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14.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15.xml" ContentType="application/vnd.openxmlformats-officedocument.wordprocessingml.footer+xml"/>
  <Override PartName="/word/header2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1B120" w14:textId="39C3FE54" w:rsidR="007F6813" w:rsidRPr="008A5D97" w:rsidRDefault="00EA693F" w:rsidP="0097482F">
      <w:pPr>
        <w:pStyle w:val="Title"/>
        <w:pBdr>
          <w:bottom w:val="none" w:sz="0" w:space="0" w:color="auto"/>
        </w:pBdr>
        <w:tabs>
          <w:tab w:val="left" w:pos="1134"/>
          <w:tab w:val="center" w:pos="4395"/>
        </w:tabs>
        <w:autoSpaceDE w:val="0"/>
        <w:autoSpaceDN w:val="0"/>
        <w:adjustRightInd w:val="0"/>
        <w:spacing w:after="0"/>
        <w:contextualSpacing w:val="0"/>
        <w:jc w:val="left"/>
        <w:rPr>
          <w:rFonts w:ascii="Microsoft Sans Serif" w:eastAsia="Times New Roman" w:hAnsi="Microsoft Sans Serif" w:cs="Microsoft Sans Serif"/>
          <w:b/>
          <w:spacing w:val="0"/>
          <w:sz w:val="44"/>
          <w:szCs w:val="44"/>
        </w:rPr>
      </w:pPr>
      <w:r w:rsidRPr="008A5D97">
        <w:rPr>
          <w:rFonts w:ascii="Microsoft Sans Serif" w:eastAsia="Times New Roman" w:hAnsi="Microsoft Sans Serif" w:cs="Microsoft Sans Serif"/>
          <w:b/>
          <w:spacing w:val="0"/>
          <w:sz w:val="44"/>
          <w:szCs w:val="44"/>
        </w:rPr>
        <w:t>DENİZBANK ANONİM ŞİRKETİ</w:t>
      </w:r>
    </w:p>
    <w:p w14:paraId="0DC4ED39" w14:textId="77777777" w:rsidR="00203371" w:rsidRPr="008A5D97" w:rsidRDefault="00203371" w:rsidP="00696C49">
      <w:pPr>
        <w:spacing w:after="0"/>
      </w:pPr>
    </w:p>
    <w:p w14:paraId="24FC1013" w14:textId="092ECE45" w:rsidR="001F6E51" w:rsidRPr="008A5D97" w:rsidRDefault="001F6E51" w:rsidP="001F6E51">
      <w:pPr>
        <w:tabs>
          <w:tab w:val="left" w:pos="6930"/>
          <w:tab w:val="right" w:pos="8880"/>
        </w:tabs>
        <w:spacing w:after="0"/>
        <w:rPr>
          <w:rFonts w:ascii="Microsoft Sans Serif" w:eastAsia="Times New Roman" w:hAnsi="Microsoft Sans Serif" w:cs="Microsoft Sans Serif"/>
          <w:b/>
          <w:sz w:val="28"/>
          <w:szCs w:val="28"/>
          <w:lang w:eastAsia="tr-TR"/>
        </w:rPr>
      </w:pPr>
      <w:r w:rsidRPr="008A5D97">
        <w:rPr>
          <w:rFonts w:ascii="Microsoft Sans Serif" w:eastAsia="Times New Roman" w:hAnsi="Microsoft Sans Serif" w:cs="Microsoft Sans Serif"/>
          <w:b/>
          <w:sz w:val="28"/>
          <w:szCs w:val="28"/>
          <w:lang w:eastAsia="tr-TR"/>
        </w:rPr>
        <w:t>3</w:t>
      </w:r>
      <w:r w:rsidR="00F44D31" w:rsidRPr="008A5D97">
        <w:rPr>
          <w:rFonts w:ascii="Microsoft Sans Serif" w:eastAsia="Times New Roman" w:hAnsi="Microsoft Sans Serif" w:cs="Microsoft Sans Serif"/>
          <w:b/>
          <w:sz w:val="28"/>
          <w:szCs w:val="28"/>
          <w:lang w:eastAsia="tr-TR"/>
        </w:rPr>
        <w:t xml:space="preserve">1 </w:t>
      </w:r>
      <w:r w:rsidR="004E437B" w:rsidRPr="008A5D97">
        <w:rPr>
          <w:rFonts w:ascii="Microsoft Sans Serif" w:eastAsia="Times New Roman" w:hAnsi="Microsoft Sans Serif" w:cs="Microsoft Sans Serif"/>
          <w:b/>
          <w:sz w:val="28"/>
          <w:szCs w:val="28"/>
          <w:lang w:eastAsia="tr-TR"/>
        </w:rPr>
        <w:t>MART</w:t>
      </w:r>
      <w:r w:rsidRPr="008A5D97">
        <w:rPr>
          <w:rFonts w:ascii="Microsoft Sans Serif" w:eastAsia="Times New Roman" w:hAnsi="Microsoft Sans Serif" w:cs="Microsoft Sans Serif"/>
          <w:b/>
          <w:sz w:val="28"/>
          <w:szCs w:val="28"/>
          <w:lang w:eastAsia="tr-TR"/>
        </w:rPr>
        <w:t xml:space="preserve"> 202</w:t>
      </w:r>
      <w:r w:rsidR="004E437B" w:rsidRPr="008A5D97">
        <w:rPr>
          <w:rFonts w:ascii="Microsoft Sans Serif" w:eastAsia="Times New Roman" w:hAnsi="Microsoft Sans Serif" w:cs="Microsoft Sans Serif"/>
          <w:b/>
          <w:sz w:val="28"/>
          <w:szCs w:val="28"/>
          <w:lang w:eastAsia="tr-TR"/>
        </w:rPr>
        <w:t>6</w:t>
      </w:r>
      <w:r w:rsidRPr="008A5D97">
        <w:rPr>
          <w:rFonts w:ascii="Microsoft Sans Serif" w:eastAsia="Times New Roman" w:hAnsi="Microsoft Sans Serif" w:cs="Microsoft Sans Serif"/>
          <w:b/>
          <w:sz w:val="28"/>
          <w:szCs w:val="28"/>
          <w:lang w:eastAsia="tr-TR"/>
        </w:rPr>
        <w:t xml:space="preserve"> TARİHİ İTİBARIYLA</w:t>
      </w:r>
    </w:p>
    <w:p w14:paraId="750172DB" w14:textId="4DFE3A1D" w:rsidR="001F6E51" w:rsidRPr="008A5D97" w:rsidRDefault="001F6E51" w:rsidP="001F6E51">
      <w:pPr>
        <w:tabs>
          <w:tab w:val="left" w:pos="6930"/>
          <w:tab w:val="right" w:pos="8880"/>
        </w:tabs>
        <w:spacing w:after="0"/>
        <w:rPr>
          <w:rFonts w:ascii="Microsoft Sans Serif" w:eastAsia="Times New Roman" w:hAnsi="Microsoft Sans Serif" w:cs="Microsoft Sans Serif"/>
          <w:b/>
          <w:sz w:val="28"/>
          <w:szCs w:val="28"/>
          <w:lang w:eastAsia="tr-TR"/>
        </w:rPr>
      </w:pPr>
      <w:r w:rsidRPr="008A5D97">
        <w:rPr>
          <w:rFonts w:ascii="Microsoft Sans Serif" w:hAnsi="Microsoft Sans Serif" w:cs="Microsoft Sans Serif"/>
          <w:b/>
          <w:sz w:val="28"/>
          <w:szCs w:val="28"/>
        </w:rPr>
        <w:t xml:space="preserve">BAĞIMSIZ </w:t>
      </w:r>
      <w:r w:rsidR="004E437B" w:rsidRPr="008A5D97">
        <w:rPr>
          <w:rFonts w:ascii="Microsoft Sans Serif" w:hAnsi="Microsoft Sans Serif" w:cs="Microsoft Sans Serif"/>
          <w:b/>
          <w:sz w:val="28"/>
          <w:szCs w:val="28"/>
        </w:rPr>
        <w:t xml:space="preserve">SINIRLI </w:t>
      </w:r>
      <w:r w:rsidRPr="008A5D97">
        <w:rPr>
          <w:rFonts w:ascii="Microsoft Sans Serif" w:hAnsi="Microsoft Sans Serif" w:cs="Microsoft Sans Serif"/>
          <w:b/>
          <w:sz w:val="28"/>
          <w:szCs w:val="28"/>
        </w:rPr>
        <w:t>DENETİM RAPORU</w:t>
      </w:r>
      <w:r w:rsidRPr="008A5D97">
        <w:rPr>
          <w:rFonts w:ascii="Microsoft Sans Serif" w:eastAsia="Times New Roman" w:hAnsi="Microsoft Sans Serif" w:cs="Microsoft Sans Serif"/>
          <w:b/>
          <w:sz w:val="28"/>
          <w:szCs w:val="28"/>
          <w:lang w:eastAsia="tr-TR"/>
        </w:rPr>
        <w:t>,</w:t>
      </w:r>
    </w:p>
    <w:p w14:paraId="53A0201D" w14:textId="77777777" w:rsidR="001F6E51" w:rsidRPr="008A5D97" w:rsidRDefault="001F6E51" w:rsidP="001F6E51">
      <w:pPr>
        <w:tabs>
          <w:tab w:val="left" w:pos="6930"/>
          <w:tab w:val="right" w:pos="8880"/>
        </w:tabs>
        <w:spacing w:after="0"/>
        <w:rPr>
          <w:rFonts w:ascii="Microsoft Sans Serif" w:eastAsia="Times New Roman" w:hAnsi="Microsoft Sans Serif" w:cs="Microsoft Sans Serif"/>
          <w:b/>
          <w:sz w:val="28"/>
          <w:szCs w:val="28"/>
          <w:lang w:eastAsia="tr-TR"/>
        </w:rPr>
      </w:pPr>
      <w:r w:rsidRPr="008A5D97">
        <w:rPr>
          <w:rFonts w:ascii="Microsoft Sans Serif" w:eastAsia="Times New Roman" w:hAnsi="Microsoft Sans Serif" w:cs="Microsoft Sans Serif"/>
          <w:b/>
          <w:sz w:val="28"/>
          <w:szCs w:val="28"/>
          <w:lang w:eastAsia="tr-TR"/>
        </w:rPr>
        <w:t xml:space="preserve">KONSOLİDE OLMAYAN FİNANSAL TABLOLAR VE </w:t>
      </w:r>
    </w:p>
    <w:p w14:paraId="40FCC962" w14:textId="6EC47C9B" w:rsidR="001F6E51" w:rsidRPr="008A5D97" w:rsidRDefault="001F6E51" w:rsidP="001F6E51">
      <w:pPr>
        <w:tabs>
          <w:tab w:val="left" w:pos="6930"/>
          <w:tab w:val="right" w:pos="8880"/>
        </w:tabs>
        <w:spacing w:after="0"/>
        <w:jc w:val="left"/>
        <w:rPr>
          <w:rFonts w:ascii="Microsoft Sans Serif" w:eastAsia="Times New Roman" w:hAnsi="Microsoft Sans Serif" w:cs="Microsoft Sans Serif"/>
          <w:b/>
          <w:sz w:val="28"/>
          <w:szCs w:val="28"/>
          <w:lang w:eastAsia="tr-TR"/>
        </w:rPr>
        <w:sectPr w:rsidR="001F6E51" w:rsidRPr="008A5D97" w:rsidSect="005B03B1">
          <w:headerReference w:type="even" r:id="rId15"/>
          <w:headerReference w:type="default" r:id="rId16"/>
          <w:footerReference w:type="even" r:id="rId17"/>
          <w:footerReference w:type="default" r:id="rId18"/>
          <w:headerReference w:type="first" r:id="rId19"/>
          <w:footerReference w:type="first" r:id="rId20"/>
          <w:pgSz w:w="11906" w:h="16838"/>
          <w:pgMar w:top="2155" w:right="1814" w:bottom="11964" w:left="2665" w:header="709" w:footer="709" w:gutter="0"/>
          <w:cols w:space="708"/>
          <w:docGrid w:linePitch="360"/>
        </w:sectPr>
      </w:pPr>
      <w:r w:rsidRPr="008A5D97">
        <w:rPr>
          <w:rFonts w:ascii="Microsoft Sans Serif" w:eastAsia="Times New Roman" w:hAnsi="Microsoft Sans Serif" w:cs="Microsoft Sans Serif"/>
          <w:b/>
          <w:sz w:val="28"/>
          <w:szCs w:val="28"/>
          <w:lang w:eastAsia="tr-TR"/>
        </w:rPr>
        <w:t>FİNANSAL TABLOLARA İLİŞKİN DİPNOTLAR</w:t>
      </w:r>
    </w:p>
    <w:p w14:paraId="76AB85CB" w14:textId="77777777" w:rsidR="002F1FA3" w:rsidRPr="008A5D97" w:rsidRDefault="002F1FA3" w:rsidP="002F1FA3">
      <w:pPr>
        <w:rPr>
          <w:rFonts w:ascii="Trebuchet MS" w:hAnsi="Trebuchet MS"/>
        </w:rPr>
      </w:pPr>
    </w:p>
    <w:p w14:paraId="2D38BB00" w14:textId="77777777" w:rsidR="002F1FA3" w:rsidRPr="008A5D97" w:rsidRDefault="002F1FA3" w:rsidP="002F1FA3">
      <w:pPr>
        <w:rPr>
          <w:rFonts w:ascii="Trebuchet MS" w:hAnsi="Trebuchet MS"/>
        </w:rPr>
      </w:pPr>
    </w:p>
    <w:p w14:paraId="746ACB62" w14:textId="77777777" w:rsidR="002F1FA3" w:rsidRPr="008A5D97" w:rsidRDefault="002F1FA3" w:rsidP="002F1FA3">
      <w:pPr>
        <w:rPr>
          <w:rFonts w:ascii="Trebuchet MS" w:hAnsi="Trebuchet MS"/>
        </w:rPr>
      </w:pPr>
    </w:p>
    <w:p w14:paraId="40096D61" w14:textId="77777777" w:rsidR="002F1FA3" w:rsidRPr="008A5D97" w:rsidRDefault="002F1FA3" w:rsidP="002F1FA3">
      <w:pPr>
        <w:rPr>
          <w:rFonts w:ascii="Trebuchet MS" w:hAnsi="Trebuchet MS"/>
        </w:rPr>
      </w:pPr>
    </w:p>
    <w:p w14:paraId="44B608F7" w14:textId="77777777" w:rsidR="002F1FA3" w:rsidRPr="008A5D97" w:rsidRDefault="002F1FA3" w:rsidP="002F1FA3">
      <w:pPr>
        <w:rPr>
          <w:rFonts w:ascii="Trebuchet MS" w:hAnsi="Trebuchet MS"/>
        </w:rPr>
      </w:pPr>
    </w:p>
    <w:p w14:paraId="1682C6B2" w14:textId="77777777" w:rsidR="002F1FA3" w:rsidRPr="008A5D97" w:rsidRDefault="002F1FA3" w:rsidP="002F1FA3">
      <w:pPr>
        <w:rPr>
          <w:rFonts w:ascii="Trebuchet MS" w:hAnsi="Trebuchet MS"/>
        </w:rPr>
      </w:pPr>
    </w:p>
    <w:p w14:paraId="320D61C6" w14:textId="77777777" w:rsidR="002F1FA3" w:rsidRPr="008A5D97" w:rsidRDefault="002F1FA3" w:rsidP="002F1FA3">
      <w:pPr>
        <w:rPr>
          <w:rFonts w:ascii="Trebuchet MS" w:hAnsi="Trebuchet MS"/>
        </w:rPr>
      </w:pPr>
    </w:p>
    <w:p w14:paraId="466CAADE" w14:textId="77777777" w:rsidR="002F1FA3" w:rsidRPr="008A5D97" w:rsidRDefault="002F1FA3" w:rsidP="002F1FA3">
      <w:pPr>
        <w:rPr>
          <w:rFonts w:ascii="Trebuchet MS" w:hAnsi="Trebuchet MS"/>
        </w:rPr>
      </w:pPr>
    </w:p>
    <w:p w14:paraId="51E3DA7E" w14:textId="77777777" w:rsidR="002F1FA3" w:rsidRPr="008A5D97" w:rsidRDefault="002F1FA3" w:rsidP="002F1FA3">
      <w:pPr>
        <w:rPr>
          <w:rFonts w:ascii="Trebuchet MS" w:hAnsi="Trebuchet MS"/>
        </w:rPr>
      </w:pPr>
    </w:p>
    <w:p w14:paraId="2D41F76E" w14:textId="77777777" w:rsidR="002F1FA3" w:rsidRPr="008A5D97" w:rsidRDefault="002F1FA3" w:rsidP="002F1FA3">
      <w:pPr>
        <w:rPr>
          <w:rFonts w:ascii="Trebuchet MS" w:hAnsi="Trebuchet MS"/>
        </w:rPr>
      </w:pPr>
    </w:p>
    <w:p w14:paraId="56BE00C4" w14:textId="77777777" w:rsidR="002F1FA3" w:rsidRPr="008A5D97" w:rsidRDefault="002F1FA3" w:rsidP="002F1FA3">
      <w:pPr>
        <w:rPr>
          <w:rFonts w:ascii="Trebuchet MS" w:hAnsi="Trebuchet MS"/>
        </w:rPr>
      </w:pPr>
    </w:p>
    <w:p w14:paraId="523035D2" w14:textId="77777777" w:rsidR="002F1FA3" w:rsidRPr="008A5D97" w:rsidRDefault="002F1FA3" w:rsidP="002F1FA3">
      <w:pPr>
        <w:rPr>
          <w:rFonts w:ascii="Trebuchet MS" w:hAnsi="Trebuchet MS"/>
        </w:rPr>
      </w:pPr>
    </w:p>
    <w:p w14:paraId="1E8D923B" w14:textId="77777777" w:rsidR="002F1FA3" w:rsidRPr="008A5D97" w:rsidRDefault="002F1FA3" w:rsidP="002F1FA3">
      <w:pPr>
        <w:rPr>
          <w:rFonts w:ascii="Microsoft Sans Serif" w:hAnsi="Microsoft Sans Serif" w:cs="Microsoft Sans Serif"/>
          <w:sz w:val="28"/>
          <w:szCs w:val="28"/>
        </w:rPr>
      </w:pPr>
    </w:p>
    <w:p w14:paraId="382FAC36" w14:textId="50C52977" w:rsidR="002F1FA3" w:rsidRPr="008A5D97" w:rsidRDefault="00400275" w:rsidP="003B119D">
      <w:pPr>
        <w:pStyle w:val="BodyText"/>
        <w:numPr>
          <w:ilvl w:val="0"/>
          <w:numId w:val="1"/>
        </w:numPr>
        <w:tabs>
          <w:tab w:val="clear" w:pos="5250"/>
        </w:tabs>
        <w:ind w:left="2786" w:hanging="356"/>
        <w:rPr>
          <w:rFonts w:ascii="Microsoft Sans Serif" w:hAnsi="Microsoft Sans Serif" w:cs="Microsoft Sans Serif"/>
          <w:sz w:val="28"/>
          <w:szCs w:val="28"/>
        </w:rPr>
      </w:pPr>
      <w:r w:rsidRPr="008A5D97">
        <w:rPr>
          <w:rFonts w:ascii="Microsoft Sans Serif" w:hAnsi="Microsoft Sans Serif" w:cs="Microsoft Sans Serif"/>
          <w:sz w:val="28"/>
          <w:szCs w:val="28"/>
        </w:rPr>
        <w:t>Bağımsız</w:t>
      </w:r>
      <w:r w:rsidR="001F6E51" w:rsidRPr="008A5D97">
        <w:rPr>
          <w:rFonts w:ascii="Microsoft Sans Serif" w:hAnsi="Microsoft Sans Serif" w:cs="Microsoft Sans Serif"/>
          <w:sz w:val="28"/>
          <w:szCs w:val="28"/>
        </w:rPr>
        <w:t xml:space="preserve"> </w:t>
      </w:r>
      <w:r w:rsidR="004E437B" w:rsidRPr="008A5D97">
        <w:rPr>
          <w:rFonts w:ascii="Microsoft Sans Serif" w:hAnsi="Microsoft Sans Serif" w:cs="Microsoft Sans Serif"/>
          <w:sz w:val="28"/>
          <w:szCs w:val="28"/>
        </w:rPr>
        <w:t xml:space="preserve">Sınırlı </w:t>
      </w:r>
      <w:r w:rsidRPr="008A5D97">
        <w:rPr>
          <w:rFonts w:ascii="Microsoft Sans Serif" w:hAnsi="Microsoft Sans Serif" w:cs="Microsoft Sans Serif"/>
          <w:sz w:val="28"/>
          <w:szCs w:val="28"/>
        </w:rPr>
        <w:t>Denetim Raporu</w:t>
      </w:r>
    </w:p>
    <w:p w14:paraId="4F25074A" w14:textId="77777777" w:rsidR="009E3A80" w:rsidRPr="008A5D97" w:rsidRDefault="002F1FA3" w:rsidP="009E3A80">
      <w:pPr>
        <w:pStyle w:val="BodyText"/>
        <w:numPr>
          <w:ilvl w:val="0"/>
          <w:numId w:val="1"/>
        </w:numPr>
        <w:tabs>
          <w:tab w:val="clear" w:pos="5250"/>
        </w:tabs>
        <w:ind w:left="2786" w:hanging="356"/>
        <w:rPr>
          <w:rFonts w:ascii="Microsoft Sans Serif" w:hAnsi="Microsoft Sans Serif" w:cs="Microsoft Sans Serif"/>
          <w:sz w:val="28"/>
          <w:szCs w:val="28"/>
        </w:rPr>
      </w:pPr>
      <w:r w:rsidRPr="008A5D97">
        <w:rPr>
          <w:rFonts w:ascii="Microsoft Sans Serif" w:hAnsi="Microsoft Sans Serif" w:cs="Microsoft Sans Serif"/>
          <w:sz w:val="28"/>
          <w:szCs w:val="28"/>
        </w:rPr>
        <w:t>Kamuya Açıklanacak Konsolide</w:t>
      </w:r>
      <w:r w:rsidR="008934EA" w:rsidRPr="008A5D97">
        <w:rPr>
          <w:rFonts w:ascii="Microsoft Sans Serif" w:hAnsi="Microsoft Sans Serif" w:cs="Microsoft Sans Serif"/>
          <w:sz w:val="28"/>
          <w:szCs w:val="28"/>
        </w:rPr>
        <w:t xml:space="preserve"> Olmayan</w:t>
      </w:r>
      <w:r w:rsidRPr="008A5D97">
        <w:rPr>
          <w:rFonts w:ascii="Microsoft Sans Serif" w:hAnsi="Microsoft Sans Serif" w:cs="Microsoft Sans Serif"/>
          <w:sz w:val="28"/>
          <w:szCs w:val="28"/>
        </w:rPr>
        <w:t xml:space="preserve"> </w:t>
      </w:r>
    </w:p>
    <w:p w14:paraId="328220D0" w14:textId="0EAAF27B" w:rsidR="002F1FA3" w:rsidRPr="008A5D97" w:rsidRDefault="002F1FA3" w:rsidP="009E3A80">
      <w:pPr>
        <w:pStyle w:val="BodyText"/>
        <w:ind w:left="2430"/>
        <w:rPr>
          <w:rFonts w:ascii="Microsoft Sans Serif" w:hAnsi="Microsoft Sans Serif" w:cs="Microsoft Sans Serif"/>
          <w:sz w:val="28"/>
          <w:szCs w:val="28"/>
        </w:rPr>
      </w:pPr>
      <w:r w:rsidRPr="008A5D97">
        <w:rPr>
          <w:rFonts w:ascii="Microsoft Sans Serif" w:hAnsi="Microsoft Sans Serif" w:cs="Microsoft Sans Serif"/>
          <w:sz w:val="28"/>
          <w:szCs w:val="28"/>
        </w:rPr>
        <w:t>Finansal Rapor</w:t>
      </w:r>
    </w:p>
    <w:p w14:paraId="45319B36" w14:textId="77EFBD17" w:rsidR="004C03AC" w:rsidRPr="008A5D97" w:rsidRDefault="004C03AC" w:rsidP="004C03AC">
      <w:pPr>
        <w:pStyle w:val="BodyText"/>
        <w:rPr>
          <w:rFonts w:ascii="Microsoft Sans Serif" w:hAnsi="Microsoft Sans Serif" w:cs="Microsoft Sans Serif"/>
          <w:sz w:val="28"/>
          <w:szCs w:val="28"/>
        </w:rPr>
        <w:sectPr w:rsidR="004C03AC" w:rsidRPr="008A5D97" w:rsidSect="00E96263">
          <w:headerReference w:type="even" r:id="rId21"/>
          <w:headerReference w:type="default" r:id="rId22"/>
          <w:footerReference w:type="even" r:id="rId23"/>
          <w:footerReference w:type="default" r:id="rId24"/>
          <w:headerReference w:type="first" r:id="rId25"/>
          <w:footerReference w:type="first" r:id="rId26"/>
          <w:pgSz w:w="11906" w:h="16838"/>
          <w:pgMar w:top="1418" w:right="1418" w:bottom="1418" w:left="1418" w:header="709" w:footer="709" w:gutter="0"/>
          <w:cols w:space="708"/>
          <w:docGrid w:linePitch="360"/>
        </w:sectPr>
      </w:pPr>
    </w:p>
    <w:p w14:paraId="6F023AC3" w14:textId="77777777" w:rsidR="00C54DB2" w:rsidRPr="008A5D97" w:rsidRDefault="00C54DB2" w:rsidP="00C54DB2">
      <w:pPr>
        <w:autoSpaceDE w:val="0"/>
        <w:autoSpaceDN w:val="0"/>
        <w:adjustRightInd w:val="0"/>
        <w:spacing w:after="0"/>
        <w:jc w:val="left"/>
        <w:rPr>
          <w:rFonts w:ascii="Arial" w:eastAsia="Times New Roman" w:hAnsi="Arial" w:cs="Arial"/>
          <w:bCs/>
          <w:sz w:val="20"/>
          <w:szCs w:val="20"/>
          <w:lang w:eastAsia="tr-TR"/>
        </w:rPr>
      </w:pPr>
      <w:r w:rsidRPr="008A5D97">
        <w:rPr>
          <w:rFonts w:ascii="Arial" w:eastAsia="Times New Roman" w:hAnsi="Arial" w:cs="Arial"/>
          <w:b/>
          <w:bCs/>
          <w:sz w:val="20"/>
          <w:szCs w:val="20"/>
          <w:lang w:eastAsia="tr-TR"/>
        </w:rPr>
        <w:lastRenderedPageBreak/>
        <w:t>ARA DÖNEM FİNANSAL BİLGİLERE İLİŞKİN SINIRLI DENETİM RAPORU</w:t>
      </w:r>
    </w:p>
    <w:p w14:paraId="43954067" w14:textId="77777777" w:rsidR="00C54DB2" w:rsidRPr="008A5D97" w:rsidRDefault="00C54DB2" w:rsidP="00C54DB2">
      <w:pPr>
        <w:tabs>
          <w:tab w:val="center" w:pos="6480"/>
          <w:tab w:val="left" w:pos="6930"/>
          <w:tab w:val="right" w:pos="8880"/>
        </w:tabs>
        <w:spacing w:after="0"/>
        <w:jc w:val="left"/>
        <w:rPr>
          <w:rFonts w:ascii="Arial" w:eastAsia="Times New Roman" w:hAnsi="Arial" w:cs="Arial"/>
          <w:b/>
          <w:position w:val="6"/>
          <w:sz w:val="20"/>
          <w:szCs w:val="20"/>
          <w:lang w:eastAsia="tr-TR"/>
        </w:rPr>
      </w:pPr>
    </w:p>
    <w:p w14:paraId="4FD4891B" w14:textId="77777777" w:rsidR="00C54DB2" w:rsidRPr="008A5D97" w:rsidRDefault="00C54DB2" w:rsidP="00C54DB2">
      <w:pPr>
        <w:tabs>
          <w:tab w:val="left" w:pos="1200"/>
          <w:tab w:val="center" w:pos="6480"/>
          <w:tab w:val="left" w:pos="6930"/>
          <w:tab w:val="right" w:pos="8880"/>
        </w:tabs>
        <w:spacing w:after="0"/>
        <w:jc w:val="left"/>
        <w:rPr>
          <w:rFonts w:ascii="Arial" w:eastAsia="Times New Roman" w:hAnsi="Arial" w:cs="Arial"/>
          <w:b/>
          <w:position w:val="6"/>
          <w:sz w:val="20"/>
          <w:szCs w:val="20"/>
          <w:lang w:eastAsia="tr-TR"/>
        </w:rPr>
      </w:pPr>
      <w:r w:rsidRPr="008A5D97">
        <w:rPr>
          <w:rFonts w:ascii="Arial" w:eastAsia="Times New Roman" w:hAnsi="Arial" w:cs="Arial"/>
          <w:b/>
          <w:position w:val="6"/>
          <w:sz w:val="20"/>
          <w:szCs w:val="20"/>
          <w:lang w:eastAsia="tr-TR"/>
        </w:rPr>
        <w:t>DenizBank Anonim Şirketi Yönetim Kurulu’na</w:t>
      </w:r>
    </w:p>
    <w:p w14:paraId="279CBAE9" w14:textId="77777777" w:rsidR="00C54DB2" w:rsidRPr="008A5D97" w:rsidRDefault="00C54DB2" w:rsidP="00C54DB2">
      <w:pPr>
        <w:tabs>
          <w:tab w:val="left" w:pos="1200"/>
          <w:tab w:val="center" w:pos="6480"/>
          <w:tab w:val="left" w:pos="6930"/>
          <w:tab w:val="right" w:pos="8880"/>
        </w:tabs>
        <w:spacing w:after="0"/>
        <w:jc w:val="left"/>
        <w:rPr>
          <w:rFonts w:ascii="Arial" w:eastAsia="Times New Roman" w:hAnsi="Arial" w:cs="Arial"/>
          <w:i/>
          <w:position w:val="6"/>
          <w:sz w:val="20"/>
          <w:szCs w:val="20"/>
          <w:lang w:eastAsia="tr-TR"/>
        </w:rPr>
      </w:pPr>
    </w:p>
    <w:p w14:paraId="42BB37EA" w14:textId="77777777" w:rsidR="00C54DB2" w:rsidRPr="008A5D97" w:rsidRDefault="00C54DB2" w:rsidP="00C54DB2">
      <w:pPr>
        <w:tabs>
          <w:tab w:val="left" w:pos="1200"/>
          <w:tab w:val="center" w:pos="6480"/>
          <w:tab w:val="left" w:pos="6930"/>
          <w:tab w:val="right" w:pos="8880"/>
        </w:tabs>
        <w:spacing w:after="0"/>
        <w:jc w:val="left"/>
        <w:rPr>
          <w:rFonts w:ascii="Arial" w:eastAsia="Times New Roman" w:hAnsi="Arial" w:cs="Arial"/>
          <w:i/>
          <w:position w:val="6"/>
          <w:sz w:val="20"/>
          <w:szCs w:val="20"/>
          <w:lang w:eastAsia="tr-TR"/>
        </w:rPr>
      </w:pPr>
      <w:r w:rsidRPr="008A5D97">
        <w:rPr>
          <w:rFonts w:ascii="Arial" w:eastAsia="Times New Roman" w:hAnsi="Arial" w:cs="Arial"/>
          <w:i/>
          <w:position w:val="6"/>
          <w:sz w:val="20"/>
          <w:szCs w:val="20"/>
          <w:lang w:eastAsia="tr-TR"/>
        </w:rPr>
        <w:t>Giriş</w:t>
      </w:r>
    </w:p>
    <w:p w14:paraId="235CD97C" w14:textId="77777777" w:rsidR="00C54DB2" w:rsidRPr="008A5D97" w:rsidRDefault="00C54DB2" w:rsidP="00C54DB2">
      <w:pPr>
        <w:autoSpaceDE w:val="0"/>
        <w:autoSpaceDN w:val="0"/>
        <w:adjustRightInd w:val="0"/>
        <w:spacing w:after="0"/>
        <w:jc w:val="left"/>
        <w:rPr>
          <w:rFonts w:ascii="Arial" w:eastAsia="Times New Roman" w:hAnsi="Arial" w:cs="Arial"/>
          <w:position w:val="6"/>
          <w:sz w:val="20"/>
          <w:szCs w:val="20"/>
          <w:lang w:eastAsia="tr-TR"/>
        </w:rPr>
      </w:pPr>
    </w:p>
    <w:p w14:paraId="3C103CD8" w14:textId="77777777" w:rsidR="00C54DB2" w:rsidRPr="008A5D97" w:rsidRDefault="00C54DB2" w:rsidP="00C54DB2">
      <w:pPr>
        <w:autoSpaceDE w:val="0"/>
        <w:autoSpaceDN w:val="0"/>
        <w:adjustRightInd w:val="0"/>
        <w:spacing w:after="0"/>
        <w:rPr>
          <w:rFonts w:ascii="Arial" w:eastAsia="Times New Roman" w:hAnsi="Arial" w:cs="Arial"/>
          <w:position w:val="6"/>
          <w:sz w:val="20"/>
          <w:szCs w:val="20"/>
          <w:lang w:eastAsia="tr-TR"/>
        </w:rPr>
      </w:pPr>
      <w:r w:rsidRPr="008A5D97">
        <w:rPr>
          <w:rFonts w:ascii="Arial" w:eastAsia="Times New Roman" w:hAnsi="Arial" w:cs="Arial"/>
          <w:position w:val="6"/>
          <w:sz w:val="20"/>
          <w:szCs w:val="20"/>
          <w:lang w:eastAsia="tr-TR"/>
        </w:rPr>
        <w:t xml:space="preserve">DenizBank Anonim Şirketi’nin (“Banka”) 31 Mart 2026 tarihli ilişikteki konsolide olmayan bilançosunun ve aynı tarihte sona eren üç aylık döneme ait konsolide olmayan kar veya zarar tablosunun, konsolide olmayan kar veya zarar ve diğer kapsamlı gelir tablosunun, konsolide olmayan </w:t>
      </w:r>
      <w:proofErr w:type="spellStart"/>
      <w:r w:rsidRPr="008A5D97">
        <w:rPr>
          <w:rFonts w:ascii="Arial" w:eastAsia="Times New Roman" w:hAnsi="Arial" w:cs="Arial"/>
          <w:position w:val="6"/>
          <w:sz w:val="20"/>
          <w:szCs w:val="20"/>
          <w:lang w:eastAsia="tr-TR"/>
        </w:rPr>
        <w:t>özkaynaklar</w:t>
      </w:r>
      <w:proofErr w:type="spellEnd"/>
      <w:r w:rsidRPr="008A5D97">
        <w:rPr>
          <w:rFonts w:ascii="Arial" w:eastAsia="Times New Roman" w:hAnsi="Arial" w:cs="Arial"/>
          <w:position w:val="6"/>
          <w:sz w:val="20"/>
          <w:szCs w:val="20"/>
          <w:lang w:eastAsia="tr-TR"/>
        </w:rPr>
        <w:t xml:space="preserve"> değişim tablosunun ve konsolide olmayan nakit akış tablosu ile önemli muhasebe politikalarının özetinin ve diğer açıklayıcı dipnotlarının sınırlı denetimini yürütmüş bulunuyoruz. Banka yönetimi, söz konusu ara dönem konsolide olmayan finansal bilgilerin 1 Kasım 2006 tarihli ve 26333 sayılı Resmi </w:t>
      </w:r>
      <w:proofErr w:type="spellStart"/>
      <w:r w:rsidRPr="008A5D97">
        <w:rPr>
          <w:rFonts w:ascii="Arial" w:eastAsia="Times New Roman" w:hAnsi="Arial" w:cs="Arial"/>
          <w:position w:val="6"/>
          <w:sz w:val="20"/>
          <w:szCs w:val="20"/>
          <w:lang w:eastAsia="tr-TR"/>
        </w:rPr>
        <w:t>Gazete'de</w:t>
      </w:r>
      <w:proofErr w:type="spellEnd"/>
      <w:r w:rsidRPr="008A5D97">
        <w:rPr>
          <w:rFonts w:ascii="Arial" w:eastAsia="Times New Roman" w:hAnsi="Arial" w:cs="Arial"/>
          <w:position w:val="6"/>
          <w:sz w:val="20"/>
          <w:szCs w:val="20"/>
          <w:lang w:eastAsia="tr-TR"/>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(“TMS’’) 34 Ara Dönem Finansal Raporlama Standardı hükümlerini içeren; “BDDK Muhasebe ve Finansal Raporlama </w:t>
      </w:r>
      <w:proofErr w:type="spellStart"/>
      <w:r w:rsidRPr="008A5D97">
        <w:rPr>
          <w:rFonts w:ascii="Arial" w:eastAsia="Times New Roman" w:hAnsi="Arial" w:cs="Arial"/>
          <w:position w:val="6"/>
          <w:sz w:val="20"/>
          <w:szCs w:val="20"/>
          <w:lang w:eastAsia="tr-TR"/>
        </w:rPr>
        <w:t>Mevzuatı”na</w:t>
      </w:r>
      <w:proofErr w:type="spellEnd"/>
      <w:r w:rsidRPr="008A5D97">
        <w:rPr>
          <w:rFonts w:ascii="Arial" w:eastAsia="Times New Roman" w:hAnsi="Arial" w:cs="Arial"/>
          <w:position w:val="6"/>
          <w:sz w:val="20"/>
          <w:szCs w:val="20"/>
          <w:lang w:eastAsia="tr-TR"/>
        </w:rPr>
        <w:t xml:space="preserve"> uygun olarak hazırlanmasından ve gerçeğe uygun bir biçimde sunumundan sorumludur. Sorumluluğumuz, yaptığımız sınırlı denetime dayanarak söz konusu ara dönem konsolide olmayan finansal bilgilere ilişkin bir sonuç bildirmektir.</w:t>
      </w:r>
    </w:p>
    <w:p w14:paraId="55FAF94B" w14:textId="77777777" w:rsidR="00C54DB2" w:rsidRPr="008A5D97" w:rsidRDefault="00C54DB2" w:rsidP="00C54DB2">
      <w:pPr>
        <w:tabs>
          <w:tab w:val="left" w:pos="1200"/>
          <w:tab w:val="center" w:pos="6480"/>
          <w:tab w:val="left" w:pos="6930"/>
          <w:tab w:val="right" w:pos="8880"/>
        </w:tabs>
        <w:spacing w:after="0"/>
        <w:rPr>
          <w:rFonts w:ascii="Arial" w:eastAsia="Times New Roman" w:hAnsi="Arial" w:cs="Arial"/>
          <w:i/>
          <w:position w:val="6"/>
          <w:sz w:val="20"/>
          <w:szCs w:val="20"/>
          <w:lang w:eastAsia="tr-TR"/>
        </w:rPr>
      </w:pPr>
    </w:p>
    <w:p w14:paraId="183A8F62" w14:textId="77777777" w:rsidR="00C54DB2" w:rsidRPr="008A5D97" w:rsidRDefault="00C54DB2" w:rsidP="00C54DB2">
      <w:pPr>
        <w:tabs>
          <w:tab w:val="left" w:pos="1200"/>
          <w:tab w:val="center" w:pos="6480"/>
          <w:tab w:val="left" w:pos="6930"/>
          <w:tab w:val="right" w:pos="8880"/>
        </w:tabs>
        <w:spacing w:after="0"/>
        <w:rPr>
          <w:rFonts w:ascii="Arial" w:eastAsia="Times New Roman" w:hAnsi="Arial" w:cs="Arial"/>
          <w:i/>
          <w:position w:val="6"/>
          <w:sz w:val="20"/>
          <w:szCs w:val="20"/>
          <w:lang w:eastAsia="tr-TR"/>
        </w:rPr>
      </w:pPr>
      <w:r w:rsidRPr="008A5D97">
        <w:rPr>
          <w:rFonts w:ascii="Arial" w:eastAsia="Times New Roman" w:hAnsi="Arial" w:cs="Arial"/>
          <w:i/>
          <w:position w:val="6"/>
          <w:sz w:val="20"/>
          <w:szCs w:val="20"/>
          <w:lang w:eastAsia="tr-TR"/>
        </w:rPr>
        <w:t>Sınırlı Denetimin Kapsamı</w:t>
      </w:r>
    </w:p>
    <w:p w14:paraId="199B73FA" w14:textId="77777777" w:rsidR="00C54DB2" w:rsidRPr="008A5D97" w:rsidRDefault="00C54DB2" w:rsidP="00C54DB2">
      <w:pPr>
        <w:autoSpaceDE w:val="0"/>
        <w:autoSpaceDN w:val="0"/>
        <w:adjustRightInd w:val="0"/>
        <w:spacing w:after="0"/>
        <w:rPr>
          <w:rFonts w:ascii="Arial" w:eastAsia="Times New Roman" w:hAnsi="Arial" w:cs="Arial"/>
          <w:position w:val="6"/>
          <w:sz w:val="20"/>
          <w:szCs w:val="20"/>
          <w:lang w:eastAsia="tr-TR"/>
        </w:rPr>
      </w:pPr>
    </w:p>
    <w:p w14:paraId="7BBCFB55" w14:textId="77777777" w:rsidR="00C54DB2" w:rsidRPr="008A5D97" w:rsidRDefault="00C54DB2" w:rsidP="00C54DB2">
      <w:pPr>
        <w:autoSpaceDE w:val="0"/>
        <w:autoSpaceDN w:val="0"/>
        <w:adjustRightInd w:val="0"/>
        <w:spacing w:after="0"/>
        <w:rPr>
          <w:rFonts w:ascii="Arial" w:eastAsia="Times New Roman" w:hAnsi="Arial" w:cs="Arial"/>
          <w:position w:val="6"/>
          <w:sz w:val="20"/>
          <w:szCs w:val="20"/>
          <w:lang w:eastAsia="tr-TR"/>
        </w:rPr>
      </w:pPr>
      <w:r w:rsidRPr="008A5D97">
        <w:rPr>
          <w:rFonts w:ascii="Arial" w:eastAsia="Times New Roman" w:hAnsi="Arial" w:cs="Arial"/>
          <w:position w:val="6"/>
          <w:sz w:val="20"/>
          <w:szCs w:val="20"/>
          <w:lang w:eastAsia="tr-TR"/>
        </w:rPr>
        <w:t xml:space="preserve">Yaptığımız sınırlı denetim, Sınırlı Bağımsız Denetim Standardı (SBDS) 2410 “Ara Dönem Finansal Bilgilerin, İşletmenin Yıllık Finansal Tablolarının Bağımsız Denetimini Yürüten Denetçi Tarafından Sınırlı Bağımsız </w:t>
      </w:r>
      <w:proofErr w:type="spellStart"/>
      <w:r w:rsidRPr="008A5D97">
        <w:rPr>
          <w:rFonts w:ascii="Arial" w:eastAsia="Times New Roman" w:hAnsi="Arial" w:cs="Arial"/>
          <w:position w:val="6"/>
          <w:sz w:val="20"/>
          <w:szCs w:val="20"/>
          <w:lang w:eastAsia="tr-TR"/>
        </w:rPr>
        <w:t>Denetimi”ne</w:t>
      </w:r>
      <w:proofErr w:type="spellEnd"/>
      <w:r w:rsidRPr="008A5D97">
        <w:rPr>
          <w:rFonts w:ascii="Arial" w:eastAsia="Times New Roman" w:hAnsi="Arial" w:cs="Arial"/>
          <w:position w:val="6"/>
          <w:sz w:val="20"/>
          <w:szCs w:val="20"/>
          <w:lang w:eastAsia="tr-TR"/>
        </w:rPr>
        <w:t xml:space="preserv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vâkıf olabileceğine ilişkin bir güvence sağlamamaktadır. Bu sebeple, bir bağımsız denetim görüşü bildirmemekteyiz.</w:t>
      </w:r>
    </w:p>
    <w:p w14:paraId="1C02F0F4" w14:textId="77777777" w:rsidR="00C54DB2" w:rsidRPr="008A5D97" w:rsidRDefault="00C54DB2" w:rsidP="00C54DB2">
      <w:pPr>
        <w:tabs>
          <w:tab w:val="left" w:pos="1200"/>
          <w:tab w:val="center" w:pos="6480"/>
          <w:tab w:val="left" w:pos="6930"/>
          <w:tab w:val="right" w:pos="8880"/>
        </w:tabs>
        <w:spacing w:after="0"/>
        <w:rPr>
          <w:rFonts w:ascii="Arial" w:eastAsia="Times New Roman" w:hAnsi="Arial" w:cs="Arial"/>
          <w:i/>
          <w:position w:val="6"/>
          <w:sz w:val="20"/>
          <w:szCs w:val="20"/>
          <w:lang w:eastAsia="tr-TR"/>
        </w:rPr>
      </w:pPr>
    </w:p>
    <w:p w14:paraId="37E28AE5" w14:textId="77777777" w:rsidR="00C54DB2" w:rsidRPr="008A5D97" w:rsidRDefault="00C54DB2" w:rsidP="00C54DB2">
      <w:pPr>
        <w:tabs>
          <w:tab w:val="left" w:pos="1200"/>
          <w:tab w:val="center" w:pos="6480"/>
          <w:tab w:val="left" w:pos="6930"/>
          <w:tab w:val="right" w:pos="8880"/>
        </w:tabs>
        <w:spacing w:after="0"/>
        <w:rPr>
          <w:rFonts w:ascii="Arial" w:eastAsia="Times New Roman" w:hAnsi="Arial" w:cs="Arial"/>
          <w:i/>
          <w:position w:val="6"/>
          <w:sz w:val="20"/>
          <w:szCs w:val="20"/>
          <w:lang w:eastAsia="tr-TR"/>
        </w:rPr>
      </w:pPr>
      <w:r w:rsidRPr="008A5D97">
        <w:rPr>
          <w:rFonts w:ascii="Arial" w:eastAsia="Times New Roman" w:hAnsi="Arial" w:cs="Arial"/>
          <w:i/>
          <w:position w:val="6"/>
          <w:sz w:val="20"/>
          <w:szCs w:val="20"/>
          <w:lang w:eastAsia="tr-TR"/>
        </w:rPr>
        <w:t>Şartlı Sonucun Dayanağı</w:t>
      </w:r>
    </w:p>
    <w:p w14:paraId="08F74D42" w14:textId="77777777" w:rsidR="00C54DB2" w:rsidRPr="008A5D97" w:rsidRDefault="00C54DB2" w:rsidP="00C54DB2">
      <w:pPr>
        <w:tabs>
          <w:tab w:val="left" w:pos="1200"/>
          <w:tab w:val="center" w:pos="6480"/>
          <w:tab w:val="left" w:pos="6930"/>
          <w:tab w:val="right" w:pos="8880"/>
        </w:tabs>
        <w:spacing w:after="0"/>
        <w:rPr>
          <w:rFonts w:ascii="Arial" w:eastAsia="Times New Roman" w:hAnsi="Arial" w:cs="Arial"/>
          <w:position w:val="6"/>
          <w:sz w:val="20"/>
          <w:szCs w:val="20"/>
          <w:lang w:eastAsia="tr-TR"/>
        </w:rPr>
      </w:pPr>
    </w:p>
    <w:p w14:paraId="125B9D31" w14:textId="77777777" w:rsidR="00C54DB2" w:rsidRPr="008A5D97" w:rsidRDefault="00C54DB2" w:rsidP="00C54DB2">
      <w:pPr>
        <w:tabs>
          <w:tab w:val="left" w:pos="1200"/>
          <w:tab w:val="center" w:pos="6480"/>
          <w:tab w:val="left" w:pos="6930"/>
          <w:tab w:val="right" w:pos="8880"/>
        </w:tabs>
        <w:spacing w:after="0"/>
        <w:rPr>
          <w:rFonts w:ascii="Arial" w:eastAsia="Times New Roman" w:hAnsi="Arial" w:cs="Arial"/>
          <w:position w:val="6"/>
          <w:sz w:val="20"/>
          <w:szCs w:val="20"/>
          <w:lang w:eastAsia="tr-TR"/>
        </w:rPr>
      </w:pPr>
      <w:r w:rsidRPr="008A5D97">
        <w:rPr>
          <w:rFonts w:ascii="Arial" w:eastAsia="Times New Roman" w:hAnsi="Arial" w:cs="Arial"/>
          <w:position w:val="6"/>
          <w:sz w:val="20"/>
          <w:szCs w:val="20"/>
          <w:lang w:eastAsia="tr-TR"/>
        </w:rPr>
        <w:t xml:space="preserve">Konsolide Olmayan Finansal Tablolara İlişkin Açıklama ve Dipnotlar Beşinci Bölüm II.h.3 numaralı dipnotta belirtildiği üzere, 31 Mart 2026 tarihi itibarıyla hazırlanan ilişikteki konsolide olmayan finansal tablolar, Banka yönetimi tarafından ekonomide ve piyasalarda meydana gelebilecek olumsuz gelişmelerin olası etkileri nedeniyle ayrılan  ve tamamı geçmiş yıllarda gider yazılan toplam 8.700.000 Bin TL tutarında, TMS 37 “Karşılıklar, Koşullu Borçlar ve Koşullu </w:t>
      </w:r>
      <w:proofErr w:type="spellStart"/>
      <w:r w:rsidRPr="008A5D97">
        <w:rPr>
          <w:rFonts w:ascii="Arial" w:eastAsia="Times New Roman" w:hAnsi="Arial" w:cs="Arial"/>
          <w:position w:val="6"/>
          <w:sz w:val="20"/>
          <w:szCs w:val="20"/>
          <w:lang w:eastAsia="tr-TR"/>
        </w:rPr>
        <w:t>Varlıklar”ın</w:t>
      </w:r>
      <w:proofErr w:type="spellEnd"/>
      <w:r w:rsidRPr="008A5D97">
        <w:rPr>
          <w:rFonts w:ascii="Arial" w:eastAsia="Times New Roman" w:hAnsi="Arial" w:cs="Arial"/>
          <w:position w:val="6"/>
          <w:sz w:val="20"/>
          <w:szCs w:val="20"/>
          <w:lang w:eastAsia="tr-TR"/>
        </w:rPr>
        <w:t xml:space="preserve"> muhasebeleştirme kriterlerini karşılamayan serbest karşılığı içermektedir.</w:t>
      </w:r>
    </w:p>
    <w:p w14:paraId="5FAA2DD3" w14:textId="77777777" w:rsidR="00C54DB2" w:rsidRPr="008A5D97" w:rsidRDefault="00C54DB2" w:rsidP="00C54DB2">
      <w:pPr>
        <w:tabs>
          <w:tab w:val="left" w:pos="1200"/>
          <w:tab w:val="center" w:pos="6480"/>
          <w:tab w:val="left" w:pos="6930"/>
          <w:tab w:val="right" w:pos="8880"/>
        </w:tabs>
        <w:spacing w:after="0"/>
        <w:rPr>
          <w:rFonts w:ascii="Arial" w:eastAsia="Times New Roman" w:hAnsi="Arial" w:cs="Arial"/>
          <w:position w:val="6"/>
          <w:sz w:val="20"/>
          <w:szCs w:val="20"/>
          <w:lang w:eastAsia="tr-TR"/>
        </w:rPr>
      </w:pPr>
      <w:r w:rsidRPr="008A5D97">
        <w:rPr>
          <w:rFonts w:ascii="Arial" w:eastAsia="Times New Roman" w:hAnsi="Arial" w:cs="Arial"/>
          <w:position w:val="6"/>
          <w:sz w:val="20"/>
          <w:szCs w:val="20"/>
          <w:lang w:eastAsia="tr-TR"/>
        </w:rPr>
        <w:t xml:space="preserve">    </w:t>
      </w:r>
    </w:p>
    <w:p w14:paraId="2867241E" w14:textId="02A6C649" w:rsidR="003D46D6" w:rsidRPr="008A5D97" w:rsidRDefault="003D46D6" w:rsidP="003D46D6">
      <w:pPr>
        <w:tabs>
          <w:tab w:val="left" w:pos="476"/>
        </w:tabs>
        <w:rPr>
          <w:rFonts w:ascii="Microsoft Sans Serif" w:eastAsia="Calibri" w:hAnsi="Microsoft Sans Serif" w:cs="Microsoft Sans Serif"/>
          <w:sz w:val="20"/>
          <w:szCs w:val="20"/>
        </w:rPr>
        <w:sectPr w:rsidR="003D46D6" w:rsidRPr="008A5D97" w:rsidSect="009B3308">
          <w:headerReference w:type="even" r:id="rId27"/>
          <w:headerReference w:type="default" r:id="rId28"/>
          <w:footerReference w:type="default" r:id="rId29"/>
          <w:headerReference w:type="first" r:id="rId30"/>
          <w:footerReference w:type="first" r:id="rId31"/>
          <w:pgSz w:w="11906" w:h="16838"/>
          <w:pgMar w:top="2835" w:right="992" w:bottom="851" w:left="1418" w:header="709" w:footer="709" w:gutter="0"/>
          <w:cols w:space="708"/>
          <w:docGrid w:linePitch="360"/>
        </w:sectPr>
      </w:pPr>
    </w:p>
    <w:p w14:paraId="07591456" w14:textId="77777777" w:rsidR="00C54DB2" w:rsidRPr="008A5D97" w:rsidRDefault="00C54DB2" w:rsidP="00C54DB2">
      <w:pPr>
        <w:tabs>
          <w:tab w:val="left" w:pos="1200"/>
          <w:tab w:val="center" w:pos="6480"/>
          <w:tab w:val="left" w:pos="6930"/>
          <w:tab w:val="right" w:pos="8880"/>
        </w:tabs>
        <w:spacing w:after="0"/>
        <w:rPr>
          <w:rFonts w:ascii="Arial" w:eastAsia="Times New Roman" w:hAnsi="Arial" w:cs="Arial"/>
          <w:i/>
          <w:position w:val="6"/>
          <w:sz w:val="20"/>
          <w:szCs w:val="20"/>
          <w:lang w:eastAsia="tr-TR"/>
        </w:rPr>
      </w:pPr>
      <w:bookmarkStart w:id="0" w:name="_Hlk227059384"/>
      <w:bookmarkStart w:id="1" w:name="_Hlk227059313"/>
      <w:r w:rsidRPr="008A5D97">
        <w:rPr>
          <w:rFonts w:ascii="Arial" w:eastAsia="Times New Roman" w:hAnsi="Arial" w:cs="Arial"/>
          <w:i/>
          <w:position w:val="6"/>
          <w:sz w:val="20"/>
          <w:szCs w:val="20"/>
          <w:lang w:eastAsia="tr-TR"/>
        </w:rPr>
        <w:lastRenderedPageBreak/>
        <w:t>Şartlı Sonuç</w:t>
      </w:r>
    </w:p>
    <w:p w14:paraId="7F6DE1D5" w14:textId="77777777" w:rsidR="00C54DB2" w:rsidRPr="008A5D97" w:rsidRDefault="00C54DB2" w:rsidP="00C54DB2">
      <w:pPr>
        <w:tabs>
          <w:tab w:val="left" w:pos="1200"/>
          <w:tab w:val="center" w:pos="6480"/>
          <w:tab w:val="left" w:pos="6930"/>
          <w:tab w:val="right" w:pos="8880"/>
        </w:tabs>
        <w:spacing w:after="0"/>
        <w:rPr>
          <w:rFonts w:ascii="Arial" w:eastAsia="Times New Roman" w:hAnsi="Arial" w:cs="Arial"/>
          <w:i/>
          <w:position w:val="6"/>
          <w:sz w:val="20"/>
          <w:szCs w:val="20"/>
          <w:lang w:eastAsia="tr-TR"/>
        </w:rPr>
      </w:pPr>
    </w:p>
    <w:p w14:paraId="357DAA3B" w14:textId="77777777" w:rsidR="00C54DB2" w:rsidRPr="008A5D97" w:rsidRDefault="00C54DB2" w:rsidP="00C54DB2">
      <w:pPr>
        <w:tabs>
          <w:tab w:val="left" w:pos="1200"/>
          <w:tab w:val="center" w:pos="6480"/>
          <w:tab w:val="left" w:pos="6930"/>
          <w:tab w:val="right" w:pos="8880"/>
        </w:tabs>
        <w:spacing w:after="0"/>
        <w:rPr>
          <w:rFonts w:ascii="Arial" w:eastAsia="Times New Roman" w:hAnsi="Arial" w:cs="Arial"/>
          <w:position w:val="6"/>
          <w:sz w:val="20"/>
          <w:szCs w:val="20"/>
          <w:lang w:eastAsia="tr-TR"/>
        </w:rPr>
      </w:pPr>
      <w:r w:rsidRPr="008A5D97">
        <w:rPr>
          <w:rFonts w:ascii="Arial" w:eastAsia="Times New Roman" w:hAnsi="Arial" w:cs="Arial"/>
          <w:position w:val="6"/>
          <w:sz w:val="20"/>
          <w:szCs w:val="20"/>
          <w:lang w:eastAsia="tr-TR"/>
        </w:rPr>
        <w:t>Sınırlı denetimimize göre,  şartlı sonucun dayanağı paragrafında belirtilen hususun konsolide olmayan finansal tablolar üzerindeki etkileri haricinde, ilişikteki ara dönem konsolide olmayan finansal bilgilerin, DenizBank A.Ş.’</w:t>
      </w:r>
      <w:proofErr w:type="spellStart"/>
      <w:r w:rsidRPr="008A5D97">
        <w:rPr>
          <w:rFonts w:ascii="Arial" w:eastAsia="Times New Roman" w:hAnsi="Arial" w:cs="Arial"/>
          <w:position w:val="6"/>
          <w:sz w:val="20"/>
          <w:szCs w:val="20"/>
          <w:lang w:eastAsia="tr-TR"/>
        </w:rPr>
        <w:t>nin</w:t>
      </w:r>
      <w:proofErr w:type="spellEnd"/>
      <w:r w:rsidRPr="008A5D97">
        <w:rPr>
          <w:rFonts w:ascii="Arial" w:eastAsia="Times New Roman" w:hAnsi="Arial" w:cs="Arial"/>
          <w:position w:val="6"/>
          <w:sz w:val="20"/>
          <w:szCs w:val="20"/>
          <w:lang w:eastAsia="tr-TR"/>
        </w:rPr>
        <w:t xml:space="preserve"> 31 Mart 2026 tarihi itibarıyla konsolide olmayan finansal durumunun ve aynı tarihte sona eren üç aylık döneme ilişkin konsolide olmayan finansal performansının ve konsolide olmayan nakit akışlarının BDDK Muhasebe ve Finansal Raporlama </w:t>
      </w:r>
      <w:proofErr w:type="spellStart"/>
      <w:r w:rsidRPr="008A5D97">
        <w:rPr>
          <w:rFonts w:ascii="Arial" w:eastAsia="Times New Roman" w:hAnsi="Arial" w:cs="Arial"/>
          <w:position w:val="6"/>
          <w:sz w:val="20"/>
          <w:szCs w:val="20"/>
          <w:lang w:eastAsia="tr-TR"/>
        </w:rPr>
        <w:t>Mevzuatı’na</w:t>
      </w:r>
      <w:proofErr w:type="spellEnd"/>
      <w:r w:rsidRPr="008A5D97">
        <w:rPr>
          <w:rFonts w:ascii="Arial" w:eastAsia="Times New Roman" w:hAnsi="Arial" w:cs="Arial"/>
          <w:position w:val="6"/>
          <w:sz w:val="20"/>
          <w:szCs w:val="20"/>
          <w:lang w:eastAsia="tr-TR"/>
        </w:rPr>
        <w:t xml:space="preserve"> uygun olarak tüm önemli yönleriyle gerçeğe uygun bir biçimde sunulmadığı kanaatine varmamıza sebep olacak herhangi bir husus dikkatimizi çekmemiştir.</w:t>
      </w:r>
    </w:p>
    <w:p w14:paraId="30F86B08" w14:textId="77777777" w:rsidR="00C54DB2" w:rsidRPr="008A5D97" w:rsidRDefault="00C54DB2" w:rsidP="00C54DB2">
      <w:pPr>
        <w:tabs>
          <w:tab w:val="left" w:pos="1200"/>
          <w:tab w:val="center" w:pos="6480"/>
          <w:tab w:val="left" w:pos="6930"/>
          <w:tab w:val="right" w:pos="8880"/>
        </w:tabs>
        <w:spacing w:after="0"/>
        <w:rPr>
          <w:rFonts w:ascii="Arial" w:eastAsia="Times New Roman" w:hAnsi="Arial" w:cs="Arial"/>
          <w:position w:val="6"/>
          <w:sz w:val="20"/>
          <w:szCs w:val="20"/>
          <w:lang w:eastAsia="tr-TR"/>
        </w:rPr>
      </w:pPr>
    </w:p>
    <w:p w14:paraId="452EE454" w14:textId="77777777" w:rsidR="00C54DB2" w:rsidRPr="008A5D97" w:rsidRDefault="00C54DB2" w:rsidP="00C54DB2">
      <w:pPr>
        <w:tabs>
          <w:tab w:val="left" w:pos="1200"/>
          <w:tab w:val="center" w:pos="6480"/>
          <w:tab w:val="left" w:pos="6930"/>
          <w:tab w:val="right" w:pos="8880"/>
        </w:tabs>
        <w:spacing w:after="0"/>
        <w:rPr>
          <w:rFonts w:ascii="Arial" w:eastAsia="Times New Roman" w:hAnsi="Arial" w:cs="Arial"/>
          <w:i/>
          <w:snapToGrid w:val="0"/>
          <w:sz w:val="20"/>
          <w:szCs w:val="20"/>
          <w:lang w:eastAsia="de-DE"/>
        </w:rPr>
      </w:pPr>
      <w:r w:rsidRPr="008A5D97">
        <w:rPr>
          <w:rFonts w:ascii="Arial" w:eastAsia="Times New Roman" w:hAnsi="Arial" w:cs="Arial"/>
          <w:i/>
          <w:snapToGrid w:val="0"/>
          <w:sz w:val="20"/>
          <w:szCs w:val="20"/>
          <w:lang w:eastAsia="de-DE"/>
        </w:rPr>
        <w:t>Mevzuattan Kaynaklanan Diğer Yükümlülüklere İlişkin Rapor</w:t>
      </w:r>
    </w:p>
    <w:p w14:paraId="32FA3CDD" w14:textId="77777777" w:rsidR="00C54DB2" w:rsidRPr="008A5D97" w:rsidRDefault="00C54DB2" w:rsidP="00C54DB2">
      <w:pPr>
        <w:tabs>
          <w:tab w:val="left" w:pos="1200"/>
          <w:tab w:val="center" w:pos="6480"/>
          <w:tab w:val="left" w:pos="6930"/>
          <w:tab w:val="right" w:pos="8880"/>
        </w:tabs>
        <w:spacing w:after="0"/>
        <w:rPr>
          <w:rFonts w:ascii="Arial" w:eastAsia="Times New Roman" w:hAnsi="Arial" w:cs="Arial"/>
          <w:i/>
          <w:position w:val="6"/>
          <w:sz w:val="20"/>
          <w:szCs w:val="20"/>
          <w:lang w:eastAsia="tr-TR"/>
        </w:rPr>
      </w:pPr>
    </w:p>
    <w:p w14:paraId="44FDB5AA" w14:textId="77777777" w:rsidR="00C54DB2" w:rsidRPr="008A5D97" w:rsidRDefault="00C54DB2" w:rsidP="00C54DB2">
      <w:pPr>
        <w:tabs>
          <w:tab w:val="left" w:pos="1200"/>
          <w:tab w:val="center" w:pos="6480"/>
          <w:tab w:val="left" w:pos="6930"/>
          <w:tab w:val="right" w:pos="8880"/>
        </w:tabs>
        <w:spacing w:after="0"/>
        <w:rPr>
          <w:rFonts w:ascii="Arial" w:eastAsia="Times New Roman" w:hAnsi="Arial" w:cs="Arial"/>
          <w:position w:val="6"/>
          <w:sz w:val="20"/>
          <w:szCs w:val="20"/>
          <w:lang w:eastAsia="tr-TR"/>
        </w:rPr>
      </w:pPr>
      <w:r w:rsidRPr="008A5D97">
        <w:rPr>
          <w:rFonts w:ascii="Arial" w:eastAsia="Times New Roman" w:hAnsi="Arial" w:cs="Arial"/>
          <w:position w:val="6"/>
          <w:sz w:val="20"/>
          <w:szCs w:val="20"/>
          <w:lang w:eastAsia="tr-TR"/>
        </w:rPr>
        <w:t>Sınırlı denetimimiz sonucunda, ilişikte yedinci bölümde yer verilen ara dönem faaliyet raporunda yer alan finansal bilgilerin sınırlı denetimden geçmiş ara dönem konsolide olmayan finansal tablolar ve açıklayıcı notlarda verilen bilgiler ile, tüm önemli yönleriyle, tutarlı olmadığına dair herhangi bir hususa rastlanmamıştır.</w:t>
      </w:r>
    </w:p>
    <w:bookmarkEnd w:id="0"/>
    <w:p w14:paraId="542F0A41" w14:textId="77777777" w:rsidR="00C54DB2" w:rsidRPr="008A5D97" w:rsidRDefault="00C54DB2" w:rsidP="00C54DB2">
      <w:pPr>
        <w:spacing w:after="0"/>
        <w:jc w:val="left"/>
        <w:rPr>
          <w:rFonts w:ascii="Arial" w:eastAsia="Times New Roman" w:hAnsi="Arial" w:cs="Arial"/>
          <w:sz w:val="20"/>
          <w:szCs w:val="20"/>
          <w:lang w:eastAsia="tr-TR"/>
        </w:rPr>
      </w:pPr>
    </w:p>
    <w:p w14:paraId="2BA9551A" w14:textId="77777777" w:rsidR="00C54DB2" w:rsidRPr="008A5D97" w:rsidRDefault="00C54DB2" w:rsidP="00C54DB2">
      <w:pPr>
        <w:spacing w:after="0"/>
        <w:jc w:val="left"/>
        <w:rPr>
          <w:rFonts w:ascii="Arial" w:eastAsia="Times New Roman" w:hAnsi="Arial" w:cs="Arial"/>
          <w:sz w:val="20"/>
          <w:szCs w:val="20"/>
          <w:lang w:eastAsia="tr-TR"/>
        </w:rPr>
      </w:pPr>
    </w:p>
    <w:p w14:paraId="1A329918" w14:textId="77777777" w:rsidR="00C54DB2" w:rsidRPr="008A5D97" w:rsidRDefault="00C54DB2" w:rsidP="00C54DB2">
      <w:pPr>
        <w:rPr>
          <w:rFonts w:ascii="Arial" w:eastAsia="Calibri" w:hAnsi="Arial" w:cs="Arial"/>
          <w:sz w:val="20"/>
          <w:szCs w:val="20"/>
        </w:rPr>
      </w:pPr>
      <w:r w:rsidRPr="008A5D97">
        <w:rPr>
          <w:rFonts w:ascii="Arial" w:eastAsia="Calibri" w:hAnsi="Arial" w:cs="Arial"/>
          <w:sz w:val="20"/>
          <w:szCs w:val="20"/>
        </w:rPr>
        <w:t>Güney Bağımsız Denetim ve Serbest Muhasebeci Mali Müşavirlik Anonim Şirketi</w:t>
      </w:r>
    </w:p>
    <w:p w14:paraId="2227EE9C" w14:textId="77777777" w:rsidR="00C54DB2" w:rsidRPr="008A5D97" w:rsidRDefault="00C54DB2" w:rsidP="00C54DB2">
      <w:pPr>
        <w:spacing w:after="0"/>
        <w:rPr>
          <w:rFonts w:ascii="Arial" w:eastAsia="Calibri" w:hAnsi="Arial" w:cs="Arial"/>
          <w:sz w:val="20"/>
          <w:szCs w:val="20"/>
        </w:rPr>
      </w:pPr>
      <w:r w:rsidRPr="008A5D97">
        <w:rPr>
          <w:rFonts w:ascii="Arial" w:eastAsia="Calibri" w:hAnsi="Arial" w:cs="Arial"/>
          <w:sz w:val="20"/>
          <w:szCs w:val="20"/>
        </w:rPr>
        <w:t xml:space="preserve">A </w:t>
      </w:r>
      <w:proofErr w:type="spellStart"/>
      <w:r w:rsidRPr="008A5D97">
        <w:rPr>
          <w:rFonts w:ascii="Arial" w:eastAsia="Calibri" w:hAnsi="Arial" w:cs="Arial"/>
          <w:sz w:val="20"/>
          <w:szCs w:val="20"/>
        </w:rPr>
        <w:t>member</w:t>
      </w:r>
      <w:proofErr w:type="spellEnd"/>
      <w:r w:rsidRPr="008A5D97">
        <w:rPr>
          <w:rFonts w:ascii="Arial" w:eastAsia="Calibri" w:hAnsi="Arial" w:cs="Arial"/>
          <w:sz w:val="20"/>
          <w:szCs w:val="20"/>
        </w:rPr>
        <w:t xml:space="preserve"> </w:t>
      </w:r>
      <w:proofErr w:type="spellStart"/>
      <w:r w:rsidRPr="008A5D97">
        <w:rPr>
          <w:rFonts w:ascii="Arial" w:eastAsia="Calibri" w:hAnsi="Arial" w:cs="Arial"/>
          <w:sz w:val="20"/>
          <w:szCs w:val="20"/>
        </w:rPr>
        <w:t>firm</w:t>
      </w:r>
      <w:proofErr w:type="spellEnd"/>
      <w:r w:rsidRPr="008A5D97">
        <w:rPr>
          <w:rFonts w:ascii="Arial" w:eastAsia="Calibri" w:hAnsi="Arial" w:cs="Arial"/>
          <w:sz w:val="20"/>
          <w:szCs w:val="20"/>
        </w:rPr>
        <w:t xml:space="preserve"> of </w:t>
      </w:r>
      <w:proofErr w:type="spellStart"/>
      <w:r w:rsidRPr="008A5D97">
        <w:rPr>
          <w:rFonts w:ascii="Arial" w:eastAsia="Calibri" w:hAnsi="Arial" w:cs="Arial"/>
          <w:sz w:val="20"/>
          <w:szCs w:val="20"/>
        </w:rPr>
        <w:t>Ernst&amp;Young</w:t>
      </w:r>
      <w:proofErr w:type="spellEnd"/>
      <w:r w:rsidRPr="008A5D97">
        <w:rPr>
          <w:rFonts w:ascii="Arial" w:eastAsia="Calibri" w:hAnsi="Arial" w:cs="Arial"/>
          <w:sz w:val="20"/>
          <w:szCs w:val="20"/>
        </w:rPr>
        <w:t xml:space="preserve"> Global Limited</w:t>
      </w:r>
      <w:r w:rsidRPr="008A5D97">
        <w:rPr>
          <w:rFonts w:ascii="Arial" w:eastAsia="Calibri" w:hAnsi="Arial" w:cs="Arial"/>
          <w:sz w:val="20"/>
          <w:szCs w:val="20"/>
        </w:rPr>
        <w:cr/>
      </w:r>
      <w:r w:rsidRPr="008A5D97" w:rsidDel="005D2CC7">
        <w:rPr>
          <w:rFonts w:ascii="Arial" w:eastAsia="Calibri" w:hAnsi="Arial" w:cs="Arial"/>
          <w:sz w:val="20"/>
          <w:szCs w:val="20"/>
        </w:rPr>
        <w:t xml:space="preserve"> </w:t>
      </w:r>
    </w:p>
    <w:p w14:paraId="70F995AF" w14:textId="77777777" w:rsidR="00C54DB2" w:rsidRPr="008A5D97" w:rsidRDefault="00C54DB2" w:rsidP="00C54DB2">
      <w:pPr>
        <w:spacing w:after="0"/>
        <w:rPr>
          <w:rFonts w:ascii="Arial" w:eastAsia="Calibri" w:hAnsi="Arial" w:cs="Arial"/>
          <w:sz w:val="20"/>
          <w:szCs w:val="20"/>
        </w:rPr>
      </w:pPr>
    </w:p>
    <w:p w14:paraId="31F05190" w14:textId="77777777" w:rsidR="00C54DB2" w:rsidRPr="008A5D97" w:rsidRDefault="00C54DB2" w:rsidP="00C54DB2">
      <w:pPr>
        <w:spacing w:after="0"/>
        <w:rPr>
          <w:rFonts w:ascii="Arial" w:eastAsia="Calibri" w:hAnsi="Arial" w:cs="Arial"/>
          <w:sz w:val="20"/>
          <w:szCs w:val="20"/>
        </w:rPr>
      </w:pPr>
    </w:p>
    <w:p w14:paraId="6B75C5DF" w14:textId="77777777" w:rsidR="00C54DB2" w:rsidRPr="008A5D97" w:rsidRDefault="00C54DB2" w:rsidP="00C54DB2">
      <w:pPr>
        <w:spacing w:after="0"/>
        <w:rPr>
          <w:rFonts w:ascii="Arial" w:eastAsia="Calibri" w:hAnsi="Arial" w:cs="Arial"/>
          <w:sz w:val="20"/>
          <w:szCs w:val="20"/>
        </w:rPr>
      </w:pPr>
    </w:p>
    <w:p w14:paraId="2034DD92" w14:textId="77777777" w:rsidR="00C54DB2" w:rsidRPr="008A5D97" w:rsidRDefault="00C54DB2" w:rsidP="00C54DB2">
      <w:pPr>
        <w:spacing w:after="0"/>
        <w:rPr>
          <w:rFonts w:ascii="Arial" w:eastAsia="Calibri" w:hAnsi="Arial" w:cs="Arial"/>
          <w:sz w:val="20"/>
          <w:szCs w:val="20"/>
        </w:rPr>
      </w:pPr>
    </w:p>
    <w:p w14:paraId="2724F0B3" w14:textId="77777777" w:rsidR="00C54DB2" w:rsidRPr="008A5D97" w:rsidRDefault="00C54DB2" w:rsidP="00C54DB2">
      <w:pPr>
        <w:spacing w:after="0"/>
        <w:rPr>
          <w:rFonts w:ascii="Arial" w:eastAsia="Calibri" w:hAnsi="Arial" w:cs="Arial"/>
          <w:sz w:val="20"/>
          <w:szCs w:val="20"/>
        </w:rPr>
      </w:pPr>
    </w:p>
    <w:p w14:paraId="4F32C184" w14:textId="77777777" w:rsidR="00C54DB2" w:rsidRPr="008A5D97" w:rsidRDefault="00C54DB2" w:rsidP="00C54DB2">
      <w:pPr>
        <w:spacing w:after="0"/>
        <w:rPr>
          <w:rFonts w:ascii="Arial" w:eastAsia="Calibri" w:hAnsi="Arial" w:cs="Arial"/>
          <w:sz w:val="20"/>
          <w:szCs w:val="20"/>
        </w:rPr>
      </w:pPr>
    </w:p>
    <w:p w14:paraId="6936D186" w14:textId="77777777" w:rsidR="00C54DB2" w:rsidRPr="008A5D97" w:rsidRDefault="00C54DB2" w:rsidP="00C54DB2">
      <w:pPr>
        <w:suppressAutoHyphens/>
        <w:rPr>
          <w:rFonts w:ascii="Arial" w:eastAsia="Calibri" w:hAnsi="Arial" w:cs="Arial"/>
          <w:sz w:val="20"/>
          <w:szCs w:val="20"/>
        </w:rPr>
      </w:pPr>
      <w:r w:rsidRPr="008A5D97">
        <w:rPr>
          <w:rFonts w:ascii="Arial" w:eastAsia="Calibri" w:hAnsi="Arial" w:cs="Arial"/>
          <w:sz w:val="20"/>
          <w:szCs w:val="20"/>
        </w:rPr>
        <w:t>Fatma Ebru Yücel, SMMM</w:t>
      </w:r>
    </w:p>
    <w:p w14:paraId="7710E315" w14:textId="77777777" w:rsidR="00C54DB2" w:rsidRPr="008A5D97" w:rsidRDefault="00C54DB2" w:rsidP="00C54DB2">
      <w:pPr>
        <w:suppressAutoHyphens/>
        <w:rPr>
          <w:rFonts w:ascii="Arial" w:eastAsia="Calibri" w:hAnsi="Arial" w:cs="Arial"/>
          <w:sz w:val="20"/>
          <w:szCs w:val="20"/>
        </w:rPr>
      </w:pPr>
      <w:r w:rsidRPr="008A5D97">
        <w:rPr>
          <w:rFonts w:ascii="Arial" w:eastAsia="Calibri" w:hAnsi="Arial" w:cs="Arial"/>
          <w:sz w:val="20"/>
          <w:szCs w:val="20"/>
        </w:rPr>
        <w:t>Sorumlu Denetçi</w:t>
      </w:r>
    </w:p>
    <w:p w14:paraId="5DE4A1ED" w14:textId="77777777" w:rsidR="00C54DB2" w:rsidRPr="008A5D97" w:rsidRDefault="00C54DB2" w:rsidP="00C54DB2">
      <w:pPr>
        <w:suppressAutoHyphens/>
        <w:rPr>
          <w:rFonts w:ascii="Arial" w:eastAsia="Calibri" w:hAnsi="Arial" w:cs="Arial"/>
          <w:sz w:val="20"/>
          <w:szCs w:val="20"/>
        </w:rPr>
      </w:pPr>
    </w:p>
    <w:p w14:paraId="2724E055" w14:textId="77777777" w:rsidR="00C54DB2" w:rsidRPr="008A5D97" w:rsidRDefault="00C54DB2" w:rsidP="00C54DB2">
      <w:pPr>
        <w:rPr>
          <w:rFonts w:ascii="Arial" w:eastAsia="Calibri" w:hAnsi="Arial" w:cs="Arial"/>
          <w:sz w:val="20"/>
          <w:szCs w:val="20"/>
        </w:rPr>
      </w:pPr>
      <w:r w:rsidRPr="008A5D97">
        <w:rPr>
          <w:rFonts w:ascii="Arial" w:eastAsia="Calibri" w:hAnsi="Arial" w:cs="Arial"/>
          <w:sz w:val="20"/>
          <w:szCs w:val="20"/>
        </w:rPr>
        <w:t>21 Nisan 2026</w:t>
      </w:r>
    </w:p>
    <w:p w14:paraId="4CBEF18C" w14:textId="77777777" w:rsidR="00C54DB2" w:rsidRPr="008A5D97" w:rsidRDefault="00C54DB2" w:rsidP="00C54DB2">
      <w:pPr>
        <w:rPr>
          <w:rFonts w:ascii="Arial" w:eastAsia="Calibri" w:hAnsi="Arial" w:cs="Arial"/>
          <w:sz w:val="20"/>
          <w:szCs w:val="20"/>
        </w:rPr>
      </w:pPr>
      <w:r w:rsidRPr="008A5D97">
        <w:rPr>
          <w:rFonts w:ascii="Arial" w:eastAsia="Calibri" w:hAnsi="Arial" w:cs="Arial"/>
          <w:sz w:val="20"/>
          <w:szCs w:val="20"/>
        </w:rPr>
        <w:t>İstanbul, Türkiye</w:t>
      </w:r>
    </w:p>
    <w:bookmarkEnd w:id="1"/>
    <w:p w14:paraId="2B2C5281" w14:textId="77777777" w:rsidR="00A2422F" w:rsidRPr="008A5D97" w:rsidRDefault="00A2422F" w:rsidP="00A2422F">
      <w:pPr>
        <w:rPr>
          <w:rFonts w:ascii="Times New Roman" w:hAnsi="Times New Roman" w:cs="Times New Roman"/>
          <w:sz w:val="20"/>
          <w:szCs w:val="20"/>
        </w:rPr>
      </w:pPr>
    </w:p>
    <w:p w14:paraId="5E65FB9F" w14:textId="77777777" w:rsidR="00A2422F" w:rsidRPr="008A5D97" w:rsidRDefault="00A2422F" w:rsidP="00A2422F">
      <w:pPr>
        <w:pStyle w:val="Text"/>
        <w:spacing w:line="270" w:lineRule="atLeast"/>
        <w:rPr>
          <w:rFonts w:ascii="Times New Roman" w:hAnsi="Times New Roman" w:cs="Times New Roman"/>
          <w:szCs w:val="24"/>
        </w:rPr>
      </w:pPr>
    </w:p>
    <w:p w14:paraId="1B7EB335" w14:textId="77777777" w:rsidR="009E5B46" w:rsidRPr="008A5D97" w:rsidRDefault="009E5B46" w:rsidP="009E5B46"/>
    <w:p w14:paraId="412AB1A0" w14:textId="77777777" w:rsidR="009B3308" w:rsidRPr="008A5D97" w:rsidRDefault="009B3308" w:rsidP="009E5B46">
      <w:pPr>
        <w:pStyle w:val="Text"/>
        <w:spacing w:line="270" w:lineRule="atLeast"/>
        <w:rPr>
          <w:rFonts w:ascii="Times New Roman" w:hAnsi="Times New Roman" w:cs="Times New Roman"/>
          <w:szCs w:val="24"/>
        </w:rPr>
        <w:sectPr w:rsidR="009B3308" w:rsidRPr="008A5D97" w:rsidSect="009B3308">
          <w:headerReference w:type="default" r:id="rId32"/>
          <w:footerReference w:type="default" r:id="rId33"/>
          <w:pgSz w:w="11906" w:h="16838"/>
          <w:pgMar w:top="2835" w:right="992" w:bottom="851" w:left="1418" w:header="709" w:footer="709" w:gutter="0"/>
          <w:cols w:space="708"/>
          <w:docGrid w:linePitch="360"/>
        </w:sectPr>
      </w:pPr>
    </w:p>
    <w:p w14:paraId="34727E65" w14:textId="1592A264" w:rsidR="00696C49" w:rsidRPr="008A5D97" w:rsidRDefault="00C15620" w:rsidP="00D014A8">
      <w:pPr>
        <w:pStyle w:val="Heading2"/>
        <w:pageBreakBefore/>
        <w:spacing w:before="0"/>
        <w:ind w:left="993" w:right="849"/>
        <w:jc w:val="center"/>
        <w:rPr>
          <w:rFonts w:ascii="Microsoft Sans Serif" w:hAnsi="Microsoft Sans Serif" w:cs="Microsoft Sans Serif"/>
          <w:sz w:val="22"/>
          <w:szCs w:val="22"/>
        </w:rPr>
      </w:pPr>
      <w:r w:rsidRPr="008A5D97">
        <w:rPr>
          <w:sz w:val="22"/>
          <w:szCs w:val="22"/>
        </w:rPr>
        <w:lastRenderedPageBreak/>
        <w:tab/>
      </w:r>
      <w:r w:rsidR="00426431" w:rsidRPr="008A5D97">
        <w:rPr>
          <w:rFonts w:ascii="Microsoft Sans Serif" w:hAnsi="Microsoft Sans Serif" w:cs="Microsoft Sans Serif"/>
          <w:sz w:val="22"/>
          <w:szCs w:val="22"/>
        </w:rPr>
        <w:t xml:space="preserve">DENİZBANK A.Ş.’NİN </w:t>
      </w:r>
      <w:r w:rsidR="00377B5B" w:rsidRPr="008A5D97">
        <w:rPr>
          <w:rFonts w:ascii="Microsoft Sans Serif" w:hAnsi="Microsoft Sans Serif" w:cs="Microsoft Sans Serif"/>
          <w:sz w:val="22"/>
          <w:szCs w:val="22"/>
        </w:rPr>
        <w:t>3</w:t>
      </w:r>
      <w:r w:rsidR="00F44D31" w:rsidRPr="008A5D97">
        <w:rPr>
          <w:rFonts w:ascii="Microsoft Sans Serif" w:hAnsi="Microsoft Sans Serif" w:cs="Microsoft Sans Serif"/>
          <w:sz w:val="22"/>
          <w:szCs w:val="22"/>
        </w:rPr>
        <w:t xml:space="preserve">1 </w:t>
      </w:r>
      <w:r w:rsidR="004E437B" w:rsidRPr="008A5D97">
        <w:rPr>
          <w:rFonts w:ascii="Microsoft Sans Serif" w:hAnsi="Microsoft Sans Serif" w:cs="Microsoft Sans Serif"/>
          <w:sz w:val="22"/>
          <w:szCs w:val="22"/>
        </w:rPr>
        <w:t>MART</w:t>
      </w:r>
      <w:r w:rsidR="00377B5B" w:rsidRPr="008A5D97">
        <w:rPr>
          <w:rFonts w:ascii="Microsoft Sans Serif" w:hAnsi="Microsoft Sans Serif" w:cs="Microsoft Sans Serif"/>
          <w:sz w:val="22"/>
          <w:szCs w:val="22"/>
        </w:rPr>
        <w:t xml:space="preserve"> </w:t>
      </w:r>
      <w:r w:rsidR="00161588" w:rsidRPr="008A5D97">
        <w:rPr>
          <w:rFonts w:ascii="Microsoft Sans Serif" w:hAnsi="Microsoft Sans Serif" w:cs="Microsoft Sans Serif"/>
          <w:sz w:val="22"/>
          <w:szCs w:val="22"/>
        </w:rPr>
        <w:t>202</w:t>
      </w:r>
      <w:r w:rsidR="004E437B" w:rsidRPr="008A5D97">
        <w:rPr>
          <w:rFonts w:ascii="Microsoft Sans Serif" w:hAnsi="Microsoft Sans Serif" w:cs="Microsoft Sans Serif"/>
          <w:sz w:val="22"/>
          <w:szCs w:val="22"/>
        </w:rPr>
        <w:t>6</w:t>
      </w:r>
      <w:r w:rsidR="003D283A" w:rsidRPr="008A5D97">
        <w:rPr>
          <w:rFonts w:ascii="Microsoft Sans Serif" w:hAnsi="Microsoft Sans Serif" w:cs="Microsoft Sans Serif"/>
          <w:sz w:val="22"/>
          <w:szCs w:val="22"/>
        </w:rPr>
        <w:t xml:space="preserve"> T</w:t>
      </w:r>
      <w:r w:rsidR="00377B5B" w:rsidRPr="008A5D97">
        <w:rPr>
          <w:rFonts w:ascii="Microsoft Sans Serif" w:hAnsi="Microsoft Sans Serif" w:cs="Microsoft Sans Serif"/>
          <w:sz w:val="22"/>
          <w:szCs w:val="22"/>
        </w:rPr>
        <w:t xml:space="preserve">ARİHİ İTİBARIYLA HAZIRLANAN </w:t>
      </w:r>
      <w:r w:rsidR="004E437B" w:rsidRPr="008A5D97">
        <w:rPr>
          <w:rFonts w:ascii="Microsoft Sans Serif" w:hAnsi="Microsoft Sans Serif" w:cs="Microsoft Sans Serif"/>
          <w:sz w:val="22"/>
          <w:szCs w:val="22"/>
        </w:rPr>
        <w:t>ÜÇ AYLIK</w:t>
      </w:r>
      <w:r w:rsidR="00161588" w:rsidRPr="008A5D97">
        <w:rPr>
          <w:rFonts w:ascii="Microsoft Sans Serif" w:hAnsi="Microsoft Sans Serif" w:cs="Microsoft Sans Serif"/>
          <w:sz w:val="22"/>
          <w:szCs w:val="22"/>
        </w:rPr>
        <w:t xml:space="preserve"> KONSOLİDE </w:t>
      </w:r>
      <w:r w:rsidR="0054000C" w:rsidRPr="008A5D97">
        <w:rPr>
          <w:rFonts w:ascii="Microsoft Sans Serif" w:hAnsi="Microsoft Sans Serif" w:cs="Microsoft Sans Serif"/>
          <w:sz w:val="22"/>
          <w:szCs w:val="22"/>
        </w:rPr>
        <w:t xml:space="preserve">OLMAYAN </w:t>
      </w:r>
      <w:r w:rsidR="006C5CDF" w:rsidRPr="008A5D97">
        <w:rPr>
          <w:rFonts w:ascii="Microsoft Sans Serif" w:hAnsi="Microsoft Sans Serif" w:cs="Microsoft Sans Serif"/>
          <w:sz w:val="22"/>
          <w:szCs w:val="22"/>
        </w:rPr>
        <w:t>FİNANSAL RAPORU</w:t>
      </w:r>
    </w:p>
    <w:p w14:paraId="0B1A2DAD" w14:textId="77777777" w:rsidR="00161588" w:rsidRPr="008A5D97" w:rsidRDefault="00161588" w:rsidP="00161588"/>
    <w:p w14:paraId="3F548425" w14:textId="77777777" w:rsidR="00161588" w:rsidRPr="008A5D97" w:rsidRDefault="00161588" w:rsidP="0024624D"/>
    <w:p w14:paraId="2767ACCE" w14:textId="1BB9BB56" w:rsidR="0024624D" w:rsidRPr="008A5D97" w:rsidRDefault="0024624D" w:rsidP="0024624D">
      <w:r w:rsidRPr="008A5D97">
        <w:rPr>
          <w:rFonts w:ascii="Microsoft Sans Serif" w:hAnsi="Microsoft Sans Serif" w:cs="Microsoft Sans Serif"/>
          <w:noProof/>
          <w:lang w:eastAsia="tr-TR"/>
        </w:rPr>
        <mc:AlternateContent>
          <mc:Choice Requires="wps">
            <w:drawing>
              <wp:anchor distT="0" distB="0" distL="114300" distR="114300" simplePos="0" relativeHeight="251659264" behindDoc="0" locked="0" layoutInCell="1" allowOverlap="1" wp14:anchorId="13E7B138" wp14:editId="4E75CE29">
                <wp:simplePos x="0" y="0"/>
                <wp:positionH relativeFrom="margin">
                  <wp:align>right</wp:align>
                </wp:positionH>
                <wp:positionV relativeFrom="paragraph">
                  <wp:posOffset>5715</wp:posOffset>
                </wp:positionV>
                <wp:extent cx="1915160" cy="1414780"/>
                <wp:effectExtent l="0" t="0" r="889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5160" cy="1414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BB92C3" w14:textId="77777777" w:rsidR="002C0D47" w:rsidRPr="0024624D" w:rsidRDefault="002C0D47" w:rsidP="0024624D">
                            <w:pPr>
                              <w:spacing w:after="0"/>
                              <w:rPr>
                                <w:rFonts w:ascii="Microsoft Sans Serif" w:eastAsia="Times New Roman" w:hAnsi="Microsoft Sans Serif" w:cs="Microsoft Sans Serif"/>
                                <w:sz w:val="16"/>
                                <w:szCs w:val="16"/>
                                <w:u w:val="single"/>
                                <w:lang w:eastAsia="tr-TR"/>
                              </w:rPr>
                            </w:pPr>
                            <w:r w:rsidRPr="0024624D">
                              <w:rPr>
                                <w:rFonts w:ascii="Microsoft Sans Serif" w:eastAsia="Times New Roman" w:hAnsi="Microsoft Sans Serif" w:cs="Microsoft Sans Serif"/>
                                <w:sz w:val="16"/>
                                <w:szCs w:val="16"/>
                                <w:u w:val="single"/>
                                <w:lang w:eastAsia="tr-TR"/>
                              </w:rPr>
                              <w:t xml:space="preserve">Bankanın Yönetim Merkezinin Adresi </w:t>
                            </w:r>
                          </w:p>
                          <w:p w14:paraId="10FA12A4" w14:textId="77777777" w:rsidR="002C0D47" w:rsidRPr="0024624D" w:rsidRDefault="002C0D47" w:rsidP="0024624D">
                            <w:pPr>
                              <w:spacing w:after="0"/>
                              <w:rPr>
                                <w:rFonts w:ascii="Microsoft Sans Serif" w:eastAsia="Times New Roman" w:hAnsi="Microsoft Sans Serif" w:cs="Microsoft Sans Serif"/>
                                <w:sz w:val="16"/>
                                <w:szCs w:val="16"/>
                                <w:lang w:eastAsia="tr-TR"/>
                              </w:rPr>
                            </w:pPr>
                            <w:r w:rsidRPr="0024624D">
                              <w:rPr>
                                <w:rFonts w:ascii="Microsoft Sans Serif" w:eastAsia="Times New Roman" w:hAnsi="Microsoft Sans Serif" w:cs="Microsoft Sans Serif"/>
                                <w:sz w:val="16"/>
                                <w:szCs w:val="16"/>
                                <w:lang w:eastAsia="tr-TR"/>
                              </w:rPr>
                              <w:t>Büyükdere Caddesi No:141</w:t>
                            </w:r>
                          </w:p>
                          <w:p w14:paraId="64A9E236" w14:textId="77777777" w:rsidR="002C0D47" w:rsidRPr="0024624D" w:rsidRDefault="002C0D47" w:rsidP="0024624D">
                            <w:pPr>
                              <w:spacing w:after="0"/>
                              <w:rPr>
                                <w:rFonts w:ascii="Microsoft Sans Serif" w:eastAsia="Times New Roman" w:hAnsi="Microsoft Sans Serif" w:cs="Microsoft Sans Serif"/>
                                <w:sz w:val="16"/>
                                <w:szCs w:val="16"/>
                                <w:lang w:eastAsia="tr-TR"/>
                              </w:rPr>
                            </w:pPr>
                            <w:r w:rsidRPr="0024624D">
                              <w:rPr>
                                <w:rFonts w:ascii="Microsoft Sans Serif" w:eastAsia="Times New Roman" w:hAnsi="Microsoft Sans Serif" w:cs="Microsoft Sans Serif"/>
                                <w:sz w:val="16"/>
                                <w:szCs w:val="16"/>
                                <w:lang w:eastAsia="tr-TR"/>
                              </w:rPr>
                              <w:t>34394 –ESENTEPE/İSTANBUL</w:t>
                            </w:r>
                          </w:p>
                          <w:p w14:paraId="64581A24" w14:textId="77777777" w:rsidR="002C0D47" w:rsidRPr="0024624D" w:rsidRDefault="002C0D47" w:rsidP="00482AD0">
                            <w:pPr>
                              <w:spacing w:before="60" w:after="0"/>
                              <w:rPr>
                                <w:rFonts w:ascii="Microsoft Sans Serif" w:eastAsia="Times New Roman" w:hAnsi="Microsoft Sans Serif" w:cs="Microsoft Sans Serif"/>
                                <w:sz w:val="16"/>
                                <w:szCs w:val="16"/>
                                <w:u w:val="single"/>
                                <w:lang w:eastAsia="tr-TR"/>
                              </w:rPr>
                            </w:pPr>
                            <w:r w:rsidRPr="0024624D">
                              <w:rPr>
                                <w:rFonts w:ascii="Microsoft Sans Serif" w:eastAsia="Times New Roman" w:hAnsi="Microsoft Sans Serif" w:cs="Microsoft Sans Serif"/>
                                <w:sz w:val="16"/>
                                <w:szCs w:val="16"/>
                                <w:u w:val="single"/>
                                <w:lang w:eastAsia="tr-TR"/>
                              </w:rPr>
                              <w:t>Bankanın Telefon ve Faks Numaraları</w:t>
                            </w:r>
                          </w:p>
                          <w:p w14:paraId="22EFBFD4" w14:textId="77777777" w:rsidR="002C0D47" w:rsidRPr="0024624D" w:rsidRDefault="002C0D47" w:rsidP="0024624D">
                            <w:pPr>
                              <w:spacing w:after="0"/>
                              <w:rPr>
                                <w:rFonts w:ascii="Microsoft Sans Serif" w:eastAsia="Times New Roman" w:hAnsi="Microsoft Sans Serif" w:cs="Microsoft Sans Serif"/>
                                <w:sz w:val="16"/>
                                <w:szCs w:val="16"/>
                                <w:lang w:eastAsia="tr-TR"/>
                              </w:rPr>
                            </w:pPr>
                            <w:r w:rsidRPr="0024624D">
                              <w:rPr>
                                <w:rFonts w:ascii="Microsoft Sans Serif" w:eastAsia="Times New Roman" w:hAnsi="Microsoft Sans Serif" w:cs="Microsoft Sans Serif"/>
                                <w:sz w:val="16"/>
                                <w:szCs w:val="16"/>
                                <w:lang w:eastAsia="tr-TR"/>
                              </w:rPr>
                              <w:t>Tel</w:t>
                            </w:r>
                            <w:r w:rsidRPr="0024624D">
                              <w:rPr>
                                <w:rFonts w:ascii="Microsoft Sans Serif" w:eastAsia="Times New Roman" w:hAnsi="Microsoft Sans Serif" w:cs="Microsoft Sans Serif"/>
                                <w:sz w:val="16"/>
                                <w:szCs w:val="16"/>
                                <w:lang w:eastAsia="tr-TR"/>
                              </w:rPr>
                              <w:tab/>
                              <w:t>: 0.212.348 20 00</w:t>
                            </w:r>
                          </w:p>
                          <w:p w14:paraId="629EFF4E" w14:textId="77777777" w:rsidR="002C0D47" w:rsidRPr="0024624D" w:rsidRDefault="002C0D47" w:rsidP="0024624D">
                            <w:pPr>
                              <w:spacing w:after="0"/>
                              <w:rPr>
                                <w:rFonts w:ascii="Microsoft Sans Serif" w:eastAsia="Times New Roman" w:hAnsi="Microsoft Sans Serif" w:cs="Microsoft Sans Serif"/>
                                <w:sz w:val="16"/>
                                <w:szCs w:val="16"/>
                                <w:lang w:eastAsia="tr-TR"/>
                              </w:rPr>
                            </w:pPr>
                            <w:r w:rsidRPr="0024624D">
                              <w:rPr>
                                <w:rFonts w:ascii="Microsoft Sans Serif" w:eastAsia="Times New Roman" w:hAnsi="Microsoft Sans Serif" w:cs="Microsoft Sans Serif"/>
                                <w:sz w:val="16"/>
                                <w:szCs w:val="16"/>
                                <w:lang w:eastAsia="tr-TR"/>
                              </w:rPr>
                              <w:t>Faks</w:t>
                            </w:r>
                            <w:r w:rsidRPr="0024624D">
                              <w:rPr>
                                <w:rFonts w:ascii="Microsoft Sans Serif" w:eastAsia="Times New Roman" w:hAnsi="Microsoft Sans Serif" w:cs="Microsoft Sans Serif"/>
                                <w:sz w:val="16"/>
                                <w:szCs w:val="16"/>
                                <w:lang w:eastAsia="tr-TR"/>
                              </w:rPr>
                              <w:tab/>
                              <w:t>: 0.212.336 61 86</w:t>
                            </w:r>
                          </w:p>
                          <w:p w14:paraId="08B544A2" w14:textId="77777777" w:rsidR="002C0D47" w:rsidRPr="0024624D" w:rsidRDefault="002C0D47" w:rsidP="00482AD0">
                            <w:pPr>
                              <w:spacing w:before="60" w:after="0"/>
                              <w:rPr>
                                <w:rFonts w:ascii="Microsoft Sans Serif" w:eastAsia="Times New Roman" w:hAnsi="Microsoft Sans Serif" w:cs="Microsoft Sans Serif"/>
                                <w:sz w:val="16"/>
                                <w:szCs w:val="16"/>
                                <w:u w:val="single"/>
                                <w:lang w:eastAsia="tr-TR"/>
                              </w:rPr>
                            </w:pPr>
                            <w:r w:rsidRPr="0024624D">
                              <w:rPr>
                                <w:rFonts w:ascii="Microsoft Sans Serif" w:eastAsia="Times New Roman" w:hAnsi="Microsoft Sans Serif" w:cs="Microsoft Sans Serif"/>
                                <w:sz w:val="16"/>
                                <w:szCs w:val="16"/>
                                <w:u w:val="single"/>
                                <w:lang w:eastAsia="tr-TR"/>
                              </w:rPr>
                              <w:t>Bankanın Elektronik Site Adresi</w:t>
                            </w:r>
                          </w:p>
                          <w:p w14:paraId="2D16A08B" w14:textId="77777777" w:rsidR="002C0D47" w:rsidRPr="0024624D" w:rsidRDefault="00081A01" w:rsidP="0024624D">
                            <w:pPr>
                              <w:spacing w:after="0"/>
                              <w:rPr>
                                <w:rFonts w:ascii="Microsoft Sans Serif" w:eastAsia="Times New Roman" w:hAnsi="Microsoft Sans Serif" w:cs="Microsoft Sans Serif"/>
                                <w:sz w:val="16"/>
                                <w:szCs w:val="16"/>
                                <w:lang w:eastAsia="tr-TR"/>
                              </w:rPr>
                            </w:pPr>
                            <w:hyperlink r:id="rId34" w:history="1">
                              <w:r w:rsidR="002C0D47" w:rsidRPr="0024624D">
                                <w:rPr>
                                  <w:rFonts w:ascii="Microsoft Sans Serif" w:eastAsia="Times New Roman" w:hAnsi="Microsoft Sans Serif" w:cs="Microsoft Sans Serif"/>
                                  <w:sz w:val="16"/>
                                  <w:szCs w:val="16"/>
                                  <w:lang w:eastAsia="tr-TR"/>
                                </w:rPr>
                                <w:t>www.denizbank.com</w:t>
                              </w:r>
                            </w:hyperlink>
                          </w:p>
                          <w:p w14:paraId="5819B5FB" w14:textId="77777777" w:rsidR="002C0D47" w:rsidRPr="0024624D" w:rsidRDefault="002C0D47" w:rsidP="00482AD0">
                            <w:pPr>
                              <w:spacing w:before="60" w:after="0"/>
                              <w:rPr>
                                <w:rFonts w:ascii="Microsoft Sans Serif" w:eastAsia="Times New Roman" w:hAnsi="Microsoft Sans Serif" w:cs="Microsoft Sans Serif"/>
                                <w:sz w:val="16"/>
                                <w:szCs w:val="16"/>
                                <w:u w:val="single"/>
                                <w:lang w:eastAsia="tr-TR"/>
                              </w:rPr>
                            </w:pPr>
                            <w:r w:rsidRPr="0024624D">
                              <w:rPr>
                                <w:rFonts w:ascii="Microsoft Sans Serif" w:eastAsia="Times New Roman" w:hAnsi="Microsoft Sans Serif" w:cs="Microsoft Sans Serif"/>
                                <w:sz w:val="16"/>
                                <w:szCs w:val="16"/>
                                <w:u w:val="single"/>
                                <w:lang w:eastAsia="tr-TR"/>
                              </w:rPr>
                              <w:t>İrtibat İçin Elektronik Posta Adresi</w:t>
                            </w:r>
                          </w:p>
                          <w:p w14:paraId="6D6754F1" w14:textId="77777777" w:rsidR="002C0D47" w:rsidRPr="00F34E96" w:rsidRDefault="002C0D47" w:rsidP="0024624D">
                            <w:pPr>
                              <w:rPr>
                                <w:rFonts w:ascii="Microsoft Sans Serif" w:hAnsi="Microsoft Sans Serif" w:cs="Microsoft Sans Serif"/>
                                <w:color w:val="000000"/>
                                <w:sz w:val="16"/>
                                <w:szCs w:val="16"/>
                              </w:rPr>
                            </w:pPr>
                            <w:r w:rsidRPr="00F34E96">
                              <w:rPr>
                                <w:rFonts w:ascii="Microsoft Sans Serif" w:hAnsi="Microsoft Sans Serif" w:cs="Microsoft Sans Serif"/>
                                <w:color w:val="000000"/>
                                <w:sz w:val="16"/>
                                <w:szCs w:val="16"/>
                              </w:rPr>
                              <w:t>yatirimciiliskileri@denizbank.com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E7B138" id="_x0000_t202" coordsize="21600,21600" o:spt="202" path="m,l,21600r21600,l21600,xe">
                <v:stroke joinstyle="miter"/>
                <v:path gradientshapeok="t" o:connecttype="rect"/>
              </v:shapetype>
              <v:shape id="Text Box 2" o:spid="_x0000_s1026" type="#_x0000_t202" style="position:absolute;left:0;text-align:left;margin-left:99.6pt;margin-top:.45pt;width:150.8pt;height:111.4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" stroked="f">
                <v:textbox>
                  <w:txbxContent>
                    <w:p w14:paraId="22BB92C3" w14:textId="77777777" w:rsidR="002C0D47" w:rsidRPr="0024624D" w:rsidRDefault="002C0D47" w:rsidP="0024624D">
                      <w:pPr>
                        <w:spacing w:after="0"/>
                        <w:rPr>
                          <w:rFonts w:ascii="Microsoft Sans Serif" w:eastAsia="Times New Roman" w:hAnsi="Microsoft Sans Serif" w:cs="Microsoft Sans Serif"/>
                          <w:sz w:val="16"/>
                          <w:szCs w:val="16"/>
                          <w:u w:val="single"/>
                          <w:lang w:eastAsia="tr-TR"/>
                        </w:rPr>
                      </w:pPr>
                      <w:r w:rsidRPr="0024624D">
                        <w:rPr>
                          <w:rFonts w:ascii="Microsoft Sans Serif" w:eastAsia="Times New Roman" w:hAnsi="Microsoft Sans Serif" w:cs="Microsoft Sans Serif"/>
                          <w:sz w:val="16"/>
                          <w:szCs w:val="16"/>
                          <w:u w:val="single"/>
                          <w:lang w:eastAsia="tr-TR"/>
                        </w:rPr>
                        <w:t xml:space="preserve">Bankanın Yönetim Merkezinin Adresi </w:t>
                      </w:r>
                    </w:p>
                    <w:p w14:paraId="10FA12A4" w14:textId="77777777" w:rsidR="002C0D47" w:rsidRPr="0024624D" w:rsidRDefault="002C0D47" w:rsidP="0024624D">
                      <w:pPr>
                        <w:spacing w:after="0"/>
                        <w:rPr>
                          <w:rFonts w:ascii="Microsoft Sans Serif" w:eastAsia="Times New Roman" w:hAnsi="Microsoft Sans Serif" w:cs="Microsoft Sans Serif"/>
                          <w:sz w:val="16"/>
                          <w:szCs w:val="16"/>
                          <w:lang w:eastAsia="tr-TR"/>
                        </w:rPr>
                      </w:pPr>
                      <w:r w:rsidRPr="0024624D">
                        <w:rPr>
                          <w:rFonts w:ascii="Microsoft Sans Serif" w:eastAsia="Times New Roman" w:hAnsi="Microsoft Sans Serif" w:cs="Microsoft Sans Serif"/>
                          <w:sz w:val="16"/>
                          <w:szCs w:val="16"/>
                          <w:lang w:eastAsia="tr-TR"/>
                        </w:rPr>
                        <w:t>Büyükdere Caddesi No:141</w:t>
                      </w:r>
                    </w:p>
                    <w:p w14:paraId="64A9E236" w14:textId="77777777" w:rsidR="002C0D47" w:rsidRPr="0024624D" w:rsidRDefault="002C0D47" w:rsidP="0024624D">
                      <w:pPr>
                        <w:spacing w:after="0"/>
                        <w:rPr>
                          <w:rFonts w:ascii="Microsoft Sans Serif" w:eastAsia="Times New Roman" w:hAnsi="Microsoft Sans Serif" w:cs="Microsoft Sans Serif"/>
                          <w:sz w:val="16"/>
                          <w:szCs w:val="16"/>
                          <w:lang w:eastAsia="tr-TR"/>
                        </w:rPr>
                      </w:pPr>
                      <w:r w:rsidRPr="0024624D">
                        <w:rPr>
                          <w:rFonts w:ascii="Microsoft Sans Serif" w:eastAsia="Times New Roman" w:hAnsi="Microsoft Sans Serif" w:cs="Microsoft Sans Serif"/>
                          <w:sz w:val="16"/>
                          <w:szCs w:val="16"/>
                          <w:lang w:eastAsia="tr-TR"/>
                        </w:rPr>
                        <w:t>34394 –ESENTEPE/İSTANBUL</w:t>
                      </w:r>
                    </w:p>
                    <w:p w14:paraId="64581A24" w14:textId="77777777" w:rsidR="002C0D47" w:rsidRPr="0024624D" w:rsidRDefault="002C0D47" w:rsidP="00482AD0">
                      <w:pPr>
                        <w:spacing w:before="60" w:after="0"/>
                        <w:rPr>
                          <w:rFonts w:ascii="Microsoft Sans Serif" w:eastAsia="Times New Roman" w:hAnsi="Microsoft Sans Serif" w:cs="Microsoft Sans Serif"/>
                          <w:sz w:val="16"/>
                          <w:szCs w:val="16"/>
                          <w:u w:val="single"/>
                          <w:lang w:eastAsia="tr-TR"/>
                        </w:rPr>
                      </w:pPr>
                      <w:r w:rsidRPr="0024624D">
                        <w:rPr>
                          <w:rFonts w:ascii="Microsoft Sans Serif" w:eastAsia="Times New Roman" w:hAnsi="Microsoft Sans Serif" w:cs="Microsoft Sans Serif"/>
                          <w:sz w:val="16"/>
                          <w:szCs w:val="16"/>
                          <w:u w:val="single"/>
                          <w:lang w:eastAsia="tr-TR"/>
                        </w:rPr>
                        <w:t>Bankanın Telefon ve Faks Numaraları</w:t>
                      </w:r>
                    </w:p>
                    <w:p w14:paraId="22EFBFD4" w14:textId="77777777" w:rsidR="002C0D47" w:rsidRPr="0024624D" w:rsidRDefault="002C0D47" w:rsidP="0024624D">
                      <w:pPr>
                        <w:spacing w:after="0"/>
                        <w:rPr>
                          <w:rFonts w:ascii="Microsoft Sans Serif" w:eastAsia="Times New Roman" w:hAnsi="Microsoft Sans Serif" w:cs="Microsoft Sans Serif"/>
                          <w:sz w:val="16"/>
                          <w:szCs w:val="16"/>
                          <w:lang w:eastAsia="tr-TR"/>
                        </w:rPr>
                      </w:pPr>
                      <w:r w:rsidRPr="0024624D">
                        <w:rPr>
                          <w:rFonts w:ascii="Microsoft Sans Serif" w:eastAsia="Times New Roman" w:hAnsi="Microsoft Sans Serif" w:cs="Microsoft Sans Serif"/>
                          <w:sz w:val="16"/>
                          <w:szCs w:val="16"/>
                          <w:lang w:eastAsia="tr-TR"/>
                        </w:rPr>
                        <w:t>Tel</w:t>
                      </w:r>
                      <w:r w:rsidRPr="0024624D">
                        <w:rPr>
                          <w:rFonts w:ascii="Microsoft Sans Serif" w:eastAsia="Times New Roman" w:hAnsi="Microsoft Sans Serif" w:cs="Microsoft Sans Serif"/>
                          <w:sz w:val="16"/>
                          <w:szCs w:val="16"/>
                          <w:lang w:eastAsia="tr-TR"/>
                        </w:rPr>
                        <w:tab/>
                        <w:t>: 0.212.348 20 00</w:t>
                      </w:r>
                    </w:p>
                    <w:p w14:paraId="629EFF4E" w14:textId="77777777" w:rsidR="002C0D47" w:rsidRPr="0024624D" w:rsidRDefault="002C0D47" w:rsidP="0024624D">
                      <w:pPr>
                        <w:spacing w:after="0"/>
                        <w:rPr>
                          <w:rFonts w:ascii="Microsoft Sans Serif" w:eastAsia="Times New Roman" w:hAnsi="Microsoft Sans Serif" w:cs="Microsoft Sans Serif"/>
                          <w:sz w:val="16"/>
                          <w:szCs w:val="16"/>
                          <w:lang w:eastAsia="tr-TR"/>
                        </w:rPr>
                      </w:pPr>
                      <w:r w:rsidRPr="0024624D">
                        <w:rPr>
                          <w:rFonts w:ascii="Microsoft Sans Serif" w:eastAsia="Times New Roman" w:hAnsi="Microsoft Sans Serif" w:cs="Microsoft Sans Serif"/>
                          <w:sz w:val="16"/>
                          <w:szCs w:val="16"/>
                          <w:lang w:eastAsia="tr-TR"/>
                        </w:rPr>
                        <w:t>Faks</w:t>
                      </w:r>
                      <w:r w:rsidRPr="0024624D">
                        <w:rPr>
                          <w:rFonts w:ascii="Microsoft Sans Serif" w:eastAsia="Times New Roman" w:hAnsi="Microsoft Sans Serif" w:cs="Microsoft Sans Serif"/>
                          <w:sz w:val="16"/>
                          <w:szCs w:val="16"/>
                          <w:lang w:eastAsia="tr-TR"/>
                        </w:rPr>
                        <w:tab/>
                        <w:t>: 0.212.336 61 86</w:t>
                      </w:r>
                    </w:p>
                    <w:p w14:paraId="08B544A2" w14:textId="77777777" w:rsidR="002C0D47" w:rsidRPr="0024624D" w:rsidRDefault="002C0D47" w:rsidP="00482AD0">
                      <w:pPr>
                        <w:spacing w:before="60" w:after="0"/>
                        <w:rPr>
                          <w:rFonts w:ascii="Microsoft Sans Serif" w:eastAsia="Times New Roman" w:hAnsi="Microsoft Sans Serif" w:cs="Microsoft Sans Serif"/>
                          <w:sz w:val="16"/>
                          <w:szCs w:val="16"/>
                          <w:u w:val="single"/>
                          <w:lang w:eastAsia="tr-TR"/>
                        </w:rPr>
                      </w:pPr>
                      <w:r w:rsidRPr="0024624D">
                        <w:rPr>
                          <w:rFonts w:ascii="Microsoft Sans Serif" w:eastAsia="Times New Roman" w:hAnsi="Microsoft Sans Serif" w:cs="Microsoft Sans Serif"/>
                          <w:sz w:val="16"/>
                          <w:szCs w:val="16"/>
                          <w:u w:val="single"/>
                          <w:lang w:eastAsia="tr-TR"/>
                        </w:rPr>
                        <w:t>Bankanın Elektronik Site Adresi</w:t>
                      </w:r>
                    </w:p>
                    <w:p w14:paraId="2D16A08B" w14:textId="77777777" w:rsidR="002C0D47" w:rsidRPr="0024624D" w:rsidRDefault="00AC0E2D" w:rsidP="0024624D">
                      <w:pPr>
                        <w:spacing w:after="0"/>
                        <w:rPr>
                          <w:rFonts w:ascii="Microsoft Sans Serif" w:eastAsia="Times New Roman" w:hAnsi="Microsoft Sans Serif" w:cs="Microsoft Sans Serif"/>
                          <w:sz w:val="16"/>
                          <w:szCs w:val="16"/>
                          <w:lang w:eastAsia="tr-TR"/>
                        </w:rPr>
                      </w:pPr>
                      <w:hyperlink r:id="rId35" w:history="1">
                        <w:r w:rsidR="002C0D47" w:rsidRPr="0024624D">
                          <w:rPr>
                            <w:rFonts w:ascii="Microsoft Sans Serif" w:eastAsia="Times New Roman" w:hAnsi="Microsoft Sans Serif" w:cs="Microsoft Sans Serif"/>
                            <w:sz w:val="16"/>
                            <w:szCs w:val="16"/>
                            <w:lang w:eastAsia="tr-TR"/>
                          </w:rPr>
                          <w:t>www.denizbank.com</w:t>
                        </w:r>
                      </w:hyperlink>
                    </w:p>
                    <w:p w14:paraId="5819B5FB" w14:textId="77777777" w:rsidR="002C0D47" w:rsidRPr="0024624D" w:rsidRDefault="002C0D47" w:rsidP="00482AD0">
                      <w:pPr>
                        <w:spacing w:before="60" w:after="0"/>
                        <w:rPr>
                          <w:rFonts w:ascii="Microsoft Sans Serif" w:eastAsia="Times New Roman" w:hAnsi="Microsoft Sans Serif" w:cs="Microsoft Sans Serif"/>
                          <w:sz w:val="16"/>
                          <w:szCs w:val="16"/>
                          <w:u w:val="single"/>
                          <w:lang w:eastAsia="tr-TR"/>
                        </w:rPr>
                      </w:pPr>
                      <w:r w:rsidRPr="0024624D">
                        <w:rPr>
                          <w:rFonts w:ascii="Microsoft Sans Serif" w:eastAsia="Times New Roman" w:hAnsi="Microsoft Sans Serif" w:cs="Microsoft Sans Serif"/>
                          <w:sz w:val="16"/>
                          <w:szCs w:val="16"/>
                          <w:u w:val="single"/>
                          <w:lang w:eastAsia="tr-TR"/>
                        </w:rPr>
                        <w:t>İrtibat İçin Elektronik Posta Adresi</w:t>
                      </w:r>
                    </w:p>
                    <w:p w14:paraId="6D6754F1" w14:textId="77777777" w:rsidR="002C0D47" w:rsidRPr="00F34E96" w:rsidRDefault="002C0D47" w:rsidP="0024624D">
                      <w:pPr>
                        <w:rPr>
                          <w:rFonts w:ascii="Microsoft Sans Serif" w:hAnsi="Microsoft Sans Serif" w:cs="Microsoft Sans Serif"/>
                          <w:color w:val="000000"/>
                          <w:sz w:val="16"/>
                          <w:szCs w:val="16"/>
                        </w:rPr>
                      </w:pPr>
                      <w:r w:rsidRPr="00F34E96">
                        <w:rPr>
                          <w:rFonts w:ascii="Microsoft Sans Serif" w:hAnsi="Microsoft Sans Serif" w:cs="Microsoft Sans Serif"/>
                          <w:color w:val="000000"/>
                          <w:sz w:val="16"/>
                          <w:szCs w:val="16"/>
                        </w:rPr>
                        <w:t>yatirimciiliskileri@denizbank.com</w:t>
                      </w:r>
                    </w:p>
                  </w:txbxContent>
                </v:textbox>
                <w10:wrap type="square" anchorx="margin"/>
              </v:shape>
            </w:pict>
          </mc:Fallback>
        </mc:AlternateContent>
      </w:r>
    </w:p>
    <w:p w14:paraId="4F5D1295" w14:textId="77777777" w:rsidR="00696C49" w:rsidRPr="008A5D97" w:rsidRDefault="00696C49" w:rsidP="00696C49"/>
    <w:p w14:paraId="409EBD5D" w14:textId="77777777" w:rsidR="0024624D" w:rsidRPr="008A5D97" w:rsidRDefault="0024624D" w:rsidP="00696C49"/>
    <w:p w14:paraId="24D36D75" w14:textId="77777777" w:rsidR="0024624D" w:rsidRPr="008A5D97" w:rsidRDefault="0024624D" w:rsidP="00696C49"/>
    <w:p w14:paraId="47AEEF40" w14:textId="77777777" w:rsidR="006F404A" w:rsidRPr="008A5D97" w:rsidRDefault="006F404A" w:rsidP="000F4352">
      <w:pPr>
        <w:pStyle w:val="BodybyBD"/>
        <w:spacing w:before="840" w:after="240" w:line="240" w:lineRule="auto"/>
        <w:rPr>
          <w:rFonts w:ascii="Microsoft Sans Serif" w:hAnsi="Microsoft Sans Serif" w:cs="Microsoft Sans Serif"/>
          <w:sz w:val="16"/>
          <w:szCs w:val="16"/>
        </w:rPr>
      </w:pPr>
    </w:p>
    <w:p w14:paraId="5E1ADEB8" w14:textId="011E5274" w:rsidR="0024624D" w:rsidRPr="008A5D97" w:rsidRDefault="0024624D" w:rsidP="006F404A">
      <w:pPr>
        <w:pStyle w:val="BodybyBD"/>
        <w:spacing w:before="240" w:after="240" w:line="240" w:lineRule="auto"/>
        <w:rPr>
          <w:rFonts w:ascii="Microsoft Sans Serif" w:hAnsi="Microsoft Sans Serif" w:cs="Microsoft Sans Serif"/>
          <w:sz w:val="16"/>
          <w:szCs w:val="16"/>
        </w:rPr>
      </w:pPr>
      <w:r w:rsidRPr="008A5D97">
        <w:rPr>
          <w:rFonts w:ascii="Microsoft Sans Serif" w:hAnsi="Microsoft Sans Serif" w:cs="Microsoft Sans Serif"/>
          <w:sz w:val="16"/>
          <w:szCs w:val="16"/>
        </w:rPr>
        <w:t>Bankacılık Düzenleme ve Denetleme Kurumu tarafınd</w:t>
      </w:r>
      <w:r w:rsidR="006F404A" w:rsidRPr="008A5D97">
        <w:rPr>
          <w:rFonts w:ascii="Microsoft Sans Serif" w:hAnsi="Microsoft Sans Serif" w:cs="Microsoft Sans Serif"/>
          <w:sz w:val="16"/>
          <w:szCs w:val="16"/>
        </w:rPr>
        <w:t xml:space="preserve">an düzenlenen Bankalarca Kamuya </w:t>
      </w:r>
      <w:r w:rsidRPr="008A5D97">
        <w:rPr>
          <w:rFonts w:ascii="Microsoft Sans Serif" w:hAnsi="Microsoft Sans Serif" w:cs="Microsoft Sans Serif"/>
          <w:sz w:val="16"/>
          <w:szCs w:val="16"/>
        </w:rPr>
        <w:t xml:space="preserve">Açıklanacak Finansal Tablolar ile Bunlara İlişkin Açıklama ve Dipnotlar Hakkında Tebliğe göre hazırlanan </w:t>
      </w:r>
      <w:r w:rsidR="004E437B" w:rsidRPr="008A5D97">
        <w:rPr>
          <w:rFonts w:ascii="Microsoft Sans Serif" w:hAnsi="Microsoft Sans Serif" w:cs="Microsoft Sans Serif"/>
          <w:sz w:val="16"/>
          <w:szCs w:val="16"/>
        </w:rPr>
        <w:t xml:space="preserve">üç aylık </w:t>
      </w:r>
      <w:r w:rsidRPr="008A5D97">
        <w:rPr>
          <w:rFonts w:ascii="Microsoft Sans Serif" w:hAnsi="Microsoft Sans Serif" w:cs="Microsoft Sans Serif"/>
          <w:sz w:val="16"/>
          <w:szCs w:val="16"/>
        </w:rPr>
        <w:t xml:space="preserve">konsolide </w:t>
      </w:r>
      <w:r w:rsidR="008934EA" w:rsidRPr="008A5D97">
        <w:rPr>
          <w:rFonts w:ascii="Microsoft Sans Serif" w:hAnsi="Microsoft Sans Serif" w:cs="Microsoft Sans Serif"/>
          <w:sz w:val="16"/>
          <w:szCs w:val="16"/>
        </w:rPr>
        <w:t xml:space="preserve">olmayan </w:t>
      </w:r>
      <w:r w:rsidRPr="008A5D97">
        <w:rPr>
          <w:rFonts w:ascii="Microsoft Sans Serif" w:hAnsi="Microsoft Sans Serif" w:cs="Microsoft Sans Serif"/>
          <w:sz w:val="16"/>
          <w:szCs w:val="16"/>
        </w:rPr>
        <w:t>finansal rapor aşağıda yer alan bölümlerden oluşmaktadır.</w:t>
      </w:r>
    </w:p>
    <w:p w14:paraId="09C8E30D" w14:textId="77777777" w:rsidR="001F6E51" w:rsidRPr="008A5D97" w:rsidRDefault="001F6E51" w:rsidP="001F6E51">
      <w:pPr>
        <w:numPr>
          <w:ilvl w:val="0"/>
          <w:numId w:val="2"/>
        </w:numPr>
        <w:tabs>
          <w:tab w:val="left" w:pos="360"/>
        </w:tabs>
        <w:spacing w:after="0"/>
        <w:ind w:right="-765"/>
        <w:rPr>
          <w:rFonts w:ascii="Microsoft Sans Serif" w:eastAsia="Arial Unicode MS" w:hAnsi="Microsoft Sans Serif" w:cs="Microsoft Sans Serif"/>
          <w:sz w:val="16"/>
          <w:szCs w:val="16"/>
          <w:lang w:val="pt-BR"/>
        </w:rPr>
      </w:pPr>
      <w:r w:rsidRPr="008A5D97">
        <w:rPr>
          <w:rFonts w:ascii="Microsoft Sans Serif" w:hAnsi="Microsoft Sans Serif" w:cs="Microsoft Sans Serif"/>
          <w:sz w:val="16"/>
          <w:szCs w:val="16"/>
          <w:lang w:val="pt-BR"/>
        </w:rPr>
        <w:t>BANKA HAKKINDA GENEL BİLGİLER</w:t>
      </w:r>
    </w:p>
    <w:p w14:paraId="7ABB2583" w14:textId="77777777" w:rsidR="001F6E51" w:rsidRPr="008A5D97" w:rsidRDefault="001F6E51" w:rsidP="001F6E51">
      <w:pPr>
        <w:numPr>
          <w:ilvl w:val="0"/>
          <w:numId w:val="2"/>
        </w:numPr>
        <w:tabs>
          <w:tab w:val="left" w:pos="360"/>
        </w:tabs>
        <w:spacing w:after="0"/>
        <w:ind w:right="-765"/>
        <w:rPr>
          <w:rFonts w:ascii="Microsoft Sans Serif" w:eastAsia="Arial Unicode MS" w:hAnsi="Microsoft Sans Serif" w:cs="Microsoft Sans Serif"/>
          <w:sz w:val="16"/>
          <w:szCs w:val="16"/>
          <w:lang w:val="pt-BR"/>
        </w:rPr>
      </w:pPr>
      <w:r w:rsidRPr="008A5D97">
        <w:rPr>
          <w:rFonts w:ascii="Microsoft Sans Serif" w:hAnsi="Microsoft Sans Serif" w:cs="Microsoft Sans Serif"/>
          <w:sz w:val="16"/>
          <w:szCs w:val="16"/>
          <w:lang w:val="pt-BR"/>
        </w:rPr>
        <w:t>BANKA’NIN KONSOLİDE OLMAYAN FİNANSAL TABLOLARI</w:t>
      </w:r>
    </w:p>
    <w:p w14:paraId="789B10D7" w14:textId="77777777" w:rsidR="001F6E51" w:rsidRPr="008A5D97" w:rsidRDefault="001F6E51" w:rsidP="001F6E51">
      <w:pPr>
        <w:numPr>
          <w:ilvl w:val="0"/>
          <w:numId w:val="2"/>
        </w:numPr>
        <w:tabs>
          <w:tab w:val="left" w:pos="360"/>
        </w:tabs>
        <w:spacing w:after="0"/>
        <w:ind w:right="-765"/>
        <w:rPr>
          <w:rFonts w:ascii="Microsoft Sans Serif" w:eastAsia="Arial Unicode MS" w:hAnsi="Microsoft Sans Serif" w:cs="Microsoft Sans Serif"/>
          <w:sz w:val="16"/>
          <w:szCs w:val="16"/>
          <w:lang w:val="pt-BR"/>
        </w:rPr>
      </w:pPr>
      <w:r w:rsidRPr="008A5D97">
        <w:rPr>
          <w:rFonts w:ascii="Microsoft Sans Serif" w:hAnsi="Microsoft Sans Serif" w:cs="Microsoft Sans Serif"/>
          <w:sz w:val="16"/>
          <w:szCs w:val="16"/>
          <w:lang w:val="pt-BR"/>
        </w:rPr>
        <w:t>İLGİLİ DÖNEMDE UYGULANAN MUHASEBE POLİTİKALARINA İLİŞKİN AÇIKLAMALAR</w:t>
      </w:r>
    </w:p>
    <w:p w14:paraId="6FE20ADA" w14:textId="77777777" w:rsidR="001F6E51" w:rsidRPr="008A5D97" w:rsidRDefault="001F6E51" w:rsidP="001F6E51">
      <w:pPr>
        <w:numPr>
          <w:ilvl w:val="0"/>
          <w:numId w:val="2"/>
        </w:numPr>
        <w:tabs>
          <w:tab w:val="left" w:pos="360"/>
        </w:tabs>
        <w:spacing w:after="0"/>
        <w:ind w:right="-765"/>
        <w:rPr>
          <w:rFonts w:ascii="Microsoft Sans Serif" w:eastAsia="Arial Unicode MS" w:hAnsi="Microsoft Sans Serif" w:cs="Microsoft Sans Serif"/>
          <w:sz w:val="16"/>
          <w:szCs w:val="16"/>
          <w:lang w:val="pt-BR"/>
        </w:rPr>
      </w:pPr>
      <w:r w:rsidRPr="008A5D97">
        <w:rPr>
          <w:rFonts w:ascii="Microsoft Sans Serif" w:hAnsi="Microsoft Sans Serif" w:cs="Microsoft Sans Serif"/>
          <w:sz w:val="16"/>
          <w:szCs w:val="16"/>
          <w:lang w:val="pt-BR"/>
        </w:rPr>
        <w:t>BANKA’NIN MALİ BÜNYESİNE VE RİSK YÖNETİMİNE İLİŞKİN BİLGİLER</w:t>
      </w:r>
    </w:p>
    <w:p w14:paraId="4DC74C0C" w14:textId="78825F10" w:rsidR="001F6E51" w:rsidRPr="008A5D97" w:rsidRDefault="001F6E51" w:rsidP="001F6E51">
      <w:pPr>
        <w:numPr>
          <w:ilvl w:val="0"/>
          <w:numId w:val="2"/>
        </w:numPr>
        <w:tabs>
          <w:tab w:val="left" w:pos="360"/>
        </w:tabs>
        <w:spacing w:after="0"/>
        <w:ind w:right="-765"/>
        <w:rPr>
          <w:rFonts w:ascii="Microsoft Sans Serif" w:eastAsia="Arial Unicode MS" w:hAnsi="Microsoft Sans Serif" w:cs="Microsoft Sans Serif"/>
          <w:sz w:val="16"/>
          <w:szCs w:val="16"/>
          <w:lang w:val="pt-BR"/>
        </w:rPr>
      </w:pPr>
      <w:r w:rsidRPr="008A5D97">
        <w:rPr>
          <w:rFonts w:ascii="Microsoft Sans Serif" w:hAnsi="Microsoft Sans Serif" w:cs="Microsoft Sans Serif"/>
          <w:sz w:val="16"/>
          <w:szCs w:val="16"/>
          <w:lang w:val="pt-BR"/>
        </w:rPr>
        <w:t>KONSOLİDE OLMAYAN FİNANSAL TABLOLARA İLİŞKİN AÇIKLAMA VE DİPNOTLAR</w:t>
      </w:r>
    </w:p>
    <w:p w14:paraId="71BD5620" w14:textId="01C2DC3D" w:rsidR="001F6E51" w:rsidRPr="008A5D97" w:rsidRDefault="004E437B" w:rsidP="001F6E51">
      <w:pPr>
        <w:numPr>
          <w:ilvl w:val="0"/>
          <w:numId w:val="2"/>
        </w:numPr>
        <w:tabs>
          <w:tab w:val="left" w:pos="360"/>
        </w:tabs>
        <w:spacing w:after="0"/>
        <w:ind w:right="-765"/>
        <w:rPr>
          <w:rFonts w:ascii="Microsoft Sans Serif" w:eastAsia="Arial Unicode MS" w:hAnsi="Microsoft Sans Serif" w:cs="Microsoft Sans Serif"/>
          <w:sz w:val="16"/>
          <w:szCs w:val="16"/>
          <w:lang w:val="pt-BR"/>
        </w:rPr>
      </w:pPr>
      <w:r w:rsidRPr="008A5D97">
        <w:rPr>
          <w:rFonts w:ascii="Microsoft Sans Serif" w:eastAsia="Arial Unicode MS" w:hAnsi="Microsoft Sans Serif" w:cs="Microsoft Sans Serif"/>
          <w:sz w:val="16"/>
          <w:szCs w:val="16"/>
        </w:rPr>
        <w:t>SINIRLI</w:t>
      </w:r>
      <w:r w:rsidR="001F6E51" w:rsidRPr="008A5D97">
        <w:rPr>
          <w:rFonts w:ascii="Microsoft Sans Serif" w:eastAsia="Arial Unicode MS" w:hAnsi="Microsoft Sans Serif" w:cs="Microsoft Sans Serif"/>
          <w:sz w:val="16"/>
          <w:szCs w:val="16"/>
        </w:rPr>
        <w:t xml:space="preserve"> DENETİM RAPORU</w:t>
      </w:r>
    </w:p>
    <w:p w14:paraId="2B87B002" w14:textId="1C8128AF" w:rsidR="004E437B" w:rsidRPr="008A5D97" w:rsidRDefault="004E437B" w:rsidP="001F6E51">
      <w:pPr>
        <w:numPr>
          <w:ilvl w:val="0"/>
          <w:numId w:val="2"/>
        </w:numPr>
        <w:tabs>
          <w:tab w:val="left" w:pos="360"/>
        </w:tabs>
        <w:spacing w:after="0"/>
        <w:ind w:right="-765"/>
        <w:rPr>
          <w:rFonts w:ascii="Microsoft Sans Serif" w:eastAsia="Arial Unicode MS" w:hAnsi="Microsoft Sans Serif" w:cs="Microsoft Sans Serif"/>
          <w:sz w:val="16"/>
          <w:szCs w:val="16"/>
          <w:lang w:val="pt-BR"/>
        </w:rPr>
      </w:pPr>
      <w:r w:rsidRPr="008A5D97">
        <w:rPr>
          <w:rFonts w:ascii="Microsoft Sans Serif" w:eastAsia="Arial Unicode MS" w:hAnsi="Microsoft Sans Serif" w:cs="Microsoft Sans Serif"/>
          <w:sz w:val="16"/>
          <w:szCs w:val="16"/>
        </w:rPr>
        <w:t>ARA DÖNEM FAALİYET RAPORU</w:t>
      </w:r>
    </w:p>
    <w:p w14:paraId="48B2CEB3" w14:textId="7C8B930A" w:rsidR="00A8713B" w:rsidRPr="008A5D97" w:rsidRDefault="00A8713B" w:rsidP="007F2A05">
      <w:pPr>
        <w:tabs>
          <w:tab w:val="left" w:pos="360"/>
        </w:tabs>
        <w:spacing w:after="0"/>
        <w:ind w:left="720" w:right="-765"/>
        <w:rPr>
          <w:rFonts w:ascii="Microsoft Sans Serif" w:eastAsia="Arial Unicode MS" w:hAnsi="Microsoft Sans Serif" w:cs="Microsoft Sans Serif"/>
          <w:sz w:val="16"/>
          <w:szCs w:val="16"/>
        </w:rPr>
      </w:pPr>
    </w:p>
    <w:p w14:paraId="1194DFA5" w14:textId="77777777" w:rsidR="007554BA" w:rsidRPr="008A5D97" w:rsidRDefault="007554BA" w:rsidP="007F2A05">
      <w:pPr>
        <w:tabs>
          <w:tab w:val="left" w:pos="360"/>
        </w:tabs>
        <w:spacing w:after="0"/>
        <w:ind w:left="720" w:right="-765"/>
        <w:rPr>
          <w:rFonts w:ascii="Microsoft Sans Serif" w:eastAsia="Arial Unicode MS" w:hAnsi="Microsoft Sans Serif" w:cs="Microsoft Sans Serif"/>
          <w:sz w:val="16"/>
          <w:szCs w:val="16"/>
        </w:rPr>
      </w:pPr>
    </w:p>
    <w:p w14:paraId="15D294B3" w14:textId="5863E018" w:rsidR="00005746" w:rsidRPr="008A5D97" w:rsidRDefault="00005746" w:rsidP="00A12A78">
      <w:pPr>
        <w:tabs>
          <w:tab w:val="left" w:pos="360"/>
        </w:tabs>
        <w:spacing w:after="0"/>
        <w:ind w:left="720" w:right="-765"/>
        <w:rPr>
          <w:rFonts w:ascii="Microsoft Sans Serif" w:eastAsia="Arial Unicode MS" w:hAnsi="Microsoft Sans Serif" w:cs="Microsoft Sans Serif"/>
          <w:sz w:val="16"/>
          <w:szCs w:val="16"/>
        </w:rPr>
      </w:pPr>
    </w:p>
    <w:p w14:paraId="799A9AED" w14:textId="0798284D" w:rsidR="00B72E93" w:rsidRPr="008A5D97" w:rsidRDefault="00B72E93" w:rsidP="000F4352">
      <w:pPr>
        <w:pStyle w:val="BodybyBD"/>
        <w:keepLines w:val="0"/>
        <w:spacing w:before="360" w:after="240" w:line="240" w:lineRule="auto"/>
        <w:rPr>
          <w:rFonts w:ascii="Microsoft Sans Serif" w:eastAsia="Arial Unicode MS" w:hAnsi="Microsoft Sans Serif" w:cs="Microsoft Sans Serif"/>
          <w:sz w:val="16"/>
          <w:szCs w:val="16"/>
        </w:rPr>
      </w:pPr>
      <w:r w:rsidRPr="008A5D97">
        <w:rPr>
          <w:rFonts w:ascii="Microsoft Sans Serif" w:eastAsia="Arial Unicode MS" w:hAnsi="Microsoft Sans Serif" w:cs="Microsoft Sans Serif"/>
          <w:sz w:val="16"/>
          <w:szCs w:val="16"/>
        </w:rPr>
        <w:t xml:space="preserve">Bu raporda yer alan konsolide </w:t>
      </w:r>
      <w:r w:rsidR="00240B5A" w:rsidRPr="008A5D97">
        <w:rPr>
          <w:rFonts w:ascii="Microsoft Sans Serif" w:eastAsia="Arial Unicode MS" w:hAnsi="Microsoft Sans Serif" w:cs="Microsoft Sans Serif"/>
          <w:sz w:val="16"/>
          <w:szCs w:val="16"/>
        </w:rPr>
        <w:t xml:space="preserve">olmayan </w:t>
      </w:r>
      <w:r w:rsidRPr="008A5D97">
        <w:rPr>
          <w:rFonts w:ascii="Microsoft Sans Serif" w:eastAsia="Arial Unicode MS" w:hAnsi="Microsoft Sans Serif" w:cs="Microsoft Sans Serif"/>
          <w:sz w:val="16"/>
          <w:szCs w:val="16"/>
        </w:rPr>
        <w:t xml:space="preserve">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8A5D97">
        <w:rPr>
          <w:rFonts w:ascii="Microsoft Sans Serif" w:eastAsia="Arial Unicode MS" w:hAnsi="Microsoft Sans Serif" w:cs="Microsoft Sans Serif"/>
          <w:b/>
          <w:bCs/>
          <w:sz w:val="16"/>
          <w:szCs w:val="16"/>
        </w:rPr>
        <w:t>Bin Türk Lirası</w:t>
      </w:r>
      <w:r w:rsidRPr="008A5D97">
        <w:rPr>
          <w:rFonts w:ascii="Microsoft Sans Serif" w:eastAsia="Arial Unicode MS" w:hAnsi="Microsoft Sans Serif" w:cs="Microsoft Sans Serif"/>
          <w:sz w:val="16"/>
          <w:szCs w:val="16"/>
        </w:rPr>
        <w:t xml:space="preserve"> cinsinden hazırlanmış olup, </w:t>
      </w:r>
      <w:r w:rsidR="004E437B" w:rsidRPr="008A5D97">
        <w:rPr>
          <w:rFonts w:ascii="Microsoft Sans Serif" w:eastAsia="Arial Unicode MS" w:hAnsi="Microsoft Sans Serif" w:cs="Microsoft Sans Serif"/>
          <w:sz w:val="16"/>
          <w:szCs w:val="16"/>
        </w:rPr>
        <w:t>sınırlı</w:t>
      </w:r>
      <w:r w:rsidR="00161588" w:rsidRPr="008A5D97">
        <w:rPr>
          <w:rFonts w:ascii="Microsoft Sans Serif" w:eastAsia="Arial Unicode MS" w:hAnsi="Microsoft Sans Serif" w:cs="Microsoft Sans Serif"/>
          <w:sz w:val="16"/>
          <w:szCs w:val="16"/>
        </w:rPr>
        <w:t xml:space="preserve"> </w:t>
      </w:r>
      <w:r w:rsidRPr="008A5D97">
        <w:rPr>
          <w:rFonts w:ascii="Microsoft Sans Serif" w:eastAsia="Arial Unicode MS" w:hAnsi="Microsoft Sans Serif" w:cs="Microsoft Sans Serif"/>
          <w:sz w:val="16"/>
          <w:szCs w:val="16"/>
        </w:rPr>
        <w:t>denetime tabi tutulmuş ve ilişikte sunulmuştur.</w:t>
      </w:r>
    </w:p>
    <w:p w14:paraId="3B3669CA" w14:textId="01F1B314" w:rsidR="00B72E93" w:rsidRPr="008A5D97" w:rsidRDefault="00632DC5" w:rsidP="000F4352">
      <w:pPr>
        <w:pStyle w:val="BodybyBD"/>
        <w:keepLines w:val="0"/>
        <w:tabs>
          <w:tab w:val="center" w:pos="1080"/>
          <w:tab w:val="center" w:pos="3330"/>
          <w:tab w:val="center" w:pos="5400"/>
          <w:tab w:val="center" w:pos="8010"/>
        </w:tabs>
        <w:spacing w:before="120" w:after="2400" w:line="240" w:lineRule="atLeast"/>
        <w:ind w:right="-1208"/>
        <w:jc w:val="left"/>
        <w:rPr>
          <w:rFonts w:ascii="Microsoft Sans Serif" w:eastAsia="Arial Unicode MS" w:hAnsi="Microsoft Sans Serif" w:cs="Microsoft Sans Serif"/>
          <w:bCs/>
          <w:sz w:val="16"/>
          <w:szCs w:val="16"/>
        </w:rPr>
      </w:pPr>
      <w:r w:rsidRPr="008A5D97">
        <w:rPr>
          <w:rFonts w:ascii="Microsoft Sans Serif" w:eastAsia="Arial Unicode MS" w:hAnsi="Microsoft Sans Serif" w:cs="Microsoft Sans Serif"/>
          <w:bCs/>
          <w:sz w:val="16"/>
          <w:szCs w:val="16"/>
        </w:rPr>
        <w:t>2</w:t>
      </w:r>
      <w:r w:rsidR="00E10DF5" w:rsidRPr="008A5D97">
        <w:rPr>
          <w:rFonts w:ascii="Microsoft Sans Serif" w:eastAsia="Arial Unicode MS" w:hAnsi="Microsoft Sans Serif" w:cs="Microsoft Sans Serif"/>
          <w:bCs/>
          <w:sz w:val="16"/>
          <w:szCs w:val="16"/>
        </w:rPr>
        <w:t>1</w:t>
      </w:r>
      <w:r w:rsidR="00364B59" w:rsidRPr="008A5D97">
        <w:rPr>
          <w:rFonts w:ascii="Microsoft Sans Serif" w:eastAsia="Arial Unicode MS" w:hAnsi="Microsoft Sans Serif" w:cs="Microsoft Sans Serif"/>
          <w:bCs/>
          <w:sz w:val="16"/>
          <w:szCs w:val="16"/>
        </w:rPr>
        <w:t xml:space="preserve"> </w:t>
      </w:r>
      <w:r w:rsidR="004E437B" w:rsidRPr="008A5D97">
        <w:rPr>
          <w:rFonts w:ascii="Microsoft Sans Serif" w:eastAsia="Arial Unicode MS" w:hAnsi="Microsoft Sans Serif" w:cs="Microsoft Sans Serif"/>
          <w:bCs/>
          <w:sz w:val="16"/>
          <w:szCs w:val="16"/>
        </w:rPr>
        <w:t>Nisan</w:t>
      </w:r>
      <w:r w:rsidR="001662A2" w:rsidRPr="008A5D97">
        <w:rPr>
          <w:rFonts w:ascii="Microsoft Sans Serif" w:eastAsia="Arial Unicode MS" w:hAnsi="Microsoft Sans Serif" w:cs="Microsoft Sans Serif"/>
          <w:bCs/>
          <w:sz w:val="16"/>
          <w:szCs w:val="16"/>
        </w:rPr>
        <w:t xml:space="preserve"> </w:t>
      </w:r>
      <w:r w:rsidR="00A9394D" w:rsidRPr="008A5D97">
        <w:rPr>
          <w:rFonts w:ascii="Microsoft Sans Serif" w:eastAsia="Arial Unicode MS" w:hAnsi="Microsoft Sans Serif" w:cs="Microsoft Sans Serif"/>
          <w:bCs/>
          <w:sz w:val="16"/>
          <w:szCs w:val="16"/>
        </w:rPr>
        <w:t>202</w:t>
      </w:r>
      <w:r w:rsidR="00732763" w:rsidRPr="008A5D97">
        <w:rPr>
          <w:rFonts w:ascii="Microsoft Sans Serif" w:eastAsia="Arial Unicode MS" w:hAnsi="Microsoft Sans Serif" w:cs="Microsoft Sans Serif"/>
          <w:bCs/>
          <w:sz w:val="16"/>
          <w:szCs w:val="16"/>
        </w:rPr>
        <w:t>6</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93"/>
        <w:gridCol w:w="1975"/>
        <w:gridCol w:w="293"/>
        <w:gridCol w:w="2082"/>
        <w:gridCol w:w="284"/>
        <w:gridCol w:w="2302"/>
        <w:gridCol w:w="425"/>
      </w:tblGrid>
      <w:tr w:rsidR="00A75783" w:rsidRPr="008A5D97" w14:paraId="165C83E3" w14:textId="77777777" w:rsidTr="00A75783">
        <w:trPr>
          <w:gridAfter w:val="1"/>
          <w:wAfter w:w="425" w:type="dxa"/>
          <w:trHeight w:val="227"/>
        </w:trPr>
        <w:tc>
          <w:tcPr>
            <w:tcW w:w="1985" w:type="dxa"/>
            <w:tcBorders>
              <w:top w:val="single" w:sz="4" w:space="0" w:color="auto"/>
            </w:tcBorders>
            <w:shd w:val="clear" w:color="auto" w:fill="auto"/>
            <w:vAlign w:val="center"/>
          </w:tcPr>
          <w:p w14:paraId="31852F3E" w14:textId="3B4AB0A1" w:rsidR="00A75783" w:rsidRPr="008A5D97" w:rsidRDefault="00A75783" w:rsidP="00A75783">
            <w:pPr>
              <w:jc w:val="left"/>
              <w:rPr>
                <w:rFonts w:ascii="Microsoft Sans Serif" w:hAnsi="Microsoft Sans Serif" w:cs="Microsoft Sans Serif"/>
                <w:b/>
                <w:sz w:val="14"/>
                <w:szCs w:val="14"/>
              </w:rPr>
            </w:pPr>
            <w:r w:rsidRPr="008A5D97">
              <w:rPr>
                <w:rFonts w:ascii="Microsoft Sans Serif" w:hAnsi="Microsoft Sans Serif" w:cs="Microsoft Sans Serif"/>
                <w:b/>
                <w:sz w:val="14"/>
                <w:szCs w:val="14"/>
              </w:rPr>
              <w:t xml:space="preserve">HESHAM ABDULLA </w:t>
            </w:r>
          </w:p>
        </w:tc>
        <w:tc>
          <w:tcPr>
            <w:tcW w:w="293" w:type="dxa"/>
            <w:shd w:val="clear" w:color="auto" w:fill="auto"/>
            <w:vAlign w:val="center"/>
          </w:tcPr>
          <w:p w14:paraId="5D723497" w14:textId="77777777" w:rsidR="00A75783" w:rsidRPr="008A5D97" w:rsidRDefault="00A75783" w:rsidP="00A75783">
            <w:pPr>
              <w:jc w:val="left"/>
              <w:rPr>
                <w:rFonts w:ascii="Microsoft Sans Serif" w:hAnsi="Microsoft Sans Serif" w:cs="Microsoft Sans Serif"/>
                <w:sz w:val="14"/>
                <w:szCs w:val="14"/>
              </w:rPr>
            </w:pPr>
          </w:p>
        </w:tc>
        <w:tc>
          <w:tcPr>
            <w:tcW w:w="1975" w:type="dxa"/>
            <w:tcBorders>
              <w:top w:val="single" w:sz="4" w:space="0" w:color="auto"/>
            </w:tcBorders>
            <w:shd w:val="clear" w:color="auto" w:fill="auto"/>
            <w:vAlign w:val="center"/>
          </w:tcPr>
          <w:p w14:paraId="0158613F" w14:textId="7B4B8616" w:rsidR="00A75783" w:rsidRPr="008A5D97" w:rsidRDefault="00A75783" w:rsidP="00A75783">
            <w:pPr>
              <w:jc w:val="left"/>
              <w:rPr>
                <w:rFonts w:ascii="Microsoft Sans Serif" w:hAnsi="Microsoft Sans Serif" w:cs="Microsoft Sans Serif"/>
                <w:b/>
                <w:sz w:val="14"/>
                <w:szCs w:val="14"/>
              </w:rPr>
            </w:pPr>
            <w:r w:rsidRPr="008A5D97">
              <w:rPr>
                <w:rFonts w:ascii="Microsoft Sans Serif" w:hAnsi="Microsoft Sans Serif" w:cs="Microsoft Sans Serif"/>
                <w:b/>
                <w:sz w:val="14"/>
                <w:szCs w:val="14"/>
              </w:rPr>
              <w:t>RECEP BAŞTUĞ</w:t>
            </w:r>
          </w:p>
        </w:tc>
        <w:tc>
          <w:tcPr>
            <w:tcW w:w="293" w:type="dxa"/>
            <w:shd w:val="clear" w:color="auto" w:fill="auto"/>
            <w:vAlign w:val="center"/>
          </w:tcPr>
          <w:p w14:paraId="36975FF1" w14:textId="77777777" w:rsidR="00A75783" w:rsidRPr="008A5D97" w:rsidRDefault="00A75783" w:rsidP="00A75783">
            <w:pPr>
              <w:jc w:val="left"/>
              <w:rPr>
                <w:rFonts w:ascii="Microsoft Sans Serif" w:hAnsi="Microsoft Sans Serif" w:cs="Microsoft Sans Serif"/>
                <w:sz w:val="14"/>
                <w:szCs w:val="14"/>
              </w:rPr>
            </w:pPr>
          </w:p>
        </w:tc>
        <w:tc>
          <w:tcPr>
            <w:tcW w:w="2082" w:type="dxa"/>
            <w:tcBorders>
              <w:top w:val="single" w:sz="4" w:space="0" w:color="auto"/>
            </w:tcBorders>
            <w:shd w:val="clear" w:color="auto" w:fill="auto"/>
            <w:vAlign w:val="center"/>
          </w:tcPr>
          <w:p w14:paraId="684860EA" w14:textId="660351AD" w:rsidR="00A75783" w:rsidRPr="008A5D97" w:rsidRDefault="00A75783" w:rsidP="00A75783">
            <w:pPr>
              <w:jc w:val="left"/>
              <w:rPr>
                <w:rFonts w:ascii="Microsoft Sans Serif" w:hAnsi="Microsoft Sans Serif" w:cs="Microsoft Sans Serif"/>
                <w:b/>
                <w:sz w:val="14"/>
                <w:szCs w:val="14"/>
              </w:rPr>
            </w:pPr>
            <w:r w:rsidRPr="008A5D97">
              <w:rPr>
                <w:rFonts w:ascii="Microsoft Sans Serif" w:hAnsi="Microsoft Sans Serif" w:cs="Microsoft Sans Serif"/>
                <w:b/>
                <w:sz w:val="14"/>
                <w:szCs w:val="14"/>
              </w:rPr>
              <w:t>RUSLAN ABİL</w:t>
            </w:r>
          </w:p>
        </w:tc>
        <w:tc>
          <w:tcPr>
            <w:tcW w:w="284" w:type="dxa"/>
            <w:shd w:val="clear" w:color="auto" w:fill="auto"/>
            <w:vAlign w:val="bottom"/>
          </w:tcPr>
          <w:p w14:paraId="3BBAD76F" w14:textId="77777777" w:rsidR="00A75783" w:rsidRPr="008A5D97" w:rsidRDefault="00A75783" w:rsidP="00A75783">
            <w:pPr>
              <w:rPr>
                <w:rFonts w:ascii="Microsoft Sans Serif" w:hAnsi="Microsoft Sans Serif" w:cs="Microsoft Sans Serif"/>
                <w:sz w:val="14"/>
                <w:szCs w:val="14"/>
              </w:rPr>
            </w:pPr>
          </w:p>
        </w:tc>
        <w:tc>
          <w:tcPr>
            <w:tcW w:w="2302" w:type="dxa"/>
            <w:tcBorders>
              <w:top w:val="single" w:sz="4" w:space="0" w:color="auto"/>
            </w:tcBorders>
            <w:shd w:val="clear" w:color="auto" w:fill="auto"/>
            <w:vAlign w:val="center"/>
          </w:tcPr>
          <w:p w14:paraId="09E7A2C8" w14:textId="4D4147C9" w:rsidR="00A75783" w:rsidRPr="008A5D97" w:rsidRDefault="00A75783" w:rsidP="00A75783">
            <w:pPr>
              <w:ind w:right="452"/>
              <w:jc w:val="left"/>
              <w:rPr>
                <w:rFonts w:ascii="Microsoft Sans Serif" w:hAnsi="Microsoft Sans Serif" w:cs="Microsoft Sans Serif"/>
                <w:b/>
                <w:sz w:val="14"/>
                <w:szCs w:val="14"/>
              </w:rPr>
            </w:pPr>
            <w:r w:rsidRPr="008A5D97">
              <w:rPr>
                <w:rFonts w:ascii="Microsoft Sans Serif" w:hAnsi="Microsoft Sans Serif" w:cs="Microsoft Sans Serif"/>
                <w:b/>
                <w:sz w:val="14"/>
                <w:szCs w:val="14"/>
              </w:rPr>
              <w:t>ELBURUZ İNCEMAN</w:t>
            </w:r>
          </w:p>
        </w:tc>
      </w:tr>
      <w:tr w:rsidR="00A75783" w:rsidRPr="008A5D97" w14:paraId="3CBD24C7" w14:textId="77777777" w:rsidTr="00A75783">
        <w:tc>
          <w:tcPr>
            <w:tcW w:w="1985" w:type="dxa"/>
          </w:tcPr>
          <w:p w14:paraId="763C5BE6" w14:textId="6ECF4B2A" w:rsidR="00A75783" w:rsidRPr="008A5D97" w:rsidRDefault="00A75783" w:rsidP="00A75783">
            <w:pPr>
              <w:rPr>
                <w:rFonts w:ascii="Microsoft Sans Serif" w:hAnsi="Microsoft Sans Serif" w:cs="Microsoft Sans Serif"/>
                <w:color w:val="404040" w:themeColor="text1" w:themeTint="BF"/>
                <w:sz w:val="14"/>
                <w:szCs w:val="14"/>
              </w:rPr>
            </w:pPr>
            <w:proofErr w:type="gramStart"/>
            <w:r w:rsidRPr="008A5D97">
              <w:rPr>
                <w:rFonts w:ascii="Microsoft Sans Serif" w:hAnsi="Microsoft Sans Serif" w:cs="Microsoft Sans Serif"/>
                <w:b/>
                <w:sz w:val="14"/>
                <w:szCs w:val="14"/>
              </w:rPr>
              <w:t>QASSIM  AL</w:t>
            </w:r>
            <w:proofErr w:type="gramEnd"/>
            <w:r w:rsidRPr="008A5D97">
              <w:rPr>
                <w:rFonts w:ascii="Microsoft Sans Serif" w:hAnsi="Microsoft Sans Serif" w:cs="Microsoft Sans Serif"/>
                <w:b/>
                <w:sz w:val="14"/>
                <w:szCs w:val="14"/>
              </w:rPr>
              <w:t xml:space="preserve"> QASSIM</w:t>
            </w:r>
          </w:p>
        </w:tc>
        <w:tc>
          <w:tcPr>
            <w:tcW w:w="293" w:type="dxa"/>
          </w:tcPr>
          <w:p w14:paraId="049E8EDA" w14:textId="77777777" w:rsidR="00A75783" w:rsidRPr="008A5D97" w:rsidRDefault="00A75783" w:rsidP="00A75783">
            <w:pPr>
              <w:rPr>
                <w:rFonts w:ascii="Microsoft Sans Serif" w:hAnsi="Microsoft Sans Serif" w:cs="Microsoft Sans Serif"/>
                <w:color w:val="404040" w:themeColor="text1" w:themeTint="BF"/>
                <w:sz w:val="14"/>
                <w:szCs w:val="14"/>
              </w:rPr>
            </w:pPr>
          </w:p>
        </w:tc>
        <w:tc>
          <w:tcPr>
            <w:tcW w:w="1975" w:type="dxa"/>
          </w:tcPr>
          <w:p w14:paraId="51DB0441" w14:textId="035EBC7D" w:rsidR="00A75783" w:rsidRPr="008A5D97" w:rsidRDefault="00A75783" w:rsidP="00A75783">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Yönetim Kurulu Üyesi</w:t>
            </w:r>
          </w:p>
        </w:tc>
        <w:tc>
          <w:tcPr>
            <w:tcW w:w="293" w:type="dxa"/>
          </w:tcPr>
          <w:p w14:paraId="5A3F2141" w14:textId="77777777" w:rsidR="00A75783" w:rsidRPr="008A5D97" w:rsidRDefault="00A75783" w:rsidP="00A75783">
            <w:pPr>
              <w:rPr>
                <w:rFonts w:ascii="Microsoft Sans Serif" w:hAnsi="Microsoft Sans Serif" w:cs="Microsoft Sans Serif"/>
                <w:color w:val="404040" w:themeColor="text1" w:themeTint="BF"/>
                <w:sz w:val="14"/>
                <w:szCs w:val="14"/>
              </w:rPr>
            </w:pPr>
          </w:p>
        </w:tc>
        <w:tc>
          <w:tcPr>
            <w:tcW w:w="2082" w:type="dxa"/>
          </w:tcPr>
          <w:p w14:paraId="42EBAD2E" w14:textId="7E1248D6" w:rsidR="00A75783" w:rsidRPr="008A5D97" w:rsidRDefault="00A75783" w:rsidP="00A75783">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Mali İşler</w:t>
            </w:r>
          </w:p>
        </w:tc>
        <w:tc>
          <w:tcPr>
            <w:tcW w:w="284" w:type="dxa"/>
          </w:tcPr>
          <w:p w14:paraId="665F8D22" w14:textId="77777777" w:rsidR="00A75783" w:rsidRPr="008A5D97" w:rsidRDefault="00A75783" w:rsidP="00A75783">
            <w:pPr>
              <w:rPr>
                <w:rFonts w:ascii="Microsoft Sans Serif" w:hAnsi="Microsoft Sans Serif" w:cs="Microsoft Sans Serif"/>
                <w:color w:val="404040" w:themeColor="text1" w:themeTint="BF"/>
                <w:sz w:val="14"/>
                <w:szCs w:val="14"/>
              </w:rPr>
            </w:pPr>
          </w:p>
        </w:tc>
        <w:tc>
          <w:tcPr>
            <w:tcW w:w="2727" w:type="dxa"/>
            <w:gridSpan w:val="2"/>
          </w:tcPr>
          <w:p w14:paraId="7AB63FDE" w14:textId="50C80920" w:rsidR="00A75783" w:rsidRPr="008A5D97" w:rsidRDefault="00A75783" w:rsidP="00A75783">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Finansal Raporlama ve Muhasebe</w:t>
            </w:r>
          </w:p>
        </w:tc>
      </w:tr>
      <w:tr w:rsidR="00A75783" w:rsidRPr="008A5D97" w14:paraId="64E9F7D9" w14:textId="77777777" w:rsidTr="00A75783">
        <w:trPr>
          <w:gridAfter w:val="1"/>
          <w:wAfter w:w="425" w:type="dxa"/>
        </w:trPr>
        <w:tc>
          <w:tcPr>
            <w:tcW w:w="1985" w:type="dxa"/>
          </w:tcPr>
          <w:p w14:paraId="3F38CD52" w14:textId="21106212" w:rsidR="00A75783" w:rsidRPr="008A5D97" w:rsidRDefault="00A75783" w:rsidP="00A75783">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Yönetim Kurulu Başkanı</w:t>
            </w:r>
          </w:p>
        </w:tc>
        <w:tc>
          <w:tcPr>
            <w:tcW w:w="293" w:type="dxa"/>
          </w:tcPr>
          <w:p w14:paraId="01299344" w14:textId="77777777" w:rsidR="00A75783" w:rsidRPr="008A5D97" w:rsidRDefault="00A75783" w:rsidP="00A75783">
            <w:pPr>
              <w:rPr>
                <w:rFonts w:ascii="Microsoft Sans Serif" w:hAnsi="Microsoft Sans Serif" w:cs="Microsoft Sans Serif"/>
                <w:color w:val="404040" w:themeColor="text1" w:themeTint="BF"/>
                <w:sz w:val="14"/>
                <w:szCs w:val="14"/>
              </w:rPr>
            </w:pPr>
          </w:p>
        </w:tc>
        <w:tc>
          <w:tcPr>
            <w:tcW w:w="1975" w:type="dxa"/>
          </w:tcPr>
          <w:p w14:paraId="33034E54" w14:textId="73BF2076" w:rsidR="00A75783" w:rsidRPr="008A5D97" w:rsidRDefault="00A75783" w:rsidP="00A75783">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Genel Müdür</w:t>
            </w:r>
          </w:p>
        </w:tc>
        <w:tc>
          <w:tcPr>
            <w:tcW w:w="293" w:type="dxa"/>
          </w:tcPr>
          <w:p w14:paraId="20E0AFF4" w14:textId="77777777" w:rsidR="00A75783" w:rsidRPr="008A5D97" w:rsidRDefault="00A75783" w:rsidP="00A75783">
            <w:pPr>
              <w:rPr>
                <w:rFonts w:ascii="Microsoft Sans Serif" w:hAnsi="Microsoft Sans Serif" w:cs="Microsoft Sans Serif"/>
                <w:color w:val="404040" w:themeColor="text1" w:themeTint="BF"/>
                <w:sz w:val="14"/>
                <w:szCs w:val="14"/>
              </w:rPr>
            </w:pPr>
          </w:p>
        </w:tc>
        <w:tc>
          <w:tcPr>
            <w:tcW w:w="2082" w:type="dxa"/>
          </w:tcPr>
          <w:p w14:paraId="66CAF4E6" w14:textId="37B87738" w:rsidR="00A75783" w:rsidRPr="008A5D97" w:rsidRDefault="00A75783" w:rsidP="00A75783">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Genel Müdür Yardımcısı, CFO</w:t>
            </w:r>
          </w:p>
        </w:tc>
        <w:tc>
          <w:tcPr>
            <w:tcW w:w="284" w:type="dxa"/>
          </w:tcPr>
          <w:p w14:paraId="1322082B" w14:textId="77777777" w:rsidR="00A75783" w:rsidRPr="008A5D97" w:rsidRDefault="00A75783" w:rsidP="00A75783">
            <w:pPr>
              <w:rPr>
                <w:rFonts w:ascii="Microsoft Sans Serif" w:hAnsi="Microsoft Sans Serif" w:cs="Microsoft Sans Serif"/>
                <w:color w:val="404040" w:themeColor="text1" w:themeTint="BF"/>
                <w:sz w:val="14"/>
                <w:szCs w:val="14"/>
              </w:rPr>
            </w:pPr>
          </w:p>
        </w:tc>
        <w:tc>
          <w:tcPr>
            <w:tcW w:w="2302" w:type="dxa"/>
          </w:tcPr>
          <w:p w14:paraId="1BA004EF" w14:textId="0AD1DFDE" w:rsidR="00A75783" w:rsidRPr="008A5D97" w:rsidRDefault="00A75783" w:rsidP="00A75783">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Grup Müdürü</w:t>
            </w:r>
          </w:p>
        </w:tc>
      </w:tr>
    </w:tbl>
    <w:p w14:paraId="7ED6346B" w14:textId="77777777" w:rsidR="0024624D" w:rsidRPr="008A5D97" w:rsidRDefault="0024624D" w:rsidP="000F4352">
      <w:pPr>
        <w:spacing w:after="1440"/>
      </w:pP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2"/>
        <w:gridCol w:w="297"/>
        <w:gridCol w:w="2381"/>
        <w:gridCol w:w="240"/>
        <w:gridCol w:w="2213"/>
        <w:gridCol w:w="284"/>
        <w:gridCol w:w="1984"/>
      </w:tblGrid>
      <w:tr w:rsidR="000B0333" w:rsidRPr="008A5D97" w14:paraId="562D827B" w14:textId="77777777" w:rsidTr="004B502E">
        <w:trPr>
          <w:trHeight w:val="227"/>
        </w:trPr>
        <w:tc>
          <w:tcPr>
            <w:tcW w:w="2382" w:type="dxa"/>
            <w:tcBorders>
              <w:top w:val="single" w:sz="4" w:space="0" w:color="auto"/>
            </w:tcBorders>
            <w:vAlign w:val="center"/>
          </w:tcPr>
          <w:p w14:paraId="35281ECA" w14:textId="67AACB42" w:rsidR="000B0333" w:rsidRPr="008A5D97" w:rsidRDefault="000B0333" w:rsidP="000B0333">
            <w:pPr>
              <w:jc w:val="left"/>
              <w:rPr>
                <w:rFonts w:ascii="Microsoft Sans Serif" w:hAnsi="Microsoft Sans Serif" w:cs="Microsoft Sans Serif"/>
                <w:b/>
                <w:sz w:val="14"/>
                <w:szCs w:val="14"/>
              </w:rPr>
            </w:pPr>
            <w:r w:rsidRPr="008A5D97">
              <w:rPr>
                <w:rFonts w:ascii="Microsoft Sans Serif" w:hAnsi="Microsoft Sans Serif" w:cs="Microsoft Sans Serif"/>
                <w:b/>
                <w:sz w:val="14"/>
                <w:szCs w:val="14"/>
              </w:rPr>
              <w:t>BJORN LENZMANN</w:t>
            </w:r>
          </w:p>
        </w:tc>
        <w:tc>
          <w:tcPr>
            <w:tcW w:w="297" w:type="dxa"/>
            <w:shd w:val="clear" w:color="auto" w:fill="auto"/>
            <w:vAlign w:val="bottom"/>
          </w:tcPr>
          <w:p w14:paraId="48685BF6" w14:textId="77777777" w:rsidR="000B0333" w:rsidRPr="008A5D97" w:rsidRDefault="000B0333" w:rsidP="000B0333">
            <w:pPr>
              <w:rPr>
                <w:rFonts w:ascii="Microsoft Sans Serif" w:hAnsi="Microsoft Sans Serif" w:cs="Microsoft Sans Serif"/>
                <w:sz w:val="14"/>
                <w:szCs w:val="14"/>
              </w:rPr>
            </w:pPr>
          </w:p>
        </w:tc>
        <w:tc>
          <w:tcPr>
            <w:tcW w:w="2381" w:type="dxa"/>
            <w:tcBorders>
              <w:top w:val="single" w:sz="4" w:space="0" w:color="auto"/>
            </w:tcBorders>
            <w:vAlign w:val="bottom"/>
          </w:tcPr>
          <w:p w14:paraId="466F18D6" w14:textId="77777777" w:rsidR="000B0333" w:rsidRPr="008A5D97" w:rsidRDefault="000B0333" w:rsidP="000B0333">
            <w:pPr>
              <w:rPr>
                <w:rFonts w:ascii="Microsoft Sans Serif" w:hAnsi="Microsoft Sans Serif" w:cs="Microsoft Sans Serif"/>
                <w:b/>
                <w:sz w:val="14"/>
                <w:szCs w:val="14"/>
              </w:rPr>
            </w:pPr>
            <w:r w:rsidRPr="008A5D97">
              <w:rPr>
                <w:rFonts w:ascii="Microsoft Sans Serif" w:hAnsi="Microsoft Sans Serif" w:cs="Microsoft Sans Serif"/>
                <w:b/>
                <w:sz w:val="14"/>
                <w:szCs w:val="14"/>
              </w:rPr>
              <w:t>AHMED MOHAMMED AQIL</w:t>
            </w:r>
          </w:p>
          <w:p w14:paraId="2C72EB90" w14:textId="2F18A6BB" w:rsidR="000B0333" w:rsidRPr="008A5D97" w:rsidRDefault="000B0333" w:rsidP="000B0333">
            <w:pPr>
              <w:rPr>
                <w:rFonts w:ascii="Microsoft Sans Serif" w:hAnsi="Microsoft Sans Serif" w:cs="Microsoft Sans Serif"/>
                <w:b/>
                <w:sz w:val="14"/>
                <w:szCs w:val="14"/>
              </w:rPr>
            </w:pPr>
            <w:r w:rsidRPr="008A5D97">
              <w:rPr>
                <w:rFonts w:ascii="Microsoft Sans Serif" w:hAnsi="Microsoft Sans Serif" w:cs="Microsoft Sans Serif"/>
                <w:b/>
                <w:sz w:val="14"/>
                <w:szCs w:val="14"/>
              </w:rPr>
              <w:t>QASSIM AL QASSIM</w:t>
            </w:r>
          </w:p>
        </w:tc>
        <w:tc>
          <w:tcPr>
            <w:tcW w:w="240" w:type="dxa"/>
          </w:tcPr>
          <w:p w14:paraId="2EACDDA4" w14:textId="77777777" w:rsidR="000B0333" w:rsidRPr="008A5D97" w:rsidRDefault="000B0333" w:rsidP="000B0333">
            <w:pPr>
              <w:rPr>
                <w:rFonts w:ascii="Microsoft Sans Serif" w:hAnsi="Microsoft Sans Serif" w:cs="Microsoft Sans Serif"/>
                <w:b/>
                <w:sz w:val="14"/>
                <w:szCs w:val="14"/>
              </w:rPr>
            </w:pPr>
          </w:p>
        </w:tc>
        <w:tc>
          <w:tcPr>
            <w:tcW w:w="2213" w:type="dxa"/>
            <w:shd w:val="clear" w:color="auto" w:fill="auto"/>
            <w:vAlign w:val="bottom"/>
          </w:tcPr>
          <w:p w14:paraId="669CD44A" w14:textId="62749CB6" w:rsidR="000B0333" w:rsidRPr="008A5D97" w:rsidRDefault="000B0333" w:rsidP="000B0333">
            <w:pPr>
              <w:rPr>
                <w:rFonts w:ascii="Microsoft Sans Serif" w:hAnsi="Microsoft Sans Serif" w:cs="Microsoft Sans Serif"/>
                <w:b/>
                <w:sz w:val="14"/>
                <w:szCs w:val="14"/>
              </w:rPr>
            </w:pPr>
          </w:p>
        </w:tc>
        <w:tc>
          <w:tcPr>
            <w:tcW w:w="284" w:type="dxa"/>
          </w:tcPr>
          <w:p w14:paraId="6DFC4AD3" w14:textId="77777777" w:rsidR="000B0333" w:rsidRPr="008A5D97" w:rsidRDefault="000B0333" w:rsidP="000B0333">
            <w:pPr>
              <w:rPr>
                <w:rFonts w:ascii="Microsoft Sans Serif" w:hAnsi="Microsoft Sans Serif" w:cs="Microsoft Sans Serif"/>
                <w:sz w:val="14"/>
                <w:szCs w:val="14"/>
              </w:rPr>
            </w:pPr>
          </w:p>
        </w:tc>
        <w:tc>
          <w:tcPr>
            <w:tcW w:w="1984" w:type="dxa"/>
            <w:shd w:val="clear" w:color="auto" w:fill="auto"/>
            <w:vAlign w:val="bottom"/>
          </w:tcPr>
          <w:p w14:paraId="2989189D" w14:textId="73004FA4" w:rsidR="000B0333" w:rsidRPr="008A5D97" w:rsidRDefault="000B0333" w:rsidP="000B0333">
            <w:pPr>
              <w:rPr>
                <w:rFonts w:ascii="Microsoft Sans Serif" w:hAnsi="Microsoft Sans Serif" w:cs="Microsoft Sans Serif"/>
                <w:sz w:val="14"/>
                <w:szCs w:val="14"/>
              </w:rPr>
            </w:pPr>
          </w:p>
        </w:tc>
      </w:tr>
      <w:tr w:rsidR="000B0333" w:rsidRPr="008A5D97" w14:paraId="4E2D8080" w14:textId="77777777" w:rsidTr="00F06243">
        <w:tc>
          <w:tcPr>
            <w:tcW w:w="2382" w:type="dxa"/>
          </w:tcPr>
          <w:p w14:paraId="196A36A3" w14:textId="0DAA5D46" w:rsidR="000B0333" w:rsidRPr="008A5D97" w:rsidRDefault="000B0333" w:rsidP="000B0333">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Yönetim Kurulu Üyesi ve</w:t>
            </w:r>
          </w:p>
        </w:tc>
        <w:tc>
          <w:tcPr>
            <w:tcW w:w="297" w:type="dxa"/>
            <w:shd w:val="clear" w:color="auto" w:fill="auto"/>
          </w:tcPr>
          <w:p w14:paraId="5CF9C84C" w14:textId="77777777" w:rsidR="000B0333" w:rsidRPr="008A5D97" w:rsidRDefault="000B0333" w:rsidP="000B0333">
            <w:pPr>
              <w:rPr>
                <w:rFonts w:ascii="Microsoft Sans Serif" w:hAnsi="Microsoft Sans Serif" w:cs="Microsoft Sans Serif"/>
                <w:color w:val="404040" w:themeColor="text1" w:themeTint="BF"/>
                <w:sz w:val="14"/>
                <w:szCs w:val="14"/>
              </w:rPr>
            </w:pPr>
          </w:p>
        </w:tc>
        <w:tc>
          <w:tcPr>
            <w:tcW w:w="2381" w:type="dxa"/>
          </w:tcPr>
          <w:p w14:paraId="25DE8020" w14:textId="48C623D7" w:rsidR="000B0333" w:rsidRPr="008A5D97" w:rsidRDefault="000B0333" w:rsidP="000B0333">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Yönetim Kurulu ve</w:t>
            </w:r>
          </w:p>
        </w:tc>
        <w:tc>
          <w:tcPr>
            <w:tcW w:w="240" w:type="dxa"/>
          </w:tcPr>
          <w:p w14:paraId="2BC92F6F" w14:textId="77777777" w:rsidR="000B0333" w:rsidRPr="008A5D97" w:rsidRDefault="000B0333" w:rsidP="000B0333">
            <w:pPr>
              <w:rPr>
                <w:rFonts w:ascii="Microsoft Sans Serif" w:hAnsi="Microsoft Sans Serif" w:cs="Microsoft Sans Serif"/>
                <w:color w:val="404040" w:themeColor="text1" w:themeTint="BF"/>
                <w:sz w:val="14"/>
                <w:szCs w:val="14"/>
              </w:rPr>
            </w:pPr>
          </w:p>
        </w:tc>
        <w:tc>
          <w:tcPr>
            <w:tcW w:w="2213" w:type="dxa"/>
            <w:shd w:val="clear" w:color="auto" w:fill="auto"/>
          </w:tcPr>
          <w:p w14:paraId="7585E5BF" w14:textId="38BFA928" w:rsidR="000B0333" w:rsidRPr="008A5D97" w:rsidRDefault="000B0333" w:rsidP="000B0333">
            <w:pPr>
              <w:rPr>
                <w:rFonts w:ascii="Microsoft Sans Serif" w:hAnsi="Microsoft Sans Serif" w:cs="Microsoft Sans Serif"/>
                <w:color w:val="404040" w:themeColor="text1" w:themeTint="BF"/>
                <w:sz w:val="14"/>
                <w:szCs w:val="14"/>
              </w:rPr>
            </w:pPr>
          </w:p>
        </w:tc>
        <w:tc>
          <w:tcPr>
            <w:tcW w:w="284" w:type="dxa"/>
          </w:tcPr>
          <w:p w14:paraId="6B3EFDF2" w14:textId="77777777" w:rsidR="000B0333" w:rsidRPr="008A5D97" w:rsidRDefault="000B0333" w:rsidP="000B0333">
            <w:pPr>
              <w:rPr>
                <w:rFonts w:ascii="Microsoft Sans Serif" w:hAnsi="Microsoft Sans Serif" w:cs="Microsoft Sans Serif"/>
                <w:color w:val="404040" w:themeColor="text1" w:themeTint="BF"/>
                <w:sz w:val="14"/>
                <w:szCs w:val="14"/>
              </w:rPr>
            </w:pPr>
          </w:p>
        </w:tc>
        <w:tc>
          <w:tcPr>
            <w:tcW w:w="1984" w:type="dxa"/>
            <w:shd w:val="clear" w:color="auto" w:fill="auto"/>
          </w:tcPr>
          <w:p w14:paraId="2CCBBDEF" w14:textId="02CF716C" w:rsidR="000B0333" w:rsidRPr="008A5D97" w:rsidRDefault="000B0333" w:rsidP="000B0333">
            <w:pPr>
              <w:rPr>
                <w:rFonts w:ascii="Microsoft Sans Serif" w:hAnsi="Microsoft Sans Serif" w:cs="Microsoft Sans Serif"/>
                <w:color w:val="404040" w:themeColor="text1" w:themeTint="BF"/>
                <w:sz w:val="14"/>
                <w:szCs w:val="14"/>
              </w:rPr>
            </w:pPr>
          </w:p>
        </w:tc>
      </w:tr>
      <w:tr w:rsidR="000B0333" w:rsidRPr="008A5D97" w14:paraId="7160C1DA" w14:textId="77777777" w:rsidTr="00F06243">
        <w:tc>
          <w:tcPr>
            <w:tcW w:w="2382" w:type="dxa"/>
          </w:tcPr>
          <w:p w14:paraId="241EED08" w14:textId="33F49849" w:rsidR="000B0333" w:rsidRPr="008A5D97" w:rsidRDefault="000B0333" w:rsidP="000B0333">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Denetim ve Risk Komitesi Başkanı</w:t>
            </w:r>
          </w:p>
        </w:tc>
        <w:tc>
          <w:tcPr>
            <w:tcW w:w="297" w:type="dxa"/>
            <w:shd w:val="clear" w:color="auto" w:fill="auto"/>
          </w:tcPr>
          <w:p w14:paraId="3145B659" w14:textId="77777777" w:rsidR="000B0333" w:rsidRPr="008A5D97" w:rsidRDefault="000B0333" w:rsidP="000B0333">
            <w:pPr>
              <w:rPr>
                <w:rFonts w:ascii="Microsoft Sans Serif" w:hAnsi="Microsoft Sans Serif" w:cs="Microsoft Sans Serif"/>
                <w:color w:val="404040" w:themeColor="text1" w:themeTint="BF"/>
                <w:sz w:val="14"/>
                <w:szCs w:val="14"/>
              </w:rPr>
            </w:pPr>
          </w:p>
        </w:tc>
        <w:tc>
          <w:tcPr>
            <w:tcW w:w="2381" w:type="dxa"/>
          </w:tcPr>
          <w:p w14:paraId="0DAE49A0" w14:textId="3F9CF083" w:rsidR="000B0333" w:rsidRPr="008A5D97" w:rsidRDefault="000B0333" w:rsidP="000B0333">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Denetim ve Risk Komitesi Üyesi</w:t>
            </w:r>
          </w:p>
        </w:tc>
        <w:tc>
          <w:tcPr>
            <w:tcW w:w="240" w:type="dxa"/>
          </w:tcPr>
          <w:p w14:paraId="4EDCEFCD" w14:textId="77777777" w:rsidR="000B0333" w:rsidRPr="008A5D97" w:rsidRDefault="000B0333" w:rsidP="000B0333">
            <w:pPr>
              <w:rPr>
                <w:rFonts w:ascii="Microsoft Sans Serif" w:hAnsi="Microsoft Sans Serif" w:cs="Microsoft Sans Serif"/>
                <w:color w:val="404040" w:themeColor="text1" w:themeTint="BF"/>
                <w:sz w:val="14"/>
                <w:szCs w:val="14"/>
              </w:rPr>
            </w:pPr>
          </w:p>
        </w:tc>
        <w:tc>
          <w:tcPr>
            <w:tcW w:w="2213" w:type="dxa"/>
            <w:shd w:val="clear" w:color="auto" w:fill="auto"/>
          </w:tcPr>
          <w:p w14:paraId="5A71313F" w14:textId="602D8F3D" w:rsidR="000B0333" w:rsidRPr="008A5D97" w:rsidRDefault="000B0333" w:rsidP="000B0333">
            <w:pPr>
              <w:rPr>
                <w:rFonts w:ascii="Microsoft Sans Serif" w:hAnsi="Microsoft Sans Serif" w:cs="Microsoft Sans Serif"/>
                <w:color w:val="404040" w:themeColor="text1" w:themeTint="BF"/>
                <w:sz w:val="14"/>
                <w:szCs w:val="14"/>
              </w:rPr>
            </w:pPr>
          </w:p>
        </w:tc>
        <w:tc>
          <w:tcPr>
            <w:tcW w:w="284" w:type="dxa"/>
          </w:tcPr>
          <w:p w14:paraId="4044CF14" w14:textId="77777777" w:rsidR="000B0333" w:rsidRPr="008A5D97" w:rsidRDefault="000B0333" w:rsidP="000B0333">
            <w:pPr>
              <w:rPr>
                <w:rFonts w:ascii="Microsoft Sans Serif" w:hAnsi="Microsoft Sans Serif" w:cs="Microsoft Sans Serif"/>
                <w:color w:val="404040" w:themeColor="text1" w:themeTint="BF"/>
                <w:sz w:val="14"/>
                <w:szCs w:val="14"/>
              </w:rPr>
            </w:pPr>
          </w:p>
        </w:tc>
        <w:tc>
          <w:tcPr>
            <w:tcW w:w="1984" w:type="dxa"/>
            <w:shd w:val="clear" w:color="auto" w:fill="auto"/>
          </w:tcPr>
          <w:p w14:paraId="437B3193" w14:textId="6AA11238" w:rsidR="000B0333" w:rsidRPr="008A5D97" w:rsidRDefault="000B0333" w:rsidP="000B0333">
            <w:pPr>
              <w:rPr>
                <w:rFonts w:ascii="Microsoft Sans Serif" w:hAnsi="Microsoft Sans Serif" w:cs="Microsoft Sans Serif"/>
                <w:color w:val="404040" w:themeColor="text1" w:themeTint="BF"/>
                <w:sz w:val="14"/>
                <w:szCs w:val="14"/>
              </w:rPr>
            </w:pPr>
          </w:p>
        </w:tc>
      </w:tr>
    </w:tbl>
    <w:p w14:paraId="27F9AEEC" w14:textId="77777777" w:rsidR="00B72E93" w:rsidRPr="008A5D97" w:rsidRDefault="00B72E93" w:rsidP="000F4352">
      <w:pPr>
        <w:pStyle w:val="BodybyBD"/>
        <w:keepLines w:val="0"/>
        <w:tabs>
          <w:tab w:val="left" w:pos="0"/>
          <w:tab w:val="center" w:pos="1080"/>
          <w:tab w:val="center" w:pos="3330"/>
          <w:tab w:val="center" w:pos="5400"/>
          <w:tab w:val="center" w:pos="8010"/>
        </w:tabs>
        <w:spacing w:before="960" w:after="0" w:line="240" w:lineRule="auto"/>
        <w:jc w:val="left"/>
        <w:rPr>
          <w:rFonts w:ascii="Microsoft Sans Serif" w:eastAsia="Arial Unicode MS" w:hAnsi="Microsoft Sans Serif" w:cs="Microsoft Sans Serif"/>
          <w:position w:val="6"/>
          <w:sz w:val="16"/>
          <w:szCs w:val="16"/>
        </w:rPr>
      </w:pPr>
      <w:r w:rsidRPr="008A5D97">
        <w:rPr>
          <w:rFonts w:ascii="Microsoft Sans Serif" w:eastAsia="Arial Unicode MS" w:hAnsi="Microsoft Sans Serif" w:cs="Microsoft Sans Serif"/>
          <w:position w:val="6"/>
          <w:sz w:val="16"/>
          <w:szCs w:val="16"/>
        </w:rPr>
        <w:t>Bu finansal rapor ile ilgili olarak soruların iletilebileceği yetkili personele ilişkin bilgiler:</w:t>
      </w:r>
    </w:p>
    <w:p w14:paraId="30B86EC6" w14:textId="77777777" w:rsidR="00B72E93" w:rsidRPr="008A5D97" w:rsidRDefault="00B72E93" w:rsidP="00B72E93">
      <w:pPr>
        <w:pStyle w:val="BodybyBD"/>
        <w:keepLines w:val="0"/>
        <w:tabs>
          <w:tab w:val="left" w:pos="567"/>
          <w:tab w:val="left" w:pos="720"/>
          <w:tab w:val="center" w:pos="3330"/>
          <w:tab w:val="center" w:pos="5400"/>
          <w:tab w:val="center" w:pos="8010"/>
        </w:tabs>
        <w:spacing w:before="0" w:after="0" w:line="240" w:lineRule="auto"/>
        <w:jc w:val="left"/>
        <w:rPr>
          <w:rFonts w:ascii="Microsoft Sans Serif" w:eastAsia="Arial Unicode MS" w:hAnsi="Microsoft Sans Serif" w:cs="Microsoft Sans Serif"/>
          <w:position w:val="6"/>
          <w:sz w:val="16"/>
          <w:szCs w:val="16"/>
          <w:lang w:val="pt-BR"/>
        </w:rPr>
      </w:pPr>
      <w:r w:rsidRPr="008A5D97">
        <w:rPr>
          <w:rFonts w:ascii="Microsoft Sans Serif" w:eastAsia="Arial Unicode MS" w:hAnsi="Microsoft Sans Serif" w:cs="Microsoft Sans Serif"/>
          <w:position w:val="6"/>
          <w:sz w:val="16"/>
          <w:szCs w:val="16"/>
        </w:rPr>
        <w:t>Ad-</w:t>
      </w:r>
      <w:proofErr w:type="spellStart"/>
      <w:r w:rsidRPr="008A5D97">
        <w:rPr>
          <w:rFonts w:ascii="Microsoft Sans Serif" w:eastAsia="Arial Unicode MS" w:hAnsi="Microsoft Sans Serif" w:cs="Microsoft Sans Serif"/>
          <w:position w:val="6"/>
          <w:sz w:val="16"/>
          <w:szCs w:val="16"/>
        </w:rPr>
        <w:t>Soyad</w:t>
      </w:r>
      <w:proofErr w:type="spellEnd"/>
      <w:r w:rsidRPr="008A5D97">
        <w:rPr>
          <w:rFonts w:ascii="Microsoft Sans Serif" w:eastAsia="Arial Unicode MS" w:hAnsi="Microsoft Sans Serif" w:cs="Microsoft Sans Serif"/>
          <w:position w:val="6"/>
          <w:sz w:val="16"/>
          <w:szCs w:val="16"/>
        </w:rPr>
        <w:t xml:space="preserve"> / Unvan: İmge İhtiyar / Uluslararası Raporlama </w:t>
      </w:r>
      <w:r w:rsidR="001C3567" w:rsidRPr="008A5D97">
        <w:rPr>
          <w:rFonts w:ascii="Microsoft Sans Serif" w:eastAsia="Arial Unicode MS" w:hAnsi="Microsoft Sans Serif" w:cs="Microsoft Sans Serif"/>
          <w:position w:val="6"/>
          <w:sz w:val="16"/>
          <w:szCs w:val="16"/>
        </w:rPr>
        <w:t xml:space="preserve">ve Konsolidasyon </w:t>
      </w:r>
      <w:r w:rsidRPr="008A5D97">
        <w:rPr>
          <w:rFonts w:ascii="Microsoft Sans Serif" w:eastAsia="Arial Unicode MS" w:hAnsi="Microsoft Sans Serif" w:cs="Microsoft Sans Serif"/>
          <w:position w:val="6"/>
          <w:sz w:val="16"/>
          <w:szCs w:val="16"/>
        </w:rPr>
        <w:t>Bölüm Müdürü</w:t>
      </w:r>
    </w:p>
    <w:p w14:paraId="2E7E7002" w14:textId="77777777" w:rsidR="00B72E93" w:rsidRPr="008A5D97" w:rsidRDefault="00B72E93" w:rsidP="00B72E93">
      <w:pPr>
        <w:pStyle w:val="BodybyBD"/>
        <w:keepLines w:val="0"/>
        <w:tabs>
          <w:tab w:val="left" w:pos="567"/>
          <w:tab w:val="left" w:pos="720"/>
          <w:tab w:val="center" w:pos="3330"/>
          <w:tab w:val="center" w:pos="5400"/>
          <w:tab w:val="center" w:pos="8010"/>
        </w:tabs>
        <w:spacing w:before="0" w:after="0" w:line="240" w:lineRule="auto"/>
        <w:jc w:val="left"/>
        <w:rPr>
          <w:rFonts w:ascii="Microsoft Sans Serif" w:eastAsia="Arial Unicode MS" w:hAnsi="Microsoft Sans Serif" w:cs="Microsoft Sans Serif"/>
          <w:position w:val="6"/>
          <w:sz w:val="16"/>
          <w:szCs w:val="16"/>
          <w:lang w:val="pt-BR"/>
        </w:rPr>
      </w:pPr>
      <w:r w:rsidRPr="008A5D97">
        <w:rPr>
          <w:rFonts w:ascii="Microsoft Sans Serif" w:eastAsia="Arial Unicode MS" w:hAnsi="Microsoft Sans Serif" w:cs="Microsoft Sans Serif"/>
          <w:position w:val="6"/>
          <w:sz w:val="16"/>
          <w:szCs w:val="16"/>
          <w:lang w:val="pt-BR"/>
        </w:rPr>
        <w:t>Tel No</w:t>
      </w:r>
      <w:r w:rsidRPr="008A5D97">
        <w:rPr>
          <w:rFonts w:ascii="Microsoft Sans Serif" w:eastAsia="Arial Unicode MS" w:hAnsi="Microsoft Sans Serif" w:cs="Microsoft Sans Serif"/>
          <w:position w:val="6"/>
          <w:sz w:val="16"/>
          <w:szCs w:val="16"/>
          <w:lang w:val="pt-BR"/>
        </w:rPr>
        <w:tab/>
      </w:r>
      <w:r w:rsidRPr="008A5D97">
        <w:rPr>
          <w:rFonts w:ascii="Microsoft Sans Serif" w:eastAsia="Arial Unicode MS" w:hAnsi="Microsoft Sans Serif" w:cs="Microsoft Sans Serif"/>
          <w:position w:val="6"/>
          <w:sz w:val="16"/>
          <w:szCs w:val="16"/>
          <w:lang w:val="pt-BR"/>
        </w:rPr>
        <w:tab/>
        <w:t>: 0 212 348 5997</w:t>
      </w:r>
    </w:p>
    <w:p w14:paraId="439BBA8B" w14:textId="77777777" w:rsidR="00B72E93" w:rsidRPr="008A5D97" w:rsidRDefault="00B72E93" w:rsidP="00B72E93">
      <w:pPr>
        <w:pStyle w:val="BodybyBD"/>
        <w:keepLines w:val="0"/>
        <w:tabs>
          <w:tab w:val="left" w:pos="720"/>
          <w:tab w:val="center" w:pos="3330"/>
          <w:tab w:val="center" w:pos="5400"/>
          <w:tab w:val="center" w:pos="8010"/>
        </w:tabs>
        <w:spacing w:before="0" w:after="0" w:line="240" w:lineRule="auto"/>
        <w:jc w:val="left"/>
        <w:rPr>
          <w:rFonts w:ascii="Microsoft Sans Serif" w:eastAsia="Arial Unicode MS" w:hAnsi="Microsoft Sans Serif" w:cs="Microsoft Sans Serif"/>
          <w:position w:val="6"/>
          <w:sz w:val="16"/>
          <w:szCs w:val="16"/>
          <w:lang w:val="pt-BR"/>
        </w:rPr>
      </w:pPr>
      <w:r w:rsidRPr="008A5D97">
        <w:rPr>
          <w:rFonts w:ascii="Microsoft Sans Serif" w:eastAsia="Arial Unicode MS" w:hAnsi="Microsoft Sans Serif" w:cs="Microsoft Sans Serif"/>
          <w:position w:val="6"/>
          <w:sz w:val="16"/>
          <w:szCs w:val="16"/>
          <w:lang w:val="pt-BR"/>
        </w:rPr>
        <w:t>Faks No</w:t>
      </w:r>
      <w:r w:rsidRPr="008A5D97">
        <w:rPr>
          <w:rFonts w:ascii="Microsoft Sans Serif" w:eastAsia="Arial Unicode MS" w:hAnsi="Microsoft Sans Serif" w:cs="Microsoft Sans Serif"/>
          <w:position w:val="6"/>
          <w:sz w:val="16"/>
          <w:szCs w:val="16"/>
          <w:lang w:val="pt-BR"/>
        </w:rPr>
        <w:tab/>
        <w:t>: 0 212 336 6186</w:t>
      </w:r>
    </w:p>
    <w:p w14:paraId="48E95E9D" w14:textId="77777777" w:rsidR="00DE3C9B" w:rsidRPr="008A5D97" w:rsidRDefault="00DE3C9B" w:rsidP="00D4619C">
      <w:pPr>
        <w:pageBreakBefore/>
        <w:spacing w:after="0"/>
        <w:rPr>
          <w:sz w:val="16"/>
          <w:szCs w:val="16"/>
        </w:rPr>
      </w:pPr>
      <w:bookmarkStart w:id="2" w:name="_Hlk180569842"/>
    </w:p>
    <w:tbl>
      <w:tblPr>
        <w:tblStyle w:val="TableGrid"/>
        <w:tblW w:w="992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
        <w:gridCol w:w="8589"/>
        <w:gridCol w:w="810"/>
      </w:tblGrid>
      <w:tr w:rsidR="004E437B" w:rsidRPr="008A5D97" w14:paraId="55FC3106" w14:textId="77777777" w:rsidTr="00746F60">
        <w:tc>
          <w:tcPr>
            <w:tcW w:w="524" w:type="dxa"/>
            <w:tcMar>
              <w:left w:w="57" w:type="dxa"/>
              <w:right w:w="57" w:type="dxa"/>
            </w:tcMar>
          </w:tcPr>
          <w:p w14:paraId="4CB10013" w14:textId="77777777" w:rsidR="004E437B" w:rsidRPr="008A5D97" w:rsidRDefault="004E437B" w:rsidP="00746F60">
            <w:pPr>
              <w:rPr>
                <w:rFonts w:ascii="Microsoft Sans Serif" w:hAnsi="Microsoft Sans Serif" w:cs="Microsoft Sans Serif"/>
                <w:sz w:val="16"/>
                <w:szCs w:val="16"/>
              </w:rPr>
            </w:pPr>
            <w:bookmarkStart w:id="3" w:name="_Hlk165647871"/>
            <w:bookmarkEnd w:id="2"/>
          </w:p>
        </w:tc>
        <w:tc>
          <w:tcPr>
            <w:tcW w:w="8589" w:type="dxa"/>
            <w:tcMar>
              <w:left w:w="57" w:type="dxa"/>
              <w:right w:w="57" w:type="dxa"/>
            </w:tcMar>
          </w:tcPr>
          <w:p w14:paraId="3D5CB630" w14:textId="77777777" w:rsidR="004E437B" w:rsidRPr="008A5D97" w:rsidRDefault="004E437B" w:rsidP="00746F60">
            <w:pPr>
              <w:rPr>
                <w:rFonts w:ascii="Microsoft Sans Serif" w:hAnsi="Microsoft Sans Serif" w:cs="Microsoft Sans Serif"/>
                <w:sz w:val="16"/>
                <w:szCs w:val="16"/>
              </w:rPr>
            </w:pPr>
          </w:p>
        </w:tc>
        <w:tc>
          <w:tcPr>
            <w:tcW w:w="810" w:type="dxa"/>
            <w:tcBorders>
              <w:bottom w:val="single" w:sz="4" w:space="0" w:color="auto"/>
            </w:tcBorders>
            <w:tcMar>
              <w:left w:w="57" w:type="dxa"/>
              <w:right w:w="57" w:type="dxa"/>
            </w:tcMar>
            <w:vAlign w:val="bottom"/>
          </w:tcPr>
          <w:p w14:paraId="28C62EBF" w14:textId="77777777" w:rsidR="004E437B" w:rsidRPr="008A5D97" w:rsidRDefault="004E437B" w:rsidP="00746F60">
            <w:pPr>
              <w:jc w:val="right"/>
              <w:rPr>
                <w:rFonts w:ascii="Microsoft Sans Serif" w:hAnsi="Microsoft Sans Serif" w:cs="Microsoft Sans Serif"/>
                <w:b/>
                <w:sz w:val="16"/>
                <w:szCs w:val="16"/>
              </w:rPr>
            </w:pPr>
            <w:r w:rsidRPr="008A5D97">
              <w:rPr>
                <w:rFonts w:ascii="Microsoft Sans Serif" w:hAnsi="Microsoft Sans Serif" w:cs="Microsoft Sans Serif"/>
                <w:b/>
                <w:sz w:val="16"/>
                <w:szCs w:val="16"/>
                <w:lang w:val="pt-BR"/>
              </w:rPr>
              <w:t>SAYFA</w:t>
            </w:r>
          </w:p>
        </w:tc>
      </w:tr>
      <w:tr w:rsidR="004E437B" w:rsidRPr="008A5D97" w14:paraId="5D8B63E7" w14:textId="77777777" w:rsidTr="00746F60">
        <w:trPr>
          <w:trHeight w:val="70"/>
        </w:trPr>
        <w:tc>
          <w:tcPr>
            <w:tcW w:w="524" w:type="dxa"/>
            <w:tcMar>
              <w:left w:w="57" w:type="dxa"/>
              <w:right w:w="57" w:type="dxa"/>
            </w:tcMar>
          </w:tcPr>
          <w:p w14:paraId="46F192A3" w14:textId="77777777" w:rsidR="004E437B" w:rsidRPr="008A5D97" w:rsidRDefault="004E437B" w:rsidP="00746F60">
            <w:pPr>
              <w:rPr>
                <w:rFonts w:ascii="Microsoft Sans Serif" w:hAnsi="Microsoft Sans Serif" w:cs="Microsoft Sans Serif"/>
                <w:sz w:val="16"/>
                <w:szCs w:val="16"/>
              </w:rPr>
            </w:pPr>
          </w:p>
        </w:tc>
        <w:tc>
          <w:tcPr>
            <w:tcW w:w="8589" w:type="dxa"/>
            <w:tcMar>
              <w:left w:w="57" w:type="dxa"/>
              <w:right w:w="57" w:type="dxa"/>
            </w:tcMar>
          </w:tcPr>
          <w:p w14:paraId="3C9360CA" w14:textId="77777777" w:rsidR="004E437B" w:rsidRPr="008A5D97" w:rsidRDefault="004E437B" w:rsidP="00746F60">
            <w:pPr>
              <w:jc w:val="center"/>
              <w:rPr>
                <w:rFonts w:ascii="Microsoft Sans Serif" w:hAnsi="Microsoft Sans Serif" w:cs="Microsoft Sans Serif"/>
                <w:b/>
                <w:sz w:val="16"/>
                <w:szCs w:val="16"/>
              </w:rPr>
            </w:pPr>
            <w:r w:rsidRPr="008A5D97">
              <w:rPr>
                <w:rFonts w:ascii="Microsoft Sans Serif" w:hAnsi="Microsoft Sans Serif" w:cs="Microsoft Sans Serif"/>
                <w:b/>
                <w:sz w:val="16"/>
                <w:szCs w:val="16"/>
                <w:lang w:val="pt-BR"/>
              </w:rPr>
              <w:t>BİRİNCİ BÖLÜM</w:t>
            </w:r>
          </w:p>
        </w:tc>
        <w:tc>
          <w:tcPr>
            <w:tcW w:w="810" w:type="dxa"/>
            <w:tcBorders>
              <w:top w:val="single" w:sz="4" w:space="0" w:color="auto"/>
            </w:tcBorders>
            <w:tcMar>
              <w:left w:w="57" w:type="dxa"/>
              <w:right w:w="57" w:type="dxa"/>
            </w:tcMar>
            <w:vAlign w:val="bottom"/>
          </w:tcPr>
          <w:p w14:paraId="7CF4FC99" w14:textId="77777777" w:rsidR="004E437B" w:rsidRPr="008A5D97" w:rsidRDefault="004E437B" w:rsidP="00746F60">
            <w:pPr>
              <w:jc w:val="right"/>
              <w:rPr>
                <w:rFonts w:ascii="Microsoft Sans Serif" w:hAnsi="Microsoft Sans Serif" w:cs="Microsoft Sans Serif"/>
                <w:sz w:val="16"/>
                <w:szCs w:val="16"/>
              </w:rPr>
            </w:pPr>
          </w:p>
        </w:tc>
      </w:tr>
      <w:tr w:rsidR="004E437B" w:rsidRPr="008A5D97" w14:paraId="06A94341" w14:textId="77777777" w:rsidTr="00746F60">
        <w:tc>
          <w:tcPr>
            <w:tcW w:w="524" w:type="dxa"/>
            <w:tcMar>
              <w:left w:w="57" w:type="dxa"/>
              <w:right w:w="57" w:type="dxa"/>
            </w:tcMar>
          </w:tcPr>
          <w:p w14:paraId="47848B88" w14:textId="77777777" w:rsidR="004E437B" w:rsidRPr="008A5D97" w:rsidRDefault="004E437B" w:rsidP="00746F60">
            <w:pPr>
              <w:rPr>
                <w:rFonts w:ascii="Microsoft Sans Serif" w:hAnsi="Microsoft Sans Serif" w:cs="Microsoft Sans Serif"/>
                <w:sz w:val="16"/>
                <w:szCs w:val="16"/>
              </w:rPr>
            </w:pPr>
          </w:p>
        </w:tc>
        <w:tc>
          <w:tcPr>
            <w:tcW w:w="8589" w:type="dxa"/>
            <w:shd w:val="clear" w:color="auto" w:fill="auto"/>
            <w:tcMar>
              <w:left w:w="57" w:type="dxa"/>
              <w:right w:w="57" w:type="dxa"/>
            </w:tcMar>
          </w:tcPr>
          <w:p w14:paraId="42E9A87D" w14:textId="77777777" w:rsidR="004E437B" w:rsidRPr="008A5D97" w:rsidRDefault="004E437B" w:rsidP="00746F60">
            <w:pPr>
              <w:jc w:val="center"/>
              <w:rPr>
                <w:rFonts w:ascii="Microsoft Sans Serif" w:hAnsi="Microsoft Sans Serif" w:cs="Microsoft Sans Serif"/>
                <w:b/>
                <w:sz w:val="16"/>
                <w:szCs w:val="16"/>
              </w:rPr>
            </w:pPr>
            <w:r w:rsidRPr="008A5D97">
              <w:rPr>
                <w:rFonts w:ascii="Microsoft Sans Serif" w:hAnsi="Microsoft Sans Serif" w:cs="Microsoft Sans Serif"/>
                <w:b/>
                <w:sz w:val="16"/>
                <w:szCs w:val="16"/>
                <w:lang w:val="pt-BR"/>
              </w:rPr>
              <w:t>Genel Bilgiler</w:t>
            </w:r>
          </w:p>
        </w:tc>
        <w:tc>
          <w:tcPr>
            <w:tcW w:w="810" w:type="dxa"/>
            <w:tcMar>
              <w:left w:w="57" w:type="dxa"/>
              <w:right w:w="57" w:type="dxa"/>
            </w:tcMar>
            <w:vAlign w:val="bottom"/>
          </w:tcPr>
          <w:p w14:paraId="18F19336" w14:textId="77777777" w:rsidR="004E437B" w:rsidRPr="008A5D97" w:rsidRDefault="004E437B" w:rsidP="00746F60">
            <w:pPr>
              <w:jc w:val="right"/>
              <w:rPr>
                <w:rFonts w:ascii="Microsoft Sans Serif" w:hAnsi="Microsoft Sans Serif" w:cs="Microsoft Sans Serif"/>
                <w:sz w:val="16"/>
                <w:szCs w:val="16"/>
              </w:rPr>
            </w:pPr>
          </w:p>
        </w:tc>
      </w:tr>
      <w:tr w:rsidR="00B61DDB" w:rsidRPr="008A5D97" w14:paraId="207E83DE" w14:textId="77777777" w:rsidTr="00746F60">
        <w:tc>
          <w:tcPr>
            <w:tcW w:w="524" w:type="dxa"/>
            <w:tcMar>
              <w:left w:w="57" w:type="dxa"/>
              <w:right w:w="57" w:type="dxa"/>
            </w:tcMar>
          </w:tcPr>
          <w:p w14:paraId="2685D6C7"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rPr>
              <w:t>I.</w:t>
            </w:r>
          </w:p>
        </w:tc>
        <w:tc>
          <w:tcPr>
            <w:tcW w:w="8589" w:type="dxa"/>
            <w:shd w:val="clear" w:color="auto" w:fill="auto"/>
            <w:tcMar>
              <w:left w:w="57" w:type="dxa"/>
              <w:right w:w="57" w:type="dxa"/>
            </w:tcMar>
          </w:tcPr>
          <w:p w14:paraId="778D52AD"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Banka’nın kuruluş tarihi, başlangıç statüsü, anılan statüde meydana gelen değişiklikleri ihtiva eden tarihçesi</w:t>
            </w:r>
          </w:p>
        </w:tc>
        <w:tc>
          <w:tcPr>
            <w:tcW w:w="810" w:type="dxa"/>
            <w:tcMar>
              <w:left w:w="57" w:type="dxa"/>
              <w:right w:w="57" w:type="dxa"/>
            </w:tcMar>
            <w:vAlign w:val="bottom"/>
          </w:tcPr>
          <w:p w14:paraId="03A9B482" w14:textId="199734DB"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1</w:t>
            </w:r>
          </w:p>
        </w:tc>
      </w:tr>
      <w:tr w:rsidR="00B61DDB" w:rsidRPr="008A5D97" w14:paraId="04C9ECBE" w14:textId="77777777" w:rsidTr="00746F60">
        <w:tc>
          <w:tcPr>
            <w:tcW w:w="524" w:type="dxa"/>
            <w:tcMar>
              <w:left w:w="57" w:type="dxa"/>
              <w:right w:w="57" w:type="dxa"/>
            </w:tcMar>
          </w:tcPr>
          <w:p w14:paraId="3095AEAC"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rPr>
              <w:t>II.</w:t>
            </w:r>
          </w:p>
        </w:tc>
        <w:tc>
          <w:tcPr>
            <w:tcW w:w="8589" w:type="dxa"/>
            <w:shd w:val="clear" w:color="auto" w:fill="auto"/>
            <w:tcMar>
              <w:left w:w="57" w:type="dxa"/>
              <w:right w:w="57" w:type="dxa"/>
            </w:tcMar>
          </w:tcPr>
          <w:p w14:paraId="795AB9D9"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Banka’nın sermaye yapısı, yönetim ve denetimini doğrudan veya dolaylı olarak tek başına veya birlikte elinde bulunduran ortakları, varsa bu hususlarda yıl içindeki değişiklikler ile dahil olduğu gruba ilişkin açıklama</w:t>
            </w:r>
          </w:p>
        </w:tc>
        <w:tc>
          <w:tcPr>
            <w:tcW w:w="810" w:type="dxa"/>
            <w:tcMar>
              <w:left w:w="57" w:type="dxa"/>
              <w:right w:w="57" w:type="dxa"/>
            </w:tcMar>
            <w:vAlign w:val="bottom"/>
          </w:tcPr>
          <w:p w14:paraId="2898B0F8" w14:textId="45DDDCFD"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2</w:t>
            </w:r>
          </w:p>
        </w:tc>
      </w:tr>
      <w:tr w:rsidR="00B61DDB" w:rsidRPr="008A5D97" w14:paraId="2B68DA66" w14:textId="77777777" w:rsidTr="00746F60">
        <w:tc>
          <w:tcPr>
            <w:tcW w:w="524" w:type="dxa"/>
            <w:tcMar>
              <w:left w:w="57" w:type="dxa"/>
              <w:right w:w="57" w:type="dxa"/>
            </w:tcMar>
          </w:tcPr>
          <w:p w14:paraId="518BF5E9"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rPr>
              <w:t>III.</w:t>
            </w:r>
          </w:p>
        </w:tc>
        <w:tc>
          <w:tcPr>
            <w:tcW w:w="8589" w:type="dxa"/>
            <w:shd w:val="clear" w:color="auto" w:fill="auto"/>
            <w:tcMar>
              <w:left w:w="57" w:type="dxa"/>
              <w:right w:w="57" w:type="dxa"/>
            </w:tcMar>
          </w:tcPr>
          <w:p w14:paraId="0165D107"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Banka’nın, yönetim kurulu başkan ve üyeleri, denetim komitesi üyeleri ile genel müdür ve yardımcılarının varsa Banka’da sahip oldukları paylara ve sorumluluk alanlarına ilişkin açıklamalar</w:t>
            </w:r>
          </w:p>
        </w:tc>
        <w:tc>
          <w:tcPr>
            <w:tcW w:w="810" w:type="dxa"/>
            <w:tcMar>
              <w:left w:w="57" w:type="dxa"/>
              <w:right w:w="57" w:type="dxa"/>
            </w:tcMar>
            <w:vAlign w:val="bottom"/>
          </w:tcPr>
          <w:p w14:paraId="3A10A3CE" w14:textId="4E3BC0AA"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2</w:t>
            </w:r>
          </w:p>
        </w:tc>
      </w:tr>
      <w:tr w:rsidR="00B61DDB" w:rsidRPr="008A5D97" w14:paraId="6BC157E7" w14:textId="77777777" w:rsidTr="00746F60">
        <w:tc>
          <w:tcPr>
            <w:tcW w:w="524" w:type="dxa"/>
            <w:tcMar>
              <w:left w:w="57" w:type="dxa"/>
              <w:right w:w="57" w:type="dxa"/>
            </w:tcMar>
          </w:tcPr>
          <w:p w14:paraId="708F41B6"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rPr>
              <w:t>IV.</w:t>
            </w:r>
          </w:p>
        </w:tc>
        <w:tc>
          <w:tcPr>
            <w:tcW w:w="8589" w:type="dxa"/>
            <w:shd w:val="clear" w:color="auto" w:fill="auto"/>
            <w:tcMar>
              <w:left w:w="57" w:type="dxa"/>
              <w:right w:w="57" w:type="dxa"/>
            </w:tcMar>
          </w:tcPr>
          <w:p w14:paraId="42D8C7F9"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Banka’da nitelikli pay sahibi olan kişi ve kuruluşlara ilişkin açıklamalar</w:t>
            </w:r>
          </w:p>
        </w:tc>
        <w:tc>
          <w:tcPr>
            <w:tcW w:w="810" w:type="dxa"/>
            <w:tcMar>
              <w:left w:w="57" w:type="dxa"/>
              <w:right w:w="57" w:type="dxa"/>
            </w:tcMar>
            <w:vAlign w:val="bottom"/>
          </w:tcPr>
          <w:p w14:paraId="117C61D1" w14:textId="74BD8736"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3</w:t>
            </w:r>
          </w:p>
        </w:tc>
      </w:tr>
      <w:tr w:rsidR="00B61DDB" w:rsidRPr="008A5D97" w14:paraId="5FCDB273" w14:textId="77777777" w:rsidTr="00746F60">
        <w:tc>
          <w:tcPr>
            <w:tcW w:w="524" w:type="dxa"/>
            <w:tcMar>
              <w:left w:w="57" w:type="dxa"/>
              <w:right w:w="57" w:type="dxa"/>
            </w:tcMar>
          </w:tcPr>
          <w:p w14:paraId="735635F8"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rPr>
              <w:t>V.</w:t>
            </w:r>
          </w:p>
        </w:tc>
        <w:tc>
          <w:tcPr>
            <w:tcW w:w="8589" w:type="dxa"/>
            <w:shd w:val="clear" w:color="auto" w:fill="auto"/>
            <w:tcMar>
              <w:left w:w="57" w:type="dxa"/>
              <w:right w:w="57" w:type="dxa"/>
            </w:tcMar>
          </w:tcPr>
          <w:p w14:paraId="4D617171"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Banka’nın hizmet türü ve faaliyet alanlarını içeren özet bilgi</w:t>
            </w:r>
          </w:p>
        </w:tc>
        <w:tc>
          <w:tcPr>
            <w:tcW w:w="810" w:type="dxa"/>
            <w:tcMar>
              <w:left w:w="57" w:type="dxa"/>
              <w:right w:w="57" w:type="dxa"/>
            </w:tcMar>
            <w:vAlign w:val="bottom"/>
          </w:tcPr>
          <w:p w14:paraId="2E49C9C1" w14:textId="62EA5653"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3</w:t>
            </w:r>
          </w:p>
        </w:tc>
      </w:tr>
      <w:tr w:rsidR="00B61DDB" w:rsidRPr="008A5D97" w14:paraId="6511D1FB" w14:textId="77777777" w:rsidTr="00746F60">
        <w:tc>
          <w:tcPr>
            <w:tcW w:w="524" w:type="dxa"/>
            <w:tcMar>
              <w:left w:w="57" w:type="dxa"/>
              <w:right w:w="57" w:type="dxa"/>
            </w:tcMar>
          </w:tcPr>
          <w:p w14:paraId="7143CE99"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VI.</w:t>
            </w:r>
          </w:p>
        </w:tc>
        <w:tc>
          <w:tcPr>
            <w:tcW w:w="8589" w:type="dxa"/>
            <w:shd w:val="clear" w:color="auto" w:fill="auto"/>
            <w:tcMar>
              <w:left w:w="57" w:type="dxa"/>
              <w:right w:w="57" w:type="dxa"/>
            </w:tcMar>
          </w:tcPr>
          <w:p w14:paraId="5159C834"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Banka ile bağlı ortaklıkları arasında özkaynakların derhal transfer edilmesinin veya borçların geri ödemesinin önünde mevcut veya muhtemel, fiili veya hukuki engeller</w:t>
            </w:r>
          </w:p>
        </w:tc>
        <w:tc>
          <w:tcPr>
            <w:tcW w:w="810" w:type="dxa"/>
            <w:tcMar>
              <w:left w:w="57" w:type="dxa"/>
              <w:right w:w="57" w:type="dxa"/>
            </w:tcMar>
            <w:vAlign w:val="bottom"/>
          </w:tcPr>
          <w:p w14:paraId="7C626035" w14:textId="0E349917"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3</w:t>
            </w:r>
          </w:p>
        </w:tc>
      </w:tr>
      <w:tr w:rsidR="00B61DDB" w:rsidRPr="008A5D97" w14:paraId="654AA605" w14:textId="77777777" w:rsidTr="00746F60">
        <w:tc>
          <w:tcPr>
            <w:tcW w:w="524" w:type="dxa"/>
            <w:tcMar>
              <w:left w:w="57" w:type="dxa"/>
              <w:right w:w="57" w:type="dxa"/>
            </w:tcMar>
          </w:tcPr>
          <w:p w14:paraId="77B1666B" w14:textId="77777777" w:rsidR="00B61DDB" w:rsidRPr="008A5D97" w:rsidRDefault="00B61DDB" w:rsidP="00B61DDB">
            <w:pPr>
              <w:rPr>
                <w:rFonts w:ascii="Microsoft Sans Serif" w:hAnsi="Microsoft Sans Serif" w:cs="Microsoft Sans Serif"/>
                <w:sz w:val="16"/>
                <w:szCs w:val="16"/>
              </w:rPr>
            </w:pPr>
          </w:p>
        </w:tc>
        <w:tc>
          <w:tcPr>
            <w:tcW w:w="8589" w:type="dxa"/>
            <w:shd w:val="clear" w:color="auto" w:fill="auto"/>
            <w:tcMar>
              <w:left w:w="57" w:type="dxa"/>
              <w:right w:w="57" w:type="dxa"/>
            </w:tcMar>
          </w:tcPr>
          <w:p w14:paraId="6BB307B6" w14:textId="77777777" w:rsidR="00B61DDB" w:rsidRPr="008A5D97" w:rsidRDefault="00B61DDB" w:rsidP="00B61DDB">
            <w:pPr>
              <w:jc w:val="center"/>
              <w:rPr>
                <w:rFonts w:ascii="Microsoft Sans Serif" w:hAnsi="Microsoft Sans Serif" w:cs="Microsoft Sans Serif"/>
                <w:sz w:val="16"/>
                <w:szCs w:val="16"/>
              </w:rPr>
            </w:pPr>
            <w:r w:rsidRPr="008A5D97">
              <w:rPr>
                <w:rFonts w:ascii="Microsoft Sans Serif" w:hAnsi="Microsoft Sans Serif" w:cs="Microsoft Sans Serif"/>
                <w:b/>
                <w:bCs/>
                <w:sz w:val="16"/>
                <w:szCs w:val="16"/>
                <w:lang w:val="pt-BR"/>
              </w:rPr>
              <w:t>İKİNCİ BÖLÜM</w:t>
            </w:r>
          </w:p>
        </w:tc>
        <w:tc>
          <w:tcPr>
            <w:tcW w:w="810" w:type="dxa"/>
            <w:tcMar>
              <w:left w:w="57" w:type="dxa"/>
              <w:right w:w="57" w:type="dxa"/>
            </w:tcMar>
            <w:vAlign w:val="bottom"/>
          </w:tcPr>
          <w:p w14:paraId="4E3BC03C" w14:textId="77777777" w:rsidR="00B61DDB" w:rsidRPr="008A5D97" w:rsidRDefault="00B61DDB" w:rsidP="00B61DDB">
            <w:pPr>
              <w:jc w:val="right"/>
              <w:rPr>
                <w:rFonts w:ascii="Microsoft Sans Serif" w:hAnsi="Microsoft Sans Serif" w:cs="Microsoft Sans Serif"/>
                <w:sz w:val="16"/>
                <w:szCs w:val="16"/>
              </w:rPr>
            </w:pPr>
          </w:p>
        </w:tc>
      </w:tr>
      <w:tr w:rsidR="00B61DDB" w:rsidRPr="008A5D97" w14:paraId="5BC11690" w14:textId="77777777" w:rsidTr="00746F60">
        <w:tc>
          <w:tcPr>
            <w:tcW w:w="524" w:type="dxa"/>
            <w:tcMar>
              <w:left w:w="57" w:type="dxa"/>
              <w:right w:w="57" w:type="dxa"/>
            </w:tcMar>
          </w:tcPr>
          <w:p w14:paraId="7BD0010E" w14:textId="77777777" w:rsidR="00B61DDB" w:rsidRPr="008A5D97" w:rsidRDefault="00B61DDB" w:rsidP="00B61DDB">
            <w:pPr>
              <w:rPr>
                <w:rFonts w:ascii="Microsoft Sans Serif" w:hAnsi="Microsoft Sans Serif" w:cs="Microsoft Sans Serif"/>
                <w:sz w:val="16"/>
                <w:szCs w:val="16"/>
              </w:rPr>
            </w:pPr>
          </w:p>
        </w:tc>
        <w:tc>
          <w:tcPr>
            <w:tcW w:w="8589" w:type="dxa"/>
            <w:shd w:val="clear" w:color="auto" w:fill="auto"/>
            <w:tcMar>
              <w:left w:w="57" w:type="dxa"/>
              <w:right w:w="57" w:type="dxa"/>
            </w:tcMar>
          </w:tcPr>
          <w:p w14:paraId="75C55DDC" w14:textId="77777777" w:rsidR="00B61DDB" w:rsidRPr="008A5D97" w:rsidRDefault="00B61DDB" w:rsidP="00B61DDB">
            <w:pPr>
              <w:jc w:val="center"/>
              <w:rPr>
                <w:rFonts w:ascii="Microsoft Sans Serif" w:hAnsi="Microsoft Sans Serif" w:cs="Microsoft Sans Serif"/>
                <w:sz w:val="16"/>
                <w:szCs w:val="16"/>
              </w:rPr>
            </w:pPr>
            <w:r w:rsidRPr="008A5D97">
              <w:rPr>
                <w:rFonts w:ascii="Microsoft Sans Serif" w:hAnsi="Microsoft Sans Serif" w:cs="Microsoft Sans Serif"/>
                <w:b/>
                <w:bCs/>
                <w:sz w:val="16"/>
                <w:szCs w:val="16"/>
                <w:lang w:val="pt-BR"/>
              </w:rPr>
              <w:t>Konsolide Olmayan Finansal Tablolar</w:t>
            </w:r>
          </w:p>
        </w:tc>
        <w:tc>
          <w:tcPr>
            <w:tcW w:w="810" w:type="dxa"/>
            <w:tcMar>
              <w:left w:w="57" w:type="dxa"/>
              <w:right w:w="57" w:type="dxa"/>
            </w:tcMar>
            <w:vAlign w:val="bottom"/>
          </w:tcPr>
          <w:p w14:paraId="2FAEB0CB" w14:textId="77777777" w:rsidR="00B61DDB" w:rsidRPr="008A5D97" w:rsidRDefault="00B61DDB" w:rsidP="00B61DDB">
            <w:pPr>
              <w:jc w:val="right"/>
              <w:rPr>
                <w:rFonts w:ascii="Microsoft Sans Serif" w:hAnsi="Microsoft Sans Serif" w:cs="Microsoft Sans Serif"/>
                <w:sz w:val="16"/>
                <w:szCs w:val="16"/>
              </w:rPr>
            </w:pPr>
          </w:p>
        </w:tc>
      </w:tr>
      <w:tr w:rsidR="00B61DDB" w:rsidRPr="008A5D97" w14:paraId="1B441D66" w14:textId="77777777" w:rsidTr="00746F60">
        <w:tc>
          <w:tcPr>
            <w:tcW w:w="524" w:type="dxa"/>
            <w:tcMar>
              <w:left w:w="57" w:type="dxa"/>
              <w:right w:w="57" w:type="dxa"/>
            </w:tcMar>
          </w:tcPr>
          <w:p w14:paraId="198B82B5"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I.</w:t>
            </w:r>
          </w:p>
        </w:tc>
        <w:tc>
          <w:tcPr>
            <w:tcW w:w="8589" w:type="dxa"/>
            <w:shd w:val="clear" w:color="auto" w:fill="auto"/>
            <w:tcMar>
              <w:left w:w="57" w:type="dxa"/>
              <w:right w:w="57" w:type="dxa"/>
            </w:tcMar>
          </w:tcPr>
          <w:p w14:paraId="18221EEA"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Konsolide olmayan finansal durum tablosu (bilanço)</w:t>
            </w:r>
          </w:p>
        </w:tc>
        <w:tc>
          <w:tcPr>
            <w:tcW w:w="810" w:type="dxa"/>
            <w:tcMar>
              <w:left w:w="57" w:type="dxa"/>
              <w:right w:w="57" w:type="dxa"/>
            </w:tcMar>
            <w:vAlign w:val="bottom"/>
          </w:tcPr>
          <w:p w14:paraId="7008C395" w14:textId="7847F4DE"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5</w:t>
            </w:r>
          </w:p>
        </w:tc>
      </w:tr>
      <w:tr w:rsidR="00B61DDB" w:rsidRPr="008A5D97" w14:paraId="0FFAB7BD" w14:textId="77777777" w:rsidTr="00746F60">
        <w:tc>
          <w:tcPr>
            <w:tcW w:w="524" w:type="dxa"/>
            <w:tcMar>
              <w:left w:w="57" w:type="dxa"/>
              <w:right w:w="57" w:type="dxa"/>
            </w:tcMar>
          </w:tcPr>
          <w:p w14:paraId="1F2885AF"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II.</w:t>
            </w:r>
          </w:p>
        </w:tc>
        <w:tc>
          <w:tcPr>
            <w:tcW w:w="8589" w:type="dxa"/>
            <w:shd w:val="clear" w:color="auto" w:fill="auto"/>
            <w:tcMar>
              <w:left w:w="57" w:type="dxa"/>
              <w:right w:w="57" w:type="dxa"/>
            </w:tcMar>
          </w:tcPr>
          <w:p w14:paraId="709D43D1"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Konsolide olmayan nazım hesaplar tablosu</w:t>
            </w:r>
          </w:p>
        </w:tc>
        <w:tc>
          <w:tcPr>
            <w:tcW w:w="810" w:type="dxa"/>
            <w:tcMar>
              <w:left w:w="57" w:type="dxa"/>
              <w:right w:w="57" w:type="dxa"/>
            </w:tcMar>
            <w:vAlign w:val="bottom"/>
          </w:tcPr>
          <w:p w14:paraId="5C3FA06F" w14:textId="73B130A2"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7</w:t>
            </w:r>
          </w:p>
        </w:tc>
      </w:tr>
      <w:tr w:rsidR="00B61DDB" w:rsidRPr="008A5D97" w14:paraId="12384AC8" w14:textId="77777777" w:rsidTr="00746F60">
        <w:tc>
          <w:tcPr>
            <w:tcW w:w="524" w:type="dxa"/>
            <w:tcMar>
              <w:left w:w="57" w:type="dxa"/>
              <w:right w:w="57" w:type="dxa"/>
            </w:tcMar>
          </w:tcPr>
          <w:p w14:paraId="20679957"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III.</w:t>
            </w:r>
          </w:p>
        </w:tc>
        <w:tc>
          <w:tcPr>
            <w:tcW w:w="8589" w:type="dxa"/>
            <w:shd w:val="clear" w:color="auto" w:fill="auto"/>
            <w:tcMar>
              <w:left w:w="57" w:type="dxa"/>
              <w:right w:w="57" w:type="dxa"/>
            </w:tcMar>
          </w:tcPr>
          <w:p w14:paraId="4172639D"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Konsolide olmayan kar veya zarar tablosu</w:t>
            </w:r>
          </w:p>
        </w:tc>
        <w:tc>
          <w:tcPr>
            <w:tcW w:w="810" w:type="dxa"/>
            <w:tcMar>
              <w:left w:w="57" w:type="dxa"/>
              <w:right w:w="57" w:type="dxa"/>
            </w:tcMar>
            <w:vAlign w:val="bottom"/>
          </w:tcPr>
          <w:p w14:paraId="5C646309" w14:textId="75597559"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8</w:t>
            </w:r>
          </w:p>
        </w:tc>
      </w:tr>
      <w:tr w:rsidR="00B61DDB" w:rsidRPr="008A5D97" w14:paraId="548EC070" w14:textId="77777777" w:rsidTr="00746F60">
        <w:tc>
          <w:tcPr>
            <w:tcW w:w="524" w:type="dxa"/>
            <w:tcMar>
              <w:left w:w="57" w:type="dxa"/>
              <w:right w:w="57" w:type="dxa"/>
            </w:tcMar>
          </w:tcPr>
          <w:p w14:paraId="14998D76"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IV.</w:t>
            </w:r>
          </w:p>
        </w:tc>
        <w:tc>
          <w:tcPr>
            <w:tcW w:w="8589" w:type="dxa"/>
            <w:shd w:val="clear" w:color="auto" w:fill="auto"/>
            <w:tcMar>
              <w:left w:w="57" w:type="dxa"/>
              <w:right w:w="57" w:type="dxa"/>
            </w:tcMar>
          </w:tcPr>
          <w:p w14:paraId="61D4A130"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 xml:space="preserve">Konsolide olmayan kar veya zarar ve diğer kapsamlı gelir tablosu </w:t>
            </w:r>
          </w:p>
        </w:tc>
        <w:tc>
          <w:tcPr>
            <w:tcW w:w="810" w:type="dxa"/>
            <w:tcMar>
              <w:left w:w="57" w:type="dxa"/>
              <w:right w:w="57" w:type="dxa"/>
            </w:tcMar>
            <w:vAlign w:val="bottom"/>
          </w:tcPr>
          <w:p w14:paraId="3538868E" w14:textId="56707060"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9</w:t>
            </w:r>
          </w:p>
        </w:tc>
      </w:tr>
      <w:tr w:rsidR="00B61DDB" w:rsidRPr="008A5D97" w14:paraId="4CD83FE3" w14:textId="77777777" w:rsidTr="00746F60">
        <w:tc>
          <w:tcPr>
            <w:tcW w:w="524" w:type="dxa"/>
            <w:tcMar>
              <w:left w:w="57" w:type="dxa"/>
              <w:right w:w="57" w:type="dxa"/>
            </w:tcMar>
          </w:tcPr>
          <w:p w14:paraId="03797424" w14:textId="77777777" w:rsidR="00B61DDB" w:rsidRPr="008A5D97" w:rsidRDefault="00B61DDB" w:rsidP="00B61DDB">
            <w:pPr>
              <w:rPr>
                <w:rFonts w:ascii="Microsoft Sans Serif" w:hAnsi="Microsoft Sans Serif" w:cs="Microsoft Sans Serif"/>
                <w:sz w:val="16"/>
                <w:szCs w:val="16"/>
                <w:lang w:val="pt-BR"/>
              </w:rPr>
            </w:pPr>
            <w:r w:rsidRPr="008A5D97">
              <w:rPr>
                <w:rFonts w:ascii="Microsoft Sans Serif" w:hAnsi="Microsoft Sans Serif" w:cs="Microsoft Sans Serif"/>
                <w:sz w:val="16"/>
                <w:szCs w:val="16"/>
                <w:lang w:val="pt-BR"/>
              </w:rPr>
              <w:t>V.</w:t>
            </w:r>
          </w:p>
        </w:tc>
        <w:tc>
          <w:tcPr>
            <w:tcW w:w="8589" w:type="dxa"/>
            <w:shd w:val="clear" w:color="auto" w:fill="auto"/>
            <w:tcMar>
              <w:left w:w="57" w:type="dxa"/>
              <w:right w:w="57" w:type="dxa"/>
            </w:tcMar>
          </w:tcPr>
          <w:p w14:paraId="65692852" w14:textId="77777777" w:rsidR="00B61DDB" w:rsidRPr="008A5D97" w:rsidRDefault="00B61DDB" w:rsidP="00B61DDB">
            <w:pPr>
              <w:rPr>
                <w:rFonts w:ascii="Microsoft Sans Serif" w:hAnsi="Microsoft Sans Serif" w:cs="Microsoft Sans Serif"/>
                <w:sz w:val="16"/>
                <w:szCs w:val="16"/>
                <w:lang w:val="pt-BR"/>
              </w:rPr>
            </w:pPr>
            <w:r w:rsidRPr="008A5D97">
              <w:rPr>
                <w:rFonts w:ascii="Microsoft Sans Serif" w:hAnsi="Microsoft Sans Serif" w:cs="Microsoft Sans Serif"/>
                <w:sz w:val="16"/>
                <w:szCs w:val="16"/>
                <w:lang w:val="pt-BR"/>
              </w:rPr>
              <w:t>Konsolide olmayan özkaynak değişim tablosu</w:t>
            </w:r>
          </w:p>
        </w:tc>
        <w:tc>
          <w:tcPr>
            <w:tcW w:w="810" w:type="dxa"/>
            <w:tcMar>
              <w:left w:w="57" w:type="dxa"/>
              <w:right w:w="57" w:type="dxa"/>
            </w:tcMar>
            <w:vAlign w:val="bottom"/>
          </w:tcPr>
          <w:p w14:paraId="0E3CC82E" w14:textId="7422E9A7"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10</w:t>
            </w:r>
          </w:p>
        </w:tc>
      </w:tr>
      <w:tr w:rsidR="00B61DDB" w:rsidRPr="008A5D97" w14:paraId="6230A868" w14:textId="77777777" w:rsidTr="00746F60">
        <w:tc>
          <w:tcPr>
            <w:tcW w:w="524" w:type="dxa"/>
            <w:tcMar>
              <w:left w:w="57" w:type="dxa"/>
              <w:right w:w="57" w:type="dxa"/>
            </w:tcMar>
          </w:tcPr>
          <w:p w14:paraId="1F17C3A1"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VI.</w:t>
            </w:r>
          </w:p>
        </w:tc>
        <w:tc>
          <w:tcPr>
            <w:tcW w:w="8589" w:type="dxa"/>
            <w:shd w:val="clear" w:color="auto" w:fill="auto"/>
            <w:tcMar>
              <w:left w:w="57" w:type="dxa"/>
              <w:right w:w="57" w:type="dxa"/>
            </w:tcMar>
          </w:tcPr>
          <w:p w14:paraId="6DB8BAFF"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Konsolide olmayan nakit akış tablosu</w:t>
            </w:r>
          </w:p>
        </w:tc>
        <w:tc>
          <w:tcPr>
            <w:tcW w:w="810" w:type="dxa"/>
            <w:tcMar>
              <w:left w:w="57" w:type="dxa"/>
              <w:right w:w="57" w:type="dxa"/>
            </w:tcMar>
            <w:vAlign w:val="bottom"/>
          </w:tcPr>
          <w:p w14:paraId="62EABBBA" w14:textId="679E4F36"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11</w:t>
            </w:r>
          </w:p>
        </w:tc>
      </w:tr>
      <w:tr w:rsidR="00B61DDB" w:rsidRPr="008A5D97" w14:paraId="7772EB4A" w14:textId="77777777" w:rsidTr="00746F60">
        <w:tc>
          <w:tcPr>
            <w:tcW w:w="524" w:type="dxa"/>
            <w:tcMar>
              <w:left w:w="57" w:type="dxa"/>
              <w:right w:w="57" w:type="dxa"/>
            </w:tcMar>
          </w:tcPr>
          <w:p w14:paraId="7FB995D0" w14:textId="77777777" w:rsidR="00B61DDB" w:rsidRPr="008A5D97" w:rsidRDefault="00B61DDB" w:rsidP="00B61DDB">
            <w:pPr>
              <w:rPr>
                <w:rFonts w:ascii="Microsoft Sans Serif" w:hAnsi="Microsoft Sans Serif" w:cs="Microsoft Sans Serif"/>
                <w:sz w:val="16"/>
                <w:szCs w:val="16"/>
                <w:lang w:val="pt-BR"/>
              </w:rPr>
            </w:pPr>
          </w:p>
        </w:tc>
        <w:tc>
          <w:tcPr>
            <w:tcW w:w="8589" w:type="dxa"/>
            <w:shd w:val="clear" w:color="auto" w:fill="auto"/>
            <w:tcMar>
              <w:left w:w="57" w:type="dxa"/>
              <w:right w:w="57" w:type="dxa"/>
            </w:tcMar>
          </w:tcPr>
          <w:p w14:paraId="0DB54C52" w14:textId="77777777" w:rsidR="00B61DDB" w:rsidRPr="008A5D97" w:rsidRDefault="00B61DDB" w:rsidP="00B61DDB">
            <w:pPr>
              <w:jc w:val="center"/>
              <w:rPr>
                <w:rFonts w:ascii="Microsoft Sans Serif" w:hAnsi="Microsoft Sans Serif" w:cs="Microsoft Sans Serif"/>
                <w:sz w:val="16"/>
                <w:szCs w:val="16"/>
                <w:lang w:val="pt-BR"/>
              </w:rPr>
            </w:pPr>
            <w:r w:rsidRPr="008A5D97">
              <w:rPr>
                <w:rFonts w:ascii="Microsoft Sans Serif" w:hAnsi="Microsoft Sans Serif" w:cs="Microsoft Sans Serif"/>
                <w:b/>
                <w:bCs/>
                <w:sz w:val="16"/>
                <w:szCs w:val="16"/>
                <w:lang w:val="pt-BR"/>
              </w:rPr>
              <w:t>ÜÇÜNCÜ BÖLÜM</w:t>
            </w:r>
          </w:p>
        </w:tc>
        <w:tc>
          <w:tcPr>
            <w:tcW w:w="810" w:type="dxa"/>
            <w:tcMar>
              <w:left w:w="57" w:type="dxa"/>
              <w:right w:w="57" w:type="dxa"/>
            </w:tcMar>
            <w:vAlign w:val="bottom"/>
          </w:tcPr>
          <w:p w14:paraId="7F3D8DB9" w14:textId="77777777" w:rsidR="00B61DDB" w:rsidRPr="008A5D97" w:rsidRDefault="00B61DDB" w:rsidP="00B61DDB">
            <w:pPr>
              <w:jc w:val="right"/>
              <w:rPr>
                <w:rFonts w:ascii="Microsoft Sans Serif" w:hAnsi="Microsoft Sans Serif" w:cs="Microsoft Sans Serif"/>
                <w:sz w:val="16"/>
                <w:szCs w:val="16"/>
              </w:rPr>
            </w:pPr>
          </w:p>
        </w:tc>
      </w:tr>
      <w:tr w:rsidR="00B61DDB" w:rsidRPr="008A5D97" w14:paraId="36EAF368" w14:textId="77777777" w:rsidTr="00746F60">
        <w:tc>
          <w:tcPr>
            <w:tcW w:w="524" w:type="dxa"/>
            <w:tcMar>
              <w:left w:w="57" w:type="dxa"/>
              <w:right w:w="57" w:type="dxa"/>
            </w:tcMar>
          </w:tcPr>
          <w:p w14:paraId="0EB9641B" w14:textId="77777777" w:rsidR="00B61DDB" w:rsidRPr="008A5D97" w:rsidRDefault="00B61DDB" w:rsidP="00B61DDB">
            <w:pPr>
              <w:rPr>
                <w:rFonts w:ascii="Microsoft Sans Serif" w:hAnsi="Microsoft Sans Serif" w:cs="Microsoft Sans Serif"/>
                <w:sz w:val="16"/>
                <w:szCs w:val="16"/>
              </w:rPr>
            </w:pPr>
          </w:p>
        </w:tc>
        <w:tc>
          <w:tcPr>
            <w:tcW w:w="8589" w:type="dxa"/>
            <w:shd w:val="clear" w:color="auto" w:fill="auto"/>
            <w:tcMar>
              <w:left w:w="57" w:type="dxa"/>
              <w:right w:w="57" w:type="dxa"/>
            </w:tcMar>
          </w:tcPr>
          <w:p w14:paraId="79421AC6" w14:textId="77777777" w:rsidR="00B61DDB" w:rsidRPr="008A5D97" w:rsidRDefault="00B61DDB" w:rsidP="00B61DDB">
            <w:pPr>
              <w:jc w:val="center"/>
              <w:rPr>
                <w:rFonts w:ascii="Microsoft Sans Serif" w:hAnsi="Microsoft Sans Serif" w:cs="Microsoft Sans Serif"/>
                <w:sz w:val="16"/>
                <w:szCs w:val="16"/>
              </w:rPr>
            </w:pPr>
            <w:r w:rsidRPr="008A5D97">
              <w:rPr>
                <w:rFonts w:ascii="Microsoft Sans Serif" w:hAnsi="Microsoft Sans Serif" w:cs="Microsoft Sans Serif"/>
                <w:b/>
                <w:bCs/>
                <w:sz w:val="16"/>
                <w:szCs w:val="16"/>
                <w:lang w:val="pt-BR"/>
              </w:rPr>
              <w:t>Muhasebe Politikaları</w:t>
            </w:r>
          </w:p>
        </w:tc>
        <w:tc>
          <w:tcPr>
            <w:tcW w:w="810" w:type="dxa"/>
            <w:tcMar>
              <w:left w:w="57" w:type="dxa"/>
              <w:right w:w="57" w:type="dxa"/>
            </w:tcMar>
            <w:vAlign w:val="bottom"/>
          </w:tcPr>
          <w:p w14:paraId="780A1C41" w14:textId="77777777" w:rsidR="00B61DDB" w:rsidRPr="008A5D97" w:rsidRDefault="00B61DDB" w:rsidP="00B61DDB">
            <w:pPr>
              <w:jc w:val="right"/>
              <w:rPr>
                <w:rFonts w:ascii="Microsoft Sans Serif" w:hAnsi="Microsoft Sans Serif" w:cs="Microsoft Sans Serif"/>
                <w:sz w:val="16"/>
                <w:szCs w:val="16"/>
              </w:rPr>
            </w:pPr>
          </w:p>
        </w:tc>
      </w:tr>
      <w:tr w:rsidR="00B61DDB" w:rsidRPr="008A5D97" w14:paraId="088E0882" w14:textId="77777777" w:rsidTr="00746F60">
        <w:tc>
          <w:tcPr>
            <w:tcW w:w="524" w:type="dxa"/>
            <w:tcMar>
              <w:left w:w="57" w:type="dxa"/>
              <w:right w:w="57" w:type="dxa"/>
            </w:tcMar>
          </w:tcPr>
          <w:p w14:paraId="6E88B81E"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I.</w:t>
            </w:r>
          </w:p>
        </w:tc>
        <w:tc>
          <w:tcPr>
            <w:tcW w:w="8589" w:type="dxa"/>
            <w:shd w:val="clear" w:color="auto" w:fill="auto"/>
            <w:tcMar>
              <w:left w:w="57" w:type="dxa"/>
              <w:right w:w="57" w:type="dxa"/>
            </w:tcMar>
          </w:tcPr>
          <w:p w14:paraId="0E0C40DA" w14:textId="77777777" w:rsidR="00B61DDB" w:rsidRPr="008A5D97" w:rsidRDefault="00B61DDB" w:rsidP="00B61DDB">
            <w:pPr>
              <w:jc w:val="left"/>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Sunum esaslarına ilişkin açıklamalar</w:t>
            </w:r>
          </w:p>
        </w:tc>
        <w:tc>
          <w:tcPr>
            <w:tcW w:w="810" w:type="dxa"/>
            <w:tcMar>
              <w:left w:w="57" w:type="dxa"/>
              <w:right w:w="57" w:type="dxa"/>
            </w:tcMar>
            <w:vAlign w:val="bottom"/>
          </w:tcPr>
          <w:p w14:paraId="072098AE" w14:textId="3B556036"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12</w:t>
            </w:r>
          </w:p>
        </w:tc>
      </w:tr>
      <w:tr w:rsidR="00B61DDB" w:rsidRPr="008A5D97" w14:paraId="500841B9" w14:textId="77777777" w:rsidTr="00746F60">
        <w:tc>
          <w:tcPr>
            <w:tcW w:w="524" w:type="dxa"/>
            <w:tcMar>
              <w:left w:w="57" w:type="dxa"/>
              <w:right w:w="57" w:type="dxa"/>
            </w:tcMar>
          </w:tcPr>
          <w:p w14:paraId="4BE906AB"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II.</w:t>
            </w:r>
          </w:p>
        </w:tc>
        <w:tc>
          <w:tcPr>
            <w:tcW w:w="8589" w:type="dxa"/>
            <w:shd w:val="clear" w:color="auto" w:fill="auto"/>
            <w:tcMar>
              <w:left w:w="57" w:type="dxa"/>
              <w:right w:w="57" w:type="dxa"/>
            </w:tcMar>
          </w:tcPr>
          <w:p w14:paraId="45B1A4BD"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Finansal araçların kullanım stratejisi ve yabancı para cinsinden işlemlere ilişkin açıklamalar</w:t>
            </w:r>
          </w:p>
        </w:tc>
        <w:tc>
          <w:tcPr>
            <w:tcW w:w="810" w:type="dxa"/>
            <w:tcMar>
              <w:left w:w="57" w:type="dxa"/>
              <w:right w:w="57" w:type="dxa"/>
            </w:tcMar>
            <w:vAlign w:val="bottom"/>
          </w:tcPr>
          <w:p w14:paraId="4B09BF9A" w14:textId="47E1AFC9"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13</w:t>
            </w:r>
          </w:p>
        </w:tc>
      </w:tr>
      <w:tr w:rsidR="00B61DDB" w:rsidRPr="008A5D97" w14:paraId="70F608B3" w14:textId="77777777" w:rsidTr="00746F60">
        <w:tc>
          <w:tcPr>
            <w:tcW w:w="524" w:type="dxa"/>
            <w:tcMar>
              <w:left w:w="57" w:type="dxa"/>
              <w:right w:w="57" w:type="dxa"/>
            </w:tcMar>
          </w:tcPr>
          <w:p w14:paraId="67CE3AAF"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III.</w:t>
            </w:r>
          </w:p>
        </w:tc>
        <w:tc>
          <w:tcPr>
            <w:tcW w:w="8589" w:type="dxa"/>
            <w:shd w:val="clear" w:color="auto" w:fill="auto"/>
            <w:tcMar>
              <w:left w:w="57" w:type="dxa"/>
              <w:right w:w="57" w:type="dxa"/>
            </w:tcMar>
          </w:tcPr>
          <w:p w14:paraId="6DAE3BAA"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İştirak, bağlı ortaklıklar ve birlikte kontrol edilen ortaklıklara ilişkin açıklamalar</w:t>
            </w:r>
          </w:p>
        </w:tc>
        <w:tc>
          <w:tcPr>
            <w:tcW w:w="810" w:type="dxa"/>
            <w:tcMar>
              <w:left w:w="57" w:type="dxa"/>
              <w:right w:w="57" w:type="dxa"/>
            </w:tcMar>
            <w:vAlign w:val="bottom"/>
          </w:tcPr>
          <w:p w14:paraId="5033DEC5" w14:textId="78615B37"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14</w:t>
            </w:r>
          </w:p>
        </w:tc>
      </w:tr>
      <w:tr w:rsidR="00B61DDB" w:rsidRPr="008A5D97" w14:paraId="768D689E" w14:textId="77777777" w:rsidTr="00746F60">
        <w:tc>
          <w:tcPr>
            <w:tcW w:w="524" w:type="dxa"/>
            <w:tcMar>
              <w:left w:w="57" w:type="dxa"/>
              <w:right w:w="57" w:type="dxa"/>
            </w:tcMar>
          </w:tcPr>
          <w:p w14:paraId="29B8B2C4"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IV.</w:t>
            </w:r>
          </w:p>
        </w:tc>
        <w:tc>
          <w:tcPr>
            <w:tcW w:w="8589" w:type="dxa"/>
            <w:shd w:val="clear" w:color="auto" w:fill="auto"/>
            <w:tcMar>
              <w:left w:w="57" w:type="dxa"/>
              <w:right w:w="57" w:type="dxa"/>
            </w:tcMar>
          </w:tcPr>
          <w:p w14:paraId="2DAEC6DF"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Vadeli işlem ve opsiyon sözleşmeleri ile türev ürünlere ilişkin açıklamalar</w:t>
            </w:r>
          </w:p>
        </w:tc>
        <w:tc>
          <w:tcPr>
            <w:tcW w:w="810" w:type="dxa"/>
            <w:tcMar>
              <w:left w:w="57" w:type="dxa"/>
              <w:right w:w="57" w:type="dxa"/>
            </w:tcMar>
            <w:vAlign w:val="bottom"/>
          </w:tcPr>
          <w:p w14:paraId="25101F4C" w14:textId="5F7FB9C6"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14</w:t>
            </w:r>
          </w:p>
        </w:tc>
      </w:tr>
      <w:tr w:rsidR="00B61DDB" w:rsidRPr="008A5D97" w14:paraId="2C9CEA65" w14:textId="77777777" w:rsidTr="00746F60">
        <w:tc>
          <w:tcPr>
            <w:tcW w:w="524" w:type="dxa"/>
            <w:tcMar>
              <w:left w:w="57" w:type="dxa"/>
              <w:right w:w="57" w:type="dxa"/>
            </w:tcMar>
          </w:tcPr>
          <w:p w14:paraId="29F37694"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V.</w:t>
            </w:r>
          </w:p>
        </w:tc>
        <w:tc>
          <w:tcPr>
            <w:tcW w:w="8589" w:type="dxa"/>
            <w:shd w:val="clear" w:color="auto" w:fill="auto"/>
            <w:tcMar>
              <w:left w:w="57" w:type="dxa"/>
              <w:right w:w="57" w:type="dxa"/>
            </w:tcMar>
          </w:tcPr>
          <w:p w14:paraId="7C18C4EF"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Faiz gelir ve giderlerine ilişkin açıklamalar</w:t>
            </w:r>
          </w:p>
        </w:tc>
        <w:tc>
          <w:tcPr>
            <w:tcW w:w="810" w:type="dxa"/>
            <w:tcMar>
              <w:left w:w="57" w:type="dxa"/>
              <w:right w:w="57" w:type="dxa"/>
            </w:tcMar>
            <w:vAlign w:val="bottom"/>
          </w:tcPr>
          <w:p w14:paraId="5D47F55D" w14:textId="1768C70B"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14</w:t>
            </w:r>
          </w:p>
        </w:tc>
      </w:tr>
      <w:tr w:rsidR="00B61DDB" w:rsidRPr="008A5D97" w14:paraId="4040CFC7" w14:textId="77777777" w:rsidTr="00746F60">
        <w:tc>
          <w:tcPr>
            <w:tcW w:w="524" w:type="dxa"/>
            <w:tcMar>
              <w:left w:w="57" w:type="dxa"/>
              <w:right w:w="57" w:type="dxa"/>
            </w:tcMar>
          </w:tcPr>
          <w:p w14:paraId="1AD8F6F7"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VI.</w:t>
            </w:r>
          </w:p>
        </w:tc>
        <w:tc>
          <w:tcPr>
            <w:tcW w:w="8589" w:type="dxa"/>
            <w:shd w:val="clear" w:color="auto" w:fill="auto"/>
            <w:tcMar>
              <w:left w:w="57" w:type="dxa"/>
              <w:right w:w="57" w:type="dxa"/>
            </w:tcMar>
          </w:tcPr>
          <w:p w14:paraId="10872625"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Ücret ve komisyon gelir ve giderlerine ilişkin açıklamalar</w:t>
            </w:r>
          </w:p>
        </w:tc>
        <w:tc>
          <w:tcPr>
            <w:tcW w:w="810" w:type="dxa"/>
            <w:tcMar>
              <w:left w:w="57" w:type="dxa"/>
              <w:right w:w="57" w:type="dxa"/>
            </w:tcMar>
            <w:vAlign w:val="bottom"/>
          </w:tcPr>
          <w:p w14:paraId="2BCF06B3" w14:textId="46A91CE5"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14</w:t>
            </w:r>
          </w:p>
        </w:tc>
      </w:tr>
      <w:tr w:rsidR="00B61DDB" w:rsidRPr="008A5D97" w14:paraId="7319CD53" w14:textId="77777777" w:rsidTr="00746F60">
        <w:tc>
          <w:tcPr>
            <w:tcW w:w="524" w:type="dxa"/>
            <w:tcMar>
              <w:left w:w="57" w:type="dxa"/>
              <w:right w:w="57" w:type="dxa"/>
            </w:tcMar>
          </w:tcPr>
          <w:p w14:paraId="116FDB77"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VII.</w:t>
            </w:r>
          </w:p>
        </w:tc>
        <w:tc>
          <w:tcPr>
            <w:tcW w:w="8589" w:type="dxa"/>
            <w:shd w:val="clear" w:color="auto" w:fill="auto"/>
            <w:tcMar>
              <w:left w:w="57" w:type="dxa"/>
              <w:right w:w="57" w:type="dxa"/>
            </w:tcMar>
          </w:tcPr>
          <w:p w14:paraId="0B43135D"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Finansal varlıklara ilişkin açıklamalar</w:t>
            </w:r>
          </w:p>
        </w:tc>
        <w:tc>
          <w:tcPr>
            <w:tcW w:w="810" w:type="dxa"/>
            <w:tcMar>
              <w:left w:w="57" w:type="dxa"/>
              <w:right w:w="57" w:type="dxa"/>
            </w:tcMar>
            <w:vAlign w:val="bottom"/>
          </w:tcPr>
          <w:p w14:paraId="274A93EE" w14:textId="346FFACB"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15</w:t>
            </w:r>
          </w:p>
        </w:tc>
      </w:tr>
      <w:tr w:rsidR="00B61DDB" w:rsidRPr="008A5D97" w14:paraId="4F85B3BE" w14:textId="77777777" w:rsidTr="00746F60">
        <w:tc>
          <w:tcPr>
            <w:tcW w:w="524" w:type="dxa"/>
            <w:tcMar>
              <w:left w:w="57" w:type="dxa"/>
              <w:right w:w="57" w:type="dxa"/>
            </w:tcMar>
          </w:tcPr>
          <w:p w14:paraId="3FE6EE60"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VIII.</w:t>
            </w:r>
          </w:p>
        </w:tc>
        <w:tc>
          <w:tcPr>
            <w:tcW w:w="8589" w:type="dxa"/>
            <w:shd w:val="clear" w:color="auto" w:fill="auto"/>
            <w:tcMar>
              <w:left w:w="57" w:type="dxa"/>
              <w:right w:w="57" w:type="dxa"/>
            </w:tcMar>
          </w:tcPr>
          <w:p w14:paraId="1953B138"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Beklenen kredi zararlarına ilişkin açıklamalar</w:t>
            </w:r>
          </w:p>
        </w:tc>
        <w:tc>
          <w:tcPr>
            <w:tcW w:w="810" w:type="dxa"/>
            <w:tcMar>
              <w:left w:w="57" w:type="dxa"/>
              <w:right w:w="57" w:type="dxa"/>
            </w:tcMar>
            <w:vAlign w:val="bottom"/>
          </w:tcPr>
          <w:p w14:paraId="3AC26ABD" w14:textId="43AAC642"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16</w:t>
            </w:r>
          </w:p>
        </w:tc>
      </w:tr>
      <w:tr w:rsidR="00B61DDB" w:rsidRPr="008A5D97" w14:paraId="35A82907" w14:textId="77777777" w:rsidTr="00746F60">
        <w:tc>
          <w:tcPr>
            <w:tcW w:w="524" w:type="dxa"/>
            <w:tcMar>
              <w:left w:w="57" w:type="dxa"/>
              <w:right w:w="57" w:type="dxa"/>
            </w:tcMar>
          </w:tcPr>
          <w:p w14:paraId="574D6D1E"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IX</w:t>
            </w:r>
          </w:p>
        </w:tc>
        <w:tc>
          <w:tcPr>
            <w:tcW w:w="8589" w:type="dxa"/>
            <w:shd w:val="clear" w:color="auto" w:fill="auto"/>
            <w:tcMar>
              <w:left w:w="57" w:type="dxa"/>
              <w:right w:w="57" w:type="dxa"/>
            </w:tcMar>
          </w:tcPr>
          <w:p w14:paraId="506003B8"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Finansal araçların netleştirilmesine ilişkin açıklamalar</w:t>
            </w:r>
          </w:p>
        </w:tc>
        <w:tc>
          <w:tcPr>
            <w:tcW w:w="810" w:type="dxa"/>
            <w:tcMar>
              <w:left w:w="57" w:type="dxa"/>
              <w:right w:w="57" w:type="dxa"/>
            </w:tcMar>
            <w:vAlign w:val="bottom"/>
          </w:tcPr>
          <w:p w14:paraId="0E7B924C" w14:textId="431C12F3"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20</w:t>
            </w:r>
          </w:p>
        </w:tc>
      </w:tr>
      <w:tr w:rsidR="00B61DDB" w:rsidRPr="008A5D97" w14:paraId="104058C7" w14:textId="77777777" w:rsidTr="00746F60">
        <w:tc>
          <w:tcPr>
            <w:tcW w:w="524" w:type="dxa"/>
            <w:tcMar>
              <w:left w:w="57" w:type="dxa"/>
              <w:right w:w="57" w:type="dxa"/>
            </w:tcMar>
          </w:tcPr>
          <w:p w14:paraId="0F3ACCF5"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X.</w:t>
            </w:r>
          </w:p>
        </w:tc>
        <w:tc>
          <w:tcPr>
            <w:tcW w:w="8589" w:type="dxa"/>
            <w:shd w:val="clear" w:color="auto" w:fill="auto"/>
            <w:tcMar>
              <w:left w:w="57" w:type="dxa"/>
              <w:right w:w="57" w:type="dxa"/>
            </w:tcMar>
          </w:tcPr>
          <w:p w14:paraId="5DD59D8E"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Satış ve geri alış anlaşmaları ve menkul değerlerin ödünç verilmesi işlemlerine ilişkin açıklamalar</w:t>
            </w:r>
          </w:p>
        </w:tc>
        <w:tc>
          <w:tcPr>
            <w:tcW w:w="810" w:type="dxa"/>
            <w:tcMar>
              <w:left w:w="57" w:type="dxa"/>
              <w:right w:w="57" w:type="dxa"/>
            </w:tcMar>
            <w:vAlign w:val="bottom"/>
          </w:tcPr>
          <w:p w14:paraId="670A4685" w14:textId="2454C738"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21</w:t>
            </w:r>
          </w:p>
        </w:tc>
      </w:tr>
      <w:tr w:rsidR="00B61DDB" w:rsidRPr="008A5D97" w14:paraId="49CF49D4" w14:textId="77777777" w:rsidTr="00746F60">
        <w:tc>
          <w:tcPr>
            <w:tcW w:w="524" w:type="dxa"/>
            <w:tcMar>
              <w:left w:w="57" w:type="dxa"/>
              <w:right w:w="57" w:type="dxa"/>
            </w:tcMar>
          </w:tcPr>
          <w:p w14:paraId="0F9A7275"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XI.</w:t>
            </w:r>
          </w:p>
        </w:tc>
        <w:tc>
          <w:tcPr>
            <w:tcW w:w="8589" w:type="dxa"/>
            <w:shd w:val="clear" w:color="auto" w:fill="auto"/>
            <w:tcMar>
              <w:left w:w="57" w:type="dxa"/>
              <w:right w:w="57" w:type="dxa"/>
            </w:tcMar>
          </w:tcPr>
          <w:p w14:paraId="3325B3C4"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rPr>
              <w:t>Satış amaçlı elde tutulan ve durdurulan faaliyetlere ilişkin duran varlıklar ile bu varlıklara ilişkin borçlar hakkında açıklamalar</w:t>
            </w:r>
          </w:p>
        </w:tc>
        <w:tc>
          <w:tcPr>
            <w:tcW w:w="810" w:type="dxa"/>
            <w:tcMar>
              <w:left w:w="57" w:type="dxa"/>
              <w:right w:w="57" w:type="dxa"/>
            </w:tcMar>
            <w:vAlign w:val="bottom"/>
          </w:tcPr>
          <w:p w14:paraId="486E480F" w14:textId="2CC0212C"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21</w:t>
            </w:r>
          </w:p>
        </w:tc>
      </w:tr>
      <w:tr w:rsidR="00B61DDB" w:rsidRPr="008A5D97" w14:paraId="77AD4A2D" w14:textId="77777777" w:rsidTr="00746F60">
        <w:tc>
          <w:tcPr>
            <w:tcW w:w="524" w:type="dxa"/>
            <w:tcMar>
              <w:left w:w="57" w:type="dxa"/>
              <w:right w:w="57" w:type="dxa"/>
            </w:tcMar>
          </w:tcPr>
          <w:p w14:paraId="305036D0"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XII.</w:t>
            </w:r>
          </w:p>
        </w:tc>
        <w:tc>
          <w:tcPr>
            <w:tcW w:w="8589" w:type="dxa"/>
            <w:shd w:val="clear" w:color="auto" w:fill="auto"/>
            <w:tcMar>
              <w:left w:w="57" w:type="dxa"/>
              <w:right w:w="57" w:type="dxa"/>
            </w:tcMar>
          </w:tcPr>
          <w:p w14:paraId="10539984"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Şerefiye ve diğer maddi olmayan duran varlıklara ilişkin açıklamalar</w:t>
            </w:r>
          </w:p>
        </w:tc>
        <w:tc>
          <w:tcPr>
            <w:tcW w:w="810" w:type="dxa"/>
            <w:tcMar>
              <w:left w:w="57" w:type="dxa"/>
              <w:right w:w="57" w:type="dxa"/>
            </w:tcMar>
            <w:vAlign w:val="bottom"/>
          </w:tcPr>
          <w:p w14:paraId="72350928" w14:textId="421C0067"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2</w:t>
            </w:r>
            <w:r w:rsidR="00810994">
              <w:rPr>
                <w:rFonts w:ascii="Microsoft Sans Serif" w:eastAsia="Calibri" w:hAnsi="Microsoft Sans Serif" w:cs="Microsoft Sans Serif"/>
                <w:sz w:val="16"/>
                <w:szCs w:val="16"/>
              </w:rPr>
              <w:t>2</w:t>
            </w:r>
          </w:p>
        </w:tc>
      </w:tr>
      <w:tr w:rsidR="00B61DDB" w:rsidRPr="008A5D97" w14:paraId="2C245303" w14:textId="77777777" w:rsidTr="00746F60">
        <w:tc>
          <w:tcPr>
            <w:tcW w:w="524" w:type="dxa"/>
            <w:tcMar>
              <w:left w:w="57" w:type="dxa"/>
              <w:right w:w="57" w:type="dxa"/>
            </w:tcMar>
          </w:tcPr>
          <w:p w14:paraId="4E0389EC"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XIII.</w:t>
            </w:r>
          </w:p>
        </w:tc>
        <w:tc>
          <w:tcPr>
            <w:tcW w:w="8589" w:type="dxa"/>
            <w:shd w:val="clear" w:color="auto" w:fill="auto"/>
            <w:tcMar>
              <w:left w:w="57" w:type="dxa"/>
              <w:right w:w="57" w:type="dxa"/>
            </w:tcMar>
          </w:tcPr>
          <w:p w14:paraId="78CEFA06"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Maddi duran varlıklara ilişkin açıklamalar</w:t>
            </w:r>
          </w:p>
        </w:tc>
        <w:tc>
          <w:tcPr>
            <w:tcW w:w="810" w:type="dxa"/>
            <w:tcMar>
              <w:left w:w="57" w:type="dxa"/>
              <w:right w:w="57" w:type="dxa"/>
            </w:tcMar>
            <w:vAlign w:val="bottom"/>
          </w:tcPr>
          <w:p w14:paraId="375AA979" w14:textId="5488F740"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22</w:t>
            </w:r>
          </w:p>
        </w:tc>
      </w:tr>
      <w:tr w:rsidR="00B61DDB" w:rsidRPr="008A5D97" w14:paraId="28DE9D5A" w14:textId="77777777" w:rsidTr="00746F60">
        <w:tc>
          <w:tcPr>
            <w:tcW w:w="524" w:type="dxa"/>
            <w:tcMar>
              <w:left w:w="57" w:type="dxa"/>
              <w:right w:w="57" w:type="dxa"/>
            </w:tcMar>
          </w:tcPr>
          <w:p w14:paraId="08915B95"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XIV.</w:t>
            </w:r>
          </w:p>
        </w:tc>
        <w:tc>
          <w:tcPr>
            <w:tcW w:w="8589" w:type="dxa"/>
            <w:shd w:val="clear" w:color="auto" w:fill="auto"/>
            <w:tcMar>
              <w:left w:w="57" w:type="dxa"/>
              <w:right w:w="57" w:type="dxa"/>
            </w:tcMar>
          </w:tcPr>
          <w:p w14:paraId="4B730D2A"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Yatırım amaçlı gayrimenkullere ilişkin açıklamalar</w:t>
            </w:r>
          </w:p>
        </w:tc>
        <w:tc>
          <w:tcPr>
            <w:tcW w:w="810" w:type="dxa"/>
            <w:tcMar>
              <w:left w:w="57" w:type="dxa"/>
              <w:right w:w="57" w:type="dxa"/>
            </w:tcMar>
            <w:vAlign w:val="bottom"/>
          </w:tcPr>
          <w:p w14:paraId="17CCDA47" w14:textId="0FB6CAF3"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22</w:t>
            </w:r>
          </w:p>
        </w:tc>
      </w:tr>
      <w:tr w:rsidR="00B61DDB" w:rsidRPr="008A5D97" w14:paraId="3AC179DE" w14:textId="77777777" w:rsidTr="00746F60">
        <w:tc>
          <w:tcPr>
            <w:tcW w:w="524" w:type="dxa"/>
            <w:tcMar>
              <w:left w:w="57" w:type="dxa"/>
              <w:right w:w="57" w:type="dxa"/>
            </w:tcMar>
          </w:tcPr>
          <w:p w14:paraId="7F474B13"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XV.</w:t>
            </w:r>
          </w:p>
        </w:tc>
        <w:tc>
          <w:tcPr>
            <w:tcW w:w="8589" w:type="dxa"/>
            <w:shd w:val="clear" w:color="auto" w:fill="auto"/>
            <w:tcMar>
              <w:left w:w="57" w:type="dxa"/>
              <w:right w:w="57" w:type="dxa"/>
            </w:tcMar>
          </w:tcPr>
          <w:p w14:paraId="6D181FBF"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Kiralama işlemlerine ilişkin açıklamalar</w:t>
            </w:r>
          </w:p>
        </w:tc>
        <w:tc>
          <w:tcPr>
            <w:tcW w:w="810" w:type="dxa"/>
            <w:tcMar>
              <w:left w:w="57" w:type="dxa"/>
              <w:right w:w="57" w:type="dxa"/>
            </w:tcMar>
            <w:vAlign w:val="bottom"/>
          </w:tcPr>
          <w:p w14:paraId="5186C85D" w14:textId="48B6211A"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23</w:t>
            </w:r>
          </w:p>
        </w:tc>
      </w:tr>
      <w:tr w:rsidR="00B61DDB" w:rsidRPr="008A5D97" w14:paraId="4A15FCE9" w14:textId="77777777" w:rsidTr="00746F60">
        <w:tc>
          <w:tcPr>
            <w:tcW w:w="524" w:type="dxa"/>
            <w:tcMar>
              <w:left w:w="57" w:type="dxa"/>
              <w:right w:w="57" w:type="dxa"/>
            </w:tcMar>
          </w:tcPr>
          <w:p w14:paraId="2B6D0A93"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XVI.</w:t>
            </w:r>
          </w:p>
        </w:tc>
        <w:tc>
          <w:tcPr>
            <w:tcW w:w="8589" w:type="dxa"/>
            <w:shd w:val="clear" w:color="auto" w:fill="auto"/>
            <w:tcMar>
              <w:left w:w="57" w:type="dxa"/>
              <w:right w:w="57" w:type="dxa"/>
            </w:tcMar>
          </w:tcPr>
          <w:p w14:paraId="113B637A"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Karşılıklar ve koşullu yükümlülüklere ilişkin açıklamalar</w:t>
            </w:r>
          </w:p>
        </w:tc>
        <w:tc>
          <w:tcPr>
            <w:tcW w:w="810" w:type="dxa"/>
            <w:tcMar>
              <w:left w:w="57" w:type="dxa"/>
              <w:right w:w="57" w:type="dxa"/>
            </w:tcMar>
            <w:vAlign w:val="bottom"/>
          </w:tcPr>
          <w:p w14:paraId="2E63EA08" w14:textId="170123EC"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23</w:t>
            </w:r>
          </w:p>
        </w:tc>
      </w:tr>
      <w:tr w:rsidR="00B61DDB" w:rsidRPr="008A5D97" w14:paraId="721CF7CF" w14:textId="77777777" w:rsidTr="00746F60">
        <w:tc>
          <w:tcPr>
            <w:tcW w:w="524" w:type="dxa"/>
            <w:tcMar>
              <w:left w:w="57" w:type="dxa"/>
              <w:right w:w="57" w:type="dxa"/>
            </w:tcMar>
          </w:tcPr>
          <w:p w14:paraId="489465D7"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XVII.</w:t>
            </w:r>
          </w:p>
        </w:tc>
        <w:tc>
          <w:tcPr>
            <w:tcW w:w="8589" w:type="dxa"/>
            <w:shd w:val="clear" w:color="auto" w:fill="auto"/>
            <w:tcMar>
              <w:left w:w="57" w:type="dxa"/>
              <w:right w:w="57" w:type="dxa"/>
            </w:tcMar>
          </w:tcPr>
          <w:p w14:paraId="0013B1DD"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Çalışanların haklarına ilişkin yükümlülüklere ilişkin açıklamalar</w:t>
            </w:r>
          </w:p>
        </w:tc>
        <w:tc>
          <w:tcPr>
            <w:tcW w:w="810" w:type="dxa"/>
            <w:tcMar>
              <w:left w:w="57" w:type="dxa"/>
              <w:right w:w="57" w:type="dxa"/>
            </w:tcMar>
            <w:vAlign w:val="bottom"/>
          </w:tcPr>
          <w:p w14:paraId="0E9B2D13" w14:textId="22004EF7"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23</w:t>
            </w:r>
          </w:p>
        </w:tc>
      </w:tr>
      <w:tr w:rsidR="00B61DDB" w:rsidRPr="008A5D97" w14:paraId="092D770A" w14:textId="77777777" w:rsidTr="00746F60">
        <w:tc>
          <w:tcPr>
            <w:tcW w:w="524" w:type="dxa"/>
            <w:tcMar>
              <w:left w:w="57" w:type="dxa"/>
              <w:right w:w="57" w:type="dxa"/>
            </w:tcMar>
          </w:tcPr>
          <w:p w14:paraId="5C5BB9C0"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XVIII.</w:t>
            </w:r>
          </w:p>
        </w:tc>
        <w:tc>
          <w:tcPr>
            <w:tcW w:w="8589" w:type="dxa"/>
            <w:shd w:val="clear" w:color="auto" w:fill="auto"/>
            <w:tcMar>
              <w:left w:w="57" w:type="dxa"/>
              <w:right w:w="57" w:type="dxa"/>
            </w:tcMar>
          </w:tcPr>
          <w:p w14:paraId="45F1E4A0"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Vergi uygulamalarına ilişkin açıklamalar</w:t>
            </w:r>
          </w:p>
        </w:tc>
        <w:tc>
          <w:tcPr>
            <w:tcW w:w="810" w:type="dxa"/>
            <w:tcMar>
              <w:left w:w="57" w:type="dxa"/>
              <w:right w:w="57" w:type="dxa"/>
            </w:tcMar>
            <w:vAlign w:val="bottom"/>
          </w:tcPr>
          <w:p w14:paraId="6BDC9AD9" w14:textId="7B71F84D"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24</w:t>
            </w:r>
          </w:p>
        </w:tc>
      </w:tr>
      <w:tr w:rsidR="00B61DDB" w:rsidRPr="008A5D97" w14:paraId="2A436C40" w14:textId="77777777" w:rsidTr="00746F60">
        <w:tc>
          <w:tcPr>
            <w:tcW w:w="524" w:type="dxa"/>
            <w:tcMar>
              <w:left w:w="57" w:type="dxa"/>
              <w:right w:w="57" w:type="dxa"/>
            </w:tcMar>
          </w:tcPr>
          <w:p w14:paraId="303C6605"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XIX.</w:t>
            </w:r>
          </w:p>
        </w:tc>
        <w:tc>
          <w:tcPr>
            <w:tcW w:w="8589" w:type="dxa"/>
            <w:shd w:val="clear" w:color="auto" w:fill="auto"/>
            <w:tcMar>
              <w:left w:w="57" w:type="dxa"/>
              <w:right w:w="57" w:type="dxa"/>
            </w:tcMar>
          </w:tcPr>
          <w:p w14:paraId="182287D0"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Borçlanmalara ilişkin ilave açıklamalar</w:t>
            </w:r>
          </w:p>
        </w:tc>
        <w:tc>
          <w:tcPr>
            <w:tcW w:w="810" w:type="dxa"/>
            <w:tcMar>
              <w:left w:w="57" w:type="dxa"/>
              <w:right w:w="57" w:type="dxa"/>
            </w:tcMar>
            <w:vAlign w:val="bottom"/>
          </w:tcPr>
          <w:p w14:paraId="7FC100AA" w14:textId="2FF0B6EE"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27</w:t>
            </w:r>
          </w:p>
        </w:tc>
      </w:tr>
      <w:tr w:rsidR="00B61DDB" w:rsidRPr="008A5D97" w14:paraId="5448A5BF" w14:textId="77777777" w:rsidTr="00746F60">
        <w:tc>
          <w:tcPr>
            <w:tcW w:w="524" w:type="dxa"/>
            <w:tcMar>
              <w:left w:w="57" w:type="dxa"/>
              <w:right w:w="57" w:type="dxa"/>
            </w:tcMar>
          </w:tcPr>
          <w:p w14:paraId="779C9BB4"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XX.</w:t>
            </w:r>
          </w:p>
        </w:tc>
        <w:tc>
          <w:tcPr>
            <w:tcW w:w="8589" w:type="dxa"/>
            <w:shd w:val="clear" w:color="auto" w:fill="auto"/>
            <w:tcMar>
              <w:left w:w="57" w:type="dxa"/>
              <w:right w:w="57" w:type="dxa"/>
            </w:tcMar>
          </w:tcPr>
          <w:p w14:paraId="4E0E3B08"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İhraç edilen hisse senetlerine ilişkin açıklamalar</w:t>
            </w:r>
          </w:p>
        </w:tc>
        <w:tc>
          <w:tcPr>
            <w:tcW w:w="810" w:type="dxa"/>
            <w:tcMar>
              <w:left w:w="57" w:type="dxa"/>
              <w:right w:w="57" w:type="dxa"/>
            </w:tcMar>
            <w:vAlign w:val="bottom"/>
          </w:tcPr>
          <w:p w14:paraId="12FB7874" w14:textId="4F2C8981"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27</w:t>
            </w:r>
          </w:p>
        </w:tc>
      </w:tr>
      <w:tr w:rsidR="00B61DDB" w:rsidRPr="008A5D97" w14:paraId="484C5FF3" w14:textId="77777777" w:rsidTr="00746F60">
        <w:tc>
          <w:tcPr>
            <w:tcW w:w="524" w:type="dxa"/>
            <w:tcMar>
              <w:left w:w="57" w:type="dxa"/>
              <w:right w:w="57" w:type="dxa"/>
            </w:tcMar>
          </w:tcPr>
          <w:p w14:paraId="020B85A7"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XXI.</w:t>
            </w:r>
          </w:p>
        </w:tc>
        <w:tc>
          <w:tcPr>
            <w:tcW w:w="8589" w:type="dxa"/>
            <w:shd w:val="clear" w:color="auto" w:fill="auto"/>
            <w:tcMar>
              <w:left w:w="57" w:type="dxa"/>
              <w:right w:w="57" w:type="dxa"/>
            </w:tcMar>
          </w:tcPr>
          <w:p w14:paraId="0F13156A"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Aval ve kabullere ilişkin açıklamalar</w:t>
            </w:r>
          </w:p>
        </w:tc>
        <w:tc>
          <w:tcPr>
            <w:tcW w:w="810" w:type="dxa"/>
            <w:tcMar>
              <w:left w:w="57" w:type="dxa"/>
              <w:right w:w="57" w:type="dxa"/>
            </w:tcMar>
            <w:vAlign w:val="bottom"/>
          </w:tcPr>
          <w:p w14:paraId="6A292A65" w14:textId="7F27EDCB"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28</w:t>
            </w:r>
          </w:p>
        </w:tc>
      </w:tr>
      <w:tr w:rsidR="00B61DDB" w:rsidRPr="008A5D97" w14:paraId="34F34A4D" w14:textId="77777777" w:rsidTr="00746F60">
        <w:tc>
          <w:tcPr>
            <w:tcW w:w="524" w:type="dxa"/>
            <w:tcMar>
              <w:left w:w="57" w:type="dxa"/>
              <w:right w:w="57" w:type="dxa"/>
            </w:tcMar>
          </w:tcPr>
          <w:p w14:paraId="3509BF66"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XXII.</w:t>
            </w:r>
          </w:p>
        </w:tc>
        <w:tc>
          <w:tcPr>
            <w:tcW w:w="8589" w:type="dxa"/>
            <w:shd w:val="clear" w:color="auto" w:fill="auto"/>
            <w:tcMar>
              <w:left w:w="57" w:type="dxa"/>
              <w:right w:w="57" w:type="dxa"/>
            </w:tcMar>
          </w:tcPr>
          <w:p w14:paraId="520088E4"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Devlet teşviklerine ilişkin açıklamalar</w:t>
            </w:r>
          </w:p>
        </w:tc>
        <w:tc>
          <w:tcPr>
            <w:tcW w:w="810" w:type="dxa"/>
            <w:tcMar>
              <w:left w:w="57" w:type="dxa"/>
              <w:right w:w="57" w:type="dxa"/>
            </w:tcMar>
            <w:vAlign w:val="bottom"/>
          </w:tcPr>
          <w:p w14:paraId="79906EB0" w14:textId="0BFAD4C2"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28</w:t>
            </w:r>
          </w:p>
        </w:tc>
      </w:tr>
      <w:tr w:rsidR="00B61DDB" w:rsidRPr="008A5D97" w14:paraId="652D8210" w14:textId="77777777" w:rsidTr="00746F60">
        <w:tc>
          <w:tcPr>
            <w:tcW w:w="524" w:type="dxa"/>
            <w:tcMar>
              <w:left w:w="57" w:type="dxa"/>
              <w:right w:w="57" w:type="dxa"/>
            </w:tcMar>
          </w:tcPr>
          <w:p w14:paraId="74764941"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XXIII.</w:t>
            </w:r>
          </w:p>
        </w:tc>
        <w:tc>
          <w:tcPr>
            <w:tcW w:w="8589" w:type="dxa"/>
            <w:shd w:val="clear" w:color="auto" w:fill="auto"/>
            <w:tcMar>
              <w:left w:w="57" w:type="dxa"/>
              <w:right w:w="57" w:type="dxa"/>
            </w:tcMar>
          </w:tcPr>
          <w:p w14:paraId="78E54848"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Raporlamanın bölümlemeye göre yapılmasına ilişkin açıklamalar</w:t>
            </w:r>
          </w:p>
        </w:tc>
        <w:tc>
          <w:tcPr>
            <w:tcW w:w="810" w:type="dxa"/>
            <w:tcMar>
              <w:left w:w="57" w:type="dxa"/>
              <w:right w:w="57" w:type="dxa"/>
            </w:tcMar>
            <w:vAlign w:val="bottom"/>
          </w:tcPr>
          <w:p w14:paraId="0F12F429" w14:textId="6D361CA6"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28</w:t>
            </w:r>
          </w:p>
        </w:tc>
      </w:tr>
      <w:tr w:rsidR="00B61DDB" w:rsidRPr="008A5D97" w14:paraId="22A1014D" w14:textId="77777777" w:rsidTr="00746F60">
        <w:tc>
          <w:tcPr>
            <w:tcW w:w="524" w:type="dxa"/>
            <w:tcMar>
              <w:left w:w="57" w:type="dxa"/>
              <w:right w:w="57" w:type="dxa"/>
            </w:tcMar>
          </w:tcPr>
          <w:p w14:paraId="1DE3905B" w14:textId="77777777" w:rsidR="00B61DDB" w:rsidRPr="008A5D97" w:rsidRDefault="00B61DDB" w:rsidP="00B61DDB">
            <w:pPr>
              <w:rPr>
                <w:rFonts w:ascii="Microsoft Sans Serif" w:hAnsi="Microsoft Sans Serif" w:cs="Microsoft Sans Serif"/>
                <w:sz w:val="16"/>
                <w:szCs w:val="16"/>
                <w:lang w:val="pt-BR"/>
              </w:rPr>
            </w:pPr>
            <w:r w:rsidRPr="008A5D97">
              <w:rPr>
                <w:rFonts w:ascii="Microsoft Sans Serif" w:hAnsi="Microsoft Sans Serif" w:cs="Microsoft Sans Serif"/>
                <w:sz w:val="16"/>
                <w:szCs w:val="16"/>
                <w:lang w:val="pt-BR"/>
              </w:rPr>
              <w:t>XXIV.</w:t>
            </w:r>
          </w:p>
        </w:tc>
        <w:tc>
          <w:tcPr>
            <w:tcW w:w="8589" w:type="dxa"/>
            <w:shd w:val="clear" w:color="auto" w:fill="auto"/>
            <w:tcMar>
              <w:left w:w="57" w:type="dxa"/>
              <w:right w:w="57" w:type="dxa"/>
            </w:tcMar>
          </w:tcPr>
          <w:p w14:paraId="3E25C628" w14:textId="77777777" w:rsidR="00B61DDB" w:rsidRPr="008A5D97" w:rsidRDefault="00B61DDB" w:rsidP="00B61DDB">
            <w:pPr>
              <w:rPr>
                <w:rFonts w:ascii="Microsoft Sans Serif" w:hAnsi="Microsoft Sans Serif" w:cs="Microsoft Sans Serif"/>
                <w:sz w:val="16"/>
                <w:szCs w:val="16"/>
                <w:lang w:val="pt-BR"/>
              </w:rPr>
            </w:pPr>
            <w:r w:rsidRPr="008A5D97">
              <w:rPr>
                <w:rFonts w:ascii="Microsoft Sans Serif" w:hAnsi="Microsoft Sans Serif" w:cs="Microsoft Sans Serif"/>
                <w:sz w:val="16"/>
                <w:szCs w:val="16"/>
                <w:lang w:val="pt-BR"/>
              </w:rPr>
              <w:t>Diğer hususlara ilişkin açıklamalar</w:t>
            </w:r>
          </w:p>
        </w:tc>
        <w:tc>
          <w:tcPr>
            <w:tcW w:w="810" w:type="dxa"/>
            <w:tcMar>
              <w:left w:w="57" w:type="dxa"/>
              <w:right w:w="57" w:type="dxa"/>
            </w:tcMar>
            <w:vAlign w:val="bottom"/>
          </w:tcPr>
          <w:p w14:paraId="4A2FB0DE" w14:textId="2BA41BE9"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28</w:t>
            </w:r>
          </w:p>
        </w:tc>
      </w:tr>
      <w:tr w:rsidR="00B61DDB" w:rsidRPr="008A5D97" w14:paraId="6A315CCE" w14:textId="77777777" w:rsidTr="00746F60">
        <w:tc>
          <w:tcPr>
            <w:tcW w:w="524" w:type="dxa"/>
            <w:tcMar>
              <w:left w:w="57" w:type="dxa"/>
              <w:right w:w="57" w:type="dxa"/>
            </w:tcMar>
          </w:tcPr>
          <w:p w14:paraId="15BBB9D9" w14:textId="77777777" w:rsidR="00B61DDB" w:rsidRPr="008A5D97" w:rsidRDefault="00B61DDB" w:rsidP="00B61DDB">
            <w:pPr>
              <w:rPr>
                <w:rFonts w:ascii="Microsoft Sans Serif" w:hAnsi="Microsoft Sans Serif" w:cs="Microsoft Sans Serif"/>
                <w:sz w:val="16"/>
                <w:szCs w:val="16"/>
                <w:lang w:val="pt-BR"/>
              </w:rPr>
            </w:pPr>
            <w:r w:rsidRPr="008A5D97">
              <w:rPr>
                <w:rFonts w:ascii="Microsoft Sans Serif" w:hAnsi="Microsoft Sans Serif" w:cs="Microsoft Sans Serif"/>
                <w:sz w:val="16"/>
                <w:szCs w:val="16"/>
                <w:lang w:val="pt-BR"/>
              </w:rPr>
              <w:t>XXV.</w:t>
            </w:r>
          </w:p>
        </w:tc>
        <w:tc>
          <w:tcPr>
            <w:tcW w:w="8589" w:type="dxa"/>
            <w:shd w:val="clear" w:color="auto" w:fill="auto"/>
            <w:tcMar>
              <w:left w:w="57" w:type="dxa"/>
              <w:right w:w="57" w:type="dxa"/>
            </w:tcMar>
          </w:tcPr>
          <w:p w14:paraId="5DD56943" w14:textId="77777777" w:rsidR="00B61DDB" w:rsidRPr="008A5D97" w:rsidRDefault="00B61DDB" w:rsidP="00B61DDB">
            <w:pPr>
              <w:rPr>
                <w:rFonts w:ascii="Microsoft Sans Serif" w:hAnsi="Microsoft Sans Serif" w:cs="Microsoft Sans Serif"/>
                <w:sz w:val="16"/>
                <w:szCs w:val="16"/>
                <w:lang w:val="pt-BR"/>
              </w:rPr>
            </w:pPr>
            <w:r w:rsidRPr="008A5D97">
              <w:rPr>
                <w:rFonts w:ascii="Microsoft Sans Serif" w:hAnsi="Microsoft Sans Serif" w:cs="Microsoft Sans Serif"/>
                <w:sz w:val="16"/>
                <w:szCs w:val="16"/>
                <w:lang w:val="pt-BR"/>
              </w:rPr>
              <w:t>Sınıflandırmalar</w:t>
            </w:r>
          </w:p>
        </w:tc>
        <w:tc>
          <w:tcPr>
            <w:tcW w:w="810" w:type="dxa"/>
            <w:tcMar>
              <w:left w:w="57" w:type="dxa"/>
              <w:right w:w="57" w:type="dxa"/>
            </w:tcMar>
            <w:vAlign w:val="bottom"/>
          </w:tcPr>
          <w:p w14:paraId="5F34085A" w14:textId="2214FC56"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28</w:t>
            </w:r>
          </w:p>
        </w:tc>
      </w:tr>
      <w:tr w:rsidR="00B61DDB" w:rsidRPr="008A5D97" w14:paraId="062573B4" w14:textId="77777777" w:rsidTr="00746F60">
        <w:tc>
          <w:tcPr>
            <w:tcW w:w="524" w:type="dxa"/>
            <w:tcMar>
              <w:left w:w="57" w:type="dxa"/>
              <w:right w:w="57" w:type="dxa"/>
            </w:tcMar>
          </w:tcPr>
          <w:p w14:paraId="02C22B33" w14:textId="77777777" w:rsidR="00B61DDB" w:rsidRPr="008A5D97" w:rsidRDefault="00B61DDB" w:rsidP="00B61DDB">
            <w:pPr>
              <w:rPr>
                <w:rFonts w:ascii="Microsoft Sans Serif" w:hAnsi="Microsoft Sans Serif" w:cs="Microsoft Sans Serif"/>
                <w:sz w:val="16"/>
                <w:szCs w:val="16"/>
              </w:rPr>
            </w:pPr>
          </w:p>
        </w:tc>
        <w:tc>
          <w:tcPr>
            <w:tcW w:w="8589" w:type="dxa"/>
            <w:shd w:val="clear" w:color="auto" w:fill="auto"/>
            <w:tcMar>
              <w:left w:w="57" w:type="dxa"/>
              <w:right w:w="57" w:type="dxa"/>
            </w:tcMar>
          </w:tcPr>
          <w:p w14:paraId="6DFFE744" w14:textId="77777777" w:rsidR="00B61DDB" w:rsidRPr="008A5D97" w:rsidRDefault="00B61DDB" w:rsidP="00B61DDB">
            <w:pPr>
              <w:jc w:val="center"/>
              <w:rPr>
                <w:rFonts w:ascii="Microsoft Sans Serif" w:hAnsi="Microsoft Sans Serif" w:cs="Microsoft Sans Serif"/>
                <w:sz w:val="16"/>
                <w:szCs w:val="16"/>
              </w:rPr>
            </w:pPr>
            <w:r w:rsidRPr="008A5D97">
              <w:rPr>
                <w:rFonts w:ascii="Microsoft Sans Serif" w:hAnsi="Microsoft Sans Serif" w:cs="Microsoft Sans Serif"/>
                <w:b/>
                <w:bCs/>
                <w:sz w:val="16"/>
                <w:szCs w:val="16"/>
                <w:lang w:val="pt-BR"/>
              </w:rPr>
              <w:t>DÖRDÜNCÜ BÖLÜM</w:t>
            </w:r>
          </w:p>
        </w:tc>
        <w:tc>
          <w:tcPr>
            <w:tcW w:w="810" w:type="dxa"/>
            <w:tcMar>
              <w:left w:w="57" w:type="dxa"/>
              <w:right w:w="57" w:type="dxa"/>
            </w:tcMar>
            <w:vAlign w:val="bottom"/>
          </w:tcPr>
          <w:p w14:paraId="0D580E33" w14:textId="77777777" w:rsidR="00B61DDB" w:rsidRPr="008A5D97" w:rsidRDefault="00B61DDB" w:rsidP="00B61DDB">
            <w:pPr>
              <w:jc w:val="right"/>
              <w:rPr>
                <w:rFonts w:ascii="Microsoft Sans Serif" w:hAnsi="Microsoft Sans Serif" w:cs="Microsoft Sans Serif"/>
                <w:sz w:val="16"/>
                <w:szCs w:val="16"/>
              </w:rPr>
            </w:pPr>
          </w:p>
        </w:tc>
      </w:tr>
      <w:tr w:rsidR="00B61DDB" w:rsidRPr="008A5D97" w14:paraId="04857490" w14:textId="77777777" w:rsidTr="00746F60">
        <w:tc>
          <w:tcPr>
            <w:tcW w:w="524" w:type="dxa"/>
            <w:tcMar>
              <w:left w:w="57" w:type="dxa"/>
              <w:right w:w="57" w:type="dxa"/>
            </w:tcMar>
          </w:tcPr>
          <w:p w14:paraId="65D46434" w14:textId="77777777" w:rsidR="00B61DDB" w:rsidRPr="008A5D97" w:rsidRDefault="00B61DDB" w:rsidP="00B61DDB">
            <w:pPr>
              <w:jc w:val="center"/>
              <w:rPr>
                <w:rFonts w:ascii="Microsoft Sans Serif" w:hAnsi="Microsoft Sans Serif" w:cs="Microsoft Sans Serif"/>
                <w:b/>
                <w:bCs/>
                <w:sz w:val="16"/>
                <w:szCs w:val="16"/>
                <w:lang w:val="pt-BR"/>
              </w:rPr>
            </w:pPr>
          </w:p>
        </w:tc>
        <w:tc>
          <w:tcPr>
            <w:tcW w:w="8589" w:type="dxa"/>
            <w:shd w:val="clear" w:color="auto" w:fill="auto"/>
            <w:tcMar>
              <w:left w:w="57" w:type="dxa"/>
              <w:right w:w="57" w:type="dxa"/>
            </w:tcMar>
          </w:tcPr>
          <w:p w14:paraId="2015185A" w14:textId="77777777" w:rsidR="00B61DDB" w:rsidRPr="008A5D97" w:rsidRDefault="00B61DDB" w:rsidP="00B61DDB">
            <w:pPr>
              <w:jc w:val="center"/>
              <w:rPr>
                <w:rFonts w:ascii="Microsoft Sans Serif" w:hAnsi="Microsoft Sans Serif" w:cs="Microsoft Sans Serif"/>
                <w:b/>
                <w:bCs/>
                <w:sz w:val="16"/>
                <w:szCs w:val="16"/>
                <w:lang w:val="pt-BR"/>
              </w:rPr>
            </w:pPr>
            <w:r w:rsidRPr="008A5D97">
              <w:rPr>
                <w:rFonts w:ascii="Microsoft Sans Serif" w:hAnsi="Microsoft Sans Serif" w:cs="Microsoft Sans Serif"/>
                <w:b/>
                <w:bCs/>
                <w:sz w:val="16"/>
                <w:szCs w:val="16"/>
                <w:lang w:val="pt-BR"/>
              </w:rPr>
              <w:t>Mali Bünyeye ve Risk Yönetimine İlişkin Bilgiler</w:t>
            </w:r>
          </w:p>
        </w:tc>
        <w:tc>
          <w:tcPr>
            <w:tcW w:w="810" w:type="dxa"/>
            <w:tcMar>
              <w:left w:w="57" w:type="dxa"/>
              <w:right w:w="57" w:type="dxa"/>
            </w:tcMar>
            <w:vAlign w:val="bottom"/>
          </w:tcPr>
          <w:p w14:paraId="6453F907" w14:textId="77777777" w:rsidR="00B61DDB" w:rsidRPr="008A5D97" w:rsidRDefault="00B61DDB" w:rsidP="00B61DDB">
            <w:pPr>
              <w:jc w:val="right"/>
              <w:rPr>
                <w:rFonts w:ascii="Microsoft Sans Serif" w:hAnsi="Microsoft Sans Serif" w:cs="Microsoft Sans Serif"/>
                <w:sz w:val="16"/>
                <w:szCs w:val="16"/>
              </w:rPr>
            </w:pPr>
          </w:p>
        </w:tc>
      </w:tr>
      <w:tr w:rsidR="00B61DDB" w:rsidRPr="008A5D97" w14:paraId="795303AF" w14:textId="77777777" w:rsidTr="00746F60">
        <w:tc>
          <w:tcPr>
            <w:tcW w:w="524" w:type="dxa"/>
            <w:tcMar>
              <w:left w:w="57" w:type="dxa"/>
              <w:right w:w="57" w:type="dxa"/>
            </w:tcMar>
          </w:tcPr>
          <w:p w14:paraId="0ED564D3"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I.</w:t>
            </w:r>
          </w:p>
        </w:tc>
        <w:tc>
          <w:tcPr>
            <w:tcW w:w="8589" w:type="dxa"/>
            <w:shd w:val="clear" w:color="auto" w:fill="auto"/>
            <w:tcMar>
              <w:left w:w="57" w:type="dxa"/>
              <w:right w:w="57" w:type="dxa"/>
            </w:tcMar>
          </w:tcPr>
          <w:p w14:paraId="2B89A215" w14:textId="77777777" w:rsidR="00B61DDB" w:rsidRPr="008A5D97" w:rsidRDefault="00B61DDB" w:rsidP="00B61DDB">
            <w:pPr>
              <w:jc w:val="left"/>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Özkaynağa ilişkin bilgiler</w:t>
            </w:r>
          </w:p>
        </w:tc>
        <w:tc>
          <w:tcPr>
            <w:tcW w:w="810" w:type="dxa"/>
            <w:tcMar>
              <w:left w:w="57" w:type="dxa"/>
              <w:right w:w="57" w:type="dxa"/>
            </w:tcMar>
            <w:vAlign w:val="bottom"/>
          </w:tcPr>
          <w:p w14:paraId="5A1BD8A4" w14:textId="04F8961D"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29</w:t>
            </w:r>
          </w:p>
        </w:tc>
      </w:tr>
      <w:tr w:rsidR="00B61DDB" w:rsidRPr="008A5D97" w14:paraId="44906869" w14:textId="77777777" w:rsidTr="00746F60">
        <w:tc>
          <w:tcPr>
            <w:tcW w:w="524" w:type="dxa"/>
            <w:tcMar>
              <w:left w:w="57" w:type="dxa"/>
              <w:right w:w="57" w:type="dxa"/>
            </w:tcMar>
          </w:tcPr>
          <w:p w14:paraId="00C1574D" w14:textId="77777777" w:rsidR="00B61DDB" w:rsidRPr="008A5D97" w:rsidRDefault="00B61DDB" w:rsidP="00B61DDB">
            <w:pPr>
              <w:rPr>
                <w:rFonts w:ascii="Microsoft Sans Serif" w:hAnsi="Microsoft Sans Serif" w:cs="Microsoft Sans Serif"/>
                <w:sz w:val="16"/>
                <w:szCs w:val="16"/>
                <w:lang w:val="pt-BR"/>
              </w:rPr>
            </w:pPr>
            <w:r w:rsidRPr="008A5D97">
              <w:rPr>
                <w:rFonts w:ascii="Microsoft Sans Serif" w:hAnsi="Microsoft Sans Serif" w:cs="Microsoft Sans Serif"/>
                <w:sz w:val="16"/>
                <w:szCs w:val="16"/>
                <w:lang w:val="pt-BR"/>
              </w:rPr>
              <w:t>II.</w:t>
            </w:r>
          </w:p>
        </w:tc>
        <w:tc>
          <w:tcPr>
            <w:tcW w:w="8589" w:type="dxa"/>
            <w:shd w:val="clear" w:color="auto" w:fill="auto"/>
            <w:tcMar>
              <w:left w:w="57" w:type="dxa"/>
              <w:right w:w="57" w:type="dxa"/>
            </w:tcMar>
          </w:tcPr>
          <w:p w14:paraId="143EC8DE" w14:textId="77777777" w:rsidR="00B61DDB" w:rsidRPr="008A5D97" w:rsidRDefault="00B61DDB" w:rsidP="00B61DDB">
            <w:pPr>
              <w:jc w:val="left"/>
              <w:rPr>
                <w:rFonts w:ascii="Microsoft Sans Serif" w:hAnsi="Microsoft Sans Serif" w:cs="Microsoft Sans Serif"/>
                <w:sz w:val="16"/>
                <w:szCs w:val="16"/>
                <w:lang w:val="pt-BR"/>
              </w:rPr>
            </w:pPr>
            <w:r w:rsidRPr="008A5D97">
              <w:rPr>
                <w:rFonts w:ascii="Microsoft Sans Serif" w:hAnsi="Microsoft Sans Serif" w:cs="Microsoft Sans Serif"/>
                <w:sz w:val="16"/>
                <w:szCs w:val="16"/>
                <w:lang w:val="pt-BR"/>
              </w:rPr>
              <w:t>Kur riskine ilişkin açıklamalar</w:t>
            </w:r>
          </w:p>
        </w:tc>
        <w:tc>
          <w:tcPr>
            <w:tcW w:w="810" w:type="dxa"/>
            <w:tcMar>
              <w:left w:w="57" w:type="dxa"/>
              <w:right w:w="57" w:type="dxa"/>
            </w:tcMar>
            <w:vAlign w:val="bottom"/>
          </w:tcPr>
          <w:p w14:paraId="47ACA05A" w14:textId="4FFB0660"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33</w:t>
            </w:r>
          </w:p>
        </w:tc>
      </w:tr>
      <w:tr w:rsidR="00B61DDB" w:rsidRPr="008A5D97" w14:paraId="07D0A677" w14:textId="77777777" w:rsidTr="00746F60">
        <w:tc>
          <w:tcPr>
            <w:tcW w:w="524" w:type="dxa"/>
            <w:tcMar>
              <w:left w:w="57" w:type="dxa"/>
              <w:right w:w="57" w:type="dxa"/>
            </w:tcMar>
          </w:tcPr>
          <w:p w14:paraId="73025FDB" w14:textId="77777777" w:rsidR="00B61DDB" w:rsidRPr="008A5D97" w:rsidRDefault="00B61DDB" w:rsidP="00B61DDB">
            <w:pPr>
              <w:rPr>
                <w:rFonts w:ascii="Microsoft Sans Serif" w:hAnsi="Microsoft Sans Serif" w:cs="Microsoft Sans Serif"/>
                <w:sz w:val="16"/>
                <w:szCs w:val="16"/>
                <w:lang w:val="pt-BR"/>
              </w:rPr>
            </w:pPr>
            <w:r w:rsidRPr="008A5D97">
              <w:rPr>
                <w:rFonts w:ascii="Microsoft Sans Serif" w:hAnsi="Microsoft Sans Serif" w:cs="Microsoft Sans Serif"/>
                <w:sz w:val="16"/>
                <w:szCs w:val="16"/>
                <w:lang w:val="pt-BR"/>
              </w:rPr>
              <w:t>III.</w:t>
            </w:r>
          </w:p>
        </w:tc>
        <w:tc>
          <w:tcPr>
            <w:tcW w:w="8589" w:type="dxa"/>
            <w:shd w:val="clear" w:color="auto" w:fill="auto"/>
            <w:tcMar>
              <w:left w:w="57" w:type="dxa"/>
              <w:right w:w="57" w:type="dxa"/>
            </w:tcMar>
          </w:tcPr>
          <w:p w14:paraId="3D243AFC" w14:textId="77777777" w:rsidR="00B61DDB" w:rsidRPr="008A5D97" w:rsidRDefault="00B61DDB" w:rsidP="00B61DDB">
            <w:pPr>
              <w:jc w:val="left"/>
              <w:rPr>
                <w:rFonts w:ascii="Microsoft Sans Serif" w:hAnsi="Microsoft Sans Serif" w:cs="Microsoft Sans Serif"/>
                <w:sz w:val="16"/>
                <w:szCs w:val="16"/>
                <w:lang w:val="pt-BR"/>
              </w:rPr>
            </w:pPr>
            <w:r w:rsidRPr="008A5D97">
              <w:rPr>
                <w:rFonts w:ascii="Microsoft Sans Serif" w:hAnsi="Microsoft Sans Serif" w:cs="Microsoft Sans Serif"/>
                <w:sz w:val="16"/>
                <w:szCs w:val="16"/>
                <w:lang w:val="pt-BR"/>
              </w:rPr>
              <w:t>Faiz oranı riskine ilişkin açıklamalar</w:t>
            </w:r>
          </w:p>
        </w:tc>
        <w:tc>
          <w:tcPr>
            <w:tcW w:w="810" w:type="dxa"/>
            <w:tcMar>
              <w:left w:w="57" w:type="dxa"/>
              <w:right w:w="57" w:type="dxa"/>
            </w:tcMar>
            <w:vAlign w:val="bottom"/>
          </w:tcPr>
          <w:p w14:paraId="31F7BB13" w14:textId="168F3645"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35</w:t>
            </w:r>
          </w:p>
        </w:tc>
      </w:tr>
      <w:tr w:rsidR="00B61DDB" w:rsidRPr="008A5D97" w14:paraId="7B10CD0F" w14:textId="77777777" w:rsidTr="00746F60">
        <w:tc>
          <w:tcPr>
            <w:tcW w:w="524" w:type="dxa"/>
            <w:tcMar>
              <w:left w:w="57" w:type="dxa"/>
              <w:right w:w="57" w:type="dxa"/>
            </w:tcMar>
          </w:tcPr>
          <w:p w14:paraId="6A8EDF8C"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IV.</w:t>
            </w:r>
          </w:p>
        </w:tc>
        <w:tc>
          <w:tcPr>
            <w:tcW w:w="8589" w:type="dxa"/>
            <w:shd w:val="clear" w:color="auto" w:fill="auto"/>
            <w:tcMar>
              <w:left w:w="57" w:type="dxa"/>
              <w:right w:w="57" w:type="dxa"/>
            </w:tcMar>
          </w:tcPr>
          <w:p w14:paraId="0622E02B"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Bankacılık hesaplarından kaynaklanan hisse senedi pozisyon riski</w:t>
            </w:r>
          </w:p>
        </w:tc>
        <w:tc>
          <w:tcPr>
            <w:tcW w:w="810" w:type="dxa"/>
            <w:tcMar>
              <w:left w:w="57" w:type="dxa"/>
              <w:right w:w="57" w:type="dxa"/>
            </w:tcMar>
            <w:vAlign w:val="bottom"/>
          </w:tcPr>
          <w:p w14:paraId="02FE9117" w14:textId="1B5C9660"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37</w:t>
            </w:r>
          </w:p>
        </w:tc>
      </w:tr>
      <w:tr w:rsidR="00B61DDB" w:rsidRPr="008A5D97" w14:paraId="5B14569D" w14:textId="77777777" w:rsidTr="00746F60">
        <w:tc>
          <w:tcPr>
            <w:tcW w:w="524" w:type="dxa"/>
            <w:tcMar>
              <w:left w:w="57" w:type="dxa"/>
              <w:right w:w="57" w:type="dxa"/>
            </w:tcMar>
          </w:tcPr>
          <w:p w14:paraId="4E97B103"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V.</w:t>
            </w:r>
          </w:p>
        </w:tc>
        <w:tc>
          <w:tcPr>
            <w:tcW w:w="8589" w:type="dxa"/>
            <w:shd w:val="clear" w:color="auto" w:fill="auto"/>
            <w:tcMar>
              <w:left w:w="57" w:type="dxa"/>
              <w:right w:w="57" w:type="dxa"/>
            </w:tcMar>
          </w:tcPr>
          <w:p w14:paraId="2C6E9489"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Likidite riski yönetimi, likidite karşılama oranı ve net istikrarlı fonlama oranına ilişkin açıklamalar</w:t>
            </w:r>
          </w:p>
        </w:tc>
        <w:tc>
          <w:tcPr>
            <w:tcW w:w="810" w:type="dxa"/>
            <w:tcMar>
              <w:left w:w="57" w:type="dxa"/>
              <w:right w:w="57" w:type="dxa"/>
            </w:tcMar>
            <w:vAlign w:val="bottom"/>
          </w:tcPr>
          <w:p w14:paraId="29451A72" w14:textId="3AECC3A0"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37</w:t>
            </w:r>
          </w:p>
        </w:tc>
      </w:tr>
      <w:tr w:rsidR="00B61DDB" w:rsidRPr="008A5D97" w14:paraId="6281655D" w14:textId="77777777" w:rsidTr="00746F60">
        <w:tc>
          <w:tcPr>
            <w:tcW w:w="524" w:type="dxa"/>
            <w:tcMar>
              <w:left w:w="57" w:type="dxa"/>
              <w:right w:w="57" w:type="dxa"/>
            </w:tcMar>
          </w:tcPr>
          <w:p w14:paraId="364B9EA6"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VI.</w:t>
            </w:r>
          </w:p>
        </w:tc>
        <w:tc>
          <w:tcPr>
            <w:tcW w:w="8589" w:type="dxa"/>
            <w:shd w:val="clear" w:color="auto" w:fill="auto"/>
            <w:tcMar>
              <w:left w:w="57" w:type="dxa"/>
              <w:right w:w="57" w:type="dxa"/>
            </w:tcMar>
          </w:tcPr>
          <w:p w14:paraId="0E122970"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Kaldıraç oranına ilişkin açıklamalar</w:t>
            </w:r>
          </w:p>
        </w:tc>
        <w:tc>
          <w:tcPr>
            <w:tcW w:w="810" w:type="dxa"/>
            <w:tcMar>
              <w:left w:w="57" w:type="dxa"/>
              <w:right w:w="57" w:type="dxa"/>
            </w:tcMar>
            <w:vAlign w:val="bottom"/>
          </w:tcPr>
          <w:p w14:paraId="69CC6D13" w14:textId="7A452878"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43</w:t>
            </w:r>
          </w:p>
        </w:tc>
      </w:tr>
      <w:tr w:rsidR="00B61DDB" w:rsidRPr="008A5D97" w14:paraId="12FC4F04" w14:textId="77777777" w:rsidTr="00746F60">
        <w:tc>
          <w:tcPr>
            <w:tcW w:w="524" w:type="dxa"/>
            <w:tcMar>
              <w:left w:w="57" w:type="dxa"/>
              <w:right w:w="57" w:type="dxa"/>
            </w:tcMar>
          </w:tcPr>
          <w:p w14:paraId="191A9D78"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VII.</w:t>
            </w:r>
          </w:p>
        </w:tc>
        <w:tc>
          <w:tcPr>
            <w:tcW w:w="8589" w:type="dxa"/>
            <w:shd w:val="clear" w:color="auto" w:fill="auto"/>
            <w:tcMar>
              <w:left w:w="57" w:type="dxa"/>
              <w:right w:w="57" w:type="dxa"/>
            </w:tcMar>
          </w:tcPr>
          <w:p w14:paraId="2D17C1A9"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Risk yönetimine ilişkin açıklamalar</w:t>
            </w:r>
          </w:p>
        </w:tc>
        <w:tc>
          <w:tcPr>
            <w:tcW w:w="810" w:type="dxa"/>
            <w:tcMar>
              <w:left w:w="57" w:type="dxa"/>
              <w:right w:w="57" w:type="dxa"/>
            </w:tcMar>
            <w:vAlign w:val="bottom"/>
          </w:tcPr>
          <w:p w14:paraId="036D4BA9" w14:textId="767A2FBB"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44</w:t>
            </w:r>
          </w:p>
        </w:tc>
      </w:tr>
      <w:tr w:rsidR="00B61DDB" w:rsidRPr="008A5D97" w14:paraId="5C6F95A5" w14:textId="77777777" w:rsidTr="00746F60">
        <w:tc>
          <w:tcPr>
            <w:tcW w:w="524" w:type="dxa"/>
            <w:tcMar>
              <w:left w:w="57" w:type="dxa"/>
              <w:right w:w="57" w:type="dxa"/>
            </w:tcMar>
          </w:tcPr>
          <w:p w14:paraId="746FFDE7"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VIII.</w:t>
            </w:r>
          </w:p>
        </w:tc>
        <w:tc>
          <w:tcPr>
            <w:tcW w:w="8589" w:type="dxa"/>
            <w:shd w:val="clear" w:color="auto" w:fill="auto"/>
            <w:tcMar>
              <w:left w:w="57" w:type="dxa"/>
              <w:right w:w="57" w:type="dxa"/>
            </w:tcMar>
          </w:tcPr>
          <w:p w14:paraId="076C82A1"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ab/>
              <w:t>Riskten korunma işlemlerine ilişkin açıklamalar</w:t>
            </w:r>
          </w:p>
        </w:tc>
        <w:tc>
          <w:tcPr>
            <w:tcW w:w="810" w:type="dxa"/>
            <w:tcMar>
              <w:left w:w="57" w:type="dxa"/>
              <w:right w:w="57" w:type="dxa"/>
            </w:tcMar>
            <w:vAlign w:val="bottom"/>
          </w:tcPr>
          <w:p w14:paraId="68DC09C4" w14:textId="5B1A89E9"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44</w:t>
            </w:r>
          </w:p>
        </w:tc>
      </w:tr>
      <w:tr w:rsidR="00B61DDB" w:rsidRPr="008A5D97" w14:paraId="69D9A3E9" w14:textId="77777777" w:rsidTr="00746F60">
        <w:tc>
          <w:tcPr>
            <w:tcW w:w="524" w:type="dxa"/>
            <w:tcMar>
              <w:left w:w="57" w:type="dxa"/>
              <w:right w:w="57" w:type="dxa"/>
            </w:tcMar>
          </w:tcPr>
          <w:p w14:paraId="3FCCB4EE" w14:textId="77777777" w:rsidR="00B61DDB" w:rsidRPr="008A5D97" w:rsidRDefault="00B61DDB" w:rsidP="00B61DDB">
            <w:pPr>
              <w:rPr>
                <w:rFonts w:ascii="Microsoft Sans Serif" w:hAnsi="Microsoft Sans Serif" w:cs="Microsoft Sans Serif"/>
                <w:sz w:val="16"/>
                <w:szCs w:val="16"/>
                <w:lang w:val="pt-BR"/>
              </w:rPr>
            </w:pPr>
            <w:r w:rsidRPr="008A5D97">
              <w:rPr>
                <w:rFonts w:ascii="Microsoft Sans Serif" w:hAnsi="Microsoft Sans Serif" w:cs="Microsoft Sans Serif"/>
                <w:sz w:val="16"/>
                <w:szCs w:val="16"/>
              </w:rPr>
              <w:t>IX.</w:t>
            </w:r>
          </w:p>
        </w:tc>
        <w:tc>
          <w:tcPr>
            <w:tcW w:w="8589" w:type="dxa"/>
            <w:shd w:val="clear" w:color="auto" w:fill="auto"/>
            <w:tcMar>
              <w:left w:w="57" w:type="dxa"/>
              <w:right w:w="57" w:type="dxa"/>
            </w:tcMar>
          </w:tcPr>
          <w:p w14:paraId="2B45EE12" w14:textId="77777777" w:rsidR="00B61DDB" w:rsidRPr="008A5D97" w:rsidRDefault="00B61DDB" w:rsidP="00B61DDB">
            <w:pPr>
              <w:rPr>
                <w:rFonts w:ascii="Microsoft Sans Serif" w:hAnsi="Microsoft Sans Serif" w:cs="Microsoft Sans Serif"/>
                <w:sz w:val="16"/>
                <w:szCs w:val="16"/>
                <w:lang w:val="pt-BR"/>
              </w:rPr>
            </w:pPr>
            <w:r w:rsidRPr="008A5D97">
              <w:rPr>
                <w:rFonts w:ascii="Microsoft Sans Serif" w:hAnsi="Microsoft Sans Serif" w:cs="Microsoft Sans Serif"/>
                <w:sz w:val="16"/>
                <w:szCs w:val="16"/>
                <w:lang w:val="pt-BR"/>
              </w:rPr>
              <w:t>Raporlamanın bölümlemeye göre yapılmasına ilişkin açıklamalar</w:t>
            </w:r>
          </w:p>
        </w:tc>
        <w:tc>
          <w:tcPr>
            <w:tcW w:w="810" w:type="dxa"/>
            <w:tcMar>
              <w:left w:w="57" w:type="dxa"/>
              <w:right w:w="57" w:type="dxa"/>
            </w:tcMar>
            <w:vAlign w:val="bottom"/>
          </w:tcPr>
          <w:p w14:paraId="34CAF9B0" w14:textId="6CD91A2F" w:rsidR="00B61DDB" w:rsidRPr="008A5D97" w:rsidRDefault="00B61DDB" w:rsidP="00B61DDB">
            <w:pPr>
              <w:jc w:val="right"/>
              <w:rPr>
                <w:rFonts w:ascii="Microsoft Sans Serif" w:hAnsi="Microsoft Sans Serif" w:cs="Microsoft Sans Serif"/>
                <w:sz w:val="16"/>
                <w:szCs w:val="16"/>
                <w:lang w:val="pt-BR"/>
              </w:rPr>
            </w:pPr>
            <w:r w:rsidRPr="008A5D97">
              <w:rPr>
                <w:rFonts w:ascii="Microsoft Sans Serif" w:eastAsia="Calibri" w:hAnsi="Microsoft Sans Serif" w:cs="Microsoft Sans Serif"/>
                <w:sz w:val="16"/>
                <w:szCs w:val="16"/>
                <w:lang w:val="pt-BR"/>
              </w:rPr>
              <w:t>45</w:t>
            </w:r>
          </w:p>
        </w:tc>
      </w:tr>
      <w:tr w:rsidR="00B61DDB" w:rsidRPr="008A5D97" w14:paraId="0895E1C0" w14:textId="77777777" w:rsidTr="00746F60">
        <w:tc>
          <w:tcPr>
            <w:tcW w:w="524" w:type="dxa"/>
            <w:tcMar>
              <w:left w:w="57" w:type="dxa"/>
              <w:right w:w="57" w:type="dxa"/>
            </w:tcMar>
          </w:tcPr>
          <w:p w14:paraId="5D720CB7" w14:textId="77777777" w:rsidR="00B61DDB" w:rsidRPr="008A5D97" w:rsidRDefault="00B61DDB" w:rsidP="00B61DDB">
            <w:pPr>
              <w:rPr>
                <w:rFonts w:ascii="Microsoft Sans Serif" w:hAnsi="Microsoft Sans Serif" w:cs="Microsoft Sans Serif"/>
                <w:sz w:val="16"/>
                <w:szCs w:val="16"/>
              </w:rPr>
            </w:pPr>
          </w:p>
        </w:tc>
        <w:tc>
          <w:tcPr>
            <w:tcW w:w="8589" w:type="dxa"/>
            <w:shd w:val="clear" w:color="auto" w:fill="auto"/>
            <w:tcMar>
              <w:left w:w="57" w:type="dxa"/>
              <w:right w:w="57" w:type="dxa"/>
            </w:tcMar>
          </w:tcPr>
          <w:p w14:paraId="7B5EB7F8" w14:textId="77777777" w:rsidR="00B61DDB" w:rsidRPr="008A5D97" w:rsidRDefault="00B61DDB" w:rsidP="00B61DDB">
            <w:pPr>
              <w:jc w:val="center"/>
              <w:rPr>
                <w:rFonts w:ascii="Microsoft Sans Serif" w:hAnsi="Microsoft Sans Serif" w:cs="Microsoft Sans Serif"/>
                <w:b/>
                <w:bCs/>
                <w:sz w:val="16"/>
                <w:szCs w:val="16"/>
                <w:lang w:val="pt-BR"/>
              </w:rPr>
            </w:pPr>
          </w:p>
          <w:p w14:paraId="7BC4B015" w14:textId="77777777" w:rsidR="00B61DDB" w:rsidRPr="008A5D97" w:rsidRDefault="00B61DDB" w:rsidP="00B61DDB">
            <w:pPr>
              <w:jc w:val="center"/>
              <w:rPr>
                <w:rFonts w:ascii="Microsoft Sans Serif" w:hAnsi="Microsoft Sans Serif" w:cs="Microsoft Sans Serif"/>
                <w:sz w:val="16"/>
                <w:szCs w:val="16"/>
              </w:rPr>
            </w:pPr>
            <w:r w:rsidRPr="008A5D97">
              <w:rPr>
                <w:rFonts w:ascii="Microsoft Sans Serif" w:hAnsi="Microsoft Sans Serif" w:cs="Microsoft Sans Serif"/>
                <w:b/>
                <w:bCs/>
                <w:sz w:val="16"/>
                <w:szCs w:val="16"/>
                <w:lang w:val="pt-BR"/>
              </w:rPr>
              <w:t>BEŞİNCİ BÖLÜM</w:t>
            </w:r>
          </w:p>
        </w:tc>
        <w:tc>
          <w:tcPr>
            <w:tcW w:w="810" w:type="dxa"/>
            <w:tcMar>
              <w:left w:w="57" w:type="dxa"/>
              <w:right w:w="57" w:type="dxa"/>
            </w:tcMar>
            <w:vAlign w:val="bottom"/>
          </w:tcPr>
          <w:p w14:paraId="43A413BC" w14:textId="77777777" w:rsidR="00B61DDB" w:rsidRPr="008A5D97" w:rsidRDefault="00B61DDB" w:rsidP="00B61DDB">
            <w:pPr>
              <w:jc w:val="right"/>
              <w:rPr>
                <w:rFonts w:ascii="Microsoft Sans Serif" w:hAnsi="Microsoft Sans Serif" w:cs="Microsoft Sans Serif"/>
                <w:sz w:val="16"/>
                <w:szCs w:val="16"/>
              </w:rPr>
            </w:pPr>
          </w:p>
        </w:tc>
      </w:tr>
      <w:tr w:rsidR="00B61DDB" w:rsidRPr="008A5D97" w14:paraId="0386FD0F" w14:textId="77777777" w:rsidTr="00746F60">
        <w:tc>
          <w:tcPr>
            <w:tcW w:w="524" w:type="dxa"/>
            <w:tcMar>
              <w:left w:w="57" w:type="dxa"/>
              <w:right w:w="57" w:type="dxa"/>
            </w:tcMar>
          </w:tcPr>
          <w:p w14:paraId="79023D0B" w14:textId="77777777" w:rsidR="00B61DDB" w:rsidRPr="008A5D97" w:rsidRDefault="00B61DDB" w:rsidP="00B61DDB">
            <w:pPr>
              <w:rPr>
                <w:rFonts w:ascii="Microsoft Sans Serif" w:hAnsi="Microsoft Sans Serif" w:cs="Microsoft Sans Serif"/>
                <w:sz w:val="16"/>
                <w:szCs w:val="16"/>
              </w:rPr>
            </w:pPr>
          </w:p>
        </w:tc>
        <w:tc>
          <w:tcPr>
            <w:tcW w:w="8589" w:type="dxa"/>
            <w:shd w:val="clear" w:color="auto" w:fill="auto"/>
            <w:tcMar>
              <w:left w:w="57" w:type="dxa"/>
              <w:right w:w="57" w:type="dxa"/>
            </w:tcMar>
          </w:tcPr>
          <w:p w14:paraId="65ECB4F9" w14:textId="77777777" w:rsidR="00B61DDB" w:rsidRPr="008A5D97" w:rsidRDefault="00B61DDB" w:rsidP="00B61DDB">
            <w:pPr>
              <w:jc w:val="center"/>
              <w:rPr>
                <w:rFonts w:ascii="Microsoft Sans Serif" w:hAnsi="Microsoft Sans Serif" w:cs="Microsoft Sans Serif"/>
                <w:sz w:val="16"/>
                <w:szCs w:val="16"/>
                <w:lang w:val="pt-BR"/>
              </w:rPr>
            </w:pPr>
            <w:r w:rsidRPr="008A5D97">
              <w:rPr>
                <w:rFonts w:ascii="Microsoft Sans Serif" w:hAnsi="Microsoft Sans Serif" w:cs="Microsoft Sans Serif"/>
                <w:b/>
                <w:bCs/>
                <w:sz w:val="16"/>
                <w:szCs w:val="16"/>
                <w:lang w:val="pt-BR"/>
              </w:rPr>
              <w:t>Konsolide Olmayan Finansal Tablolara İlişkin Açıklama ve Dipnotlar</w:t>
            </w:r>
          </w:p>
        </w:tc>
        <w:tc>
          <w:tcPr>
            <w:tcW w:w="810" w:type="dxa"/>
            <w:tcMar>
              <w:left w:w="57" w:type="dxa"/>
              <w:right w:w="57" w:type="dxa"/>
            </w:tcMar>
            <w:vAlign w:val="bottom"/>
          </w:tcPr>
          <w:p w14:paraId="44E7968A" w14:textId="77777777" w:rsidR="00B61DDB" w:rsidRPr="008A5D97" w:rsidRDefault="00B61DDB" w:rsidP="00B61DDB">
            <w:pPr>
              <w:jc w:val="right"/>
              <w:rPr>
                <w:rFonts w:ascii="Microsoft Sans Serif" w:hAnsi="Microsoft Sans Serif" w:cs="Microsoft Sans Serif"/>
                <w:sz w:val="16"/>
                <w:szCs w:val="16"/>
              </w:rPr>
            </w:pPr>
          </w:p>
        </w:tc>
      </w:tr>
      <w:tr w:rsidR="00B61DDB" w:rsidRPr="008A5D97" w14:paraId="53D900D0" w14:textId="77777777" w:rsidTr="00746F60">
        <w:tc>
          <w:tcPr>
            <w:tcW w:w="524" w:type="dxa"/>
            <w:tcMar>
              <w:left w:w="57" w:type="dxa"/>
              <w:right w:w="57" w:type="dxa"/>
            </w:tcMar>
          </w:tcPr>
          <w:p w14:paraId="6CA6E284"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I.</w:t>
            </w:r>
          </w:p>
        </w:tc>
        <w:tc>
          <w:tcPr>
            <w:tcW w:w="8589" w:type="dxa"/>
            <w:shd w:val="clear" w:color="auto" w:fill="auto"/>
            <w:tcMar>
              <w:left w:w="57" w:type="dxa"/>
              <w:right w:w="57" w:type="dxa"/>
            </w:tcMar>
          </w:tcPr>
          <w:p w14:paraId="594CD963" w14:textId="77777777" w:rsidR="00B61DDB" w:rsidRPr="008A5D97" w:rsidRDefault="00B61DDB" w:rsidP="00B61DDB">
            <w:pPr>
              <w:rPr>
                <w:rFonts w:ascii="Microsoft Sans Serif" w:hAnsi="Microsoft Sans Serif" w:cs="Microsoft Sans Serif"/>
                <w:sz w:val="16"/>
                <w:szCs w:val="16"/>
                <w:lang w:val="pt-BR"/>
              </w:rPr>
            </w:pPr>
            <w:r w:rsidRPr="008A5D97">
              <w:rPr>
                <w:rFonts w:ascii="Microsoft Sans Serif" w:hAnsi="Microsoft Sans Serif" w:cs="Microsoft Sans Serif"/>
                <w:sz w:val="16"/>
                <w:szCs w:val="16"/>
                <w:lang w:val="pt-BR"/>
              </w:rPr>
              <w:t>Bilançonun aktif hesaplarına ilişkin açıklama ve dipnotlar</w:t>
            </w:r>
          </w:p>
        </w:tc>
        <w:tc>
          <w:tcPr>
            <w:tcW w:w="810" w:type="dxa"/>
            <w:tcMar>
              <w:left w:w="57" w:type="dxa"/>
              <w:right w:w="57" w:type="dxa"/>
            </w:tcMar>
            <w:vAlign w:val="bottom"/>
          </w:tcPr>
          <w:p w14:paraId="743C997B" w14:textId="0EC5C8AF"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47</w:t>
            </w:r>
          </w:p>
        </w:tc>
      </w:tr>
      <w:tr w:rsidR="00B61DDB" w:rsidRPr="008A5D97" w14:paraId="11C6F24D" w14:textId="77777777" w:rsidTr="00746F60">
        <w:tc>
          <w:tcPr>
            <w:tcW w:w="524" w:type="dxa"/>
            <w:tcMar>
              <w:left w:w="57" w:type="dxa"/>
              <w:right w:w="57" w:type="dxa"/>
            </w:tcMar>
          </w:tcPr>
          <w:p w14:paraId="47011297"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pt-BR"/>
              </w:rPr>
              <w:t>II.</w:t>
            </w:r>
          </w:p>
        </w:tc>
        <w:tc>
          <w:tcPr>
            <w:tcW w:w="8589" w:type="dxa"/>
            <w:shd w:val="clear" w:color="auto" w:fill="auto"/>
            <w:tcMar>
              <w:left w:w="57" w:type="dxa"/>
              <w:right w:w="57" w:type="dxa"/>
            </w:tcMar>
          </w:tcPr>
          <w:p w14:paraId="0F32FB55" w14:textId="77777777" w:rsidR="00B61DDB" w:rsidRPr="008A5D97" w:rsidRDefault="00B61DDB" w:rsidP="00B61DDB">
            <w:pPr>
              <w:rPr>
                <w:rFonts w:ascii="Microsoft Sans Serif" w:hAnsi="Microsoft Sans Serif" w:cs="Microsoft Sans Serif"/>
                <w:sz w:val="16"/>
                <w:szCs w:val="16"/>
                <w:lang w:val="pt-BR"/>
              </w:rPr>
            </w:pPr>
            <w:r w:rsidRPr="008A5D97">
              <w:rPr>
                <w:rFonts w:ascii="Microsoft Sans Serif" w:hAnsi="Microsoft Sans Serif" w:cs="Microsoft Sans Serif"/>
                <w:sz w:val="16"/>
                <w:szCs w:val="16"/>
                <w:lang w:val="pt-BR"/>
              </w:rPr>
              <w:t>Bilançonun pasif hesaplarına ilişkin açıklama ve dipnotlar</w:t>
            </w:r>
          </w:p>
        </w:tc>
        <w:tc>
          <w:tcPr>
            <w:tcW w:w="810" w:type="dxa"/>
            <w:tcMar>
              <w:left w:w="57" w:type="dxa"/>
              <w:right w:w="57" w:type="dxa"/>
            </w:tcMar>
            <w:vAlign w:val="bottom"/>
          </w:tcPr>
          <w:p w14:paraId="31E0A281" w14:textId="180D65F9"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57</w:t>
            </w:r>
          </w:p>
        </w:tc>
      </w:tr>
      <w:tr w:rsidR="00B61DDB" w:rsidRPr="008A5D97" w14:paraId="4AF74A65" w14:textId="77777777" w:rsidTr="00746F60">
        <w:tc>
          <w:tcPr>
            <w:tcW w:w="524" w:type="dxa"/>
            <w:tcMar>
              <w:left w:w="57" w:type="dxa"/>
              <w:right w:w="57" w:type="dxa"/>
            </w:tcMar>
          </w:tcPr>
          <w:p w14:paraId="184A39BC"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es-ES"/>
              </w:rPr>
              <w:t>III.</w:t>
            </w:r>
          </w:p>
        </w:tc>
        <w:tc>
          <w:tcPr>
            <w:tcW w:w="8589" w:type="dxa"/>
            <w:shd w:val="clear" w:color="auto" w:fill="auto"/>
            <w:tcMar>
              <w:left w:w="57" w:type="dxa"/>
              <w:right w:w="57" w:type="dxa"/>
            </w:tcMar>
          </w:tcPr>
          <w:p w14:paraId="729598E4" w14:textId="77777777" w:rsidR="00B61DDB" w:rsidRPr="008A5D97" w:rsidRDefault="00B61DDB" w:rsidP="00B61DDB">
            <w:pPr>
              <w:jc w:val="left"/>
              <w:rPr>
                <w:rFonts w:ascii="Microsoft Sans Serif" w:hAnsi="Microsoft Sans Serif" w:cs="Microsoft Sans Serif"/>
                <w:sz w:val="16"/>
                <w:szCs w:val="16"/>
              </w:rPr>
            </w:pPr>
            <w:proofErr w:type="spellStart"/>
            <w:r w:rsidRPr="008A5D97">
              <w:rPr>
                <w:rFonts w:ascii="Microsoft Sans Serif" w:hAnsi="Microsoft Sans Serif" w:cs="Microsoft Sans Serif"/>
                <w:sz w:val="16"/>
                <w:szCs w:val="16"/>
                <w:lang w:val="es-ES"/>
              </w:rPr>
              <w:t>Nazım</w:t>
            </w:r>
            <w:proofErr w:type="spellEnd"/>
            <w:r w:rsidRPr="008A5D97">
              <w:rPr>
                <w:rFonts w:ascii="Microsoft Sans Serif" w:hAnsi="Microsoft Sans Serif" w:cs="Microsoft Sans Serif"/>
                <w:sz w:val="16"/>
                <w:szCs w:val="16"/>
                <w:lang w:val="es-ES"/>
              </w:rPr>
              <w:t xml:space="preserve"> </w:t>
            </w:r>
            <w:proofErr w:type="spellStart"/>
            <w:r w:rsidRPr="008A5D97">
              <w:rPr>
                <w:rFonts w:ascii="Microsoft Sans Serif" w:hAnsi="Microsoft Sans Serif" w:cs="Microsoft Sans Serif"/>
                <w:sz w:val="16"/>
                <w:szCs w:val="16"/>
                <w:lang w:val="es-ES"/>
              </w:rPr>
              <w:t>hesaplara</w:t>
            </w:r>
            <w:proofErr w:type="spellEnd"/>
            <w:r w:rsidRPr="008A5D97">
              <w:rPr>
                <w:rFonts w:ascii="Microsoft Sans Serif" w:hAnsi="Microsoft Sans Serif" w:cs="Microsoft Sans Serif"/>
                <w:sz w:val="16"/>
                <w:szCs w:val="16"/>
                <w:lang w:val="es-ES"/>
              </w:rPr>
              <w:t xml:space="preserve"> </w:t>
            </w:r>
            <w:proofErr w:type="spellStart"/>
            <w:r w:rsidRPr="008A5D97">
              <w:rPr>
                <w:rFonts w:ascii="Microsoft Sans Serif" w:hAnsi="Microsoft Sans Serif" w:cs="Microsoft Sans Serif"/>
                <w:sz w:val="16"/>
                <w:szCs w:val="16"/>
                <w:lang w:val="es-ES"/>
              </w:rPr>
              <w:t>ilişkin</w:t>
            </w:r>
            <w:proofErr w:type="spellEnd"/>
            <w:r w:rsidRPr="008A5D97">
              <w:rPr>
                <w:rFonts w:ascii="Microsoft Sans Serif" w:hAnsi="Microsoft Sans Serif" w:cs="Microsoft Sans Serif"/>
                <w:sz w:val="16"/>
                <w:szCs w:val="16"/>
                <w:lang w:val="es-ES"/>
              </w:rPr>
              <w:t xml:space="preserve"> </w:t>
            </w:r>
            <w:proofErr w:type="spellStart"/>
            <w:r w:rsidRPr="008A5D97">
              <w:rPr>
                <w:rFonts w:ascii="Microsoft Sans Serif" w:hAnsi="Microsoft Sans Serif" w:cs="Microsoft Sans Serif"/>
                <w:sz w:val="16"/>
                <w:szCs w:val="16"/>
                <w:lang w:val="es-ES"/>
              </w:rPr>
              <w:t>açıklama</w:t>
            </w:r>
            <w:proofErr w:type="spellEnd"/>
            <w:r w:rsidRPr="008A5D97">
              <w:rPr>
                <w:rFonts w:ascii="Microsoft Sans Serif" w:hAnsi="Microsoft Sans Serif" w:cs="Microsoft Sans Serif"/>
                <w:sz w:val="16"/>
                <w:szCs w:val="16"/>
                <w:lang w:val="es-ES"/>
              </w:rPr>
              <w:t xml:space="preserve"> ve </w:t>
            </w:r>
            <w:proofErr w:type="spellStart"/>
            <w:r w:rsidRPr="008A5D97">
              <w:rPr>
                <w:rFonts w:ascii="Microsoft Sans Serif" w:hAnsi="Microsoft Sans Serif" w:cs="Microsoft Sans Serif"/>
                <w:sz w:val="16"/>
                <w:szCs w:val="16"/>
                <w:lang w:val="es-ES"/>
              </w:rPr>
              <w:t>dipnotlar</w:t>
            </w:r>
            <w:proofErr w:type="spellEnd"/>
          </w:p>
        </w:tc>
        <w:tc>
          <w:tcPr>
            <w:tcW w:w="810" w:type="dxa"/>
            <w:tcMar>
              <w:left w:w="57" w:type="dxa"/>
              <w:right w:w="57" w:type="dxa"/>
            </w:tcMar>
            <w:vAlign w:val="bottom"/>
          </w:tcPr>
          <w:p w14:paraId="70175A7C" w14:textId="09396E21"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63</w:t>
            </w:r>
          </w:p>
        </w:tc>
      </w:tr>
      <w:tr w:rsidR="00B61DDB" w:rsidRPr="008A5D97" w14:paraId="738FDFA5" w14:textId="77777777" w:rsidTr="00746F60">
        <w:tc>
          <w:tcPr>
            <w:tcW w:w="524" w:type="dxa"/>
            <w:tcMar>
              <w:left w:w="57" w:type="dxa"/>
              <w:right w:w="57" w:type="dxa"/>
            </w:tcMar>
          </w:tcPr>
          <w:p w14:paraId="0BEDEE92"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es-ES"/>
              </w:rPr>
              <w:t>IV.</w:t>
            </w:r>
          </w:p>
        </w:tc>
        <w:tc>
          <w:tcPr>
            <w:tcW w:w="8589" w:type="dxa"/>
            <w:shd w:val="clear" w:color="auto" w:fill="auto"/>
            <w:tcMar>
              <w:left w:w="57" w:type="dxa"/>
              <w:right w:w="57" w:type="dxa"/>
            </w:tcMar>
          </w:tcPr>
          <w:p w14:paraId="41E5FD67" w14:textId="77777777" w:rsidR="00B61DDB" w:rsidRPr="008A5D97" w:rsidRDefault="00B61DDB" w:rsidP="00B61DDB">
            <w:pPr>
              <w:jc w:val="left"/>
              <w:rPr>
                <w:rFonts w:ascii="Microsoft Sans Serif" w:hAnsi="Microsoft Sans Serif" w:cs="Microsoft Sans Serif"/>
                <w:sz w:val="16"/>
                <w:szCs w:val="16"/>
              </w:rPr>
            </w:pPr>
            <w:proofErr w:type="spellStart"/>
            <w:r w:rsidRPr="008A5D97">
              <w:rPr>
                <w:rFonts w:ascii="Microsoft Sans Serif" w:hAnsi="Microsoft Sans Serif" w:cs="Microsoft Sans Serif"/>
                <w:sz w:val="16"/>
                <w:szCs w:val="16"/>
                <w:lang w:val="es-ES"/>
              </w:rPr>
              <w:t>Gelir</w:t>
            </w:r>
            <w:proofErr w:type="spellEnd"/>
            <w:r w:rsidRPr="008A5D97">
              <w:rPr>
                <w:rFonts w:ascii="Microsoft Sans Serif" w:hAnsi="Microsoft Sans Serif" w:cs="Microsoft Sans Serif"/>
                <w:sz w:val="16"/>
                <w:szCs w:val="16"/>
                <w:lang w:val="es-ES"/>
              </w:rPr>
              <w:t xml:space="preserve"> </w:t>
            </w:r>
            <w:proofErr w:type="spellStart"/>
            <w:r w:rsidRPr="008A5D97">
              <w:rPr>
                <w:rFonts w:ascii="Microsoft Sans Serif" w:hAnsi="Microsoft Sans Serif" w:cs="Microsoft Sans Serif"/>
                <w:sz w:val="16"/>
                <w:szCs w:val="16"/>
                <w:lang w:val="es-ES"/>
              </w:rPr>
              <w:t>tablosuna</w:t>
            </w:r>
            <w:proofErr w:type="spellEnd"/>
            <w:r w:rsidRPr="008A5D97">
              <w:rPr>
                <w:rFonts w:ascii="Microsoft Sans Serif" w:hAnsi="Microsoft Sans Serif" w:cs="Microsoft Sans Serif"/>
                <w:sz w:val="16"/>
                <w:szCs w:val="16"/>
                <w:lang w:val="es-ES"/>
              </w:rPr>
              <w:t xml:space="preserve"> </w:t>
            </w:r>
            <w:proofErr w:type="spellStart"/>
            <w:r w:rsidRPr="008A5D97">
              <w:rPr>
                <w:rFonts w:ascii="Microsoft Sans Serif" w:hAnsi="Microsoft Sans Serif" w:cs="Microsoft Sans Serif"/>
                <w:sz w:val="16"/>
                <w:szCs w:val="16"/>
                <w:lang w:val="es-ES"/>
              </w:rPr>
              <w:t>ilişkin</w:t>
            </w:r>
            <w:proofErr w:type="spellEnd"/>
            <w:r w:rsidRPr="008A5D97">
              <w:rPr>
                <w:rFonts w:ascii="Microsoft Sans Serif" w:hAnsi="Microsoft Sans Serif" w:cs="Microsoft Sans Serif"/>
                <w:sz w:val="16"/>
                <w:szCs w:val="16"/>
                <w:lang w:val="es-ES"/>
              </w:rPr>
              <w:t xml:space="preserve"> </w:t>
            </w:r>
            <w:proofErr w:type="spellStart"/>
            <w:r w:rsidRPr="008A5D97">
              <w:rPr>
                <w:rFonts w:ascii="Microsoft Sans Serif" w:hAnsi="Microsoft Sans Serif" w:cs="Microsoft Sans Serif"/>
                <w:sz w:val="16"/>
                <w:szCs w:val="16"/>
                <w:lang w:val="es-ES"/>
              </w:rPr>
              <w:t>açıklama</w:t>
            </w:r>
            <w:proofErr w:type="spellEnd"/>
            <w:r w:rsidRPr="008A5D97">
              <w:rPr>
                <w:rFonts w:ascii="Microsoft Sans Serif" w:hAnsi="Microsoft Sans Serif" w:cs="Microsoft Sans Serif"/>
                <w:sz w:val="16"/>
                <w:szCs w:val="16"/>
                <w:lang w:val="es-ES"/>
              </w:rPr>
              <w:t xml:space="preserve"> ve </w:t>
            </w:r>
            <w:proofErr w:type="spellStart"/>
            <w:r w:rsidRPr="008A5D97">
              <w:rPr>
                <w:rFonts w:ascii="Microsoft Sans Serif" w:hAnsi="Microsoft Sans Serif" w:cs="Microsoft Sans Serif"/>
                <w:sz w:val="16"/>
                <w:szCs w:val="16"/>
                <w:lang w:val="es-ES"/>
              </w:rPr>
              <w:t>dipnotlar</w:t>
            </w:r>
            <w:proofErr w:type="spellEnd"/>
          </w:p>
        </w:tc>
        <w:tc>
          <w:tcPr>
            <w:tcW w:w="810" w:type="dxa"/>
            <w:tcMar>
              <w:left w:w="57" w:type="dxa"/>
              <w:right w:w="57" w:type="dxa"/>
            </w:tcMar>
            <w:vAlign w:val="bottom"/>
          </w:tcPr>
          <w:p w14:paraId="2F373242" w14:textId="4733004E"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64</w:t>
            </w:r>
          </w:p>
        </w:tc>
      </w:tr>
      <w:tr w:rsidR="00B61DDB" w:rsidRPr="008A5D97" w14:paraId="75833DDD" w14:textId="77777777" w:rsidTr="00746F60">
        <w:tc>
          <w:tcPr>
            <w:tcW w:w="524" w:type="dxa"/>
            <w:tcMar>
              <w:left w:w="57" w:type="dxa"/>
              <w:right w:w="57" w:type="dxa"/>
            </w:tcMar>
          </w:tcPr>
          <w:p w14:paraId="7183BCB1" w14:textId="77777777" w:rsidR="00B61DDB" w:rsidRPr="008A5D97" w:rsidRDefault="00B61DDB" w:rsidP="00B61DDB">
            <w:pPr>
              <w:rPr>
                <w:rFonts w:ascii="Microsoft Sans Serif" w:hAnsi="Microsoft Sans Serif" w:cs="Microsoft Sans Serif"/>
                <w:sz w:val="16"/>
                <w:szCs w:val="16"/>
                <w:lang w:val="es-ES"/>
              </w:rPr>
            </w:pPr>
            <w:r w:rsidRPr="008A5D97">
              <w:rPr>
                <w:rFonts w:ascii="Microsoft Sans Serif" w:hAnsi="Microsoft Sans Serif" w:cs="Microsoft Sans Serif"/>
                <w:sz w:val="16"/>
                <w:szCs w:val="16"/>
                <w:lang w:val="es-ES"/>
              </w:rPr>
              <w:t>V.</w:t>
            </w:r>
          </w:p>
        </w:tc>
        <w:tc>
          <w:tcPr>
            <w:tcW w:w="8589" w:type="dxa"/>
            <w:shd w:val="clear" w:color="auto" w:fill="auto"/>
            <w:tcMar>
              <w:left w:w="57" w:type="dxa"/>
              <w:right w:w="57" w:type="dxa"/>
            </w:tcMar>
          </w:tcPr>
          <w:p w14:paraId="65EAC6F6" w14:textId="77777777" w:rsidR="00B61DDB" w:rsidRPr="008A5D97" w:rsidRDefault="00B61DDB" w:rsidP="00B61DDB">
            <w:pPr>
              <w:jc w:val="left"/>
              <w:rPr>
                <w:rFonts w:ascii="Microsoft Sans Serif" w:hAnsi="Microsoft Sans Serif" w:cs="Microsoft Sans Serif"/>
                <w:sz w:val="16"/>
                <w:szCs w:val="16"/>
                <w:lang w:val="es-ES"/>
              </w:rPr>
            </w:pPr>
            <w:proofErr w:type="spellStart"/>
            <w:r w:rsidRPr="008A5D97">
              <w:rPr>
                <w:rFonts w:ascii="Microsoft Sans Serif" w:hAnsi="Microsoft Sans Serif" w:cs="Microsoft Sans Serif"/>
                <w:sz w:val="16"/>
                <w:szCs w:val="16"/>
                <w:lang w:val="es-ES"/>
              </w:rPr>
              <w:t>Banka’nın</w:t>
            </w:r>
            <w:proofErr w:type="spellEnd"/>
            <w:r w:rsidRPr="008A5D97">
              <w:rPr>
                <w:rFonts w:ascii="Microsoft Sans Serif" w:hAnsi="Microsoft Sans Serif" w:cs="Microsoft Sans Serif"/>
                <w:sz w:val="16"/>
                <w:szCs w:val="16"/>
                <w:lang w:val="es-ES"/>
              </w:rPr>
              <w:t xml:space="preserve"> </w:t>
            </w:r>
            <w:proofErr w:type="spellStart"/>
            <w:r w:rsidRPr="008A5D97">
              <w:rPr>
                <w:rFonts w:ascii="Microsoft Sans Serif" w:hAnsi="Microsoft Sans Serif" w:cs="Microsoft Sans Serif"/>
                <w:sz w:val="16"/>
                <w:szCs w:val="16"/>
                <w:lang w:val="es-ES"/>
              </w:rPr>
              <w:t>dahil</w:t>
            </w:r>
            <w:proofErr w:type="spellEnd"/>
            <w:r w:rsidRPr="008A5D97">
              <w:rPr>
                <w:rFonts w:ascii="Microsoft Sans Serif" w:hAnsi="Microsoft Sans Serif" w:cs="Microsoft Sans Serif"/>
                <w:sz w:val="16"/>
                <w:szCs w:val="16"/>
                <w:lang w:val="es-ES"/>
              </w:rPr>
              <w:t xml:space="preserve"> </w:t>
            </w:r>
            <w:proofErr w:type="spellStart"/>
            <w:r w:rsidRPr="008A5D97">
              <w:rPr>
                <w:rFonts w:ascii="Microsoft Sans Serif" w:hAnsi="Microsoft Sans Serif" w:cs="Microsoft Sans Serif"/>
                <w:sz w:val="16"/>
                <w:szCs w:val="16"/>
                <w:lang w:val="es-ES"/>
              </w:rPr>
              <w:t>olduğu</w:t>
            </w:r>
            <w:proofErr w:type="spellEnd"/>
            <w:r w:rsidRPr="008A5D97">
              <w:rPr>
                <w:rFonts w:ascii="Microsoft Sans Serif" w:hAnsi="Microsoft Sans Serif" w:cs="Microsoft Sans Serif"/>
                <w:sz w:val="16"/>
                <w:szCs w:val="16"/>
                <w:lang w:val="es-ES"/>
              </w:rPr>
              <w:t xml:space="preserve"> </w:t>
            </w:r>
            <w:proofErr w:type="spellStart"/>
            <w:r w:rsidRPr="008A5D97">
              <w:rPr>
                <w:rFonts w:ascii="Microsoft Sans Serif" w:hAnsi="Microsoft Sans Serif" w:cs="Microsoft Sans Serif"/>
                <w:sz w:val="16"/>
                <w:szCs w:val="16"/>
                <w:lang w:val="es-ES"/>
              </w:rPr>
              <w:t>risk</w:t>
            </w:r>
            <w:proofErr w:type="spellEnd"/>
            <w:r w:rsidRPr="008A5D97">
              <w:rPr>
                <w:rFonts w:ascii="Microsoft Sans Serif" w:hAnsi="Microsoft Sans Serif" w:cs="Microsoft Sans Serif"/>
                <w:sz w:val="16"/>
                <w:szCs w:val="16"/>
                <w:lang w:val="es-ES"/>
              </w:rPr>
              <w:t xml:space="preserve"> </w:t>
            </w:r>
            <w:proofErr w:type="spellStart"/>
            <w:r w:rsidRPr="008A5D97">
              <w:rPr>
                <w:rFonts w:ascii="Microsoft Sans Serif" w:hAnsi="Microsoft Sans Serif" w:cs="Microsoft Sans Serif"/>
                <w:sz w:val="16"/>
                <w:szCs w:val="16"/>
                <w:lang w:val="es-ES"/>
              </w:rPr>
              <w:t>grubuna</w:t>
            </w:r>
            <w:proofErr w:type="spellEnd"/>
            <w:r w:rsidRPr="008A5D97">
              <w:rPr>
                <w:rFonts w:ascii="Microsoft Sans Serif" w:hAnsi="Microsoft Sans Serif" w:cs="Microsoft Sans Serif"/>
                <w:sz w:val="16"/>
                <w:szCs w:val="16"/>
                <w:lang w:val="es-ES"/>
              </w:rPr>
              <w:t xml:space="preserve"> </w:t>
            </w:r>
            <w:proofErr w:type="spellStart"/>
            <w:r w:rsidRPr="008A5D97">
              <w:rPr>
                <w:rFonts w:ascii="Microsoft Sans Serif" w:hAnsi="Microsoft Sans Serif" w:cs="Microsoft Sans Serif"/>
                <w:sz w:val="16"/>
                <w:szCs w:val="16"/>
                <w:lang w:val="es-ES"/>
              </w:rPr>
              <w:t>ilişkin</w:t>
            </w:r>
            <w:proofErr w:type="spellEnd"/>
            <w:r w:rsidRPr="008A5D97">
              <w:rPr>
                <w:rFonts w:ascii="Microsoft Sans Serif" w:hAnsi="Microsoft Sans Serif" w:cs="Microsoft Sans Serif"/>
                <w:sz w:val="16"/>
                <w:szCs w:val="16"/>
                <w:lang w:val="es-ES"/>
              </w:rPr>
              <w:t xml:space="preserve"> </w:t>
            </w:r>
            <w:proofErr w:type="spellStart"/>
            <w:r w:rsidRPr="008A5D97">
              <w:rPr>
                <w:rFonts w:ascii="Microsoft Sans Serif" w:hAnsi="Microsoft Sans Serif" w:cs="Microsoft Sans Serif"/>
                <w:sz w:val="16"/>
                <w:szCs w:val="16"/>
                <w:lang w:val="es-ES"/>
              </w:rPr>
              <w:t>açıklamalar</w:t>
            </w:r>
            <w:proofErr w:type="spellEnd"/>
          </w:p>
        </w:tc>
        <w:tc>
          <w:tcPr>
            <w:tcW w:w="810" w:type="dxa"/>
            <w:tcMar>
              <w:left w:w="57" w:type="dxa"/>
              <w:right w:w="57" w:type="dxa"/>
            </w:tcMar>
            <w:vAlign w:val="bottom"/>
          </w:tcPr>
          <w:p w14:paraId="7ADFC486" w14:textId="25CF6EA9"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68</w:t>
            </w:r>
          </w:p>
        </w:tc>
      </w:tr>
      <w:tr w:rsidR="00B61DDB" w:rsidRPr="008A5D97" w14:paraId="40007C01" w14:textId="77777777" w:rsidTr="00746F60">
        <w:tc>
          <w:tcPr>
            <w:tcW w:w="524" w:type="dxa"/>
            <w:tcMar>
              <w:left w:w="57" w:type="dxa"/>
              <w:right w:w="57" w:type="dxa"/>
            </w:tcMar>
          </w:tcPr>
          <w:p w14:paraId="46E94AC9" w14:textId="77777777" w:rsidR="00B61DDB" w:rsidRPr="008A5D97" w:rsidRDefault="00B61DDB" w:rsidP="00B61DDB">
            <w:pPr>
              <w:rPr>
                <w:rFonts w:ascii="Microsoft Sans Serif" w:hAnsi="Microsoft Sans Serif" w:cs="Microsoft Sans Serif"/>
                <w:sz w:val="16"/>
                <w:szCs w:val="16"/>
                <w:lang w:val="es-ES"/>
              </w:rPr>
            </w:pPr>
            <w:r w:rsidRPr="008A5D97">
              <w:rPr>
                <w:rFonts w:ascii="Microsoft Sans Serif" w:hAnsi="Microsoft Sans Serif" w:cs="Microsoft Sans Serif"/>
                <w:sz w:val="16"/>
                <w:szCs w:val="16"/>
                <w:lang w:val="es-ES"/>
              </w:rPr>
              <w:t>VI.</w:t>
            </w:r>
          </w:p>
        </w:tc>
        <w:tc>
          <w:tcPr>
            <w:tcW w:w="8589" w:type="dxa"/>
            <w:shd w:val="clear" w:color="auto" w:fill="auto"/>
            <w:tcMar>
              <w:left w:w="57" w:type="dxa"/>
              <w:right w:w="57" w:type="dxa"/>
            </w:tcMar>
          </w:tcPr>
          <w:p w14:paraId="7EE6D277" w14:textId="77777777" w:rsidR="00B61DDB" w:rsidRPr="008A5D97" w:rsidRDefault="00B61DDB" w:rsidP="00B61DDB">
            <w:pPr>
              <w:jc w:val="left"/>
              <w:rPr>
                <w:rFonts w:ascii="Microsoft Sans Serif" w:hAnsi="Microsoft Sans Serif" w:cs="Microsoft Sans Serif"/>
                <w:sz w:val="16"/>
                <w:szCs w:val="16"/>
                <w:lang w:val="es-ES"/>
              </w:rPr>
            </w:pPr>
            <w:proofErr w:type="spellStart"/>
            <w:r w:rsidRPr="008A5D97">
              <w:rPr>
                <w:rFonts w:ascii="Microsoft Sans Serif" w:hAnsi="Microsoft Sans Serif" w:cs="Microsoft Sans Serif"/>
                <w:sz w:val="16"/>
                <w:szCs w:val="16"/>
                <w:lang w:val="es-ES"/>
              </w:rPr>
              <w:t>Bilanço</w:t>
            </w:r>
            <w:proofErr w:type="spellEnd"/>
            <w:r w:rsidRPr="008A5D97">
              <w:rPr>
                <w:rFonts w:ascii="Microsoft Sans Serif" w:hAnsi="Microsoft Sans Serif" w:cs="Microsoft Sans Serif"/>
                <w:sz w:val="16"/>
                <w:szCs w:val="16"/>
                <w:lang w:val="es-ES"/>
              </w:rPr>
              <w:t xml:space="preserve"> </w:t>
            </w:r>
            <w:proofErr w:type="spellStart"/>
            <w:r w:rsidRPr="008A5D97">
              <w:rPr>
                <w:rFonts w:ascii="Microsoft Sans Serif" w:hAnsi="Microsoft Sans Serif" w:cs="Microsoft Sans Serif"/>
                <w:sz w:val="16"/>
                <w:szCs w:val="16"/>
                <w:lang w:val="es-ES"/>
              </w:rPr>
              <w:t>sonrası</w:t>
            </w:r>
            <w:proofErr w:type="spellEnd"/>
            <w:r w:rsidRPr="008A5D97">
              <w:rPr>
                <w:rFonts w:ascii="Microsoft Sans Serif" w:hAnsi="Microsoft Sans Serif" w:cs="Microsoft Sans Serif"/>
                <w:sz w:val="16"/>
                <w:szCs w:val="16"/>
                <w:lang w:val="es-ES"/>
              </w:rPr>
              <w:t xml:space="preserve"> </w:t>
            </w:r>
            <w:proofErr w:type="spellStart"/>
            <w:r w:rsidRPr="008A5D97">
              <w:rPr>
                <w:rFonts w:ascii="Microsoft Sans Serif" w:hAnsi="Microsoft Sans Serif" w:cs="Microsoft Sans Serif"/>
                <w:sz w:val="16"/>
                <w:szCs w:val="16"/>
                <w:lang w:val="es-ES"/>
              </w:rPr>
              <w:t>hususlar</w:t>
            </w:r>
            <w:proofErr w:type="spellEnd"/>
          </w:p>
        </w:tc>
        <w:tc>
          <w:tcPr>
            <w:tcW w:w="810" w:type="dxa"/>
            <w:tcMar>
              <w:left w:w="57" w:type="dxa"/>
              <w:right w:w="57" w:type="dxa"/>
            </w:tcMar>
            <w:vAlign w:val="bottom"/>
          </w:tcPr>
          <w:p w14:paraId="78250A13" w14:textId="04153BC1"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69</w:t>
            </w:r>
          </w:p>
        </w:tc>
      </w:tr>
      <w:tr w:rsidR="00B61DDB" w:rsidRPr="008A5D97" w14:paraId="5DFCD530" w14:textId="77777777" w:rsidTr="00746F60">
        <w:tc>
          <w:tcPr>
            <w:tcW w:w="524" w:type="dxa"/>
            <w:tcMar>
              <w:left w:w="57" w:type="dxa"/>
              <w:right w:w="57" w:type="dxa"/>
            </w:tcMar>
          </w:tcPr>
          <w:p w14:paraId="6DA20B00" w14:textId="77777777" w:rsidR="00B61DDB" w:rsidRPr="008A5D97" w:rsidRDefault="00B61DDB" w:rsidP="00B61DDB">
            <w:pPr>
              <w:rPr>
                <w:rFonts w:ascii="Microsoft Sans Serif" w:hAnsi="Microsoft Sans Serif" w:cs="Microsoft Sans Serif"/>
                <w:sz w:val="16"/>
                <w:szCs w:val="16"/>
              </w:rPr>
            </w:pPr>
          </w:p>
        </w:tc>
        <w:tc>
          <w:tcPr>
            <w:tcW w:w="8589" w:type="dxa"/>
            <w:shd w:val="clear" w:color="auto" w:fill="auto"/>
            <w:tcMar>
              <w:left w:w="57" w:type="dxa"/>
              <w:right w:w="57" w:type="dxa"/>
            </w:tcMar>
          </w:tcPr>
          <w:p w14:paraId="7C8CFAA1" w14:textId="77777777" w:rsidR="00B61DDB" w:rsidRPr="008A5D97" w:rsidRDefault="00B61DDB" w:rsidP="00B61DDB">
            <w:pPr>
              <w:jc w:val="center"/>
              <w:rPr>
                <w:rFonts w:ascii="Microsoft Sans Serif" w:hAnsi="Microsoft Sans Serif" w:cs="Microsoft Sans Serif"/>
                <w:sz w:val="16"/>
                <w:szCs w:val="16"/>
              </w:rPr>
            </w:pPr>
            <w:r w:rsidRPr="008A5D97">
              <w:rPr>
                <w:rFonts w:ascii="Microsoft Sans Serif" w:hAnsi="Microsoft Sans Serif" w:cs="Microsoft Sans Serif"/>
                <w:b/>
                <w:bCs/>
                <w:sz w:val="16"/>
                <w:szCs w:val="16"/>
                <w:lang w:val="es-ES"/>
              </w:rPr>
              <w:t>ALTINCI BÖLÜM</w:t>
            </w:r>
          </w:p>
        </w:tc>
        <w:tc>
          <w:tcPr>
            <w:tcW w:w="810" w:type="dxa"/>
            <w:tcMar>
              <w:left w:w="57" w:type="dxa"/>
              <w:right w:w="57" w:type="dxa"/>
            </w:tcMar>
            <w:vAlign w:val="bottom"/>
          </w:tcPr>
          <w:p w14:paraId="4777E79A" w14:textId="77777777" w:rsidR="00B61DDB" w:rsidRPr="008A5D97" w:rsidRDefault="00B61DDB" w:rsidP="00B61DDB">
            <w:pPr>
              <w:jc w:val="right"/>
              <w:rPr>
                <w:rFonts w:ascii="Microsoft Sans Serif" w:hAnsi="Microsoft Sans Serif" w:cs="Microsoft Sans Serif"/>
                <w:sz w:val="16"/>
                <w:szCs w:val="16"/>
              </w:rPr>
            </w:pPr>
          </w:p>
        </w:tc>
      </w:tr>
      <w:tr w:rsidR="00B61DDB" w:rsidRPr="008A5D97" w14:paraId="2E71C816" w14:textId="77777777" w:rsidTr="00746F60">
        <w:tc>
          <w:tcPr>
            <w:tcW w:w="524" w:type="dxa"/>
            <w:tcMar>
              <w:left w:w="57" w:type="dxa"/>
              <w:right w:w="57" w:type="dxa"/>
            </w:tcMar>
          </w:tcPr>
          <w:p w14:paraId="478B6EE6" w14:textId="77777777" w:rsidR="00B61DDB" w:rsidRPr="008A5D97" w:rsidRDefault="00B61DDB" w:rsidP="00B61DDB">
            <w:pPr>
              <w:rPr>
                <w:rFonts w:ascii="Microsoft Sans Serif" w:hAnsi="Microsoft Sans Serif" w:cs="Microsoft Sans Serif"/>
                <w:sz w:val="16"/>
                <w:szCs w:val="16"/>
              </w:rPr>
            </w:pPr>
          </w:p>
        </w:tc>
        <w:tc>
          <w:tcPr>
            <w:tcW w:w="8589" w:type="dxa"/>
            <w:shd w:val="clear" w:color="auto" w:fill="auto"/>
            <w:tcMar>
              <w:left w:w="57" w:type="dxa"/>
              <w:right w:w="57" w:type="dxa"/>
            </w:tcMar>
          </w:tcPr>
          <w:p w14:paraId="4B2A4CF0" w14:textId="77777777" w:rsidR="00B61DDB" w:rsidRPr="008A5D97" w:rsidRDefault="00B61DDB" w:rsidP="00B61DDB">
            <w:pPr>
              <w:jc w:val="center"/>
              <w:rPr>
                <w:rFonts w:ascii="Microsoft Sans Serif" w:hAnsi="Microsoft Sans Serif" w:cs="Microsoft Sans Serif"/>
                <w:sz w:val="16"/>
                <w:szCs w:val="16"/>
              </w:rPr>
            </w:pPr>
            <w:proofErr w:type="spellStart"/>
            <w:r w:rsidRPr="008A5D97">
              <w:rPr>
                <w:rFonts w:ascii="Microsoft Sans Serif" w:hAnsi="Microsoft Sans Serif" w:cs="Microsoft Sans Serif"/>
                <w:b/>
                <w:bCs/>
                <w:sz w:val="16"/>
                <w:szCs w:val="16"/>
                <w:lang w:val="es-ES"/>
              </w:rPr>
              <w:t>Bağımsız</w:t>
            </w:r>
            <w:proofErr w:type="spellEnd"/>
            <w:r w:rsidRPr="008A5D97">
              <w:rPr>
                <w:rFonts w:ascii="Microsoft Sans Serif" w:hAnsi="Microsoft Sans Serif" w:cs="Microsoft Sans Serif"/>
                <w:b/>
                <w:bCs/>
                <w:sz w:val="16"/>
                <w:szCs w:val="16"/>
                <w:lang w:val="es-ES"/>
              </w:rPr>
              <w:t xml:space="preserve"> </w:t>
            </w:r>
            <w:proofErr w:type="spellStart"/>
            <w:r w:rsidRPr="008A5D97">
              <w:rPr>
                <w:rFonts w:ascii="Microsoft Sans Serif" w:hAnsi="Microsoft Sans Serif" w:cs="Microsoft Sans Serif"/>
                <w:b/>
                <w:bCs/>
                <w:sz w:val="16"/>
                <w:szCs w:val="16"/>
                <w:lang w:val="es-ES"/>
              </w:rPr>
              <w:t>Sınırlı</w:t>
            </w:r>
            <w:proofErr w:type="spellEnd"/>
            <w:r w:rsidRPr="008A5D97">
              <w:rPr>
                <w:rFonts w:ascii="Microsoft Sans Serif" w:hAnsi="Microsoft Sans Serif" w:cs="Microsoft Sans Serif"/>
                <w:b/>
                <w:bCs/>
                <w:sz w:val="16"/>
                <w:szCs w:val="16"/>
                <w:lang w:val="es-ES"/>
              </w:rPr>
              <w:t xml:space="preserve"> Denetim </w:t>
            </w:r>
            <w:proofErr w:type="spellStart"/>
            <w:r w:rsidRPr="008A5D97">
              <w:rPr>
                <w:rFonts w:ascii="Microsoft Sans Serif" w:hAnsi="Microsoft Sans Serif" w:cs="Microsoft Sans Serif"/>
                <w:b/>
                <w:bCs/>
                <w:sz w:val="16"/>
                <w:szCs w:val="16"/>
                <w:lang w:val="es-ES"/>
              </w:rPr>
              <w:t>Raporu</w:t>
            </w:r>
            <w:proofErr w:type="spellEnd"/>
          </w:p>
        </w:tc>
        <w:tc>
          <w:tcPr>
            <w:tcW w:w="810" w:type="dxa"/>
            <w:tcMar>
              <w:left w:w="57" w:type="dxa"/>
              <w:right w:w="57" w:type="dxa"/>
            </w:tcMar>
            <w:vAlign w:val="bottom"/>
          </w:tcPr>
          <w:p w14:paraId="30D675CB" w14:textId="77777777" w:rsidR="00B61DDB" w:rsidRPr="008A5D97" w:rsidRDefault="00B61DDB" w:rsidP="00B61DDB">
            <w:pPr>
              <w:jc w:val="right"/>
              <w:rPr>
                <w:rFonts w:ascii="Microsoft Sans Serif" w:hAnsi="Microsoft Sans Serif" w:cs="Microsoft Sans Serif"/>
                <w:sz w:val="16"/>
                <w:szCs w:val="16"/>
              </w:rPr>
            </w:pPr>
          </w:p>
        </w:tc>
      </w:tr>
      <w:tr w:rsidR="00B61DDB" w:rsidRPr="008A5D97" w14:paraId="046E9C8C" w14:textId="77777777" w:rsidTr="00746F60">
        <w:tc>
          <w:tcPr>
            <w:tcW w:w="524" w:type="dxa"/>
            <w:tcMar>
              <w:left w:w="57" w:type="dxa"/>
              <w:right w:w="57" w:type="dxa"/>
            </w:tcMar>
          </w:tcPr>
          <w:p w14:paraId="5E15B793" w14:textId="77777777" w:rsidR="00B61DDB" w:rsidRPr="008A5D97" w:rsidRDefault="00B61DDB" w:rsidP="00B61DDB">
            <w:pPr>
              <w:rPr>
                <w:rFonts w:ascii="Microsoft Sans Serif" w:hAnsi="Microsoft Sans Serif" w:cs="Microsoft Sans Serif"/>
                <w:sz w:val="16"/>
                <w:szCs w:val="16"/>
              </w:rPr>
            </w:pPr>
            <w:r w:rsidRPr="008A5D97">
              <w:rPr>
                <w:rFonts w:ascii="Microsoft Sans Serif" w:hAnsi="Microsoft Sans Serif" w:cs="Microsoft Sans Serif"/>
                <w:sz w:val="16"/>
                <w:szCs w:val="16"/>
                <w:lang w:val="es-ES"/>
              </w:rPr>
              <w:t>I.</w:t>
            </w:r>
          </w:p>
        </w:tc>
        <w:tc>
          <w:tcPr>
            <w:tcW w:w="8589" w:type="dxa"/>
            <w:shd w:val="clear" w:color="auto" w:fill="auto"/>
            <w:tcMar>
              <w:left w:w="57" w:type="dxa"/>
              <w:right w:w="57" w:type="dxa"/>
            </w:tcMar>
          </w:tcPr>
          <w:p w14:paraId="02307C77" w14:textId="77777777" w:rsidR="00B61DDB" w:rsidRPr="008A5D97" w:rsidRDefault="00B61DDB" w:rsidP="00B61DDB">
            <w:pPr>
              <w:rPr>
                <w:rFonts w:ascii="Microsoft Sans Serif" w:hAnsi="Microsoft Sans Serif" w:cs="Microsoft Sans Serif"/>
                <w:sz w:val="16"/>
                <w:szCs w:val="16"/>
              </w:rPr>
            </w:pPr>
            <w:proofErr w:type="spellStart"/>
            <w:r w:rsidRPr="008A5D97">
              <w:rPr>
                <w:rFonts w:ascii="Microsoft Sans Serif" w:hAnsi="Microsoft Sans Serif" w:cs="Microsoft Sans Serif"/>
                <w:sz w:val="16"/>
                <w:szCs w:val="16"/>
                <w:lang w:val="es-ES"/>
              </w:rPr>
              <w:t>Bağımsız</w:t>
            </w:r>
            <w:proofErr w:type="spellEnd"/>
            <w:r w:rsidRPr="008A5D97">
              <w:rPr>
                <w:rFonts w:ascii="Microsoft Sans Serif" w:hAnsi="Microsoft Sans Serif" w:cs="Microsoft Sans Serif"/>
                <w:sz w:val="16"/>
                <w:szCs w:val="16"/>
                <w:lang w:val="es-ES"/>
              </w:rPr>
              <w:t xml:space="preserve"> </w:t>
            </w:r>
            <w:proofErr w:type="spellStart"/>
            <w:r w:rsidRPr="008A5D97">
              <w:rPr>
                <w:rFonts w:ascii="Microsoft Sans Serif" w:hAnsi="Microsoft Sans Serif" w:cs="Microsoft Sans Serif"/>
                <w:sz w:val="16"/>
                <w:szCs w:val="16"/>
                <w:lang w:val="es-ES"/>
              </w:rPr>
              <w:t>sınırlı</w:t>
            </w:r>
            <w:proofErr w:type="spellEnd"/>
            <w:r w:rsidRPr="008A5D97">
              <w:rPr>
                <w:rFonts w:ascii="Microsoft Sans Serif" w:hAnsi="Microsoft Sans Serif" w:cs="Microsoft Sans Serif"/>
                <w:sz w:val="16"/>
                <w:szCs w:val="16"/>
                <w:lang w:val="es-ES"/>
              </w:rPr>
              <w:t xml:space="preserve"> </w:t>
            </w:r>
            <w:proofErr w:type="spellStart"/>
            <w:r w:rsidRPr="008A5D97">
              <w:rPr>
                <w:rFonts w:ascii="Microsoft Sans Serif" w:hAnsi="Microsoft Sans Serif" w:cs="Microsoft Sans Serif"/>
                <w:sz w:val="16"/>
                <w:szCs w:val="16"/>
                <w:lang w:val="es-ES"/>
              </w:rPr>
              <w:t>denetim</w:t>
            </w:r>
            <w:proofErr w:type="spellEnd"/>
            <w:r w:rsidRPr="008A5D97">
              <w:rPr>
                <w:rFonts w:ascii="Microsoft Sans Serif" w:hAnsi="Microsoft Sans Serif" w:cs="Microsoft Sans Serif"/>
                <w:sz w:val="16"/>
                <w:szCs w:val="16"/>
                <w:lang w:val="es-ES"/>
              </w:rPr>
              <w:t xml:space="preserve"> </w:t>
            </w:r>
            <w:proofErr w:type="spellStart"/>
            <w:r w:rsidRPr="008A5D97">
              <w:rPr>
                <w:rFonts w:ascii="Microsoft Sans Serif" w:hAnsi="Microsoft Sans Serif" w:cs="Microsoft Sans Serif"/>
                <w:sz w:val="16"/>
                <w:szCs w:val="16"/>
                <w:lang w:val="es-ES"/>
              </w:rPr>
              <w:t>raporuna</w:t>
            </w:r>
            <w:proofErr w:type="spellEnd"/>
            <w:r w:rsidRPr="008A5D97">
              <w:rPr>
                <w:rFonts w:ascii="Microsoft Sans Serif" w:hAnsi="Microsoft Sans Serif" w:cs="Microsoft Sans Serif"/>
                <w:sz w:val="16"/>
                <w:szCs w:val="16"/>
                <w:lang w:val="es-ES"/>
              </w:rPr>
              <w:t xml:space="preserve"> </w:t>
            </w:r>
            <w:proofErr w:type="spellStart"/>
            <w:r w:rsidRPr="008A5D97">
              <w:rPr>
                <w:rFonts w:ascii="Microsoft Sans Serif" w:hAnsi="Microsoft Sans Serif" w:cs="Microsoft Sans Serif"/>
                <w:sz w:val="16"/>
                <w:szCs w:val="16"/>
                <w:lang w:val="es-ES"/>
              </w:rPr>
              <w:t>ilişkin</w:t>
            </w:r>
            <w:proofErr w:type="spellEnd"/>
            <w:r w:rsidRPr="008A5D97">
              <w:rPr>
                <w:rFonts w:ascii="Microsoft Sans Serif" w:hAnsi="Microsoft Sans Serif" w:cs="Microsoft Sans Serif"/>
                <w:sz w:val="16"/>
                <w:szCs w:val="16"/>
                <w:lang w:val="es-ES"/>
              </w:rPr>
              <w:t xml:space="preserve"> </w:t>
            </w:r>
            <w:proofErr w:type="spellStart"/>
            <w:r w:rsidRPr="008A5D97">
              <w:rPr>
                <w:rFonts w:ascii="Microsoft Sans Serif" w:hAnsi="Microsoft Sans Serif" w:cs="Microsoft Sans Serif"/>
                <w:sz w:val="16"/>
                <w:szCs w:val="16"/>
                <w:lang w:val="es-ES"/>
              </w:rPr>
              <w:t>olarak</w:t>
            </w:r>
            <w:proofErr w:type="spellEnd"/>
            <w:r w:rsidRPr="008A5D97">
              <w:rPr>
                <w:rFonts w:ascii="Microsoft Sans Serif" w:hAnsi="Microsoft Sans Serif" w:cs="Microsoft Sans Serif"/>
                <w:sz w:val="16"/>
                <w:szCs w:val="16"/>
                <w:lang w:val="es-ES"/>
              </w:rPr>
              <w:t xml:space="preserve"> </w:t>
            </w:r>
            <w:proofErr w:type="spellStart"/>
            <w:r w:rsidRPr="008A5D97">
              <w:rPr>
                <w:rFonts w:ascii="Microsoft Sans Serif" w:hAnsi="Microsoft Sans Serif" w:cs="Microsoft Sans Serif"/>
                <w:sz w:val="16"/>
                <w:szCs w:val="16"/>
                <w:lang w:val="es-ES"/>
              </w:rPr>
              <w:t>açıklanması</w:t>
            </w:r>
            <w:proofErr w:type="spellEnd"/>
            <w:r w:rsidRPr="008A5D97">
              <w:rPr>
                <w:rFonts w:ascii="Microsoft Sans Serif" w:hAnsi="Microsoft Sans Serif" w:cs="Microsoft Sans Serif"/>
                <w:sz w:val="16"/>
                <w:szCs w:val="16"/>
                <w:lang w:val="es-ES"/>
              </w:rPr>
              <w:t xml:space="preserve"> </w:t>
            </w:r>
            <w:proofErr w:type="spellStart"/>
            <w:r w:rsidRPr="008A5D97">
              <w:rPr>
                <w:rFonts w:ascii="Microsoft Sans Serif" w:hAnsi="Microsoft Sans Serif" w:cs="Microsoft Sans Serif"/>
                <w:sz w:val="16"/>
                <w:szCs w:val="16"/>
                <w:lang w:val="es-ES"/>
              </w:rPr>
              <w:t>gereken</w:t>
            </w:r>
            <w:proofErr w:type="spellEnd"/>
            <w:r w:rsidRPr="008A5D97">
              <w:rPr>
                <w:rFonts w:ascii="Microsoft Sans Serif" w:hAnsi="Microsoft Sans Serif" w:cs="Microsoft Sans Serif"/>
                <w:sz w:val="16"/>
                <w:szCs w:val="16"/>
                <w:lang w:val="es-ES"/>
              </w:rPr>
              <w:t xml:space="preserve"> </w:t>
            </w:r>
            <w:proofErr w:type="spellStart"/>
            <w:r w:rsidRPr="008A5D97">
              <w:rPr>
                <w:rFonts w:ascii="Microsoft Sans Serif" w:hAnsi="Microsoft Sans Serif" w:cs="Microsoft Sans Serif"/>
                <w:sz w:val="16"/>
                <w:szCs w:val="16"/>
                <w:lang w:val="es-ES"/>
              </w:rPr>
              <w:t>hususlar</w:t>
            </w:r>
            <w:proofErr w:type="spellEnd"/>
          </w:p>
        </w:tc>
        <w:tc>
          <w:tcPr>
            <w:tcW w:w="810" w:type="dxa"/>
            <w:tcMar>
              <w:left w:w="57" w:type="dxa"/>
              <w:right w:w="57" w:type="dxa"/>
            </w:tcMar>
            <w:vAlign w:val="bottom"/>
          </w:tcPr>
          <w:p w14:paraId="19239096" w14:textId="0E80B83C"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70</w:t>
            </w:r>
          </w:p>
        </w:tc>
      </w:tr>
      <w:tr w:rsidR="00B61DDB" w:rsidRPr="008A5D97" w14:paraId="33135B0B" w14:textId="77777777" w:rsidTr="00746F60">
        <w:tc>
          <w:tcPr>
            <w:tcW w:w="524" w:type="dxa"/>
            <w:tcMar>
              <w:left w:w="57" w:type="dxa"/>
              <w:right w:w="57" w:type="dxa"/>
            </w:tcMar>
          </w:tcPr>
          <w:p w14:paraId="22784701" w14:textId="77777777" w:rsidR="00B61DDB" w:rsidRPr="008A5D97" w:rsidRDefault="00B61DDB" w:rsidP="00B61DDB">
            <w:pPr>
              <w:rPr>
                <w:rFonts w:ascii="Microsoft Sans Serif" w:hAnsi="Microsoft Sans Serif" w:cs="Microsoft Sans Serif"/>
                <w:sz w:val="16"/>
                <w:szCs w:val="16"/>
                <w:lang w:val="pt-BR"/>
              </w:rPr>
            </w:pPr>
            <w:r w:rsidRPr="008A5D97">
              <w:rPr>
                <w:rFonts w:ascii="Microsoft Sans Serif" w:hAnsi="Microsoft Sans Serif" w:cs="Microsoft Sans Serif"/>
                <w:sz w:val="16"/>
                <w:szCs w:val="16"/>
                <w:lang w:val="es-ES"/>
              </w:rPr>
              <w:t>II.</w:t>
            </w:r>
          </w:p>
        </w:tc>
        <w:tc>
          <w:tcPr>
            <w:tcW w:w="8589" w:type="dxa"/>
            <w:shd w:val="clear" w:color="auto" w:fill="auto"/>
            <w:tcMar>
              <w:left w:w="57" w:type="dxa"/>
              <w:right w:w="57" w:type="dxa"/>
            </w:tcMar>
          </w:tcPr>
          <w:p w14:paraId="7B48C847" w14:textId="77777777" w:rsidR="00B61DDB" w:rsidRPr="008A5D97" w:rsidRDefault="00B61DDB" w:rsidP="00B61DDB">
            <w:pPr>
              <w:rPr>
                <w:rFonts w:ascii="Microsoft Sans Serif" w:hAnsi="Microsoft Sans Serif" w:cs="Microsoft Sans Serif"/>
                <w:sz w:val="16"/>
                <w:szCs w:val="16"/>
                <w:lang w:val="es-ES"/>
              </w:rPr>
            </w:pPr>
            <w:proofErr w:type="spellStart"/>
            <w:r w:rsidRPr="008A5D97">
              <w:rPr>
                <w:rFonts w:ascii="Microsoft Sans Serif" w:hAnsi="Microsoft Sans Serif" w:cs="Microsoft Sans Serif"/>
                <w:sz w:val="16"/>
                <w:szCs w:val="16"/>
                <w:lang w:val="es-ES"/>
              </w:rPr>
              <w:t>Bağımsız</w:t>
            </w:r>
            <w:proofErr w:type="spellEnd"/>
            <w:r w:rsidRPr="008A5D97">
              <w:rPr>
                <w:rFonts w:ascii="Microsoft Sans Serif" w:hAnsi="Microsoft Sans Serif" w:cs="Microsoft Sans Serif"/>
                <w:sz w:val="16"/>
                <w:szCs w:val="16"/>
                <w:lang w:val="es-ES"/>
              </w:rPr>
              <w:t xml:space="preserve"> </w:t>
            </w:r>
            <w:proofErr w:type="spellStart"/>
            <w:r w:rsidRPr="008A5D97">
              <w:rPr>
                <w:rFonts w:ascii="Microsoft Sans Serif" w:hAnsi="Microsoft Sans Serif" w:cs="Microsoft Sans Serif"/>
                <w:sz w:val="16"/>
                <w:szCs w:val="16"/>
                <w:lang w:val="es-ES"/>
              </w:rPr>
              <w:t>denetçi</w:t>
            </w:r>
            <w:proofErr w:type="spellEnd"/>
            <w:r w:rsidRPr="008A5D97">
              <w:rPr>
                <w:rFonts w:ascii="Microsoft Sans Serif" w:hAnsi="Microsoft Sans Serif" w:cs="Microsoft Sans Serif"/>
                <w:sz w:val="16"/>
                <w:szCs w:val="16"/>
                <w:lang w:val="es-ES"/>
              </w:rPr>
              <w:t xml:space="preserve"> </w:t>
            </w:r>
            <w:proofErr w:type="spellStart"/>
            <w:r w:rsidRPr="008A5D97">
              <w:rPr>
                <w:rFonts w:ascii="Microsoft Sans Serif" w:hAnsi="Microsoft Sans Serif" w:cs="Microsoft Sans Serif"/>
                <w:sz w:val="16"/>
                <w:szCs w:val="16"/>
                <w:lang w:val="es-ES"/>
              </w:rPr>
              <w:t>tarafından</w:t>
            </w:r>
            <w:proofErr w:type="spellEnd"/>
            <w:r w:rsidRPr="008A5D97">
              <w:rPr>
                <w:rFonts w:ascii="Microsoft Sans Serif" w:hAnsi="Microsoft Sans Serif" w:cs="Microsoft Sans Serif"/>
                <w:sz w:val="16"/>
                <w:szCs w:val="16"/>
                <w:lang w:val="es-ES"/>
              </w:rPr>
              <w:t xml:space="preserve"> </w:t>
            </w:r>
            <w:proofErr w:type="spellStart"/>
            <w:r w:rsidRPr="008A5D97">
              <w:rPr>
                <w:rFonts w:ascii="Microsoft Sans Serif" w:hAnsi="Microsoft Sans Serif" w:cs="Microsoft Sans Serif"/>
                <w:sz w:val="16"/>
                <w:szCs w:val="16"/>
                <w:lang w:val="es-ES"/>
              </w:rPr>
              <w:t>hazırlanan</w:t>
            </w:r>
            <w:proofErr w:type="spellEnd"/>
            <w:r w:rsidRPr="008A5D97">
              <w:rPr>
                <w:rFonts w:ascii="Microsoft Sans Serif" w:hAnsi="Microsoft Sans Serif" w:cs="Microsoft Sans Serif"/>
                <w:sz w:val="16"/>
                <w:szCs w:val="16"/>
                <w:lang w:val="es-ES"/>
              </w:rPr>
              <w:t xml:space="preserve"> </w:t>
            </w:r>
            <w:proofErr w:type="spellStart"/>
            <w:r w:rsidRPr="008A5D97">
              <w:rPr>
                <w:rFonts w:ascii="Microsoft Sans Serif" w:hAnsi="Microsoft Sans Serif" w:cs="Microsoft Sans Serif"/>
                <w:sz w:val="16"/>
                <w:szCs w:val="16"/>
                <w:lang w:val="es-ES"/>
              </w:rPr>
              <w:t>açıklama</w:t>
            </w:r>
            <w:proofErr w:type="spellEnd"/>
            <w:r w:rsidRPr="008A5D97">
              <w:rPr>
                <w:rFonts w:ascii="Microsoft Sans Serif" w:hAnsi="Microsoft Sans Serif" w:cs="Microsoft Sans Serif"/>
                <w:sz w:val="16"/>
                <w:szCs w:val="16"/>
                <w:lang w:val="es-ES"/>
              </w:rPr>
              <w:t xml:space="preserve"> ve </w:t>
            </w:r>
            <w:proofErr w:type="spellStart"/>
            <w:r w:rsidRPr="008A5D97">
              <w:rPr>
                <w:rFonts w:ascii="Microsoft Sans Serif" w:hAnsi="Microsoft Sans Serif" w:cs="Microsoft Sans Serif"/>
                <w:sz w:val="16"/>
                <w:szCs w:val="16"/>
                <w:lang w:val="es-ES"/>
              </w:rPr>
              <w:t>dipnotlar</w:t>
            </w:r>
            <w:proofErr w:type="spellEnd"/>
          </w:p>
        </w:tc>
        <w:tc>
          <w:tcPr>
            <w:tcW w:w="810" w:type="dxa"/>
            <w:tcMar>
              <w:left w:w="57" w:type="dxa"/>
              <w:right w:w="57" w:type="dxa"/>
            </w:tcMar>
            <w:vAlign w:val="bottom"/>
          </w:tcPr>
          <w:p w14:paraId="3238409B" w14:textId="5FC1F619"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70</w:t>
            </w:r>
          </w:p>
        </w:tc>
      </w:tr>
      <w:tr w:rsidR="00B61DDB" w:rsidRPr="008A5D97" w14:paraId="34A0CF94" w14:textId="77777777" w:rsidTr="00746F60">
        <w:tc>
          <w:tcPr>
            <w:tcW w:w="524" w:type="dxa"/>
            <w:tcMar>
              <w:left w:w="57" w:type="dxa"/>
              <w:right w:w="57" w:type="dxa"/>
            </w:tcMar>
          </w:tcPr>
          <w:p w14:paraId="08987B95" w14:textId="77777777" w:rsidR="00B61DDB" w:rsidRPr="008A5D97" w:rsidRDefault="00B61DDB" w:rsidP="00B61DDB">
            <w:pPr>
              <w:rPr>
                <w:rFonts w:ascii="Microsoft Sans Serif" w:hAnsi="Microsoft Sans Serif" w:cs="Microsoft Sans Serif"/>
                <w:sz w:val="16"/>
                <w:szCs w:val="16"/>
                <w:lang w:val="pt-BR"/>
              </w:rPr>
            </w:pPr>
          </w:p>
        </w:tc>
        <w:tc>
          <w:tcPr>
            <w:tcW w:w="8589" w:type="dxa"/>
            <w:shd w:val="clear" w:color="auto" w:fill="auto"/>
            <w:tcMar>
              <w:left w:w="57" w:type="dxa"/>
              <w:right w:w="57" w:type="dxa"/>
            </w:tcMar>
          </w:tcPr>
          <w:p w14:paraId="5CC9BAA6" w14:textId="77777777" w:rsidR="00B61DDB" w:rsidRPr="008A5D97" w:rsidRDefault="00B61DDB" w:rsidP="00B61DDB">
            <w:pPr>
              <w:jc w:val="center"/>
              <w:rPr>
                <w:rFonts w:ascii="Microsoft Sans Serif" w:hAnsi="Microsoft Sans Serif" w:cs="Microsoft Sans Serif"/>
                <w:b/>
                <w:bCs/>
                <w:sz w:val="16"/>
                <w:szCs w:val="16"/>
                <w:lang w:val="es-ES"/>
              </w:rPr>
            </w:pPr>
          </w:p>
          <w:p w14:paraId="420A62FF" w14:textId="77777777" w:rsidR="00B61DDB" w:rsidRPr="008A5D97" w:rsidRDefault="00B61DDB" w:rsidP="00B61DDB">
            <w:pPr>
              <w:jc w:val="center"/>
              <w:rPr>
                <w:rFonts w:ascii="Microsoft Sans Serif" w:hAnsi="Microsoft Sans Serif" w:cs="Microsoft Sans Serif"/>
                <w:sz w:val="16"/>
                <w:szCs w:val="16"/>
                <w:lang w:val="es-ES"/>
              </w:rPr>
            </w:pPr>
            <w:r w:rsidRPr="008A5D97">
              <w:rPr>
                <w:rFonts w:ascii="Microsoft Sans Serif" w:hAnsi="Microsoft Sans Serif" w:cs="Microsoft Sans Serif"/>
                <w:b/>
                <w:bCs/>
                <w:sz w:val="16"/>
                <w:szCs w:val="16"/>
                <w:lang w:val="es-ES"/>
              </w:rPr>
              <w:t>YEDİNCİ BÖLÜM</w:t>
            </w:r>
          </w:p>
        </w:tc>
        <w:tc>
          <w:tcPr>
            <w:tcW w:w="810" w:type="dxa"/>
            <w:tcMar>
              <w:left w:w="57" w:type="dxa"/>
              <w:right w:w="57" w:type="dxa"/>
            </w:tcMar>
            <w:vAlign w:val="bottom"/>
          </w:tcPr>
          <w:p w14:paraId="2384B1AC" w14:textId="77777777" w:rsidR="00B61DDB" w:rsidRPr="008A5D97" w:rsidRDefault="00B61DDB" w:rsidP="00B61DDB">
            <w:pPr>
              <w:jc w:val="right"/>
              <w:rPr>
                <w:rFonts w:ascii="Microsoft Sans Serif" w:hAnsi="Microsoft Sans Serif" w:cs="Microsoft Sans Serif"/>
                <w:sz w:val="16"/>
                <w:szCs w:val="16"/>
              </w:rPr>
            </w:pPr>
          </w:p>
        </w:tc>
      </w:tr>
      <w:tr w:rsidR="00B61DDB" w:rsidRPr="008A5D97" w14:paraId="2BA476F8" w14:textId="77777777" w:rsidTr="00746F60">
        <w:tc>
          <w:tcPr>
            <w:tcW w:w="524" w:type="dxa"/>
            <w:tcMar>
              <w:left w:w="57" w:type="dxa"/>
              <w:right w:w="57" w:type="dxa"/>
            </w:tcMar>
          </w:tcPr>
          <w:p w14:paraId="18482E2B" w14:textId="77777777" w:rsidR="00B61DDB" w:rsidRPr="008A5D97" w:rsidRDefault="00B61DDB" w:rsidP="00B61DDB">
            <w:pPr>
              <w:rPr>
                <w:rFonts w:ascii="Microsoft Sans Serif" w:hAnsi="Microsoft Sans Serif" w:cs="Microsoft Sans Serif"/>
                <w:sz w:val="16"/>
                <w:szCs w:val="16"/>
                <w:lang w:val="es-ES"/>
              </w:rPr>
            </w:pPr>
          </w:p>
        </w:tc>
        <w:tc>
          <w:tcPr>
            <w:tcW w:w="8589" w:type="dxa"/>
            <w:shd w:val="clear" w:color="auto" w:fill="auto"/>
            <w:tcMar>
              <w:left w:w="57" w:type="dxa"/>
              <w:right w:w="57" w:type="dxa"/>
            </w:tcMar>
          </w:tcPr>
          <w:p w14:paraId="241FF373" w14:textId="77777777" w:rsidR="00B61DDB" w:rsidRPr="008A5D97" w:rsidRDefault="00B61DDB" w:rsidP="00B61DDB">
            <w:pPr>
              <w:jc w:val="center"/>
              <w:rPr>
                <w:rFonts w:ascii="Microsoft Sans Serif" w:hAnsi="Microsoft Sans Serif" w:cs="Microsoft Sans Serif"/>
                <w:b/>
                <w:bCs/>
                <w:sz w:val="16"/>
                <w:szCs w:val="16"/>
                <w:lang w:val="es-ES"/>
              </w:rPr>
            </w:pPr>
            <w:r w:rsidRPr="008A5D97">
              <w:rPr>
                <w:rFonts w:ascii="Microsoft Sans Serif" w:hAnsi="Microsoft Sans Serif" w:cs="Microsoft Sans Serif"/>
                <w:b/>
                <w:bCs/>
                <w:sz w:val="16"/>
                <w:szCs w:val="16"/>
                <w:lang w:val="es-ES"/>
              </w:rPr>
              <w:t xml:space="preserve">Ara </w:t>
            </w:r>
            <w:proofErr w:type="spellStart"/>
            <w:r w:rsidRPr="008A5D97">
              <w:rPr>
                <w:rFonts w:ascii="Microsoft Sans Serif" w:hAnsi="Microsoft Sans Serif" w:cs="Microsoft Sans Serif"/>
                <w:b/>
                <w:bCs/>
                <w:sz w:val="16"/>
                <w:szCs w:val="16"/>
                <w:lang w:val="es-ES"/>
              </w:rPr>
              <w:t>Dönem</w:t>
            </w:r>
            <w:proofErr w:type="spellEnd"/>
            <w:r w:rsidRPr="008A5D97">
              <w:rPr>
                <w:rFonts w:ascii="Microsoft Sans Serif" w:hAnsi="Microsoft Sans Serif" w:cs="Microsoft Sans Serif"/>
                <w:b/>
                <w:bCs/>
                <w:sz w:val="16"/>
                <w:szCs w:val="16"/>
                <w:lang w:val="es-ES"/>
              </w:rPr>
              <w:t xml:space="preserve"> </w:t>
            </w:r>
            <w:proofErr w:type="spellStart"/>
            <w:r w:rsidRPr="008A5D97">
              <w:rPr>
                <w:rFonts w:ascii="Microsoft Sans Serif" w:hAnsi="Microsoft Sans Serif" w:cs="Microsoft Sans Serif"/>
                <w:b/>
                <w:bCs/>
                <w:sz w:val="16"/>
                <w:szCs w:val="16"/>
                <w:lang w:val="es-ES"/>
              </w:rPr>
              <w:t>Faaliyet</w:t>
            </w:r>
            <w:proofErr w:type="spellEnd"/>
            <w:r w:rsidRPr="008A5D97">
              <w:rPr>
                <w:rFonts w:ascii="Microsoft Sans Serif" w:hAnsi="Microsoft Sans Serif" w:cs="Microsoft Sans Serif"/>
                <w:b/>
                <w:bCs/>
                <w:sz w:val="16"/>
                <w:szCs w:val="16"/>
                <w:lang w:val="es-ES"/>
              </w:rPr>
              <w:t xml:space="preserve"> </w:t>
            </w:r>
            <w:proofErr w:type="spellStart"/>
            <w:r w:rsidRPr="008A5D97">
              <w:rPr>
                <w:rFonts w:ascii="Microsoft Sans Serif" w:hAnsi="Microsoft Sans Serif" w:cs="Microsoft Sans Serif"/>
                <w:b/>
                <w:bCs/>
                <w:sz w:val="16"/>
                <w:szCs w:val="16"/>
                <w:lang w:val="es-ES"/>
              </w:rPr>
              <w:t>Raporu</w:t>
            </w:r>
            <w:proofErr w:type="spellEnd"/>
          </w:p>
        </w:tc>
        <w:tc>
          <w:tcPr>
            <w:tcW w:w="810" w:type="dxa"/>
            <w:tcMar>
              <w:left w:w="57" w:type="dxa"/>
              <w:right w:w="57" w:type="dxa"/>
            </w:tcMar>
            <w:vAlign w:val="bottom"/>
          </w:tcPr>
          <w:p w14:paraId="78CB55B8" w14:textId="77777777" w:rsidR="00B61DDB" w:rsidRPr="008A5D97" w:rsidRDefault="00B61DDB" w:rsidP="00B61DDB">
            <w:pPr>
              <w:jc w:val="right"/>
              <w:rPr>
                <w:rFonts w:ascii="Microsoft Sans Serif" w:hAnsi="Microsoft Sans Serif" w:cs="Microsoft Sans Serif"/>
                <w:sz w:val="16"/>
                <w:szCs w:val="16"/>
              </w:rPr>
            </w:pPr>
          </w:p>
        </w:tc>
      </w:tr>
      <w:tr w:rsidR="00B61DDB" w:rsidRPr="008A5D97" w14:paraId="1CE1504B" w14:textId="77777777" w:rsidTr="00746F60">
        <w:tc>
          <w:tcPr>
            <w:tcW w:w="524" w:type="dxa"/>
            <w:tcMar>
              <w:left w:w="57" w:type="dxa"/>
              <w:right w:w="57" w:type="dxa"/>
            </w:tcMar>
          </w:tcPr>
          <w:p w14:paraId="5F74DD23" w14:textId="77777777" w:rsidR="00B61DDB" w:rsidRPr="008A5D97" w:rsidRDefault="00B61DDB" w:rsidP="00B61DDB">
            <w:pPr>
              <w:rPr>
                <w:rFonts w:ascii="Microsoft Sans Serif" w:hAnsi="Microsoft Sans Serif" w:cs="Microsoft Sans Serif"/>
                <w:sz w:val="16"/>
                <w:szCs w:val="16"/>
                <w:lang w:val="es-ES"/>
              </w:rPr>
            </w:pPr>
            <w:r w:rsidRPr="008A5D97">
              <w:rPr>
                <w:rFonts w:ascii="Microsoft Sans Serif" w:hAnsi="Microsoft Sans Serif" w:cs="Microsoft Sans Serif"/>
                <w:sz w:val="16"/>
                <w:szCs w:val="16"/>
                <w:lang w:val="es-ES"/>
              </w:rPr>
              <w:t>I.</w:t>
            </w:r>
          </w:p>
        </w:tc>
        <w:tc>
          <w:tcPr>
            <w:tcW w:w="8589" w:type="dxa"/>
            <w:shd w:val="clear" w:color="auto" w:fill="auto"/>
            <w:tcMar>
              <w:left w:w="57" w:type="dxa"/>
              <w:right w:w="57" w:type="dxa"/>
            </w:tcMar>
          </w:tcPr>
          <w:p w14:paraId="215467C6" w14:textId="77777777" w:rsidR="00B61DDB" w:rsidRPr="008A5D97" w:rsidRDefault="00B61DDB" w:rsidP="00B61DDB">
            <w:pPr>
              <w:pStyle w:val="Default"/>
              <w:jc w:val="left"/>
              <w:rPr>
                <w:sz w:val="16"/>
                <w:szCs w:val="16"/>
              </w:rPr>
            </w:pPr>
            <w:r w:rsidRPr="008A5D97">
              <w:rPr>
                <w:sz w:val="16"/>
                <w:szCs w:val="16"/>
              </w:rPr>
              <w:t>Banka yönetim kurulu başkanı ve genel müdürünün ara dönem faaliyetlerine ilişkin değerlendirmelerini içerecek ara dönem faaliyet raporu</w:t>
            </w:r>
          </w:p>
        </w:tc>
        <w:tc>
          <w:tcPr>
            <w:tcW w:w="810" w:type="dxa"/>
            <w:tcMar>
              <w:left w:w="57" w:type="dxa"/>
              <w:right w:w="57" w:type="dxa"/>
            </w:tcMar>
            <w:vAlign w:val="bottom"/>
          </w:tcPr>
          <w:p w14:paraId="3E1DEB86" w14:textId="531708C0" w:rsidR="00B61DDB" w:rsidRPr="008A5D97" w:rsidRDefault="00B61DDB" w:rsidP="00B61DDB">
            <w:pPr>
              <w:jc w:val="right"/>
              <w:rPr>
                <w:rFonts w:ascii="Microsoft Sans Serif" w:hAnsi="Microsoft Sans Serif" w:cs="Microsoft Sans Serif"/>
                <w:sz w:val="16"/>
                <w:szCs w:val="16"/>
              </w:rPr>
            </w:pPr>
            <w:r w:rsidRPr="008A5D97">
              <w:rPr>
                <w:rFonts w:ascii="Microsoft Sans Serif" w:eastAsia="Calibri" w:hAnsi="Microsoft Sans Serif" w:cs="Microsoft Sans Serif"/>
                <w:sz w:val="16"/>
                <w:szCs w:val="16"/>
              </w:rPr>
              <w:t>71</w:t>
            </w:r>
          </w:p>
        </w:tc>
      </w:tr>
      <w:tr w:rsidR="004E437B" w:rsidRPr="008A5D97" w14:paraId="3AD43BEF" w14:textId="77777777" w:rsidTr="00746F60">
        <w:tc>
          <w:tcPr>
            <w:tcW w:w="524" w:type="dxa"/>
            <w:tcMar>
              <w:left w:w="57" w:type="dxa"/>
              <w:right w:w="57" w:type="dxa"/>
            </w:tcMar>
          </w:tcPr>
          <w:p w14:paraId="0AD21435" w14:textId="77777777" w:rsidR="004E437B" w:rsidRPr="008A5D97" w:rsidRDefault="004E437B" w:rsidP="00746F60">
            <w:pPr>
              <w:rPr>
                <w:rFonts w:ascii="Microsoft Sans Serif" w:hAnsi="Microsoft Sans Serif" w:cs="Microsoft Sans Serif"/>
                <w:sz w:val="16"/>
                <w:szCs w:val="16"/>
              </w:rPr>
            </w:pPr>
          </w:p>
        </w:tc>
        <w:tc>
          <w:tcPr>
            <w:tcW w:w="8589" w:type="dxa"/>
            <w:tcMar>
              <w:left w:w="57" w:type="dxa"/>
              <w:right w:w="57" w:type="dxa"/>
            </w:tcMar>
          </w:tcPr>
          <w:p w14:paraId="385DE941" w14:textId="77777777" w:rsidR="004E437B" w:rsidRPr="008A5D97" w:rsidRDefault="004E437B" w:rsidP="00746F60">
            <w:pPr>
              <w:rPr>
                <w:rFonts w:ascii="Microsoft Sans Serif" w:hAnsi="Microsoft Sans Serif" w:cs="Microsoft Sans Serif"/>
                <w:sz w:val="16"/>
                <w:szCs w:val="16"/>
              </w:rPr>
            </w:pPr>
          </w:p>
        </w:tc>
        <w:tc>
          <w:tcPr>
            <w:tcW w:w="810" w:type="dxa"/>
            <w:tcMar>
              <w:left w:w="57" w:type="dxa"/>
              <w:right w:w="57" w:type="dxa"/>
            </w:tcMar>
            <w:vAlign w:val="bottom"/>
          </w:tcPr>
          <w:p w14:paraId="05CA3EB4" w14:textId="77777777" w:rsidR="004E437B" w:rsidRPr="008A5D97" w:rsidRDefault="004E437B" w:rsidP="00746F60">
            <w:pPr>
              <w:jc w:val="right"/>
              <w:rPr>
                <w:rFonts w:ascii="Microsoft Sans Serif" w:hAnsi="Microsoft Sans Serif" w:cs="Microsoft Sans Serif"/>
                <w:sz w:val="16"/>
                <w:szCs w:val="16"/>
              </w:rPr>
            </w:pPr>
          </w:p>
        </w:tc>
      </w:tr>
      <w:bookmarkEnd w:id="3"/>
    </w:tbl>
    <w:p w14:paraId="6583899A" w14:textId="77777777" w:rsidR="003F7AC2" w:rsidRPr="008A5D97" w:rsidRDefault="003F7AC2" w:rsidP="00623471">
      <w:pPr>
        <w:sectPr w:rsidR="003F7AC2" w:rsidRPr="008A5D97" w:rsidSect="003D46D6">
          <w:headerReference w:type="default" r:id="rId36"/>
          <w:footerReference w:type="default" r:id="rId37"/>
          <w:pgSz w:w="11906" w:h="16838"/>
          <w:pgMar w:top="-567" w:right="567" w:bottom="-340" w:left="1701" w:header="709" w:footer="709" w:gutter="0"/>
          <w:cols w:space="708"/>
          <w:docGrid w:linePitch="360"/>
        </w:sectPr>
      </w:pPr>
    </w:p>
    <w:p w14:paraId="02F07106" w14:textId="12C2EFAC" w:rsidR="009C0A32" w:rsidRPr="008A5D97" w:rsidRDefault="009C0A32" w:rsidP="009C0A32">
      <w:pPr>
        <w:spacing w:after="0"/>
        <w:rPr>
          <w:rFonts w:ascii="Microsoft Sans Serif" w:eastAsia="Times New Roman" w:hAnsi="Microsoft Sans Serif" w:cs="Microsoft Sans Serif"/>
          <w:b/>
          <w:bCs/>
          <w:sz w:val="28"/>
          <w:szCs w:val="28"/>
          <w:lang w:eastAsia="tr-TR"/>
        </w:rPr>
      </w:pPr>
      <w:r w:rsidRPr="008A5D97">
        <w:rPr>
          <w:rFonts w:ascii="Microsoft Sans Serif" w:eastAsia="Times New Roman" w:hAnsi="Microsoft Sans Serif" w:cs="Microsoft Sans Serif"/>
          <w:b/>
          <w:bCs/>
          <w:sz w:val="28"/>
          <w:szCs w:val="28"/>
          <w:lang w:eastAsia="tr-TR"/>
        </w:rPr>
        <w:lastRenderedPageBreak/>
        <w:t>BİRİNCİ BÖLÜM</w:t>
      </w:r>
    </w:p>
    <w:p w14:paraId="5D2CABE6" w14:textId="77777777" w:rsidR="00696C49" w:rsidRPr="008A5D97" w:rsidRDefault="009C0A32" w:rsidP="009C0A32">
      <w:pPr>
        <w:spacing w:after="0"/>
        <w:rPr>
          <w:rFonts w:ascii="Microsoft Sans Serif" w:eastAsia="Times New Roman" w:hAnsi="Microsoft Sans Serif" w:cs="Microsoft Sans Serif"/>
          <w:b/>
          <w:bCs/>
          <w:sz w:val="28"/>
          <w:szCs w:val="28"/>
          <w:lang w:eastAsia="tr-TR"/>
        </w:rPr>
      </w:pPr>
      <w:r w:rsidRPr="008A5D97">
        <w:rPr>
          <w:rFonts w:ascii="Microsoft Sans Serif" w:eastAsia="Times New Roman" w:hAnsi="Microsoft Sans Serif" w:cs="Microsoft Sans Serif"/>
          <w:b/>
          <w:bCs/>
          <w:sz w:val="28"/>
          <w:szCs w:val="28"/>
          <w:lang w:eastAsia="tr-TR"/>
        </w:rPr>
        <w:t>GENEL BİLGİLER</w:t>
      </w:r>
    </w:p>
    <w:p w14:paraId="15CB83A8" w14:textId="1838A885" w:rsidR="00B76FFE" w:rsidRPr="008A5D97" w:rsidRDefault="00960012" w:rsidP="00076C9E">
      <w:pPr>
        <w:pStyle w:val="ListParagraph"/>
        <w:numPr>
          <w:ilvl w:val="0"/>
          <w:numId w:val="6"/>
        </w:numPr>
        <w:spacing w:before="240" w:after="120" w:line="240" w:lineRule="exact"/>
        <w:ind w:left="0" w:hanging="851"/>
        <w:contextualSpacing w:val="0"/>
        <w:rPr>
          <w:rFonts w:ascii="Microsoft Sans Serif" w:eastAsia="Times New Roman" w:hAnsi="Microsoft Sans Serif" w:cs="Microsoft Sans Serif"/>
          <w:b/>
          <w:bCs/>
          <w:sz w:val="28"/>
          <w:szCs w:val="28"/>
          <w:lang w:eastAsia="tr-TR"/>
        </w:rPr>
      </w:pPr>
      <w:r w:rsidRPr="008A5D97">
        <w:rPr>
          <w:rFonts w:ascii="Microsoft Sans Serif" w:hAnsi="Microsoft Sans Serif" w:cs="Microsoft Sans Serif"/>
          <w:b/>
        </w:rPr>
        <w:t>Banka’nın kuruluş tarihi, başlangıç statüsü, anılan statüde meydana gelen değişiklikleri ihtiva eden tarihçesi</w:t>
      </w:r>
    </w:p>
    <w:p w14:paraId="2F25CDA0" w14:textId="75B1CD93" w:rsidR="0088736E" w:rsidRPr="008A5D97" w:rsidRDefault="00A24A69" w:rsidP="00DE4409">
      <w:pPr>
        <w:pStyle w:val="BDDKmetin"/>
        <w:spacing w:line="200" w:lineRule="exact"/>
        <w:rPr>
          <w:rFonts w:ascii="Microsoft Sans Serif" w:hAnsi="Microsoft Sans Serif"/>
          <w:color w:val="404040" w:themeColor="text1" w:themeTint="BF"/>
          <w:sz w:val="20"/>
        </w:rPr>
      </w:pPr>
      <w:r w:rsidRPr="008A5D97">
        <w:rPr>
          <w:rFonts w:ascii="Microsoft Sans Serif" w:hAnsi="Microsoft Sans Serif"/>
          <w:color w:val="404040" w:themeColor="text1" w:themeTint="BF"/>
          <w:sz w:val="20"/>
        </w:rPr>
        <w:t xml:space="preserve">Denizbank A.Ş. (Banka), Özelleştirme İdaresi Başkanlığı’nın 20 Mart 1997 tarih ve 97/5 sayılı Denizbank A.Ş. hisselerinin %100’ünün özelleştirilmesi kararını takiben 29 Mayıs 1997 tarihinde imzalanan hisse satışı sözleşmesi ile Zorlu Holding A.Ş. tarafından Özelleştirme İdaresi’nden bankacılık lisansı olarak satın alınmış ve 25 Ağustos 1997 tarihinde faaliyet izni alarak faaliyetlerine başlamıştır. Bankanın hisse senetleri 1 Ekim 2004 tarihinde Borsa İstanbul’da (“BIST”) işlem görmeye başlamıştır. </w:t>
      </w:r>
    </w:p>
    <w:p w14:paraId="7ACC12E3" w14:textId="12403AE7" w:rsidR="00A24A69" w:rsidRPr="008A5D97" w:rsidRDefault="00A24A69" w:rsidP="00DE4409">
      <w:pPr>
        <w:spacing w:before="120" w:after="0" w:line="200" w:lineRule="exact"/>
        <w:rPr>
          <w:rFonts w:ascii="Microsoft Sans Serif" w:hAnsi="Microsoft Sans Serif"/>
          <w:color w:val="404040" w:themeColor="text1" w:themeTint="BF"/>
          <w:sz w:val="20"/>
          <w:lang w:val="pt-BR"/>
        </w:rPr>
      </w:pPr>
      <w:r w:rsidRPr="008A5D97">
        <w:rPr>
          <w:rFonts w:ascii="Microsoft Sans Serif" w:hAnsi="Microsoft Sans Serif"/>
          <w:color w:val="404040" w:themeColor="text1" w:themeTint="BF"/>
          <w:sz w:val="20"/>
          <w:lang w:val="pt-BR"/>
        </w:rPr>
        <w:t xml:space="preserve">Dexia SA/NV’nin doğrudan ve dolaylı olarak %100 sahibi olduğu Dexia Participation Belgique SA, 17 Ekim 2006 tarihinde Zorlu Holding A.Ş.’nin elinde bulunan %75 oranındaki Banka hisselerini devralmış, hisse devrini takiben müteakip alımlarla Dexia Participation Belgique SA’nın ortaklık payı %99,85’e ulaşmıştır. </w:t>
      </w:r>
    </w:p>
    <w:p w14:paraId="12F617A5" w14:textId="77777777" w:rsidR="0060694A" w:rsidRPr="008A5D97" w:rsidRDefault="00AB754B" w:rsidP="00DE4409">
      <w:pPr>
        <w:spacing w:before="120" w:after="0" w:line="200" w:lineRule="exact"/>
        <w:rPr>
          <w:rFonts w:ascii="Microsoft Sans Serif" w:hAnsi="Microsoft Sans Serif"/>
          <w:color w:val="404040" w:themeColor="text1" w:themeTint="BF"/>
          <w:sz w:val="20"/>
        </w:rPr>
      </w:pPr>
      <w:r w:rsidRPr="008A5D97">
        <w:rPr>
          <w:rFonts w:ascii="Microsoft Sans Serif" w:hAnsi="Microsoft Sans Serif"/>
          <w:color w:val="404040" w:themeColor="text1" w:themeTint="BF"/>
          <w:sz w:val="20"/>
        </w:rPr>
        <w:t xml:space="preserve">27 Aralık 2012 tarihinde Banka hisselerinin %99,85’i </w:t>
      </w:r>
      <w:proofErr w:type="spellStart"/>
      <w:r w:rsidRPr="008A5D97">
        <w:rPr>
          <w:rFonts w:ascii="Microsoft Sans Serif" w:hAnsi="Microsoft Sans Serif"/>
          <w:color w:val="404040" w:themeColor="text1" w:themeTint="BF"/>
          <w:sz w:val="20"/>
        </w:rPr>
        <w:t>Dexia</w:t>
      </w:r>
      <w:proofErr w:type="spellEnd"/>
      <w:r w:rsidRPr="008A5D97">
        <w:rPr>
          <w:rFonts w:ascii="Microsoft Sans Serif" w:hAnsi="Microsoft Sans Serif"/>
          <w:color w:val="404040" w:themeColor="text1" w:themeTint="BF"/>
          <w:sz w:val="20"/>
        </w:rPr>
        <w:t xml:space="preserve"> Grubu’ndan </w:t>
      </w:r>
      <w:proofErr w:type="spellStart"/>
      <w:r w:rsidRPr="008A5D97">
        <w:rPr>
          <w:rFonts w:ascii="Microsoft Sans Serif" w:hAnsi="Microsoft Sans Serif"/>
          <w:color w:val="404040" w:themeColor="text1" w:themeTint="BF"/>
          <w:sz w:val="20"/>
        </w:rPr>
        <w:t>Sberbank</w:t>
      </w:r>
      <w:proofErr w:type="spellEnd"/>
      <w:r w:rsidRPr="008A5D97">
        <w:rPr>
          <w:rFonts w:ascii="Microsoft Sans Serif" w:hAnsi="Microsoft Sans Serif"/>
          <w:color w:val="404040" w:themeColor="text1" w:themeTint="BF"/>
          <w:sz w:val="20"/>
        </w:rPr>
        <w:t xml:space="preserve"> of </w:t>
      </w:r>
      <w:proofErr w:type="spellStart"/>
      <w:r w:rsidRPr="008A5D97">
        <w:rPr>
          <w:rFonts w:ascii="Microsoft Sans Serif" w:hAnsi="Microsoft Sans Serif"/>
          <w:color w:val="404040" w:themeColor="text1" w:themeTint="BF"/>
          <w:sz w:val="20"/>
        </w:rPr>
        <w:t>Russia’ya</w:t>
      </w:r>
      <w:proofErr w:type="spellEnd"/>
      <w:r w:rsidRPr="008A5D97">
        <w:rPr>
          <w:rFonts w:ascii="Microsoft Sans Serif" w:hAnsi="Microsoft Sans Serif"/>
          <w:color w:val="404040" w:themeColor="text1" w:themeTint="BF"/>
          <w:sz w:val="20"/>
        </w:rPr>
        <w:t xml:space="preserve"> (“</w:t>
      </w:r>
      <w:proofErr w:type="spellStart"/>
      <w:r w:rsidRPr="008A5D97">
        <w:rPr>
          <w:rFonts w:ascii="Microsoft Sans Serif" w:hAnsi="Microsoft Sans Serif"/>
          <w:color w:val="404040" w:themeColor="text1" w:themeTint="BF"/>
          <w:sz w:val="20"/>
        </w:rPr>
        <w:t>Sberbank</w:t>
      </w:r>
      <w:proofErr w:type="spellEnd"/>
      <w:r w:rsidRPr="008A5D97">
        <w:rPr>
          <w:rFonts w:ascii="Microsoft Sans Serif" w:hAnsi="Microsoft Sans Serif"/>
          <w:color w:val="404040" w:themeColor="text1" w:themeTint="BF"/>
          <w:sz w:val="20"/>
        </w:rPr>
        <w:t xml:space="preserve">”) </w:t>
      </w:r>
      <w:r w:rsidR="0060694A" w:rsidRPr="008A5D97">
        <w:rPr>
          <w:rFonts w:ascii="Microsoft Sans Serif" w:hAnsi="Microsoft Sans Serif"/>
          <w:color w:val="404040" w:themeColor="text1" w:themeTint="BF"/>
          <w:sz w:val="20"/>
        </w:rPr>
        <w:t xml:space="preserve">6,90 milyar TL (2,98 milyar Avro) satış bedeli ile devrolmuştur. </w:t>
      </w:r>
    </w:p>
    <w:p w14:paraId="18C0183D" w14:textId="1643A569" w:rsidR="00AB00A9" w:rsidRPr="008A5D97" w:rsidRDefault="0060694A" w:rsidP="00DE4409">
      <w:pPr>
        <w:spacing w:before="120" w:after="0" w:line="200" w:lineRule="exact"/>
        <w:rPr>
          <w:rFonts w:ascii="Microsoft Sans Serif" w:hAnsi="Microsoft Sans Serif"/>
          <w:color w:val="404040" w:themeColor="text1" w:themeTint="BF"/>
          <w:sz w:val="20"/>
          <w:lang w:val="pt-BR"/>
        </w:rPr>
      </w:pPr>
      <w:r w:rsidRPr="008A5D97">
        <w:rPr>
          <w:rFonts w:ascii="Microsoft Sans Serif" w:hAnsi="Microsoft Sans Serif"/>
          <w:color w:val="404040" w:themeColor="text1" w:themeTint="BF"/>
          <w:sz w:val="20"/>
        </w:rPr>
        <w:t xml:space="preserve">22 Mayıs 2018 tarihinde, </w:t>
      </w:r>
      <w:proofErr w:type="spellStart"/>
      <w:r w:rsidRPr="008A5D97">
        <w:rPr>
          <w:rFonts w:ascii="Microsoft Sans Serif" w:hAnsi="Microsoft Sans Serif"/>
          <w:color w:val="404040" w:themeColor="text1" w:themeTint="BF"/>
          <w:sz w:val="20"/>
        </w:rPr>
        <w:t>Sberbank</w:t>
      </w:r>
      <w:proofErr w:type="spellEnd"/>
      <w:r w:rsidRPr="008A5D97">
        <w:rPr>
          <w:rFonts w:ascii="Microsoft Sans Serif" w:hAnsi="Microsoft Sans Serif"/>
          <w:color w:val="404040" w:themeColor="text1" w:themeTint="BF"/>
          <w:sz w:val="20"/>
        </w:rPr>
        <w:t xml:space="preserve"> ve </w:t>
      </w:r>
      <w:proofErr w:type="spellStart"/>
      <w:r w:rsidRPr="008A5D97">
        <w:rPr>
          <w:rFonts w:ascii="Microsoft Sans Serif" w:hAnsi="Microsoft Sans Serif"/>
          <w:color w:val="404040" w:themeColor="text1" w:themeTint="BF"/>
          <w:sz w:val="20"/>
        </w:rPr>
        <w:t>E</w:t>
      </w:r>
      <w:r w:rsidR="00002A59" w:rsidRPr="008A5D97">
        <w:rPr>
          <w:rFonts w:ascii="Microsoft Sans Serif" w:hAnsi="Microsoft Sans Serif"/>
          <w:color w:val="404040" w:themeColor="text1" w:themeTint="BF"/>
          <w:sz w:val="20"/>
        </w:rPr>
        <w:t>mirates</w:t>
      </w:r>
      <w:proofErr w:type="spellEnd"/>
      <w:r w:rsidR="00002A59" w:rsidRPr="008A5D97">
        <w:rPr>
          <w:rFonts w:ascii="Microsoft Sans Serif" w:hAnsi="Microsoft Sans Serif"/>
          <w:color w:val="404040" w:themeColor="text1" w:themeTint="BF"/>
          <w:sz w:val="20"/>
        </w:rPr>
        <w:t xml:space="preserve"> NBD Bank PJSC (E</w:t>
      </w:r>
      <w:r w:rsidRPr="008A5D97">
        <w:rPr>
          <w:rFonts w:ascii="Microsoft Sans Serif" w:hAnsi="Microsoft Sans Serif"/>
          <w:color w:val="404040" w:themeColor="text1" w:themeTint="BF"/>
          <w:sz w:val="20"/>
        </w:rPr>
        <w:t xml:space="preserve">NBD), </w:t>
      </w:r>
      <w:proofErr w:type="spellStart"/>
      <w:r w:rsidRPr="008A5D97">
        <w:rPr>
          <w:rFonts w:ascii="Microsoft Sans Serif" w:hAnsi="Microsoft Sans Serif"/>
          <w:color w:val="404040" w:themeColor="text1" w:themeTint="BF"/>
          <w:sz w:val="20"/>
        </w:rPr>
        <w:t>Sberbank’ın</w:t>
      </w:r>
      <w:proofErr w:type="spellEnd"/>
      <w:r w:rsidRPr="008A5D97">
        <w:rPr>
          <w:rFonts w:ascii="Microsoft Sans Serif" w:hAnsi="Microsoft Sans Serif"/>
          <w:color w:val="404040" w:themeColor="text1" w:themeTint="BF"/>
          <w:sz w:val="20"/>
        </w:rPr>
        <w:t xml:space="preserve"> sahibi olduğu %99,85 oranı</w:t>
      </w:r>
      <w:r w:rsidR="00002A59" w:rsidRPr="008A5D97">
        <w:rPr>
          <w:rFonts w:ascii="Microsoft Sans Serif" w:hAnsi="Microsoft Sans Serif"/>
          <w:color w:val="404040" w:themeColor="text1" w:themeTint="BF"/>
          <w:sz w:val="20"/>
        </w:rPr>
        <w:t xml:space="preserve">ndaki Banka paylarının </w:t>
      </w:r>
      <w:proofErr w:type="spellStart"/>
      <w:r w:rsidR="00002A59" w:rsidRPr="008A5D97">
        <w:rPr>
          <w:rFonts w:ascii="Microsoft Sans Serif" w:hAnsi="Microsoft Sans Serif"/>
          <w:color w:val="404040" w:themeColor="text1" w:themeTint="BF"/>
          <w:sz w:val="20"/>
        </w:rPr>
        <w:t>E</w:t>
      </w:r>
      <w:r w:rsidRPr="008A5D97">
        <w:rPr>
          <w:rFonts w:ascii="Microsoft Sans Serif" w:hAnsi="Microsoft Sans Serif"/>
          <w:color w:val="404040" w:themeColor="text1" w:themeTint="BF"/>
          <w:sz w:val="20"/>
        </w:rPr>
        <w:t>NBD’ye</w:t>
      </w:r>
      <w:proofErr w:type="spellEnd"/>
      <w:r w:rsidRPr="008A5D97">
        <w:rPr>
          <w:rFonts w:ascii="Microsoft Sans Serif" w:hAnsi="Microsoft Sans Serif"/>
          <w:color w:val="404040" w:themeColor="text1" w:themeTint="BF"/>
          <w:sz w:val="20"/>
        </w:rPr>
        <w:t xml:space="preserve"> satışı konusunda kesin bir sözleşme imzalamış ve 2 Nisan 2019 tarihinde imzalanan “Yenilenen Sözleşme” ile söz konusu payların toplam bedeli konusunda Banka’nın 31 Aralık 2018 tarihi itibarıyla sahip olduğu 15,51 milyar TL’lik konsolide </w:t>
      </w:r>
      <w:proofErr w:type="spellStart"/>
      <w:r w:rsidRPr="008A5D97">
        <w:rPr>
          <w:rFonts w:ascii="Microsoft Sans Serif" w:hAnsi="Microsoft Sans Serif"/>
          <w:color w:val="404040" w:themeColor="text1" w:themeTint="BF"/>
          <w:sz w:val="20"/>
        </w:rPr>
        <w:t>özkaynak</w:t>
      </w:r>
      <w:proofErr w:type="spellEnd"/>
      <w:r w:rsidRPr="008A5D97">
        <w:rPr>
          <w:rFonts w:ascii="Microsoft Sans Serif" w:hAnsi="Microsoft Sans Serif"/>
          <w:color w:val="404040" w:themeColor="text1" w:themeTint="BF"/>
          <w:sz w:val="20"/>
        </w:rPr>
        <w:t xml:space="preserve"> büyüklüğüne istinaden 15,48 milyar TL bedel üzerinden yeniden düzenlenen hükümler çerçevesinde anlaşmışlardır. Türkiye, Rusya ve Birleşik Arap Emirlikleri ile Banka’nın faaliyet gösterdiği diğer ülkelerin düzenleyici kuruluşlarının onayları alınarak pay devir işlemi 31 Temmuz 2019 tarihinde gerçekleşmiştir.</w:t>
      </w:r>
      <w:r w:rsidRPr="008A5D97" w:rsidDel="0060694A">
        <w:rPr>
          <w:rFonts w:ascii="Microsoft Sans Serif" w:hAnsi="Microsoft Sans Serif"/>
          <w:color w:val="404040" w:themeColor="text1" w:themeTint="BF"/>
          <w:sz w:val="20"/>
          <w:lang w:val="pt-BR"/>
        </w:rPr>
        <w:t xml:space="preserve"> </w:t>
      </w:r>
    </w:p>
    <w:p w14:paraId="5DAB46FA" w14:textId="6CE9BBC3" w:rsidR="009C06BC" w:rsidRPr="008A5D97" w:rsidRDefault="009C06BC" w:rsidP="00DE4409">
      <w:pPr>
        <w:spacing w:before="120" w:after="0" w:line="200" w:lineRule="exact"/>
        <w:rPr>
          <w:rFonts w:ascii="Microsoft Sans Serif" w:hAnsi="Microsoft Sans Serif"/>
          <w:color w:val="404040" w:themeColor="text1" w:themeTint="BF"/>
          <w:sz w:val="20"/>
          <w:lang w:val="pt-BR"/>
        </w:rPr>
      </w:pPr>
      <w:r w:rsidRPr="008A5D97">
        <w:rPr>
          <w:rFonts w:ascii="Microsoft Sans Serif" w:hAnsi="Microsoft Sans Serif"/>
          <w:color w:val="404040" w:themeColor="text1" w:themeTint="BF"/>
          <w:sz w:val="20"/>
          <w:lang w:val="pt-BR"/>
        </w:rPr>
        <w:t xml:space="preserve">31 Temmuz 2019 tarihi itibarıyla, ENBD’nin Banka paylarının %99,85’ini iktisap etmesi sonucunda; Sermaye Piyasası Kurulu’nun (SPK) II-26.1 sayılı Pay Alım Teklifi Tebliği hükümleri uyarınca ENBD’nin Banka için </w:t>
      </w:r>
      <w:r w:rsidR="002639AA" w:rsidRPr="008A5D97">
        <w:rPr>
          <w:rFonts w:ascii="Microsoft Sans Serif" w:hAnsi="Microsoft Sans Serif"/>
          <w:color w:val="404040" w:themeColor="text1" w:themeTint="BF"/>
          <w:sz w:val="20"/>
          <w:lang w:val="pt-BR"/>
        </w:rPr>
        <w:t xml:space="preserve">zorunlu </w:t>
      </w:r>
      <w:r w:rsidRPr="008A5D97">
        <w:rPr>
          <w:rFonts w:ascii="Microsoft Sans Serif" w:hAnsi="Microsoft Sans Serif"/>
          <w:color w:val="404040" w:themeColor="text1" w:themeTint="BF"/>
          <w:sz w:val="20"/>
          <w:lang w:val="pt-BR"/>
        </w:rPr>
        <w:t>pay alım teklifinde bulunması yükümlülüğü ile SPK’nın II-27.2 sayılı Ortaklıktan Çıkarma ve Satma Hakları Tebliği hükümleri uyarınca ENBD dışındaki Banka ortaklarının paylarını ENBD’ye satma hakkı doğmuştur.</w:t>
      </w:r>
    </w:p>
    <w:p w14:paraId="30046212" w14:textId="490E752A" w:rsidR="009C06BC" w:rsidRPr="008A5D97" w:rsidRDefault="00701099" w:rsidP="00DE4409">
      <w:pPr>
        <w:spacing w:before="120" w:after="0" w:line="200" w:lineRule="exact"/>
        <w:rPr>
          <w:rFonts w:ascii="Microsoft Sans Serif" w:hAnsi="Microsoft Sans Serif"/>
          <w:color w:val="404040" w:themeColor="text1" w:themeTint="BF"/>
          <w:sz w:val="20"/>
          <w:lang w:val="pt-BR"/>
        </w:rPr>
      </w:pPr>
      <w:r w:rsidRPr="008A5D97">
        <w:rPr>
          <w:rFonts w:ascii="Microsoft Sans Serif" w:hAnsi="Microsoft Sans Serif"/>
          <w:color w:val="404040" w:themeColor="text1" w:themeTint="BF"/>
          <w:sz w:val="20"/>
          <w:lang w:val="pt-BR"/>
        </w:rPr>
        <w:t>Ortaklıktan Çıkarma ve Satma Hakları Tebliği</w:t>
      </w:r>
      <w:r w:rsidR="009C06BC" w:rsidRPr="008A5D97">
        <w:rPr>
          <w:rFonts w:ascii="Microsoft Sans Serif" w:hAnsi="Microsoft Sans Serif"/>
          <w:color w:val="404040" w:themeColor="text1" w:themeTint="BF"/>
          <w:sz w:val="20"/>
          <w:lang w:val="pt-BR"/>
        </w:rPr>
        <w:t xml:space="preserve"> kapsamında, 1 Ağustos 2019-31 Ekim 2019 tarihleri arasındaki üç aylık hak düşürücü süre içerisinde diğer pay sahipleri tarafından satma hakları kullanılmıştır. 31 Ekim 2019’da sona eren üç aylık hak düşürücü süreden sonra ENBD satma hakkını kullanmayan diğer ortakların ortaklıktan çıkarılması talebiyle 3 Kasım 2019 tarihinde Banka’ya başvurmuştur. Bu kapsamda ENBD'nin ortaklıktan çıkarma hakkını kullanması ve BIST kotundan çıkartılmasına ilişkin süreçte; Banka’nın satma hakkını kullanmayan diğer ortaklara ait 1.426.214,154 adet halka açık paylarının iptal edilerek sermaye azaltımı yapılması ve söz konusu paylar karşılığında çıkarılan paylarla ENBD’ye eş zamanlı olarak tahsisli sermaye artırımı yapılması ve bu kapsamda Banka esas sözleşmesinin 6. maddesinin tadili hususlarında düzenleyici kuruluşlardan gerekli onaylar alınmış ve 12 Aralık 2019 tarihli Olağanüstü Genel Kurul Toplantısında onaylanmıştır. Söz konusu Genel Kurul Toplantısı kararları ile SPK tarafından onaylanan ‘İhraç Belgesi' 13 Aralık 2019 tarihinde ticaret sicilinde tescil edilmiştir. </w:t>
      </w:r>
    </w:p>
    <w:p w14:paraId="3C2D65F1" w14:textId="0F35BD49" w:rsidR="009C06BC" w:rsidRPr="008A5D97" w:rsidRDefault="009C06BC" w:rsidP="00DE4409">
      <w:pPr>
        <w:spacing w:before="120" w:after="0" w:line="200" w:lineRule="exact"/>
        <w:rPr>
          <w:rFonts w:ascii="Microsoft Sans Serif" w:hAnsi="Microsoft Sans Serif"/>
          <w:color w:val="404040" w:themeColor="text1" w:themeTint="BF"/>
          <w:sz w:val="20"/>
          <w:lang w:val="pt-BR"/>
        </w:rPr>
      </w:pPr>
      <w:r w:rsidRPr="008A5D97">
        <w:rPr>
          <w:rFonts w:ascii="Microsoft Sans Serif" w:hAnsi="Microsoft Sans Serif"/>
          <w:color w:val="404040" w:themeColor="text1" w:themeTint="BF"/>
          <w:sz w:val="20"/>
          <w:lang w:val="pt-BR"/>
        </w:rPr>
        <w:t>M</w:t>
      </w:r>
      <w:r w:rsidR="00701099" w:rsidRPr="008A5D97">
        <w:rPr>
          <w:rFonts w:ascii="Microsoft Sans Serif" w:hAnsi="Microsoft Sans Serif"/>
          <w:color w:val="404040" w:themeColor="text1" w:themeTint="BF"/>
          <w:sz w:val="20"/>
          <w:lang w:val="pt-BR"/>
        </w:rPr>
        <w:t xml:space="preserve">erkezi </w:t>
      </w:r>
      <w:r w:rsidRPr="008A5D97">
        <w:rPr>
          <w:rFonts w:ascii="Microsoft Sans Serif" w:hAnsi="Microsoft Sans Serif"/>
          <w:color w:val="404040" w:themeColor="text1" w:themeTint="BF"/>
          <w:sz w:val="20"/>
          <w:lang w:val="pt-BR"/>
        </w:rPr>
        <w:t>K</w:t>
      </w:r>
      <w:r w:rsidR="00701099" w:rsidRPr="008A5D97">
        <w:rPr>
          <w:rFonts w:ascii="Microsoft Sans Serif" w:hAnsi="Microsoft Sans Serif"/>
          <w:color w:val="404040" w:themeColor="text1" w:themeTint="BF"/>
          <w:sz w:val="20"/>
          <w:lang w:val="pt-BR"/>
        </w:rPr>
        <w:t xml:space="preserve">ayıt </w:t>
      </w:r>
      <w:r w:rsidRPr="008A5D97">
        <w:rPr>
          <w:rFonts w:ascii="Microsoft Sans Serif" w:hAnsi="Microsoft Sans Serif"/>
          <w:color w:val="404040" w:themeColor="text1" w:themeTint="BF"/>
          <w:sz w:val="20"/>
          <w:lang w:val="pt-BR"/>
        </w:rPr>
        <w:t>K</w:t>
      </w:r>
      <w:r w:rsidR="00701099" w:rsidRPr="008A5D97">
        <w:rPr>
          <w:rFonts w:ascii="Microsoft Sans Serif" w:hAnsi="Microsoft Sans Serif"/>
          <w:color w:val="404040" w:themeColor="text1" w:themeTint="BF"/>
          <w:sz w:val="20"/>
          <w:lang w:val="pt-BR"/>
        </w:rPr>
        <w:t>uruluşu</w:t>
      </w:r>
      <w:r w:rsidRPr="008A5D97">
        <w:rPr>
          <w:rFonts w:ascii="Microsoft Sans Serif" w:hAnsi="Microsoft Sans Serif"/>
          <w:color w:val="404040" w:themeColor="text1" w:themeTint="BF"/>
          <w:sz w:val="20"/>
          <w:lang w:val="pt-BR"/>
        </w:rPr>
        <w:t xml:space="preserve"> başvuru</w:t>
      </w:r>
      <w:r w:rsidR="00701099" w:rsidRPr="008A5D97">
        <w:rPr>
          <w:rFonts w:ascii="Microsoft Sans Serif" w:hAnsi="Microsoft Sans Serif"/>
          <w:color w:val="404040" w:themeColor="text1" w:themeTint="BF"/>
          <w:sz w:val="20"/>
          <w:lang w:val="pt-BR"/>
        </w:rPr>
        <w:t>su</w:t>
      </w:r>
      <w:r w:rsidRPr="008A5D97">
        <w:rPr>
          <w:rFonts w:ascii="Microsoft Sans Serif" w:hAnsi="Microsoft Sans Serif"/>
          <w:color w:val="404040" w:themeColor="text1" w:themeTint="BF"/>
          <w:sz w:val="20"/>
          <w:lang w:val="pt-BR"/>
        </w:rPr>
        <w:t xml:space="preserve"> kapsamında hakim ortak dışındaki ortakların payları iptal edilmiş, yeni ihraç edilen payl</w:t>
      </w:r>
      <w:r w:rsidR="003A26FF" w:rsidRPr="008A5D97">
        <w:rPr>
          <w:rFonts w:ascii="Microsoft Sans Serif" w:hAnsi="Microsoft Sans Serif"/>
          <w:color w:val="404040" w:themeColor="text1" w:themeTint="BF"/>
          <w:sz w:val="20"/>
          <w:lang w:val="pt-BR"/>
        </w:rPr>
        <w:tab/>
      </w:r>
      <w:r w:rsidRPr="008A5D97">
        <w:rPr>
          <w:rFonts w:ascii="Microsoft Sans Serif" w:hAnsi="Microsoft Sans Serif"/>
          <w:color w:val="404040" w:themeColor="text1" w:themeTint="BF"/>
          <w:sz w:val="20"/>
          <w:lang w:val="pt-BR"/>
        </w:rPr>
        <w:t>ar hakim ortak hesabına aktarılmış ve iptal edilen her 1 TL nominal değerli pay için pay sahiplerine SPK düzenlemelerine göre belirlenmiş fiyat olan 21,2 TL 13 Aralık 2019 tarihinde ödenmiştir. Bu işlemin sonunda ENBD’nin Banka’daki ortaklık payı %100’e ulaşmıştır. Sürecin tamamlanmasını takiben Banka payları 16 Aralık 2019 tarihinden itibaren Borsa kotundan çıkarılmıştır.</w:t>
      </w:r>
    </w:p>
    <w:p w14:paraId="73584479" w14:textId="14AE5D6A" w:rsidR="0048232F" w:rsidRPr="008A5D97" w:rsidRDefault="0048232F" w:rsidP="00DE4409">
      <w:pPr>
        <w:spacing w:before="120" w:after="0" w:line="200" w:lineRule="exact"/>
        <w:rPr>
          <w:rFonts w:ascii="Microsoft Sans Serif" w:hAnsi="Microsoft Sans Serif"/>
          <w:color w:val="404040" w:themeColor="text1" w:themeTint="BF"/>
          <w:sz w:val="20"/>
        </w:rPr>
      </w:pPr>
      <w:r w:rsidRPr="008A5D97">
        <w:rPr>
          <w:rFonts w:ascii="Microsoft Sans Serif" w:hAnsi="Microsoft Sans Serif"/>
          <w:color w:val="404040" w:themeColor="text1" w:themeTint="BF"/>
          <w:sz w:val="20"/>
        </w:rPr>
        <w:t xml:space="preserve">9 Ocak 2020 tarihli Yönetim Kurulu toplantısında Banka’nın 3.316.100.000 tam TL olan ödenmiş sermayesinin 2.380.000.000 tam TL nakden artırılması ve Banka Esas Sözleşmesi’nin “Banka Sermayesi” başlıklı 6. maddesinin değiştirilmesi hususunun Genel Kurul onayına sunulmasına karar verilmiş ve 3 Şubat 2020 tarihinde gerçekleştirilen Olağanüstü Genel Kurul Toplantısı’nda değişiklik kararları onaylanmıştır. Sermaye artış tutarı olan 2.380.000.000 tam TL’nin tamamı </w:t>
      </w:r>
      <w:proofErr w:type="gramStart"/>
      <w:r w:rsidRPr="008A5D97">
        <w:rPr>
          <w:rFonts w:ascii="Microsoft Sans Serif" w:hAnsi="Microsoft Sans Serif"/>
          <w:color w:val="404040" w:themeColor="text1" w:themeTint="BF"/>
          <w:sz w:val="20"/>
        </w:rPr>
        <w:t>hakim</w:t>
      </w:r>
      <w:proofErr w:type="gramEnd"/>
      <w:r w:rsidRPr="008A5D97">
        <w:rPr>
          <w:rFonts w:ascii="Microsoft Sans Serif" w:hAnsi="Microsoft Sans Serif"/>
          <w:color w:val="404040" w:themeColor="text1" w:themeTint="BF"/>
          <w:sz w:val="20"/>
        </w:rPr>
        <w:t xml:space="preserve"> ortak ENBD tarafından nakden taahhüt edilerek sermaye artışının tescilinden önce ödenmiştir.</w:t>
      </w:r>
    </w:p>
    <w:p w14:paraId="004260C9" w14:textId="5DD51F46" w:rsidR="002B0E13" w:rsidRPr="008A5D97" w:rsidRDefault="002B0E13" w:rsidP="00DE4409">
      <w:pPr>
        <w:spacing w:before="120" w:after="0" w:line="200" w:lineRule="exact"/>
        <w:rPr>
          <w:rFonts w:ascii="Microsoft Sans Serif" w:hAnsi="Microsoft Sans Serif" w:cs="Microsoft Sans Serif"/>
          <w:color w:val="404040" w:themeColor="text1" w:themeTint="BF"/>
          <w:sz w:val="20"/>
          <w:szCs w:val="20"/>
          <w:lang w:eastAsia="tr-TR"/>
        </w:rPr>
      </w:pPr>
      <w:bookmarkStart w:id="4" w:name="_Hlk172282730"/>
      <w:bookmarkStart w:id="5" w:name="_Hlk172278963"/>
      <w:bookmarkStart w:id="6" w:name="_Hlk172282706"/>
      <w:r w:rsidRPr="008A5D97">
        <w:rPr>
          <w:rFonts w:ascii="Microsoft Sans Serif" w:hAnsi="Microsoft Sans Serif"/>
          <w:color w:val="404040" w:themeColor="text1" w:themeTint="BF"/>
          <w:sz w:val="20"/>
        </w:rPr>
        <w:t xml:space="preserve">Banka’nın 1 Nisan 2024 tarihli ve 18 Nisan 2024 tarihli Yönetim Kurulu’nun Banka sermayesinin 5.696.100.000 tam TL’den 19.638.600.000 tam TL’ye çıkartılmasına, nakit olarak artırılacak 13.942.500.000 tam TL sermayenin BDDK’nın uygunluğu çerçevesinde Banka’nın ana hissedarı </w:t>
      </w:r>
      <w:proofErr w:type="spellStart"/>
      <w:r w:rsidRPr="008A5D97">
        <w:rPr>
          <w:rFonts w:ascii="Microsoft Sans Serif" w:hAnsi="Microsoft Sans Serif"/>
          <w:color w:val="404040" w:themeColor="text1" w:themeTint="BF"/>
          <w:sz w:val="20"/>
        </w:rPr>
        <w:t>ENBD’den</w:t>
      </w:r>
      <w:proofErr w:type="spellEnd"/>
      <w:r w:rsidRPr="008A5D97">
        <w:rPr>
          <w:rFonts w:ascii="Microsoft Sans Serif" w:hAnsi="Microsoft Sans Serif"/>
          <w:color w:val="404040" w:themeColor="text1" w:themeTint="BF"/>
          <w:sz w:val="20"/>
        </w:rPr>
        <w:t xml:space="preserve"> sağlanmış bulunan sermaye benzeri kredilerin (“TIER II”) erken geri ödenmesi sonucu ENBD nam ve hesabına “sermaye avansı” olarak aktarılan bedelden karşılanmasına ve bu kapsamda Banka’nın Esas Sözleşmesinin “Bankanın Sermayesi” başlıklı 6. maddesinin buna uygun olarak tadil edilmesi hususunda </w:t>
      </w:r>
      <w:r w:rsidR="008A0A31" w:rsidRPr="008A5D97">
        <w:rPr>
          <w:rFonts w:ascii="Microsoft Sans Serif" w:hAnsi="Microsoft Sans Serif"/>
          <w:color w:val="404040" w:themeColor="text1" w:themeTint="BF"/>
          <w:sz w:val="20"/>
        </w:rPr>
        <w:t xml:space="preserve">almış olduğu karar, </w:t>
      </w:r>
      <w:r w:rsidRPr="008A5D97">
        <w:rPr>
          <w:rFonts w:ascii="Microsoft Sans Serif" w:hAnsi="Microsoft Sans Serif"/>
          <w:color w:val="404040" w:themeColor="text1" w:themeTint="BF"/>
          <w:sz w:val="20"/>
        </w:rPr>
        <w:t>16 Mayıs 2024 tarihinde Olağanüstü Genel Kurul Toplantısı</w:t>
      </w:r>
      <w:r w:rsidR="008A0A31" w:rsidRPr="008A5D97">
        <w:rPr>
          <w:rFonts w:ascii="Microsoft Sans Serif" w:hAnsi="Microsoft Sans Serif"/>
          <w:color w:val="404040" w:themeColor="text1" w:themeTint="BF"/>
          <w:sz w:val="20"/>
        </w:rPr>
        <w:t>’</w:t>
      </w:r>
      <w:r w:rsidRPr="008A5D97">
        <w:rPr>
          <w:rFonts w:ascii="Microsoft Sans Serif" w:hAnsi="Microsoft Sans Serif"/>
          <w:color w:val="404040" w:themeColor="text1" w:themeTint="BF"/>
          <w:sz w:val="20"/>
        </w:rPr>
        <w:t xml:space="preserve">nda </w:t>
      </w:r>
      <w:r w:rsidR="008A0A31" w:rsidRPr="008A5D97">
        <w:rPr>
          <w:rFonts w:ascii="Microsoft Sans Serif" w:hAnsi="Microsoft Sans Serif"/>
          <w:color w:val="404040" w:themeColor="text1" w:themeTint="BF"/>
          <w:sz w:val="20"/>
        </w:rPr>
        <w:t>onaylanmış</w:t>
      </w:r>
      <w:r w:rsidRPr="008A5D97">
        <w:rPr>
          <w:rFonts w:ascii="Microsoft Sans Serif" w:hAnsi="Microsoft Sans Serif"/>
          <w:color w:val="404040" w:themeColor="text1" w:themeTint="BF"/>
          <w:sz w:val="20"/>
        </w:rPr>
        <w:t xml:space="preserve"> ve 23 Mayıs 2024 tarihinde</w:t>
      </w:r>
      <w:r w:rsidR="008A0A31" w:rsidRPr="008A5D97">
        <w:rPr>
          <w:rFonts w:ascii="Microsoft Sans Serif" w:hAnsi="Microsoft Sans Serif"/>
          <w:color w:val="404040" w:themeColor="text1" w:themeTint="BF"/>
          <w:sz w:val="20"/>
        </w:rPr>
        <w:t xml:space="preserve"> sermaye</w:t>
      </w:r>
      <w:r w:rsidRPr="008A5D97">
        <w:rPr>
          <w:rFonts w:ascii="Microsoft Sans Serif" w:hAnsi="Microsoft Sans Serif"/>
          <w:color w:val="404040" w:themeColor="text1" w:themeTint="BF"/>
          <w:sz w:val="20"/>
        </w:rPr>
        <w:t xml:space="preserve"> </w:t>
      </w:r>
      <w:r w:rsidR="008A0A31" w:rsidRPr="008A5D97">
        <w:rPr>
          <w:rFonts w:ascii="Microsoft Sans Serif" w:hAnsi="Microsoft Sans Serif"/>
          <w:color w:val="404040" w:themeColor="text1" w:themeTint="BF"/>
          <w:sz w:val="20"/>
        </w:rPr>
        <w:t xml:space="preserve">artışı </w:t>
      </w:r>
      <w:r w:rsidRPr="008A5D97">
        <w:rPr>
          <w:rFonts w:ascii="Microsoft Sans Serif" w:hAnsi="Microsoft Sans Serif"/>
          <w:color w:val="404040" w:themeColor="text1" w:themeTint="BF"/>
          <w:sz w:val="20"/>
        </w:rPr>
        <w:t>tescil edilmiştir</w:t>
      </w:r>
      <w:bookmarkEnd w:id="4"/>
      <w:r w:rsidRPr="008A5D97">
        <w:rPr>
          <w:rFonts w:ascii="Microsoft Sans Serif" w:hAnsi="Microsoft Sans Serif"/>
          <w:color w:val="404040" w:themeColor="text1" w:themeTint="BF"/>
          <w:sz w:val="20"/>
        </w:rPr>
        <w:t>.</w:t>
      </w:r>
      <w:bookmarkEnd w:id="5"/>
    </w:p>
    <w:bookmarkEnd w:id="6"/>
    <w:p w14:paraId="796AEAA8" w14:textId="15B92C64" w:rsidR="00D014A8" w:rsidRPr="008A5D97" w:rsidRDefault="00D014A8" w:rsidP="00D014A8">
      <w:pPr>
        <w:pStyle w:val="ListParagraph"/>
        <w:spacing w:before="240" w:after="60" w:line="240" w:lineRule="exact"/>
        <w:ind w:left="0"/>
        <w:contextualSpacing w:val="0"/>
        <w:rPr>
          <w:rFonts w:ascii="Microsoft Sans Serif" w:hAnsi="Microsoft Sans Serif" w:cs="Microsoft Sans Serif"/>
          <w:b/>
          <w:color w:val="404040" w:themeColor="text1" w:themeTint="BF"/>
          <w:sz w:val="20"/>
          <w:szCs w:val="20"/>
        </w:rPr>
      </w:pPr>
    </w:p>
    <w:p w14:paraId="1C6E9FBF" w14:textId="23BF3542" w:rsidR="00B76FFE" w:rsidRPr="008A5D97" w:rsidRDefault="00960012" w:rsidP="00076C9E">
      <w:pPr>
        <w:pStyle w:val="ListParagraph"/>
        <w:numPr>
          <w:ilvl w:val="0"/>
          <w:numId w:val="6"/>
        </w:numPr>
        <w:spacing w:before="240" w:after="60" w:line="240" w:lineRule="exact"/>
        <w:ind w:left="0" w:hanging="851"/>
        <w:contextualSpacing w:val="0"/>
        <w:rPr>
          <w:rFonts w:ascii="Microsoft Sans Serif" w:hAnsi="Microsoft Sans Serif"/>
          <w:b/>
          <w:color w:val="404040" w:themeColor="text1" w:themeTint="BF"/>
          <w:sz w:val="20"/>
        </w:rPr>
      </w:pPr>
      <w:r w:rsidRPr="008A5D97">
        <w:rPr>
          <w:rFonts w:ascii="Microsoft Sans Serif" w:hAnsi="Microsoft Sans Serif"/>
          <w:b/>
        </w:rPr>
        <w:lastRenderedPageBreak/>
        <w:t>Banka’nın sermaye yapısı, yönetim ve denetimini doğrudan veya dolaylı olarak tek başına veya birlikte elinde bulunduran ortakları, varsa bu hususlarda yıl içindeki değişiklikler ile dahil olduğu gruba ilişkin açıklama</w:t>
      </w:r>
    </w:p>
    <w:tbl>
      <w:tblPr>
        <w:tblStyle w:val="TableGrid"/>
        <w:tblW w:w="9639" w:type="dxa"/>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9"/>
        <w:gridCol w:w="2408"/>
        <w:gridCol w:w="1371"/>
        <w:gridCol w:w="2408"/>
        <w:gridCol w:w="1353"/>
      </w:tblGrid>
      <w:tr w:rsidR="00340DE4" w:rsidRPr="008A5D97" w14:paraId="7157081A" w14:textId="77777777" w:rsidTr="00340DE4">
        <w:tc>
          <w:tcPr>
            <w:tcW w:w="1089" w:type="pct"/>
            <w:tcBorders>
              <w:top w:val="thinThickSmallGap" w:sz="24" w:space="0" w:color="auto"/>
            </w:tcBorders>
            <w:tcMar>
              <w:left w:w="57" w:type="dxa"/>
              <w:right w:w="57" w:type="dxa"/>
            </w:tcMar>
            <w:vAlign w:val="bottom"/>
          </w:tcPr>
          <w:p w14:paraId="5AF33615" w14:textId="67D83E83" w:rsidR="00340DE4" w:rsidRPr="008A5D97" w:rsidRDefault="00340DE4" w:rsidP="00C010B6">
            <w:pPr>
              <w:rPr>
                <w:rFonts w:ascii="Microsoft Sans Serif" w:hAnsi="Microsoft Sans Serif"/>
                <w:b/>
                <w:sz w:val="16"/>
              </w:rPr>
            </w:pPr>
          </w:p>
        </w:tc>
        <w:tc>
          <w:tcPr>
            <w:tcW w:w="1960" w:type="pct"/>
            <w:gridSpan w:val="2"/>
            <w:tcBorders>
              <w:top w:val="thinThickSmallGap" w:sz="24" w:space="0" w:color="auto"/>
            </w:tcBorders>
            <w:vAlign w:val="bottom"/>
          </w:tcPr>
          <w:p w14:paraId="238EFFB3" w14:textId="2096ED6F" w:rsidR="00340DE4" w:rsidRPr="008A5D97" w:rsidRDefault="00340DE4" w:rsidP="00340DE4">
            <w:pPr>
              <w:jc w:val="center"/>
              <w:rPr>
                <w:rFonts w:ascii="Microsoft Sans Serif" w:hAnsi="Microsoft Sans Serif"/>
                <w:b/>
                <w:sz w:val="16"/>
              </w:rPr>
            </w:pPr>
            <w:r w:rsidRPr="008A5D97">
              <w:rPr>
                <w:rFonts w:ascii="Microsoft Sans Serif" w:hAnsi="Microsoft Sans Serif"/>
                <w:b/>
                <w:sz w:val="16"/>
              </w:rPr>
              <w:t xml:space="preserve">Cari Dönem </w:t>
            </w:r>
            <w:r w:rsidRPr="008A5D97">
              <w:rPr>
                <w:rFonts w:ascii="Microsoft Sans Serif" w:hAnsi="Microsoft Sans Serif"/>
                <w:b/>
                <w:sz w:val="16"/>
                <w:vertAlign w:val="superscript"/>
              </w:rPr>
              <w:t>(*)</w:t>
            </w:r>
          </w:p>
        </w:tc>
        <w:tc>
          <w:tcPr>
            <w:tcW w:w="1951" w:type="pct"/>
            <w:gridSpan w:val="2"/>
            <w:tcBorders>
              <w:top w:val="thinThickSmallGap" w:sz="24" w:space="0" w:color="auto"/>
            </w:tcBorders>
            <w:vAlign w:val="bottom"/>
          </w:tcPr>
          <w:p w14:paraId="2B8111A1" w14:textId="76DEB72D" w:rsidR="00340DE4" w:rsidRPr="008A5D97" w:rsidRDefault="00340DE4" w:rsidP="00340DE4">
            <w:pPr>
              <w:jc w:val="center"/>
              <w:rPr>
                <w:rFonts w:ascii="Microsoft Sans Serif" w:hAnsi="Microsoft Sans Serif"/>
                <w:b/>
                <w:sz w:val="16"/>
              </w:rPr>
            </w:pPr>
            <w:r w:rsidRPr="008A5D97">
              <w:rPr>
                <w:rFonts w:ascii="Microsoft Sans Serif" w:hAnsi="Microsoft Sans Serif"/>
                <w:b/>
                <w:sz w:val="16"/>
              </w:rPr>
              <w:t xml:space="preserve">Önceki Dönem </w:t>
            </w:r>
            <w:r w:rsidRPr="008A5D97">
              <w:rPr>
                <w:rFonts w:ascii="Microsoft Sans Serif" w:hAnsi="Microsoft Sans Serif"/>
                <w:b/>
                <w:sz w:val="16"/>
                <w:vertAlign w:val="superscript"/>
              </w:rPr>
              <w:t>(*)</w:t>
            </w:r>
          </w:p>
        </w:tc>
      </w:tr>
      <w:tr w:rsidR="00340DE4" w:rsidRPr="008A5D97" w14:paraId="29BB0A5D" w14:textId="77777777" w:rsidTr="00BB562A">
        <w:trPr>
          <w:trHeight w:val="106"/>
        </w:trPr>
        <w:tc>
          <w:tcPr>
            <w:tcW w:w="1089" w:type="pct"/>
            <w:tcBorders>
              <w:bottom w:val="single" w:sz="4" w:space="0" w:color="auto"/>
            </w:tcBorders>
            <w:tcMar>
              <w:left w:w="57" w:type="dxa"/>
              <w:right w:w="57" w:type="dxa"/>
            </w:tcMar>
            <w:vAlign w:val="bottom"/>
          </w:tcPr>
          <w:p w14:paraId="32DED3CB" w14:textId="77777777" w:rsidR="00340DE4" w:rsidRPr="008A5D97" w:rsidRDefault="00340DE4" w:rsidP="00340DE4">
            <w:pPr>
              <w:rPr>
                <w:rFonts w:ascii="Microsoft Sans Serif" w:hAnsi="Microsoft Sans Serif"/>
                <w:b/>
                <w:sz w:val="16"/>
              </w:rPr>
            </w:pPr>
            <w:r w:rsidRPr="008A5D97">
              <w:rPr>
                <w:rFonts w:ascii="Microsoft Sans Serif" w:hAnsi="Microsoft Sans Serif"/>
                <w:b/>
                <w:sz w:val="16"/>
              </w:rPr>
              <w:t>Ortaklığın Unvanı</w:t>
            </w:r>
          </w:p>
        </w:tc>
        <w:tc>
          <w:tcPr>
            <w:tcW w:w="1249" w:type="pct"/>
            <w:tcBorders>
              <w:bottom w:val="single" w:sz="4" w:space="0" w:color="auto"/>
            </w:tcBorders>
          </w:tcPr>
          <w:p w14:paraId="6A038BEE" w14:textId="174EE68E" w:rsidR="00340DE4" w:rsidRPr="008A5D97" w:rsidRDefault="00340DE4" w:rsidP="00340DE4">
            <w:pPr>
              <w:jc w:val="right"/>
              <w:rPr>
                <w:rFonts w:ascii="Microsoft Sans Serif" w:hAnsi="Microsoft Sans Serif"/>
                <w:b/>
                <w:sz w:val="16"/>
              </w:rPr>
            </w:pPr>
            <w:r w:rsidRPr="008A5D97">
              <w:rPr>
                <w:rFonts w:ascii="Microsoft Sans Serif" w:hAnsi="Microsoft Sans Serif"/>
                <w:b/>
                <w:sz w:val="16"/>
              </w:rPr>
              <w:t>Ortaklık Tutarı (Tam TL)</w:t>
            </w:r>
          </w:p>
        </w:tc>
        <w:tc>
          <w:tcPr>
            <w:tcW w:w="711" w:type="pct"/>
            <w:tcBorders>
              <w:bottom w:val="single" w:sz="4" w:space="0" w:color="auto"/>
            </w:tcBorders>
          </w:tcPr>
          <w:p w14:paraId="1A66AC4C" w14:textId="2CAB6B79" w:rsidR="00340DE4" w:rsidRPr="008A5D97" w:rsidRDefault="00340DE4" w:rsidP="00340DE4">
            <w:pPr>
              <w:jc w:val="right"/>
              <w:rPr>
                <w:rFonts w:ascii="Microsoft Sans Serif" w:hAnsi="Microsoft Sans Serif"/>
                <w:b/>
                <w:sz w:val="16"/>
              </w:rPr>
            </w:pPr>
            <w:r w:rsidRPr="008A5D97">
              <w:rPr>
                <w:rFonts w:ascii="Microsoft Sans Serif" w:hAnsi="Microsoft Sans Serif"/>
                <w:b/>
                <w:sz w:val="16"/>
              </w:rPr>
              <w:t>Pay Oranı (%)</w:t>
            </w:r>
          </w:p>
        </w:tc>
        <w:tc>
          <w:tcPr>
            <w:tcW w:w="1249" w:type="pct"/>
            <w:tcBorders>
              <w:bottom w:val="single" w:sz="4" w:space="0" w:color="auto"/>
            </w:tcBorders>
          </w:tcPr>
          <w:p w14:paraId="2B738857" w14:textId="3FF44E25" w:rsidR="00340DE4" w:rsidRPr="008A5D97" w:rsidRDefault="00340DE4" w:rsidP="00340DE4">
            <w:pPr>
              <w:jc w:val="right"/>
              <w:rPr>
                <w:rFonts w:ascii="Microsoft Sans Serif" w:hAnsi="Microsoft Sans Serif"/>
                <w:b/>
                <w:sz w:val="16"/>
              </w:rPr>
            </w:pPr>
            <w:r w:rsidRPr="008A5D97">
              <w:rPr>
                <w:rFonts w:ascii="Microsoft Sans Serif" w:hAnsi="Microsoft Sans Serif"/>
                <w:b/>
                <w:sz w:val="16"/>
              </w:rPr>
              <w:t>Ortaklık Tutarı (Tam TL)</w:t>
            </w:r>
          </w:p>
        </w:tc>
        <w:tc>
          <w:tcPr>
            <w:tcW w:w="702" w:type="pct"/>
            <w:tcBorders>
              <w:bottom w:val="single" w:sz="4" w:space="0" w:color="auto"/>
            </w:tcBorders>
          </w:tcPr>
          <w:p w14:paraId="15EF0E89" w14:textId="6B558BAE" w:rsidR="00340DE4" w:rsidRPr="008A5D97" w:rsidRDefault="00340DE4" w:rsidP="00340DE4">
            <w:pPr>
              <w:jc w:val="right"/>
              <w:rPr>
                <w:rFonts w:ascii="Microsoft Sans Serif" w:hAnsi="Microsoft Sans Serif"/>
                <w:b/>
                <w:sz w:val="16"/>
              </w:rPr>
            </w:pPr>
            <w:r w:rsidRPr="008A5D97">
              <w:rPr>
                <w:rFonts w:ascii="Microsoft Sans Serif" w:hAnsi="Microsoft Sans Serif"/>
                <w:b/>
                <w:sz w:val="16"/>
              </w:rPr>
              <w:t>Pay Oranı (%)</w:t>
            </w:r>
          </w:p>
        </w:tc>
      </w:tr>
      <w:tr w:rsidR="00BB562A" w:rsidRPr="008A5D97" w14:paraId="36C769DF" w14:textId="77777777" w:rsidTr="00794ACB">
        <w:trPr>
          <w:trHeight w:val="85"/>
        </w:trPr>
        <w:tc>
          <w:tcPr>
            <w:tcW w:w="1089" w:type="pct"/>
            <w:tcBorders>
              <w:top w:val="single" w:sz="4" w:space="0" w:color="auto"/>
            </w:tcBorders>
            <w:tcMar>
              <w:left w:w="57" w:type="dxa"/>
              <w:right w:w="57" w:type="dxa"/>
            </w:tcMar>
            <w:vAlign w:val="bottom"/>
          </w:tcPr>
          <w:p w14:paraId="078949AF" w14:textId="4484537C" w:rsidR="00BB562A" w:rsidRPr="008A5D97" w:rsidRDefault="00BB562A" w:rsidP="00BB562A">
            <w:pPr>
              <w:rPr>
                <w:rFonts w:ascii="Microsoft Sans Serif" w:hAnsi="Microsoft Sans Serif"/>
                <w:color w:val="404040" w:themeColor="text1" w:themeTint="BF"/>
                <w:sz w:val="16"/>
              </w:rPr>
            </w:pPr>
            <w:proofErr w:type="spellStart"/>
            <w:r w:rsidRPr="008A5D97">
              <w:rPr>
                <w:rFonts w:ascii="Microsoft Sans Serif" w:hAnsi="Microsoft Sans Serif"/>
                <w:color w:val="404040" w:themeColor="text1" w:themeTint="BF"/>
                <w:sz w:val="16"/>
              </w:rPr>
              <w:t>Emirates</w:t>
            </w:r>
            <w:proofErr w:type="spellEnd"/>
            <w:r w:rsidRPr="008A5D97">
              <w:rPr>
                <w:rFonts w:ascii="Microsoft Sans Serif" w:hAnsi="Microsoft Sans Serif"/>
                <w:color w:val="404040" w:themeColor="text1" w:themeTint="BF"/>
                <w:sz w:val="16"/>
              </w:rPr>
              <w:t xml:space="preserve"> NBD Bank PJSC</w:t>
            </w:r>
          </w:p>
        </w:tc>
        <w:tc>
          <w:tcPr>
            <w:tcW w:w="1249" w:type="pct"/>
            <w:tcBorders>
              <w:top w:val="single" w:sz="4" w:space="0" w:color="auto"/>
            </w:tcBorders>
            <w:vAlign w:val="bottom"/>
          </w:tcPr>
          <w:p w14:paraId="44B66D96" w14:textId="7E489C14" w:rsidR="00BB562A" w:rsidRPr="008A5D97" w:rsidRDefault="00BB562A" w:rsidP="00BB562A">
            <w:pPr>
              <w:jc w:val="right"/>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themeColor="text1" w:themeTint="BF"/>
                <w:sz w:val="16"/>
                <w:szCs w:val="16"/>
              </w:rPr>
              <w:t>19.638.599.996</w:t>
            </w:r>
          </w:p>
        </w:tc>
        <w:tc>
          <w:tcPr>
            <w:tcW w:w="711" w:type="pct"/>
            <w:tcBorders>
              <w:top w:val="single" w:sz="4" w:space="0" w:color="auto"/>
            </w:tcBorders>
            <w:vAlign w:val="bottom"/>
          </w:tcPr>
          <w:p w14:paraId="64770645" w14:textId="001A25C4" w:rsidR="00BB562A" w:rsidRPr="008A5D97" w:rsidRDefault="00BB562A" w:rsidP="00BB562A">
            <w:pPr>
              <w:jc w:val="right"/>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themeColor="text1" w:themeTint="BF"/>
                <w:sz w:val="16"/>
                <w:szCs w:val="16"/>
              </w:rPr>
              <w:t>100,00</w:t>
            </w:r>
          </w:p>
        </w:tc>
        <w:tc>
          <w:tcPr>
            <w:tcW w:w="1249" w:type="pct"/>
            <w:tcBorders>
              <w:top w:val="single" w:sz="4" w:space="0" w:color="auto"/>
            </w:tcBorders>
            <w:vAlign w:val="bottom"/>
          </w:tcPr>
          <w:p w14:paraId="295E483B" w14:textId="4CCF7C3E" w:rsidR="00BB562A" w:rsidRPr="008A5D97" w:rsidRDefault="00BB562A" w:rsidP="00BB562A">
            <w:pPr>
              <w:jc w:val="right"/>
              <w:rPr>
                <w:rFonts w:ascii="Microsoft Sans Serif" w:hAnsi="Microsoft Sans Serif"/>
                <w:color w:val="404040" w:themeColor="text1" w:themeTint="BF"/>
                <w:sz w:val="16"/>
              </w:rPr>
            </w:pPr>
            <w:r w:rsidRPr="008A5D97">
              <w:rPr>
                <w:rFonts w:ascii="Microsoft Sans Serif" w:hAnsi="Microsoft Sans Serif" w:cs="Microsoft Sans Serif"/>
                <w:color w:val="404040" w:themeColor="text1" w:themeTint="BF"/>
                <w:sz w:val="16"/>
                <w:szCs w:val="16"/>
              </w:rPr>
              <w:t>19.638.599.996</w:t>
            </w:r>
          </w:p>
        </w:tc>
        <w:tc>
          <w:tcPr>
            <w:tcW w:w="702" w:type="pct"/>
            <w:tcBorders>
              <w:top w:val="single" w:sz="4" w:space="0" w:color="auto"/>
            </w:tcBorders>
            <w:vAlign w:val="bottom"/>
          </w:tcPr>
          <w:p w14:paraId="0DA4E78B" w14:textId="3F0039CA" w:rsidR="00BB562A" w:rsidRPr="008A5D97" w:rsidRDefault="00BB562A" w:rsidP="00BB562A">
            <w:pPr>
              <w:jc w:val="right"/>
              <w:rPr>
                <w:rFonts w:ascii="Microsoft Sans Serif" w:hAnsi="Microsoft Sans Serif"/>
                <w:color w:val="404040" w:themeColor="text1" w:themeTint="BF"/>
                <w:sz w:val="16"/>
              </w:rPr>
            </w:pPr>
            <w:r w:rsidRPr="008A5D97">
              <w:rPr>
                <w:rFonts w:ascii="Microsoft Sans Serif" w:hAnsi="Microsoft Sans Serif" w:cs="Microsoft Sans Serif"/>
                <w:color w:val="404040" w:themeColor="text1" w:themeTint="BF"/>
                <w:sz w:val="16"/>
                <w:szCs w:val="16"/>
              </w:rPr>
              <w:t>100,00</w:t>
            </w:r>
          </w:p>
        </w:tc>
      </w:tr>
      <w:tr w:rsidR="00BB562A" w:rsidRPr="008A5D97" w14:paraId="47306D42" w14:textId="77777777" w:rsidTr="00340DE4">
        <w:tc>
          <w:tcPr>
            <w:tcW w:w="1089" w:type="pct"/>
            <w:tcBorders>
              <w:bottom w:val="single" w:sz="4" w:space="0" w:color="auto"/>
            </w:tcBorders>
            <w:tcMar>
              <w:left w:w="57" w:type="dxa"/>
              <w:right w:w="57" w:type="dxa"/>
            </w:tcMar>
            <w:vAlign w:val="bottom"/>
          </w:tcPr>
          <w:p w14:paraId="532788DF" w14:textId="77777777" w:rsidR="00BB562A" w:rsidRPr="008A5D97" w:rsidRDefault="00BB562A" w:rsidP="00BB562A">
            <w:pPr>
              <w:rPr>
                <w:rFonts w:ascii="Microsoft Sans Serif" w:hAnsi="Microsoft Sans Serif"/>
                <w:color w:val="404040" w:themeColor="text1" w:themeTint="BF"/>
                <w:sz w:val="16"/>
              </w:rPr>
            </w:pPr>
            <w:r w:rsidRPr="008A5D97">
              <w:rPr>
                <w:rFonts w:ascii="Microsoft Sans Serif" w:hAnsi="Microsoft Sans Serif"/>
                <w:color w:val="404040" w:themeColor="text1" w:themeTint="BF"/>
                <w:sz w:val="16"/>
              </w:rPr>
              <w:t>Diğer hissedarlar toplamı</w:t>
            </w:r>
          </w:p>
        </w:tc>
        <w:tc>
          <w:tcPr>
            <w:tcW w:w="1249" w:type="pct"/>
            <w:tcBorders>
              <w:bottom w:val="single" w:sz="4" w:space="0" w:color="auto"/>
            </w:tcBorders>
            <w:vAlign w:val="bottom"/>
          </w:tcPr>
          <w:p w14:paraId="27F3C062" w14:textId="06277D9D" w:rsidR="00BB562A" w:rsidRPr="008A5D97" w:rsidRDefault="00BB562A" w:rsidP="00BB562A">
            <w:pPr>
              <w:jc w:val="right"/>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themeColor="text1" w:themeTint="BF"/>
                <w:sz w:val="16"/>
                <w:szCs w:val="16"/>
              </w:rPr>
              <w:t>4</w:t>
            </w:r>
          </w:p>
        </w:tc>
        <w:tc>
          <w:tcPr>
            <w:tcW w:w="711" w:type="pct"/>
            <w:tcBorders>
              <w:bottom w:val="single" w:sz="4" w:space="0" w:color="auto"/>
            </w:tcBorders>
            <w:vAlign w:val="bottom"/>
          </w:tcPr>
          <w:p w14:paraId="22E7CA8D" w14:textId="340AA65C" w:rsidR="00BB562A" w:rsidRPr="008A5D97" w:rsidRDefault="00BB562A" w:rsidP="00BB562A">
            <w:pPr>
              <w:jc w:val="right"/>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themeColor="text1" w:themeTint="BF"/>
                <w:sz w:val="16"/>
                <w:szCs w:val="16"/>
              </w:rPr>
              <w:t>--</w:t>
            </w:r>
          </w:p>
        </w:tc>
        <w:tc>
          <w:tcPr>
            <w:tcW w:w="1249" w:type="pct"/>
            <w:tcBorders>
              <w:bottom w:val="single" w:sz="4" w:space="0" w:color="auto"/>
            </w:tcBorders>
            <w:vAlign w:val="bottom"/>
          </w:tcPr>
          <w:p w14:paraId="1C2A8652" w14:textId="0A812A87" w:rsidR="00BB562A" w:rsidRPr="008A5D97" w:rsidRDefault="00BB562A" w:rsidP="00BB562A">
            <w:pPr>
              <w:jc w:val="right"/>
              <w:rPr>
                <w:rFonts w:ascii="Microsoft Sans Serif" w:hAnsi="Microsoft Sans Serif"/>
                <w:color w:val="404040" w:themeColor="text1" w:themeTint="BF"/>
                <w:sz w:val="16"/>
              </w:rPr>
            </w:pPr>
            <w:r w:rsidRPr="008A5D97">
              <w:rPr>
                <w:rFonts w:ascii="Microsoft Sans Serif" w:hAnsi="Microsoft Sans Serif" w:cs="Microsoft Sans Serif"/>
                <w:color w:val="404040" w:themeColor="text1" w:themeTint="BF"/>
                <w:sz w:val="16"/>
                <w:szCs w:val="16"/>
              </w:rPr>
              <w:t>4</w:t>
            </w:r>
          </w:p>
        </w:tc>
        <w:tc>
          <w:tcPr>
            <w:tcW w:w="702" w:type="pct"/>
            <w:tcBorders>
              <w:bottom w:val="single" w:sz="4" w:space="0" w:color="auto"/>
            </w:tcBorders>
            <w:vAlign w:val="bottom"/>
          </w:tcPr>
          <w:p w14:paraId="54F0A487" w14:textId="49E2DAFB" w:rsidR="00BB562A" w:rsidRPr="008A5D97" w:rsidRDefault="00BB562A" w:rsidP="00BB562A">
            <w:pPr>
              <w:jc w:val="right"/>
              <w:rPr>
                <w:rFonts w:ascii="Microsoft Sans Serif" w:hAnsi="Microsoft Sans Serif"/>
                <w:color w:val="404040" w:themeColor="text1" w:themeTint="BF"/>
                <w:sz w:val="16"/>
              </w:rPr>
            </w:pPr>
            <w:r w:rsidRPr="008A5D97">
              <w:rPr>
                <w:rFonts w:ascii="Microsoft Sans Serif" w:hAnsi="Microsoft Sans Serif" w:cs="Microsoft Sans Serif"/>
                <w:color w:val="404040" w:themeColor="text1" w:themeTint="BF"/>
                <w:sz w:val="16"/>
                <w:szCs w:val="16"/>
              </w:rPr>
              <w:t>--</w:t>
            </w:r>
          </w:p>
        </w:tc>
      </w:tr>
      <w:tr w:rsidR="00BB562A" w:rsidRPr="008A5D97" w14:paraId="026F23E1" w14:textId="77777777" w:rsidTr="00340DE4">
        <w:tc>
          <w:tcPr>
            <w:tcW w:w="1089" w:type="pct"/>
            <w:tcBorders>
              <w:top w:val="single" w:sz="4" w:space="0" w:color="auto"/>
              <w:bottom w:val="thickThinSmallGap" w:sz="24" w:space="0" w:color="auto"/>
            </w:tcBorders>
            <w:tcMar>
              <w:left w:w="57" w:type="dxa"/>
              <w:right w:w="57" w:type="dxa"/>
            </w:tcMar>
            <w:vAlign w:val="bottom"/>
          </w:tcPr>
          <w:p w14:paraId="27DC5C10" w14:textId="77777777" w:rsidR="00BB562A" w:rsidRPr="008A5D97" w:rsidRDefault="00BB562A" w:rsidP="00BB562A">
            <w:pPr>
              <w:rPr>
                <w:rFonts w:ascii="Microsoft Sans Serif" w:hAnsi="Microsoft Sans Serif"/>
                <w:b/>
                <w:sz w:val="16"/>
              </w:rPr>
            </w:pPr>
            <w:r w:rsidRPr="008A5D97">
              <w:rPr>
                <w:rFonts w:ascii="Microsoft Sans Serif" w:hAnsi="Microsoft Sans Serif"/>
                <w:b/>
                <w:sz w:val="16"/>
              </w:rPr>
              <w:t>Toplam</w:t>
            </w:r>
          </w:p>
        </w:tc>
        <w:tc>
          <w:tcPr>
            <w:tcW w:w="1249" w:type="pct"/>
            <w:tcBorders>
              <w:top w:val="single" w:sz="4" w:space="0" w:color="auto"/>
              <w:bottom w:val="thickThinSmallGap" w:sz="24" w:space="0" w:color="auto"/>
            </w:tcBorders>
            <w:vAlign w:val="bottom"/>
          </w:tcPr>
          <w:p w14:paraId="1B5D1F55" w14:textId="20847B9A" w:rsidR="00BB562A" w:rsidRPr="008A5D97" w:rsidRDefault="00BB562A" w:rsidP="00BB562A">
            <w:pPr>
              <w:jc w:val="right"/>
              <w:rPr>
                <w:rFonts w:ascii="Microsoft Sans Serif" w:hAnsi="Microsoft Sans Serif" w:cs="Microsoft Sans Serif"/>
                <w:b/>
                <w:sz w:val="16"/>
                <w:szCs w:val="16"/>
              </w:rPr>
            </w:pPr>
            <w:r w:rsidRPr="008A5D97">
              <w:rPr>
                <w:rFonts w:ascii="Microsoft Sans Serif" w:hAnsi="Microsoft Sans Serif" w:cs="Microsoft Sans Serif"/>
                <w:b/>
                <w:sz w:val="16"/>
                <w:szCs w:val="16"/>
              </w:rPr>
              <w:t>19.638.600.000</w:t>
            </w:r>
          </w:p>
        </w:tc>
        <w:tc>
          <w:tcPr>
            <w:tcW w:w="711" w:type="pct"/>
            <w:tcBorders>
              <w:top w:val="single" w:sz="4" w:space="0" w:color="auto"/>
              <w:bottom w:val="thickThinSmallGap" w:sz="24" w:space="0" w:color="auto"/>
            </w:tcBorders>
            <w:vAlign w:val="bottom"/>
          </w:tcPr>
          <w:p w14:paraId="3F840397" w14:textId="7B3EBAC3" w:rsidR="00BB562A" w:rsidRPr="008A5D97" w:rsidRDefault="00BB562A" w:rsidP="00BB562A">
            <w:pPr>
              <w:jc w:val="right"/>
              <w:rPr>
                <w:rFonts w:ascii="Microsoft Sans Serif" w:hAnsi="Microsoft Sans Serif" w:cs="Microsoft Sans Serif"/>
                <w:b/>
                <w:sz w:val="16"/>
                <w:szCs w:val="16"/>
              </w:rPr>
            </w:pPr>
            <w:r w:rsidRPr="008A5D97">
              <w:rPr>
                <w:rFonts w:ascii="Microsoft Sans Serif" w:hAnsi="Microsoft Sans Serif" w:cs="Microsoft Sans Serif"/>
                <w:b/>
                <w:sz w:val="16"/>
                <w:szCs w:val="16"/>
              </w:rPr>
              <w:t>100,00</w:t>
            </w:r>
          </w:p>
        </w:tc>
        <w:tc>
          <w:tcPr>
            <w:tcW w:w="1249" w:type="pct"/>
            <w:tcBorders>
              <w:top w:val="single" w:sz="4" w:space="0" w:color="auto"/>
              <w:bottom w:val="thickThinSmallGap" w:sz="24" w:space="0" w:color="auto"/>
            </w:tcBorders>
            <w:vAlign w:val="bottom"/>
          </w:tcPr>
          <w:p w14:paraId="27C4A1F3" w14:textId="1ECB74F7" w:rsidR="00BB562A" w:rsidRPr="008A5D97" w:rsidRDefault="00BB562A" w:rsidP="00BB562A">
            <w:pPr>
              <w:jc w:val="right"/>
              <w:rPr>
                <w:rFonts w:ascii="Microsoft Sans Serif" w:hAnsi="Microsoft Sans Serif"/>
                <w:b/>
                <w:sz w:val="16"/>
              </w:rPr>
            </w:pPr>
            <w:r w:rsidRPr="008A5D97">
              <w:rPr>
                <w:rFonts w:ascii="Microsoft Sans Serif" w:hAnsi="Microsoft Sans Serif" w:cs="Microsoft Sans Serif"/>
                <w:b/>
                <w:sz w:val="16"/>
                <w:szCs w:val="16"/>
              </w:rPr>
              <w:t>19.638.600.000</w:t>
            </w:r>
          </w:p>
        </w:tc>
        <w:tc>
          <w:tcPr>
            <w:tcW w:w="702" w:type="pct"/>
            <w:tcBorders>
              <w:top w:val="single" w:sz="4" w:space="0" w:color="auto"/>
              <w:bottom w:val="thickThinSmallGap" w:sz="24" w:space="0" w:color="auto"/>
            </w:tcBorders>
            <w:vAlign w:val="bottom"/>
          </w:tcPr>
          <w:p w14:paraId="166629CF" w14:textId="4E315516" w:rsidR="00BB562A" w:rsidRPr="008A5D97" w:rsidRDefault="00BB562A" w:rsidP="00BB562A">
            <w:pPr>
              <w:jc w:val="right"/>
              <w:rPr>
                <w:rFonts w:ascii="Microsoft Sans Serif" w:hAnsi="Microsoft Sans Serif"/>
                <w:b/>
                <w:sz w:val="16"/>
              </w:rPr>
            </w:pPr>
            <w:r w:rsidRPr="008A5D97">
              <w:rPr>
                <w:rFonts w:ascii="Microsoft Sans Serif" w:hAnsi="Microsoft Sans Serif" w:cs="Microsoft Sans Serif"/>
                <w:b/>
                <w:sz w:val="16"/>
                <w:szCs w:val="16"/>
              </w:rPr>
              <w:t>100,00</w:t>
            </w:r>
          </w:p>
        </w:tc>
      </w:tr>
    </w:tbl>
    <w:p w14:paraId="4E3C9E9A" w14:textId="01AE56FA" w:rsidR="004B47D3" w:rsidRPr="008A5D97" w:rsidRDefault="00113152" w:rsidP="00C65451">
      <w:pPr>
        <w:spacing w:before="60" w:after="120"/>
        <w:rPr>
          <w:rFonts w:ascii="Microsoft Sans Serif" w:hAnsi="Microsoft Sans Serif"/>
          <w:color w:val="404040" w:themeColor="text1" w:themeTint="BF"/>
          <w:sz w:val="16"/>
        </w:rPr>
      </w:pPr>
      <w:r w:rsidRPr="008A5D97">
        <w:rPr>
          <w:rFonts w:ascii="Microsoft Sans Serif" w:hAnsi="Microsoft Sans Serif"/>
          <w:color w:val="404040" w:themeColor="text1" w:themeTint="BF"/>
          <w:sz w:val="16"/>
        </w:rPr>
        <w:t xml:space="preserve">(*) Birinci Bölüm I </w:t>
      </w:r>
      <w:proofErr w:type="spellStart"/>
      <w:r w:rsidRPr="008A5D97">
        <w:rPr>
          <w:rFonts w:ascii="Microsoft Sans Serif" w:hAnsi="Microsoft Sans Serif"/>
          <w:color w:val="404040" w:themeColor="text1" w:themeTint="BF"/>
          <w:sz w:val="16"/>
        </w:rPr>
        <w:t>no’lu</w:t>
      </w:r>
      <w:proofErr w:type="spellEnd"/>
      <w:r w:rsidRPr="008A5D97">
        <w:rPr>
          <w:rFonts w:ascii="Microsoft Sans Serif" w:hAnsi="Microsoft Sans Serif"/>
          <w:color w:val="404040" w:themeColor="text1" w:themeTint="BF"/>
          <w:sz w:val="16"/>
        </w:rPr>
        <w:t xml:space="preserve"> </w:t>
      </w:r>
      <w:proofErr w:type="spellStart"/>
      <w:r w:rsidRPr="008A5D97">
        <w:rPr>
          <w:rFonts w:ascii="Microsoft Sans Serif" w:hAnsi="Microsoft Sans Serif"/>
          <w:color w:val="404040" w:themeColor="text1" w:themeTint="BF"/>
          <w:sz w:val="16"/>
        </w:rPr>
        <w:t>dipnot’ta</w:t>
      </w:r>
      <w:proofErr w:type="spellEnd"/>
      <w:r w:rsidRPr="008A5D97">
        <w:rPr>
          <w:rFonts w:ascii="Microsoft Sans Serif" w:hAnsi="Microsoft Sans Serif"/>
          <w:color w:val="404040" w:themeColor="text1" w:themeTint="BF"/>
          <w:sz w:val="16"/>
        </w:rPr>
        <w:t xml:space="preserve"> verilmiştir.</w:t>
      </w:r>
      <w:r w:rsidRPr="008A5D97" w:rsidDel="00113152">
        <w:rPr>
          <w:rFonts w:ascii="Microsoft Sans Serif" w:hAnsi="Microsoft Sans Serif"/>
          <w:color w:val="404040" w:themeColor="text1" w:themeTint="BF"/>
          <w:sz w:val="16"/>
        </w:rPr>
        <w:t xml:space="preserve"> </w:t>
      </w:r>
    </w:p>
    <w:p w14:paraId="2E8B7F7C" w14:textId="77777777" w:rsidR="00DF01CD" w:rsidRPr="008A5D97" w:rsidRDefault="00C700CD" w:rsidP="00436242">
      <w:pPr>
        <w:pStyle w:val="ListParagraph"/>
        <w:numPr>
          <w:ilvl w:val="0"/>
          <w:numId w:val="6"/>
        </w:numPr>
        <w:spacing w:before="240" w:after="120" w:line="240" w:lineRule="exact"/>
        <w:ind w:left="0" w:hanging="851"/>
        <w:contextualSpacing w:val="0"/>
        <w:rPr>
          <w:sz w:val="20"/>
        </w:rPr>
      </w:pPr>
      <w:r w:rsidRPr="008A5D97">
        <w:rPr>
          <w:rFonts w:ascii="Microsoft Sans Serif" w:hAnsi="Microsoft Sans Serif"/>
          <w:b/>
        </w:rPr>
        <w:t>Banka’nın, yönetim kurulu başkan ve üyeleri, denetim komitesi üyeleri ile genel müdür ve yardımcılarının varsa Banka’da sahip oldukları paylara ve sorumluluk alanlarına ilişkin açıklamalar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3204"/>
        <w:gridCol w:w="5244"/>
        <w:gridCol w:w="1191"/>
      </w:tblGrid>
      <w:tr w:rsidR="00C63A85" w:rsidRPr="008A5D97" w14:paraId="707EADC5" w14:textId="77777777" w:rsidTr="0033566D">
        <w:tc>
          <w:tcPr>
            <w:tcW w:w="1662" w:type="pct"/>
            <w:shd w:val="clear" w:color="auto" w:fill="auto"/>
            <w:tcMar>
              <w:left w:w="57" w:type="dxa"/>
              <w:right w:w="57" w:type="dxa"/>
            </w:tcMar>
            <w:vAlign w:val="center"/>
          </w:tcPr>
          <w:p w14:paraId="38A67A82" w14:textId="77777777" w:rsidR="00C63A85" w:rsidRPr="008A5D97" w:rsidRDefault="00C63A85" w:rsidP="00B566B5">
            <w:pPr>
              <w:jc w:val="left"/>
              <w:rPr>
                <w:rFonts w:ascii="Microsoft Sans Serif" w:hAnsi="Microsoft Sans Serif"/>
                <w:b/>
                <w:sz w:val="16"/>
              </w:rPr>
            </w:pPr>
            <w:r w:rsidRPr="008A5D97">
              <w:rPr>
                <w:rFonts w:ascii="Microsoft Sans Serif" w:hAnsi="Microsoft Sans Serif"/>
                <w:b/>
                <w:sz w:val="16"/>
              </w:rPr>
              <w:t>Adı Soyadı</w:t>
            </w:r>
          </w:p>
        </w:tc>
        <w:tc>
          <w:tcPr>
            <w:tcW w:w="2720" w:type="pct"/>
            <w:shd w:val="clear" w:color="auto" w:fill="auto"/>
            <w:tcMar>
              <w:left w:w="57" w:type="dxa"/>
              <w:right w:w="57" w:type="dxa"/>
            </w:tcMar>
            <w:vAlign w:val="center"/>
          </w:tcPr>
          <w:p w14:paraId="65B6AB7C" w14:textId="77777777" w:rsidR="00C63A85" w:rsidRPr="008A5D97" w:rsidRDefault="00C63A85" w:rsidP="00B566B5">
            <w:pPr>
              <w:jc w:val="left"/>
              <w:rPr>
                <w:rFonts w:ascii="Microsoft Sans Serif" w:hAnsi="Microsoft Sans Serif"/>
                <w:b/>
                <w:sz w:val="16"/>
              </w:rPr>
            </w:pPr>
            <w:r w:rsidRPr="008A5D97">
              <w:rPr>
                <w:rFonts w:ascii="Microsoft Sans Serif" w:hAnsi="Microsoft Sans Serif"/>
                <w:b/>
                <w:sz w:val="16"/>
              </w:rPr>
              <w:t>Görevi</w:t>
            </w:r>
          </w:p>
        </w:tc>
        <w:tc>
          <w:tcPr>
            <w:tcW w:w="618" w:type="pct"/>
            <w:shd w:val="clear" w:color="auto" w:fill="auto"/>
            <w:tcMar>
              <w:left w:w="57" w:type="dxa"/>
              <w:right w:w="57" w:type="dxa"/>
            </w:tcMar>
          </w:tcPr>
          <w:p w14:paraId="2BDDA138" w14:textId="77777777" w:rsidR="00C63A85" w:rsidRPr="008A5D97" w:rsidRDefault="00C63A85" w:rsidP="00B566B5">
            <w:pPr>
              <w:jc w:val="center"/>
              <w:rPr>
                <w:rFonts w:ascii="Microsoft Sans Serif" w:hAnsi="Microsoft Sans Serif"/>
                <w:b/>
                <w:sz w:val="16"/>
              </w:rPr>
            </w:pPr>
            <w:r w:rsidRPr="008A5D97">
              <w:rPr>
                <w:rFonts w:ascii="Microsoft Sans Serif" w:hAnsi="Microsoft Sans Serif"/>
                <w:b/>
                <w:sz w:val="16"/>
              </w:rPr>
              <w:t>Sahip Olduğu Pay (%)</w:t>
            </w:r>
          </w:p>
        </w:tc>
      </w:tr>
      <w:tr w:rsidR="00C63A85" w:rsidRPr="008A5D97" w14:paraId="52253753" w14:textId="77777777" w:rsidTr="0033566D">
        <w:tc>
          <w:tcPr>
            <w:tcW w:w="1662" w:type="pct"/>
            <w:tcBorders>
              <w:top w:val="nil"/>
              <w:bottom w:val="single" w:sz="4" w:space="0" w:color="auto"/>
            </w:tcBorders>
            <w:shd w:val="clear" w:color="auto" w:fill="auto"/>
            <w:tcMar>
              <w:left w:w="57" w:type="dxa"/>
              <w:right w:w="57" w:type="dxa"/>
            </w:tcMar>
          </w:tcPr>
          <w:p w14:paraId="20E34B78" w14:textId="2A352720" w:rsidR="00C63A85" w:rsidRPr="008A5D97" w:rsidRDefault="00C63A85" w:rsidP="00AB6105">
            <w:pPr>
              <w:rPr>
                <w:rFonts w:ascii="Microsoft Sans Serif" w:hAnsi="Microsoft Sans Serif" w:cs="Microsoft Sans Serif"/>
                <w:b/>
                <w:sz w:val="16"/>
                <w:szCs w:val="16"/>
              </w:rPr>
            </w:pPr>
            <w:r w:rsidRPr="008A5D97">
              <w:rPr>
                <w:rFonts w:ascii="Microsoft Sans Serif" w:hAnsi="Microsoft Sans Serif" w:cs="Microsoft Sans Serif"/>
                <w:b/>
                <w:sz w:val="16"/>
                <w:szCs w:val="16"/>
              </w:rPr>
              <w:t>Yönetim Kurulu Başkanı</w:t>
            </w:r>
          </w:p>
        </w:tc>
        <w:tc>
          <w:tcPr>
            <w:tcW w:w="2720" w:type="pct"/>
            <w:tcBorders>
              <w:top w:val="nil"/>
              <w:bottom w:val="single" w:sz="4" w:space="0" w:color="auto"/>
            </w:tcBorders>
            <w:shd w:val="clear" w:color="auto" w:fill="auto"/>
            <w:tcMar>
              <w:left w:w="57" w:type="dxa"/>
              <w:right w:w="57" w:type="dxa"/>
            </w:tcMar>
          </w:tcPr>
          <w:p w14:paraId="4AD2FB8E" w14:textId="77777777" w:rsidR="00C63A85" w:rsidRPr="008A5D97" w:rsidRDefault="00C63A85" w:rsidP="00696C49">
            <w:pPr>
              <w:rPr>
                <w:rFonts w:ascii="Microsoft Sans Serif" w:hAnsi="Microsoft Sans Serif" w:cs="Microsoft Sans Serif"/>
                <w:sz w:val="16"/>
                <w:szCs w:val="16"/>
              </w:rPr>
            </w:pPr>
          </w:p>
        </w:tc>
        <w:tc>
          <w:tcPr>
            <w:tcW w:w="618" w:type="pct"/>
            <w:tcBorders>
              <w:top w:val="nil"/>
              <w:bottom w:val="single" w:sz="4" w:space="0" w:color="auto"/>
            </w:tcBorders>
            <w:shd w:val="clear" w:color="auto" w:fill="auto"/>
            <w:tcMar>
              <w:left w:w="57" w:type="dxa"/>
              <w:right w:w="57" w:type="dxa"/>
            </w:tcMar>
          </w:tcPr>
          <w:p w14:paraId="1B0962EF" w14:textId="77777777" w:rsidR="00C63A85" w:rsidRPr="008A5D97" w:rsidRDefault="00C63A85" w:rsidP="00C63A85">
            <w:pPr>
              <w:jc w:val="right"/>
              <w:rPr>
                <w:rFonts w:ascii="Microsoft Sans Serif" w:hAnsi="Microsoft Sans Serif" w:cs="Microsoft Sans Serif"/>
                <w:sz w:val="16"/>
                <w:szCs w:val="16"/>
              </w:rPr>
            </w:pPr>
          </w:p>
        </w:tc>
      </w:tr>
      <w:tr w:rsidR="00293B44" w:rsidRPr="008A5D97" w14:paraId="6DCEE3AD" w14:textId="77777777" w:rsidTr="0033566D">
        <w:tc>
          <w:tcPr>
            <w:tcW w:w="1662" w:type="pct"/>
            <w:tcBorders>
              <w:top w:val="single" w:sz="4" w:space="0" w:color="auto"/>
            </w:tcBorders>
            <w:shd w:val="clear" w:color="auto" w:fill="auto"/>
            <w:tcMar>
              <w:left w:w="57" w:type="dxa"/>
              <w:right w:w="57" w:type="dxa"/>
            </w:tcMar>
          </w:tcPr>
          <w:p w14:paraId="78C85672" w14:textId="7CB4097E" w:rsidR="00293B44" w:rsidRPr="008A5D97" w:rsidRDefault="003E2CE6" w:rsidP="00293B44">
            <w:pPr>
              <w:rPr>
                <w:rFonts w:ascii="Microsoft Sans Serif" w:hAnsi="Microsoft Sans Serif" w:cs="Microsoft Sans Serif"/>
                <w:sz w:val="16"/>
                <w:szCs w:val="16"/>
              </w:rPr>
            </w:pPr>
            <w:proofErr w:type="spellStart"/>
            <w:r w:rsidRPr="008A5D97">
              <w:rPr>
                <w:rFonts w:ascii="Microsoft Sans Serif" w:hAnsi="Microsoft Sans Serif" w:cs="Microsoft Sans Serif"/>
                <w:color w:val="404040" w:themeColor="text1" w:themeTint="BF"/>
                <w:sz w:val="16"/>
                <w:szCs w:val="16"/>
              </w:rPr>
              <w:t>Hesham</w:t>
            </w:r>
            <w:proofErr w:type="spellEnd"/>
            <w:r w:rsidRPr="008A5D97">
              <w:rPr>
                <w:rFonts w:ascii="Microsoft Sans Serif" w:hAnsi="Microsoft Sans Serif" w:cs="Microsoft Sans Serif"/>
                <w:color w:val="404040" w:themeColor="text1" w:themeTint="BF"/>
                <w:sz w:val="16"/>
                <w:szCs w:val="16"/>
              </w:rPr>
              <w:t xml:space="preserve"> Abdulla </w:t>
            </w:r>
            <w:proofErr w:type="spellStart"/>
            <w:r w:rsidRPr="008A5D97">
              <w:rPr>
                <w:rFonts w:ascii="Microsoft Sans Serif" w:hAnsi="Microsoft Sans Serif" w:cs="Microsoft Sans Serif"/>
                <w:color w:val="404040" w:themeColor="text1" w:themeTint="BF"/>
                <w:sz w:val="16"/>
                <w:szCs w:val="16"/>
              </w:rPr>
              <w:t>Qassim</w:t>
            </w:r>
            <w:proofErr w:type="spellEnd"/>
            <w:r w:rsidRPr="008A5D97">
              <w:rPr>
                <w:rFonts w:ascii="Microsoft Sans Serif" w:hAnsi="Microsoft Sans Serif" w:cs="Microsoft Sans Serif"/>
                <w:color w:val="404040" w:themeColor="text1" w:themeTint="BF"/>
                <w:sz w:val="16"/>
                <w:szCs w:val="16"/>
              </w:rPr>
              <w:t xml:space="preserve"> Al </w:t>
            </w:r>
            <w:proofErr w:type="spellStart"/>
            <w:r w:rsidRPr="008A5D97">
              <w:rPr>
                <w:rFonts w:ascii="Microsoft Sans Serif" w:hAnsi="Microsoft Sans Serif" w:cs="Microsoft Sans Serif"/>
                <w:color w:val="404040" w:themeColor="text1" w:themeTint="BF"/>
                <w:sz w:val="16"/>
                <w:szCs w:val="16"/>
              </w:rPr>
              <w:t>Q</w:t>
            </w:r>
            <w:r w:rsidR="00293B44" w:rsidRPr="008A5D97">
              <w:rPr>
                <w:rFonts w:ascii="Microsoft Sans Serif" w:hAnsi="Microsoft Sans Serif" w:cs="Microsoft Sans Serif"/>
                <w:color w:val="404040" w:themeColor="text1" w:themeTint="BF"/>
                <w:sz w:val="16"/>
                <w:szCs w:val="16"/>
              </w:rPr>
              <w:t>assim</w:t>
            </w:r>
            <w:proofErr w:type="spellEnd"/>
          </w:p>
        </w:tc>
        <w:tc>
          <w:tcPr>
            <w:tcW w:w="2720" w:type="pct"/>
            <w:tcBorders>
              <w:top w:val="single" w:sz="4" w:space="0" w:color="auto"/>
            </w:tcBorders>
            <w:shd w:val="clear" w:color="auto" w:fill="auto"/>
            <w:tcMar>
              <w:left w:w="57" w:type="dxa"/>
              <w:right w:w="57" w:type="dxa"/>
            </w:tcMar>
          </w:tcPr>
          <w:p w14:paraId="38A957D0" w14:textId="1AC6BCF8" w:rsidR="00293B44" w:rsidRPr="008A5D97" w:rsidRDefault="00293B44" w:rsidP="00293B44">
            <w:pPr>
              <w:rPr>
                <w:rFonts w:ascii="Microsoft Sans Serif" w:hAnsi="Microsoft Sans Serif" w:cs="Microsoft Sans Serif"/>
                <w:sz w:val="16"/>
                <w:szCs w:val="16"/>
              </w:rPr>
            </w:pPr>
            <w:r w:rsidRPr="008A5D97">
              <w:rPr>
                <w:rFonts w:ascii="Microsoft Sans Serif" w:hAnsi="Microsoft Sans Serif" w:cs="Microsoft Sans Serif"/>
                <w:color w:val="404040" w:themeColor="text1" w:themeTint="BF"/>
                <w:sz w:val="16"/>
                <w:szCs w:val="16"/>
              </w:rPr>
              <w:t xml:space="preserve">Başkan  </w:t>
            </w:r>
          </w:p>
        </w:tc>
        <w:tc>
          <w:tcPr>
            <w:tcW w:w="618" w:type="pct"/>
            <w:tcBorders>
              <w:top w:val="single" w:sz="4" w:space="0" w:color="auto"/>
            </w:tcBorders>
            <w:shd w:val="clear" w:color="auto" w:fill="auto"/>
            <w:tcMar>
              <w:left w:w="57" w:type="dxa"/>
              <w:right w:w="57" w:type="dxa"/>
            </w:tcMar>
          </w:tcPr>
          <w:p w14:paraId="539A9EE7" w14:textId="67F1A00B" w:rsidR="00293B44" w:rsidRPr="008A5D97" w:rsidRDefault="00293B44" w:rsidP="00293B44">
            <w:pPr>
              <w:jc w:val="center"/>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themeColor="text1" w:themeTint="BF"/>
                <w:sz w:val="16"/>
                <w:szCs w:val="16"/>
              </w:rPr>
              <w:t>--</w:t>
            </w:r>
          </w:p>
        </w:tc>
      </w:tr>
      <w:tr w:rsidR="00293B44" w:rsidRPr="008A5D97" w14:paraId="15F824CB" w14:textId="77777777" w:rsidTr="0033566D">
        <w:tc>
          <w:tcPr>
            <w:tcW w:w="1662" w:type="pct"/>
            <w:tcBorders>
              <w:top w:val="single" w:sz="4" w:space="0" w:color="auto"/>
            </w:tcBorders>
            <w:shd w:val="clear" w:color="auto" w:fill="auto"/>
            <w:tcMar>
              <w:left w:w="57" w:type="dxa"/>
              <w:right w:w="57" w:type="dxa"/>
            </w:tcMar>
          </w:tcPr>
          <w:p w14:paraId="44853ADC" w14:textId="77777777" w:rsidR="00293B44" w:rsidRPr="008A5D97" w:rsidRDefault="00293B44" w:rsidP="00293B44">
            <w:pPr>
              <w:rPr>
                <w:rFonts w:ascii="Microsoft Sans Serif" w:hAnsi="Microsoft Sans Serif" w:cs="Microsoft Sans Serif"/>
                <w:color w:val="404040" w:themeColor="text1" w:themeTint="BF"/>
                <w:sz w:val="6"/>
                <w:szCs w:val="6"/>
              </w:rPr>
            </w:pPr>
          </w:p>
        </w:tc>
        <w:tc>
          <w:tcPr>
            <w:tcW w:w="2720" w:type="pct"/>
            <w:tcBorders>
              <w:top w:val="single" w:sz="4" w:space="0" w:color="auto"/>
            </w:tcBorders>
            <w:shd w:val="clear" w:color="auto" w:fill="auto"/>
            <w:tcMar>
              <w:left w:w="57" w:type="dxa"/>
              <w:right w:w="57" w:type="dxa"/>
            </w:tcMar>
          </w:tcPr>
          <w:p w14:paraId="462FE077" w14:textId="77777777" w:rsidR="00293B44" w:rsidRPr="008A5D97" w:rsidRDefault="00293B44" w:rsidP="00293B44">
            <w:pPr>
              <w:rPr>
                <w:rFonts w:ascii="Microsoft Sans Serif" w:hAnsi="Microsoft Sans Serif" w:cs="Microsoft Sans Serif"/>
                <w:color w:val="404040" w:themeColor="text1" w:themeTint="BF"/>
                <w:sz w:val="6"/>
                <w:szCs w:val="6"/>
              </w:rPr>
            </w:pPr>
          </w:p>
        </w:tc>
        <w:tc>
          <w:tcPr>
            <w:tcW w:w="618" w:type="pct"/>
            <w:tcBorders>
              <w:top w:val="single" w:sz="4" w:space="0" w:color="auto"/>
            </w:tcBorders>
            <w:shd w:val="clear" w:color="auto" w:fill="auto"/>
            <w:tcMar>
              <w:left w:w="57" w:type="dxa"/>
              <w:right w:w="57" w:type="dxa"/>
            </w:tcMar>
          </w:tcPr>
          <w:p w14:paraId="35C30734" w14:textId="77777777" w:rsidR="00293B44" w:rsidRPr="008A5D97" w:rsidRDefault="00293B44" w:rsidP="00293B44">
            <w:pPr>
              <w:jc w:val="center"/>
              <w:rPr>
                <w:rFonts w:ascii="Microsoft Sans Serif" w:hAnsi="Microsoft Sans Serif" w:cs="Microsoft Sans Serif"/>
                <w:color w:val="404040" w:themeColor="text1" w:themeTint="BF"/>
                <w:sz w:val="6"/>
                <w:szCs w:val="6"/>
              </w:rPr>
            </w:pPr>
          </w:p>
        </w:tc>
      </w:tr>
      <w:tr w:rsidR="00293B44" w:rsidRPr="008A5D97" w14:paraId="21BDE5D2" w14:textId="77777777" w:rsidTr="0033566D">
        <w:tc>
          <w:tcPr>
            <w:tcW w:w="1662" w:type="pct"/>
            <w:tcBorders>
              <w:top w:val="nil"/>
              <w:bottom w:val="single" w:sz="4" w:space="0" w:color="auto"/>
            </w:tcBorders>
            <w:shd w:val="clear" w:color="auto" w:fill="auto"/>
            <w:tcMar>
              <w:left w:w="57" w:type="dxa"/>
              <w:right w:w="57" w:type="dxa"/>
            </w:tcMar>
          </w:tcPr>
          <w:p w14:paraId="4770AF7E" w14:textId="1BED8817" w:rsidR="00293B44" w:rsidRPr="008A5D97" w:rsidRDefault="00293B44" w:rsidP="00293B44">
            <w:pPr>
              <w:rPr>
                <w:rFonts w:ascii="Microsoft Sans Serif" w:hAnsi="Microsoft Sans Serif" w:cs="Microsoft Sans Serif"/>
                <w:b/>
                <w:sz w:val="16"/>
                <w:szCs w:val="16"/>
              </w:rPr>
            </w:pPr>
            <w:r w:rsidRPr="008A5D97">
              <w:rPr>
                <w:rFonts w:ascii="Microsoft Sans Serif" w:hAnsi="Microsoft Sans Serif" w:cs="Microsoft Sans Serif"/>
                <w:b/>
                <w:sz w:val="16"/>
                <w:szCs w:val="16"/>
              </w:rPr>
              <w:t>Yönetim Kurulu</w:t>
            </w:r>
          </w:p>
        </w:tc>
        <w:tc>
          <w:tcPr>
            <w:tcW w:w="2720" w:type="pct"/>
            <w:tcBorders>
              <w:top w:val="nil"/>
              <w:bottom w:val="single" w:sz="4" w:space="0" w:color="auto"/>
            </w:tcBorders>
            <w:shd w:val="clear" w:color="auto" w:fill="auto"/>
            <w:tcMar>
              <w:left w:w="57" w:type="dxa"/>
              <w:right w:w="57" w:type="dxa"/>
            </w:tcMar>
          </w:tcPr>
          <w:p w14:paraId="490953A2" w14:textId="77777777" w:rsidR="00293B44" w:rsidRPr="008A5D97" w:rsidRDefault="00293B44" w:rsidP="00293B44">
            <w:pPr>
              <w:rPr>
                <w:rFonts w:ascii="Microsoft Sans Serif" w:hAnsi="Microsoft Sans Serif" w:cs="Microsoft Sans Serif"/>
                <w:sz w:val="16"/>
                <w:szCs w:val="16"/>
              </w:rPr>
            </w:pPr>
          </w:p>
        </w:tc>
        <w:tc>
          <w:tcPr>
            <w:tcW w:w="618" w:type="pct"/>
            <w:tcBorders>
              <w:top w:val="nil"/>
              <w:bottom w:val="single" w:sz="4" w:space="0" w:color="auto"/>
            </w:tcBorders>
            <w:shd w:val="clear" w:color="auto" w:fill="auto"/>
            <w:tcMar>
              <w:left w:w="57" w:type="dxa"/>
              <w:right w:w="57" w:type="dxa"/>
            </w:tcMar>
          </w:tcPr>
          <w:p w14:paraId="05DA460C" w14:textId="77777777" w:rsidR="00293B44" w:rsidRPr="008A5D97" w:rsidRDefault="00293B44" w:rsidP="00293B44">
            <w:pPr>
              <w:jc w:val="right"/>
              <w:rPr>
                <w:rFonts w:ascii="Microsoft Sans Serif" w:hAnsi="Microsoft Sans Serif" w:cs="Microsoft Sans Serif"/>
                <w:sz w:val="16"/>
                <w:szCs w:val="16"/>
              </w:rPr>
            </w:pPr>
          </w:p>
        </w:tc>
      </w:tr>
      <w:tr w:rsidR="00293B44" w:rsidRPr="008A5D97" w14:paraId="51BBDBB7" w14:textId="77777777" w:rsidTr="0033566D">
        <w:tc>
          <w:tcPr>
            <w:tcW w:w="1662" w:type="pct"/>
            <w:shd w:val="clear" w:color="auto" w:fill="auto"/>
            <w:tcMar>
              <w:left w:w="57" w:type="dxa"/>
              <w:right w:w="57" w:type="dxa"/>
            </w:tcMar>
            <w:vAlign w:val="bottom"/>
          </w:tcPr>
          <w:p w14:paraId="4F905522" w14:textId="166F6E3A" w:rsidR="00293B44" w:rsidRPr="008A5D97" w:rsidRDefault="001F6E51" w:rsidP="00293B44">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Recep Baştuğ</w:t>
            </w:r>
          </w:p>
        </w:tc>
        <w:tc>
          <w:tcPr>
            <w:tcW w:w="2720" w:type="pct"/>
            <w:shd w:val="clear" w:color="auto" w:fill="auto"/>
            <w:tcMar>
              <w:left w:w="57" w:type="dxa"/>
              <w:right w:w="57" w:type="dxa"/>
            </w:tcMar>
            <w:vAlign w:val="bottom"/>
          </w:tcPr>
          <w:p w14:paraId="6F1ED19D" w14:textId="42C5297F" w:rsidR="00293B44" w:rsidRPr="008A5D97" w:rsidRDefault="00293B44" w:rsidP="00293B44">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Üye, Genel Müdür</w:t>
            </w:r>
          </w:p>
        </w:tc>
        <w:tc>
          <w:tcPr>
            <w:tcW w:w="618" w:type="pct"/>
            <w:shd w:val="clear" w:color="auto" w:fill="auto"/>
            <w:tcMar>
              <w:left w:w="57" w:type="dxa"/>
              <w:right w:w="57" w:type="dxa"/>
            </w:tcMar>
            <w:vAlign w:val="bottom"/>
          </w:tcPr>
          <w:p w14:paraId="0C5C7331" w14:textId="41B87397" w:rsidR="00293B44" w:rsidRPr="008A5D97" w:rsidRDefault="00293B44" w:rsidP="00293B44">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FE087C" w:rsidRPr="008A5D97" w14:paraId="5021D9CC" w14:textId="77777777" w:rsidTr="0033566D">
        <w:tc>
          <w:tcPr>
            <w:tcW w:w="1662" w:type="pct"/>
            <w:shd w:val="clear" w:color="auto" w:fill="auto"/>
            <w:tcMar>
              <w:left w:w="57" w:type="dxa"/>
              <w:right w:w="57" w:type="dxa"/>
            </w:tcMar>
            <w:vAlign w:val="bottom"/>
          </w:tcPr>
          <w:p w14:paraId="43F9F887" w14:textId="7236AAA2" w:rsidR="00FE087C" w:rsidRPr="008A5D97" w:rsidRDefault="003E2CE6" w:rsidP="00FE087C">
            <w:pPr>
              <w:jc w:val="lef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Ahmed Mohammed </w:t>
            </w:r>
            <w:proofErr w:type="spellStart"/>
            <w:r w:rsidRPr="008A5D97">
              <w:rPr>
                <w:rFonts w:ascii="Microsoft Sans Serif" w:hAnsi="Microsoft Sans Serif" w:cs="Microsoft Sans Serif"/>
                <w:color w:val="404040"/>
                <w:sz w:val="16"/>
                <w:szCs w:val="16"/>
              </w:rPr>
              <w:t>Aqil</w:t>
            </w:r>
            <w:proofErr w:type="spellEnd"/>
            <w:r w:rsidRPr="008A5D97">
              <w:rPr>
                <w:rFonts w:ascii="Microsoft Sans Serif" w:hAnsi="Microsoft Sans Serif" w:cs="Microsoft Sans Serif"/>
                <w:color w:val="404040"/>
                <w:sz w:val="16"/>
                <w:szCs w:val="16"/>
              </w:rPr>
              <w:t xml:space="preserve"> </w:t>
            </w:r>
            <w:proofErr w:type="spellStart"/>
            <w:r w:rsidRPr="008A5D97">
              <w:rPr>
                <w:rFonts w:ascii="Microsoft Sans Serif" w:hAnsi="Microsoft Sans Serif" w:cs="Microsoft Sans Serif"/>
                <w:color w:val="404040"/>
                <w:sz w:val="16"/>
                <w:szCs w:val="16"/>
              </w:rPr>
              <w:t>Qassim</w:t>
            </w:r>
            <w:proofErr w:type="spellEnd"/>
            <w:r w:rsidRPr="008A5D97">
              <w:rPr>
                <w:rFonts w:ascii="Microsoft Sans Serif" w:hAnsi="Microsoft Sans Serif" w:cs="Microsoft Sans Serif"/>
                <w:color w:val="404040"/>
                <w:sz w:val="16"/>
                <w:szCs w:val="16"/>
              </w:rPr>
              <w:t xml:space="preserve"> Al </w:t>
            </w:r>
            <w:proofErr w:type="spellStart"/>
            <w:r w:rsidRPr="008A5D97">
              <w:rPr>
                <w:rFonts w:ascii="Microsoft Sans Serif" w:hAnsi="Microsoft Sans Serif" w:cs="Microsoft Sans Serif"/>
                <w:color w:val="404040"/>
                <w:sz w:val="16"/>
                <w:szCs w:val="16"/>
              </w:rPr>
              <w:t>Qassi</w:t>
            </w:r>
            <w:r w:rsidR="00FE087C" w:rsidRPr="008A5D97">
              <w:rPr>
                <w:rFonts w:ascii="Microsoft Sans Serif" w:hAnsi="Microsoft Sans Serif" w:cs="Microsoft Sans Serif"/>
                <w:color w:val="404040"/>
                <w:sz w:val="16"/>
                <w:szCs w:val="16"/>
              </w:rPr>
              <w:t>m</w:t>
            </w:r>
            <w:proofErr w:type="spellEnd"/>
          </w:p>
        </w:tc>
        <w:tc>
          <w:tcPr>
            <w:tcW w:w="2720" w:type="pct"/>
            <w:shd w:val="clear" w:color="auto" w:fill="auto"/>
            <w:tcMar>
              <w:left w:w="57" w:type="dxa"/>
              <w:right w:w="57" w:type="dxa"/>
            </w:tcMar>
            <w:vAlign w:val="bottom"/>
          </w:tcPr>
          <w:p w14:paraId="67C03C51" w14:textId="1C57A4BE" w:rsidR="00FE087C" w:rsidRPr="008A5D97" w:rsidRDefault="00FE087C" w:rsidP="00293B44">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Üye</w:t>
            </w:r>
          </w:p>
        </w:tc>
        <w:tc>
          <w:tcPr>
            <w:tcW w:w="618" w:type="pct"/>
            <w:shd w:val="clear" w:color="auto" w:fill="auto"/>
            <w:tcMar>
              <w:left w:w="57" w:type="dxa"/>
              <w:right w:w="57" w:type="dxa"/>
            </w:tcMar>
            <w:vAlign w:val="bottom"/>
          </w:tcPr>
          <w:p w14:paraId="54D6D122" w14:textId="4803FFD0" w:rsidR="00FE087C" w:rsidRPr="008A5D97" w:rsidRDefault="00A813D6" w:rsidP="002A1A78">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0</w:t>
            </w:r>
            <w:r w:rsidR="002A1A78" w:rsidRPr="008A5D97">
              <w:rPr>
                <w:rFonts w:ascii="Microsoft Sans Serif" w:hAnsi="Microsoft Sans Serif" w:cs="Microsoft Sans Serif"/>
                <w:color w:val="404040"/>
                <w:sz w:val="16"/>
                <w:szCs w:val="16"/>
              </w:rPr>
              <w:t>,</w:t>
            </w:r>
            <w:r w:rsidR="003E2CE6" w:rsidRPr="008A5D97">
              <w:rPr>
                <w:rFonts w:ascii="Microsoft Sans Serif" w:hAnsi="Microsoft Sans Serif" w:cs="Microsoft Sans Serif"/>
                <w:color w:val="404040"/>
                <w:sz w:val="16"/>
                <w:szCs w:val="16"/>
              </w:rPr>
              <w:t>00000001</w:t>
            </w:r>
          </w:p>
        </w:tc>
      </w:tr>
      <w:tr w:rsidR="001F6E51" w:rsidRPr="008A5D97" w14:paraId="0806196F" w14:textId="77777777" w:rsidTr="0033566D">
        <w:tc>
          <w:tcPr>
            <w:tcW w:w="1662" w:type="pct"/>
            <w:shd w:val="clear" w:color="auto" w:fill="auto"/>
            <w:tcMar>
              <w:left w:w="57" w:type="dxa"/>
              <w:right w:w="57" w:type="dxa"/>
            </w:tcMar>
            <w:vAlign w:val="bottom"/>
          </w:tcPr>
          <w:p w14:paraId="5F3F37D1" w14:textId="742B23E6" w:rsidR="001F6E51" w:rsidRPr="008A5D97" w:rsidRDefault="00862E5D" w:rsidP="001F6E51">
            <w:pPr>
              <w:jc w:val="left"/>
              <w:rPr>
                <w:rFonts w:ascii="Microsoft Sans Serif" w:hAnsi="Microsoft Sans Serif" w:cs="Microsoft Sans Serif"/>
                <w:color w:val="404040"/>
                <w:sz w:val="16"/>
                <w:szCs w:val="16"/>
              </w:rPr>
            </w:pPr>
            <w:proofErr w:type="spellStart"/>
            <w:r w:rsidRPr="008A5D97">
              <w:rPr>
                <w:rFonts w:ascii="Microsoft Sans Serif" w:hAnsi="Microsoft Sans Serif" w:cs="Microsoft Sans Serif"/>
                <w:color w:val="404040"/>
                <w:sz w:val="16"/>
                <w:szCs w:val="16"/>
              </w:rPr>
              <w:t>Patrick</w:t>
            </w:r>
            <w:proofErr w:type="spellEnd"/>
            <w:r w:rsidRPr="008A5D97">
              <w:rPr>
                <w:rFonts w:ascii="Microsoft Sans Serif" w:hAnsi="Microsoft Sans Serif" w:cs="Microsoft Sans Serif"/>
                <w:color w:val="404040"/>
                <w:sz w:val="16"/>
                <w:szCs w:val="16"/>
              </w:rPr>
              <w:t xml:space="preserve"> John </w:t>
            </w:r>
            <w:proofErr w:type="spellStart"/>
            <w:r w:rsidRPr="008A5D97">
              <w:rPr>
                <w:rFonts w:ascii="Microsoft Sans Serif" w:hAnsi="Microsoft Sans Serif" w:cs="Microsoft Sans Serif"/>
                <w:color w:val="404040"/>
                <w:sz w:val="16"/>
                <w:szCs w:val="16"/>
              </w:rPr>
              <w:t>Sullivan</w:t>
            </w:r>
            <w:proofErr w:type="spellEnd"/>
          </w:p>
        </w:tc>
        <w:tc>
          <w:tcPr>
            <w:tcW w:w="2720" w:type="pct"/>
            <w:shd w:val="clear" w:color="auto" w:fill="auto"/>
            <w:tcMar>
              <w:left w:w="57" w:type="dxa"/>
              <w:right w:w="57" w:type="dxa"/>
            </w:tcMar>
            <w:vAlign w:val="bottom"/>
          </w:tcPr>
          <w:p w14:paraId="174D3980" w14:textId="659C454D" w:rsidR="001F6E51" w:rsidRPr="008A5D97" w:rsidRDefault="001F6E51" w:rsidP="001F6E51">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Üye</w:t>
            </w:r>
          </w:p>
        </w:tc>
        <w:tc>
          <w:tcPr>
            <w:tcW w:w="618" w:type="pct"/>
            <w:shd w:val="clear" w:color="auto" w:fill="auto"/>
            <w:tcMar>
              <w:left w:w="57" w:type="dxa"/>
              <w:right w:w="57" w:type="dxa"/>
            </w:tcMar>
            <w:vAlign w:val="bottom"/>
          </w:tcPr>
          <w:p w14:paraId="08A39E8C" w14:textId="371B83B9" w:rsidR="001F6E51" w:rsidRPr="008A5D97" w:rsidRDefault="001F6E51" w:rsidP="001F6E51">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1F6E51" w:rsidRPr="008A5D97" w14:paraId="6C6BE7C9" w14:textId="77777777" w:rsidTr="0033566D">
        <w:tc>
          <w:tcPr>
            <w:tcW w:w="1662" w:type="pct"/>
            <w:shd w:val="clear" w:color="auto" w:fill="auto"/>
            <w:tcMar>
              <w:left w:w="57" w:type="dxa"/>
              <w:right w:w="57" w:type="dxa"/>
            </w:tcMar>
            <w:vAlign w:val="bottom"/>
          </w:tcPr>
          <w:p w14:paraId="21684A05" w14:textId="4179909B" w:rsidR="001F6E51" w:rsidRPr="008A5D97" w:rsidRDefault="00862E5D" w:rsidP="001F6E51">
            <w:pPr>
              <w:rPr>
                <w:rFonts w:ascii="Microsoft Sans Serif" w:hAnsi="Microsoft Sans Serif" w:cs="Microsoft Sans Serif"/>
                <w:color w:val="404040"/>
                <w:sz w:val="16"/>
                <w:szCs w:val="16"/>
              </w:rPr>
            </w:pPr>
            <w:proofErr w:type="spellStart"/>
            <w:r w:rsidRPr="008A5D97">
              <w:rPr>
                <w:rFonts w:ascii="Microsoft Sans Serif" w:hAnsi="Microsoft Sans Serif" w:cs="Microsoft Sans Serif"/>
                <w:color w:val="404040"/>
                <w:sz w:val="16"/>
                <w:szCs w:val="16"/>
              </w:rPr>
              <w:t>Eman</w:t>
            </w:r>
            <w:proofErr w:type="spellEnd"/>
            <w:r w:rsidRPr="008A5D97">
              <w:rPr>
                <w:rFonts w:ascii="Microsoft Sans Serif" w:hAnsi="Microsoft Sans Serif" w:cs="Microsoft Sans Serif"/>
                <w:color w:val="404040"/>
                <w:sz w:val="16"/>
                <w:szCs w:val="16"/>
              </w:rPr>
              <w:t xml:space="preserve"> </w:t>
            </w:r>
            <w:proofErr w:type="spellStart"/>
            <w:r w:rsidRPr="008A5D97">
              <w:rPr>
                <w:rFonts w:ascii="Microsoft Sans Serif" w:hAnsi="Microsoft Sans Serif" w:cs="Microsoft Sans Serif"/>
                <w:color w:val="404040"/>
                <w:sz w:val="16"/>
                <w:szCs w:val="16"/>
              </w:rPr>
              <w:t>Mahmood</w:t>
            </w:r>
            <w:proofErr w:type="spellEnd"/>
            <w:r w:rsidRPr="008A5D97">
              <w:rPr>
                <w:rFonts w:ascii="Microsoft Sans Serif" w:hAnsi="Microsoft Sans Serif" w:cs="Microsoft Sans Serif"/>
                <w:color w:val="404040"/>
                <w:sz w:val="16"/>
                <w:szCs w:val="16"/>
              </w:rPr>
              <w:t xml:space="preserve"> Ahmed </w:t>
            </w:r>
            <w:proofErr w:type="spellStart"/>
            <w:r w:rsidRPr="008A5D97">
              <w:rPr>
                <w:rFonts w:ascii="Microsoft Sans Serif" w:hAnsi="Microsoft Sans Serif" w:cs="Microsoft Sans Serif"/>
                <w:color w:val="404040"/>
                <w:sz w:val="16"/>
                <w:szCs w:val="16"/>
              </w:rPr>
              <w:t>Abdulrazzaq</w:t>
            </w:r>
            <w:proofErr w:type="spellEnd"/>
          </w:p>
        </w:tc>
        <w:tc>
          <w:tcPr>
            <w:tcW w:w="2720" w:type="pct"/>
            <w:shd w:val="clear" w:color="auto" w:fill="auto"/>
            <w:tcMar>
              <w:left w:w="57" w:type="dxa"/>
              <w:right w:w="57" w:type="dxa"/>
            </w:tcMar>
            <w:vAlign w:val="bottom"/>
          </w:tcPr>
          <w:p w14:paraId="38EC6EA8" w14:textId="5F38CDBF" w:rsidR="001F6E51" w:rsidRPr="008A5D97" w:rsidRDefault="001F6E51" w:rsidP="001F6E51">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Üye</w:t>
            </w:r>
          </w:p>
        </w:tc>
        <w:tc>
          <w:tcPr>
            <w:tcW w:w="618" w:type="pct"/>
            <w:shd w:val="clear" w:color="auto" w:fill="auto"/>
            <w:tcMar>
              <w:left w:w="57" w:type="dxa"/>
              <w:right w:w="57" w:type="dxa"/>
            </w:tcMar>
            <w:vAlign w:val="bottom"/>
          </w:tcPr>
          <w:p w14:paraId="615DF424" w14:textId="46C3B01B" w:rsidR="001F6E51" w:rsidRPr="008A5D97" w:rsidRDefault="001F6E51" w:rsidP="001F6E51">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1F6E51" w:rsidRPr="008A5D97" w14:paraId="04B24D6E" w14:textId="77777777" w:rsidTr="0033566D">
        <w:tc>
          <w:tcPr>
            <w:tcW w:w="1662" w:type="pct"/>
            <w:shd w:val="clear" w:color="auto" w:fill="auto"/>
            <w:tcMar>
              <w:left w:w="57" w:type="dxa"/>
              <w:right w:w="57" w:type="dxa"/>
            </w:tcMar>
            <w:vAlign w:val="bottom"/>
          </w:tcPr>
          <w:p w14:paraId="02A7FAA4" w14:textId="28CC58DE" w:rsidR="001F6E51" w:rsidRPr="008A5D97" w:rsidRDefault="001F6E51" w:rsidP="001F6E51">
            <w:pPr>
              <w:rPr>
                <w:rFonts w:ascii="Microsoft Sans Serif" w:hAnsi="Microsoft Sans Serif" w:cs="Microsoft Sans Serif"/>
                <w:color w:val="404040"/>
                <w:sz w:val="16"/>
                <w:szCs w:val="16"/>
              </w:rPr>
            </w:pPr>
            <w:proofErr w:type="spellStart"/>
            <w:r w:rsidRPr="008A5D97">
              <w:rPr>
                <w:rFonts w:ascii="Microsoft Sans Serif" w:hAnsi="Microsoft Sans Serif" w:cs="Microsoft Sans Serif"/>
                <w:color w:val="404040"/>
                <w:sz w:val="16"/>
                <w:szCs w:val="16"/>
              </w:rPr>
              <w:t>Shayne</w:t>
            </w:r>
            <w:proofErr w:type="spellEnd"/>
            <w:r w:rsidRPr="008A5D97">
              <w:rPr>
                <w:rFonts w:ascii="Microsoft Sans Serif" w:hAnsi="Microsoft Sans Serif" w:cs="Microsoft Sans Serif"/>
                <w:color w:val="404040"/>
                <w:sz w:val="16"/>
                <w:szCs w:val="16"/>
              </w:rPr>
              <w:t xml:space="preserve"> </w:t>
            </w:r>
            <w:proofErr w:type="spellStart"/>
            <w:r w:rsidRPr="008A5D97">
              <w:rPr>
                <w:rFonts w:ascii="Microsoft Sans Serif" w:hAnsi="Microsoft Sans Serif" w:cs="Microsoft Sans Serif"/>
                <w:color w:val="404040"/>
                <w:sz w:val="16"/>
                <w:szCs w:val="16"/>
              </w:rPr>
              <w:t>Keith</w:t>
            </w:r>
            <w:proofErr w:type="spellEnd"/>
            <w:r w:rsidRPr="008A5D97">
              <w:rPr>
                <w:rFonts w:ascii="Microsoft Sans Serif" w:hAnsi="Microsoft Sans Serif" w:cs="Microsoft Sans Serif"/>
                <w:color w:val="404040"/>
                <w:sz w:val="16"/>
                <w:szCs w:val="16"/>
              </w:rPr>
              <w:t xml:space="preserve"> Nelson</w:t>
            </w:r>
          </w:p>
        </w:tc>
        <w:tc>
          <w:tcPr>
            <w:tcW w:w="2720" w:type="pct"/>
            <w:shd w:val="clear" w:color="auto" w:fill="auto"/>
            <w:tcMar>
              <w:left w:w="57" w:type="dxa"/>
              <w:right w:w="57" w:type="dxa"/>
            </w:tcMar>
            <w:vAlign w:val="bottom"/>
          </w:tcPr>
          <w:p w14:paraId="0147195C" w14:textId="30ED0122" w:rsidR="001F6E51" w:rsidRPr="008A5D97" w:rsidRDefault="001F6E51" w:rsidP="001F6E51">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Üye</w:t>
            </w:r>
          </w:p>
        </w:tc>
        <w:tc>
          <w:tcPr>
            <w:tcW w:w="618" w:type="pct"/>
            <w:shd w:val="clear" w:color="auto" w:fill="auto"/>
            <w:tcMar>
              <w:left w:w="57" w:type="dxa"/>
              <w:right w:w="57" w:type="dxa"/>
            </w:tcMar>
            <w:vAlign w:val="bottom"/>
          </w:tcPr>
          <w:p w14:paraId="1FA47F3F" w14:textId="3CD9622A" w:rsidR="001F6E51" w:rsidRPr="008A5D97" w:rsidRDefault="001F6E51" w:rsidP="001F6E51">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1F6E51" w:rsidRPr="008A5D97" w14:paraId="4B545377" w14:textId="77777777" w:rsidTr="0033566D">
        <w:tc>
          <w:tcPr>
            <w:tcW w:w="1662" w:type="pct"/>
            <w:shd w:val="clear" w:color="auto" w:fill="auto"/>
            <w:tcMar>
              <w:left w:w="57" w:type="dxa"/>
              <w:right w:w="57" w:type="dxa"/>
            </w:tcMar>
            <w:vAlign w:val="bottom"/>
          </w:tcPr>
          <w:p w14:paraId="18925E20" w14:textId="25C0912E" w:rsidR="001F6E51" w:rsidRPr="008A5D97" w:rsidRDefault="001F6E51" w:rsidP="001F6E51">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Burcu </w:t>
            </w:r>
            <w:proofErr w:type="spellStart"/>
            <w:r w:rsidRPr="008A5D97">
              <w:rPr>
                <w:rFonts w:ascii="Microsoft Sans Serif" w:hAnsi="Microsoft Sans Serif" w:cs="Microsoft Sans Serif"/>
                <w:color w:val="404040"/>
                <w:sz w:val="16"/>
                <w:szCs w:val="16"/>
              </w:rPr>
              <w:t>Çalıklı</w:t>
            </w:r>
            <w:proofErr w:type="spellEnd"/>
          </w:p>
        </w:tc>
        <w:tc>
          <w:tcPr>
            <w:tcW w:w="2720" w:type="pct"/>
            <w:shd w:val="clear" w:color="auto" w:fill="auto"/>
            <w:tcMar>
              <w:left w:w="57" w:type="dxa"/>
              <w:right w:w="57" w:type="dxa"/>
            </w:tcMar>
            <w:vAlign w:val="bottom"/>
          </w:tcPr>
          <w:p w14:paraId="4231AC85" w14:textId="591507B1" w:rsidR="001F6E51" w:rsidRPr="008A5D97" w:rsidRDefault="001F6E51" w:rsidP="001F6E51">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Üye</w:t>
            </w:r>
          </w:p>
        </w:tc>
        <w:tc>
          <w:tcPr>
            <w:tcW w:w="618" w:type="pct"/>
            <w:shd w:val="clear" w:color="auto" w:fill="auto"/>
            <w:tcMar>
              <w:left w:w="57" w:type="dxa"/>
              <w:right w:w="57" w:type="dxa"/>
            </w:tcMar>
            <w:vAlign w:val="bottom"/>
          </w:tcPr>
          <w:p w14:paraId="06B43B51" w14:textId="05302902" w:rsidR="001F6E51" w:rsidRPr="008A5D97" w:rsidRDefault="001F6E51" w:rsidP="001F6E51">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1F6E51" w:rsidRPr="008A5D97" w14:paraId="6B6C627E" w14:textId="77777777" w:rsidTr="0033566D">
        <w:tc>
          <w:tcPr>
            <w:tcW w:w="1662" w:type="pct"/>
            <w:shd w:val="clear" w:color="auto" w:fill="auto"/>
            <w:tcMar>
              <w:left w:w="57" w:type="dxa"/>
              <w:right w:w="57" w:type="dxa"/>
            </w:tcMar>
            <w:vAlign w:val="bottom"/>
          </w:tcPr>
          <w:p w14:paraId="7423AFE2" w14:textId="13DA5977" w:rsidR="001F6E51" w:rsidRPr="008A5D97" w:rsidRDefault="001F6E51" w:rsidP="001F6E51">
            <w:pPr>
              <w:rPr>
                <w:rFonts w:ascii="Microsoft Sans Serif" w:hAnsi="Microsoft Sans Serif" w:cs="Microsoft Sans Serif"/>
                <w:color w:val="404040"/>
                <w:sz w:val="16"/>
                <w:szCs w:val="16"/>
              </w:rPr>
            </w:pPr>
            <w:proofErr w:type="spellStart"/>
            <w:r w:rsidRPr="008A5D97">
              <w:rPr>
                <w:rFonts w:ascii="Microsoft Sans Serif" w:hAnsi="Microsoft Sans Serif" w:cs="Microsoft Sans Serif"/>
                <w:color w:val="404040"/>
                <w:sz w:val="16"/>
                <w:szCs w:val="16"/>
              </w:rPr>
              <w:t>Bjorn</w:t>
            </w:r>
            <w:proofErr w:type="spellEnd"/>
            <w:r w:rsidRPr="008A5D97">
              <w:rPr>
                <w:rFonts w:ascii="Microsoft Sans Serif" w:hAnsi="Microsoft Sans Serif" w:cs="Microsoft Sans Serif"/>
                <w:color w:val="404040"/>
                <w:sz w:val="16"/>
                <w:szCs w:val="16"/>
              </w:rPr>
              <w:t xml:space="preserve"> </w:t>
            </w:r>
            <w:proofErr w:type="spellStart"/>
            <w:r w:rsidRPr="008A5D97">
              <w:rPr>
                <w:rFonts w:ascii="Microsoft Sans Serif" w:hAnsi="Microsoft Sans Serif" w:cs="Microsoft Sans Serif"/>
                <w:color w:val="404040"/>
                <w:sz w:val="16"/>
                <w:szCs w:val="16"/>
              </w:rPr>
              <w:t>Lenzmann</w:t>
            </w:r>
            <w:proofErr w:type="spellEnd"/>
          </w:p>
        </w:tc>
        <w:tc>
          <w:tcPr>
            <w:tcW w:w="2720" w:type="pct"/>
            <w:shd w:val="clear" w:color="auto" w:fill="auto"/>
            <w:tcMar>
              <w:left w:w="57" w:type="dxa"/>
              <w:right w:w="57" w:type="dxa"/>
            </w:tcMar>
            <w:vAlign w:val="bottom"/>
          </w:tcPr>
          <w:p w14:paraId="181F5BCD" w14:textId="2DD682F6" w:rsidR="001F6E51" w:rsidRPr="008A5D97" w:rsidRDefault="001F6E51" w:rsidP="001F6E51">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Üye</w:t>
            </w:r>
          </w:p>
        </w:tc>
        <w:tc>
          <w:tcPr>
            <w:tcW w:w="618" w:type="pct"/>
            <w:shd w:val="clear" w:color="auto" w:fill="auto"/>
            <w:tcMar>
              <w:left w:w="57" w:type="dxa"/>
              <w:right w:w="57" w:type="dxa"/>
            </w:tcMar>
            <w:vAlign w:val="bottom"/>
          </w:tcPr>
          <w:p w14:paraId="06119421" w14:textId="37274AC1" w:rsidR="001F6E51" w:rsidRPr="008A5D97" w:rsidRDefault="001F6E51" w:rsidP="001F6E51">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1F6E51" w:rsidRPr="008A5D97" w14:paraId="5EDBD1D2" w14:textId="77777777" w:rsidTr="0033566D">
        <w:tc>
          <w:tcPr>
            <w:tcW w:w="1662" w:type="pct"/>
            <w:shd w:val="clear" w:color="auto" w:fill="auto"/>
            <w:tcMar>
              <w:left w:w="57" w:type="dxa"/>
              <w:right w:w="57" w:type="dxa"/>
            </w:tcMar>
            <w:vAlign w:val="bottom"/>
          </w:tcPr>
          <w:p w14:paraId="2AEC41A8" w14:textId="3050E1BF" w:rsidR="001F6E51" w:rsidRPr="008A5D97" w:rsidRDefault="001F6E51" w:rsidP="001F6E51">
            <w:pPr>
              <w:rPr>
                <w:rFonts w:ascii="Microsoft Sans Serif" w:hAnsi="Microsoft Sans Serif" w:cs="Microsoft Sans Serif"/>
                <w:color w:val="404040"/>
                <w:sz w:val="16"/>
                <w:szCs w:val="16"/>
              </w:rPr>
            </w:pPr>
            <w:proofErr w:type="spellStart"/>
            <w:r w:rsidRPr="008A5D97">
              <w:rPr>
                <w:rFonts w:ascii="Microsoft Sans Serif" w:hAnsi="Microsoft Sans Serif" w:cs="Microsoft Sans Serif"/>
                <w:color w:val="404040"/>
                <w:sz w:val="16"/>
                <w:szCs w:val="16"/>
              </w:rPr>
              <w:t>Aazar</w:t>
            </w:r>
            <w:proofErr w:type="spellEnd"/>
            <w:r w:rsidRPr="008A5D97">
              <w:rPr>
                <w:rFonts w:ascii="Microsoft Sans Serif" w:hAnsi="Microsoft Sans Serif" w:cs="Microsoft Sans Serif"/>
                <w:color w:val="404040"/>
                <w:sz w:val="16"/>
                <w:szCs w:val="16"/>
              </w:rPr>
              <w:t xml:space="preserve"> Ali </w:t>
            </w:r>
            <w:proofErr w:type="spellStart"/>
            <w:r w:rsidRPr="008A5D97">
              <w:rPr>
                <w:rFonts w:ascii="Microsoft Sans Serif" w:hAnsi="Microsoft Sans Serif" w:cs="Microsoft Sans Serif"/>
                <w:color w:val="404040"/>
                <w:sz w:val="16"/>
                <w:szCs w:val="16"/>
              </w:rPr>
              <w:t>Khwaja</w:t>
            </w:r>
            <w:proofErr w:type="spellEnd"/>
          </w:p>
        </w:tc>
        <w:tc>
          <w:tcPr>
            <w:tcW w:w="2720" w:type="pct"/>
            <w:shd w:val="clear" w:color="auto" w:fill="auto"/>
            <w:tcMar>
              <w:left w:w="57" w:type="dxa"/>
              <w:right w:w="57" w:type="dxa"/>
            </w:tcMar>
            <w:vAlign w:val="bottom"/>
          </w:tcPr>
          <w:p w14:paraId="449FA299" w14:textId="2580A355" w:rsidR="001F6E51" w:rsidRPr="008A5D97" w:rsidRDefault="001F6E51" w:rsidP="001F6E51">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Üye</w:t>
            </w:r>
          </w:p>
        </w:tc>
        <w:tc>
          <w:tcPr>
            <w:tcW w:w="618" w:type="pct"/>
            <w:shd w:val="clear" w:color="auto" w:fill="auto"/>
            <w:tcMar>
              <w:left w:w="57" w:type="dxa"/>
              <w:right w:w="57" w:type="dxa"/>
            </w:tcMar>
            <w:vAlign w:val="bottom"/>
          </w:tcPr>
          <w:p w14:paraId="3B2D95E2" w14:textId="421856AE" w:rsidR="001F6E51" w:rsidRPr="008A5D97" w:rsidRDefault="001F6E51" w:rsidP="009A7C96">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1F6E51" w:rsidRPr="008A5D97" w14:paraId="5CF46A42" w14:textId="77777777" w:rsidTr="0033566D">
        <w:tc>
          <w:tcPr>
            <w:tcW w:w="1662" w:type="pct"/>
            <w:tcBorders>
              <w:bottom w:val="nil"/>
            </w:tcBorders>
            <w:shd w:val="clear" w:color="auto" w:fill="auto"/>
            <w:tcMar>
              <w:left w:w="57" w:type="dxa"/>
              <w:right w:w="57" w:type="dxa"/>
            </w:tcMar>
          </w:tcPr>
          <w:p w14:paraId="0F360E5E" w14:textId="3AC216AC" w:rsidR="001F6E51" w:rsidRPr="008A5D97" w:rsidRDefault="001F6E51" w:rsidP="001F6E51">
            <w:pPr>
              <w:rPr>
                <w:rFonts w:ascii="Microsoft Sans Serif" w:hAnsi="Microsoft Sans Serif" w:cs="Microsoft Sans Serif"/>
                <w:color w:val="404040"/>
                <w:sz w:val="6"/>
                <w:szCs w:val="6"/>
              </w:rPr>
            </w:pPr>
          </w:p>
        </w:tc>
        <w:tc>
          <w:tcPr>
            <w:tcW w:w="2720" w:type="pct"/>
            <w:tcBorders>
              <w:bottom w:val="nil"/>
            </w:tcBorders>
            <w:shd w:val="clear" w:color="auto" w:fill="auto"/>
            <w:tcMar>
              <w:left w:w="57" w:type="dxa"/>
              <w:right w:w="57" w:type="dxa"/>
            </w:tcMar>
          </w:tcPr>
          <w:p w14:paraId="27D1D583" w14:textId="42EC8692" w:rsidR="001F6E51" w:rsidRPr="008A5D97" w:rsidRDefault="001F6E51" w:rsidP="001F6E51">
            <w:pPr>
              <w:rPr>
                <w:rFonts w:ascii="Microsoft Sans Serif" w:hAnsi="Microsoft Sans Serif" w:cs="Microsoft Sans Serif"/>
                <w:color w:val="404040"/>
                <w:sz w:val="6"/>
                <w:szCs w:val="6"/>
              </w:rPr>
            </w:pPr>
          </w:p>
        </w:tc>
        <w:tc>
          <w:tcPr>
            <w:tcW w:w="618" w:type="pct"/>
            <w:tcBorders>
              <w:bottom w:val="nil"/>
            </w:tcBorders>
            <w:shd w:val="clear" w:color="auto" w:fill="auto"/>
            <w:tcMar>
              <w:left w:w="57" w:type="dxa"/>
              <w:right w:w="57" w:type="dxa"/>
            </w:tcMar>
          </w:tcPr>
          <w:p w14:paraId="37F8C042" w14:textId="06F370D3" w:rsidR="001F6E51" w:rsidRPr="008A5D97" w:rsidRDefault="001F6E51" w:rsidP="009A7C96">
            <w:pPr>
              <w:jc w:val="center"/>
              <w:rPr>
                <w:rFonts w:ascii="Microsoft Sans Serif" w:hAnsi="Microsoft Sans Serif" w:cs="Microsoft Sans Serif"/>
                <w:color w:val="404040"/>
                <w:sz w:val="6"/>
                <w:szCs w:val="6"/>
              </w:rPr>
            </w:pPr>
          </w:p>
        </w:tc>
      </w:tr>
      <w:tr w:rsidR="001F6E51" w:rsidRPr="008A5D97" w14:paraId="0FD7422E" w14:textId="77777777" w:rsidTr="0033566D">
        <w:tc>
          <w:tcPr>
            <w:tcW w:w="1662" w:type="pct"/>
            <w:tcBorders>
              <w:top w:val="nil"/>
              <w:bottom w:val="single" w:sz="4" w:space="0" w:color="auto"/>
            </w:tcBorders>
            <w:shd w:val="clear" w:color="auto" w:fill="auto"/>
            <w:tcMar>
              <w:left w:w="57" w:type="dxa"/>
              <w:right w:w="57" w:type="dxa"/>
            </w:tcMar>
          </w:tcPr>
          <w:p w14:paraId="1760941F" w14:textId="443C03B4" w:rsidR="001F6E51" w:rsidRPr="008A5D97" w:rsidRDefault="001F6E51" w:rsidP="001F6E51">
            <w:pPr>
              <w:rPr>
                <w:rFonts w:ascii="Microsoft Sans Serif" w:hAnsi="Microsoft Sans Serif" w:cs="Microsoft Sans Serif"/>
                <w:color w:val="404040"/>
                <w:sz w:val="6"/>
                <w:szCs w:val="6"/>
              </w:rPr>
            </w:pPr>
            <w:r w:rsidRPr="008A5D97">
              <w:rPr>
                <w:rFonts w:ascii="Microsoft Sans Serif" w:hAnsi="Microsoft Sans Serif" w:cs="Microsoft Sans Serif"/>
                <w:b/>
                <w:sz w:val="16"/>
                <w:szCs w:val="16"/>
              </w:rPr>
              <w:t>Denetim ve Risk Komitesi</w:t>
            </w:r>
          </w:p>
        </w:tc>
        <w:tc>
          <w:tcPr>
            <w:tcW w:w="2720" w:type="pct"/>
            <w:tcBorders>
              <w:top w:val="nil"/>
              <w:bottom w:val="single" w:sz="4" w:space="0" w:color="auto"/>
            </w:tcBorders>
            <w:shd w:val="clear" w:color="auto" w:fill="auto"/>
            <w:tcMar>
              <w:left w:w="57" w:type="dxa"/>
              <w:right w:w="57" w:type="dxa"/>
            </w:tcMar>
          </w:tcPr>
          <w:p w14:paraId="6F1F2248" w14:textId="77777777" w:rsidR="001F6E51" w:rsidRPr="008A5D97" w:rsidRDefault="001F6E51" w:rsidP="001F6E51">
            <w:pPr>
              <w:rPr>
                <w:rFonts w:ascii="Microsoft Sans Serif" w:hAnsi="Microsoft Sans Serif" w:cs="Microsoft Sans Serif"/>
                <w:color w:val="404040"/>
                <w:sz w:val="6"/>
                <w:szCs w:val="6"/>
              </w:rPr>
            </w:pPr>
          </w:p>
        </w:tc>
        <w:tc>
          <w:tcPr>
            <w:tcW w:w="618" w:type="pct"/>
            <w:tcBorders>
              <w:top w:val="nil"/>
              <w:bottom w:val="single" w:sz="4" w:space="0" w:color="auto"/>
            </w:tcBorders>
            <w:shd w:val="clear" w:color="auto" w:fill="auto"/>
            <w:tcMar>
              <w:left w:w="57" w:type="dxa"/>
              <w:right w:w="57" w:type="dxa"/>
            </w:tcMar>
          </w:tcPr>
          <w:p w14:paraId="187306C4" w14:textId="77777777" w:rsidR="001F6E51" w:rsidRPr="008A5D97" w:rsidRDefault="001F6E51" w:rsidP="009A7C96">
            <w:pPr>
              <w:jc w:val="center"/>
              <w:rPr>
                <w:rFonts w:ascii="Microsoft Sans Serif" w:hAnsi="Microsoft Sans Serif" w:cs="Microsoft Sans Serif"/>
                <w:color w:val="404040"/>
                <w:sz w:val="6"/>
                <w:szCs w:val="6"/>
              </w:rPr>
            </w:pPr>
          </w:p>
        </w:tc>
      </w:tr>
      <w:tr w:rsidR="001F6E51" w:rsidRPr="008A5D97" w14:paraId="6B66F221" w14:textId="77777777" w:rsidTr="0033566D">
        <w:tc>
          <w:tcPr>
            <w:tcW w:w="1662" w:type="pct"/>
            <w:shd w:val="clear" w:color="auto" w:fill="auto"/>
            <w:tcMar>
              <w:left w:w="57" w:type="dxa"/>
              <w:right w:w="57" w:type="dxa"/>
            </w:tcMar>
            <w:vAlign w:val="bottom"/>
          </w:tcPr>
          <w:p w14:paraId="5012A24C" w14:textId="7DEA457C" w:rsidR="001F6E51" w:rsidRPr="008A5D97" w:rsidRDefault="001F6E51" w:rsidP="001F6E51">
            <w:pPr>
              <w:rPr>
                <w:rFonts w:ascii="Microsoft Sans Serif" w:hAnsi="Microsoft Sans Serif" w:cs="Microsoft Sans Serif"/>
                <w:sz w:val="16"/>
                <w:szCs w:val="16"/>
              </w:rPr>
            </w:pPr>
            <w:proofErr w:type="spellStart"/>
            <w:r w:rsidRPr="008A5D97">
              <w:rPr>
                <w:rFonts w:ascii="Microsoft Sans Serif" w:hAnsi="Microsoft Sans Serif" w:cs="Microsoft Sans Serif"/>
                <w:color w:val="404040"/>
                <w:sz w:val="16"/>
                <w:szCs w:val="16"/>
              </w:rPr>
              <w:t>Bjorn</w:t>
            </w:r>
            <w:proofErr w:type="spellEnd"/>
            <w:r w:rsidRPr="008A5D97">
              <w:rPr>
                <w:rFonts w:ascii="Microsoft Sans Serif" w:hAnsi="Microsoft Sans Serif" w:cs="Microsoft Sans Serif"/>
                <w:color w:val="404040"/>
                <w:sz w:val="16"/>
                <w:szCs w:val="16"/>
              </w:rPr>
              <w:t xml:space="preserve"> </w:t>
            </w:r>
            <w:proofErr w:type="spellStart"/>
            <w:r w:rsidRPr="008A5D97">
              <w:rPr>
                <w:rFonts w:ascii="Microsoft Sans Serif" w:hAnsi="Microsoft Sans Serif" w:cs="Microsoft Sans Serif"/>
                <w:color w:val="404040"/>
                <w:sz w:val="16"/>
                <w:szCs w:val="16"/>
              </w:rPr>
              <w:t>Lenzmann</w:t>
            </w:r>
            <w:proofErr w:type="spellEnd"/>
          </w:p>
        </w:tc>
        <w:tc>
          <w:tcPr>
            <w:tcW w:w="2720" w:type="pct"/>
            <w:shd w:val="clear" w:color="auto" w:fill="auto"/>
            <w:tcMar>
              <w:left w:w="57" w:type="dxa"/>
              <w:right w:w="57" w:type="dxa"/>
            </w:tcMar>
            <w:vAlign w:val="bottom"/>
          </w:tcPr>
          <w:p w14:paraId="75E9114D" w14:textId="1F78A281" w:rsidR="001F6E51" w:rsidRPr="008A5D97" w:rsidRDefault="001F6E51" w:rsidP="001F6E51">
            <w:pPr>
              <w:rPr>
                <w:rFonts w:ascii="Microsoft Sans Serif" w:hAnsi="Microsoft Sans Serif" w:cs="Microsoft Sans Serif"/>
                <w:sz w:val="16"/>
                <w:szCs w:val="16"/>
              </w:rPr>
            </w:pPr>
            <w:r w:rsidRPr="008A5D97">
              <w:rPr>
                <w:rFonts w:ascii="Microsoft Sans Serif" w:hAnsi="Microsoft Sans Serif" w:cs="Microsoft Sans Serif"/>
                <w:color w:val="404040"/>
                <w:sz w:val="16"/>
                <w:szCs w:val="16"/>
              </w:rPr>
              <w:t>Denetim ve Risk Komitesi Başkanı</w:t>
            </w:r>
          </w:p>
        </w:tc>
        <w:tc>
          <w:tcPr>
            <w:tcW w:w="618" w:type="pct"/>
            <w:shd w:val="clear" w:color="auto" w:fill="auto"/>
            <w:tcMar>
              <w:left w:w="57" w:type="dxa"/>
              <w:right w:w="57" w:type="dxa"/>
            </w:tcMar>
            <w:vAlign w:val="bottom"/>
          </w:tcPr>
          <w:p w14:paraId="0949B30F" w14:textId="71FEFD76" w:rsidR="001F6E51" w:rsidRPr="008A5D97" w:rsidRDefault="001F6E51" w:rsidP="009A7C96">
            <w:pPr>
              <w:jc w:val="center"/>
              <w:rPr>
                <w:rFonts w:ascii="Microsoft Sans Serif" w:hAnsi="Microsoft Sans Serif" w:cs="Microsoft Sans Serif"/>
                <w:sz w:val="16"/>
                <w:szCs w:val="16"/>
              </w:rPr>
            </w:pPr>
            <w:r w:rsidRPr="008A5D97">
              <w:rPr>
                <w:rFonts w:ascii="Microsoft Sans Serif" w:hAnsi="Microsoft Sans Serif" w:cs="Microsoft Sans Serif"/>
                <w:color w:val="404040"/>
                <w:sz w:val="16"/>
                <w:szCs w:val="16"/>
              </w:rPr>
              <w:t>--</w:t>
            </w:r>
          </w:p>
        </w:tc>
      </w:tr>
      <w:tr w:rsidR="001F6E51" w:rsidRPr="008A5D97" w14:paraId="10C0BE8D" w14:textId="77777777" w:rsidTr="0033566D">
        <w:tc>
          <w:tcPr>
            <w:tcW w:w="1662" w:type="pct"/>
            <w:shd w:val="clear" w:color="auto" w:fill="auto"/>
            <w:tcMar>
              <w:left w:w="57" w:type="dxa"/>
              <w:right w:w="57" w:type="dxa"/>
            </w:tcMar>
            <w:vAlign w:val="bottom"/>
          </w:tcPr>
          <w:p w14:paraId="1464934B" w14:textId="7C2BA984" w:rsidR="001F6E51" w:rsidRPr="008A5D97" w:rsidRDefault="003E2CE6" w:rsidP="001F6E51">
            <w:pPr>
              <w:jc w:val="lef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Ahmed Mohammed </w:t>
            </w:r>
            <w:proofErr w:type="spellStart"/>
            <w:r w:rsidRPr="008A5D97">
              <w:rPr>
                <w:rFonts w:ascii="Microsoft Sans Serif" w:hAnsi="Microsoft Sans Serif" w:cs="Microsoft Sans Serif"/>
                <w:color w:val="404040"/>
                <w:sz w:val="16"/>
                <w:szCs w:val="16"/>
              </w:rPr>
              <w:t>Aqil</w:t>
            </w:r>
            <w:proofErr w:type="spellEnd"/>
            <w:r w:rsidRPr="008A5D97">
              <w:rPr>
                <w:rFonts w:ascii="Microsoft Sans Serif" w:hAnsi="Microsoft Sans Serif" w:cs="Microsoft Sans Serif"/>
                <w:color w:val="404040"/>
                <w:sz w:val="16"/>
                <w:szCs w:val="16"/>
              </w:rPr>
              <w:t xml:space="preserve"> </w:t>
            </w:r>
            <w:proofErr w:type="spellStart"/>
            <w:r w:rsidRPr="008A5D97">
              <w:rPr>
                <w:rFonts w:ascii="Microsoft Sans Serif" w:hAnsi="Microsoft Sans Serif" w:cs="Microsoft Sans Serif"/>
                <w:color w:val="404040"/>
                <w:sz w:val="16"/>
                <w:szCs w:val="16"/>
              </w:rPr>
              <w:t>Qassim</w:t>
            </w:r>
            <w:proofErr w:type="spellEnd"/>
            <w:r w:rsidRPr="008A5D97">
              <w:rPr>
                <w:rFonts w:ascii="Microsoft Sans Serif" w:hAnsi="Microsoft Sans Serif" w:cs="Microsoft Sans Serif"/>
                <w:color w:val="404040"/>
                <w:sz w:val="16"/>
                <w:szCs w:val="16"/>
              </w:rPr>
              <w:t xml:space="preserve"> Al </w:t>
            </w:r>
            <w:proofErr w:type="spellStart"/>
            <w:r w:rsidRPr="008A5D97">
              <w:rPr>
                <w:rFonts w:ascii="Microsoft Sans Serif" w:hAnsi="Microsoft Sans Serif" w:cs="Microsoft Sans Serif"/>
                <w:color w:val="404040"/>
                <w:sz w:val="16"/>
                <w:szCs w:val="16"/>
              </w:rPr>
              <w:t>Q</w:t>
            </w:r>
            <w:r w:rsidR="001F6E51" w:rsidRPr="008A5D97">
              <w:rPr>
                <w:rFonts w:ascii="Microsoft Sans Serif" w:hAnsi="Microsoft Sans Serif" w:cs="Microsoft Sans Serif"/>
                <w:color w:val="404040"/>
                <w:sz w:val="16"/>
                <w:szCs w:val="16"/>
              </w:rPr>
              <w:t>assim</w:t>
            </w:r>
            <w:proofErr w:type="spellEnd"/>
          </w:p>
        </w:tc>
        <w:tc>
          <w:tcPr>
            <w:tcW w:w="2720" w:type="pct"/>
            <w:shd w:val="clear" w:color="auto" w:fill="auto"/>
            <w:tcMar>
              <w:left w:w="57" w:type="dxa"/>
              <w:right w:w="57" w:type="dxa"/>
            </w:tcMar>
            <w:vAlign w:val="bottom"/>
          </w:tcPr>
          <w:p w14:paraId="717372D8" w14:textId="3C4CA44D" w:rsidR="001F6E51" w:rsidRPr="008A5D97" w:rsidRDefault="001F6E51" w:rsidP="001F6E51">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Üye </w:t>
            </w:r>
          </w:p>
        </w:tc>
        <w:tc>
          <w:tcPr>
            <w:tcW w:w="618" w:type="pct"/>
            <w:shd w:val="clear" w:color="auto" w:fill="auto"/>
            <w:tcMar>
              <w:left w:w="57" w:type="dxa"/>
              <w:right w:w="57" w:type="dxa"/>
            </w:tcMar>
            <w:vAlign w:val="bottom"/>
          </w:tcPr>
          <w:p w14:paraId="7509B70F" w14:textId="5C2B6A86" w:rsidR="001F6E51" w:rsidRPr="008A5D97" w:rsidRDefault="001F6E51" w:rsidP="009A7C96">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1F6E51" w:rsidRPr="008A5D97" w14:paraId="0CF12BA4" w14:textId="77777777" w:rsidTr="0033566D">
        <w:tc>
          <w:tcPr>
            <w:tcW w:w="1662" w:type="pct"/>
            <w:tcBorders>
              <w:bottom w:val="nil"/>
            </w:tcBorders>
            <w:shd w:val="clear" w:color="auto" w:fill="auto"/>
            <w:tcMar>
              <w:left w:w="57" w:type="dxa"/>
              <w:right w:w="57" w:type="dxa"/>
            </w:tcMar>
          </w:tcPr>
          <w:p w14:paraId="4EF89DD7" w14:textId="08A2879A" w:rsidR="001F6E51" w:rsidRPr="008A5D97" w:rsidRDefault="001F6E51" w:rsidP="001F6E51">
            <w:pPr>
              <w:rPr>
                <w:rFonts w:ascii="Microsoft Sans Serif" w:hAnsi="Microsoft Sans Serif" w:cs="Microsoft Sans Serif"/>
                <w:color w:val="404040"/>
                <w:sz w:val="6"/>
                <w:szCs w:val="6"/>
              </w:rPr>
            </w:pPr>
          </w:p>
        </w:tc>
        <w:tc>
          <w:tcPr>
            <w:tcW w:w="2720" w:type="pct"/>
            <w:tcBorders>
              <w:bottom w:val="nil"/>
            </w:tcBorders>
            <w:shd w:val="clear" w:color="auto" w:fill="auto"/>
            <w:tcMar>
              <w:left w:w="57" w:type="dxa"/>
              <w:right w:w="57" w:type="dxa"/>
            </w:tcMar>
          </w:tcPr>
          <w:p w14:paraId="32CC2822" w14:textId="5E38C828" w:rsidR="001F6E51" w:rsidRPr="008A5D97" w:rsidRDefault="001F6E51" w:rsidP="001F6E51">
            <w:pPr>
              <w:rPr>
                <w:rFonts w:ascii="Microsoft Sans Serif" w:hAnsi="Microsoft Sans Serif" w:cs="Microsoft Sans Serif"/>
                <w:color w:val="404040"/>
                <w:sz w:val="6"/>
                <w:szCs w:val="6"/>
              </w:rPr>
            </w:pPr>
          </w:p>
        </w:tc>
        <w:tc>
          <w:tcPr>
            <w:tcW w:w="618" w:type="pct"/>
            <w:tcBorders>
              <w:bottom w:val="nil"/>
            </w:tcBorders>
            <w:shd w:val="clear" w:color="auto" w:fill="auto"/>
            <w:tcMar>
              <w:left w:w="57" w:type="dxa"/>
              <w:right w:w="57" w:type="dxa"/>
            </w:tcMar>
          </w:tcPr>
          <w:p w14:paraId="5D2C70D3" w14:textId="43637CA0" w:rsidR="001F6E51" w:rsidRPr="008A5D97" w:rsidRDefault="001F6E51" w:rsidP="009A7C96">
            <w:pPr>
              <w:jc w:val="center"/>
              <w:rPr>
                <w:rFonts w:ascii="Microsoft Sans Serif" w:hAnsi="Microsoft Sans Serif" w:cs="Microsoft Sans Serif"/>
                <w:color w:val="404040"/>
                <w:sz w:val="6"/>
                <w:szCs w:val="6"/>
              </w:rPr>
            </w:pPr>
          </w:p>
        </w:tc>
      </w:tr>
      <w:tr w:rsidR="0011766C" w:rsidRPr="008A5D97" w14:paraId="080F676C" w14:textId="77777777" w:rsidTr="0033566D">
        <w:tc>
          <w:tcPr>
            <w:tcW w:w="1662" w:type="pct"/>
            <w:tcBorders>
              <w:top w:val="nil"/>
              <w:bottom w:val="single" w:sz="4" w:space="0" w:color="auto"/>
            </w:tcBorders>
            <w:shd w:val="clear" w:color="auto" w:fill="auto"/>
            <w:tcMar>
              <w:left w:w="57" w:type="dxa"/>
              <w:right w:w="57" w:type="dxa"/>
            </w:tcMar>
          </w:tcPr>
          <w:p w14:paraId="68C3D41D" w14:textId="4A7E8F79" w:rsidR="0011766C" w:rsidRPr="008A5D97" w:rsidRDefault="0011766C" w:rsidP="0011766C">
            <w:pPr>
              <w:rPr>
                <w:rFonts w:ascii="Microsoft Sans Serif" w:hAnsi="Microsoft Sans Serif" w:cs="Microsoft Sans Serif"/>
                <w:color w:val="404040"/>
                <w:sz w:val="6"/>
                <w:szCs w:val="6"/>
              </w:rPr>
            </w:pPr>
            <w:r w:rsidRPr="008A5D97">
              <w:rPr>
                <w:rFonts w:ascii="Microsoft Sans Serif" w:hAnsi="Microsoft Sans Serif" w:cs="Microsoft Sans Serif"/>
                <w:b/>
                <w:sz w:val="16"/>
                <w:szCs w:val="16"/>
              </w:rPr>
              <w:t xml:space="preserve">Genel Müdür </w:t>
            </w:r>
            <w:proofErr w:type="gramStart"/>
            <w:r w:rsidRPr="008A5D97">
              <w:rPr>
                <w:rFonts w:ascii="Microsoft Sans Serif" w:hAnsi="Microsoft Sans Serif" w:cs="Microsoft Sans Serif"/>
                <w:b/>
                <w:sz w:val="16"/>
                <w:szCs w:val="16"/>
              </w:rPr>
              <w:t>Yardımcıları</w:t>
            </w:r>
            <w:r w:rsidR="00B23A61" w:rsidRPr="008A5D97">
              <w:rPr>
                <w:rFonts w:ascii="Microsoft Sans Serif" w:hAnsi="Microsoft Sans Serif" w:cs="Microsoft Sans Serif"/>
                <w:b/>
                <w:sz w:val="16"/>
                <w:szCs w:val="16"/>
                <w:vertAlign w:val="superscript"/>
              </w:rPr>
              <w:t>(</w:t>
            </w:r>
            <w:proofErr w:type="gramEnd"/>
            <w:r w:rsidR="00B23A61" w:rsidRPr="008A5D97">
              <w:rPr>
                <w:rFonts w:ascii="Microsoft Sans Serif" w:hAnsi="Microsoft Sans Serif" w:cs="Microsoft Sans Serif"/>
                <w:b/>
                <w:sz w:val="16"/>
                <w:szCs w:val="16"/>
                <w:vertAlign w:val="superscript"/>
              </w:rPr>
              <w:t>*)</w:t>
            </w:r>
          </w:p>
        </w:tc>
        <w:tc>
          <w:tcPr>
            <w:tcW w:w="2720" w:type="pct"/>
            <w:tcBorders>
              <w:top w:val="nil"/>
              <w:bottom w:val="single" w:sz="4" w:space="0" w:color="auto"/>
            </w:tcBorders>
            <w:shd w:val="clear" w:color="auto" w:fill="auto"/>
            <w:tcMar>
              <w:left w:w="57" w:type="dxa"/>
              <w:right w:w="57" w:type="dxa"/>
            </w:tcMar>
          </w:tcPr>
          <w:p w14:paraId="3BAD48FD" w14:textId="77777777" w:rsidR="0011766C" w:rsidRPr="008A5D97" w:rsidRDefault="0011766C" w:rsidP="0011766C">
            <w:pPr>
              <w:rPr>
                <w:rFonts w:ascii="Microsoft Sans Serif" w:hAnsi="Microsoft Sans Serif" w:cs="Microsoft Sans Serif"/>
                <w:color w:val="404040"/>
                <w:sz w:val="6"/>
                <w:szCs w:val="6"/>
              </w:rPr>
            </w:pPr>
          </w:p>
        </w:tc>
        <w:tc>
          <w:tcPr>
            <w:tcW w:w="618" w:type="pct"/>
            <w:tcBorders>
              <w:top w:val="nil"/>
              <w:bottom w:val="single" w:sz="4" w:space="0" w:color="auto"/>
            </w:tcBorders>
            <w:shd w:val="clear" w:color="auto" w:fill="auto"/>
            <w:tcMar>
              <w:left w:w="57" w:type="dxa"/>
              <w:right w:w="57" w:type="dxa"/>
            </w:tcMar>
          </w:tcPr>
          <w:p w14:paraId="01D5F472" w14:textId="77777777" w:rsidR="0011766C" w:rsidRPr="008A5D97" w:rsidRDefault="0011766C" w:rsidP="0011766C">
            <w:pPr>
              <w:jc w:val="center"/>
              <w:rPr>
                <w:rFonts w:ascii="Microsoft Sans Serif" w:hAnsi="Microsoft Sans Serif" w:cs="Microsoft Sans Serif"/>
                <w:color w:val="404040"/>
                <w:sz w:val="6"/>
                <w:szCs w:val="6"/>
              </w:rPr>
            </w:pPr>
          </w:p>
        </w:tc>
      </w:tr>
      <w:tr w:rsidR="0011766C" w:rsidRPr="008A5D97" w14:paraId="2505A226" w14:textId="77777777" w:rsidTr="0033566D">
        <w:tc>
          <w:tcPr>
            <w:tcW w:w="1662" w:type="pct"/>
            <w:tcBorders>
              <w:top w:val="single" w:sz="4" w:space="0" w:color="auto"/>
            </w:tcBorders>
            <w:shd w:val="clear" w:color="auto" w:fill="auto"/>
            <w:tcMar>
              <w:left w:w="57" w:type="dxa"/>
              <w:right w:w="57" w:type="dxa"/>
            </w:tcMar>
            <w:vAlign w:val="bottom"/>
          </w:tcPr>
          <w:p w14:paraId="51FF61F1" w14:textId="2DAA181F" w:rsidR="0011766C" w:rsidRPr="008A5D97" w:rsidRDefault="0011766C" w:rsidP="0011766C">
            <w:pPr>
              <w:rPr>
                <w:rFonts w:ascii="Microsoft Sans Serif" w:hAnsi="Microsoft Sans Serif" w:cs="Microsoft Sans Serif"/>
                <w:sz w:val="16"/>
                <w:szCs w:val="16"/>
              </w:rPr>
            </w:pPr>
            <w:r w:rsidRPr="008A5D97">
              <w:rPr>
                <w:rFonts w:ascii="Microsoft Sans Serif" w:hAnsi="Microsoft Sans Serif" w:cs="Microsoft Sans Serif"/>
                <w:color w:val="404040"/>
                <w:sz w:val="16"/>
                <w:szCs w:val="16"/>
              </w:rPr>
              <w:t xml:space="preserve">Bora </w:t>
            </w:r>
            <w:proofErr w:type="spellStart"/>
            <w:r w:rsidRPr="008A5D97">
              <w:rPr>
                <w:rFonts w:ascii="Microsoft Sans Serif" w:hAnsi="Microsoft Sans Serif" w:cs="Microsoft Sans Serif"/>
                <w:color w:val="404040"/>
                <w:sz w:val="16"/>
                <w:szCs w:val="16"/>
              </w:rPr>
              <w:t>Böcügöz</w:t>
            </w:r>
            <w:proofErr w:type="spellEnd"/>
          </w:p>
        </w:tc>
        <w:tc>
          <w:tcPr>
            <w:tcW w:w="2720" w:type="pct"/>
            <w:tcBorders>
              <w:top w:val="single" w:sz="4" w:space="0" w:color="auto"/>
            </w:tcBorders>
            <w:shd w:val="clear" w:color="auto" w:fill="auto"/>
            <w:tcMar>
              <w:left w:w="57" w:type="dxa"/>
              <w:right w:w="57" w:type="dxa"/>
            </w:tcMar>
            <w:vAlign w:val="bottom"/>
          </w:tcPr>
          <w:p w14:paraId="4D5D44DD" w14:textId="44217B01" w:rsidR="0011766C" w:rsidRPr="008A5D97" w:rsidRDefault="0011766C" w:rsidP="0011766C">
            <w:pPr>
              <w:rPr>
                <w:rFonts w:ascii="Microsoft Sans Serif" w:hAnsi="Microsoft Sans Serif" w:cs="Microsoft Sans Serif"/>
                <w:sz w:val="16"/>
                <w:szCs w:val="16"/>
              </w:rPr>
            </w:pPr>
            <w:r w:rsidRPr="008A5D97">
              <w:rPr>
                <w:rFonts w:ascii="Microsoft Sans Serif" w:hAnsi="Microsoft Sans Serif" w:cs="Microsoft Sans Serif"/>
                <w:color w:val="404040"/>
                <w:sz w:val="16"/>
                <w:szCs w:val="16"/>
              </w:rPr>
              <w:t>Hazine, Finansal Kurumlar</w:t>
            </w:r>
          </w:p>
        </w:tc>
        <w:tc>
          <w:tcPr>
            <w:tcW w:w="618" w:type="pct"/>
            <w:tcBorders>
              <w:top w:val="single" w:sz="4" w:space="0" w:color="auto"/>
            </w:tcBorders>
            <w:shd w:val="clear" w:color="auto" w:fill="auto"/>
            <w:tcMar>
              <w:left w:w="57" w:type="dxa"/>
              <w:right w:w="57" w:type="dxa"/>
            </w:tcMar>
            <w:vAlign w:val="bottom"/>
          </w:tcPr>
          <w:p w14:paraId="0E27B98A" w14:textId="7E51C44D" w:rsidR="0011766C" w:rsidRPr="008A5D97" w:rsidRDefault="0011766C" w:rsidP="0011766C">
            <w:pPr>
              <w:jc w:val="center"/>
              <w:rPr>
                <w:rFonts w:ascii="Microsoft Sans Serif" w:hAnsi="Microsoft Sans Serif" w:cs="Microsoft Sans Serif"/>
                <w:sz w:val="16"/>
                <w:szCs w:val="16"/>
              </w:rPr>
            </w:pPr>
            <w:r w:rsidRPr="008A5D97">
              <w:rPr>
                <w:rFonts w:ascii="Microsoft Sans Serif" w:hAnsi="Microsoft Sans Serif" w:cs="Microsoft Sans Serif"/>
                <w:color w:val="404040"/>
                <w:sz w:val="16"/>
                <w:szCs w:val="16"/>
              </w:rPr>
              <w:t>--</w:t>
            </w:r>
          </w:p>
        </w:tc>
      </w:tr>
      <w:tr w:rsidR="0011766C" w:rsidRPr="008A5D97" w14:paraId="57BE96E2" w14:textId="77777777" w:rsidTr="0033566D">
        <w:tc>
          <w:tcPr>
            <w:tcW w:w="1662" w:type="pct"/>
            <w:shd w:val="clear" w:color="auto" w:fill="auto"/>
            <w:tcMar>
              <w:left w:w="57" w:type="dxa"/>
              <w:right w:w="57" w:type="dxa"/>
            </w:tcMar>
            <w:vAlign w:val="bottom"/>
          </w:tcPr>
          <w:p w14:paraId="642A5C6D" w14:textId="60DC0506" w:rsidR="0011766C" w:rsidRPr="008A5D97" w:rsidRDefault="0011766C" w:rsidP="0011766C">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Ruslan </w:t>
            </w:r>
            <w:proofErr w:type="spellStart"/>
            <w:r w:rsidRPr="008A5D97">
              <w:rPr>
                <w:rFonts w:ascii="Microsoft Sans Serif" w:hAnsi="Microsoft Sans Serif" w:cs="Microsoft Sans Serif"/>
                <w:color w:val="404040"/>
                <w:sz w:val="16"/>
                <w:szCs w:val="16"/>
              </w:rPr>
              <w:t>Abil</w:t>
            </w:r>
            <w:proofErr w:type="spellEnd"/>
          </w:p>
        </w:tc>
        <w:tc>
          <w:tcPr>
            <w:tcW w:w="2720" w:type="pct"/>
            <w:shd w:val="clear" w:color="auto" w:fill="auto"/>
            <w:tcMar>
              <w:left w:w="57" w:type="dxa"/>
              <w:right w:w="57" w:type="dxa"/>
            </w:tcMar>
            <w:vAlign w:val="bottom"/>
          </w:tcPr>
          <w:p w14:paraId="4828AC85" w14:textId="30EEDF23" w:rsidR="0011766C" w:rsidRPr="008A5D97" w:rsidRDefault="0011766C" w:rsidP="0011766C">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Mali İşler</w:t>
            </w:r>
          </w:p>
        </w:tc>
        <w:tc>
          <w:tcPr>
            <w:tcW w:w="618" w:type="pct"/>
            <w:shd w:val="clear" w:color="auto" w:fill="auto"/>
            <w:tcMar>
              <w:left w:w="57" w:type="dxa"/>
              <w:right w:w="57" w:type="dxa"/>
            </w:tcMar>
            <w:vAlign w:val="bottom"/>
          </w:tcPr>
          <w:p w14:paraId="5B6F4BDF" w14:textId="44BD478E" w:rsidR="0011766C" w:rsidRPr="008A5D97" w:rsidRDefault="0011766C" w:rsidP="0011766C">
            <w:pPr>
              <w:jc w:val="center"/>
              <w:rPr>
                <w:rFonts w:ascii="Microsoft Sans Serif" w:hAnsi="Microsoft Sans Serif" w:cs="Microsoft Sans Serif"/>
                <w:sz w:val="16"/>
                <w:szCs w:val="16"/>
              </w:rPr>
            </w:pPr>
            <w:r w:rsidRPr="008A5D97">
              <w:rPr>
                <w:rFonts w:ascii="Microsoft Sans Serif" w:hAnsi="Microsoft Sans Serif" w:cs="Microsoft Sans Serif"/>
                <w:color w:val="404040"/>
                <w:sz w:val="16"/>
                <w:szCs w:val="16"/>
              </w:rPr>
              <w:t>--</w:t>
            </w:r>
          </w:p>
        </w:tc>
      </w:tr>
      <w:tr w:rsidR="0011766C" w:rsidRPr="008A5D97" w14:paraId="59097B71" w14:textId="77777777" w:rsidTr="0033566D">
        <w:tc>
          <w:tcPr>
            <w:tcW w:w="1662" w:type="pct"/>
            <w:shd w:val="clear" w:color="auto" w:fill="auto"/>
            <w:tcMar>
              <w:left w:w="57" w:type="dxa"/>
              <w:right w:w="57" w:type="dxa"/>
            </w:tcMar>
            <w:vAlign w:val="bottom"/>
          </w:tcPr>
          <w:p w14:paraId="2162FD8B" w14:textId="3659E44E" w:rsidR="0011766C" w:rsidRPr="008A5D97" w:rsidRDefault="0011766C" w:rsidP="0011766C">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Akın Ekici</w:t>
            </w:r>
          </w:p>
        </w:tc>
        <w:tc>
          <w:tcPr>
            <w:tcW w:w="2720" w:type="pct"/>
            <w:shd w:val="clear" w:color="auto" w:fill="auto"/>
            <w:tcMar>
              <w:left w:w="57" w:type="dxa"/>
              <w:right w:w="57" w:type="dxa"/>
            </w:tcMar>
            <w:vAlign w:val="bottom"/>
          </w:tcPr>
          <w:p w14:paraId="6DA5752B" w14:textId="3C81801C" w:rsidR="0011766C" w:rsidRPr="008A5D97" w:rsidRDefault="0011766C" w:rsidP="0011766C">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Hukuk Baş Müşaviri</w:t>
            </w:r>
          </w:p>
        </w:tc>
        <w:tc>
          <w:tcPr>
            <w:tcW w:w="618" w:type="pct"/>
            <w:shd w:val="clear" w:color="auto" w:fill="auto"/>
            <w:tcMar>
              <w:left w:w="57" w:type="dxa"/>
              <w:right w:w="57" w:type="dxa"/>
            </w:tcMar>
            <w:vAlign w:val="bottom"/>
          </w:tcPr>
          <w:p w14:paraId="7F8CD662" w14:textId="1190CAAB" w:rsidR="0011766C" w:rsidRPr="008A5D97" w:rsidRDefault="0011766C" w:rsidP="0011766C">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11766C" w:rsidRPr="008A5D97" w14:paraId="469A433D" w14:textId="77777777" w:rsidTr="0033566D">
        <w:tc>
          <w:tcPr>
            <w:tcW w:w="1662" w:type="pct"/>
            <w:shd w:val="clear" w:color="auto" w:fill="auto"/>
            <w:tcMar>
              <w:left w:w="57" w:type="dxa"/>
              <w:right w:w="57" w:type="dxa"/>
            </w:tcMar>
            <w:vAlign w:val="bottom"/>
          </w:tcPr>
          <w:p w14:paraId="5BD1720B" w14:textId="0D01CDF7" w:rsidR="0011766C" w:rsidRPr="008A5D97" w:rsidRDefault="0011766C" w:rsidP="0011766C">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Ayşenur Hıçkıran</w:t>
            </w:r>
          </w:p>
        </w:tc>
        <w:tc>
          <w:tcPr>
            <w:tcW w:w="2720" w:type="pct"/>
            <w:shd w:val="clear" w:color="auto" w:fill="auto"/>
            <w:tcMar>
              <w:left w:w="57" w:type="dxa"/>
              <w:right w:w="57" w:type="dxa"/>
            </w:tcMar>
            <w:vAlign w:val="bottom"/>
          </w:tcPr>
          <w:p w14:paraId="0D110197" w14:textId="5D391A18" w:rsidR="0011766C" w:rsidRPr="008A5D97" w:rsidRDefault="0011766C" w:rsidP="0011766C">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Perakende Bankacılık</w:t>
            </w:r>
          </w:p>
        </w:tc>
        <w:tc>
          <w:tcPr>
            <w:tcW w:w="618" w:type="pct"/>
            <w:shd w:val="clear" w:color="auto" w:fill="auto"/>
            <w:tcMar>
              <w:left w:w="57" w:type="dxa"/>
              <w:right w:w="57" w:type="dxa"/>
            </w:tcMar>
            <w:vAlign w:val="bottom"/>
          </w:tcPr>
          <w:p w14:paraId="6076BF6B" w14:textId="2325BB92" w:rsidR="0011766C" w:rsidRPr="008A5D97" w:rsidRDefault="0011766C" w:rsidP="0011766C">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11766C" w:rsidRPr="008A5D97" w14:paraId="0261F0B9" w14:textId="77777777" w:rsidTr="0033566D">
        <w:tc>
          <w:tcPr>
            <w:tcW w:w="1662" w:type="pct"/>
            <w:shd w:val="clear" w:color="auto" w:fill="auto"/>
            <w:tcMar>
              <w:left w:w="57" w:type="dxa"/>
              <w:right w:w="57" w:type="dxa"/>
            </w:tcMar>
            <w:vAlign w:val="bottom"/>
          </w:tcPr>
          <w:p w14:paraId="6ED312DA" w14:textId="5628ECBD" w:rsidR="0011766C" w:rsidRPr="008A5D97" w:rsidRDefault="0011766C" w:rsidP="0011766C">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Öcal Ağar</w:t>
            </w:r>
          </w:p>
        </w:tc>
        <w:tc>
          <w:tcPr>
            <w:tcW w:w="2720" w:type="pct"/>
            <w:shd w:val="clear" w:color="auto" w:fill="auto"/>
            <w:tcMar>
              <w:left w:w="57" w:type="dxa"/>
              <w:right w:w="57" w:type="dxa"/>
            </w:tcMar>
            <w:vAlign w:val="bottom"/>
          </w:tcPr>
          <w:p w14:paraId="32872B49" w14:textId="076477E1" w:rsidR="0011766C" w:rsidRPr="008A5D97" w:rsidRDefault="0011766C" w:rsidP="0011766C">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KOBİ ve Tarım Bankacılığı</w:t>
            </w:r>
          </w:p>
        </w:tc>
        <w:tc>
          <w:tcPr>
            <w:tcW w:w="618" w:type="pct"/>
            <w:shd w:val="clear" w:color="auto" w:fill="auto"/>
            <w:tcMar>
              <w:left w:w="57" w:type="dxa"/>
              <w:right w:w="57" w:type="dxa"/>
            </w:tcMar>
            <w:vAlign w:val="bottom"/>
          </w:tcPr>
          <w:p w14:paraId="06944D30" w14:textId="242B3FA7" w:rsidR="0011766C" w:rsidRPr="008A5D97" w:rsidRDefault="0011766C" w:rsidP="0011766C">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11766C" w:rsidRPr="008A5D97" w14:paraId="63D99C29" w14:textId="77777777" w:rsidTr="0033566D">
        <w:tc>
          <w:tcPr>
            <w:tcW w:w="1662" w:type="pct"/>
            <w:shd w:val="clear" w:color="auto" w:fill="auto"/>
            <w:tcMar>
              <w:left w:w="57" w:type="dxa"/>
              <w:right w:w="57" w:type="dxa"/>
            </w:tcMar>
          </w:tcPr>
          <w:p w14:paraId="17475126" w14:textId="1510C702" w:rsidR="0011766C" w:rsidRPr="008A5D97" w:rsidRDefault="0011766C" w:rsidP="0011766C">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Hacı Mehmet Oflaz</w:t>
            </w:r>
          </w:p>
        </w:tc>
        <w:tc>
          <w:tcPr>
            <w:tcW w:w="2720" w:type="pct"/>
            <w:shd w:val="clear" w:color="auto" w:fill="auto"/>
            <w:tcMar>
              <w:left w:w="57" w:type="dxa"/>
              <w:right w:w="57" w:type="dxa"/>
            </w:tcMar>
          </w:tcPr>
          <w:p w14:paraId="2600DF78" w14:textId="42130501" w:rsidR="0011766C" w:rsidRPr="008A5D97" w:rsidRDefault="0011766C" w:rsidP="0011766C">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Kurumsal ve Ticari Bankacılık</w:t>
            </w:r>
          </w:p>
        </w:tc>
        <w:tc>
          <w:tcPr>
            <w:tcW w:w="618" w:type="pct"/>
            <w:shd w:val="clear" w:color="auto" w:fill="auto"/>
            <w:tcMar>
              <w:left w:w="57" w:type="dxa"/>
              <w:right w:w="57" w:type="dxa"/>
            </w:tcMar>
            <w:vAlign w:val="bottom"/>
          </w:tcPr>
          <w:p w14:paraId="0A89CF12" w14:textId="027374D1" w:rsidR="0011766C" w:rsidRPr="008A5D97" w:rsidRDefault="0011766C" w:rsidP="0011766C">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77523C" w:rsidRPr="008A5D97" w14:paraId="0E9B7BD6" w14:textId="77777777" w:rsidTr="0033566D">
        <w:tc>
          <w:tcPr>
            <w:tcW w:w="1662" w:type="pct"/>
            <w:shd w:val="clear" w:color="auto" w:fill="auto"/>
            <w:tcMar>
              <w:left w:w="57" w:type="dxa"/>
              <w:right w:w="57" w:type="dxa"/>
            </w:tcMar>
          </w:tcPr>
          <w:p w14:paraId="0FCBFF7D" w14:textId="77D64C97" w:rsidR="0077523C" w:rsidRPr="008A5D97" w:rsidRDefault="0077523C" w:rsidP="0011766C">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Özgür Tüzemen</w:t>
            </w:r>
          </w:p>
        </w:tc>
        <w:tc>
          <w:tcPr>
            <w:tcW w:w="2720" w:type="pct"/>
            <w:shd w:val="clear" w:color="auto" w:fill="auto"/>
            <w:tcMar>
              <w:left w:w="57" w:type="dxa"/>
              <w:right w:w="57" w:type="dxa"/>
            </w:tcMar>
          </w:tcPr>
          <w:p w14:paraId="20152751" w14:textId="5874714A" w:rsidR="0077523C" w:rsidRPr="008A5D97" w:rsidRDefault="0077523C" w:rsidP="0011766C">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Veri ve Dönüşüm</w:t>
            </w:r>
          </w:p>
        </w:tc>
        <w:tc>
          <w:tcPr>
            <w:tcW w:w="618" w:type="pct"/>
            <w:shd w:val="clear" w:color="auto" w:fill="auto"/>
            <w:tcMar>
              <w:left w:w="57" w:type="dxa"/>
              <w:right w:w="57" w:type="dxa"/>
            </w:tcMar>
            <w:vAlign w:val="bottom"/>
          </w:tcPr>
          <w:p w14:paraId="66921E26" w14:textId="65A6365C" w:rsidR="0077523C" w:rsidRPr="008A5D97" w:rsidRDefault="007E20D9" w:rsidP="0011766C">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4C1C7F" w:rsidRPr="008A5D97" w14:paraId="00850AED" w14:textId="77777777" w:rsidTr="0033566D">
        <w:tc>
          <w:tcPr>
            <w:tcW w:w="1662" w:type="pct"/>
            <w:shd w:val="clear" w:color="auto" w:fill="auto"/>
            <w:tcMar>
              <w:left w:w="57" w:type="dxa"/>
              <w:right w:w="57" w:type="dxa"/>
            </w:tcMar>
          </w:tcPr>
          <w:p w14:paraId="2F9EF86A" w14:textId="48F76D6E" w:rsidR="004C1C7F" w:rsidRPr="008A5D97" w:rsidRDefault="004C1C7F" w:rsidP="004C1C7F">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İlker Yavaş</w:t>
            </w:r>
          </w:p>
        </w:tc>
        <w:tc>
          <w:tcPr>
            <w:tcW w:w="2720" w:type="pct"/>
            <w:shd w:val="clear" w:color="auto" w:fill="auto"/>
            <w:tcMar>
              <w:left w:w="57" w:type="dxa"/>
              <w:right w:w="57" w:type="dxa"/>
            </w:tcMar>
          </w:tcPr>
          <w:p w14:paraId="00ACC896" w14:textId="572DF518" w:rsidR="004C1C7F" w:rsidRPr="008A5D97" w:rsidRDefault="004C1C7F" w:rsidP="004C1C7F">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Şube ve Merkezi Operasyon</w:t>
            </w:r>
          </w:p>
        </w:tc>
        <w:tc>
          <w:tcPr>
            <w:tcW w:w="618" w:type="pct"/>
            <w:shd w:val="clear" w:color="auto" w:fill="auto"/>
            <w:tcMar>
              <w:left w:w="57" w:type="dxa"/>
              <w:right w:w="57" w:type="dxa"/>
            </w:tcMar>
            <w:vAlign w:val="bottom"/>
          </w:tcPr>
          <w:p w14:paraId="7F97E04E" w14:textId="19207549" w:rsidR="004C1C7F" w:rsidRPr="008A5D97" w:rsidRDefault="004C1C7F" w:rsidP="004C1C7F">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C47ED4" w:rsidRPr="008A5D97" w14:paraId="6F6AF7A6" w14:textId="77777777" w:rsidTr="0033566D">
        <w:tc>
          <w:tcPr>
            <w:tcW w:w="1662" w:type="pct"/>
            <w:shd w:val="clear" w:color="auto" w:fill="auto"/>
            <w:tcMar>
              <w:left w:w="57" w:type="dxa"/>
              <w:right w:w="57" w:type="dxa"/>
            </w:tcMar>
          </w:tcPr>
          <w:p w14:paraId="35736C6A" w14:textId="7FFFC658" w:rsidR="00C47ED4" w:rsidRPr="008A5D97" w:rsidRDefault="00C47ED4" w:rsidP="00C47ED4">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Murat Atay</w:t>
            </w:r>
          </w:p>
        </w:tc>
        <w:tc>
          <w:tcPr>
            <w:tcW w:w="2720" w:type="pct"/>
            <w:shd w:val="clear" w:color="auto" w:fill="auto"/>
            <w:tcMar>
              <w:left w:w="57" w:type="dxa"/>
              <w:right w:w="57" w:type="dxa"/>
            </w:tcMar>
          </w:tcPr>
          <w:p w14:paraId="2812EAB6" w14:textId="126912DC" w:rsidR="00C47ED4" w:rsidRPr="008A5D97" w:rsidRDefault="00C47ED4" w:rsidP="00C47ED4">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Krediler</w:t>
            </w:r>
          </w:p>
        </w:tc>
        <w:tc>
          <w:tcPr>
            <w:tcW w:w="618" w:type="pct"/>
            <w:shd w:val="clear" w:color="auto" w:fill="auto"/>
            <w:tcMar>
              <w:left w:w="57" w:type="dxa"/>
              <w:right w:w="57" w:type="dxa"/>
            </w:tcMar>
            <w:vAlign w:val="bottom"/>
          </w:tcPr>
          <w:p w14:paraId="78C3178A" w14:textId="6405432F" w:rsidR="00C47ED4" w:rsidRPr="008A5D97" w:rsidRDefault="00C47ED4" w:rsidP="00C47ED4">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bl>
    <w:p w14:paraId="75EEA577" w14:textId="7C63C08A" w:rsidR="00C47ED4" w:rsidRPr="008A5D97" w:rsidRDefault="00937C3C" w:rsidP="00C47ED4">
      <w:pPr>
        <w:pStyle w:val="ListParagraph"/>
        <w:spacing w:before="120" w:after="60"/>
        <w:ind w:left="142" w:hanging="284"/>
        <w:contextualSpacing w:val="0"/>
        <w:rPr>
          <w:rFonts w:ascii="Microsoft Sans Serif" w:hAnsi="Microsoft Sans Serif" w:cs="Microsoft Sans Serif"/>
          <w:color w:val="404040" w:themeColor="text1" w:themeTint="BF"/>
          <w:sz w:val="14"/>
          <w:szCs w:val="14"/>
        </w:rPr>
      </w:pPr>
      <w:bookmarkStart w:id="7" w:name="_Hlk203742288"/>
      <w:r w:rsidRPr="008A5D97">
        <w:rPr>
          <w:rFonts w:ascii="Microsoft Sans Serif" w:hAnsi="Microsoft Sans Serif" w:cs="Microsoft Sans Serif"/>
          <w:color w:val="404040" w:themeColor="text1" w:themeTint="BF"/>
          <w:sz w:val="14"/>
          <w:szCs w:val="14"/>
        </w:rPr>
        <w:t xml:space="preserve"> </w:t>
      </w:r>
      <w:r w:rsidR="00655AE5" w:rsidRPr="008A5D97">
        <w:rPr>
          <w:rFonts w:ascii="Microsoft Sans Serif" w:hAnsi="Microsoft Sans Serif" w:cs="Microsoft Sans Serif"/>
          <w:color w:val="404040" w:themeColor="text1" w:themeTint="BF"/>
          <w:sz w:val="14"/>
          <w:szCs w:val="14"/>
        </w:rPr>
        <w:t xml:space="preserve">  </w:t>
      </w:r>
      <w:bookmarkStart w:id="8" w:name="_Hlk203406678"/>
      <w:r w:rsidR="00B23A61" w:rsidRPr="008A5D97">
        <w:rPr>
          <w:rFonts w:ascii="Microsoft Sans Serif" w:hAnsi="Microsoft Sans Serif" w:cs="Microsoft Sans Serif"/>
          <w:color w:val="404040" w:themeColor="text1" w:themeTint="BF"/>
          <w:sz w:val="14"/>
          <w:szCs w:val="14"/>
        </w:rPr>
        <w:t xml:space="preserve">(*) </w:t>
      </w:r>
      <w:r w:rsidR="00C145FC" w:rsidRPr="008A5D97">
        <w:rPr>
          <w:rFonts w:ascii="Microsoft Sans Serif" w:hAnsi="Microsoft Sans Serif" w:cs="Microsoft Sans Serif"/>
          <w:color w:val="404040" w:themeColor="text1" w:themeTint="BF"/>
          <w:sz w:val="14"/>
          <w:szCs w:val="14"/>
        </w:rPr>
        <w:t>25 Mart 2026 tarihli</w:t>
      </w:r>
      <w:r w:rsidR="00A54199" w:rsidRPr="008A5D97">
        <w:rPr>
          <w:rFonts w:ascii="Microsoft Sans Serif" w:hAnsi="Microsoft Sans Serif" w:cs="Microsoft Sans Serif"/>
          <w:color w:val="404040" w:themeColor="text1" w:themeTint="BF"/>
          <w:sz w:val="14"/>
          <w:szCs w:val="14"/>
        </w:rPr>
        <w:t xml:space="preserve"> Y</w:t>
      </w:r>
      <w:r w:rsidR="00C145FC" w:rsidRPr="008A5D97">
        <w:rPr>
          <w:rFonts w:ascii="Microsoft Sans Serif" w:hAnsi="Microsoft Sans Serif" w:cs="Microsoft Sans Serif"/>
          <w:color w:val="404040" w:themeColor="text1" w:themeTint="BF"/>
          <w:sz w:val="14"/>
          <w:szCs w:val="14"/>
        </w:rPr>
        <w:t xml:space="preserve">önetim </w:t>
      </w:r>
      <w:r w:rsidR="00A54199" w:rsidRPr="008A5D97">
        <w:rPr>
          <w:rFonts w:ascii="Microsoft Sans Serif" w:hAnsi="Microsoft Sans Serif" w:cs="Microsoft Sans Serif"/>
          <w:color w:val="404040" w:themeColor="text1" w:themeTint="BF"/>
          <w:sz w:val="14"/>
          <w:szCs w:val="14"/>
        </w:rPr>
        <w:t>K</w:t>
      </w:r>
      <w:r w:rsidR="00C145FC" w:rsidRPr="008A5D97">
        <w:rPr>
          <w:rFonts w:ascii="Microsoft Sans Serif" w:hAnsi="Microsoft Sans Serif" w:cs="Microsoft Sans Serif"/>
          <w:color w:val="404040" w:themeColor="text1" w:themeTint="BF"/>
          <w:sz w:val="14"/>
          <w:szCs w:val="14"/>
        </w:rPr>
        <w:t xml:space="preserve">urulu </w:t>
      </w:r>
      <w:r w:rsidR="00A54199" w:rsidRPr="008A5D97">
        <w:rPr>
          <w:rFonts w:ascii="Microsoft Sans Serif" w:hAnsi="Microsoft Sans Serif" w:cs="Microsoft Sans Serif"/>
          <w:color w:val="404040" w:themeColor="text1" w:themeTint="BF"/>
          <w:sz w:val="14"/>
          <w:szCs w:val="14"/>
        </w:rPr>
        <w:t>K</w:t>
      </w:r>
      <w:r w:rsidR="00C145FC" w:rsidRPr="008A5D97">
        <w:rPr>
          <w:rFonts w:ascii="Microsoft Sans Serif" w:hAnsi="Microsoft Sans Serif" w:cs="Microsoft Sans Serif"/>
          <w:color w:val="404040" w:themeColor="text1" w:themeTint="BF"/>
          <w:sz w:val="14"/>
          <w:szCs w:val="14"/>
        </w:rPr>
        <w:t xml:space="preserve">ararı ile Tuba Köseoğlu </w:t>
      </w:r>
      <w:proofErr w:type="spellStart"/>
      <w:r w:rsidR="00C145FC" w:rsidRPr="008A5D97">
        <w:rPr>
          <w:rFonts w:ascii="Microsoft Sans Serif" w:hAnsi="Microsoft Sans Serif" w:cs="Microsoft Sans Serif"/>
          <w:color w:val="404040" w:themeColor="text1" w:themeTint="BF"/>
          <w:sz w:val="14"/>
          <w:szCs w:val="14"/>
        </w:rPr>
        <w:t>Okçu</w:t>
      </w:r>
      <w:r w:rsidR="00A54199" w:rsidRPr="008A5D97">
        <w:rPr>
          <w:rFonts w:ascii="Microsoft Sans Serif" w:hAnsi="Microsoft Sans Serif" w:cs="Microsoft Sans Serif"/>
          <w:color w:val="404040" w:themeColor="text1" w:themeTint="BF"/>
          <w:sz w:val="14"/>
          <w:szCs w:val="14"/>
        </w:rPr>
        <w:t>’nun</w:t>
      </w:r>
      <w:proofErr w:type="spellEnd"/>
      <w:r w:rsidR="00C145FC" w:rsidRPr="008A5D97">
        <w:rPr>
          <w:rFonts w:ascii="Microsoft Sans Serif" w:hAnsi="Microsoft Sans Serif" w:cs="Microsoft Sans Serif"/>
          <w:color w:val="404040" w:themeColor="text1" w:themeTint="BF"/>
          <w:sz w:val="14"/>
          <w:szCs w:val="14"/>
        </w:rPr>
        <w:t xml:space="preserve"> İnsan Kaynakları Grubundan sorumlu Genel Müdür Yardımcısı olarak ve Mehmet Feridun Aktaş</w:t>
      </w:r>
      <w:r w:rsidR="00A54199" w:rsidRPr="008A5D97">
        <w:rPr>
          <w:rFonts w:ascii="Microsoft Sans Serif" w:hAnsi="Microsoft Sans Serif" w:cs="Microsoft Sans Serif"/>
          <w:color w:val="404040" w:themeColor="text1" w:themeTint="BF"/>
          <w:sz w:val="14"/>
          <w:szCs w:val="14"/>
        </w:rPr>
        <w:t>’ın</w:t>
      </w:r>
      <w:r w:rsidR="00C145FC" w:rsidRPr="008A5D97">
        <w:rPr>
          <w:rFonts w:ascii="Microsoft Sans Serif" w:hAnsi="Microsoft Sans Serif" w:cs="Microsoft Sans Serif"/>
          <w:color w:val="404040" w:themeColor="text1" w:themeTint="BF"/>
          <w:sz w:val="14"/>
          <w:szCs w:val="14"/>
        </w:rPr>
        <w:t xml:space="preserve"> Teknoloji Grubundan sorumlu Genel Müdür Yardımcısı olarak atanmasına karar verilmiş</w:t>
      </w:r>
      <w:r w:rsidR="00A54199" w:rsidRPr="008A5D97">
        <w:rPr>
          <w:rFonts w:ascii="Microsoft Sans Serif" w:hAnsi="Microsoft Sans Serif" w:cs="Microsoft Sans Serif"/>
          <w:color w:val="404040" w:themeColor="text1" w:themeTint="BF"/>
          <w:sz w:val="14"/>
          <w:szCs w:val="14"/>
        </w:rPr>
        <w:t>tir. Y</w:t>
      </w:r>
      <w:r w:rsidR="00C145FC" w:rsidRPr="008A5D97">
        <w:rPr>
          <w:rFonts w:ascii="Microsoft Sans Serif" w:hAnsi="Microsoft Sans Serif" w:cs="Microsoft Sans Serif"/>
          <w:color w:val="404040" w:themeColor="text1" w:themeTint="BF"/>
          <w:sz w:val="14"/>
          <w:szCs w:val="14"/>
        </w:rPr>
        <w:t xml:space="preserve">asal prosedürlerin tamamlanmasının ardından 7 </w:t>
      </w:r>
      <w:r w:rsidR="00253C01" w:rsidRPr="008A5D97">
        <w:rPr>
          <w:rFonts w:ascii="Microsoft Sans Serif" w:hAnsi="Microsoft Sans Serif" w:cs="Microsoft Sans Serif"/>
          <w:color w:val="404040" w:themeColor="text1" w:themeTint="BF"/>
          <w:sz w:val="14"/>
          <w:szCs w:val="14"/>
        </w:rPr>
        <w:t xml:space="preserve">Nisan </w:t>
      </w:r>
      <w:r w:rsidR="00C145FC" w:rsidRPr="008A5D97">
        <w:rPr>
          <w:rFonts w:ascii="Microsoft Sans Serif" w:hAnsi="Microsoft Sans Serif" w:cs="Microsoft Sans Serif"/>
          <w:color w:val="404040" w:themeColor="text1" w:themeTint="BF"/>
          <w:sz w:val="14"/>
          <w:szCs w:val="14"/>
        </w:rPr>
        <w:t>2026 tarihi itibarıyla görevlerine başlamışlardır</w:t>
      </w:r>
      <w:r w:rsidR="00A54199" w:rsidRPr="008A5D97">
        <w:rPr>
          <w:rFonts w:ascii="Microsoft Sans Serif" w:hAnsi="Microsoft Sans Serif" w:cs="Microsoft Sans Serif"/>
          <w:color w:val="404040" w:themeColor="text1" w:themeTint="BF"/>
          <w:sz w:val="14"/>
          <w:szCs w:val="14"/>
        </w:rPr>
        <w:t>.</w:t>
      </w:r>
    </w:p>
    <w:bookmarkEnd w:id="7"/>
    <w:bookmarkEnd w:id="8"/>
    <w:p w14:paraId="3C6D7E4C" w14:textId="573A15F7" w:rsidR="007E20D9" w:rsidRPr="008A5D97" w:rsidRDefault="007E20D9" w:rsidP="0011766C">
      <w:pPr>
        <w:pStyle w:val="ListParagraph"/>
        <w:spacing w:before="60" w:after="0"/>
        <w:ind w:left="142"/>
        <w:contextualSpacing w:val="0"/>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br w:type="page"/>
      </w:r>
    </w:p>
    <w:p w14:paraId="262F792D" w14:textId="6B654504" w:rsidR="00696C49" w:rsidRPr="008A5D97" w:rsidRDefault="00E410D8" w:rsidP="00BE0EBF">
      <w:pPr>
        <w:pStyle w:val="ListParagraph"/>
        <w:numPr>
          <w:ilvl w:val="0"/>
          <w:numId w:val="6"/>
        </w:numPr>
        <w:spacing w:before="240" w:after="120" w:line="240" w:lineRule="exact"/>
        <w:ind w:left="0" w:hanging="851"/>
        <w:contextualSpacing w:val="0"/>
        <w:rPr>
          <w:rFonts w:ascii="Microsoft Sans Serif" w:hAnsi="Microsoft Sans Serif"/>
          <w:b/>
        </w:rPr>
      </w:pPr>
      <w:r w:rsidRPr="008A5D97">
        <w:rPr>
          <w:rFonts w:ascii="Microsoft Sans Serif" w:hAnsi="Microsoft Sans Serif"/>
          <w:b/>
        </w:rPr>
        <w:lastRenderedPageBreak/>
        <w:t>Banka’da nitelikli pay sahibi olan kişi ve kuruluşlara ilişkin açıklamalar</w:t>
      </w:r>
    </w:p>
    <w:tbl>
      <w:tblPr>
        <w:tblStyle w:val="TableGrid"/>
        <w:tblW w:w="9639" w:type="dxa"/>
        <w:tblInd w:w="57" w:type="dxa"/>
        <w:tblBorders>
          <w:top w:val="thinThickSmallGap" w:sz="18" w:space="0" w:color="auto"/>
          <w:left w:val="none" w:sz="0" w:space="0" w:color="auto"/>
          <w:bottom w:val="thickThinSmallGap" w:sz="18" w:space="0" w:color="auto"/>
          <w:right w:val="none" w:sz="0" w:space="0" w:color="auto"/>
          <w:insideV w:val="none" w:sz="0" w:space="0" w:color="auto"/>
        </w:tblBorders>
        <w:tblLook w:val="04A0" w:firstRow="1" w:lastRow="0" w:firstColumn="1" w:lastColumn="0" w:noHBand="0" w:noVBand="1"/>
      </w:tblPr>
      <w:tblGrid>
        <w:gridCol w:w="3861"/>
        <w:gridCol w:w="1446"/>
        <w:gridCol w:w="1444"/>
        <w:gridCol w:w="1444"/>
        <w:gridCol w:w="1444"/>
      </w:tblGrid>
      <w:tr w:rsidR="004F0C5E" w:rsidRPr="008A5D97" w14:paraId="2F18BC21" w14:textId="77777777" w:rsidTr="00C25BB5">
        <w:tc>
          <w:tcPr>
            <w:tcW w:w="2003" w:type="pct"/>
            <w:shd w:val="clear" w:color="auto" w:fill="auto"/>
            <w:tcMar>
              <w:left w:w="57" w:type="dxa"/>
              <w:right w:w="57" w:type="dxa"/>
            </w:tcMar>
            <w:vAlign w:val="bottom"/>
          </w:tcPr>
          <w:p w14:paraId="0648748A" w14:textId="77777777" w:rsidR="004F0C5E" w:rsidRPr="008A5D97" w:rsidRDefault="004F0C5E" w:rsidP="004F0C5E">
            <w:pPr>
              <w:pStyle w:val="ListParagraph"/>
              <w:ind w:left="0"/>
              <w:rPr>
                <w:rFonts w:ascii="Microsoft Sans Serif" w:hAnsi="Microsoft Sans Serif"/>
                <w:b/>
                <w:sz w:val="16"/>
              </w:rPr>
            </w:pPr>
            <w:r w:rsidRPr="008A5D97">
              <w:rPr>
                <w:rFonts w:ascii="Microsoft Sans Serif" w:hAnsi="Microsoft Sans Serif"/>
                <w:b/>
                <w:sz w:val="16"/>
              </w:rPr>
              <w:t>Ticari Unvan</w:t>
            </w:r>
          </w:p>
        </w:tc>
        <w:tc>
          <w:tcPr>
            <w:tcW w:w="750" w:type="pct"/>
            <w:shd w:val="clear" w:color="auto" w:fill="auto"/>
            <w:tcMar>
              <w:left w:w="57" w:type="dxa"/>
              <w:right w:w="57" w:type="dxa"/>
            </w:tcMar>
          </w:tcPr>
          <w:p w14:paraId="24AB86A9" w14:textId="77777777" w:rsidR="004F0C5E" w:rsidRPr="008A5D97" w:rsidRDefault="004F0C5E" w:rsidP="004F0C5E">
            <w:pPr>
              <w:pStyle w:val="ListParagraph"/>
              <w:ind w:left="0"/>
              <w:jc w:val="center"/>
              <w:rPr>
                <w:rFonts w:ascii="Microsoft Sans Serif" w:hAnsi="Microsoft Sans Serif"/>
                <w:b/>
                <w:sz w:val="16"/>
              </w:rPr>
            </w:pPr>
            <w:r w:rsidRPr="008A5D97">
              <w:rPr>
                <w:rFonts w:ascii="Microsoft Sans Serif" w:hAnsi="Microsoft Sans Serif"/>
                <w:b/>
                <w:sz w:val="16"/>
              </w:rPr>
              <w:t>Pay</w:t>
            </w:r>
          </w:p>
          <w:p w14:paraId="6359C188" w14:textId="77777777" w:rsidR="004F0C5E" w:rsidRPr="008A5D97" w:rsidRDefault="004F0C5E" w:rsidP="004F0C5E">
            <w:pPr>
              <w:pStyle w:val="ListParagraph"/>
              <w:ind w:left="0"/>
              <w:jc w:val="center"/>
              <w:rPr>
                <w:rFonts w:ascii="Microsoft Sans Serif" w:hAnsi="Microsoft Sans Serif"/>
                <w:b/>
                <w:sz w:val="16"/>
              </w:rPr>
            </w:pPr>
            <w:r w:rsidRPr="008A5D97">
              <w:rPr>
                <w:rFonts w:ascii="Microsoft Sans Serif" w:hAnsi="Microsoft Sans Serif"/>
                <w:b/>
                <w:sz w:val="16"/>
              </w:rPr>
              <w:t>Tutarları</w:t>
            </w:r>
          </w:p>
        </w:tc>
        <w:tc>
          <w:tcPr>
            <w:tcW w:w="749" w:type="pct"/>
            <w:shd w:val="clear" w:color="auto" w:fill="auto"/>
            <w:tcMar>
              <w:left w:w="57" w:type="dxa"/>
              <w:right w:w="57" w:type="dxa"/>
            </w:tcMar>
          </w:tcPr>
          <w:p w14:paraId="05626AD5" w14:textId="77777777" w:rsidR="004F0C5E" w:rsidRPr="008A5D97" w:rsidRDefault="004F0C5E" w:rsidP="004F0C5E">
            <w:pPr>
              <w:pStyle w:val="ListParagraph"/>
              <w:ind w:left="0"/>
              <w:jc w:val="center"/>
              <w:rPr>
                <w:rFonts w:ascii="Microsoft Sans Serif" w:hAnsi="Microsoft Sans Serif"/>
                <w:b/>
                <w:sz w:val="16"/>
              </w:rPr>
            </w:pPr>
            <w:r w:rsidRPr="008A5D97">
              <w:rPr>
                <w:rFonts w:ascii="Microsoft Sans Serif" w:hAnsi="Microsoft Sans Serif"/>
                <w:b/>
                <w:sz w:val="16"/>
              </w:rPr>
              <w:t>Pay</w:t>
            </w:r>
          </w:p>
          <w:p w14:paraId="2BA91A7D" w14:textId="18527130" w:rsidR="004F0C5E" w:rsidRPr="008A5D97" w:rsidRDefault="004F0C5E" w:rsidP="004F0C5E">
            <w:pPr>
              <w:pStyle w:val="ListParagraph"/>
              <w:ind w:left="0"/>
              <w:jc w:val="center"/>
              <w:rPr>
                <w:rFonts w:ascii="Microsoft Sans Serif" w:hAnsi="Microsoft Sans Serif"/>
                <w:b/>
                <w:sz w:val="16"/>
              </w:rPr>
            </w:pPr>
            <w:r w:rsidRPr="008A5D97">
              <w:rPr>
                <w:rFonts w:ascii="Microsoft Sans Serif" w:hAnsi="Microsoft Sans Serif"/>
                <w:b/>
                <w:sz w:val="16"/>
              </w:rPr>
              <w:t>Oranları</w:t>
            </w:r>
            <w:r w:rsidR="002601D0" w:rsidRPr="008A5D97">
              <w:rPr>
                <w:rFonts w:ascii="Microsoft Sans Serif" w:hAnsi="Microsoft Sans Serif"/>
                <w:b/>
                <w:sz w:val="16"/>
              </w:rPr>
              <w:t xml:space="preserve"> %</w:t>
            </w:r>
          </w:p>
        </w:tc>
        <w:tc>
          <w:tcPr>
            <w:tcW w:w="749" w:type="pct"/>
            <w:shd w:val="clear" w:color="auto" w:fill="auto"/>
            <w:tcMar>
              <w:left w:w="57" w:type="dxa"/>
              <w:right w:w="57" w:type="dxa"/>
            </w:tcMar>
          </w:tcPr>
          <w:p w14:paraId="1169EE3A" w14:textId="77777777" w:rsidR="004F0C5E" w:rsidRPr="008A5D97" w:rsidRDefault="004F0C5E" w:rsidP="004F0C5E">
            <w:pPr>
              <w:pStyle w:val="ListParagraph"/>
              <w:ind w:left="0"/>
              <w:jc w:val="center"/>
              <w:rPr>
                <w:rFonts w:ascii="Microsoft Sans Serif" w:hAnsi="Microsoft Sans Serif"/>
                <w:b/>
                <w:sz w:val="16"/>
              </w:rPr>
            </w:pPr>
            <w:r w:rsidRPr="008A5D97">
              <w:rPr>
                <w:rFonts w:ascii="Microsoft Sans Serif" w:hAnsi="Microsoft Sans Serif"/>
                <w:b/>
                <w:sz w:val="16"/>
              </w:rPr>
              <w:t>Ödenmiş</w:t>
            </w:r>
          </w:p>
          <w:p w14:paraId="27E4DF1E" w14:textId="77777777" w:rsidR="004F0C5E" w:rsidRPr="008A5D97" w:rsidRDefault="004F0C5E" w:rsidP="004F0C5E">
            <w:pPr>
              <w:pStyle w:val="ListParagraph"/>
              <w:ind w:left="0"/>
              <w:jc w:val="center"/>
              <w:rPr>
                <w:rFonts w:ascii="Microsoft Sans Serif" w:hAnsi="Microsoft Sans Serif"/>
                <w:b/>
                <w:sz w:val="16"/>
              </w:rPr>
            </w:pPr>
            <w:r w:rsidRPr="008A5D97">
              <w:rPr>
                <w:rFonts w:ascii="Microsoft Sans Serif" w:hAnsi="Microsoft Sans Serif"/>
                <w:b/>
                <w:sz w:val="16"/>
              </w:rPr>
              <w:t>Paylar</w:t>
            </w:r>
          </w:p>
        </w:tc>
        <w:tc>
          <w:tcPr>
            <w:tcW w:w="749" w:type="pct"/>
            <w:shd w:val="clear" w:color="auto" w:fill="auto"/>
            <w:tcMar>
              <w:left w:w="57" w:type="dxa"/>
              <w:right w:w="57" w:type="dxa"/>
            </w:tcMar>
          </w:tcPr>
          <w:p w14:paraId="125056A5" w14:textId="77777777" w:rsidR="004F0C5E" w:rsidRPr="008A5D97" w:rsidRDefault="004F0C5E" w:rsidP="004F0C5E">
            <w:pPr>
              <w:pStyle w:val="ListParagraph"/>
              <w:ind w:left="0"/>
              <w:jc w:val="center"/>
              <w:rPr>
                <w:rFonts w:ascii="Microsoft Sans Serif" w:hAnsi="Microsoft Sans Serif"/>
                <w:b/>
                <w:sz w:val="16"/>
              </w:rPr>
            </w:pPr>
            <w:r w:rsidRPr="008A5D97">
              <w:rPr>
                <w:rFonts w:ascii="Microsoft Sans Serif" w:hAnsi="Microsoft Sans Serif"/>
                <w:b/>
                <w:sz w:val="16"/>
              </w:rPr>
              <w:t>Ödenmemiş Paylar</w:t>
            </w:r>
          </w:p>
        </w:tc>
      </w:tr>
      <w:tr w:rsidR="00C87575" w:rsidRPr="008A5D97" w14:paraId="5A2D1836" w14:textId="77777777" w:rsidTr="003A7E07">
        <w:trPr>
          <w:trHeight w:val="47"/>
        </w:trPr>
        <w:tc>
          <w:tcPr>
            <w:tcW w:w="2003" w:type="pct"/>
            <w:shd w:val="clear" w:color="auto" w:fill="auto"/>
            <w:tcMar>
              <w:left w:w="57" w:type="dxa"/>
              <w:right w:w="57" w:type="dxa"/>
            </w:tcMar>
            <w:vAlign w:val="bottom"/>
          </w:tcPr>
          <w:p w14:paraId="62F5FCB4" w14:textId="478ABDF6" w:rsidR="00C87575" w:rsidRPr="008A5D97" w:rsidRDefault="003D6400" w:rsidP="00C87575">
            <w:pPr>
              <w:rPr>
                <w:rFonts w:ascii="Microsoft Sans Serif" w:hAnsi="Microsoft Sans Serif" w:cs="Microsoft Sans Serif"/>
                <w:color w:val="404040"/>
                <w:sz w:val="16"/>
                <w:szCs w:val="16"/>
              </w:rPr>
            </w:pPr>
            <w:proofErr w:type="spellStart"/>
            <w:r w:rsidRPr="008A5D97">
              <w:rPr>
                <w:rFonts w:ascii="Microsoft Sans Serif" w:hAnsi="Microsoft Sans Serif"/>
                <w:color w:val="404040"/>
                <w:sz w:val="16"/>
              </w:rPr>
              <w:t>Emirates</w:t>
            </w:r>
            <w:proofErr w:type="spellEnd"/>
            <w:r w:rsidRPr="008A5D97">
              <w:rPr>
                <w:rFonts w:ascii="Microsoft Sans Serif" w:hAnsi="Microsoft Sans Serif"/>
                <w:color w:val="404040"/>
                <w:sz w:val="16"/>
              </w:rPr>
              <w:t xml:space="preserve"> NBD Bank PJSC</w:t>
            </w:r>
          </w:p>
        </w:tc>
        <w:tc>
          <w:tcPr>
            <w:tcW w:w="750" w:type="pct"/>
            <w:shd w:val="clear" w:color="auto" w:fill="auto"/>
            <w:tcMar>
              <w:left w:w="57" w:type="dxa"/>
              <w:right w:w="57" w:type="dxa"/>
            </w:tcMar>
            <w:vAlign w:val="bottom"/>
          </w:tcPr>
          <w:p w14:paraId="11EC6082" w14:textId="7B9CAD7D" w:rsidR="00C87575" w:rsidRPr="008A5D97" w:rsidRDefault="008E0CCC" w:rsidP="00B03B44">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19.638.600</w:t>
            </w:r>
          </w:p>
        </w:tc>
        <w:tc>
          <w:tcPr>
            <w:tcW w:w="749" w:type="pct"/>
            <w:shd w:val="clear" w:color="auto" w:fill="auto"/>
            <w:tcMar>
              <w:left w:w="57" w:type="dxa"/>
              <w:right w:w="57" w:type="dxa"/>
            </w:tcMar>
            <w:vAlign w:val="bottom"/>
          </w:tcPr>
          <w:p w14:paraId="343F09E8" w14:textId="01DDC7E8" w:rsidR="00C87575" w:rsidRPr="008A5D97" w:rsidRDefault="00E2775E" w:rsidP="00E2775E">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100</w:t>
            </w:r>
          </w:p>
        </w:tc>
        <w:tc>
          <w:tcPr>
            <w:tcW w:w="749" w:type="pct"/>
            <w:shd w:val="clear" w:color="auto" w:fill="auto"/>
            <w:tcMar>
              <w:left w:w="57" w:type="dxa"/>
              <w:right w:w="57" w:type="dxa"/>
            </w:tcMar>
            <w:vAlign w:val="bottom"/>
          </w:tcPr>
          <w:p w14:paraId="716BE956" w14:textId="5E584426" w:rsidR="00C87575" w:rsidRPr="008A5D97" w:rsidRDefault="008513BE" w:rsidP="00C87575">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19.638.600</w:t>
            </w:r>
          </w:p>
        </w:tc>
        <w:tc>
          <w:tcPr>
            <w:tcW w:w="749" w:type="pct"/>
            <w:shd w:val="clear" w:color="auto" w:fill="auto"/>
            <w:tcMar>
              <w:left w:w="57" w:type="dxa"/>
              <w:right w:w="57" w:type="dxa"/>
            </w:tcMar>
            <w:vAlign w:val="bottom"/>
          </w:tcPr>
          <w:p w14:paraId="53E38333" w14:textId="77777777" w:rsidR="00C87575" w:rsidRPr="008A5D97" w:rsidRDefault="00C87575" w:rsidP="00C87575">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bl>
    <w:p w14:paraId="0F06C3E9" w14:textId="627CED83" w:rsidR="001E06DA" w:rsidRPr="008A5D97" w:rsidRDefault="00C700CD" w:rsidP="00941DF0">
      <w:pPr>
        <w:spacing w:before="240" w:after="120" w:line="220" w:lineRule="exact"/>
        <w:rPr>
          <w:rFonts w:ascii="Microsoft Sans Serif" w:hAnsi="Microsoft Sans Serif"/>
          <w:color w:val="404040" w:themeColor="text1" w:themeTint="BF"/>
          <w:position w:val="4"/>
          <w:sz w:val="20"/>
        </w:rPr>
      </w:pPr>
      <w:r w:rsidRPr="008A5D97">
        <w:rPr>
          <w:rFonts w:ascii="Microsoft Sans Serif" w:hAnsi="Microsoft Sans Serif"/>
          <w:color w:val="404040" w:themeColor="text1" w:themeTint="BF"/>
          <w:sz w:val="20"/>
        </w:rPr>
        <w:t xml:space="preserve">Banka’nın sermayesinde doğrudan veya dolaylı hakimiyeti söz konusu olan nitelikli pay sahibi şirket </w:t>
      </w:r>
      <w:proofErr w:type="spellStart"/>
      <w:r w:rsidR="003D6400" w:rsidRPr="008A5D97">
        <w:rPr>
          <w:rFonts w:ascii="Microsoft Sans Serif" w:hAnsi="Microsoft Sans Serif"/>
          <w:color w:val="404040" w:themeColor="text1" w:themeTint="BF"/>
          <w:sz w:val="20"/>
        </w:rPr>
        <w:t>ENBD’dir</w:t>
      </w:r>
      <w:proofErr w:type="spellEnd"/>
      <w:r w:rsidR="003D6400" w:rsidRPr="008A5D97">
        <w:rPr>
          <w:rFonts w:ascii="Microsoft Sans Serif" w:hAnsi="Microsoft Sans Serif"/>
          <w:color w:val="404040" w:themeColor="text1" w:themeTint="BF"/>
          <w:sz w:val="20"/>
        </w:rPr>
        <w:t>.</w:t>
      </w:r>
    </w:p>
    <w:p w14:paraId="11967187" w14:textId="7CF32CD6" w:rsidR="00464B06" w:rsidRPr="008A5D97" w:rsidRDefault="003D6400" w:rsidP="001E06DA">
      <w:pPr>
        <w:pStyle w:val="ListParagraph"/>
        <w:spacing w:before="120" w:after="120"/>
        <w:ind w:left="0"/>
        <w:rPr>
          <w:rFonts w:ascii="Microsoft Sans Serif" w:hAnsi="Microsoft Sans Serif"/>
          <w:color w:val="404040" w:themeColor="text1" w:themeTint="BF"/>
          <w:sz w:val="20"/>
        </w:rPr>
      </w:pPr>
      <w:proofErr w:type="spellStart"/>
      <w:r w:rsidRPr="008A5D97">
        <w:rPr>
          <w:rFonts w:ascii="Microsoft Sans Serif" w:hAnsi="Microsoft Sans Serif"/>
          <w:color w:val="404040" w:themeColor="text1" w:themeTint="BF"/>
          <w:sz w:val="20"/>
        </w:rPr>
        <w:t>ENBD’nin</w:t>
      </w:r>
      <w:proofErr w:type="spellEnd"/>
      <w:r w:rsidR="000C0071" w:rsidRPr="008A5D97">
        <w:rPr>
          <w:rFonts w:ascii="Microsoft Sans Serif" w:hAnsi="Microsoft Sans Serif"/>
          <w:color w:val="404040" w:themeColor="text1" w:themeTint="BF"/>
          <w:sz w:val="20"/>
        </w:rPr>
        <w:t xml:space="preserve"> </w:t>
      </w:r>
      <w:r w:rsidR="004E25BF" w:rsidRPr="008A5D97">
        <w:rPr>
          <w:rFonts w:ascii="Microsoft Sans Serif" w:hAnsi="Microsoft Sans Serif"/>
          <w:color w:val="404040" w:themeColor="text1" w:themeTint="BF"/>
          <w:sz w:val="20"/>
        </w:rPr>
        <w:t>31 Mart 2026 tarihi i</w:t>
      </w:r>
      <w:r w:rsidR="001E06DA" w:rsidRPr="008A5D97">
        <w:rPr>
          <w:rFonts w:ascii="Microsoft Sans Serif" w:hAnsi="Microsoft Sans Serif"/>
          <w:color w:val="404040" w:themeColor="text1" w:themeTint="BF"/>
          <w:sz w:val="20"/>
        </w:rPr>
        <w:t>tibarıyla sermaye yapısı aşağıdaki gibidir:</w:t>
      </w:r>
    </w:p>
    <w:tbl>
      <w:tblPr>
        <w:tblStyle w:val="TableGrid"/>
        <w:tblW w:w="9658"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ook w:val="04A0" w:firstRow="1" w:lastRow="0" w:firstColumn="1" w:lastColumn="0" w:noHBand="0" w:noVBand="1"/>
      </w:tblPr>
      <w:tblGrid>
        <w:gridCol w:w="6510"/>
        <w:gridCol w:w="1576"/>
        <w:gridCol w:w="1572"/>
      </w:tblGrid>
      <w:tr w:rsidR="003C7633" w:rsidRPr="008A5D97" w14:paraId="17DBB37A" w14:textId="77777777" w:rsidTr="00D44852">
        <w:trPr>
          <w:trHeight w:val="228"/>
        </w:trPr>
        <w:tc>
          <w:tcPr>
            <w:tcW w:w="3370" w:type="pct"/>
            <w:tcBorders>
              <w:top w:val="thinThickSmallGap" w:sz="18" w:space="0" w:color="auto"/>
              <w:bottom w:val="single" w:sz="4" w:space="0" w:color="auto"/>
            </w:tcBorders>
            <w:shd w:val="clear" w:color="auto" w:fill="auto"/>
            <w:tcMar>
              <w:left w:w="57" w:type="dxa"/>
              <w:right w:w="57" w:type="dxa"/>
            </w:tcMar>
            <w:vAlign w:val="bottom"/>
          </w:tcPr>
          <w:p w14:paraId="538DFE24" w14:textId="77777777" w:rsidR="003C7633" w:rsidRPr="008A5D97" w:rsidRDefault="003C7633" w:rsidP="003C7633">
            <w:pPr>
              <w:rPr>
                <w:rFonts w:ascii="Microsoft Sans Serif" w:hAnsi="Microsoft Sans Serif"/>
                <w:b/>
                <w:color w:val="000000"/>
                <w:sz w:val="16"/>
              </w:rPr>
            </w:pPr>
            <w:bookmarkStart w:id="9" w:name="_Hlk172623239"/>
            <w:proofErr w:type="spellStart"/>
            <w:r w:rsidRPr="008A5D97">
              <w:rPr>
                <w:rFonts w:ascii="Microsoft Sans Serif" w:hAnsi="Microsoft Sans Serif"/>
                <w:b/>
                <w:color w:val="000000"/>
                <w:sz w:val="16"/>
              </w:rPr>
              <w:t>Ünvanı</w:t>
            </w:r>
            <w:proofErr w:type="spellEnd"/>
          </w:p>
        </w:tc>
        <w:tc>
          <w:tcPr>
            <w:tcW w:w="816" w:type="pct"/>
            <w:tcBorders>
              <w:top w:val="thinThickSmallGap" w:sz="18" w:space="0" w:color="auto"/>
              <w:bottom w:val="single" w:sz="4" w:space="0" w:color="auto"/>
            </w:tcBorders>
            <w:shd w:val="clear" w:color="auto" w:fill="auto"/>
            <w:vAlign w:val="bottom"/>
          </w:tcPr>
          <w:p w14:paraId="72CFEF21" w14:textId="77777777" w:rsidR="003C7633" w:rsidRPr="008A5D97" w:rsidRDefault="003C7633" w:rsidP="003C7633">
            <w:pPr>
              <w:jc w:val="center"/>
              <w:rPr>
                <w:rFonts w:ascii="Microsoft Sans Serif" w:hAnsi="Microsoft Sans Serif"/>
                <w:b/>
                <w:color w:val="000000"/>
                <w:sz w:val="16"/>
              </w:rPr>
            </w:pPr>
            <w:r w:rsidRPr="008A5D97">
              <w:rPr>
                <w:rFonts w:ascii="Microsoft Sans Serif" w:hAnsi="Microsoft Sans Serif"/>
                <w:b/>
                <w:color w:val="000000"/>
                <w:sz w:val="16"/>
              </w:rPr>
              <w:t>Cari Dönem</w:t>
            </w:r>
          </w:p>
          <w:p w14:paraId="158C9273" w14:textId="6EE8C4B9" w:rsidR="003C7633" w:rsidRPr="008A5D97" w:rsidRDefault="003C7633" w:rsidP="003C7633">
            <w:pPr>
              <w:jc w:val="center"/>
              <w:rPr>
                <w:rFonts w:ascii="Microsoft Sans Serif" w:hAnsi="Microsoft Sans Serif"/>
                <w:b/>
                <w:color w:val="000000"/>
                <w:sz w:val="16"/>
              </w:rPr>
            </w:pPr>
            <w:r w:rsidRPr="008A5D97">
              <w:rPr>
                <w:rFonts w:ascii="Microsoft Sans Serif" w:hAnsi="Microsoft Sans Serif"/>
                <w:b/>
                <w:color w:val="000000"/>
                <w:sz w:val="16"/>
              </w:rPr>
              <w:t>Pay Oranları %</w:t>
            </w:r>
          </w:p>
        </w:tc>
        <w:tc>
          <w:tcPr>
            <w:tcW w:w="814" w:type="pct"/>
            <w:tcBorders>
              <w:top w:val="thinThickSmallGap" w:sz="18" w:space="0" w:color="auto"/>
              <w:bottom w:val="single" w:sz="4" w:space="0" w:color="auto"/>
            </w:tcBorders>
            <w:shd w:val="clear" w:color="auto" w:fill="auto"/>
            <w:tcMar>
              <w:left w:w="57" w:type="dxa"/>
              <w:right w:w="57" w:type="dxa"/>
            </w:tcMar>
            <w:vAlign w:val="bottom"/>
          </w:tcPr>
          <w:p w14:paraId="009568F2" w14:textId="6A7C7634" w:rsidR="003C7633" w:rsidRPr="008A5D97" w:rsidRDefault="003C7633" w:rsidP="003C7633">
            <w:pPr>
              <w:jc w:val="center"/>
              <w:rPr>
                <w:rFonts w:ascii="Microsoft Sans Serif" w:hAnsi="Microsoft Sans Serif"/>
                <w:b/>
                <w:color w:val="000000"/>
                <w:sz w:val="16"/>
              </w:rPr>
            </w:pPr>
            <w:r w:rsidRPr="008A5D97">
              <w:rPr>
                <w:rFonts w:ascii="Microsoft Sans Serif" w:hAnsi="Microsoft Sans Serif"/>
                <w:b/>
                <w:color w:val="000000"/>
                <w:sz w:val="16"/>
              </w:rPr>
              <w:t>Önceki Dönem</w:t>
            </w:r>
          </w:p>
          <w:p w14:paraId="095B8A77" w14:textId="4B6519A3" w:rsidR="003C7633" w:rsidRPr="008A5D97" w:rsidRDefault="003C7633" w:rsidP="003C7633">
            <w:pPr>
              <w:jc w:val="center"/>
              <w:rPr>
                <w:rFonts w:ascii="Microsoft Sans Serif" w:hAnsi="Microsoft Sans Serif"/>
                <w:b/>
                <w:color w:val="000000"/>
                <w:sz w:val="16"/>
              </w:rPr>
            </w:pPr>
            <w:r w:rsidRPr="008A5D97">
              <w:rPr>
                <w:rFonts w:ascii="Microsoft Sans Serif" w:hAnsi="Microsoft Sans Serif"/>
                <w:b/>
                <w:color w:val="000000"/>
                <w:sz w:val="16"/>
              </w:rPr>
              <w:t>Pay Oranları %</w:t>
            </w:r>
          </w:p>
        </w:tc>
      </w:tr>
      <w:tr w:rsidR="00BB562A" w:rsidRPr="008A5D97" w14:paraId="1BE4A0DD" w14:textId="77777777" w:rsidTr="00D44852">
        <w:trPr>
          <w:trHeight w:val="243"/>
        </w:trPr>
        <w:tc>
          <w:tcPr>
            <w:tcW w:w="3370" w:type="pct"/>
            <w:tcBorders>
              <w:top w:val="single" w:sz="4" w:space="0" w:color="auto"/>
            </w:tcBorders>
            <w:shd w:val="clear" w:color="auto" w:fill="auto"/>
            <w:tcMar>
              <w:left w:w="57" w:type="dxa"/>
              <w:right w:w="57" w:type="dxa"/>
            </w:tcMar>
            <w:vAlign w:val="bottom"/>
          </w:tcPr>
          <w:p w14:paraId="6281044B" w14:textId="0CA23C5B" w:rsidR="00BB562A" w:rsidRPr="008A5D97" w:rsidRDefault="00BB562A" w:rsidP="00BB562A">
            <w:pPr>
              <w:rPr>
                <w:rFonts w:ascii="Microsoft Sans Serif" w:hAnsi="Microsoft Sans Serif"/>
                <w:color w:val="404040"/>
                <w:sz w:val="16"/>
              </w:rPr>
            </w:pPr>
            <w:proofErr w:type="spellStart"/>
            <w:r w:rsidRPr="008A5D97">
              <w:rPr>
                <w:rFonts w:ascii="Microsoft Sans Serif" w:hAnsi="Microsoft Sans Serif"/>
                <w:color w:val="404040"/>
                <w:sz w:val="16"/>
              </w:rPr>
              <w:t>Investment</w:t>
            </w:r>
            <w:proofErr w:type="spellEnd"/>
            <w:r w:rsidRPr="008A5D97">
              <w:rPr>
                <w:rFonts w:ascii="Microsoft Sans Serif" w:hAnsi="Microsoft Sans Serif"/>
                <w:color w:val="404040"/>
                <w:sz w:val="16"/>
              </w:rPr>
              <w:t xml:space="preserve"> Corporation of Dubai</w:t>
            </w:r>
          </w:p>
        </w:tc>
        <w:tc>
          <w:tcPr>
            <w:tcW w:w="816" w:type="pct"/>
            <w:tcBorders>
              <w:top w:val="single" w:sz="4" w:space="0" w:color="auto"/>
            </w:tcBorders>
            <w:shd w:val="clear" w:color="auto" w:fill="auto"/>
            <w:vAlign w:val="bottom"/>
          </w:tcPr>
          <w:p w14:paraId="09E649C7" w14:textId="735921DF" w:rsidR="00BB562A" w:rsidRPr="008A5D97" w:rsidRDefault="00BB562A" w:rsidP="00BB562A">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40,92</w:t>
            </w:r>
          </w:p>
        </w:tc>
        <w:tc>
          <w:tcPr>
            <w:tcW w:w="814" w:type="pct"/>
            <w:tcBorders>
              <w:top w:val="single" w:sz="4" w:space="0" w:color="auto"/>
            </w:tcBorders>
            <w:shd w:val="clear" w:color="auto" w:fill="auto"/>
            <w:tcMar>
              <w:left w:w="57" w:type="dxa"/>
              <w:right w:w="57" w:type="dxa"/>
            </w:tcMar>
            <w:vAlign w:val="bottom"/>
          </w:tcPr>
          <w:p w14:paraId="0A8E9B33" w14:textId="06652AE2" w:rsidR="00BB562A" w:rsidRPr="008A5D97" w:rsidRDefault="00BB562A" w:rsidP="00BB562A">
            <w:pPr>
              <w:jc w:val="center"/>
              <w:rPr>
                <w:rFonts w:ascii="Microsoft Sans Serif" w:hAnsi="Microsoft Sans Serif"/>
                <w:color w:val="404040"/>
                <w:sz w:val="16"/>
              </w:rPr>
            </w:pPr>
            <w:r w:rsidRPr="008A5D97">
              <w:rPr>
                <w:rFonts w:ascii="Microsoft Sans Serif" w:hAnsi="Microsoft Sans Serif" w:cs="Microsoft Sans Serif"/>
                <w:color w:val="404040"/>
                <w:sz w:val="16"/>
                <w:szCs w:val="16"/>
              </w:rPr>
              <w:t>40,92</w:t>
            </w:r>
          </w:p>
        </w:tc>
      </w:tr>
      <w:tr w:rsidR="00BB562A" w:rsidRPr="008A5D97" w14:paraId="012D1552" w14:textId="77777777" w:rsidTr="00D44852">
        <w:trPr>
          <w:trHeight w:val="243"/>
        </w:trPr>
        <w:tc>
          <w:tcPr>
            <w:tcW w:w="3370" w:type="pct"/>
            <w:tcBorders>
              <w:bottom w:val="nil"/>
            </w:tcBorders>
            <w:shd w:val="clear" w:color="auto" w:fill="auto"/>
            <w:tcMar>
              <w:left w:w="57" w:type="dxa"/>
              <w:right w:w="57" w:type="dxa"/>
            </w:tcMar>
            <w:vAlign w:val="bottom"/>
          </w:tcPr>
          <w:p w14:paraId="7A7E7324" w14:textId="46FEE7AB" w:rsidR="00BB562A" w:rsidRPr="008A5D97" w:rsidRDefault="00BB562A" w:rsidP="00BB562A">
            <w:pPr>
              <w:rPr>
                <w:rFonts w:ascii="Microsoft Sans Serif" w:hAnsi="Microsoft Sans Serif"/>
                <w:color w:val="404040"/>
                <w:sz w:val="16"/>
              </w:rPr>
            </w:pPr>
            <w:r w:rsidRPr="008A5D97">
              <w:rPr>
                <w:rFonts w:ascii="Microsoft Sans Serif" w:hAnsi="Microsoft Sans Serif"/>
                <w:color w:val="404040"/>
                <w:sz w:val="16"/>
              </w:rPr>
              <w:t>DH 7 LLC</w:t>
            </w:r>
          </w:p>
        </w:tc>
        <w:tc>
          <w:tcPr>
            <w:tcW w:w="816" w:type="pct"/>
            <w:tcBorders>
              <w:bottom w:val="nil"/>
            </w:tcBorders>
            <w:shd w:val="clear" w:color="auto" w:fill="auto"/>
            <w:vAlign w:val="bottom"/>
          </w:tcPr>
          <w:p w14:paraId="09DE1B71" w14:textId="34005F59" w:rsidR="00BB562A" w:rsidRPr="008A5D97" w:rsidRDefault="00BB562A" w:rsidP="00BB562A">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14,84</w:t>
            </w:r>
          </w:p>
        </w:tc>
        <w:tc>
          <w:tcPr>
            <w:tcW w:w="814" w:type="pct"/>
            <w:tcBorders>
              <w:bottom w:val="nil"/>
            </w:tcBorders>
            <w:shd w:val="clear" w:color="auto" w:fill="auto"/>
            <w:tcMar>
              <w:left w:w="57" w:type="dxa"/>
              <w:right w:w="57" w:type="dxa"/>
            </w:tcMar>
            <w:vAlign w:val="bottom"/>
          </w:tcPr>
          <w:p w14:paraId="60142DC7" w14:textId="6F4E8E95" w:rsidR="00BB562A" w:rsidRPr="008A5D97" w:rsidRDefault="00BB562A" w:rsidP="00BB562A">
            <w:pPr>
              <w:jc w:val="center"/>
              <w:rPr>
                <w:rFonts w:ascii="Microsoft Sans Serif" w:hAnsi="Microsoft Sans Serif"/>
                <w:color w:val="404040"/>
                <w:sz w:val="16"/>
              </w:rPr>
            </w:pPr>
            <w:r w:rsidRPr="008A5D97">
              <w:rPr>
                <w:rFonts w:ascii="Microsoft Sans Serif" w:hAnsi="Microsoft Sans Serif" w:cs="Microsoft Sans Serif"/>
                <w:color w:val="404040"/>
                <w:sz w:val="16"/>
                <w:szCs w:val="16"/>
              </w:rPr>
              <w:t>14,84</w:t>
            </w:r>
          </w:p>
        </w:tc>
      </w:tr>
      <w:tr w:rsidR="00BB562A" w:rsidRPr="008A5D97" w14:paraId="41287D64" w14:textId="77777777" w:rsidTr="00D44852">
        <w:trPr>
          <w:trHeight w:val="228"/>
        </w:trPr>
        <w:tc>
          <w:tcPr>
            <w:tcW w:w="3370" w:type="pct"/>
            <w:tcBorders>
              <w:bottom w:val="nil"/>
            </w:tcBorders>
            <w:shd w:val="clear" w:color="auto" w:fill="auto"/>
            <w:tcMar>
              <w:left w:w="57" w:type="dxa"/>
              <w:right w:w="57" w:type="dxa"/>
            </w:tcMar>
            <w:vAlign w:val="bottom"/>
          </w:tcPr>
          <w:p w14:paraId="6C6ABB14" w14:textId="56DC8E6A" w:rsidR="00BB562A" w:rsidRPr="008A5D97" w:rsidRDefault="00BB562A" w:rsidP="00BB562A">
            <w:pPr>
              <w:rPr>
                <w:rFonts w:ascii="Microsoft Sans Serif" w:hAnsi="Microsoft Sans Serif"/>
                <w:color w:val="404040"/>
                <w:sz w:val="16"/>
              </w:rPr>
            </w:pPr>
            <w:proofErr w:type="spellStart"/>
            <w:r w:rsidRPr="008A5D97">
              <w:rPr>
                <w:rFonts w:ascii="Microsoft Sans Serif" w:hAnsi="Microsoft Sans Serif"/>
                <w:color w:val="404040"/>
                <w:sz w:val="16"/>
              </w:rPr>
              <w:t>Capital</w:t>
            </w:r>
            <w:proofErr w:type="spellEnd"/>
            <w:r w:rsidRPr="008A5D97">
              <w:rPr>
                <w:rFonts w:ascii="Microsoft Sans Serif" w:hAnsi="Microsoft Sans Serif"/>
                <w:color w:val="404040"/>
                <w:sz w:val="16"/>
              </w:rPr>
              <w:t xml:space="preserve"> </w:t>
            </w:r>
            <w:proofErr w:type="spellStart"/>
            <w:r w:rsidRPr="008A5D97">
              <w:rPr>
                <w:rFonts w:ascii="Microsoft Sans Serif" w:hAnsi="Microsoft Sans Serif"/>
                <w:color w:val="404040"/>
                <w:sz w:val="16"/>
              </w:rPr>
              <w:t>Assets</w:t>
            </w:r>
            <w:proofErr w:type="spellEnd"/>
            <w:r w:rsidRPr="008A5D97">
              <w:rPr>
                <w:rFonts w:ascii="Microsoft Sans Serif" w:hAnsi="Microsoft Sans Serif"/>
                <w:color w:val="404040"/>
                <w:sz w:val="16"/>
              </w:rPr>
              <w:t xml:space="preserve"> LLC</w:t>
            </w:r>
          </w:p>
        </w:tc>
        <w:tc>
          <w:tcPr>
            <w:tcW w:w="816" w:type="pct"/>
            <w:tcBorders>
              <w:bottom w:val="nil"/>
            </w:tcBorders>
            <w:shd w:val="clear" w:color="auto" w:fill="auto"/>
            <w:vAlign w:val="bottom"/>
          </w:tcPr>
          <w:p w14:paraId="38320600" w14:textId="6EEDDC2C" w:rsidR="00BB562A" w:rsidRPr="008A5D97" w:rsidRDefault="00BB562A" w:rsidP="00BB562A">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5,33</w:t>
            </w:r>
          </w:p>
        </w:tc>
        <w:tc>
          <w:tcPr>
            <w:tcW w:w="814" w:type="pct"/>
            <w:tcBorders>
              <w:bottom w:val="nil"/>
            </w:tcBorders>
            <w:shd w:val="clear" w:color="auto" w:fill="auto"/>
            <w:tcMar>
              <w:left w:w="57" w:type="dxa"/>
              <w:right w:w="57" w:type="dxa"/>
            </w:tcMar>
            <w:vAlign w:val="bottom"/>
          </w:tcPr>
          <w:p w14:paraId="5597F1EA" w14:textId="098620AA" w:rsidR="00BB562A" w:rsidRPr="008A5D97" w:rsidRDefault="00BB562A" w:rsidP="00BB562A">
            <w:pPr>
              <w:jc w:val="center"/>
              <w:rPr>
                <w:rFonts w:ascii="Microsoft Sans Serif" w:hAnsi="Microsoft Sans Serif"/>
                <w:color w:val="404040"/>
                <w:sz w:val="16"/>
              </w:rPr>
            </w:pPr>
            <w:r w:rsidRPr="008A5D97">
              <w:rPr>
                <w:rFonts w:ascii="Microsoft Sans Serif" w:hAnsi="Microsoft Sans Serif" w:cs="Microsoft Sans Serif"/>
                <w:color w:val="404040"/>
                <w:sz w:val="16"/>
                <w:szCs w:val="16"/>
              </w:rPr>
              <w:t>5,33</w:t>
            </w:r>
          </w:p>
        </w:tc>
      </w:tr>
      <w:tr w:rsidR="00BB562A" w:rsidRPr="008A5D97" w14:paraId="277E95FF" w14:textId="77777777" w:rsidTr="00D44852">
        <w:trPr>
          <w:trHeight w:val="243"/>
        </w:trPr>
        <w:tc>
          <w:tcPr>
            <w:tcW w:w="3370" w:type="pct"/>
            <w:tcBorders>
              <w:top w:val="nil"/>
              <w:bottom w:val="single" w:sz="4" w:space="0" w:color="auto"/>
            </w:tcBorders>
            <w:shd w:val="clear" w:color="auto" w:fill="auto"/>
            <w:tcMar>
              <w:left w:w="57" w:type="dxa"/>
              <w:right w:w="57" w:type="dxa"/>
            </w:tcMar>
            <w:vAlign w:val="bottom"/>
          </w:tcPr>
          <w:p w14:paraId="2CFBEDA4" w14:textId="77777777" w:rsidR="00BB562A" w:rsidRPr="008A5D97" w:rsidRDefault="00BB562A" w:rsidP="00BB562A">
            <w:pPr>
              <w:rPr>
                <w:rFonts w:ascii="Microsoft Sans Serif" w:hAnsi="Microsoft Sans Serif"/>
                <w:color w:val="404040"/>
                <w:sz w:val="16"/>
              </w:rPr>
            </w:pPr>
            <w:r w:rsidRPr="008A5D97">
              <w:rPr>
                <w:rFonts w:ascii="Microsoft Sans Serif" w:hAnsi="Microsoft Sans Serif"/>
                <w:color w:val="404040"/>
                <w:sz w:val="16"/>
              </w:rPr>
              <w:t>Halka Açık Kısım</w:t>
            </w:r>
          </w:p>
        </w:tc>
        <w:tc>
          <w:tcPr>
            <w:tcW w:w="816" w:type="pct"/>
            <w:tcBorders>
              <w:top w:val="nil"/>
              <w:bottom w:val="single" w:sz="4" w:space="0" w:color="auto"/>
            </w:tcBorders>
            <w:shd w:val="clear" w:color="auto" w:fill="auto"/>
            <w:vAlign w:val="bottom"/>
          </w:tcPr>
          <w:p w14:paraId="5FDF27F9" w14:textId="7FCD794E" w:rsidR="00BB562A" w:rsidRPr="008A5D97" w:rsidRDefault="00BB562A" w:rsidP="00BB562A">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38,91</w:t>
            </w:r>
          </w:p>
        </w:tc>
        <w:tc>
          <w:tcPr>
            <w:tcW w:w="814" w:type="pct"/>
            <w:tcBorders>
              <w:top w:val="nil"/>
              <w:bottom w:val="single" w:sz="4" w:space="0" w:color="auto"/>
            </w:tcBorders>
            <w:shd w:val="clear" w:color="auto" w:fill="auto"/>
            <w:tcMar>
              <w:left w:w="57" w:type="dxa"/>
              <w:right w:w="57" w:type="dxa"/>
            </w:tcMar>
            <w:vAlign w:val="bottom"/>
          </w:tcPr>
          <w:p w14:paraId="57D87EA0" w14:textId="0562C803" w:rsidR="00BB562A" w:rsidRPr="008A5D97" w:rsidRDefault="00BB562A" w:rsidP="00BB562A">
            <w:pPr>
              <w:jc w:val="center"/>
              <w:rPr>
                <w:rFonts w:ascii="Microsoft Sans Serif" w:hAnsi="Microsoft Sans Serif"/>
                <w:color w:val="404040"/>
                <w:sz w:val="16"/>
              </w:rPr>
            </w:pPr>
            <w:r w:rsidRPr="008A5D97">
              <w:rPr>
                <w:rFonts w:ascii="Microsoft Sans Serif" w:hAnsi="Microsoft Sans Serif" w:cs="Microsoft Sans Serif"/>
                <w:color w:val="404040"/>
                <w:sz w:val="16"/>
                <w:szCs w:val="16"/>
              </w:rPr>
              <w:t>38,91</w:t>
            </w:r>
          </w:p>
        </w:tc>
      </w:tr>
      <w:tr w:rsidR="00BB562A" w:rsidRPr="008A5D97" w14:paraId="4FB79AAD" w14:textId="77777777" w:rsidTr="00D44852">
        <w:trPr>
          <w:trHeight w:val="228"/>
        </w:trPr>
        <w:tc>
          <w:tcPr>
            <w:tcW w:w="3370" w:type="pct"/>
            <w:tcBorders>
              <w:top w:val="single" w:sz="4" w:space="0" w:color="auto"/>
              <w:bottom w:val="thickThinSmallGap" w:sz="18" w:space="0" w:color="auto"/>
            </w:tcBorders>
            <w:shd w:val="clear" w:color="auto" w:fill="auto"/>
            <w:tcMar>
              <w:left w:w="57" w:type="dxa"/>
              <w:right w:w="57" w:type="dxa"/>
            </w:tcMar>
            <w:vAlign w:val="bottom"/>
          </w:tcPr>
          <w:p w14:paraId="3E4D1142" w14:textId="77777777" w:rsidR="00BB562A" w:rsidRPr="008A5D97" w:rsidRDefault="00BB562A" w:rsidP="00BB562A">
            <w:pPr>
              <w:rPr>
                <w:rFonts w:ascii="Microsoft Sans Serif" w:hAnsi="Microsoft Sans Serif"/>
                <w:b/>
                <w:color w:val="000000"/>
                <w:sz w:val="16"/>
              </w:rPr>
            </w:pPr>
            <w:r w:rsidRPr="008A5D97">
              <w:rPr>
                <w:rFonts w:ascii="Microsoft Sans Serif" w:hAnsi="Microsoft Sans Serif"/>
                <w:b/>
                <w:color w:val="000000"/>
                <w:sz w:val="16"/>
              </w:rPr>
              <w:t>Toplam</w:t>
            </w:r>
          </w:p>
        </w:tc>
        <w:tc>
          <w:tcPr>
            <w:tcW w:w="816" w:type="pct"/>
            <w:tcBorders>
              <w:top w:val="single" w:sz="4" w:space="0" w:color="auto"/>
              <w:bottom w:val="thickThinSmallGap" w:sz="18" w:space="0" w:color="auto"/>
            </w:tcBorders>
            <w:shd w:val="clear" w:color="auto" w:fill="auto"/>
            <w:vAlign w:val="bottom"/>
          </w:tcPr>
          <w:p w14:paraId="0F993EBF" w14:textId="08B3B221" w:rsidR="00BB562A" w:rsidRPr="008A5D97" w:rsidRDefault="00BB562A" w:rsidP="00BB562A">
            <w:pPr>
              <w:jc w:val="center"/>
              <w:rPr>
                <w:rFonts w:ascii="Microsoft Sans Serif" w:hAnsi="Microsoft Sans Serif" w:cs="Microsoft Sans Serif"/>
                <w:b/>
                <w:color w:val="000000"/>
                <w:sz w:val="16"/>
                <w:szCs w:val="16"/>
              </w:rPr>
            </w:pPr>
            <w:r w:rsidRPr="008A5D97">
              <w:rPr>
                <w:rFonts w:ascii="Microsoft Sans Serif" w:hAnsi="Microsoft Sans Serif" w:cs="Microsoft Sans Serif"/>
                <w:b/>
                <w:color w:val="000000"/>
                <w:sz w:val="16"/>
                <w:szCs w:val="16"/>
              </w:rPr>
              <w:t>100,00</w:t>
            </w:r>
          </w:p>
        </w:tc>
        <w:tc>
          <w:tcPr>
            <w:tcW w:w="814" w:type="pct"/>
            <w:tcBorders>
              <w:top w:val="single" w:sz="4" w:space="0" w:color="auto"/>
              <w:bottom w:val="thickThinSmallGap" w:sz="18" w:space="0" w:color="auto"/>
            </w:tcBorders>
            <w:shd w:val="clear" w:color="auto" w:fill="auto"/>
            <w:tcMar>
              <w:left w:w="57" w:type="dxa"/>
              <w:right w:w="57" w:type="dxa"/>
            </w:tcMar>
            <w:vAlign w:val="bottom"/>
          </w:tcPr>
          <w:p w14:paraId="2D9BDE9B" w14:textId="42ECA08A" w:rsidR="00BB562A" w:rsidRPr="008A5D97" w:rsidRDefault="00BB562A" w:rsidP="00BB562A">
            <w:pPr>
              <w:jc w:val="center"/>
              <w:rPr>
                <w:rFonts w:ascii="Microsoft Sans Serif" w:hAnsi="Microsoft Sans Serif" w:cs="Microsoft Sans Serif"/>
                <w:b/>
                <w:color w:val="000000"/>
                <w:sz w:val="16"/>
                <w:szCs w:val="16"/>
              </w:rPr>
            </w:pPr>
            <w:r w:rsidRPr="008A5D97">
              <w:rPr>
                <w:rFonts w:ascii="Microsoft Sans Serif" w:hAnsi="Microsoft Sans Serif" w:cs="Microsoft Sans Serif"/>
                <w:b/>
                <w:color w:val="000000"/>
                <w:sz w:val="16"/>
                <w:szCs w:val="16"/>
              </w:rPr>
              <w:t>100,00</w:t>
            </w:r>
          </w:p>
        </w:tc>
      </w:tr>
    </w:tbl>
    <w:bookmarkEnd w:id="9"/>
    <w:p w14:paraId="465808A2" w14:textId="77777777" w:rsidR="00206498" w:rsidRPr="008A5D97" w:rsidRDefault="00206498" w:rsidP="00076C9E">
      <w:pPr>
        <w:pStyle w:val="ListParagraph"/>
        <w:numPr>
          <w:ilvl w:val="0"/>
          <w:numId w:val="6"/>
        </w:numPr>
        <w:spacing w:before="240" w:after="120" w:line="240" w:lineRule="exact"/>
        <w:ind w:left="0" w:hanging="851"/>
        <w:contextualSpacing w:val="0"/>
        <w:rPr>
          <w:rFonts w:ascii="Microsoft Sans Serif" w:hAnsi="Microsoft Sans Serif" w:cs="Microsoft Sans Serif"/>
          <w:b/>
        </w:rPr>
      </w:pPr>
      <w:r w:rsidRPr="008A5D97">
        <w:rPr>
          <w:rFonts w:ascii="Microsoft Sans Serif" w:hAnsi="Microsoft Sans Serif" w:cs="Microsoft Sans Serif"/>
          <w:b/>
        </w:rPr>
        <w:t>Banka’nın hizmet türü ve faaliyet alanlarını içeren özet bilgi</w:t>
      </w:r>
    </w:p>
    <w:p w14:paraId="3A4FF92E" w14:textId="0390B646" w:rsidR="00206498" w:rsidRPr="008A5D97" w:rsidRDefault="004E25BF" w:rsidP="003A174C">
      <w:pPr>
        <w:pStyle w:val="BodyTextIndent"/>
        <w:spacing w:before="120" w:after="0" w:line="220" w:lineRule="exact"/>
        <w:ind w:left="0"/>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31 Mart 2026 tarihi i</w:t>
      </w:r>
      <w:r w:rsidR="00742AED" w:rsidRPr="008A5D97">
        <w:rPr>
          <w:rFonts w:ascii="Microsoft Sans Serif" w:hAnsi="Microsoft Sans Serif" w:cs="Microsoft Sans Serif"/>
          <w:color w:val="404040" w:themeColor="text1" w:themeTint="BF"/>
          <w:sz w:val="20"/>
          <w:szCs w:val="20"/>
        </w:rPr>
        <w:t>tibarıyla yurt</w:t>
      </w:r>
      <w:r w:rsidR="00C409C1" w:rsidRPr="008A5D97">
        <w:rPr>
          <w:rFonts w:ascii="Microsoft Sans Serif" w:hAnsi="Microsoft Sans Serif" w:cs="Microsoft Sans Serif"/>
          <w:color w:val="404040" w:themeColor="text1" w:themeTint="BF"/>
          <w:sz w:val="20"/>
          <w:szCs w:val="20"/>
        </w:rPr>
        <w:t xml:space="preserve"> </w:t>
      </w:r>
      <w:r w:rsidR="00742AED" w:rsidRPr="008A5D97">
        <w:rPr>
          <w:rFonts w:ascii="Microsoft Sans Serif" w:hAnsi="Microsoft Sans Serif" w:cs="Microsoft Sans Serif"/>
          <w:color w:val="404040" w:themeColor="text1" w:themeTint="BF"/>
          <w:sz w:val="20"/>
          <w:szCs w:val="20"/>
        </w:rPr>
        <w:t xml:space="preserve">içindeki </w:t>
      </w:r>
      <w:r w:rsidR="0011766C" w:rsidRPr="008A5D97">
        <w:rPr>
          <w:rFonts w:ascii="Microsoft Sans Serif" w:hAnsi="Microsoft Sans Serif" w:cs="Microsoft Sans Serif"/>
          <w:color w:val="404040" w:themeColor="text1" w:themeTint="BF"/>
          <w:sz w:val="20"/>
          <w:szCs w:val="20"/>
        </w:rPr>
        <w:t>5</w:t>
      </w:r>
      <w:r w:rsidR="00233227" w:rsidRPr="008A5D97">
        <w:rPr>
          <w:rFonts w:ascii="Microsoft Sans Serif" w:hAnsi="Microsoft Sans Serif" w:cs="Microsoft Sans Serif"/>
          <w:color w:val="404040" w:themeColor="text1" w:themeTint="BF"/>
          <w:sz w:val="20"/>
          <w:szCs w:val="20"/>
        </w:rPr>
        <w:t>7</w:t>
      </w:r>
      <w:r w:rsidR="00A16D5D" w:rsidRPr="008A5D97">
        <w:rPr>
          <w:rFonts w:ascii="Microsoft Sans Serif" w:hAnsi="Microsoft Sans Serif" w:cs="Microsoft Sans Serif"/>
          <w:color w:val="404040" w:themeColor="text1" w:themeTint="BF"/>
          <w:sz w:val="20"/>
          <w:szCs w:val="20"/>
        </w:rPr>
        <w:t>6</w:t>
      </w:r>
      <w:r w:rsidR="00742AED" w:rsidRPr="008A5D97">
        <w:rPr>
          <w:rFonts w:ascii="Microsoft Sans Serif" w:hAnsi="Microsoft Sans Serif" w:cs="Microsoft Sans Serif"/>
          <w:color w:val="404040" w:themeColor="text1" w:themeTint="BF"/>
          <w:sz w:val="20"/>
          <w:szCs w:val="20"/>
        </w:rPr>
        <w:t xml:space="preserve"> </w:t>
      </w:r>
      <w:r w:rsidR="005136AB" w:rsidRPr="008A5D97">
        <w:rPr>
          <w:rFonts w:ascii="Microsoft Sans Serif" w:hAnsi="Microsoft Sans Serif"/>
          <w:color w:val="404040" w:themeColor="text1" w:themeTint="BF"/>
          <w:sz w:val="20"/>
        </w:rPr>
        <w:t>(31 Aralık 2025</w:t>
      </w:r>
      <w:r w:rsidR="00742AED" w:rsidRPr="008A5D97">
        <w:rPr>
          <w:rFonts w:ascii="Microsoft Sans Serif" w:hAnsi="Microsoft Sans Serif"/>
          <w:color w:val="404040" w:themeColor="text1" w:themeTint="BF"/>
          <w:sz w:val="20"/>
        </w:rPr>
        <w:t xml:space="preserve">: </w:t>
      </w:r>
      <w:r w:rsidRPr="008A5D97">
        <w:rPr>
          <w:rFonts w:ascii="Microsoft Sans Serif" w:hAnsi="Microsoft Sans Serif"/>
          <w:color w:val="404040" w:themeColor="text1" w:themeTint="BF"/>
          <w:sz w:val="20"/>
        </w:rPr>
        <w:t>574</w:t>
      </w:r>
      <w:r w:rsidR="00742AED" w:rsidRPr="008A5D97">
        <w:rPr>
          <w:rFonts w:ascii="Microsoft Sans Serif" w:hAnsi="Microsoft Sans Serif"/>
          <w:color w:val="404040" w:themeColor="text1" w:themeTint="BF"/>
          <w:sz w:val="20"/>
        </w:rPr>
        <w:t xml:space="preserve">) </w:t>
      </w:r>
      <w:r w:rsidR="00742AED" w:rsidRPr="008A5D97">
        <w:rPr>
          <w:rFonts w:ascii="Microsoft Sans Serif" w:hAnsi="Microsoft Sans Serif" w:cs="Microsoft Sans Serif"/>
          <w:color w:val="404040" w:themeColor="text1" w:themeTint="BF"/>
          <w:sz w:val="20"/>
          <w:szCs w:val="20"/>
        </w:rPr>
        <w:t>ve yurt</w:t>
      </w:r>
      <w:r w:rsidR="00C409C1" w:rsidRPr="008A5D97">
        <w:rPr>
          <w:rFonts w:ascii="Microsoft Sans Serif" w:hAnsi="Microsoft Sans Serif" w:cs="Microsoft Sans Serif"/>
          <w:color w:val="404040" w:themeColor="text1" w:themeTint="BF"/>
          <w:sz w:val="20"/>
          <w:szCs w:val="20"/>
        </w:rPr>
        <w:t xml:space="preserve"> </w:t>
      </w:r>
      <w:r w:rsidR="00742AED" w:rsidRPr="008A5D97">
        <w:rPr>
          <w:rFonts w:ascii="Microsoft Sans Serif" w:hAnsi="Microsoft Sans Serif" w:cs="Microsoft Sans Serif"/>
          <w:color w:val="404040" w:themeColor="text1" w:themeTint="BF"/>
          <w:sz w:val="20"/>
          <w:szCs w:val="20"/>
        </w:rPr>
        <w:t xml:space="preserve">dışındaki 2 </w:t>
      </w:r>
      <w:r w:rsidR="005136AB" w:rsidRPr="008A5D97">
        <w:rPr>
          <w:rFonts w:ascii="Microsoft Sans Serif" w:hAnsi="Microsoft Sans Serif"/>
          <w:color w:val="404040" w:themeColor="text1" w:themeTint="BF"/>
          <w:sz w:val="20"/>
        </w:rPr>
        <w:t>(31 Aralık 2025</w:t>
      </w:r>
      <w:r w:rsidR="00742AED" w:rsidRPr="008A5D97">
        <w:rPr>
          <w:rFonts w:ascii="Microsoft Sans Serif" w:hAnsi="Microsoft Sans Serif"/>
          <w:color w:val="404040" w:themeColor="text1" w:themeTint="BF"/>
          <w:sz w:val="20"/>
        </w:rPr>
        <w:t xml:space="preserve">: 2) </w:t>
      </w:r>
      <w:r w:rsidR="00206498" w:rsidRPr="008A5D97">
        <w:rPr>
          <w:rFonts w:ascii="Microsoft Sans Serif" w:hAnsi="Microsoft Sans Serif" w:cs="Microsoft Sans Serif"/>
          <w:color w:val="404040" w:themeColor="text1" w:themeTint="BF"/>
          <w:sz w:val="20"/>
          <w:szCs w:val="20"/>
        </w:rPr>
        <w:t>şubesi ile hizmet vermekte olan Banka, bir özel sektör mevduat bankasıdır.</w:t>
      </w:r>
    </w:p>
    <w:p w14:paraId="29173ABF" w14:textId="77777777" w:rsidR="00206498" w:rsidRPr="008A5D97" w:rsidRDefault="00206498" w:rsidP="003A174C">
      <w:pPr>
        <w:spacing w:before="120" w:after="0" w:line="220" w:lineRule="exact"/>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Esas Sözleşme’nin 3. maddesinde belirtildiği üzere Banka’nın faaliyet alanlarının özeti aşağıda sıralanmıştır:</w:t>
      </w:r>
    </w:p>
    <w:p w14:paraId="7B356D7A" w14:textId="77777777" w:rsidR="00206498" w:rsidRPr="008A5D97" w:rsidRDefault="00206498" w:rsidP="003A174C">
      <w:pPr>
        <w:spacing w:before="120" w:after="0" w:line="220" w:lineRule="exact"/>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Bankacılık kanunu ve ilgili mevzuata aykırı olmamak şartıyla;</w:t>
      </w:r>
    </w:p>
    <w:p w14:paraId="4BB5D516" w14:textId="77777777" w:rsidR="00206498" w:rsidRPr="008A5D97" w:rsidRDefault="00206498" w:rsidP="00076C9E">
      <w:pPr>
        <w:numPr>
          <w:ilvl w:val="0"/>
          <w:numId w:val="3"/>
        </w:numPr>
        <w:tabs>
          <w:tab w:val="clear" w:pos="1080"/>
          <w:tab w:val="num" w:pos="720"/>
        </w:tabs>
        <w:spacing w:before="120" w:after="60" w:line="220" w:lineRule="exact"/>
        <w:ind w:left="714" w:hanging="357"/>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Her türlü bankacılık işlemleri yapabilir,</w:t>
      </w:r>
    </w:p>
    <w:p w14:paraId="19BC78E6" w14:textId="77777777" w:rsidR="00206498" w:rsidRPr="008A5D97" w:rsidRDefault="00206498" w:rsidP="00076C9E">
      <w:pPr>
        <w:numPr>
          <w:ilvl w:val="0"/>
          <w:numId w:val="4"/>
        </w:numPr>
        <w:tabs>
          <w:tab w:val="clear" w:pos="1080"/>
          <w:tab w:val="num" w:pos="720"/>
        </w:tabs>
        <w:spacing w:before="120" w:after="60" w:line="220" w:lineRule="exact"/>
        <w:ind w:left="714" w:hanging="357"/>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İlgili mevzuat ve Sermaye Piyasası Kanunu hükümleri çerçevesinde her türlü sermaye piyasası araçları üzerinde işlemler yapabilir,</w:t>
      </w:r>
    </w:p>
    <w:p w14:paraId="6E76C31A" w14:textId="691C7B26" w:rsidR="00206498" w:rsidRPr="008A5D97" w:rsidRDefault="00CC65DD" w:rsidP="00076C9E">
      <w:pPr>
        <w:numPr>
          <w:ilvl w:val="0"/>
          <w:numId w:val="4"/>
        </w:numPr>
        <w:tabs>
          <w:tab w:val="clear" w:pos="1080"/>
          <w:tab w:val="num" w:pos="720"/>
        </w:tabs>
        <w:spacing w:before="120" w:after="60" w:line="220" w:lineRule="exact"/>
        <w:ind w:left="714" w:hanging="357"/>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Yurt içi</w:t>
      </w:r>
      <w:r w:rsidR="00206498" w:rsidRPr="008A5D97">
        <w:rPr>
          <w:rFonts w:ascii="Microsoft Sans Serif" w:hAnsi="Microsoft Sans Serif" w:cs="Microsoft Sans Serif"/>
          <w:color w:val="404040" w:themeColor="text1" w:themeTint="BF"/>
          <w:sz w:val="20"/>
          <w:szCs w:val="20"/>
        </w:rPr>
        <w:t>nde ve Bankacılık Kanunu gereğince Bankacılık Düzenleme ve Denetleme Kurumu’ndan izin almak koşuluyla yurt dışındaki şirketlere ve bankalara, finansal kuruluşlara ve her türlü yatırım ortaklıklarına kurucu olarak veya paylarını yahut pay senetlerini satın almak suretiyle iştirak edebilir, yönetim ve denetimlerini üstlenebilir,</w:t>
      </w:r>
    </w:p>
    <w:p w14:paraId="5D27BB73" w14:textId="08615312" w:rsidR="00206498" w:rsidRPr="008A5D97" w:rsidRDefault="00CC65DD" w:rsidP="00076C9E">
      <w:pPr>
        <w:numPr>
          <w:ilvl w:val="0"/>
          <w:numId w:val="4"/>
        </w:numPr>
        <w:tabs>
          <w:tab w:val="clear" w:pos="1080"/>
          <w:tab w:val="num" w:pos="720"/>
        </w:tabs>
        <w:spacing w:before="120" w:after="120" w:line="220" w:lineRule="exact"/>
        <w:ind w:left="714" w:hanging="357"/>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Yurt içi</w:t>
      </w:r>
      <w:r w:rsidR="00206498" w:rsidRPr="008A5D97">
        <w:rPr>
          <w:rFonts w:ascii="Microsoft Sans Serif" w:hAnsi="Microsoft Sans Serif" w:cs="Microsoft Sans Serif"/>
          <w:color w:val="404040" w:themeColor="text1" w:themeTint="BF"/>
          <w:sz w:val="20"/>
          <w:szCs w:val="20"/>
        </w:rPr>
        <w:t xml:space="preserve"> ve </w:t>
      </w:r>
      <w:r w:rsidRPr="008A5D97">
        <w:rPr>
          <w:rFonts w:ascii="Microsoft Sans Serif" w:hAnsi="Microsoft Sans Serif" w:cs="Microsoft Sans Serif"/>
          <w:color w:val="404040" w:themeColor="text1" w:themeTint="BF"/>
          <w:sz w:val="20"/>
          <w:szCs w:val="20"/>
        </w:rPr>
        <w:t>yurt dışı</w:t>
      </w:r>
      <w:r w:rsidR="00206498" w:rsidRPr="008A5D97">
        <w:rPr>
          <w:rFonts w:ascii="Microsoft Sans Serif" w:hAnsi="Microsoft Sans Serif" w:cs="Microsoft Sans Serif"/>
          <w:color w:val="404040" w:themeColor="text1" w:themeTint="BF"/>
          <w:sz w:val="20"/>
          <w:szCs w:val="20"/>
        </w:rPr>
        <w:t>nda her türlü sigorta acenteliği işlemi yapabilir, bu amaçla sigorta şirketleri ile sigorta acenteliği anlaşmaları imzalayabilir.</w:t>
      </w:r>
    </w:p>
    <w:p w14:paraId="584F001F" w14:textId="77777777" w:rsidR="00206498" w:rsidRPr="008A5D97" w:rsidRDefault="00206498" w:rsidP="003A174C">
      <w:pPr>
        <w:pStyle w:val="ListParagraph"/>
        <w:spacing w:before="120" w:after="0" w:line="220" w:lineRule="exact"/>
        <w:ind w:left="0"/>
        <w:contextualSpacing w:val="0"/>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Yukarıda belirtilen faaliyetler dışında, ileride Banka için faydalı ve lüzumlu görülecek başka işlere girişilmek istenildiği takdirde; keyfiyet Yönetim Kurulu’nun kararı üzerine Genel Kurul’un onayına sunulacak, bu hususta Genel Kurul tarafından karar alınmasını müteakip öngörülen işler Banka tarafından yapılabilecektir.</w:t>
      </w:r>
    </w:p>
    <w:p w14:paraId="69C47AD4" w14:textId="77777777" w:rsidR="0042077E" w:rsidRPr="008A5D97" w:rsidRDefault="0042077E" w:rsidP="00076C9E">
      <w:pPr>
        <w:pStyle w:val="ListParagraph"/>
        <w:numPr>
          <w:ilvl w:val="0"/>
          <w:numId w:val="6"/>
        </w:numPr>
        <w:spacing w:before="240" w:after="120" w:line="240" w:lineRule="exact"/>
        <w:ind w:left="0" w:hanging="851"/>
        <w:contextualSpacing w:val="0"/>
      </w:pPr>
      <w:r w:rsidRPr="008A5D97">
        <w:rPr>
          <w:rFonts w:ascii="Microsoft Sans Serif" w:hAnsi="Microsoft Sans Serif" w:cs="Microsoft Sans Serif"/>
          <w:b/>
        </w:rPr>
        <w:t xml:space="preserve">Banka ile bağlı ortaklıkları arasında </w:t>
      </w:r>
      <w:proofErr w:type="spellStart"/>
      <w:r w:rsidRPr="008A5D97">
        <w:rPr>
          <w:rFonts w:ascii="Microsoft Sans Serif" w:hAnsi="Microsoft Sans Serif" w:cs="Microsoft Sans Serif"/>
          <w:b/>
        </w:rPr>
        <w:t>özkaynakların</w:t>
      </w:r>
      <w:proofErr w:type="spellEnd"/>
      <w:r w:rsidRPr="008A5D97">
        <w:rPr>
          <w:rFonts w:ascii="Microsoft Sans Serif" w:hAnsi="Microsoft Sans Serif" w:cs="Microsoft Sans Serif"/>
          <w:b/>
        </w:rPr>
        <w:t xml:space="preserve"> derhal transfer edilmesinin veya borçların geri ödenmesinin önünde mevcut veya muhtemel, fiili ve hukuki engeller</w:t>
      </w:r>
    </w:p>
    <w:p w14:paraId="31A9017D" w14:textId="77777777" w:rsidR="001F1C49" w:rsidRPr="008A5D97" w:rsidRDefault="0042077E" w:rsidP="003A174C">
      <w:pPr>
        <w:pStyle w:val="ListParagraph"/>
        <w:spacing w:before="120" w:after="0" w:line="220" w:lineRule="exact"/>
        <w:ind w:left="0"/>
        <w:contextualSpacing w:val="0"/>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Bulunmamaktadır.</w:t>
      </w:r>
      <w:r w:rsidR="001F1C49" w:rsidRPr="008A5D97">
        <w:rPr>
          <w:rFonts w:ascii="Microsoft Sans Serif" w:hAnsi="Microsoft Sans Serif" w:cs="Microsoft Sans Serif"/>
          <w:color w:val="404040" w:themeColor="text1" w:themeTint="BF"/>
          <w:sz w:val="20"/>
          <w:szCs w:val="20"/>
        </w:rPr>
        <w:br w:type="page"/>
      </w:r>
    </w:p>
    <w:p w14:paraId="3BAAF685" w14:textId="77777777" w:rsidR="001F1C49" w:rsidRPr="008A5D97" w:rsidRDefault="001F1C49" w:rsidP="0042077E">
      <w:pPr>
        <w:pStyle w:val="ListParagraph"/>
        <w:spacing w:before="120" w:after="120"/>
        <w:ind w:left="-68"/>
        <w:contextualSpacing w:val="0"/>
        <w:rPr>
          <w:rFonts w:ascii="Microsoft Sans Serif" w:hAnsi="Microsoft Sans Serif" w:cs="Microsoft Sans Serif"/>
          <w:color w:val="404040" w:themeColor="text1" w:themeTint="BF"/>
          <w:sz w:val="20"/>
          <w:szCs w:val="20"/>
        </w:rPr>
        <w:sectPr w:rsidR="001F1C49" w:rsidRPr="008A5D97" w:rsidSect="00041CF4">
          <w:headerReference w:type="default" r:id="rId38"/>
          <w:footerReference w:type="default" r:id="rId39"/>
          <w:pgSz w:w="11906" w:h="16838"/>
          <w:pgMar w:top="-1985" w:right="567" w:bottom="-862" w:left="1701" w:header="709" w:footer="284" w:gutter="0"/>
          <w:pgNumType w:start="1"/>
          <w:cols w:space="708"/>
          <w:docGrid w:linePitch="360"/>
        </w:sectPr>
      </w:pPr>
    </w:p>
    <w:p w14:paraId="28C02B8D" w14:textId="77777777" w:rsidR="001F1C49" w:rsidRPr="008A5D97" w:rsidRDefault="001F1C49" w:rsidP="001F1C49">
      <w:pPr>
        <w:pStyle w:val="ListParagraph"/>
        <w:spacing w:after="0"/>
        <w:ind w:left="-68"/>
        <w:contextualSpacing w:val="0"/>
        <w:jc w:val="center"/>
        <w:rPr>
          <w:rFonts w:ascii="Microsoft Sans Serif" w:hAnsi="Microsoft Sans Serif" w:cs="Microsoft Sans Serif"/>
          <w:b/>
          <w:sz w:val="32"/>
          <w:szCs w:val="32"/>
        </w:rPr>
      </w:pPr>
    </w:p>
    <w:p w14:paraId="6F5394E4" w14:textId="77777777" w:rsidR="001F1C49" w:rsidRPr="008A5D97" w:rsidRDefault="001F1C49" w:rsidP="001F1C49">
      <w:pPr>
        <w:pStyle w:val="ListParagraph"/>
        <w:spacing w:after="0"/>
        <w:ind w:left="-68"/>
        <w:contextualSpacing w:val="0"/>
        <w:jc w:val="center"/>
        <w:rPr>
          <w:rFonts w:ascii="Microsoft Sans Serif" w:hAnsi="Microsoft Sans Serif" w:cs="Microsoft Sans Serif"/>
          <w:b/>
          <w:sz w:val="32"/>
          <w:szCs w:val="32"/>
        </w:rPr>
      </w:pPr>
    </w:p>
    <w:p w14:paraId="7483D268" w14:textId="77777777" w:rsidR="001F1C49" w:rsidRPr="008A5D97" w:rsidRDefault="001F1C49" w:rsidP="001F1C49">
      <w:pPr>
        <w:pStyle w:val="ListParagraph"/>
        <w:spacing w:after="0"/>
        <w:ind w:left="-68"/>
        <w:contextualSpacing w:val="0"/>
        <w:jc w:val="center"/>
        <w:rPr>
          <w:rFonts w:ascii="Microsoft Sans Serif" w:hAnsi="Microsoft Sans Serif" w:cs="Microsoft Sans Serif"/>
          <w:b/>
          <w:sz w:val="32"/>
          <w:szCs w:val="32"/>
        </w:rPr>
      </w:pPr>
    </w:p>
    <w:p w14:paraId="002BC90F" w14:textId="77777777" w:rsidR="001F1C49" w:rsidRPr="008A5D97" w:rsidRDefault="001F1C49" w:rsidP="001F1C49">
      <w:pPr>
        <w:pStyle w:val="ListParagraph"/>
        <w:spacing w:after="0"/>
        <w:ind w:left="-68"/>
        <w:contextualSpacing w:val="0"/>
        <w:jc w:val="center"/>
        <w:rPr>
          <w:rFonts w:ascii="Microsoft Sans Serif" w:hAnsi="Microsoft Sans Serif" w:cs="Microsoft Sans Serif"/>
          <w:b/>
          <w:sz w:val="32"/>
          <w:szCs w:val="32"/>
        </w:rPr>
      </w:pPr>
    </w:p>
    <w:p w14:paraId="2ACCFFDE" w14:textId="77777777" w:rsidR="001F1C49" w:rsidRPr="008A5D97" w:rsidRDefault="001F1C49" w:rsidP="001F1C49">
      <w:pPr>
        <w:pStyle w:val="ListParagraph"/>
        <w:spacing w:after="0"/>
        <w:ind w:left="-68"/>
        <w:contextualSpacing w:val="0"/>
        <w:jc w:val="center"/>
        <w:rPr>
          <w:rFonts w:ascii="Microsoft Sans Serif" w:hAnsi="Microsoft Sans Serif" w:cs="Microsoft Sans Serif"/>
          <w:b/>
          <w:sz w:val="32"/>
          <w:szCs w:val="32"/>
        </w:rPr>
      </w:pPr>
    </w:p>
    <w:p w14:paraId="1580C311" w14:textId="77777777" w:rsidR="001F1C49" w:rsidRPr="008A5D97" w:rsidRDefault="001F1C49" w:rsidP="001F1C49">
      <w:pPr>
        <w:pStyle w:val="ListParagraph"/>
        <w:spacing w:after="0"/>
        <w:ind w:left="-68"/>
        <w:contextualSpacing w:val="0"/>
        <w:jc w:val="center"/>
        <w:rPr>
          <w:rFonts w:ascii="Microsoft Sans Serif" w:hAnsi="Microsoft Sans Serif" w:cs="Microsoft Sans Serif"/>
          <w:b/>
          <w:sz w:val="32"/>
          <w:szCs w:val="32"/>
        </w:rPr>
      </w:pPr>
    </w:p>
    <w:p w14:paraId="07C815C2" w14:textId="77777777" w:rsidR="001F1C49" w:rsidRPr="008A5D97" w:rsidRDefault="001F1C49" w:rsidP="001F1C49">
      <w:pPr>
        <w:pStyle w:val="ListParagraph"/>
        <w:spacing w:after="0"/>
        <w:ind w:left="-68"/>
        <w:contextualSpacing w:val="0"/>
        <w:jc w:val="center"/>
        <w:rPr>
          <w:rFonts w:ascii="Microsoft Sans Serif" w:hAnsi="Microsoft Sans Serif" w:cs="Microsoft Sans Serif"/>
          <w:b/>
          <w:sz w:val="32"/>
          <w:szCs w:val="32"/>
        </w:rPr>
      </w:pPr>
    </w:p>
    <w:p w14:paraId="21F757E5" w14:textId="77777777" w:rsidR="001F1C49" w:rsidRPr="008A5D97" w:rsidRDefault="001F1C49" w:rsidP="001F1C49">
      <w:pPr>
        <w:pStyle w:val="ListParagraph"/>
        <w:spacing w:after="0"/>
        <w:ind w:left="-68"/>
        <w:contextualSpacing w:val="0"/>
        <w:jc w:val="center"/>
        <w:rPr>
          <w:rFonts w:ascii="Microsoft Sans Serif" w:hAnsi="Microsoft Sans Serif" w:cs="Microsoft Sans Serif"/>
          <w:b/>
          <w:sz w:val="32"/>
          <w:szCs w:val="32"/>
        </w:rPr>
      </w:pPr>
    </w:p>
    <w:p w14:paraId="28F3AA4F" w14:textId="77777777" w:rsidR="0042077E" w:rsidRPr="008A5D97" w:rsidRDefault="001F1C49" w:rsidP="001F1C49">
      <w:pPr>
        <w:pStyle w:val="ListParagraph"/>
        <w:spacing w:after="0"/>
        <w:ind w:left="-68"/>
        <w:contextualSpacing w:val="0"/>
        <w:jc w:val="center"/>
        <w:rPr>
          <w:rFonts w:ascii="Microsoft Sans Serif" w:hAnsi="Microsoft Sans Serif" w:cs="Microsoft Sans Serif"/>
          <w:b/>
          <w:sz w:val="32"/>
          <w:szCs w:val="32"/>
        </w:rPr>
      </w:pPr>
      <w:r w:rsidRPr="008A5D97">
        <w:rPr>
          <w:rFonts w:ascii="Microsoft Sans Serif" w:hAnsi="Microsoft Sans Serif" w:cs="Microsoft Sans Serif"/>
          <w:b/>
          <w:sz w:val="32"/>
          <w:szCs w:val="32"/>
        </w:rPr>
        <w:t>İKİNCİ BÖLÜM</w:t>
      </w:r>
    </w:p>
    <w:p w14:paraId="26D9626E" w14:textId="77777777" w:rsidR="001F1C49" w:rsidRPr="008A5D97" w:rsidRDefault="001F1C49" w:rsidP="001F1C49">
      <w:pPr>
        <w:pStyle w:val="ListParagraph"/>
        <w:spacing w:after="0"/>
        <w:ind w:left="-68"/>
        <w:contextualSpacing w:val="0"/>
        <w:jc w:val="center"/>
        <w:rPr>
          <w:rFonts w:ascii="Microsoft Sans Serif" w:hAnsi="Microsoft Sans Serif" w:cs="Microsoft Sans Serif"/>
          <w:b/>
          <w:sz w:val="32"/>
          <w:szCs w:val="32"/>
        </w:rPr>
      </w:pPr>
      <w:r w:rsidRPr="008A5D97">
        <w:rPr>
          <w:rFonts w:ascii="Microsoft Sans Serif" w:hAnsi="Microsoft Sans Serif" w:cs="Microsoft Sans Serif"/>
          <w:b/>
          <w:sz w:val="32"/>
          <w:szCs w:val="32"/>
        </w:rPr>
        <w:t xml:space="preserve">KONSOLİDE </w:t>
      </w:r>
      <w:r w:rsidR="00C700CD" w:rsidRPr="008A5D97">
        <w:rPr>
          <w:rFonts w:ascii="Microsoft Sans Serif" w:hAnsi="Microsoft Sans Serif" w:cs="Microsoft Sans Serif"/>
          <w:b/>
          <w:sz w:val="32"/>
          <w:szCs w:val="32"/>
        </w:rPr>
        <w:t xml:space="preserve">OLMAYAN </w:t>
      </w:r>
      <w:r w:rsidRPr="008A5D97">
        <w:rPr>
          <w:rFonts w:ascii="Microsoft Sans Serif" w:hAnsi="Microsoft Sans Serif" w:cs="Microsoft Sans Serif"/>
          <w:b/>
          <w:sz w:val="32"/>
          <w:szCs w:val="32"/>
        </w:rPr>
        <w:t>FİNANSAL TABLOLAR</w:t>
      </w:r>
    </w:p>
    <w:p w14:paraId="7CA1E59B" w14:textId="77777777" w:rsidR="001F1C49" w:rsidRPr="008A5D97" w:rsidRDefault="001F1C49" w:rsidP="000207AD">
      <w:pPr>
        <w:pStyle w:val="ListParagraph"/>
        <w:spacing w:after="0"/>
        <w:ind w:left="-68"/>
        <w:contextualSpacing w:val="0"/>
        <w:rPr>
          <w:rFonts w:ascii="Microsoft Sans Serif" w:hAnsi="Microsoft Sans Serif" w:cs="Microsoft Sans Serif"/>
          <w:b/>
          <w:sz w:val="32"/>
          <w:szCs w:val="32"/>
        </w:rPr>
      </w:pPr>
    </w:p>
    <w:p w14:paraId="69F26EBB" w14:textId="77777777" w:rsidR="0033796C" w:rsidRPr="008A5D97" w:rsidRDefault="0033796C" w:rsidP="000207AD">
      <w:pPr>
        <w:pStyle w:val="ListParagraph"/>
        <w:spacing w:after="0"/>
        <w:ind w:left="-68"/>
        <w:contextualSpacing w:val="0"/>
        <w:rPr>
          <w:rFonts w:ascii="Microsoft Sans Serif" w:hAnsi="Microsoft Sans Serif" w:cs="Microsoft Sans Serif"/>
          <w:b/>
          <w:sz w:val="32"/>
          <w:szCs w:val="32"/>
        </w:rPr>
      </w:pPr>
    </w:p>
    <w:p w14:paraId="3384B2AC" w14:textId="2C52A931" w:rsidR="0033796C" w:rsidRPr="008A5D97" w:rsidRDefault="0033796C" w:rsidP="00922182">
      <w:pPr>
        <w:spacing w:after="0"/>
        <w:rPr>
          <w:rFonts w:ascii="Microsoft Sans Serif" w:hAnsi="Microsoft Sans Serif" w:cs="Microsoft Sans Serif"/>
          <w:b/>
          <w:sz w:val="32"/>
          <w:szCs w:val="32"/>
        </w:rPr>
      </w:pPr>
    </w:p>
    <w:p w14:paraId="04C75139" w14:textId="77777777" w:rsidR="0033796C" w:rsidRPr="008A5D97" w:rsidRDefault="0033796C" w:rsidP="000207AD">
      <w:pPr>
        <w:pStyle w:val="ListParagraph"/>
        <w:spacing w:after="0"/>
        <w:ind w:left="-68"/>
        <w:contextualSpacing w:val="0"/>
        <w:rPr>
          <w:rFonts w:ascii="Microsoft Sans Serif" w:hAnsi="Microsoft Sans Serif" w:cs="Microsoft Sans Serif"/>
          <w:b/>
          <w:sz w:val="32"/>
          <w:szCs w:val="32"/>
        </w:rPr>
      </w:pPr>
    </w:p>
    <w:p w14:paraId="6D8397EC" w14:textId="2FCB3BDC" w:rsidR="0033796C" w:rsidRPr="008A5D97" w:rsidRDefault="0033796C" w:rsidP="000207AD">
      <w:pPr>
        <w:pStyle w:val="ListParagraph"/>
        <w:spacing w:after="0"/>
        <w:ind w:left="-68"/>
        <w:contextualSpacing w:val="0"/>
        <w:rPr>
          <w:rFonts w:ascii="Microsoft Sans Serif" w:hAnsi="Microsoft Sans Serif" w:cs="Microsoft Sans Serif"/>
          <w:b/>
          <w:sz w:val="32"/>
          <w:szCs w:val="32"/>
        </w:rPr>
      </w:pPr>
    </w:p>
    <w:p w14:paraId="22C446D5" w14:textId="5EDE2009" w:rsidR="00922182" w:rsidRPr="008A5D97" w:rsidRDefault="00922182" w:rsidP="000207AD">
      <w:pPr>
        <w:pStyle w:val="ListParagraph"/>
        <w:spacing w:after="0"/>
        <w:ind w:left="-68"/>
        <w:contextualSpacing w:val="0"/>
        <w:rPr>
          <w:rFonts w:ascii="Microsoft Sans Serif" w:hAnsi="Microsoft Sans Serif" w:cs="Microsoft Sans Serif"/>
          <w:b/>
          <w:sz w:val="32"/>
          <w:szCs w:val="32"/>
        </w:rPr>
      </w:pPr>
    </w:p>
    <w:p w14:paraId="0A7FDE20" w14:textId="667937D5" w:rsidR="00922182" w:rsidRPr="008A5D97" w:rsidRDefault="00922182" w:rsidP="000207AD">
      <w:pPr>
        <w:pStyle w:val="ListParagraph"/>
        <w:spacing w:after="0"/>
        <w:ind w:left="-68"/>
        <w:contextualSpacing w:val="0"/>
        <w:rPr>
          <w:rFonts w:ascii="Microsoft Sans Serif" w:hAnsi="Microsoft Sans Serif" w:cs="Microsoft Sans Serif"/>
          <w:b/>
          <w:sz w:val="32"/>
          <w:szCs w:val="32"/>
        </w:rPr>
      </w:pPr>
    </w:p>
    <w:p w14:paraId="535FC7C9" w14:textId="1C8048F5" w:rsidR="00922182" w:rsidRPr="008A5D97" w:rsidRDefault="00922182" w:rsidP="000207AD">
      <w:pPr>
        <w:pStyle w:val="ListParagraph"/>
        <w:spacing w:after="0"/>
        <w:ind w:left="-68"/>
        <w:contextualSpacing w:val="0"/>
        <w:rPr>
          <w:rFonts w:ascii="Microsoft Sans Serif" w:hAnsi="Microsoft Sans Serif" w:cs="Microsoft Sans Serif"/>
          <w:b/>
          <w:sz w:val="32"/>
          <w:szCs w:val="32"/>
        </w:rPr>
      </w:pPr>
    </w:p>
    <w:p w14:paraId="007B97CE" w14:textId="207B612D" w:rsidR="00922182" w:rsidRPr="008A5D97" w:rsidRDefault="00922182" w:rsidP="000207AD">
      <w:pPr>
        <w:pStyle w:val="ListParagraph"/>
        <w:spacing w:after="0"/>
        <w:ind w:left="-68"/>
        <w:contextualSpacing w:val="0"/>
        <w:rPr>
          <w:rFonts w:ascii="Microsoft Sans Serif" w:hAnsi="Microsoft Sans Serif" w:cs="Microsoft Sans Serif"/>
          <w:b/>
          <w:sz w:val="32"/>
          <w:szCs w:val="32"/>
        </w:rPr>
      </w:pPr>
    </w:p>
    <w:p w14:paraId="384BBCB0" w14:textId="4C9279E6" w:rsidR="00922182" w:rsidRPr="008A5D97" w:rsidRDefault="00922182" w:rsidP="000207AD">
      <w:pPr>
        <w:pStyle w:val="ListParagraph"/>
        <w:spacing w:after="0"/>
        <w:ind w:left="-68"/>
        <w:contextualSpacing w:val="0"/>
        <w:rPr>
          <w:rFonts w:ascii="Microsoft Sans Serif" w:hAnsi="Microsoft Sans Serif" w:cs="Microsoft Sans Serif"/>
          <w:b/>
          <w:sz w:val="32"/>
          <w:szCs w:val="32"/>
        </w:rPr>
      </w:pPr>
    </w:p>
    <w:p w14:paraId="2A5B5981" w14:textId="28508CFB" w:rsidR="00922182" w:rsidRPr="008A5D97" w:rsidRDefault="00922182" w:rsidP="000207AD">
      <w:pPr>
        <w:pStyle w:val="ListParagraph"/>
        <w:spacing w:after="0"/>
        <w:ind w:left="-68"/>
        <w:contextualSpacing w:val="0"/>
        <w:rPr>
          <w:rFonts w:ascii="Microsoft Sans Serif" w:hAnsi="Microsoft Sans Serif" w:cs="Microsoft Sans Serif"/>
          <w:b/>
          <w:sz w:val="32"/>
          <w:szCs w:val="32"/>
        </w:rPr>
      </w:pPr>
    </w:p>
    <w:p w14:paraId="353D4A7B" w14:textId="1358C802" w:rsidR="00922182" w:rsidRPr="008A5D97" w:rsidRDefault="00922182" w:rsidP="000207AD">
      <w:pPr>
        <w:pStyle w:val="ListParagraph"/>
        <w:spacing w:after="0"/>
        <w:ind w:left="-68"/>
        <w:contextualSpacing w:val="0"/>
        <w:rPr>
          <w:rFonts w:ascii="Microsoft Sans Serif" w:hAnsi="Microsoft Sans Serif" w:cs="Microsoft Sans Serif"/>
          <w:b/>
          <w:sz w:val="32"/>
          <w:szCs w:val="32"/>
        </w:rPr>
      </w:pPr>
    </w:p>
    <w:p w14:paraId="4FFDBCCF" w14:textId="77777777" w:rsidR="00922182" w:rsidRPr="008A5D97" w:rsidRDefault="00922182" w:rsidP="000207AD">
      <w:pPr>
        <w:pStyle w:val="ListParagraph"/>
        <w:spacing w:after="0"/>
        <w:ind w:left="-68"/>
        <w:contextualSpacing w:val="0"/>
        <w:rPr>
          <w:rFonts w:ascii="Microsoft Sans Serif" w:hAnsi="Microsoft Sans Serif" w:cs="Microsoft Sans Serif"/>
          <w:b/>
          <w:sz w:val="32"/>
          <w:szCs w:val="32"/>
        </w:rPr>
      </w:pPr>
    </w:p>
    <w:p w14:paraId="6C683CFB" w14:textId="77777777" w:rsidR="0033796C" w:rsidRPr="008A5D97" w:rsidRDefault="0033796C" w:rsidP="000207AD">
      <w:pPr>
        <w:pStyle w:val="ListParagraph"/>
        <w:spacing w:after="0"/>
        <w:ind w:left="-68"/>
        <w:contextualSpacing w:val="0"/>
        <w:rPr>
          <w:rFonts w:ascii="Microsoft Sans Serif" w:hAnsi="Microsoft Sans Serif" w:cs="Microsoft Sans Serif"/>
          <w:b/>
          <w:sz w:val="32"/>
          <w:szCs w:val="32"/>
        </w:rPr>
      </w:pPr>
    </w:p>
    <w:p w14:paraId="75F859F3" w14:textId="77777777" w:rsidR="0033796C" w:rsidRPr="008A5D97" w:rsidRDefault="0033796C" w:rsidP="000207AD">
      <w:pPr>
        <w:pStyle w:val="ListParagraph"/>
        <w:spacing w:after="0"/>
        <w:ind w:left="-68"/>
        <w:contextualSpacing w:val="0"/>
        <w:rPr>
          <w:rFonts w:ascii="Microsoft Sans Serif" w:hAnsi="Microsoft Sans Serif" w:cs="Microsoft Sans Serif"/>
          <w:b/>
          <w:sz w:val="32"/>
          <w:szCs w:val="32"/>
        </w:rPr>
      </w:pPr>
    </w:p>
    <w:p w14:paraId="539FA75A" w14:textId="77777777" w:rsidR="0033796C" w:rsidRPr="008A5D97" w:rsidRDefault="0033796C" w:rsidP="000207AD">
      <w:pPr>
        <w:pStyle w:val="ListParagraph"/>
        <w:spacing w:after="0"/>
        <w:ind w:left="-68"/>
        <w:contextualSpacing w:val="0"/>
        <w:rPr>
          <w:rFonts w:ascii="Microsoft Sans Serif" w:hAnsi="Microsoft Sans Serif" w:cs="Microsoft Sans Serif"/>
          <w:b/>
          <w:sz w:val="32"/>
          <w:szCs w:val="32"/>
        </w:rPr>
      </w:pPr>
    </w:p>
    <w:p w14:paraId="2EE40D13" w14:textId="77777777" w:rsidR="001F1C49" w:rsidRPr="008A5D97" w:rsidRDefault="001F1C49" w:rsidP="000207AD">
      <w:pPr>
        <w:pStyle w:val="ListParagraph"/>
        <w:spacing w:after="0"/>
        <w:ind w:left="-68"/>
        <w:contextualSpacing w:val="0"/>
        <w:rPr>
          <w:rFonts w:ascii="Microsoft Sans Serif" w:hAnsi="Microsoft Sans Serif" w:cs="Microsoft Sans Serif"/>
          <w:b/>
          <w:sz w:val="32"/>
          <w:szCs w:val="32"/>
        </w:rPr>
      </w:pPr>
    </w:p>
    <w:p w14:paraId="7DD66286" w14:textId="3C097D6B" w:rsidR="001F1C49" w:rsidRPr="008A5D97" w:rsidRDefault="001F1C49" w:rsidP="00076C9E">
      <w:pPr>
        <w:pStyle w:val="ListParagraph"/>
        <w:numPr>
          <w:ilvl w:val="0"/>
          <w:numId w:val="5"/>
        </w:numPr>
        <w:spacing w:after="0"/>
        <w:ind w:left="2835"/>
        <w:jc w:val="left"/>
        <w:rPr>
          <w:rFonts w:ascii="Microsoft Sans Serif" w:hAnsi="Microsoft Sans Serif" w:cs="Microsoft Sans Serif"/>
          <w:b/>
          <w:sz w:val="32"/>
          <w:szCs w:val="32"/>
        </w:rPr>
      </w:pPr>
      <w:r w:rsidRPr="008A5D97">
        <w:rPr>
          <w:rFonts w:ascii="Microsoft Sans Serif" w:hAnsi="Microsoft Sans Serif" w:cs="Microsoft Sans Serif"/>
        </w:rPr>
        <w:t xml:space="preserve">Konsolide </w:t>
      </w:r>
      <w:r w:rsidR="00C700CD" w:rsidRPr="008A5D97">
        <w:rPr>
          <w:rFonts w:ascii="Microsoft Sans Serif" w:hAnsi="Microsoft Sans Serif" w:cs="Microsoft Sans Serif"/>
        </w:rPr>
        <w:t xml:space="preserve">Olmayan </w:t>
      </w:r>
      <w:r w:rsidRPr="008A5D97">
        <w:rPr>
          <w:rFonts w:ascii="Microsoft Sans Serif" w:hAnsi="Microsoft Sans Serif" w:cs="Microsoft Sans Serif"/>
        </w:rPr>
        <w:t>Finansal Durum Tablo</w:t>
      </w:r>
      <w:r w:rsidR="00C20948" w:rsidRPr="008A5D97">
        <w:rPr>
          <w:rFonts w:ascii="Microsoft Sans Serif" w:hAnsi="Microsoft Sans Serif" w:cs="Microsoft Sans Serif"/>
        </w:rPr>
        <w:t>su</w:t>
      </w:r>
      <w:r w:rsidR="00BE7754" w:rsidRPr="008A5D97">
        <w:rPr>
          <w:rFonts w:ascii="Microsoft Sans Serif" w:hAnsi="Microsoft Sans Serif" w:cs="Microsoft Sans Serif"/>
        </w:rPr>
        <w:t xml:space="preserve"> (Bilanço)</w:t>
      </w:r>
    </w:p>
    <w:p w14:paraId="248E999B" w14:textId="5F44EF20" w:rsidR="001F1C49" w:rsidRPr="008A5D97" w:rsidRDefault="0033796C" w:rsidP="00076C9E">
      <w:pPr>
        <w:pStyle w:val="ListParagraph"/>
        <w:numPr>
          <w:ilvl w:val="0"/>
          <w:numId w:val="5"/>
        </w:numPr>
        <w:spacing w:after="0"/>
        <w:ind w:left="2835"/>
        <w:jc w:val="left"/>
        <w:rPr>
          <w:rFonts w:ascii="Microsoft Sans Serif" w:hAnsi="Microsoft Sans Serif" w:cs="Microsoft Sans Serif"/>
          <w:b/>
          <w:sz w:val="32"/>
          <w:szCs w:val="32"/>
        </w:rPr>
      </w:pPr>
      <w:r w:rsidRPr="008A5D97">
        <w:rPr>
          <w:rFonts w:ascii="Microsoft Sans Serif" w:hAnsi="Microsoft Sans Serif" w:cs="Microsoft Sans Serif"/>
        </w:rPr>
        <w:t xml:space="preserve">Konsolide </w:t>
      </w:r>
      <w:r w:rsidR="00C700CD" w:rsidRPr="008A5D97">
        <w:rPr>
          <w:rFonts w:ascii="Microsoft Sans Serif" w:hAnsi="Microsoft Sans Serif" w:cs="Microsoft Sans Serif"/>
        </w:rPr>
        <w:t xml:space="preserve">Olmayan </w:t>
      </w:r>
      <w:r w:rsidRPr="008A5D97">
        <w:rPr>
          <w:rFonts w:ascii="Microsoft Sans Serif" w:hAnsi="Microsoft Sans Serif" w:cs="Microsoft Sans Serif"/>
        </w:rPr>
        <w:t>Nazım Hesap</w:t>
      </w:r>
      <w:r w:rsidR="00EC6032" w:rsidRPr="008A5D97">
        <w:rPr>
          <w:rFonts w:ascii="Microsoft Sans Serif" w:hAnsi="Microsoft Sans Serif" w:cs="Microsoft Sans Serif"/>
        </w:rPr>
        <w:t>lar</w:t>
      </w:r>
      <w:r w:rsidRPr="008A5D97">
        <w:rPr>
          <w:rFonts w:ascii="Microsoft Sans Serif" w:hAnsi="Microsoft Sans Serif" w:cs="Microsoft Sans Serif"/>
        </w:rPr>
        <w:t xml:space="preserve"> Tablo</w:t>
      </w:r>
      <w:r w:rsidR="00C20948" w:rsidRPr="008A5D97">
        <w:rPr>
          <w:rFonts w:ascii="Microsoft Sans Serif" w:hAnsi="Microsoft Sans Serif" w:cs="Microsoft Sans Serif"/>
        </w:rPr>
        <w:t>su</w:t>
      </w:r>
    </w:p>
    <w:p w14:paraId="0DA78A95" w14:textId="7D9AC385" w:rsidR="0033796C" w:rsidRPr="008A5D97" w:rsidRDefault="0033796C" w:rsidP="00076C9E">
      <w:pPr>
        <w:numPr>
          <w:ilvl w:val="0"/>
          <w:numId w:val="5"/>
        </w:numPr>
        <w:tabs>
          <w:tab w:val="right" w:pos="7740"/>
        </w:tabs>
        <w:spacing w:after="0"/>
        <w:ind w:left="2835"/>
        <w:jc w:val="left"/>
        <w:rPr>
          <w:rFonts w:ascii="Microsoft Sans Serif" w:hAnsi="Microsoft Sans Serif" w:cs="Microsoft Sans Serif"/>
        </w:rPr>
      </w:pPr>
      <w:r w:rsidRPr="008A5D97">
        <w:rPr>
          <w:rFonts w:ascii="Microsoft Sans Serif" w:hAnsi="Microsoft Sans Serif" w:cs="Microsoft Sans Serif"/>
        </w:rPr>
        <w:t xml:space="preserve">Konsolide </w:t>
      </w:r>
      <w:r w:rsidR="00C700CD" w:rsidRPr="008A5D97">
        <w:rPr>
          <w:rFonts w:ascii="Microsoft Sans Serif" w:hAnsi="Microsoft Sans Serif" w:cs="Microsoft Sans Serif"/>
        </w:rPr>
        <w:t xml:space="preserve">Olmayan </w:t>
      </w:r>
      <w:r w:rsidR="00C20948" w:rsidRPr="008A5D97">
        <w:rPr>
          <w:rFonts w:ascii="Microsoft Sans Serif" w:hAnsi="Microsoft Sans Serif" w:cs="Microsoft Sans Serif"/>
        </w:rPr>
        <w:t>Kar veya Zarar Tablosu</w:t>
      </w:r>
    </w:p>
    <w:p w14:paraId="23E259C0" w14:textId="329D26DC" w:rsidR="00C20948" w:rsidRPr="008A5D97" w:rsidRDefault="00C20948" w:rsidP="00076C9E">
      <w:pPr>
        <w:numPr>
          <w:ilvl w:val="0"/>
          <w:numId w:val="5"/>
        </w:numPr>
        <w:tabs>
          <w:tab w:val="right" w:pos="7740"/>
        </w:tabs>
        <w:spacing w:after="0"/>
        <w:ind w:left="2835"/>
        <w:jc w:val="left"/>
        <w:rPr>
          <w:rFonts w:ascii="Microsoft Sans Serif" w:hAnsi="Microsoft Sans Serif" w:cs="Microsoft Sans Serif"/>
          <w:color w:val="000000" w:themeColor="text1"/>
        </w:rPr>
      </w:pPr>
      <w:r w:rsidRPr="008A5D97">
        <w:rPr>
          <w:rFonts w:ascii="Microsoft Sans Serif" w:hAnsi="Microsoft Sans Serif" w:cs="Microsoft Sans Serif"/>
        </w:rPr>
        <w:t xml:space="preserve">Konsolide Olmayan Kar veya Zarar ve Diğer Kapsamlı Gelir </w:t>
      </w:r>
      <w:r w:rsidRPr="008A5D97">
        <w:rPr>
          <w:rFonts w:ascii="Microsoft Sans Serif" w:hAnsi="Microsoft Sans Serif" w:cs="Microsoft Sans Serif"/>
          <w:color w:val="000000" w:themeColor="text1"/>
        </w:rPr>
        <w:t>Tablosu</w:t>
      </w:r>
    </w:p>
    <w:p w14:paraId="077AA653" w14:textId="6F8557D1" w:rsidR="0033796C" w:rsidRPr="008A5D97" w:rsidRDefault="0033796C" w:rsidP="00076C9E">
      <w:pPr>
        <w:numPr>
          <w:ilvl w:val="0"/>
          <w:numId w:val="5"/>
        </w:numPr>
        <w:tabs>
          <w:tab w:val="right" w:pos="7740"/>
        </w:tabs>
        <w:spacing w:after="0"/>
        <w:ind w:left="2835"/>
        <w:jc w:val="left"/>
        <w:rPr>
          <w:rFonts w:ascii="Microsoft Sans Serif" w:hAnsi="Microsoft Sans Serif" w:cs="Microsoft Sans Serif"/>
          <w:color w:val="000000" w:themeColor="text1"/>
        </w:rPr>
      </w:pPr>
      <w:r w:rsidRPr="008A5D97">
        <w:rPr>
          <w:rFonts w:ascii="Microsoft Sans Serif" w:hAnsi="Microsoft Sans Serif" w:cs="Microsoft Sans Serif"/>
          <w:color w:val="000000" w:themeColor="text1"/>
        </w:rPr>
        <w:t xml:space="preserve">Konsolide </w:t>
      </w:r>
      <w:r w:rsidR="00240B5A" w:rsidRPr="008A5D97">
        <w:rPr>
          <w:rFonts w:ascii="Microsoft Sans Serif" w:hAnsi="Microsoft Sans Serif" w:cs="Microsoft Sans Serif"/>
          <w:color w:val="000000" w:themeColor="text1"/>
        </w:rPr>
        <w:t xml:space="preserve">Olmayan </w:t>
      </w:r>
      <w:proofErr w:type="spellStart"/>
      <w:r w:rsidRPr="008A5D97">
        <w:rPr>
          <w:rFonts w:ascii="Microsoft Sans Serif" w:hAnsi="Microsoft Sans Serif" w:cs="Microsoft Sans Serif"/>
          <w:color w:val="000000" w:themeColor="text1"/>
        </w:rPr>
        <w:t>Özkaynak</w:t>
      </w:r>
      <w:proofErr w:type="spellEnd"/>
      <w:r w:rsidRPr="008A5D97">
        <w:rPr>
          <w:rFonts w:ascii="Microsoft Sans Serif" w:hAnsi="Microsoft Sans Serif" w:cs="Microsoft Sans Serif"/>
          <w:color w:val="000000" w:themeColor="text1"/>
        </w:rPr>
        <w:t xml:space="preserve"> Değişim</w:t>
      </w:r>
      <w:r w:rsidR="00C20948" w:rsidRPr="008A5D97">
        <w:rPr>
          <w:rFonts w:ascii="Microsoft Sans Serif" w:hAnsi="Microsoft Sans Serif" w:cs="Microsoft Sans Serif"/>
          <w:color w:val="000000" w:themeColor="text1"/>
        </w:rPr>
        <w:t xml:space="preserve"> Tablosu</w:t>
      </w:r>
    </w:p>
    <w:p w14:paraId="074B66B1" w14:textId="19EDF6FF" w:rsidR="0033796C" w:rsidRPr="008A5D97" w:rsidRDefault="0033796C" w:rsidP="00076C9E">
      <w:pPr>
        <w:pStyle w:val="ListParagraph"/>
        <w:numPr>
          <w:ilvl w:val="0"/>
          <w:numId w:val="5"/>
        </w:numPr>
        <w:tabs>
          <w:tab w:val="right" w:pos="7740"/>
        </w:tabs>
        <w:spacing w:after="0"/>
        <w:ind w:left="2835"/>
        <w:jc w:val="left"/>
        <w:rPr>
          <w:rFonts w:ascii="Microsoft Sans Serif" w:hAnsi="Microsoft Sans Serif" w:cs="Microsoft Sans Serif"/>
          <w:color w:val="000000" w:themeColor="text1"/>
        </w:rPr>
      </w:pPr>
      <w:r w:rsidRPr="008A5D97">
        <w:rPr>
          <w:rFonts w:ascii="Microsoft Sans Serif" w:hAnsi="Microsoft Sans Serif" w:cs="Microsoft Sans Serif"/>
          <w:color w:val="000000" w:themeColor="text1"/>
        </w:rPr>
        <w:t xml:space="preserve">Konsolide </w:t>
      </w:r>
      <w:r w:rsidR="00240B5A" w:rsidRPr="008A5D97">
        <w:rPr>
          <w:rFonts w:ascii="Microsoft Sans Serif" w:hAnsi="Microsoft Sans Serif" w:cs="Microsoft Sans Serif"/>
          <w:color w:val="000000" w:themeColor="text1"/>
        </w:rPr>
        <w:t xml:space="preserve">Olmayan </w:t>
      </w:r>
      <w:r w:rsidRPr="008A5D97">
        <w:rPr>
          <w:rFonts w:ascii="Microsoft Sans Serif" w:hAnsi="Microsoft Sans Serif" w:cs="Microsoft Sans Serif"/>
          <w:color w:val="000000" w:themeColor="text1"/>
        </w:rPr>
        <w:t>Nakit Akış Tablo</w:t>
      </w:r>
      <w:r w:rsidR="00C20948" w:rsidRPr="008A5D97">
        <w:rPr>
          <w:rFonts w:ascii="Microsoft Sans Serif" w:hAnsi="Microsoft Sans Serif" w:cs="Microsoft Sans Serif"/>
          <w:color w:val="000000" w:themeColor="text1"/>
        </w:rPr>
        <w:t>su</w:t>
      </w:r>
    </w:p>
    <w:p w14:paraId="57A9FA80" w14:textId="5E9427B3" w:rsidR="00B32F90" w:rsidRPr="008A5D97" w:rsidRDefault="00B32F90" w:rsidP="00161588">
      <w:pPr>
        <w:pStyle w:val="ListParagraph"/>
        <w:tabs>
          <w:tab w:val="right" w:pos="7740"/>
        </w:tabs>
        <w:spacing w:after="0"/>
        <w:ind w:left="2835"/>
        <w:jc w:val="left"/>
        <w:rPr>
          <w:rFonts w:ascii="Microsoft Sans Serif" w:hAnsi="Microsoft Sans Serif" w:cs="Microsoft Sans Serif"/>
          <w:color w:val="000000" w:themeColor="text1"/>
        </w:rPr>
      </w:pPr>
    </w:p>
    <w:p w14:paraId="54D628B6" w14:textId="3286F614" w:rsidR="003634F6" w:rsidRPr="008A5D97" w:rsidRDefault="003634F6" w:rsidP="00BB494E">
      <w:pPr>
        <w:pStyle w:val="ListParagraph"/>
        <w:tabs>
          <w:tab w:val="right" w:pos="7740"/>
        </w:tabs>
        <w:spacing w:after="0"/>
        <w:ind w:left="3119"/>
        <w:jc w:val="left"/>
        <w:rPr>
          <w:rFonts w:ascii="Microsoft Sans Serif" w:hAnsi="Microsoft Sans Serif" w:cs="Microsoft Sans Serif"/>
        </w:rPr>
      </w:pPr>
    </w:p>
    <w:p w14:paraId="520EA8E6" w14:textId="5BE879CB" w:rsidR="006F2A66" w:rsidRPr="008A5D97" w:rsidRDefault="006F2A66" w:rsidP="00DF480B">
      <w:pPr>
        <w:pStyle w:val="ListParagraph"/>
        <w:tabs>
          <w:tab w:val="right" w:pos="7740"/>
        </w:tabs>
        <w:spacing w:after="0"/>
        <w:ind w:left="3119"/>
        <w:jc w:val="left"/>
        <w:rPr>
          <w:rFonts w:ascii="Microsoft Sans Serif" w:hAnsi="Microsoft Sans Serif" w:cs="Microsoft Sans Serif"/>
        </w:rPr>
      </w:pPr>
    </w:p>
    <w:p w14:paraId="5B29A480" w14:textId="32B0813E" w:rsidR="00D9252F" w:rsidRPr="008A5D97" w:rsidRDefault="00D9252F" w:rsidP="007D1F2D">
      <w:pPr>
        <w:pStyle w:val="ListParagraph"/>
        <w:tabs>
          <w:tab w:val="right" w:pos="7740"/>
        </w:tabs>
        <w:spacing w:after="0"/>
        <w:ind w:left="3119"/>
        <w:jc w:val="left"/>
        <w:rPr>
          <w:rFonts w:ascii="Microsoft Sans Serif" w:hAnsi="Microsoft Sans Serif" w:cs="Microsoft Sans Serif"/>
        </w:rPr>
      </w:pPr>
    </w:p>
    <w:p w14:paraId="22C2E308" w14:textId="31151A0D" w:rsidR="002455E7" w:rsidRPr="008A5D97" w:rsidRDefault="002455E7" w:rsidP="0078563D">
      <w:pPr>
        <w:pStyle w:val="ListParagraph"/>
        <w:tabs>
          <w:tab w:val="right" w:pos="7740"/>
        </w:tabs>
        <w:spacing w:after="0"/>
        <w:ind w:left="3119"/>
        <w:jc w:val="left"/>
        <w:rPr>
          <w:rFonts w:ascii="Microsoft Sans Serif" w:hAnsi="Microsoft Sans Serif" w:cs="Microsoft Sans Serif"/>
        </w:rPr>
      </w:pPr>
    </w:p>
    <w:p w14:paraId="5557BE97" w14:textId="2A90D2E2" w:rsidR="00BF1C00" w:rsidRPr="008A5D97" w:rsidRDefault="00BF1C00" w:rsidP="00BF1C00">
      <w:pPr>
        <w:tabs>
          <w:tab w:val="right" w:pos="7740"/>
        </w:tabs>
        <w:spacing w:after="0"/>
        <w:jc w:val="left"/>
        <w:rPr>
          <w:rFonts w:ascii="Microsoft Sans Serif" w:hAnsi="Microsoft Sans Serif" w:cs="Microsoft Sans Serif"/>
        </w:rPr>
      </w:pPr>
    </w:p>
    <w:p w14:paraId="72AF520A" w14:textId="77777777" w:rsidR="0033796C" w:rsidRPr="008A5D97" w:rsidRDefault="0033796C" w:rsidP="0033796C">
      <w:pPr>
        <w:pStyle w:val="ListParagraph"/>
        <w:tabs>
          <w:tab w:val="right" w:pos="7740"/>
        </w:tabs>
        <w:spacing w:after="0"/>
        <w:ind w:left="1080"/>
        <w:rPr>
          <w:rStyle w:val="CharChar"/>
          <w:rFonts w:ascii="Microsoft Sans Serif" w:hAnsi="Microsoft Sans Serif" w:cs="Microsoft Sans Serif"/>
        </w:rPr>
      </w:pPr>
    </w:p>
    <w:p w14:paraId="4AEB3D3F" w14:textId="77777777" w:rsidR="00B10664" w:rsidRPr="008A5D97" w:rsidRDefault="00B10664" w:rsidP="00076C9E">
      <w:pPr>
        <w:pStyle w:val="ListParagraph"/>
        <w:numPr>
          <w:ilvl w:val="0"/>
          <w:numId w:val="5"/>
        </w:numPr>
        <w:spacing w:after="0"/>
        <w:ind w:left="3119"/>
        <w:jc w:val="left"/>
        <w:rPr>
          <w:rFonts w:ascii="Microsoft Sans Serif" w:hAnsi="Microsoft Sans Serif" w:cs="Microsoft Sans Serif"/>
          <w:b/>
          <w:sz w:val="32"/>
          <w:szCs w:val="32"/>
        </w:rPr>
        <w:sectPr w:rsidR="00B10664" w:rsidRPr="008A5D97" w:rsidSect="005B03B1">
          <w:headerReference w:type="default" r:id="rId40"/>
          <w:footerReference w:type="default" r:id="rId41"/>
          <w:pgSz w:w="11906" w:h="16838"/>
          <w:pgMar w:top="-1985" w:right="567" w:bottom="-862" w:left="1701" w:header="709" w:footer="709" w:gutter="0"/>
          <w:cols w:space="708"/>
          <w:docGrid w:linePitch="360"/>
        </w:sect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
        <w:gridCol w:w="3206"/>
        <w:gridCol w:w="622"/>
        <w:gridCol w:w="985"/>
        <w:gridCol w:w="898"/>
        <w:gridCol w:w="985"/>
        <w:gridCol w:w="883"/>
        <w:gridCol w:w="796"/>
        <w:gridCol w:w="883"/>
      </w:tblGrid>
      <w:tr w:rsidR="00715141" w:rsidRPr="008A5D97" w14:paraId="0FC1471B" w14:textId="77777777" w:rsidTr="00497993">
        <w:trPr>
          <w:trHeight w:val="170"/>
        </w:trPr>
        <w:tc>
          <w:tcPr>
            <w:tcW w:w="198" w:type="pct"/>
            <w:tcMar>
              <w:left w:w="57" w:type="dxa"/>
              <w:right w:w="57" w:type="dxa"/>
            </w:tcMar>
            <w:vAlign w:val="bottom"/>
          </w:tcPr>
          <w:p w14:paraId="3D997E37" w14:textId="77777777" w:rsidR="00715141" w:rsidRPr="008A5D97" w:rsidRDefault="00715141" w:rsidP="00094F5B">
            <w:pPr>
              <w:pStyle w:val="ListParagraph"/>
              <w:ind w:left="0"/>
              <w:rPr>
                <w:rFonts w:ascii="Microsoft Sans Serif" w:hAnsi="Microsoft Sans Serif" w:cs="Microsoft Sans Serif"/>
                <w:b/>
                <w:sz w:val="12"/>
                <w:szCs w:val="12"/>
              </w:rPr>
            </w:pPr>
          </w:p>
        </w:tc>
        <w:tc>
          <w:tcPr>
            <w:tcW w:w="1698" w:type="pct"/>
            <w:tcMar>
              <w:left w:w="57" w:type="dxa"/>
              <w:right w:w="57" w:type="dxa"/>
            </w:tcMar>
            <w:vAlign w:val="bottom"/>
          </w:tcPr>
          <w:p w14:paraId="448BE623" w14:textId="77777777" w:rsidR="00715141" w:rsidRPr="008A5D97" w:rsidRDefault="00715141" w:rsidP="00094F5B">
            <w:pPr>
              <w:pStyle w:val="ListParagraph"/>
              <w:ind w:left="0"/>
              <w:rPr>
                <w:rFonts w:ascii="Microsoft Sans Serif" w:hAnsi="Microsoft Sans Serif" w:cs="Microsoft Sans Serif"/>
                <w:b/>
                <w:sz w:val="12"/>
                <w:szCs w:val="12"/>
              </w:rPr>
            </w:pPr>
          </w:p>
        </w:tc>
        <w:tc>
          <w:tcPr>
            <w:tcW w:w="340" w:type="pct"/>
            <w:tcMar>
              <w:left w:w="57" w:type="dxa"/>
              <w:right w:w="57" w:type="dxa"/>
            </w:tcMar>
            <w:vAlign w:val="bottom"/>
          </w:tcPr>
          <w:p w14:paraId="4608A49B" w14:textId="77777777" w:rsidR="00715141" w:rsidRPr="008A5D97" w:rsidRDefault="00715141" w:rsidP="00094F5B">
            <w:pPr>
              <w:pStyle w:val="ListParagraph"/>
              <w:ind w:left="0"/>
              <w:jc w:val="center"/>
              <w:rPr>
                <w:rFonts w:ascii="Microsoft Sans Serif" w:hAnsi="Microsoft Sans Serif" w:cs="Microsoft Sans Serif"/>
                <w:b/>
                <w:sz w:val="12"/>
                <w:szCs w:val="12"/>
              </w:rPr>
            </w:pPr>
          </w:p>
        </w:tc>
        <w:tc>
          <w:tcPr>
            <w:tcW w:w="1488" w:type="pct"/>
            <w:gridSpan w:val="3"/>
            <w:vAlign w:val="bottom"/>
          </w:tcPr>
          <w:p w14:paraId="36BC82CF" w14:textId="1B374467" w:rsidR="00715141" w:rsidRPr="008A5D97" w:rsidRDefault="004F1477" w:rsidP="00715141">
            <w:pPr>
              <w:pStyle w:val="ListParagraph"/>
              <w:ind w:left="0"/>
              <w:jc w:val="center"/>
              <w:rPr>
                <w:rFonts w:ascii="Microsoft Sans Serif" w:hAnsi="Microsoft Sans Serif" w:cs="Microsoft Sans Serif"/>
                <w:b/>
                <w:sz w:val="12"/>
                <w:szCs w:val="12"/>
              </w:rPr>
            </w:pPr>
            <w:r w:rsidRPr="008A5D97">
              <w:rPr>
                <w:rFonts w:ascii="Microsoft Sans Serif" w:hAnsi="Microsoft Sans Serif" w:cs="Microsoft Sans Serif"/>
                <w:b/>
                <w:sz w:val="12"/>
                <w:szCs w:val="12"/>
              </w:rPr>
              <w:t xml:space="preserve">Sınırlı </w:t>
            </w:r>
            <w:r w:rsidR="0033005E" w:rsidRPr="008A5D97">
              <w:rPr>
                <w:rFonts w:ascii="Microsoft Sans Serif" w:hAnsi="Microsoft Sans Serif" w:cs="Microsoft Sans Serif"/>
                <w:b/>
                <w:sz w:val="12"/>
                <w:szCs w:val="12"/>
              </w:rPr>
              <w:t>Den</w:t>
            </w:r>
            <w:r w:rsidR="00D84834" w:rsidRPr="008A5D97">
              <w:rPr>
                <w:rFonts w:ascii="Microsoft Sans Serif" w:hAnsi="Microsoft Sans Serif" w:cs="Microsoft Sans Serif"/>
                <w:b/>
                <w:sz w:val="12"/>
                <w:szCs w:val="12"/>
              </w:rPr>
              <w:t>etimden Geçmiş</w:t>
            </w:r>
          </w:p>
        </w:tc>
        <w:tc>
          <w:tcPr>
            <w:tcW w:w="1277" w:type="pct"/>
            <w:gridSpan w:val="3"/>
            <w:tcMar>
              <w:left w:w="57" w:type="dxa"/>
              <w:right w:w="57" w:type="dxa"/>
            </w:tcMar>
            <w:vAlign w:val="bottom"/>
          </w:tcPr>
          <w:p w14:paraId="549FAA9F" w14:textId="11D34E57" w:rsidR="00715141" w:rsidRPr="008A5D97" w:rsidRDefault="00CA7FAB" w:rsidP="00094F5B">
            <w:pPr>
              <w:pStyle w:val="ListParagraph"/>
              <w:ind w:left="0"/>
              <w:jc w:val="center"/>
              <w:rPr>
                <w:rFonts w:ascii="Microsoft Sans Serif" w:hAnsi="Microsoft Sans Serif" w:cs="Microsoft Sans Serif"/>
                <w:b/>
                <w:sz w:val="12"/>
                <w:szCs w:val="12"/>
              </w:rPr>
            </w:pPr>
            <w:r w:rsidRPr="008A5D97">
              <w:rPr>
                <w:rFonts w:ascii="Microsoft Sans Serif" w:hAnsi="Microsoft Sans Serif" w:cs="Microsoft Sans Serif"/>
                <w:b/>
                <w:sz w:val="12"/>
                <w:szCs w:val="12"/>
              </w:rPr>
              <w:t xml:space="preserve">Bağımsız </w:t>
            </w:r>
            <w:r w:rsidR="00D84834" w:rsidRPr="008A5D97">
              <w:rPr>
                <w:rFonts w:ascii="Microsoft Sans Serif" w:hAnsi="Microsoft Sans Serif" w:cs="Microsoft Sans Serif"/>
                <w:b/>
                <w:sz w:val="12"/>
                <w:szCs w:val="12"/>
              </w:rPr>
              <w:t>Denetimden Geçmiş</w:t>
            </w:r>
          </w:p>
        </w:tc>
      </w:tr>
      <w:tr w:rsidR="00D84834" w:rsidRPr="008A5D97" w14:paraId="2EF20DD9" w14:textId="77777777" w:rsidTr="00497993">
        <w:trPr>
          <w:trHeight w:val="170"/>
        </w:trPr>
        <w:tc>
          <w:tcPr>
            <w:tcW w:w="198" w:type="pct"/>
            <w:tcMar>
              <w:left w:w="57" w:type="dxa"/>
              <w:right w:w="57" w:type="dxa"/>
            </w:tcMar>
            <w:vAlign w:val="bottom"/>
          </w:tcPr>
          <w:p w14:paraId="2AA4CE25" w14:textId="77777777" w:rsidR="00D84834" w:rsidRPr="008A5D97" w:rsidRDefault="00D84834" w:rsidP="00D84834">
            <w:pPr>
              <w:pStyle w:val="ListParagraph"/>
              <w:ind w:left="0"/>
              <w:rPr>
                <w:rFonts w:ascii="Microsoft Sans Serif" w:hAnsi="Microsoft Sans Serif" w:cs="Microsoft Sans Serif"/>
                <w:b/>
                <w:sz w:val="12"/>
                <w:szCs w:val="12"/>
              </w:rPr>
            </w:pPr>
          </w:p>
        </w:tc>
        <w:tc>
          <w:tcPr>
            <w:tcW w:w="1698" w:type="pct"/>
            <w:tcMar>
              <w:left w:w="57" w:type="dxa"/>
              <w:right w:w="57" w:type="dxa"/>
            </w:tcMar>
            <w:vAlign w:val="bottom"/>
          </w:tcPr>
          <w:p w14:paraId="0F853570" w14:textId="77777777" w:rsidR="00D84834" w:rsidRPr="008A5D97" w:rsidRDefault="00D84834" w:rsidP="00D84834">
            <w:pPr>
              <w:pStyle w:val="ListParagraph"/>
              <w:ind w:left="0"/>
              <w:rPr>
                <w:rFonts w:ascii="Microsoft Sans Serif" w:hAnsi="Microsoft Sans Serif" w:cs="Microsoft Sans Serif"/>
                <w:b/>
                <w:sz w:val="12"/>
                <w:szCs w:val="12"/>
              </w:rPr>
            </w:pPr>
          </w:p>
        </w:tc>
        <w:tc>
          <w:tcPr>
            <w:tcW w:w="340" w:type="pct"/>
            <w:tcMar>
              <w:left w:w="57" w:type="dxa"/>
              <w:right w:w="57" w:type="dxa"/>
            </w:tcMar>
            <w:vAlign w:val="bottom"/>
          </w:tcPr>
          <w:p w14:paraId="045FD4EB" w14:textId="77777777" w:rsidR="00D84834" w:rsidRPr="008A5D97" w:rsidRDefault="00D84834" w:rsidP="00D84834">
            <w:pPr>
              <w:pStyle w:val="ListParagraph"/>
              <w:ind w:left="0"/>
              <w:jc w:val="center"/>
              <w:rPr>
                <w:rFonts w:ascii="Microsoft Sans Serif" w:hAnsi="Microsoft Sans Serif" w:cs="Microsoft Sans Serif"/>
                <w:b/>
                <w:sz w:val="12"/>
                <w:szCs w:val="12"/>
              </w:rPr>
            </w:pPr>
          </w:p>
        </w:tc>
        <w:tc>
          <w:tcPr>
            <w:tcW w:w="1488" w:type="pct"/>
            <w:gridSpan w:val="3"/>
            <w:vAlign w:val="bottom"/>
          </w:tcPr>
          <w:p w14:paraId="6B77FCEE" w14:textId="4A9ACEE7" w:rsidR="00D84834" w:rsidRPr="008A5D97" w:rsidRDefault="00D84834" w:rsidP="008150EC">
            <w:pPr>
              <w:pStyle w:val="ListParagraph"/>
              <w:ind w:left="0" w:right="-60"/>
              <w:jc w:val="center"/>
              <w:rPr>
                <w:rFonts w:ascii="Microsoft Sans Serif" w:hAnsi="Microsoft Sans Serif" w:cs="Microsoft Sans Serif"/>
                <w:b/>
                <w:sz w:val="12"/>
                <w:szCs w:val="12"/>
              </w:rPr>
            </w:pPr>
            <w:r w:rsidRPr="008A5D97">
              <w:rPr>
                <w:rFonts w:ascii="Microsoft Sans Serif" w:hAnsi="Microsoft Sans Serif" w:cs="Microsoft Sans Serif"/>
                <w:b/>
                <w:sz w:val="12"/>
                <w:szCs w:val="12"/>
              </w:rPr>
              <w:t>CARİ DÖNEM</w:t>
            </w:r>
          </w:p>
        </w:tc>
        <w:tc>
          <w:tcPr>
            <w:tcW w:w="1277" w:type="pct"/>
            <w:gridSpan w:val="3"/>
            <w:tcMar>
              <w:left w:w="57" w:type="dxa"/>
              <w:right w:w="57" w:type="dxa"/>
            </w:tcMar>
            <w:vAlign w:val="bottom"/>
          </w:tcPr>
          <w:p w14:paraId="752F3430" w14:textId="30004943" w:rsidR="00D84834" w:rsidRPr="008A5D97" w:rsidRDefault="00D84834" w:rsidP="00D84834">
            <w:pPr>
              <w:pStyle w:val="ListParagraph"/>
              <w:ind w:left="0"/>
              <w:jc w:val="center"/>
              <w:rPr>
                <w:rFonts w:ascii="Microsoft Sans Serif" w:hAnsi="Microsoft Sans Serif" w:cs="Microsoft Sans Serif"/>
                <w:b/>
                <w:sz w:val="12"/>
                <w:szCs w:val="12"/>
              </w:rPr>
            </w:pPr>
            <w:r w:rsidRPr="008A5D97">
              <w:rPr>
                <w:rFonts w:ascii="Microsoft Sans Serif" w:hAnsi="Microsoft Sans Serif" w:cs="Microsoft Sans Serif"/>
                <w:b/>
                <w:sz w:val="12"/>
                <w:szCs w:val="12"/>
              </w:rPr>
              <w:t>ÖNCEKİ DÖNEM</w:t>
            </w:r>
          </w:p>
        </w:tc>
      </w:tr>
      <w:tr w:rsidR="00D84834" w:rsidRPr="008A5D97" w14:paraId="3D17EF3B" w14:textId="77777777" w:rsidTr="00497993">
        <w:trPr>
          <w:trHeight w:val="170"/>
        </w:trPr>
        <w:tc>
          <w:tcPr>
            <w:tcW w:w="198" w:type="pct"/>
            <w:tcMar>
              <w:left w:w="57" w:type="dxa"/>
              <w:right w:w="57" w:type="dxa"/>
            </w:tcMar>
            <w:vAlign w:val="bottom"/>
          </w:tcPr>
          <w:p w14:paraId="04D18B0A" w14:textId="77777777" w:rsidR="00D84834" w:rsidRPr="008A5D97" w:rsidRDefault="00D84834" w:rsidP="00D84834">
            <w:pPr>
              <w:pStyle w:val="ListParagraph"/>
              <w:ind w:left="0"/>
              <w:rPr>
                <w:rFonts w:ascii="Microsoft Sans Serif" w:hAnsi="Microsoft Sans Serif" w:cs="Microsoft Sans Serif"/>
                <w:b/>
                <w:sz w:val="12"/>
                <w:szCs w:val="12"/>
              </w:rPr>
            </w:pPr>
          </w:p>
        </w:tc>
        <w:tc>
          <w:tcPr>
            <w:tcW w:w="1698" w:type="pct"/>
            <w:tcMar>
              <w:left w:w="57" w:type="dxa"/>
              <w:right w:w="57" w:type="dxa"/>
            </w:tcMar>
            <w:vAlign w:val="bottom"/>
          </w:tcPr>
          <w:p w14:paraId="75CFA2E5" w14:textId="7340431E" w:rsidR="00D84834" w:rsidRPr="008A5D97" w:rsidRDefault="00D84834" w:rsidP="00D84834">
            <w:pPr>
              <w:pStyle w:val="ListParagraph"/>
              <w:ind w:left="0"/>
              <w:rPr>
                <w:rFonts w:ascii="Microsoft Sans Serif" w:hAnsi="Microsoft Sans Serif" w:cs="Microsoft Sans Serif"/>
                <w:b/>
                <w:sz w:val="12"/>
                <w:szCs w:val="12"/>
              </w:rPr>
            </w:pPr>
            <w:r w:rsidRPr="008A5D97">
              <w:rPr>
                <w:rFonts w:ascii="Microsoft Sans Serif" w:hAnsi="Microsoft Sans Serif" w:cs="Microsoft Sans Serif"/>
                <w:b/>
                <w:sz w:val="12"/>
                <w:szCs w:val="12"/>
              </w:rPr>
              <w:t>VARLIKLAR</w:t>
            </w:r>
          </w:p>
        </w:tc>
        <w:tc>
          <w:tcPr>
            <w:tcW w:w="340" w:type="pct"/>
            <w:tcMar>
              <w:left w:w="57" w:type="dxa"/>
              <w:right w:w="57" w:type="dxa"/>
            </w:tcMar>
            <w:vAlign w:val="bottom"/>
          </w:tcPr>
          <w:p w14:paraId="39A92819" w14:textId="77777777" w:rsidR="00D84834" w:rsidRPr="008A5D97" w:rsidRDefault="00D84834" w:rsidP="00D84834">
            <w:pPr>
              <w:pStyle w:val="ListParagraph"/>
              <w:ind w:left="0"/>
              <w:jc w:val="center"/>
              <w:rPr>
                <w:rFonts w:ascii="Microsoft Sans Serif" w:hAnsi="Microsoft Sans Serif" w:cs="Microsoft Sans Serif"/>
                <w:b/>
                <w:sz w:val="12"/>
                <w:szCs w:val="12"/>
              </w:rPr>
            </w:pPr>
            <w:r w:rsidRPr="008A5D97">
              <w:rPr>
                <w:rFonts w:ascii="Microsoft Sans Serif" w:hAnsi="Microsoft Sans Serif" w:cs="Microsoft Sans Serif"/>
                <w:b/>
                <w:sz w:val="12"/>
                <w:szCs w:val="12"/>
              </w:rPr>
              <w:t>Dipnot</w:t>
            </w:r>
          </w:p>
        </w:tc>
        <w:tc>
          <w:tcPr>
            <w:tcW w:w="511" w:type="pct"/>
            <w:vAlign w:val="bottom"/>
          </w:tcPr>
          <w:p w14:paraId="1F8D77E5" w14:textId="77777777" w:rsidR="00D84834" w:rsidRPr="008A5D97" w:rsidRDefault="00D84834" w:rsidP="00D84834">
            <w:pPr>
              <w:pStyle w:val="ListParagraph"/>
              <w:ind w:left="0"/>
              <w:jc w:val="center"/>
              <w:rPr>
                <w:rFonts w:ascii="Microsoft Sans Serif" w:hAnsi="Microsoft Sans Serif" w:cs="Microsoft Sans Serif"/>
                <w:b/>
                <w:sz w:val="12"/>
                <w:szCs w:val="12"/>
              </w:rPr>
            </w:pPr>
          </w:p>
        </w:tc>
        <w:tc>
          <w:tcPr>
            <w:tcW w:w="466" w:type="pct"/>
            <w:vAlign w:val="bottom"/>
          </w:tcPr>
          <w:p w14:paraId="113D56C0" w14:textId="6F32CBEA" w:rsidR="00D84834" w:rsidRPr="008A5D97" w:rsidRDefault="00D2745C" w:rsidP="008150EC">
            <w:pPr>
              <w:pStyle w:val="ListParagraph"/>
              <w:ind w:left="0" w:right="-189"/>
              <w:jc w:val="center"/>
              <w:rPr>
                <w:rFonts w:ascii="Microsoft Sans Serif" w:hAnsi="Microsoft Sans Serif" w:cs="Microsoft Sans Serif"/>
                <w:b/>
                <w:sz w:val="12"/>
                <w:szCs w:val="12"/>
              </w:rPr>
            </w:pPr>
            <w:r w:rsidRPr="008A5D97">
              <w:rPr>
                <w:rFonts w:ascii="Microsoft Sans Serif" w:hAnsi="Microsoft Sans Serif" w:cs="Microsoft Sans Serif"/>
                <w:b/>
                <w:sz w:val="12"/>
                <w:szCs w:val="12"/>
              </w:rPr>
              <w:t>(</w:t>
            </w:r>
            <w:r w:rsidR="004F1477" w:rsidRPr="008A5D97">
              <w:rPr>
                <w:rFonts w:ascii="Microsoft Sans Serif" w:hAnsi="Microsoft Sans Serif" w:cs="Microsoft Sans Serif"/>
                <w:b/>
                <w:sz w:val="12"/>
                <w:szCs w:val="12"/>
              </w:rPr>
              <w:t>31/03/2026</w:t>
            </w:r>
            <w:r w:rsidR="005F2AC5" w:rsidRPr="008A5D97">
              <w:rPr>
                <w:rFonts w:ascii="Microsoft Sans Serif" w:hAnsi="Microsoft Sans Serif" w:cs="Microsoft Sans Serif"/>
                <w:b/>
                <w:sz w:val="12"/>
                <w:szCs w:val="12"/>
              </w:rPr>
              <w:t>)</w:t>
            </w:r>
          </w:p>
        </w:tc>
        <w:tc>
          <w:tcPr>
            <w:tcW w:w="511" w:type="pct"/>
            <w:vAlign w:val="bottom"/>
          </w:tcPr>
          <w:p w14:paraId="7935ACF5" w14:textId="77777777" w:rsidR="00D84834" w:rsidRPr="008A5D97" w:rsidRDefault="00D84834" w:rsidP="00D84834">
            <w:pPr>
              <w:pStyle w:val="ListParagraph"/>
              <w:ind w:left="0"/>
              <w:jc w:val="center"/>
              <w:rPr>
                <w:rFonts w:ascii="Microsoft Sans Serif" w:hAnsi="Microsoft Sans Serif" w:cs="Microsoft Sans Serif"/>
                <w:b/>
                <w:sz w:val="12"/>
                <w:szCs w:val="12"/>
              </w:rPr>
            </w:pPr>
          </w:p>
        </w:tc>
        <w:tc>
          <w:tcPr>
            <w:tcW w:w="406" w:type="pct"/>
            <w:tcMar>
              <w:left w:w="57" w:type="dxa"/>
              <w:right w:w="57" w:type="dxa"/>
            </w:tcMar>
            <w:vAlign w:val="bottom"/>
          </w:tcPr>
          <w:p w14:paraId="29741921" w14:textId="78F30ED8" w:rsidR="00D84834" w:rsidRPr="008A5D97" w:rsidRDefault="00D84834" w:rsidP="00D84834">
            <w:pPr>
              <w:pStyle w:val="ListParagraph"/>
              <w:ind w:left="0"/>
              <w:jc w:val="right"/>
              <w:rPr>
                <w:rFonts w:ascii="Microsoft Sans Serif" w:hAnsi="Microsoft Sans Serif" w:cs="Microsoft Sans Serif"/>
                <w:b/>
                <w:sz w:val="12"/>
                <w:szCs w:val="12"/>
              </w:rPr>
            </w:pPr>
          </w:p>
        </w:tc>
        <w:tc>
          <w:tcPr>
            <w:tcW w:w="413" w:type="pct"/>
            <w:tcMar>
              <w:left w:w="57" w:type="dxa"/>
              <w:right w:w="57" w:type="dxa"/>
            </w:tcMar>
            <w:vAlign w:val="bottom"/>
          </w:tcPr>
          <w:p w14:paraId="65F4DCDB" w14:textId="351311C7" w:rsidR="00D84834" w:rsidRPr="008A5D97" w:rsidRDefault="00811E4E" w:rsidP="00D84834">
            <w:pPr>
              <w:pStyle w:val="ListParagraph"/>
              <w:ind w:left="0"/>
              <w:jc w:val="right"/>
              <w:rPr>
                <w:rFonts w:ascii="Microsoft Sans Serif" w:hAnsi="Microsoft Sans Serif" w:cs="Microsoft Sans Serif"/>
                <w:b/>
                <w:sz w:val="12"/>
                <w:szCs w:val="12"/>
              </w:rPr>
            </w:pPr>
            <w:r w:rsidRPr="008A5D97">
              <w:rPr>
                <w:rFonts w:ascii="Microsoft Sans Serif" w:hAnsi="Microsoft Sans Serif" w:cs="Microsoft Sans Serif"/>
                <w:b/>
                <w:sz w:val="12"/>
                <w:szCs w:val="12"/>
              </w:rPr>
              <w:t>(31/12/2025)</w:t>
            </w:r>
          </w:p>
        </w:tc>
        <w:tc>
          <w:tcPr>
            <w:tcW w:w="458" w:type="pct"/>
            <w:tcMar>
              <w:left w:w="57" w:type="dxa"/>
              <w:right w:w="57" w:type="dxa"/>
            </w:tcMar>
            <w:vAlign w:val="bottom"/>
          </w:tcPr>
          <w:p w14:paraId="7DC99D8A" w14:textId="77777777" w:rsidR="00D84834" w:rsidRPr="008A5D97" w:rsidRDefault="00D84834" w:rsidP="00D84834">
            <w:pPr>
              <w:pStyle w:val="ListParagraph"/>
              <w:ind w:left="0"/>
              <w:jc w:val="right"/>
              <w:rPr>
                <w:rFonts w:ascii="Microsoft Sans Serif" w:hAnsi="Microsoft Sans Serif" w:cs="Microsoft Sans Serif"/>
                <w:b/>
                <w:sz w:val="12"/>
                <w:szCs w:val="12"/>
              </w:rPr>
            </w:pPr>
          </w:p>
        </w:tc>
      </w:tr>
      <w:tr w:rsidR="00D84834" w:rsidRPr="008A5D97" w14:paraId="70743EB8" w14:textId="77777777" w:rsidTr="00497993">
        <w:trPr>
          <w:trHeight w:val="170"/>
        </w:trPr>
        <w:tc>
          <w:tcPr>
            <w:tcW w:w="198" w:type="pct"/>
            <w:tcBorders>
              <w:bottom w:val="single" w:sz="12" w:space="0" w:color="auto"/>
            </w:tcBorders>
            <w:tcMar>
              <w:left w:w="57" w:type="dxa"/>
              <w:right w:w="57" w:type="dxa"/>
            </w:tcMar>
            <w:vAlign w:val="bottom"/>
          </w:tcPr>
          <w:p w14:paraId="5A4174C3" w14:textId="77777777" w:rsidR="00D84834" w:rsidRPr="008A5D97" w:rsidRDefault="00D84834" w:rsidP="00D84834">
            <w:pPr>
              <w:pStyle w:val="ListParagraph"/>
              <w:ind w:left="0"/>
              <w:rPr>
                <w:rFonts w:ascii="Microsoft Sans Serif" w:hAnsi="Microsoft Sans Serif" w:cs="Microsoft Sans Serif"/>
                <w:b/>
                <w:sz w:val="12"/>
                <w:szCs w:val="12"/>
              </w:rPr>
            </w:pPr>
          </w:p>
        </w:tc>
        <w:tc>
          <w:tcPr>
            <w:tcW w:w="1698" w:type="pct"/>
            <w:tcBorders>
              <w:bottom w:val="single" w:sz="12" w:space="0" w:color="auto"/>
            </w:tcBorders>
            <w:tcMar>
              <w:left w:w="57" w:type="dxa"/>
              <w:right w:w="57" w:type="dxa"/>
            </w:tcMar>
            <w:vAlign w:val="bottom"/>
          </w:tcPr>
          <w:p w14:paraId="1C293DE0" w14:textId="77777777" w:rsidR="00D84834" w:rsidRPr="008A5D97" w:rsidRDefault="00D84834" w:rsidP="00D84834">
            <w:pPr>
              <w:pStyle w:val="ListParagraph"/>
              <w:ind w:left="0"/>
              <w:rPr>
                <w:rFonts w:ascii="Microsoft Sans Serif" w:hAnsi="Microsoft Sans Serif" w:cs="Microsoft Sans Serif"/>
                <w:b/>
                <w:sz w:val="12"/>
                <w:szCs w:val="12"/>
              </w:rPr>
            </w:pPr>
          </w:p>
        </w:tc>
        <w:tc>
          <w:tcPr>
            <w:tcW w:w="340" w:type="pct"/>
            <w:tcBorders>
              <w:bottom w:val="single" w:sz="12" w:space="0" w:color="auto"/>
            </w:tcBorders>
            <w:tcMar>
              <w:left w:w="57" w:type="dxa"/>
              <w:right w:w="57" w:type="dxa"/>
            </w:tcMar>
            <w:vAlign w:val="bottom"/>
          </w:tcPr>
          <w:p w14:paraId="75377677" w14:textId="77777777" w:rsidR="00D84834" w:rsidRPr="008A5D97" w:rsidRDefault="00D84834" w:rsidP="00D84834">
            <w:pPr>
              <w:pStyle w:val="ListParagraph"/>
              <w:ind w:left="0"/>
              <w:jc w:val="center"/>
              <w:rPr>
                <w:rFonts w:ascii="Microsoft Sans Serif" w:hAnsi="Microsoft Sans Serif" w:cs="Microsoft Sans Serif"/>
                <w:b/>
                <w:sz w:val="12"/>
                <w:szCs w:val="12"/>
              </w:rPr>
            </w:pPr>
          </w:p>
        </w:tc>
        <w:tc>
          <w:tcPr>
            <w:tcW w:w="511" w:type="pct"/>
            <w:tcBorders>
              <w:bottom w:val="single" w:sz="12" w:space="0" w:color="auto"/>
            </w:tcBorders>
            <w:vAlign w:val="bottom"/>
          </w:tcPr>
          <w:p w14:paraId="7BDE9077" w14:textId="3A65D35E" w:rsidR="00D84834" w:rsidRPr="008A5D97" w:rsidRDefault="00D84834" w:rsidP="00D84834">
            <w:pPr>
              <w:pStyle w:val="ListParagraph"/>
              <w:ind w:left="0"/>
              <w:jc w:val="center"/>
              <w:rPr>
                <w:rFonts w:ascii="Microsoft Sans Serif" w:hAnsi="Microsoft Sans Serif" w:cs="Microsoft Sans Serif"/>
                <w:b/>
                <w:sz w:val="12"/>
                <w:szCs w:val="12"/>
              </w:rPr>
            </w:pPr>
            <w:r w:rsidRPr="008A5D97">
              <w:rPr>
                <w:rFonts w:ascii="Microsoft Sans Serif" w:hAnsi="Microsoft Sans Serif" w:cs="Microsoft Sans Serif"/>
                <w:b/>
                <w:sz w:val="12"/>
                <w:szCs w:val="12"/>
              </w:rPr>
              <w:t>TP</w:t>
            </w:r>
          </w:p>
        </w:tc>
        <w:tc>
          <w:tcPr>
            <w:tcW w:w="466" w:type="pct"/>
            <w:tcBorders>
              <w:bottom w:val="single" w:sz="12" w:space="0" w:color="auto"/>
            </w:tcBorders>
            <w:vAlign w:val="bottom"/>
          </w:tcPr>
          <w:p w14:paraId="245913D4" w14:textId="6F6AA320" w:rsidR="00D84834" w:rsidRPr="008A5D97" w:rsidRDefault="00D84834" w:rsidP="00D84834">
            <w:pPr>
              <w:pStyle w:val="ListParagraph"/>
              <w:ind w:left="0"/>
              <w:jc w:val="center"/>
              <w:rPr>
                <w:rFonts w:ascii="Microsoft Sans Serif" w:hAnsi="Microsoft Sans Serif" w:cs="Microsoft Sans Serif"/>
                <w:b/>
                <w:sz w:val="12"/>
                <w:szCs w:val="12"/>
              </w:rPr>
            </w:pPr>
            <w:r w:rsidRPr="008A5D97">
              <w:rPr>
                <w:rFonts w:ascii="Microsoft Sans Serif" w:hAnsi="Microsoft Sans Serif" w:cs="Microsoft Sans Serif"/>
                <w:b/>
                <w:sz w:val="12"/>
                <w:szCs w:val="12"/>
              </w:rPr>
              <w:t>YP</w:t>
            </w:r>
          </w:p>
        </w:tc>
        <w:tc>
          <w:tcPr>
            <w:tcW w:w="511" w:type="pct"/>
            <w:tcBorders>
              <w:bottom w:val="single" w:sz="12" w:space="0" w:color="auto"/>
            </w:tcBorders>
            <w:vAlign w:val="bottom"/>
          </w:tcPr>
          <w:p w14:paraId="085A6364" w14:textId="6900E4A1" w:rsidR="00D84834" w:rsidRPr="008A5D97" w:rsidRDefault="00D84834" w:rsidP="00D84834">
            <w:pPr>
              <w:pStyle w:val="ListParagraph"/>
              <w:ind w:left="0"/>
              <w:jc w:val="center"/>
              <w:rPr>
                <w:rFonts w:ascii="Microsoft Sans Serif" w:hAnsi="Microsoft Sans Serif" w:cs="Microsoft Sans Serif"/>
                <w:b/>
                <w:sz w:val="12"/>
                <w:szCs w:val="12"/>
              </w:rPr>
            </w:pPr>
            <w:r w:rsidRPr="008A5D97">
              <w:rPr>
                <w:rFonts w:ascii="Microsoft Sans Serif" w:hAnsi="Microsoft Sans Serif" w:cs="Microsoft Sans Serif"/>
                <w:b/>
                <w:sz w:val="12"/>
                <w:szCs w:val="12"/>
              </w:rPr>
              <w:t>Toplam</w:t>
            </w:r>
          </w:p>
        </w:tc>
        <w:tc>
          <w:tcPr>
            <w:tcW w:w="406" w:type="pct"/>
            <w:tcBorders>
              <w:bottom w:val="single" w:sz="12" w:space="0" w:color="auto"/>
            </w:tcBorders>
            <w:tcMar>
              <w:left w:w="57" w:type="dxa"/>
              <w:right w:w="57" w:type="dxa"/>
            </w:tcMar>
            <w:vAlign w:val="bottom"/>
          </w:tcPr>
          <w:p w14:paraId="6BC8A6FE" w14:textId="1B392F76" w:rsidR="00D84834" w:rsidRPr="008A5D97" w:rsidRDefault="00D84834" w:rsidP="00D84834">
            <w:pPr>
              <w:pStyle w:val="ListParagraph"/>
              <w:ind w:left="0"/>
              <w:jc w:val="right"/>
              <w:rPr>
                <w:rFonts w:ascii="Microsoft Sans Serif" w:hAnsi="Microsoft Sans Serif" w:cs="Microsoft Sans Serif"/>
                <w:b/>
                <w:sz w:val="12"/>
                <w:szCs w:val="12"/>
              </w:rPr>
            </w:pPr>
            <w:r w:rsidRPr="008A5D97">
              <w:rPr>
                <w:rFonts w:ascii="Microsoft Sans Serif" w:hAnsi="Microsoft Sans Serif" w:cs="Microsoft Sans Serif"/>
                <w:b/>
                <w:sz w:val="12"/>
                <w:szCs w:val="12"/>
              </w:rPr>
              <w:t>TP</w:t>
            </w:r>
          </w:p>
        </w:tc>
        <w:tc>
          <w:tcPr>
            <w:tcW w:w="413" w:type="pct"/>
            <w:tcBorders>
              <w:bottom w:val="single" w:sz="12" w:space="0" w:color="auto"/>
            </w:tcBorders>
            <w:tcMar>
              <w:left w:w="57" w:type="dxa"/>
              <w:right w:w="57" w:type="dxa"/>
            </w:tcMar>
            <w:vAlign w:val="bottom"/>
          </w:tcPr>
          <w:p w14:paraId="0BBB508B" w14:textId="77777777" w:rsidR="00D84834" w:rsidRPr="008A5D97" w:rsidRDefault="00D84834" w:rsidP="00D84834">
            <w:pPr>
              <w:pStyle w:val="ListParagraph"/>
              <w:ind w:left="0"/>
              <w:jc w:val="right"/>
              <w:rPr>
                <w:rFonts w:ascii="Microsoft Sans Serif" w:hAnsi="Microsoft Sans Serif" w:cs="Microsoft Sans Serif"/>
                <w:b/>
                <w:sz w:val="12"/>
                <w:szCs w:val="12"/>
              </w:rPr>
            </w:pPr>
            <w:r w:rsidRPr="008A5D97">
              <w:rPr>
                <w:rFonts w:ascii="Microsoft Sans Serif" w:hAnsi="Microsoft Sans Serif" w:cs="Microsoft Sans Serif"/>
                <w:b/>
                <w:sz w:val="12"/>
                <w:szCs w:val="12"/>
              </w:rPr>
              <w:t>YP</w:t>
            </w:r>
          </w:p>
        </w:tc>
        <w:tc>
          <w:tcPr>
            <w:tcW w:w="458" w:type="pct"/>
            <w:tcBorders>
              <w:bottom w:val="single" w:sz="12" w:space="0" w:color="auto"/>
            </w:tcBorders>
            <w:tcMar>
              <w:left w:w="57" w:type="dxa"/>
              <w:right w:w="57" w:type="dxa"/>
            </w:tcMar>
            <w:vAlign w:val="bottom"/>
          </w:tcPr>
          <w:p w14:paraId="2C0D9820" w14:textId="77777777" w:rsidR="00D84834" w:rsidRPr="008A5D97" w:rsidRDefault="00D84834" w:rsidP="00D84834">
            <w:pPr>
              <w:pStyle w:val="ListParagraph"/>
              <w:ind w:left="0"/>
              <w:jc w:val="right"/>
              <w:rPr>
                <w:rFonts w:ascii="Microsoft Sans Serif" w:hAnsi="Microsoft Sans Serif" w:cs="Microsoft Sans Serif"/>
                <w:b/>
                <w:sz w:val="12"/>
                <w:szCs w:val="12"/>
              </w:rPr>
            </w:pPr>
            <w:r w:rsidRPr="008A5D97">
              <w:rPr>
                <w:rFonts w:ascii="Microsoft Sans Serif" w:hAnsi="Microsoft Sans Serif" w:cs="Microsoft Sans Serif"/>
                <w:b/>
                <w:sz w:val="12"/>
                <w:szCs w:val="12"/>
              </w:rPr>
              <w:t>Toplam</w:t>
            </w:r>
          </w:p>
        </w:tc>
      </w:tr>
      <w:tr w:rsidR="00BF0C05" w:rsidRPr="008A5D97" w14:paraId="5C1DE1B8" w14:textId="77777777" w:rsidTr="00497993">
        <w:trPr>
          <w:trHeight w:val="170"/>
        </w:trPr>
        <w:tc>
          <w:tcPr>
            <w:tcW w:w="198" w:type="pct"/>
            <w:tcBorders>
              <w:top w:val="single" w:sz="12" w:space="0" w:color="auto"/>
            </w:tcBorders>
            <w:tcMar>
              <w:left w:w="57" w:type="dxa"/>
              <w:right w:w="57" w:type="dxa"/>
            </w:tcMar>
            <w:vAlign w:val="bottom"/>
          </w:tcPr>
          <w:p w14:paraId="36970857" w14:textId="19C2152A"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I.</w:t>
            </w:r>
          </w:p>
        </w:tc>
        <w:tc>
          <w:tcPr>
            <w:tcW w:w="1698" w:type="pct"/>
            <w:tcBorders>
              <w:top w:val="single" w:sz="12" w:space="0" w:color="auto"/>
            </w:tcBorders>
            <w:tcMar>
              <w:left w:w="57" w:type="dxa"/>
              <w:right w:w="57" w:type="dxa"/>
            </w:tcMar>
            <w:vAlign w:val="bottom"/>
          </w:tcPr>
          <w:p w14:paraId="5B27AFDF" w14:textId="722DAF61"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FİNANSAL VARLIKLAR (Net)</w:t>
            </w:r>
          </w:p>
        </w:tc>
        <w:tc>
          <w:tcPr>
            <w:tcW w:w="340" w:type="pct"/>
            <w:tcBorders>
              <w:top w:val="single" w:sz="12" w:space="0" w:color="auto"/>
            </w:tcBorders>
            <w:tcMar>
              <w:left w:w="57" w:type="dxa"/>
              <w:right w:w="57" w:type="dxa"/>
            </w:tcMar>
            <w:vAlign w:val="bottom"/>
          </w:tcPr>
          <w:p w14:paraId="1C92D5AE" w14:textId="290ADABF" w:rsidR="00BF0C05" w:rsidRPr="008A5D97" w:rsidRDefault="00BF0C05" w:rsidP="00BF0C05">
            <w:pPr>
              <w:jc w:val="left"/>
              <w:rPr>
                <w:rFonts w:ascii="Microsoft Sans Serif" w:hAnsi="Microsoft Sans Serif" w:cs="Microsoft Sans Serif"/>
                <w:sz w:val="12"/>
                <w:szCs w:val="12"/>
              </w:rPr>
            </w:pPr>
          </w:p>
        </w:tc>
        <w:tc>
          <w:tcPr>
            <w:tcW w:w="511" w:type="pct"/>
            <w:tcBorders>
              <w:top w:val="single" w:sz="12" w:space="0" w:color="auto"/>
            </w:tcBorders>
            <w:vAlign w:val="bottom"/>
          </w:tcPr>
          <w:p w14:paraId="38990F1E" w14:textId="0B7B41D6"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196.057.761</w:t>
            </w:r>
          </w:p>
        </w:tc>
        <w:tc>
          <w:tcPr>
            <w:tcW w:w="466" w:type="pct"/>
            <w:tcBorders>
              <w:top w:val="single" w:sz="12" w:space="0" w:color="auto"/>
            </w:tcBorders>
            <w:vAlign w:val="bottom"/>
          </w:tcPr>
          <w:p w14:paraId="62E5D39A" w14:textId="20E400D2"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324.249.282</w:t>
            </w:r>
          </w:p>
        </w:tc>
        <w:tc>
          <w:tcPr>
            <w:tcW w:w="511" w:type="pct"/>
            <w:tcBorders>
              <w:top w:val="single" w:sz="12" w:space="0" w:color="auto"/>
            </w:tcBorders>
            <w:vAlign w:val="bottom"/>
          </w:tcPr>
          <w:p w14:paraId="25F3B5C1" w14:textId="340F8C99"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520.307.043</w:t>
            </w:r>
          </w:p>
        </w:tc>
        <w:tc>
          <w:tcPr>
            <w:tcW w:w="406" w:type="pct"/>
            <w:tcBorders>
              <w:top w:val="single" w:sz="12" w:space="0" w:color="auto"/>
            </w:tcBorders>
            <w:tcMar>
              <w:left w:w="57" w:type="dxa"/>
              <w:right w:w="57" w:type="dxa"/>
            </w:tcMar>
            <w:vAlign w:val="bottom"/>
          </w:tcPr>
          <w:p w14:paraId="481C3B9E" w14:textId="1EA62BA6"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209.681.711</w:t>
            </w:r>
          </w:p>
        </w:tc>
        <w:tc>
          <w:tcPr>
            <w:tcW w:w="413" w:type="pct"/>
            <w:tcBorders>
              <w:top w:val="single" w:sz="12" w:space="0" w:color="auto"/>
            </w:tcBorders>
            <w:tcMar>
              <w:left w:w="57" w:type="dxa"/>
              <w:right w:w="57" w:type="dxa"/>
            </w:tcMar>
            <w:vAlign w:val="bottom"/>
          </w:tcPr>
          <w:p w14:paraId="7E27FA35" w14:textId="629FC8DF"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265.220.109</w:t>
            </w:r>
          </w:p>
        </w:tc>
        <w:tc>
          <w:tcPr>
            <w:tcW w:w="458" w:type="pct"/>
            <w:tcBorders>
              <w:top w:val="single" w:sz="12" w:space="0" w:color="auto"/>
            </w:tcBorders>
            <w:tcMar>
              <w:left w:w="57" w:type="dxa"/>
              <w:right w:w="57" w:type="dxa"/>
            </w:tcMar>
            <w:vAlign w:val="bottom"/>
          </w:tcPr>
          <w:p w14:paraId="5EB6ACFA" w14:textId="7C54BDA2"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474.901.820</w:t>
            </w:r>
          </w:p>
        </w:tc>
      </w:tr>
      <w:tr w:rsidR="00BF0C05" w:rsidRPr="008A5D97" w14:paraId="52C1BC49" w14:textId="77777777" w:rsidTr="00497993">
        <w:trPr>
          <w:trHeight w:val="170"/>
        </w:trPr>
        <w:tc>
          <w:tcPr>
            <w:tcW w:w="198" w:type="pct"/>
            <w:tcMar>
              <w:left w:w="57" w:type="dxa"/>
              <w:right w:w="57" w:type="dxa"/>
            </w:tcMar>
            <w:vAlign w:val="bottom"/>
          </w:tcPr>
          <w:p w14:paraId="016943C3" w14:textId="77F3D5EC"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1.1</w:t>
            </w:r>
          </w:p>
        </w:tc>
        <w:tc>
          <w:tcPr>
            <w:tcW w:w="1698" w:type="pct"/>
            <w:tcMar>
              <w:left w:w="57" w:type="dxa"/>
              <w:right w:w="57" w:type="dxa"/>
            </w:tcMar>
            <w:vAlign w:val="bottom"/>
          </w:tcPr>
          <w:p w14:paraId="3E59433E" w14:textId="4369DB38"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Nakit ve Nakit Benzerleri</w:t>
            </w:r>
          </w:p>
        </w:tc>
        <w:tc>
          <w:tcPr>
            <w:tcW w:w="340" w:type="pct"/>
            <w:tcMar>
              <w:left w:w="57" w:type="dxa"/>
              <w:right w:w="57" w:type="dxa"/>
            </w:tcMar>
            <w:vAlign w:val="bottom"/>
          </w:tcPr>
          <w:p w14:paraId="01756C3B" w14:textId="5FE7E6C4"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6EE9C394" w14:textId="149EDEC3"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129.130.453</w:t>
            </w:r>
          </w:p>
        </w:tc>
        <w:tc>
          <w:tcPr>
            <w:tcW w:w="466" w:type="pct"/>
            <w:vAlign w:val="bottom"/>
          </w:tcPr>
          <w:p w14:paraId="190104BF" w14:textId="52E931F6"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223.531.524</w:t>
            </w:r>
          </w:p>
        </w:tc>
        <w:tc>
          <w:tcPr>
            <w:tcW w:w="511" w:type="pct"/>
            <w:vAlign w:val="bottom"/>
          </w:tcPr>
          <w:p w14:paraId="571FD027" w14:textId="316FB5F3"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352.661.977</w:t>
            </w:r>
          </w:p>
        </w:tc>
        <w:tc>
          <w:tcPr>
            <w:tcW w:w="406" w:type="pct"/>
            <w:tcMar>
              <w:left w:w="57" w:type="dxa"/>
              <w:right w:w="57" w:type="dxa"/>
            </w:tcMar>
            <w:vAlign w:val="bottom"/>
          </w:tcPr>
          <w:p w14:paraId="10C5D60C" w14:textId="2FFEA8CD"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136.126.968</w:t>
            </w:r>
          </w:p>
        </w:tc>
        <w:tc>
          <w:tcPr>
            <w:tcW w:w="413" w:type="pct"/>
            <w:tcMar>
              <w:left w:w="57" w:type="dxa"/>
              <w:right w:w="57" w:type="dxa"/>
            </w:tcMar>
            <w:vAlign w:val="bottom"/>
          </w:tcPr>
          <w:p w14:paraId="10B15032" w14:textId="79426FDD"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168.949.484</w:t>
            </w:r>
          </w:p>
        </w:tc>
        <w:tc>
          <w:tcPr>
            <w:tcW w:w="458" w:type="pct"/>
            <w:tcMar>
              <w:left w:w="57" w:type="dxa"/>
              <w:right w:w="57" w:type="dxa"/>
            </w:tcMar>
            <w:vAlign w:val="bottom"/>
          </w:tcPr>
          <w:p w14:paraId="7D5E583A" w14:textId="62E41770"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305.076.452</w:t>
            </w:r>
          </w:p>
        </w:tc>
      </w:tr>
      <w:tr w:rsidR="00BF0C05" w:rsidRPr="008A5D97" w14:paraId="72F76A70" w14:textId="77777777" w:rsidTr="00497993">
        <w:trPr>
          <w:trHeight w:val="170"/>
        </w:trPr>
        <w:tc>
          <w:tcPr>
            <w:tcW w:w="198" w:type="pct"/>
            <w:tcMar>
              <w:left w:w="57" w:type="dxa"/>
              <w:right w:w="57" w:type="dxa"/>
            </w:tcMar>
            <w:vAlign w:val="bottom"/>
          </w:tcPr>
          <w:p w14:paraId="6D611E39" w14:textId="11D700BE"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1.1.1</w:t>
            </w:r>
          </w:p>
        </w:tc>
        <w:tc>
          <w:tcPr>
            <w:tcW w:w="1698" w:type="pct"/>
            <w:tcMar>
              <w:left w:w="57" w:type="dxa"/>
              <w:right w:w="57" w:type="dxa"/>
            </w:tcMar>
            <w:vAlign w:val="bottom"/>
          </w:tcPr>
          <w:p w14:paraId="41D16B84" w14:textId="531B5448"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Nakit Değerler ve Merkez Bankası</w:t>
            </w:r>
          </w:p>
        </w:tc>
        <w:tc>
          <w:tcPr>
            <w:tcW w:w="340" w:type="pct"/>
            <w:tcMar>
              <w:left w:w="57" w:type="dxa"/>
              <w:right w:w="57" w:type="dxa"/>
            </w:tcMar>
            <w:vAlign w:val="bottom"/>
          </w:tcPr>
          <w:p w14:paraId="1A1675B5" w14:textId="13C7A4E4"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(5.I.a)</w:t>
            </w:r>
          </w:p>
        </w:tc>
        <w:tc>
          <w:tcPr>
            <w:tcW w:w="511" w:type="pct"/>
            <w:vAlign w:val="bottom"/>
          </w:tcPr>
          <w:p w14:paraId="4D9723D6" w14:textId="1E121C58"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128.752.719</w:t>
            </w:r>
          </w:p>
        </w:tc>
        <w:tc>
          <w:tcPr>
            <w:tcW w:w="466" w:type="pct"/>
            <w:vAlign w:val="bottom"/>
          </w:tcPr>
          <w:p w14:paraId="3A469F23" w14:textId="2B65EB37"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172.331.337</w:t>
            </w:r>
          </w:p>
        </w:tc>
        <w:tc>
          <w:tcPr>
            <w:tcW w:w="511" w:type="pct"/>
            <w:vAlign w:val="bottom"/>
          </w:tcPr>
          <w:p w14:paraId="4253C5C0" w14:textId="37AAA025"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301.084.056</w:t>
            </w:r>
          </w:p>
        </w:tc>
        <w:tc>
          <w:tcPr>
            <w:tcW w:w="406" w:type="pct"/>
            <w:tcMar>
              <w:left w:w="57" w:type="dxa"/>
              <w:right w:w="57" w:type="dxa"/>
            </w:tcMar>
            <w:vAlign w:val="bottom"/>
          </w:tcPr>
          <w:p w14:paraId="6AAE508E" w14:textId="1026FD0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131.540.087</w:t>
            </w:r>
          </w:p>
        </w:tc>
        <w:tc>
          <w:tcPr>
            <w:tcW w:w="413" w:type="pct"/>
            <w:tcMar>
              <w:left w:w="57" w:type="dxa"/>
              <w:right w:w="57" w:type="dxa"/>
            </w:tcMar>
            <w:vAlign w:val="bottom"/>
          </w:tcPr>
          <w:p w14:paraId="3C555371" w14:textId="25677DF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129.253.762</w:t>
            </w:r>
          </w:p>
        </w:tc>
        <w:tc>
          <w:tcPr>
            <w:tcW w:w="458" w:type="pct"/>
            <w:tcMar>
              <w:left w:w="57" w:type="dxa"/>
              <w:right w:w="57" w:type="dxa"/>
            </w:tcMar>
            <w:vAlign w:val="bottom"/>
          </w:tcPr>
          <w:p w14:paraId="306EF98F" w14:textId="6C2ABA1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260.793.849</w:t>
            </w:r>
          </w:p>
        </w:tc>
      </w:tr>
      <w:tr w:rsidR="00BF0C05" w:rsidRPr="008A5D97" w14:paraId="3424FDF7" w14:textId="77777777" w:rsidTr="00497993">
        <w:trPr>
          <w:trHeight w:val="170"/>
        </w:trPr>
        <w:tc>
          <w:tcPr>
            <w:tcW w:w="198" w:type="pct"/>
            <w:tcMar>
              <w:left w:w="57" w:type="dxa"/>
              <w:right w:w="57" w:type="dxa"/>
            </w:tcMar>
            <w:vAlign w:val="bottom"/>
          </w:tcPr>
          <w:p w14:paraId="18BB3204" w14:textId="10F544DC"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1.1.2</w:t>
            </w:r>
          </w:p>
        </w:tc>
        <w:tc>
          <w:tcPr>
            <w:tcW w:w="1698" w:type="pct"/>
            <w:tcMar>
              <w:left w:w="57" w:type="dxa"/>
              <w:right w:w="57" w:type="dxa"/>
            </w:tcMar>
            <w:vAlign w:val="bottom"/>
          </w:tcPr>
          <w:p w14:paraId="607A8982" w14:textId="615483CE"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Bankalar</w:t>
            </w:r>
          </w:p>
        </w:tc>
        <w:tc>
          <w:tcPr>
            <w:tcW w:w="340" w:type="pct"/>
            <w:tcMar>
              <w:left w:w="57" w:type="dxa"/>
              <w:right w:w="57" w:type="dxa"/>
            </w:tcMar>
            <w:vAlign w:val="bottom"/>
          </w:tcPr>
          <w:p w14:paraId="57FA3A0F" w14:textId="3A878DBF"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(5.I.a)</w:t>
            </w:r>
          </w:p>
        </w:tc>
        <w:tc>
          <w:tcPr>
            <w:tcW w:w="511" w:type="pct"/>
            <w:vAlign w:val="bottom"/>
          </w:tcPr>
          <w:p w14:paraId="0DAB6730" w14:textId="394EE7A8"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378.069</w:t>
            </w:r>
          </w:p>
        </w:tc>
        <w:tc>
          <w:tcPr>
            <w:tcW w:w="466" w:type="pct"/>
            <w:vAlign w:val="bottom"/>
          </w:tcPr>
          <w:p w14:paraId="03A24A5F" w14:textId="339A9E1E"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43.284.686</w:t>
            </w:r>
          </w:p>
        </w:tc>
        <w:tc>
          <w:tcPr>
            <w:tcW w:w="511" w:type="pct"/>
            <w:vAlign w:val="bottom"/>
          </w:tcPr>
          <w:p w14:paraId="040BDF41" w14:textId="1058ACEC"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43.662.755</w:t>
            </w:r>
          </w:p>
        </w:tc>
        <w:tc>
          <w:tcPr>
            <w:tcW w:w="406" w:type="pct"/>
            <w:tcMar>
              <w:left w:w="57" w:type="dxa"/>
              <w:right w:w="57" w:type="dxa"/>
            </w:tcMar>
            <w:vAlign w:val="bottom"/>
          </w:tcPr>
          <w:p w14:paraId="359238A0" w14:textId="3F92A6C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4.587.404</w:t>
            </w:r>
          </w:p>
        </w:tc>
        <w:tc>
          <w:tcPr>
            <w:tcW w:w="413" w:type="pct"/>
            <w:tcMar>
              <w:left w:w="57" w:type="dxa"/>
              <w:right w:w="57" w:type="dxa"/>
            </w:tcMar>
            <w:vAlign w:val="bottom"/>
          </w:tcPr>
          <w:p w14:paraId="45933089" w14:textId="6E83D66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38.345.937</w:t>
            </w:r>
          </w:p>
        </w:tc>
        <w:tc>
          <w:tcPr>
            <w:tcW w:w="458" w:type="pct"/>
            <w:tcMar>
              <w:left w:w="57" w:type="dxa"/>
              <w:right w:w="57" w:type="dxa"/>
            </w:tcMar>
            <w:vAlign w:val="bottom"/>
          </w:tcPr>
          <w:p w14:paraId="3AB9CC84" w14:textId="6417586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42.933.341</w:t>
            </w:r>
          </w:p>
        </w:tc>
      </w:tr>
      <w:tr w:rsidR="00BF0C05" w:rsidRPr="008A5D97" w14:paraId="2AA3F42A" w14:textId="77777777" w:rsidTr="00497993">
        <w:trPr>
          <w:trHeight w:val="170"/>
        </w:trPr>
        <w:tc>
          <w:tcPr>
            <w:tcW w:w="198" w:type="pct"/>
            <w:tcMar>
              <w:left w:w="57" w:type="dxa"/>
              <w:right w:w="57" w:type="dxa"/>
            </w:tcMar>
            <w:vAlign w:val="bottom"/>
          </w:tcPr>
          <w:p w14:paraId="0A2FCCCB" w14:textId="04A10F11"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1.1.3</w:t>
            </w:r>
          </w:p>
        </w:tc>
        <w:tc>
          <w:tcPr>
            <w:tcW w:w="1698" w:type="pct"/>
            <w:tcMar>
              <w:left w:w="57" w:type="dxa"/>
              <w:right w:w="57" w:type="dxa"/>
            </w:tcMar>
            <w:vAlign w:val="bottom"/>
          </w:tcPr>
          <w:p w14:paraId="66D035FA" w14:textId="6E43FCD3"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Para Piyasalarından Alacaklar</w:t>
            </w:r>
          </w:p>
        </w:tc>
        <w:tc>
          <w:tcPr>
            <w:tcW w:w="340" w:type="pct"/>
            <w:tcMar>
              <w:left w:w="57" w:type="dxa"/>
              <w:right w:w="57" w:type="dxa"/>
            </w:tcMar>
            <w:vAlign w:val="bottom"/>
          </w:tcPr>
          <w:p w14:paraId="5CB3946E" w14:textId="4BB44015"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18966C2B" w14:textId="3F75593D"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66" w:type="pct"/>
            <w:vAlign w:val="bottom"/>
          </w:tcPr>
          <w:p w14:paraId="5DC0716E" w14:textId="0F881BDA"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7.916.027</w:t>
            </w:r>
          </w:p>
        </w:tc>
        <w:tc>
          <w:tcPr>
            <w:tcW w:w="511" w:type="pct"/>
            <w:vAlign w:val="bottom"/>
          </w:tcPr>
          <w:p w14:paraId="3ACC7190" w14:textId="0A92A374"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7.916.027</w:t>
            </w:r>
          </w:p>
        </w:tc>
        <w:tc>
          <w:tcPr>
            <w:tcW w:w="406" w:type="pct"/>
            <w:tcMar>
              <w:left w:w="57" w:type="dxa"/>
              <w:right w:w="57" w:type="dxa"/>
            </w:tcMar>
            <w:vAlign w:val="bottom"/>
          </w:tcPr>
          <w:p w14:paraId="70522D47" w14:textId="2741F04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13" w:type="pct"/>
            <w:tcMar>
              <w:left w:w="57" w:type="dxa"/>
              <w:right w:w="57" w:type="dxa"/>
            </w:tcMar>
            <w:vAlign w:val="bottom"/>
          </w:tcPr>
          <w:p w14:paraId="1B9FFD86" w14:textId="27C2A9C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1.350.227</w:t>
            </w:r>
          </w:p>
        </w:tc>
        <w:tc>
          <w:tcPr>
            <w:tcW w:w="458" w:type="pct"/>
            <w:tcMar>
              <w:left w:w="57" w:type="dxa"/>
              <w:right w:w="57" w:type="dxa"/>
            </w:tcMar>
            <w:vAlign w:val="bottom"/>
          </w:tcPr>
          <w:p w14:paraId="63CDB38D" w14:textId="57343A5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1.350.227</w:t>
            </w:r>
          </w:p>
        </w:tc>
      </w:tr>
      <w:tr w:rsidR="00BF0C05" w:rsidRPr="008A5D97" w14:paraId="2CF89938" w14:textId="77777777" w:rsidTr="00497993">
        <w:trPr>
          <w:trHeight w:val="170"/>
        </w:trPr>
        <w:tc>
          <w:tcPr>
            <w:tcW w:w="198" w:type="pct"/>
            <w:tcMar>
              <w:left w:w="57" w:type="dxa"/>
              <w:right w:w="57" w:type="dxa"/>
            </w:tcMar>
            <w:vAlign w:val="bottom"/>
          </w:tcPr>
          <w:p w14:paraId="6EDAB40A" w14:textId="5DFB469B"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1.1.4</w:t>
            </w:r>
          </w:p>
        </w:tc>
        <w:tc>
          <w:tcPr>
            <w:tcW w:w="1698" w:type="pct"/>
            <w:tcMar>
              <w:left w:w="57" w:type="dxa"/>
              <w:right w:w="57" w:type="dxa"/>
            </w:tcMar>
            <w:vAlign w:val="bottom"/>
          </w:tcPr>
          <w:p w14:paraId="5739DA18" w14:textId="5976D977"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Beklenen Zarar Karşılıkları (-)</w:t>
            </w:r>
          </w:p>
        </w:tc>
        <w:tc>
          <w:tcPr>
            <w:tcW w:w="340" w:type="pct"/>
            <w:tcMar>
              <w:left w:w="57" w:type="dxa"/>
              <w:right w:w="57" w:type="dxa"/>
            </w:tcMar>
            <w:vAlign w:val="bottom"/>
          </w:tcPr>
          <w:p w14:paraId="6170AB4D" w14:textId="5AC8B692"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 </w:t>
            </w:r>
          </w:p>
        </w:tc>
        <w:tc>
          <w:tcPr>
            <w:tcW w:w="511" w:type="pct"/>
            <w:vAlign w:val="bottom"/>
          </w:tcPr>
          <w:p w14:paraId="7961F54A" w14:textId="165EB575"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335</w:t>
            </w:r>
          </w:p>
        </w:tc>
        <w:tc>
          <w:tcPr>
            <w:tcW w:w="466" w:type="pct"/>
            <w:vAlign w:val="bottom"/>
          </w:tcPr>
          <w:p w14:paraId="3E0C098D" w14:textId="785D4152"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526</w:t>
            </w:r>
          </w:p>
        </w:tc>
        <w:tc>
          <w:tcPr>
            <w:tcW w:w="511" w:type="pct"/>
            <w:vAlign w:val="bottom"/>
          </w:tcPr>
          <w:p w14:paraId="6ED72ED3" w14:textId="09BE9A71"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861</w:t>
            </w:r>
          </w:p>
        </w:tc>
        <w:tc>
          <w:tcPr>
            <w:tcW w:w="406" w:type="pct"/>
            <w:tcMar>
              <w:left w:w="57" w:type="dxa"/>
              <w:right w:w="57" w:type="dxa"/>
            </w:tcMar>
            <w:vAlign w:val="bottom"/>
          </w:tcPr>
          <w:p w14:paraId="3A6887FB" w14:textId="709BAE4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523</w:t>
            </w:r>
          </w:p>
        </w:tc>
        <w:tc>
          <w:tcPr>
            <w:tcW w:w="413" w:type="pct"/>
            <w:tcMar>
              <w:left w:w="57" w:type="dxa"/>
              <w:right w:w="57" w:type="dxa"/>
            </w:tcMar>
            <w:vAlign w:val="bottom"/>
          </w:tcPr>
          <w:p w14:paraId="57358E4F" w14:textId="1C62CEC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442</w:t>
            </w:r>
          </w:p>
        </w:tc>
        <w:tc>
          <w:tcPr>
            <w:tcW w:w="458" w:type="pct"/>
            <w:tcMar>
              <w:left w:w="57" w:type="dxa"/>
              <w:right w:w="57" w:type="dxa"/>
            </w:tcMar>
            <w:vAlign w:val="bottom"/>
          </w:tcPr>
          <w:p w14:paraId="3CA15CA5" w14:textId="4971720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965</w:t>
            </w:r>
          </w:p>
        </w:tc>
      </w:tr>
      <w:tr w:rsidR="00BF0C05" w:rsidRPr="008A5D97" w14:paraId="5EC41E20" w14:textId="77777777" w:rsidTr="00497993">
        <w:trPr>
          <w:trHeight w:val="170"/>
        </w:trPr>
        <w:tc>
          <w:tcPr>
            <w:tcW w:w="198" w:type="pct"/>
            <w:tcMar>
              <w:left w:w="57" w:type="dxa"/>
              <w:right w:w="57" w:type="dxa"/>
            </w:tcMar>
            <w:vAlign w:val="bottom"/>
          </w:tcPr>
          <w:p w14:paraId="581AB450" w14:textId="6A7D2CA0"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1.2</w:t>
            </w:r>
          </w:p>
        </w:tc>
        <w:tc>
          <w:tcPr>
            <w:tcW w:w="1698" w:type="pct"/>
            <w:tcMar>
              <w:left w:w="57" w:type="dxa"/>
              <w:right w:w="57" w:type="dxa"/>
            </w:tcMar>
            <w:vAlign w:val="bottom"/>
          </w:tcPr>
          <w:p w14:paraId="13843908" w14:textId="4D2E7449"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 xml:space="preserve">Gerçeğe Uygun Değer Farkı Kâr Zarara Yansıtılan Finansal Varlıklar </w:t>
            </w:r>
          </w:p>
        </w:tc>
        <w:tc>
          <w:tcPr>
            <w:tcW w:w="340" w:type="pct"/>
            <w:tcMar>
              <w:left w:w="57" w:type="dxa"/>
              <w:right w:w="57" w:type="dxa"/>
            </w:tcMar>
            <w:vAlign w:val="bottom"/>
          </w:tcPr>
          <w:p w14:paraId="528CA4D2" w14:textId="5F42F710"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(5.I.b)</w:t>
            </w:r>
          </w:p>
        </w:tc>
        <w:tc>
          <w:tcPr>
            <w:tcW w:w="511" w:type="pct"/>
            <w:vAlign w:val="bottom"/>
          </w:tcPr>
          <w:p w14:paraId="4FCE8695" w14:textId="219CD5F2"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1.883.618</w:t>
            </w:r>
          </w:p>
        </w:tc>
        <w:tc>
          <w:tcPr>
            <w:tcW w:w="466" w:type="pct"/>
            <w:vAlign w:val="bottom"/>
          </w:tcPr>
          <w:p w14:paraId="410DED47" w14:textId="5D495414"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4.272.587</w:t>
            </w:r>
          </w:p>
        </w:tc>
        <w:tc>
          <w:tcPr>
            <w:tcW w:w="511" w:type="pct"/>
            <w:vAlign w:val="bottom"/>
          </w:tcPr>
          <w:p w14:paraId="4E548CE4" w14:textId="5AA203D2"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6.156.205</w:t>
            </w:r>
          </w:p>
        </w:tc>
        <w:tc>
          <w:tcPr>
            <w:tcW w:w="406" w:type="pct"/>
            <w:tcMar>
              <w:left w:w="57" w:type="dxa"/>
              <w:right w:w="57" w:type="dxa"/>
            </w:tcMar>
            <w:vAlign w:val="bottom"/>
          </w:tcPr>
          <w:p w14:paraId="789BFFFA" w14:textId="659D0B2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633.306</w:t>
            </w:r>
          </w:p>
        </w:tc>
        <w:tc>
          <w:tcPr>
            <w:tcW w:w="413" w:type="pct"/>
            <w:tcMar>
              <w:left w:w="57" w:type="dxa"/>
              <w:right w:w="57" w:type="dxa"/>
            </w:tcMar>
            <w:vAlign w:val="bottom"/>
          </w:tcPr>
          <w:p w14:paraId="13B8050C" w14:textId="596577D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4.476.085</w:t>
            </w:r>
          </w:p>
        </w:tc>
        <w:tc>
          <w:tcPr>
            <w:tcW w:w="458" w:type="pct"/>
            <w:tcMar>
              <w:left w:w="57" w:type="dxa"/>
              <w:right w:w="57" w:type="dxa"/>
            </w:tcMar>
            <w:vAlign w:val="bottom"/>
          </w:tcPr>
          <w:p w14:paraId="15A64E24" w14:textId="20A3F66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5.109.391</w:t>
            </w:r>
          </w:p>
        </w:tc>
      </w:tr>
      <w:tr w:rsidR="00BF0C05" w:rsidRPr="008A5D97" w14:paraId="265D4236" w14:textId="77777777" w:rsidTr="00497993">
        <w:trPr>
          <w:trHeight w:val="170"/>
        </w:trPr>
        <w:tc>
          <w:tcPr>
            <w:tcW w:w="198" w:type="pct"/>
            <w:tcMar>
              <w:left w:w="57" w:type="dxa"/>
              <w:right w:w="57" w:type="dxa"/>
            </w:tcMar>
            <w:vAlign w:val="bottom"/>
          </w:tcPr>
          <w:p w14:paraId="24C48A7E" w14:textId="6A1A8523"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1.2.1</w:t>
            </w:r>
          </w:p>
        </w:tc>
        <w:tc>
          <w:tcPr>
            <w:tcW w:w="1698" w:type="pct"/>
            <w:tcMar>
              <w:left w:w="57" w:type="dxa"/>
              <w:right w:w="57" w:type="dxa"/>
            </w:tcMar>
            <w:vAlign w:val="bottom"/>
          </w:tcPr>
          <w:p w14:paraId="2301C796" w14:textId="41F433F8"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Devlet Borçlanma Senetleri</w:t>
            </w:r>
          </w:p>
        </w:tc>
        <w:tc>
          <w:tcPr>
            <w:tcW w:w="340" w:type="pct"/>
            <w:tcMar>
              <w:left w:w="57" w:type="dxa"/>
              <w:right w:w="57" w:type="dxa"/>
            </w:tcMar>
            <w:vAlign w:val="bottom"/>
          </w:tcPr>
          <w:p w14:paraId="165287BB" w14:textId="48355E21"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5690A648" w14:textId="11E81B79"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1.409.788</w:t>
            </w:r>
          </w:p>
        </w:tc>
        <w:tc>
          <w:tcPr>
            <w:tcW w:w="466" w:type="pct"/>
            <w:vAlign w:val="bottom"/>
          </w:tcPr>
          <w:p w14:paraId="06480269" w14:textId="194905EE"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2.374.003</w:t>
            </w:r>
          </w:p>
        </w:tc>
        <w:tc>
          <w:tcPr>
            <w:tcW w:w="511" w:type="pct"/>
            <w:vAlign w:val="bottom"/>
          </w:tcPr>
          <w:p w14:paraId="139118FD" w14:textId="29232D04"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3.783.791</w:t>
            </w:r>
          </w:p>
        </w:tc>
        <w:tc>
          <w:tcPr>
            <w:tcW w:w="406" w:type="pct"/>
            <w:tcMar>
              <w:left w:w="57" w:type="dxa"/>
              <w:right w:w="57" w:type="dxa"/>
            </w:tcMar>
            <w:vAlign w:val="bottom"/>
          </w:tcPr>
          <w:p w14:paraId="772DDA49" w14:textId="3B87D40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160.978</w:t>
            </w:r>
          </w:p>
        </w:tc>
        <w:tc>
          <w:tcPr>
            <w:tcW w:w="413" w:type="pct"/>
            <w:tcMar>
              <w:left w:w="57" w:type="dxa"/>
              <w:right w:w="57" w:type="dxa"/>
            </w:tcMar>
            <w:vAlign w:val="bottom"/>
          </w:tcPr>
          <w:p w14:paraId="351C1C0E" w14:textId="1F6CE77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2.381.431</w:t>
            </w:r>
          </w:p>
        </w:tc>
        <w:tc>
          <w:tcPr>
            <w:tcW w:w="458" w:type="pct"/>
            <w:tcMar>
              <w:left w:w="57" w:type="dxa"/>
              <w:right w:w="57" w:type="dxa"/>
            </w:tcMar>
            <w:vAlign w:val="bottom"/>
          </w:tcPr>
          <w:p w14:paraId="126D108B" w14:textId="692E1BE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2.542.409</w:t>
            </w:r>
          </w:p>
        </w:tc>
      </w:tr>
      <w:tr w:rsidR="00BF0C05" w:rsidRPr="008A5D97" w14:paraId="26463122" w14:textId="77777777" w:rsidTr="00497993">
        <w:trPr>
          <w:trHeight w:val="170"/>
        </w:trPr>
        <w:tc>
          <w:tcPr>
            <w:tcW w:w="198" w:type="pct"/>
            <w:tcMar>
              <w:left w:w="57" w:type="dxa"/>
              <w:right w:w="57" w:type="dxa"/>
            </w:tcMar>
            <w:vAlign w:val="bottom"/>
          </w:tcPr>
          <w:p w14:paraId="62C1DE44" w14:textId="0764ADAF"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1.2.2</w:t>
            </w:r>
          </w:p>
        </w:tc>
        <w:tc>
          <w:tcPr>
            <w:tcW w:w="1698" w:type="pct"/>
            <w:tcMar>
              <w:left w:w="57" w:type="dxa"/>
              <w:right w:w="57" w:type="dxa"/>
            </w:tcMar>
            <w:vAlign w:val="bottom"/>
          </w:tcPr>
          <w:p w14:paraId="4278CFF0" w14:textId="71EF6BDE"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Sermayede Payı Temsil Eden Menkul Değerler</w:t>
            </w:r>
          </w:p>
        </w:tc>
        <w:tc>
          <w:tcPr>
            <w:tcW w:w="340" w:type="pct"/>
            <w:tcMar>
              <w:left w:w="57" w:type="dxa"/>
              <w:right w:w="57" w:type="dxa"/>
            </w:tcMar>
            <w:vAlign w:val="bottom"/>
          </w:tcPr>
          <w:p w14:paraId="2FCDFFFB" w14:textId="4268F68C"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6619C9FC" w14:textId="4115E245"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66" w:type="pct"/>
            <w:vAlign w:val="bottom"/>
          </w:tcPr>
          <w:p w14:paraId="0666B6B2" w14:textId="4390BA48"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1.733.786</w:t>
            </w:r>
          </w:p>
        </w:tc>
        <w:tc>
          <w:tcPr>
            <w:tcW w:w="511" w:type="pct"/>
            <w:vAlign w:val="bottom"/>
          </w:tcPr>
          <w:p w14:paraId="2D7B7E97" w14:textId="207C4E7C"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1.733.786</w:t>
            </w:r>
          </w:p>
        </w:tc>
        <w:tc>
          <w:tcPr>
            <w:tcW w:w="406" w:type="pct"/>
            <w:tcMar>
              <w:left w:w="57" w:type="dxa"/>
              <w:right w:w="57" w:type="dxa"/>
            </w:tcMar>
            <w:vAlign w:val="bottom"/>
          </w:tcPr>
          <w:p w14:paraId="0CE21934" w14:textId="618F70A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13" w:type="pct"/>
            <w:tcMar>
              <w:left w:w="57" w:type="dxa"/>
              <w:right w:w="57" w:type="dxa"/>
            </w:tcMar>
            <w:vAlign w:val="bottom"/>
          </w:tcPr>
          <w:p w14:paraId="58ED8B46" w14:textId="3294F11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1.980.979</w:t>
            </w:r>
          </w:p>
        </w:tc>
        <w:tc>
          <w:tcPr>
            <w:tcW w:w="458" w:type="pct"/>
            <w:tcMar>
              <w:left w:w="57" w:type="dxa"/>
              <w:right w:w="57" w:type="dxa"/>
            </w:tcMar>
            <w:vAlign w:val="bottom"/>
          </w:tcPr>
          <w:p w14:paraId="2C04DCCA" w14:textId="61DF495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1.980.979</w:t>
            </w:r>
          </w:p>
        </w:tc>
      </w:tr>
      <w:tr w:rsidR="00BF0C05" w:rsidRPr="008A5D97" w14:paraId="3FA6DCC7" w14:textId="77777777" w:rsidTr="00497993">
        <w:trPr>
          <w:trHeight w:val="170"/>
        </w:trPr>
        <w:tc>
          <w:tcPr>
            <w:tcW w:w="198" w:type="pct"/>
            <w:tcMar>
              <w:left w:w="57" w:type="dxa"/>
              <w:right w:w="57" w:type="dxa"/>
            </w:tcMar>
            <w:vAlign w:val="bottom"/>
          </w:tcPr>
          <w:p w14:paraId="6DD7BBE4" w14:textId="65EB89E8"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1.2.3</w:t>
            </w:r>
          </w:p>
        </w:tc>
        <w:tc>
          <w:tcPr>
            <w:tcW w:w="1698" w:type="pct"/>
            <w:tcMar>
              <w:left w:w="57" w:type="dxa"/>
              <w:right w:w="57" w:type="dxa"/>
            </w:tcMar>
            <w:vAlign w:val="bottom"/>
          </w:tcPr>
          <w:p w14:paraId="0850122B" w14:textId="32045E79"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Diğer Finansal Varlıklar</w:t>
            </w:r>
          </w:p>
        </w:tc>
        <w:tc>
          <w:tcPr>
            <w:tcW w:w="340" w:type="pct"/>
            <w:tcMar>
              <w:left w:w="57" w:type="dxa"/>
              <w:right w:w="57" w:type="dxa"/>
            </w:tcMar>
            <w:vAlign w:val="bottom"/>
          </w:tcPr>
          <w:p w14:paraId="02D5A450" w14:textId="4B9676C8"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1E6DA67C" w14:textId="1500F979"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473.830</w:t>
            </w:r>
          </w:p>
        </w:tc>
        <w:tc>
          <w:tcPr>
            <w:tcW w:w="466" w:type="pct"/>
            <w:vAlign w:val="bottom"/>
          </w:tcPr>
          <w:p w14:paraId="6F98B398" w14:textId="0747C1D3"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164.798</w:t>
            </w:r>
          </w:p>
        </w:tc>
        <w:tc>
          <w:tcPr>
            <w:tcW w:w="511" w:type="pct"/>
            <w:vAlign w:val="bottom"/>
          </w:tcPr>
          <w:p w14:paraId="502EB22C" w14:textId="3F7E4766"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638.628</w:t>
            </w:r>
          </w:p>
        </w:tc>
        <w:tc>
          <w:tcPr>
            <w:tcW w:w="406" w:type="pct"/>
            <w:tcMar>
              <w:left w:w="57" w:type="dxa"/>
              <w:right w:w="57" w:type="dxa"/>
            </w:tcMar>
            <w:vAlign w:val="bottom"/>
          </w:tcPr>
          <w:p w14:paraId="590D3660" w14:textId="647ABB3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472.328</w:t>
            </w:r>
          </w:p>
        </w:tc>
        <w:tc>
          <w:tcPr>
            <w:tcW w:w="413" w:type="pct"/>
            <w:tcMar>
              <w:left w:w="57" w:type="dxa"/>
              <w:right w:w="57" w:type="dxa"/>
            </w:tcMar>
            <w:vAlign w:val="bottom"/>
          </w:tcPr>
          <w:p w14:paraId="6AEBEC3F" w14:textId="1E3A57F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113.675</w:t>
            </w:r>
          </w:p>
        </w:tc>
        <w:tc>
          <w:tcPr>
            <w:tcW w:w="458" w:type="pct"/>
            <w:tcMar>
              <w:left w:w="57" w:type="dxa"/>
              <w:right w:w="57" w:type="dxa"/>
            </w:tcMar>
            <w:vAlign w:val="bottom"/>
          </w:tcPr>
          <w:p w14:paraId="77D328E4" w14:textId="7C47821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586.003</w:t>
            </w:r>
          </w:p>
        </w:tc>
      </w:tr>
      <w:tr w:rsidR="00BF0C05" w:rsidRPr="008A5D97" w14:paraId="2900A873" w14:textId="77777777" w:rsidTr="00497993">
        <w:trPr>
          <w:trHeight w:val="170"/>
        </w:trPr>
        <w:tc>
          <w:tcPr>
            <w:tcW w:w="198" w:type="pct"/>
            <w:tcMar>
              <w:left w:w="57" w:type="dxa"/>
              <w:right w:w="57" w:type="dxa"/>
            </w:tcMar>
          </w:tcPr>
          <w:p w14:paraId="7F7085FF" w14:textId="2D015D9F"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1.3</w:t>
            </w:r>
          </w:p>
        </w:tc>
        <w:tc>
          <w:tcPr>
            <w:tcW w:w="1698" w:type="pct"/>
            <w:tcMar>
              <w:left w:w="57" w:type="dxa"/>
              <w:right w:w="57" w:type="dxa"/>
            </w:tcMar>
            <w:vAlign w:val="bottom"/>
          </w:tcPr>
          <w:p w14:paraId="1AD18153" w14:textId="238F473E"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Gerçeğe Uygun Değer Farkı Diğer Kapsamlı Gelire Yansıtılan Finansal Varlıklar</w:t>
            </w:r>
          </w:p>
        </w:tc>
        <w:tc>
          <w:tcPr>
            <w:tcW w:w="340" w:type="pct"/>
            <w:tcMar>
              <w:left w:w="57" w:type="dxa"/>
              <w:right w:w="57" w:type="dxa"/>
            </w:tcMar>
            <w:vAlign w:val="bottom"/>
          </w:tcPr>
          <w:p w14:paraId="725B0007" w14:textId="3A3D5037"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(5.I.c)</w:t>
            </w:r>
          </w:p>
        </w:tc>
        <w:tc>
          <w:tcPr>
            <w:tcW w:w="511" w:type="pct"/>
            <w:vAlign w:val="bottom"/>
          </w:tcPr>
          <w:p w14:paraId="11E22AA3" w14:textId="30D0272C"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64.033.176</w:t>
            </w:r>
          </w:p>
        </w:tc>
        <w:tc>
          <w:tcPr>
            <w:tcW w:w="466" w:type="pct"/>
            <w:vAlign w:val="bottom"/>
          </w:tcPr>
          <w:p w14:paraId="2C8A5B0D" w14:textId="6C16E983"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83.922.715</w:t>
            </w:r>
          </w:p>
        </w:tc>
        <w:tc>
          <w:tcPr>
            <w:tcW w:w="511" w:type="pct"/>
            <w:vAlign w:val="bottom"/>
          </w:tcPr>
          <w:p w14:paraId="52D3BF2A" w14:textId="6C9D2F1D"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147.955.891</w:t>
            </w:r>
          </w:p>
        </w:tc>
        <w:tc>
          <w:tcPr>
            <w:tcW w:w="406" w:type="pct"/>
            <w:tcMar>
              <w:left w:w="57" w:type="dxa"/>
              <w:right w:w="57" w:type="dxa"/>
            </w:tcMar>
            <w:vAlign w:val="bottom"/>
          </w:tcPr>
          <w:p w14:paraId="281CF332" w14:textId="1CC4DC4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71.810.486</w:t>
            </w:r>
          </w:p>
        </w:tc>
        <w:tc>
          <w:tcPr>
            <w:tcW w:w="413" w:type="pct"/>
            <w:tcMar>
              <w:left w:w="57" w:type="dxa"/>
              <w:right w:w="57" w:type="dxa"/>
            </w:tcMar>
            <w:vAlign w:val="bottom"/>
          </w:tcPr>
          <w:p w14:paraId="79AA994E" w14:textId="61D8BB5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80.851.370</w:t>
            </w:r>
          </w:p>
        </w:tc>
        <w:tc>
          <w:tcPr>
            <w:tcW w:w="458" w:type="pct"/>
            <w:tcMar>
              <w:left w:w="57" w:type="dxa"/>
              <w:right w:w="57" w:type="dxa"/>
            </w:tcMar>
            <w:vAlign w:val="bottom"/>
          </w:tcPr>
          <w:p w14:paraId="20C844DE" w14:textId="342F674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152.661.856</w:t>
            </w:r>
          </w:p>
        </w:tc>
      </w:tr>
      <w:tr w:rsidR="00BF0C05" w:rsidRPr="008A5D97" w14:paraId="4A3C7DCD" w14:textId="77777777" w:rsidTr="00497993">
        <w:trPr>
          <w:trHeight w:val="170"/>
        </w:trPr>
        <w:tc>
          <w:tcPr>
            <w:tcW w:w="198" w:type="pct"/>
            <w:tcMar>
              <w:left w:w="57" w:type="dxa"/>
              <w:right w:w="57" w:type="dxa"/>
            </w:tcMar>
            <w:vAlign w:val="bottom"/>
          </w:tcPr>
          <w:p w14:paraId="194B0258" w14:textId="61A216EE"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1.3.1</w:t>
            </w:r>
          </w:p>
        </w:tc>
        <w:tc>
          <w:tcPr>
            <w:tcW w:w="1698" w:type="pct"/>
            <w:tcMar>
              <w:left w:w="57" w:type="dxa"/>
              <w:right w:w="57" w:type="dxa"/>
            </w:tcMar>
            <w:vAlign w:val="bottom"/>
          </w:tcPr>
          <w:p w14:paraId="6DA5B724" w14:textId="6CFC8831"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Devlet Borçlanma Senetleri</w:t>
            </w:r>
          </w:p>
        </w:tc>
        <w:tc>
          <w:tcPr>
            <w:tcW w:w="340" w:type="pct"/>
            <w:tcMar>
              <w:left w:w="57" w:type="dxa"/>
              <w:right w:w="57" w:type="dxa"/>
            </w:tcMar>
            <w:vAlign w:val="bottom"/>
          </w:tcPr>
          <w:p w14:paraId="096FE3BB" w14:textId="30AB5184"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25767C60" w14:textId="62E8D9ED"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64.032.182</w:t>
            </w:r>
          </w:p>
        </w:tc>
        <w:tc>
          <w:tcPr>
            <w:tcW w:w="466" w:type="pct"/>
            <w:vAlign w:val="bottom"/>
          </w:tcPr>
          <w:p w14:paraId="4D8E4890" w14:textId="24E7ECB6"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74.851.499</w:t>
            </w:r>
          </w:p>
        </w:tc>
        <w:tc>
          <w:tcPr>
            <w:tcW w:w="511" w:type="pct"/>
            <w:vAlign w:val="bottom"/>
          </w:tcPr>
          <w:p w14:paraId="6682A669" w14:textId="30AB261B"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138.883.681</w:t>
            </w:r>
          </w:p>
        </w:tc>
        <w:tc>
          <w:tcPr>
            <w:tcW w:w="406" w:type="pct"/>
            <w:tcMar>
              <w:left w:w="57" w:type="dxa"/>
              <w:right w:w="57" w:type="dxa"/>
            </w:tcMar>
            <w:vAlign w:val="bottom"/>
          </w:tcPr>
          <w:p w14:paraId="248035F5" w14:textId="45EAC20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71.809.492</w:t>
            </w:r>
          </w:p>
        </w:tc>
        <w:tc>
          <w:tcPr>
            <w:tcW w:w="413" w:type="pct"/>
            <w:tcMar>
              <w:left w:w="57" w:type="dxa"/>
              <w:right w:w="57" w:type="dxa"/>
            </w:tcMar>
            <w:vAlign w:val="bottom"/>
          </w:tcPr>
          <w:p w14:paraId="65A2B43F" w14:textId="226EA8B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73.534.774</w:t>
            </w:r>
          </w:p>
        </w:tc>
        <w:tc>
          <w:tcPr>
            <w:tcW w:w="458" w:type="pct"/>
            <w:tcMar>
              <w:left w:w="57" w:type="dxa"/>
              <w:right w:w="57" w:type="dxa"/>
            </w:tcMar>
            <w:vAlign w:val="bottom"/>
          </w:tcPr>
          <w:p w14:paraId="2DE9B03A" w14:textId="70BB86C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145.344.266</w:t>
            </w:r>
          </w:p>
        </w:tc>
      </w:tr>
      <w:tr w:rsidR="00BF0C05" w:rsidRPr="008A5D97" w14:paraId="22111EC4" w14:textId="77777777" w:rsidTr="00497993">
        <w:trPr>
          <w:trHeight w:val="170"/>
        </w:trPr>
        <w:tc>
          <w:tcPr>
            <w:tcW w:w="198" w:type="pct"/>
            <w:tcMar>
              <w:left w:w="57" w:type="dxa"/>
              <w:right w:w="57" w:type="dxa"/>
            </w:tcMar>
            <w:vAlign w:val="bottom"/>
          </w:tcPr>
          <w:p w14:paraId="0DB2F339" w14:textId="70218444"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1.3.2</w:t>
            </w:r>
          </w:p>
        </w:tc>
        <w:tc>
          <w:tcPr>
            <w:tcW w:w="1698" w:type="pct"/>
            <w:tcMar>
              <w:left w:w="57" w:type="dxa"/>
              <w:right w:w="57" w:type="dxa"/>
            </w:tcMar>
            <w:vAlign w:val="bottom"/>
          </w:tcPr>
          <w:p w14:paraId="25298BB4" w14:textId="244ABA74"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Sermayede Payı Temsil Eden Menkul Değerler</w:t>
            </w:r>
          </w:p>
        </w:tc>
        <w:tc>
          <w:tcPr>
            <w:tcW w:w="340" w:type="pct"/>
            <w:tcMar>
              <w:left w:w="57" w:type="dxa"/>
              <w:right w:w="57" w:type="dxa"/>
            </w:tcMar>
            <w:vAlign w:val="bottom"/>
          </w:tcPr>
          <w:p w14:paraId="45E1427F" w14:textId="37630906"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7EFFFEC4" w14:textId="5B265676"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994</w:t>
            </w:r>
          </w:p>
        </w:tc>
        <w:tc>
          <w:tcPr>
            <w:tcW w:w="466" w:type="pct"/>
            <w:vAlign w:val="bottom"/>
          </w:tcPr>
          <w:p w14:paraId="3DDD9E5D" w14:textId="08C9FF9E"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7A1124AE" w14:textId="23FD9705"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994</w:t>
            </w:r>
          </w:p>
        </w:tc>
        <w:tc>
          <w:tcPr>
            <w:tcW w:w="406" w:type="pct"/>
            <w:tcMar>
              <w:left w:w="57" w:type="dxa"/>
              <w:right w:w="57" w:type="dxa"/>
            </w:tcMar>
            <w:vAlign w:val="bottom"/>
          </w:tcPr>
          <w:p w14:paraId="6DC0CE43" w14:textId="53ED828E"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994</w:t>
            </w:r>
          </w:p>
        </w:tc>
        <w:tc>
          <w:tcPr>
            <w:tcW w:w="413" w:type="pct"/>
            <w:tcMar>
              <w:left w:w="57" w:type="dxa"/>
              <w:right w:w="57" w:type="dxa"/>
            </w:tcMar>
            <w:vAlign w:val="bottom"/>
          </w:tcPr>
          <w:p w14:paraId="18B5CF29" w14:textId="428DE567"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11D92440" w14:textId="03208502"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994</w:t>
            </w:r>
          </w:p>
        </w:tc>
      </w:tr>
      <w:tr w:rsidR="00BF0C05" w:rsidRPr="008A5D97" w14:paraId="5B799354" w14:textId="77777777" w:rsidTr="00497993">
        <w:trPr>
          <w:trHeight w:val="170"/>
        </w:trPr>
        <w:tc>
          <w:tcPr>
            <w:tcW w:w="198" w:type="pct"/>
            <w:tcMar>
              <w:left w:w="57" w:type="dxa"/>
              <w:right w:w="57" w:type="dxa"/>
            </w:tcMar>
            <w:vAlign w:val="bottom"/>
          </w:tcPr>
          <w:p w14:paraId="05D604E5" w14:textId="5DBDB818"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1.3.3</w:t>
            </w:r>
          </w:p>
        </w:tc>
        <w:tc>
          <w:tcPr>
            <w:tcW w:w="1698" w:type="pct"/>
            <w:tcMar>
              <w:left w:w="57" w:type="dxa"/>
              <w:right w:w="57" w:type="dxa"/>
            </w:tcMar>
            <w:vAlign w:val="bottom"/>
          </w:tcPr>
          <w:p w14:paraId="7E8687CD" w14:textId="54287DDF"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Diğer Finansal Varlıklar</w:t>
            </w:r>
          </w:p>
        </w:tc>
        <w:tc>
          <w:tcPr>
            <w:tcW w:w="340" w:type="pct"/>
            <w:tcMar>
              <w:left w:w="57" w:type="dxa"/>
              <w:right w:w="57" w:type="dxa"/>
            </w:tcMar>
            <w:vAlign w:val="bottom"/>
          </w:tcPr>
          <w:p w14:paraId="0A14AFAC" w14:textId="4D150A11"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21B3AD77" w14:textId="11EE218F"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w:t>
            </w:r>
          </w:p>
        </w:tc>
        <w:tc>
          <w:tcPr>
            <w:tcW w:w="466" w:type="pct"/>
            <w:vAlign w:val="bottom"/>
          </w:tcPr>
          <w:p w14:paraId="05126C33" w14:textId="09DD8057"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9.071.216</w:t>
            </w:r>
          </w:p>
        </w:tc>
        <w:tc>
          <w:tcPr>
            <w:tcW w:w="511" w:type="pct"/>
            <w:vAlign w:val="bottom"/>
          </w:tcPr>
          <w:p w14:paraId="2ECD9C52" w14:textId="0D510FC0"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9.071.216</w:t>
            </w:r>
          </w:p>
        </w:tc>
        <w:tc>
          <w:tcPr>
            <w:tcW w:w="406" w:type="pct"/>
            <w:tcMar>
              <w:left w:w="57" w:type="dxa"/>
              <w:right w:w="57" w:type="dxa"/>
            </w:tcMar>
            <w:vAlign w:val="bottom"/>
          </w:tcPr>
          <w:p w14:paraId="56A4180C" w14:textId="10AC10DE"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c>
          <w:tcPr>
            <w:tcW w:w="413" w:type="pct"/>
            <w:tcMar>
              <w:left w:w="57" w:type="dxa"/>
              <w:right w:w="57" w:type="dxa"/>
            </w:tcMar>
            <w:vAlign w:val="bottom"/>
          </w:tcPr>
          <w:p w14:paraId="703B77E5" w14:textId="5CE4C0A4"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7.316.596</w:t>
            </w:r>
          </w:p>
        </w:tc>
        <w:tc>
          <w:tcPr>
            <w:tcW w:w="458" w:type="pct"/>
            <w:tcMar>
              <w:left w:w="57" w:type="dxa"/>
              <w:right w:w="57" w:type="dxa"/>
            </w:tcMar>
            <w:vAlign w:val="bottom"/>
          </w:tcPr>
          <w:p w14:paraId="34738FD7" w14:textId="17F06B87"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7.316.596</w:t>
            </w:r>
          </w:p>
        </w:tc>
      </w:tr>
      <w:tr w:rsidR="00BF0C05" w:rsidRPr="008A5D97" w14:paraId="4915B8D7" w14:textId="77777777" w:rsidTr="00497993">
        <w:trPr>
          <w:trHeight w:val="170"/>
        </w:trPr>
        <w:tc>
          <w:tcPr>
            <w:tcW w:w="198" w:type="pct"/>
            <w:tcMar>
              <w:left w:w="57" w:type="dxa"/>
              <w:right w:w="57" w:type="dxa"/>
            </w:tcMar>
            <w:vAlign w:val="bottom"/>
          </w:tcPr>
          <w:p w14:paraId="6215F792" w14:textId="136C7E47"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1.4</w:t>
            </w:r>
          </w:p>
        </w:tc>
        <w:tc>
          <w:tcPr>
            <w:tcW w:w="1698" w:type="pct"/>
            <w:tcMar>
              <w:left w:w="57" w:type="dxa"/>
              <w:right w:w="57" w:type="dxa"/>
            </w:tcMar>
            <w:vAlign w:val="bottom"/>
          </w:tcPr>
          <w:p w14:paraId="7FC7981E" w14:textId="448593AE"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Türev Finansal Varlıklar</w:t>
            </w:r>
          </w:p>
        </w:tc>
        <w:tc>
          <w:tcPr>
            <w:tcW w:w="340" w:type="pct"/>
            <w:tcMar>
              <w:left w:w="57" w:type="dxa"/>
              <w:right w:w="57" w:type="dxa"/>
            </w:tcMar>
            <w:vAlign w:val="bottom"/>
          </w:tcPr>
          <w:p w14:paraId="2723AF4F" w14:textId="49CE2FAE"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1DC96886" w14:textId="2032EEF7"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1.010.514</w:t>
            </w:r>
          </w:p>
        </w:tc>
        <w:tc>
          <w:tcPr>
            <w:tcW w:w="466" w:type="pct"/>
            <w:vAlign w:val="bottom"/>
          </w:tcPr>
          <w:p w14:paraId="52BBAE20" w14:textId="56146178"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12.522.456</w:t>
            </w:r>
          </w:p>
        </w:tc>
        <w:tc>
          <w:tcPr>
            <w:tcW w:w="511" w:type="pct"/>
            <w:vAlign w:val="bottom"/>
          </w:tcPr>
          <w:p w14:paraId="0513EC7A" w14:textId="0C0A214A"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13.532.970</w:t>
            </w:r>
          </w:p>
        </w:tc>
        <w:tc>
          <w:tcPr>
            <w:tcW w:w="406" w:type="pct"/>
            <w:tcMar>
              <w:left w:w="57" w:type="dxa"/>
              <w:right w:w="57" w:type="dxa"/>
            </w:tcMar>
            <w:vAlign w:val="bottom"/>
          </w:tcPr>
          <w:p w14:paraId="1F093FA5" w14:textId="7B11234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1.110.951</w:t>
            </w:r>
          </w:p>
        </w:tc>
        <w:tc>
          <w:tcPr>
            <w:tcW w:w="413" w:type="pct"/>
            <w:tcMar>
              <w:left w:w="57" w:type="dxa"/>
              <w:right w:w="57" w:type="dxa"/>
            </w:tcMar>
            <w:vAlign w:val="bottom"/>
          </w:tcPr>
          <w:p w14:paraId="40DB5D88" w14:textId="3C37891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10.943.170</w:t>
            </w:r>
          </w:p>
        </w:tc>
        <w:tc>
          <w:tcPr>
            <w:tcW w:w="458" w:type="pct"/>
            <w:tcMar>
              <w:left w:w="57" w:type="dxa"/>
              <w:right w:w="57" w:type="dxa"/>
            </w:tcMar>
            <w:vAlign w:val="bottom"/>
          </w:tcPr>
          <w:p w14:paraId="3A9FF3E9" w14:textId="49CDD7B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12.054.121</w:t>
            </w:r>
          </w:p>
        </w:tc>
      </w:tr>
      <w:tr w:rsidR="00BF0C05" w:rsidRPr="008A5D97" w14:paraId="3F98CA2F" w14:textId="77777777" w:rsidTr="00497993">
        <w:trPr>
          <w:trHeight w:val="170"/>
        </w:trPr>
        <w:tc>
          <w:tcPr>
            <w:tcW w:w="198" w:type="pct"/>
            <w:tcMar>
              <w:left w:w="57" w:type="dxa"/>
              <w:right w:w="57" w:type="dxa"/>
            </w:tcMar>
          </w:tcPr>
          <w:p w14:paraId="6160ED77" w14:textId="547B02E8"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1.4.1</w:t>
            </w:r>
          </w:p>
        </w:tc>
        <w:tc>
          <w:tcPr>
            <w:tcW w:w="1698" w:type="pct"/>
            <w:tcMar>
              <w:left w:w="57" w:type="dxa"/>
              <w:right w:w="57" w:type="dxa"/>
            </w:tcMar>
            <w:vAlign w:val="bottom"/>
          </w:tcPr>
          <w:p w14:paraId="5E82D482" w14:textId="2FEECE4A"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Türev Finansal Varlıkların Gerçeğe Uygun Değer Farkı Kar Zarara Yansıtılan Kısmı</w:t>
            </w:r>
          </w:p>
        </w:tc>
        <w:tc>
          <w:tcPr>
            <w:tcW w:w="340" w:type="pct"/>
            <w:tcMar>
              <w:left w:w="57" w:type="dxa"/>
              <w:right w:w="57" w:type="dxa"/>
            </w:tcMar>
            <w:vAlign w:val="bottom"/>
          </w:tcPr>
          <w:p w14:paraId="5C1F56BE" w14:textId="431CE1D2"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(5.I.b)</w:t>
            </w:r>
          </w:p>
        </w:tc>
        <w:tc>
          <w:tcPr>
            <w:tcW w:w="511" w:type="pct"/>
            <w:vAlign w:val="bottom"/>
          </w:tcPr>
          <w:p w14:paraId="54AB9D7D" w14:textId="08DADCC9"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1.010.514</w:t>
            </w:r>
          </w:p>
        </w:tc>
        <w:tc>
          <w:tcPr>
            <w:tcW w:w="466" w:type="pct"/>
            <w:vAlign w:val="bottom"/>
          </w:tcPr>
          <w:p w14:paraId="56C59AF4" w14:textId="02984EBE"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12.522.456</w:t>
            </w:r>
          </w:p>
        </w:tc>
        <w:tc>
          <w:tcPr>
            <w:tcW w:w="511" w:type="pct"/>
            <w:vAlign w:val="bottom"/>
          </w:tcPr>
          <w:p w14:paraId="75D6549C" w14:textId="41AE86D9"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13.532.970</w:t>
            </w:r>
          </w:p>
        </w:tc>
        <w:tc>
          <w:tcPr>
            <w:tcW w:w="406" w:type="pct"/>
            <w:tcMar>
              <w:left w:w="57" w:type="dxa"/>
              <w:right w:w="57" w:type="dxa"/>
            </w:tcMar>
            <w:vAlign w:val="bottom"/>
          </w:tcPr>
          <w:p w14:paraId="394F96DC" w14:textId="41F0EC9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1.110.951</w:t>
            </w:r>
          </w:p>
        </w:tc>
        <w:tc>
          <w:tcPr>
            <w:tcW w:w="413" w:type="pct"/>
            <w:tcMar>
              <w:left w:w="57" w:type="dxa"/>
              <w:right w:w="57" w:type="dxa"/>
            </w:tcMar>
            <w:vAlign w:val="bottom"/>
          </w:tcPr>
          <w:p w14:paraId="3D5B359D" w14:textId="63EAD05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10.943.170</w:t>
            </w:r>
          </w:p>
        </w:tc>
        <w:tc>
          <w:tcPr>
            <w:tcW w:w="458" w:type="pct"/>
            <w:tcMar>
              <w:left w:w="57" w:type="dxa"/>
              <w:right w:w="57" w:type="dxa"/>
            </w:tcMar>
            <w:vAlign w:val="bottom"/>
          </w:tcPr>
          <w:p w14:paraId="6F248AA5" w14:textId="642042D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12.054.121</w:t>
            </w:r>
          </w:p>
        </w:tc>
      </w:tr>
      <w:tr w:rsidR="00BF0C05" w:rsidRPr="008A5D97" w14:paraId="79F1076B" w14:textId="77777777" w:rsidTr="00497993">
        <w:trPr>
          <w:trHeight w:val="170"/>
        </w:trPr>
        <w:tc>
          <w:tcPr>
            <w:tcW w:w="198" w:type="pct"/>
            <w:tcMar>
              <w:left w:w="57" w:type="dxa"/>
              <w:right w:w="57" w:type="dxa"/>
            </w:tcMar>
          </w:tcPr>
          <w:p w14:paraId="63914C62" w14:textId="1FE8BD39"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1.4.2</w:t>
            </w:r>
          </w:p>
        </w:tc>
        <w:tc>
          <w:tcPr>
            <w:tcW w:w="1698" w:type="pct"/>
            <w:tcMar>
              <w:left w:w="57" w:type="dxa"/>
              <w:right w:w="57" w:type="dxa"/>
            </w:tcMar>
            <w:vAlign w:val="bottom"/>
          </w:tcPr>
          <w:p w14:paraId="582C273D" w14:textId="7E477C1A"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Türev Finansal Varlıkların Gerçeğe Uygun Değer Farkı Diğer Kapsamlı Gelire Yansıtılan Kısmı</w:t>
            </w:r>
          </w:p>
        </w:tc>
        <w:tc>
          <w:tcPr>
            <w:tcW w:w="340" w:type="pct"/>
            <w:tcMar>
              <w:left w:w="57" w:type="dxa"/>
              <w:right w:w="57" w:type="dxa"/>
            </w:tcMar>
            <w:vAlign w:val="bottom"/>
          </w:tcPr>
          <w:p w14:paraId="30EA2E9F" w14:textId="71A570B5"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(5.I.j)</w:t>
            </w:r>
          </w:p>
        </w:tc>
        <w:tc>
          <w:tcPr>
            <w:tcW w:w="511" w:type="pct"/>
            <w:vAlign w:val="bottom"/>
          </w:tcPr>
          <w:p w14:paraId="494D8A01" w14:textId="1C348C87"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w:t>
            </w:r>
          </w:p>
        </w:tc>
        <w:tc>
          <w:tcPr>
            <w:tcW w:w="466" w:type="pct"/>
            <w:vAlign w:val="bottom"/>
          </w:tcPr>
          <w:p w14:paraId="3EB41C95" w14:textId="41C656EC"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1EB96044" w14:textId="61476BB8"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w:t>
            </w:r>
          </w:p>
        </w:tc>
        <w:tc>
          <w:tcPr>
            <w:tcW w:w="406" w:type="pct"/>
            <w:tcMar>
              <w:left w:w="57" w:type="dxa"/>
              <w:right w:w="57" w:type="dxa"/>
            </w:tcMar>
            <w:vAlign w:val="bottom"/>
          </w:tcPr>
          <w:p w14:paraId="230B4CF9" w14:textId="4286820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13" w:type="pct"/>
            <w:tcMar>
              <w:left w:w="57" w:type="dxa"/>
              <w:right w:w="57" w:type="dxa"/>
            </w:tcMar>
            <w:vAlign w:val="bottom"/>
          </w:tcPr>
          <w:p w14:paraId="0394C3AD" w14:textId="081E530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7D2387CE" w14:textId="4D1DE3D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r>
      <w:tr w:rsidR="00BF0C05" w:rsidRPr="008A5D97" w14:paraId="43E10AD2" w14:textId="77777777" w:rsidTr="00497993">
        <w:trPr>
          <w:trHeight w:val="170"/>
        </w:trPr>
        <w:tc>
          <w:tcPr>
            <w:tcW w:w="198" w:type="pct"/>
            <w:tcMar>
              <w:left w:w="57" w:type="dxa"/>
              <w:right w:w="57" w:type="dxa"/>
            </w:tcMar>
          </w:tcPr>
          <w:p w14:paraId="2EB680AB" w14:textId="64CAA9D7"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II.</w:t>
            </w:r>
          </w:p>
        </w:tc>
        <w:tc>
          <w:tcPr>
            <w:tcW w:w="1698" w:type="pct"/>
            <w:tcMar>
              <w:left w:w="57" w:type="dxa"/>
              <w:right w:w="57" w:type="dxa"/>
            </w:tcMar>
            <w:vAlign w:val="bottom"/>
          </w:tcPr>
          <w:p w14:paraId="2A72F012" w14:textId="07276EFE"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İTFA EDİLMİŞ MALİYET İLE ÖLÇÜLEN FİNANSAL VARLIKLAR (Net)</w:t>
            </w:r>
          </w:p>
        </w:tc>
        <w:tc>
          <w:tcPr>
            <w:tcW w:w="340" w:type="pct"/>
            <w:tcMar>
              <w:left w:w="57" w:type="dxa"/>
              <w:right w:w="57" w:type="dxa"/>
            </w:tcMar>
            <w:vAlign w:val="bottom"/>
          </w:tcPr>
          <w:p w14:paraId="1670B51D" w14:textId="5C38B8A5"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 </w:t>
            </w:r>
          </w:p>
        </w:tc>
        <w:tc>
          <w:tcPr>
            <w:tcW w:w="511" w:type="pct"/>
            <w:vAlign w:val="bottom"/>
          </w:tcPr>
          <w:p w14:paraId="73EB0768" w14:textId="695205D9"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776.305.654</w:t>
            </w:r>
          </w:p>
        </w:tc>
        <w:tc>
          <w:tcPr>
            <w:tcW w:w="466" w:type="pct"/>
            <w:vAlign w:val="bottom"/>
          </w:tcPr>
          <w:p w14:paraId="1A880E7B" w14:textId="329B14EA"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355.613.234</w:t>
            </w:r>
          </w:p>
        </w:tc>
        <w:tc>
          <w:tcPr>
            <w:tcW w:w="511" w:type="pct"/>
            <w:vAlign w:val="bottom"/>
          </w:tcPr>
          <w:p w14:paraId="70A03529" w14:textId="3B096CD6"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1.131.918.888</w:t>
            </w:r>
          </w:p>
        </w:tc>
        <w:tc>
          <w:tcPr>
            <w:tcW w:w="406" w:type="pct"/>
            <w:tcMar>
              <w:left w:w="57" w:type="dxa"/>
              <w:right w:w="57" w:type="dxa"/>
            </w:tcMar>
            <w:vAlign w:val="bottom"/>
          </w:tcPr>
          <w:p w14:paraId="7CE0D374" w14:textId="05B9A772"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686.122.443</w:t>
            </w:r>
          </w:p>
        </w:tc>
        <w:tc>
          <w:tcPr>
            <w:tcW w:w="413" w:type="pct"/>
            <w:tcMar>
              <w:left w:w="57" w:type="dxa"/>
              <w:right w:w="57" w:type="dxa"/>
            </w:tcMar>
            <w:vAlign w:val="bottom"/>
          </w:tcPr>
          <w:p w14:paraId="581CF2A3" w14:textId="063060FD"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342.255.408</w:t>
            </w:r>
          </w:p>
        </w:tc>
        <w:tc>
          <w:tcPr>
            <w:tcW w:w="458" w:type="pct"/>
            <w:tcMar>
              <w:left w:w="57" w:type="dxa"/>
              <w:right w:w="57" w:type="dxa"/>
            </w:tcMar>
            <w:vAlign w:val="bottom"/>
          </w:tcPr>
          <w:p w14:paraId="69954DD3" w14:textId="356B30D3"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1.028.377.851</w:t>
            </w:r>
          </w:p>
        </w:tc>
      </w:tr>
      <w:tr w:rsidR="00BF0C05" w:rsidRPr="008A5D97" w14:paraId="7BD853AD" w14:textId="77777777" w:rsidTr="00497993">
        <w:trPr>
          <w:trHeight w:val="170"/>
        </w:trPr>
        <w:tc>
          <w:tcPr>
            <w:tcW w:w="198" w:type="pct"/>
            <w:tcMar>
              <w:left w:w="57" w:type="dxa"/>
              <w:right w:w="57" w:type="dxa"/>
            </w:tcMar>
            <w:vAlign w:val="bottom"/>
          </w:tcPr>
          <w:p w14:paraId="2B69031E" w14:textId="4F5947B6"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2.1</w:t>
            </w:r>
          </w:p>
        </w:tc>
        <w:tc>
          <w:tcPr>
            <w:tcW w:w="1698" w:type="pct"/>
            <w:tcMar>
              <w:left w:w="57" w:type="dxa"/>
              <w:right w:w="57" w:type="dxa"/>
            </w:tcMar>
            <w:vAlign w:val="bottom"/>
          </w:tcPr>
          <w:p w14:paraId="76A94DCB" w14:textId="1AE5C192"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 xml:space="preserve">Krediler </w:t>
            </w:r>
          </w:p>
        </w:tc>
        <w:tc>
          <w:tcPr>
            <w:tcW w:w="340" w:type="pct"/>
            <w:tcMar>
              <w:left w:w="57" w:type="dxa"/>
              <w:right w:w="57" w:type="dxa"/>
            </w:tcMar>
            <w:vAlign w:val="bottom"/>
          </w:tcPr>
          <w:p w14:paraId="581A51EA" w14:textId="1F6D8204"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(5.I.d)</w:t>
            </w:r>
          </w:p>
        </w:tc>
        <w:tc>
          <w:tcPr>
            <w:tcW w:w="511" w:type="pct"/>
            <w:vAlign w:val="bottom"/>
          </w:tcPr>
          <w:p w14:paraId="05AD5E98" w14:textId="07927227"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753.125.040</w:t>
            </w:r>
          </w:p>
        </w:tc>
        <w:tc>
          <w:tcPr>
            <w:tcW w:w="466" w:type="pct"/>
            <w:vAlign w:val="bottom"/>
          </w:tcPr>
          <w:p w14:paraId="67129408" w14:textId="51A93598"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362.614.098</w:t>
            </w:r>
          </w:p>
        </w:tc>
        <w:tc>
          <w:tcPr>
            <w:tcW w:w="511" w:type="pct"/>
            <w:vAlign w:val="bottom"/>
          </w:tcPr>
          <w:p w14:paraId="4EC5D431" w14:textId="551EB3EA"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1.115.739.138</w:t>
            </w:r>
          </w:p>
        </w:tc>
        <w:tc>
          <w:tcPr>
            <w:tcW w:w="406" w:type="pct"/>
            <w:tcMar>
              <w:left w:w="57" w:type="dxa"/>
              <w:right w:w="57" w:type="dxa"/>
            </w:tcMar>
            <w:vAlign w:val="bottom"/>
          </w:tcPr>
          <w:p w14:paraId="04C570E0" w14:textId="752C186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660.990.259</w:t>
            </w:r>
          </w:p>
        </w:tc>
        <w:tc>
          <w:tcPr>
            <w:tcW w:w="413" w:type="pct"/>
            <w:tcMar>
              <w:left w:w="57" w:type="dxa"/>
              <w:right w:w="57" w:type="dxa"/>
            </w:tcMar>
            <w:vAlign w:val="bottom"/>
          </w:tcPr>
          <w:p w14:paraId="25880650" w14:textId="2E19C87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349.070.427</w:t>
            </w:r>
          </w:p>
        </w:tc>
        <w:tc>
          <w:tcPr>
            <w:tcW w:w="458" w:type="pct"/>
            <w:tcMar>
              <w:left w:w="57" w:type="dxa"/>
              <w:right w:w="57" w:type="dxa"/>
            </w:tcMar>
            <w:vAlign w:val="bottom"/>
          </w:tcPr>
          <w:p w14:paraId="6E66E2BB" w14:textId="6B8438E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1.010.060.686</w:t>
            </w:r>
          </w:p>
        </w:tc>
      </w:tr>
      <w:tr w:rsidR="00BF0C05" w:rsidRPr="008A5D97" w14:paraId="63F4AD69" w14:textId="77777777" w:rsidTr="00497993">
        <w:trPr>
          <w:trHeight w:val="170"/>
        </w:trPr>
        <w:tc>
          <w:tcPr>
            <w:tcW w:w="198" w:type="pct"/>
            <w:tcMar>
              <w:left w:w="57" w:type="dxa"/>
              <w:right w:w="57" w:type="dxa"/>
            </w:tcMar>
            <w:vAlign w:val="bottom"/>
          </w:tcPr>
          <w:p w14:paraId="350EFFF8" w14:textId="558CC67F"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2.2</w:t>
            </w:r>
          </w:p>
        </w:tc>
        <w:tc>
          <w:tcPr>
            <w:tcW w:w="1698" w:type="pct"/>
            <w:tcMar>
              <w:left w:w="57" w:type="dxa"/>
              <w:right w:w="57" w:type="dxa"/>
            </w:tcMar>
            <w:vAlign w:val="bottom"/>
          </w:tcPr>
          <w:p w14:paraId="1B7EAB22" w14:textId="04360341"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Kiralama İşlemlerinden Alacaklar</w:t>
            </w:r>
          </w:p>
        </w:tc>
        <w:tc>
          <w:tcPr>
            <w:tcW w:w="340" w:type="pct"/>
            <w:tcMar>
              <w:left w:w="57" w:type="dxa"/>
              <w:right w:w="57" w:type="dxa"/>
            </w:tcMar>
            <w:vAlign w:val="bottom"/>
          </w:tcPr>
          <w:p w14:paraId="6577E940" w14:textId="6E2AD425"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(5.I.i)</w:t>
            </w:r>
          </w:p>
        </w:tc>
        <w:tc>
          <w:tcPr>
            <w:tcW w:w="511" w:type="pct"/>
            <w:vAlign w:val="bottom"/>
          </w:tcPr>
          <w:p w14:paraId="046A7CD0" w14:textId="2642101B"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w:t>
            </w:r>
          </w:p>
        </w:tc>
        <w:tc>
          <w:tcPr>
            <w:tcW w:w="466" w:type="pct"/>
            <w:vAlign w:val="bottom"/>
          </w:tcPr>
          <w:p w14:paraId="0442F0A9" w14:textId="313D7B41"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w:t>
            </w:r>
          </w:p>
        </w:tc>
        <w:tc>
          <w:tcPr>
            <w:tcW w:w="511" w:type="pct"/>
            <w:vAlign w:val="bottom"/>
          </w:tcPr>
          <w:p w14:paraId="1717469C" w14:textId="1E086ADE"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w:t>
            </w:r>
          </w:p>
        </w:tc>
        <w:tc>
          <w:tcPr>
            <w:tcW w:w="406" w:type="pct"/>
            <w:tcMar>
              <w:left w:w="57" w:type="dxa"/>
              <w:right w:w="57" w:type="dxa"/>
            </w:tcMar>
            <w:vAlign w:val="bottom"/>
          </w:tcPr>
          <w:p w14:paraId="443C3B67" w14:textId="5D64302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w:t>
            </w:r>
          </w:p>
        </w:tc>
        <w:tc>
          <w:tcPr>
            <w:tcW w:w="413" w:type="pct"/>
            <w:tcMar>
              <w:left w:w="57" w:type="dxa"/>
              <w:right w:w="57" w:type="dxa"/>
            </w:tcMar>
            <w:vAlign w:val="bottom"/>
          </w:tcPr>
          <w:p w14:paraId="55BFC19F" w14:textId="4CB1D9B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w:t>
            </w:r>
          </w:p>
        </w:tc>
        <w:tc>
          <w:tcPr>
            <w:tcW w:w="458" w:type="pct"/>
            <w:tcMar>
              <w:left w:w="57" w:type="dxa"/>
              <w:right w:w="57" w:type="dxa"/>
            </w:tcMar>
            <w:vAlign w:val="bottom"/>
          </w:tcPr>
          <w:p w14:paraId="3873DD7C" w14:textId="54D33F3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w:t>
            </w:r>
          </w:p>
        </w:tc>
      </w:tr>
      <w:tr w:rsidR="00BF0C05" w:rsidRPr="008A5D97" w14:paraId="7DBD8F9B" w14:textId="77777777" w:rsidTr="00497993">
        <w:trPr>
          <w:trHeight w:val="170"/>
        </w:trPr>
        <w:tc>
          <w:tcPr>
            <w:tcW w:w="198" w:type="pct"/>
            <w:tcMar>
              <w:left w:w="57" w:type="dxa"/>
              <w:right w:w="57" w:type="dxa"/>
            </w:tcMar>
            <w:vAlign w:val="bottom"/>
          </w:tcPr>
          <w:p w14:paraId="3CAD7A00" w14:textId="351ACF51"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2.3</w:t>
            </w:r>
          </w:p>
        </w:tc>
        <w:tc>
          <w:tcPr>
            <w:tcW w:w="1698" w:type="pct"/>
            <w:tcMar>
              <w:left w:w="57" w:type="dxa"/>
              <w:right w:w="57" w:type="dxa"/>
            </w:tcMar>
            <w:vAlign w:val="bottom"/>
          </w:tcPr>
          <w:p w14:paraId="662E1835" w14:textId="17676911"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Faktoring Alacakları</w:t>
            </w:r>
          </w:p>
        </w:tc>
        <w:tc>
          <w:tcPr>
            <w:tcW w:w="340" w:type="pct"/>
            <w:tcMar>
              <w:left w:w="57" w:type="dxa"/>
              <w:right w:w="57" w:type="dxa"/>
            </w:tcMar>
            <w:vAlign w:val="bottom"/>
          </w:tcPr>
          <w:p w14:paraId="11638AAA" w14:textId="2BBAA58D"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5BB52200" w14:textId="315D4DAC"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w:t>
            </w:r>
          </w:p>
        </w:tc>
        <w:tc>
          <w:tcPr>
            <w:tcW w:w="466" w:type="pct"/>
            <w:vAlign w:val="bottom"/>
          </w:tcPr>
          <w:p w14:paraId="4EE6509C" w14:textId="4B5212F2"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w:t>
            </w:r>
          </w:p>
        </w:tc>
        <w:tc>
          <w:tcPr>
            <w:tcW w:w="511" w:type="pct"/>
            <w:vAlign w:val="bottom"/>
          </w:tcPr>
          <w:p w14:paraId="74AF5F1D" w14:textId="6DB0784D"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w:t>
            </w:r>
          </w:p>
        </w:tc>
        <w:tc>
          <w:tcPr>
            <w:tcW w:w="406" w:type="pct"/>
            <w:tcMar>
              <w:left w:w="57" w:type="dxa"/>
              <w:right w:w="57" w:type="dxa"/>
            </w:tcMar>
            <w:vAlign w:val="bottom"/>
          </w:tcPr>
          <w:p w14:paraId="32CB5454" w14:textId="4BCEED1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w:t>
            </w:r>
          </w:p>
        </w:tc>
        <w:tc>
          <w:tcPr>
            <w:tcW w:w="413" w:type="pct"/>
            <w:tcMar>
              <w:left w:w="57" w:type="dxa"/>
              <w:right w:w="57" w:type="dxa"/>
            </w:tcMar>
            <w:vAlign w:val="bottom"/>
          </w:tcPr>
          <w:p w14:paraId="3D6EF9AD" w14:textId="0CFD776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w:t>
            </w:r>
          </w:p>
        </w:tc>
        <w:tc>
          <w:tcPr>
            <w:tcW w:w="458" w:type="pct"/>
            <w:tcMar>
              <w:left w:w="57" w:type="dxa"/>
              <w:right w:w="57" w:type="dxa"/>
            </w:tcMar>
            <w:vAlign w:val="bottom"/>
          </w:tcPr>
          <w:p w14:paraId="656D2F8C" w14:textId="4497C39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w:t>
            </w:r>
          </w:p>
        </w:tc>
      </w:tr>
      <w:tr w:rsidR="00BF0C05" w:rsidRPr="008A5D97" w14:paraId="244A0978" w14:textId="77777777" w:rsidTr="00497993">
        <w:trPr>
          <w:trHeight w:val="170"/>
        </w:trPr>
        <w:tc>
          <w:tcPr>
            <w:tcW w:w="198" w:type="pct"/>
            <w:tcMar>
              <w:left w:w="57" w:type="dxa"/>
              <w:right w:w="57" w:type="dxa"/>
            </w:tcMar>
            <w:vAlign w:val="bottom"/>
          </w:tcPr>
          <w:p w14:paraId="6C3B2019" w14:textId="4435DB87"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2.4</w:t>
            </w:r>
          </w:p>
        </w:tc>
        <w:tc>
          <w:tcPr>
            <w:tcW w:w="1698" w:type="pct"/>
            <w:tcMar>
              <w:left w:w="57" w:type="dxa"/>
              <w:right w:w="57" w:type="dxa"/>
            </w:tcMar>
            <w:vAlign w:val="bottom"/>
          </w:tcPr>
          <w:p w14:paraId="334B436A" w14:textId="7BEB861F"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İtfa Edilmiş Maliyeti ile Ölçülen Finansal Varlıklar</w:t>
            </w:r>
          </w:p>
        </w:tc>
        <w:tc>
          <w:tcPr>
            <w:tcW w:w="340" w:type="pct"/>
            <w:tcMar>
              <w:left w:w="57" w:type="dxa"/>
              <w:right w:w="57" w:type="dxa"/>
            </w:tcMar>
            <w:vAlign w:val="bottom"/>
          </w:tcPr>
          <w:p w14:paraId="6965F560" w14:textId="7A1610CA"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(5.I.e)</w:t>
            </w:r>
          </w:p>
        </w:tc>
        <w:tc>
          <w:tcPr>
            <w:tcW w:w="511" w:type="pct"/>
            <w:vAlign w:val="bottom"/>
          </w:tcPr>
          <w:p w14:paraId="79D984BC" w14:textId="06EDB21E"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75.239.969</w:t>
            </w:r>
          </w:p>
        </w:tc>
        <w:tc>
          <w:tcPr>
            <w:tcW w:w="466" w:type="pct"/>
            <w:vAlign w:val="bottom"/>
          </w:tcPr>
          <w:p w14:paraId="28C60FCB" w14:textId="37D70BCD"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w:t>
            </w:r>
          </w:p>
        </w:tc>
        <w:tc>
          <w:tcPr>
            <w:tcW w:w="511" w:type="pct"/>
            <w:vAlign w:val="bottom"/>
          </w:tcPr>
          <w:p w14:paraId="51589D03" w14:textId="3DBB47D6"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75.239.969</w:t>
            </w:r>
          </w:p>
        </w:tc>
        <w:tc>
          <w:tcPr>
            <w:tcW w:w="406" w:type="pct"/>
            <w:tcMar>
              <w:left w:w="57" w:type="dxa"/>
              <w:right w:w="57" w:type="dxa"/>
            </w:tcMar>
            <w:vAlign w:val="bottom"/>
          </w:tcPr>
          <w:p w14:paraId="078342BD" w14:textId="0130FA4B"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72.034.461</w:t>
            </w:r>
          </w:p>
        </w:tc>
        <w:tc>
          <w:tcPr>
            <w:tcW w:w="413" w:type="pct"/>
            <w:tcMar>
              <w:left w:w="57" w:type="dxa"/>
              <w:right w:w="57" w:type="dxa"/>
            </w:tcMar>
            <w:vAlign w:val="bottom"/>
          </w:tcPr>
          <w:p w14:paraId="51A3FE7D" w14:textId="1FB776EA"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w:t>
            </w:r>
          </w:p>
        </w:tc>
        <w:tc>
          <w:tcPr>
            <w:tcW w:w="458" w:type="pct"/>
            <w:tcMar>
              <w:left w:w="57" w:type="dxa"/>
              <w:right w:w="57" w:type="dxa"/>
            </w:tcMar>
            <w:vAlign w:val="bottom"/>
          </w:tcPr>
          <w:p w14:paraId="1B66D33C" w14:textId="79AC3352"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72.034.461</w:t>
            </w:r>
          </w:p>
        </w:tc>
      </w:tr>
      <w:tr w:rsidR="00BF0C05" w:rsidRPr="008A5D97" w14:paraId="524FEC16" w14:textId="77777777" w:rsidTr="00497993">
        <w:trPr>
          <w:trHeight w:val="170"/>
        </w:trPr>
        <w:tc>
          <w:tcPr>
            <w:tcW w:w="198" w:type="pct"/>
            <w:tcMar>
              <w:left w:w="57" w:type="dxa"/>
              <w:right w:w="57" w:type="dxa"/>
            </w:tcMar>
            <w:vAlign w:val="bottom"/>
          </w:tcPr>
          <w:p w14:paraId="4759F844" w14:textId="569270F9"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2.4.1</w:t>
            </w:r>
          </w:p>
        </w:tc>
        <w:tc>
          <w:tcPr>
            <w:tcW w:w="1698" w:type="pct"/>
            <w:tcMar>
              <w:left w:w="57" w:type="dxa"/>
              <w:right w:w="57" w:type="dxa"/>
            </w:tcMar>
            <w:vAlign w:val="bottom"/>
          </w:tcPr>
          <w:p w14:paraId="619620F8" w14:textId="70EBC81B"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Devlet Borçlanma Senetleri</w:t>
            </w:r>
          </w:p>
        </w:tc>
        <w:tc>
          <w:tcPr>
            <w:tcW w:w="340" w:type="pct"/>
            <w:tcMar>
              <w:left w:w="57" w:type="dxa"/>
              <w:right w:w="57" w:type="dxa"/>
            </w:tcMar>
            <w:vAlign w:val="bottom"/>
          </w:tcPr>
          <w:p w14:paraId="577BA2E2" w14:textId="592489EA"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557600E2" w14:textId="579BBD05"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75.239.969</w:t>
            </w:r>
          </w:p>
        </w:tc>
        <w:tc>
          <w:tcPr>
            <w:tcW w:w="466" w:type="pct"/>
            <w:vAlign w:val="bottom"/>
          </w:tcPr>
          <w:p w14:paraId="2B0CBBEA" w14:textId="3A3E1CF9"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2291C35F" w14:textId="654E7230"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75.239.969</w:t>
            </w:r>
          </w:p>
        </w:tc>
        <w:tc>
          <w:tcPr>
            <w:tcW w:w="406" w:type="pct"/>
            <w:tcMar>
              <w:left w:w="57" w:type="dxa"/>
              <w:right w:w="57" w:type="dxa"/>
            </w:tcMar>
            <w:vAlign w:val="bottom"/>
          </w:tcPr>
          <w:p w14:paraId="3D249B4F" w14:textId="6CB43F3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72.034.461</w:t>
            </w:r>
          </w:p>
        </w:tc>
        <w:tc>
          <w:tcPr>
            <w:tcW w:w="413" w:type="pct"/>
            <w:tcMar>
              <w:left w:w="57" w:type="dxa"/>
              <w:right w:w="57" w:type="dxa"/>
            </w:tcMar>
            <w:vAlign w:val="bottom"/>
          </w:tcPr>
          <w:p w14:paraId="4066EC0F" w14:textId="60282E1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477AC46E" w14:textId="7779B15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72.034.461</w:t>
            </w:r>
          </w:p>
        </w:tc>
      </w:tr>
      <w:tr w:rsidR="00BF0C05" w:rsidRPr="008A5D97" w14:paraId="2CD58046" w14:textId="77777777" w:rsidTr="00497993">
        <w:trPr>
          <w:trHeight w:val="170"/>
        </w:trPr>
        <w:tc>
          <w:tcPr>
            <w:tcW w:w="198" w:type="pct"/>
            <w:tcMar>
              <w:left w:w="57" w:type="dxa"/>
              <w:right w:w="57" w:type="dxa"/>
            </w:tcMar>
            <w:vAlign w:val="bottom"/>
          </w:tcPr>
          <w:p w14:paraId="5F20F490" w14:textId="2295B73F"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2.4.2</w:t>
            </w:r>
          </w:p>
        </w:tc>
        <w:tc>
          <w:tcPr>
            <w:tcW w:w="1698" w:type="pct"/>
            <w:tcMar>
              <w:left w:w="57" w:type="dxa"/>
              <w:right w:w="57" w:type="dxa"/>
            </w:tcMar>
            <w:vAlign w:val="bottom"/>
          </w:tcPr>
          <w:p w14:paraId="0E5319B9" w14:textId="306D89A0"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Diğer Finansal Varlıklar</w:t>
            </w:r>
          </w:p>
        </w:tc>
        <w:tc>
          <w:tcPr>
            <w:tcW w:w="340" w:type="pct"/>
            <w:tcMar>
              <w:left w:w="57" w:type="dxa"/>
              <w:right w:w="57" w:type="dxa"/>
            </w:tcMar>
            <w:vAlign w:val="bottom"/>
          </w:tcPr>
          <w:p w14:paraId="250E86C8" w14:textId="2EDFE52B"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3390B60E" w14:textId="71944A7E"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66" w:type="pct"/>
            <w:vAlign w:val="bottom"/>
          </w:tcPr>
          <w:p w14:paraId="51A50802" w14:textId="0C298301"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43311529" w14:textId="49D4F1D1"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06" w:type="pct"/>
            <w:tcMar>
              <w:left w:w="57" w:type="dxa"/>
              <w:right w:w="57" w:type="dxa"/>
            </w:tcMar>
            <w:vAlign w:val="bottom"/>
          </w:tcPr>
          <w:p w14:paraId="39555F74" w14:textId="2A4F605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13" w:type="pct"/>
            <w:tcMar>
              <w:left w:w="57" w:type="dxa"/>
              <w:right w:w="57" w:type="dxa"/>
            </w:tcMar>
            <w:vAlign w:val="bottom"/>
          </w:tcPr>
          <w:p w14:paraId="1B3BB2D8" w14:textId="67DE351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5C48C9CE" w14:textId="16DFAB7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r>
      <w:tr w:rsidR="00BF0C05" w:rsidRPr="008A5D97" w14:paraId="14DF5FA2" w14:textId="77777777" w:rsidTr="00497993">
        <w:trPr>
          <w:trHeight w:val="170"/>
        </w:trPr>
        <w:tc>
          <w:tcPr>
            <w:tcW w:w="198" w:type="pct"/>
            <w:tcMar>
              <w:left w:w="57" w:type="dxa"/>
              <w:right w:w="57" w:type="dxa"/>
            </w:tcMar>
            <w:vAlign w:val="bottom"/>
          </w:tcPr>
          <w:p w14:paraId="15A6D985" w14:textId="0704D032"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 xml:space="preserve">2.5 </w:t>
            </w:r>
          </w:p>
        </w:tc>
        <w:tc>
          <w:tcPr>
            <w:tcW w:w="1698" w:type="pct"/>
            <w:tcMar>
              <w:left w:w="57" w:type="dxa"/>
              <w:right w:w="57" w:type="dxa"/>
            </w:tcMar>
            <w:vAlign w:val="bottom"/>
          </w:tcPr>
          <w:p w14:paraId="3CF37FDC" w14:textId="3071C9C1"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Beklenen Zarar Karşılıkları (-)</w:t>
            </w:r>
          </w:p>
        </w:tc>
        <w:tc>
          <w:tcPr>
            <w:tcW w:w="340" w:type="pct"/>
            <w:tcMar>
              <w:left w:w="57" w:type="dxa"/>
              <w:right w:w="57" w:type="dxa"/>
            </w:tcMar>
            <w:vAlign w:val="bottom"/>
          </w:tcPr>
          <w:p w14:paraId="647CEBC5" w14:textId="596E6D68"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6A7D7019" w14:textId="04883675" w:rsidR="00BF0C05" w:rsidRPr="008A5D97" w:rsidRDefault="00BF0C05" w:rsidP="00BF0C05">
            <w:pPr>
              <w:jc w:val="right"/>
              <w:rPr>
                <w:rFonts w:ascii="Microsoft Sans Serif" w:hAnsi="Microsoft Sans Serif" w:cs="Microsoft Sans Serif"/>
                <w:b/>
                <w:color w:val="000000"/>
                <w:sz w:val="12"/>
                <w:szCs w:val="12"/>
              </w:rPr>
            </w:pPr>
            <w:r w:rsidRPr="008A5D97">
              <w:rPr>
                <w:rFonts w:ascii="Microsoft Sans Serif" w:hAnsi="Microsoft Sans Serif" w:cs="Microsoft Sans Serif"/>
                <w:b/>
                <w:bCs/>
                <w:color w:val="000000"/>
                <w:sz w:val="12"/>
                <w:szCs w:val="12"/>
              </w:rPr>
              <w:t>52.059.355</w:t>
            </w:r>
          </w:p>
        </w:tc>
        <w:tc>
          <w:tcPr>
            <w:tcW w:w="466" w:type="pct"/>
            <w:vAlign w:val="bottom"/>
          </w:tcPr>
          <w:p w14:paraId="69425E46" w14:textId="5C4A1223" w:rsidR="00BF0C05" w:rsidRPr="008A5D97" w:rsidRDefault="00BF0C05" w:rsidP="00BF0C05">
            <w:pPr>
              <w:jc w:val="right"/>
              <w:rPr>
                <w:rFonts w:ascii="Microsoft Sans Serif" w:hAnsi="Microsoft Sans Serif" w:cs="Microsoft Sans Serif"/>
                <w:b/>
                <w:color w:val="000000"/>
                <w:sz w:val="12"/>
                <w:szCs w:val="12"/>
              </w:rPr>
            </w:pPr>
            <w:r w:rsidRPr="008A5D97">
              <w:rPr>
                <w:rFonts w:ascii="Microsoft Sans Serif" w:hAnsi="Microsoft Sans Serif" w:cs="Microsoft Sans Serif"/>
                <w:b/>
                <w:bCs/>
                <w:color w:val="000000"/>
                <w:sz w:val="12"/>
                <w:szCs w:val="12"/>
              </w:rPr>
              <w:t>7.000.864</w:t>
            </w:r>
          </w:p>
        </w:tc>
        <w:tc>
          <w:tcPr>
            <w:tcW w:w="511" w:type="pct"/>
            <w:vAlign w:val="bottom"/>
          </w:tcPr>
          <w:p w14:paraId="3227928D" w14:textId="35496127"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59.060.219</w:t>
            </w:r>
          </w:p>
        </w:tc>
        <w:tc>
          <w:tcPr>
            <w:tcW w:w="406" w:type="pct"/>
            <w:tcMar>
              <w:left w:w="57" w:type="dxa"/>
              <w:right w:w="57" w:type="dxa"/>
            </w:tcMar>
            <w:vAlign w:val="bottom"/>
          </w:tcPr>
          <w:p w14:paraId="276DBE08" w14:textId="4EF1CAC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46.902.277</w:t>
            </w:r>
          </w:p>
        </w:tc>
        <w:tc>
          <w:tcPr>
            <w:tcW w:w="413" w:type="pct"/>
            <w:tcMar>
              <w:left w:w="57" w:type="dxa"/>
              <w:right w:w="57" w:type="dxa"/>
            </w:tcMar>
            <w:vAlign w:val="bottom"/>
          </w:tcPr>
          <w:p w14:paraId="38200E1A" w14:textId="1EB0620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6.815.019</w:t>
            </w:r>
          </w:p>
        </w:tc>
        <w:tc>
          <w:tcPr>
            <w:tcW w:w="458" w:type="pct"/>
            <w:tcMar>
              <w:left w:w="57" w:type="dxa"/>
              <w:right w:w="57" w:type="dxa"/>
            </w:tcMar>
            <w:vAlign w:val="bottom"/>
          </w:tcPr>
          <w:p w14:paraId="40C9C314" w14:textId="563574D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53.717.296</w:t>
            </w:r>
          </w:p>
        </w:tc>
      </w:tr>
      <w:tr w:rsidR="00BF0C05" w:rsidRPr="008A5D97" w14:paraId="5283ACDF" w14:textId="77777777" w:rsidTr="00497993">
        <w:trPr>
          <w:trHeight w:val="170"/>
        </w:trPr>
        <w:tc>
          <w:tcPr>
            <w:tcW w:w="198" w:type="pct"/>
            <w:tcMar>
              <w:left w:w="57" w:type="dxa"/>
              <w:right w:w="57" w:type="dxa"/>
            </w:tcMar>
          </w:tcPr>
          <w:p w14:paraId="58648352" w14:textId="29D9F80B"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III.</w:t>
            </w:r>
          </w:p>
        </w:tc>
        <w:tc>
          <w:tcPr>
            <w:tcW w:w="1698" w:type="pct"/>
            <w:tcMar>
              <w:left w:w="57" w:type="dxa"/>
              <w:right w:w="57" w:type="dxa"/>
            </w:tcMar>
            <w:vAlign w:val="bottom"/>
          </w:tcPr>
          <w:p w14:paraId="230EC6D8" w14:textId="66478142"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SATIŞ AMAÇLI ELDE TUTULAN VE DURDURULAN FAALİYETLERE İLİŞKİN DURAN VARLIKLAR (Net)</w:t>
            </w:r>
          </w:p>
        </w:tc>
        <w:tc>
          <w:tcPr>
            <w:tcW w:w="340" w:type="pct"/>
            <w:tcMar>
              <w:left w:w="57" w:type="dxa"/>
              <w:right w:w="57" w:type="dxa"/>
            </w:tcMar>
            <w:vAlign w:val="bottom"/>
          </w:tcPr>
          <w:p w14:paraId="08EF0F15" w14:textId="7C725F45"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(5.I.m)</w:t>
            </w:r>
          </w:p>
        </w:tc>
        <w:tc>
          <w:tcPr>
            <w:tcW w:w="511" w:type="pct"/>
            <w:vAlign w:val="bottom"/>
          </w:tcPr>
          <w:p w14:paraId="03EA5200" w14:textId="193334C3"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w:t>
            </w:r>
          </w:p>
        </w:tc>
        <w:tc>
          <w:tcPr>
            <w:tcW w:w="466" w:type="pct"/>
            <w:vAlign w:val="bottom"/>
          </w:tcPr>
          <w:p w14:paraId="4F588F88" w14:textId="1971515F"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w:t>
            </w:r>
          </w:p>
        </w:tc>
        <w:tc>
          <w:tcPr>
            <w:tcW w:w="511" w:type="pct"/>
            <w:vAlign w:val="bottom"/>
          </w:tcPr>
          <w:p w14:paraId="138743D4" w14:textId="0557E64B"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w:t>
            </w:r>
          </w:p>
        </w:tc>
        <w:tc>
          <w:tcPr>
            <w:tcW w:w="406" w:type="pct"/>
            <w:tcMar>
              <w:left w:w="57" w:type="dxa"/>
              <w:right w:w="57" w:type="dxa"/>
            </w:tcMar>
            <w:vAlign w:val="bottom"/>
          </w:tcPr>
          <w:p w14:paraId="56225E76" w14:textId="05668D4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w:t>
            </w:r>
          </w:p>
        </w:tc>
        <w:tc>
          <w:tcPr>
            <w:tcW w:w="413" w:type="pct"/>
            <w:tcMar>
              <w:left w:w="57" w:type="dxa"/>
              <w:right w:w="57" w:type="dxa"/>
            </w:tcMar>
            <w:vAlign w:val="bottom"/>
          </w:tcPr>
          <w:p w14:paraId="7F8EB9CB" w14:textId="27ED265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w:t>
            </w:r>
          </w:p>
        </w:tc>
        <w:tc>
          <w:tcPr>
            <w:tcW w:w="458" w:type="pct"/>
            <w:tcMar>
              <w:left w:w="57" w:type="dxa"/>
              <w:right w:w="57" w:type="dxa"/>
            </w:tcMar>
            <w:vAlign w:val="bottom"/>
          </w:tcPr>
          <w:p w14:paraId="217A944A" w14:textId="65B3C33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w:t>
            </w:r>
          </w:p>
        </w:tc>
      </w:tr>
      <w:tr w:rsidR="00BF0C05" w:rsidRPr="008A5D97" w14:paraId="5AE1B9F9" w14:textId="77777777" w:rsidTr="00497993">
        <w:trPr>
          <w:trHeight w:val="170"/>
        </w:trPr>
        <w:tc>
          <w:tcPr>
            <w:tcW w:w="198" w:type="pct"/>
            <w:tcMar>
              <w:left w:w="57" w:type="dxa"/>
              <w:right w:w="57" w:type="dxa"/>
            </w:tcMar>
            <w:vAlign w:val="bottom"/>
          </w:tcPr>
          <w:p w14:paraId="208BC14D" w14:textId="2BE37E52"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3.1</w:t>
            </w:r>
          </w:p>
        </w:tc>
        <w:tc>
          <w:tcPr>
            <w:tcW w:w="1698" w:type="pct"/>
            <w:tcMar>
              <w:left w:w="57" w:type="dxa"/>
              <w:right w:w="57" w:type="dxa"/>
            </w:tcMar>
            <w:vAlign w:val="bottom"/>
          </w:tcPr>
          <w:p w14:paraId="2C837C18" w14:textId="181CEE2F"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 xml:space="preserve">Satış Amaçlı </w:t>
            </w:r>
          </w:p>
        </w:tc>
        <w:tc>
          <w:tcPr>
            <w:tcW w:w="340" w:type="pct"/>
            <w:tcMar>
              <w:left w:w="57" w:type="dxa"/>
              <w:right w:w="57" w:type="dxa"/>
            </w:tcMar>
            <w:vAlign w:val="bottom"/>
          </w:tcPr>
          <w:p w14:paraId="4B3C6562" w14:textId="024F10EE"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43547FDA" w14:textId="30CDD692"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w:t>
            </w:r>
          </w:p>
        </w:tc>
        <w:tc>
          <w:tcPr>
            <w:tcW w:w="466" w:type="pct"/>
            <w:vAlign w:val="bottom"/>
          </w:tcPr>
          <w:p w14:paraId="1BB9953B" w14:textId="0F5F744C"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399EB367" w14:textId="1AEDA265"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w:t>
            </w:r>
          </w:p>
        </w:tc>
        <w:tc>
          <w:tcPr>
            <w:tcW w:w="406" w:type="pct"/>
            <w:tcMar>
              <w:left w:w="57" w:type="dxa"/>
              <w:right w:w="57" w:type="dxa"/>
            </w:tcMar>
            <w:vAlign w:val="bottom"/>
          </w:tcPr>
          <w:p w14:paraId="670A3113" w14:textId="262EC85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13" w:type="pct"/>
            <w:tcMar>
              <w:left w:w="57" w:type="dxa"/>
              <w:right w:w="57" w:type="dxa"/>
            </w:tcMar>
            <w:vAlign w:val="bottom"/>
          </w:tcPr>
          <w:p w14:paraId="0D0982E4" w14:textId="17AEACE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40EF2844" w14:textId="57E566E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r>
      <w:tr w:rsidR="00BF0C05" w:rsidRPr="008A5D97" w14:paraId="604D75DC" w14:textId="77777777" w:rsidTr="00497993">
        <w:trPr>
          <w:trHeight w:val="170"/>
        </w:trPr>
        <w:tc>
          <w:tcPr>
            <w:tcW w:w="198" w:type="pct"/>
            <w:tcMar>
              <w:left w:w="57" w:type="dxa"/>
              <w:right w:w="57" w:type="dxa"/>
            </w:tcMar>
            <w:vAlign w:val="bottom"/>
          </w:tcPr>
          <w:p w14:paraId="20A8684A" w14:textId="3C8FCFA7"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3.2</w:t>
            </w:r>
          </w:p>
        </w:tc>
        <w:tc>
          <w:tcPr>
            <w:tcW w:w="1698" w:type="pct"/>
            <w:tcMar>
              <w:left w:w="57" w:type="dxa"/>
              <w:right w:w="57" w:type="dxa"/>
            </w:tcMar>
            <w:vAlign w:val="bottom"/>
          </w:tcPr>
          <w:p w14:paraId="77B5A8C2" w14:textId="40B6F5B6"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Durdurulan Faaliyetlere İlişkin</w:t>
            </w:r>
          </w:p>
        </w:tc>
        <w:tc>
          <w:tcPr>
            <w:tcW w:w="340" w:type="pct"/>
            <w:tcMar>
              <w:left w:w="57" w:type="dxa"/>
              <w:right w:w="57" w:type="dxa"/>
            </w:tcMar>
            <w:vAlign w:val="bottom"/>
          </w:tcPr>
          <w:p w14:paraId="0F181E6E" w14:textId="02754811"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1BACE8E2" w14:textId="0955F0F8"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66" w:type="pct"/>
            <w:vAlign w:val="bottom"/>
          </w:tcPr>
          <w:p w14:paraId="536EF36D" w14:textId="3A07E817"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627D87D1" w14:textId="59A85521"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06" w:type="pct"/>
            <w:tcMar>
              <w:left w:w="57" w:type="dxa"/>
              <w:right w:w="57" w:type="dxa"/>
            </w:tcMar>
            <w:vAlign w:val="bottom"/>
          </w:tcPr>
          <w:p w14:paraId="2B54107E" w14:textId="2887A7F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13" w:type="pct"/>
            <w:tcMar>
              <w:left w:w="57" w:type="dxa"/>
              <w:right w:w="57" w:type="dxa"/>
            </w:tcMar>
            <w:vAlign w:val="bottom"/>
          </w:tcPr>
          <w:p w14:paraId="530983E5" w14:textId="7FE79B7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2F15C507" w14:textId="02E0FDC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r>
      <w:tr w:rsidR="00BF0C05" w:rsidRPr="008A5D97" w14:paraId="4319B160" w14:textId="77777777" w:rsidTr="00497993">
        <w:trPr>
          <w:trHeight w:val="170"/>
        </w:trPr>
        <w:tc>
          <w:tcPr>
            <w:tcW w:w="198" w:type="pct"/>
            <w:tcMar>
              <w:left w:w="57" w:type="dxa"/>
              <w:right w:w="57" w:type="dxa"/>
            </w:tcMar>
            <w:vAlign w:val="bottom"/>
          </w:tcPr>
          <w:p w14:paraId="16AF5490" w14:textId="17FACA4E"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IV.</w:t>
            </w:r>
          </w:p>
        </w:tc>
        <w:tc>
          <w:tcPr>
            <w:tcW w:w="1698" w:type="pct"/>
            <w:tcMar>
              <w:left w:w="57" w:type="dxa"/>
              <w:right w:w="57" w:type="dxa"/>
            </w:tcMar>
            <w:vAlign w:val="bottom"/>
          </w:tcPr>
          <w:p w14:paraId="5F4BD168" w14:textId="424BD3AB"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ORTAKLIK YATIRIMLARI</w:t>
            </w:r>
          </w:p>
        </w:tc>
        <w:tc>
          <w:tcPr>
            <w:tcW w:w="340" w:type="pct"/>
            <w:tcMar>
              <w:left w:w="57" w:type="dxa"/>
              <w:right w:w="57" w:type="dxa"/>
            </w:tcMar>
            <w:vAlign w:val="bottom"/>
          </w:tcPr>
          <w:p w14:paraId="7AAD6C5A" w14:textId="685A5C8F"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48273172" w14:textId="2C0D0E8D"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47.988.569</w:t>
            </w:r>
          </w:p>
        </w:tc>
        <w:tc>
          <w:tcPr>
            <w:tcW w:w="466" w:type="pct"/>
            <w:vAlign w:val="bottom"/>
          </w:tcPr>
          <w:p w14:paraId="22A0BAD5" w14:textId="2AAA423B"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80.649.699</w:t>
            </w:r>
          </w:p>
        </w:tc>
        <w:tc>
          <w:tcPr>
            <w:tcW w:w="511" w:type="pct"/>
            <w:vAlign w:val="bottom"/>
          </w:tcPr>
          <w:p w14:paraId="0B2C3DBF" w14:textId="18E60247"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128.638.268</w:t>
            </w:r>
          </w:p>
        </w:tc>
        <w:tc>
          <w:tcPr>
            <w:tcW w:w="406" w:type="pct"/>
            <w:tcMar>
              <w:left w:w="57" w:type="dxa"/>
              <w:right w:w="57" w:type="dxa"/>
            </w:tcMar>
            <w:vAlign w:val="bottom"/>
          </w:tcPr>
          <w:p w14:paraId="6A22B646" w14:textId="025BB248"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44.377.135</w:t>
            </w:r>
          </w:p>
        </w:tc>
        <w:tc>
          <w:tcPr>
            <w:tcW w:w="413" w:type="pct"/>
            <w:tcMar>
              <w:left w:w="57" w:type="dxa"/>
              <w:right w:w="57" w:type="dxa"/>
            </w:tcMar>
            <w:vAlign w:val="bottom"/>
          </w:tcPr>
          <w:p w14:paraId="50B785C1" w14:textId="470BE56B"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78.238.640</w:t>
            </w:r>
          </w:p>
        </w:tc>
        <w:tc>
          <w:tcPr>
            <w:tcW w:w="458" w:type="pct"/>
            <w:tcMar>
              <w:left w:w="57" w:type="dxa"/>
              <w:right w:w="57" w:type="dxa"/>
            </w:tcMar>
            <w:vAlign w:val="bottom"/>
          </w:tcPr>
          <w:p w14:paraId="2B930D4A" w14:textId="26F5C53C"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122.615.775</w:t>
            </w:r>
          </w:p>
        </w:tc>
      </w:tr>
      <w:tr w:rsidR="00BF0C05" w:rsidRPr="008A5D97" w14:paraId="2F5A292E" w14:textId="77777777" w:rsidTr="00497993">
        <w:trPr>
          <w:trHeight w:val="170"/>
        </w:trPr>
        <w:tc>
          <w:tcPr>
            <w:tcW w:w="198" w:type="pct"/>
            <w:tcMar>
              <w:left w:w="57" w:type="dxa"/>
              <w:right w:w="57" w:type="dxa"/>
            </w:tcMar>
            <w:vAlign w:val="bottom"/>
          </w:tcPr>
          <w:p w14:paraId="4BB68DD6" w14:textId="20917026"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4.1</w:t>
            </w:r>
          </w:p>
        </w:tc>
        <w:tc>
          <w:tcPr>
            <w:tcW w:w="1698" w:type="pct"/>
            <w:tcMar>
              <w:left w:w="57" w:type="dxa"/>
              <w:right w:w="57" w:type="dxa"/>
            </w:tcMar>
            <w:vAlign w:val="bottom"/>
          </w:tcPr>
          <w:p w14:paraId="356C1C0A" w14:textId="4447539D"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 xml:space="preserve">İştirakler (Net) </w:t>
            </w:r>
          </w:p>
        </w:tc>
        <w:tc>
          <w:tcPr>
            <w:tcW w:w="340" w:type="pct"/>
            <w:tcMar>
              <w:left w:w="57" w:type="dxa"/>
              <w:right w:w="57" w:type="dxa"/>
            </w:tcMar>
            <w:vAlign w:val="bottom"/>
          </w:tcPr>
          <w:p w14:paraId="0F7C888C" w14:textId="6DF01777"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(5.I.f)</w:t>
            </w:r>
          </w:p>
        </w:tc>
        <w:tc>
          <w:tcPr>
            <w:tcW w:w="511" w:type="pct"/>
            <w:vAlign w:val="bottom"/>
          </w:tcPr>
          <w:p w14:paraId="0D4CBD05" w14:textId="47D76456"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29.646</w:t>
            </w:r>
          </w:p>
        </w:tc>
        <w:tc>
          <w:tcPr>
            <w:tcW w:w="466" w:type="pct"/>
            <w:vAlign w:val="bottom"/>
          </w:tcPr>
          <w:p w14:paraId="53FC2AC1" w14:textId="4E242767"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w:t>
            </w:r>
          </w:p>
        </w:tc>
        <w:tc>
          <w:tcPr>
            <w:tcW w:w="511" w:type="pct"/>
            <w:vAlign w:val="bottom"/>
          </w:tcPr>
          <w:p w14:paraId="0C0101F6" w14:textId="4EA27425"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29.646</w:t>
            </w:r>
          </w:p>
        </w:tc>
        <w:tc>
          <w:tcPr>
            <w:tcW w:w="406" w:type="pct"/>
            <w:tcMar>
              <w:left w:w="57" w:type="dxa"/>
              <w:right w:w="57" w:type="dxa"/>
            </w:tcMar>
            <w:vAlign w:val="bottom"/>
          </w:tcPr>
          <w:p w14:paraId="378F1F54" w14:textId="3067B4EE"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29.646</w:t>
            </w:r>
          </w:p>
        </w:tc>
        <w:tc>
          <w:tcPr>
            <w:tcW w:w="413" w:type="pct"/>
            <w:tcMar>
              <w:left w:w="57" w:type="dxa"/>
              <w:right w:w="57" w:type="dxa"/>
            </w:tcMar>
            <w:vAlign w:val="bottom"/>
          </w:tcPr>
          <w:p w14:paraId="08B1A366" w14:textId="0834169A"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w:t>
            </w:r>
          </w:p>
        </w:tc>
        <w:tc>
          <w:tcPr>
            <w:tcW w:w="458" w:type="pct"/>
            <w:tcMar>
              <w:left w:w="57" w:type="dxa"/>
              <w:right w:w="57" w:type="dxa"/>
            </w:tcMar>
            <w:vAlign w:val="bottom"/>
          </w:tcPr>
          <w:p w14:paraId="21D63747" w14:textId="17957D38"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29.646</w:t>
            </w:r>
          </w:p>
        </w:tc>
      </w:tr>
      <w:tr w:rsidR="00BF0C05" w:rsidRPr="008A5D97" w14:paraId="33B94267" w14:textId="77777777" w:rsidTr="00497993">
        <w:trPr>
          <w:trHeight w:val="170"/>
        </w:trPr>
        <w:tc>
          <w:tcPr>
            <w:tcW w:w="198" w:type="pct"/>
            <w:tcMar>
              <w:left w:w="57" w:type="dxa"/>
              <w:right w:w="57" w:type="dxa"/>
            </w:tcMar>
            <w:vAlign w:val="bottom"/>
          </w:tcPr>
          <w:p w14:paraId="30EA9B3C" w14:textId="70ECD91A"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4.1.1</w:t>
            </w:r>
          </w:p>
        </w:tc>
        <w:tc>
          <w:tcPr>
            <w:tcW w:w="1698" w:type="pct"/>
            <w:tcMar>
              <w:left w:w="57" w:type="dxa"/>
              <w:right w:w="57" w:type="dxa"/>
            </w:tcMar>
            <w:vAlign w:val="bottom"/>
          </w:tcPr>
          <w:p w14:paraId="33521840" w14:textId="5C926528" w:rsidR="00BF0C05" w:rsidRPr="008A5D97" w:rsidRDefault="00BF0C05" w:rsidP="00BF0C05">
            <w:pPr>
              <w:jc w:val="left"/>
              <w:rPr>
                <w:rFonts w:ascii="Microsoft Sans Serif" w:hAnsi="Microsoft Sans Serif" w:cs="Microsoft Sans Serif"/>
                <w:sz w:val="12"/>
                <w:szCs w:val="12"/>
              </w:rPr>
            </w:pPr>
            <w:proofErr w:type="spellStart"/>
            <w:r w:rsidRPr="008A5D97">
              <w:rPr>
                <w:rFonts w:ascii="Microsoft Sans Serif" w:hAnsi="Microsoft Sans Serif" w:cs="Microsoft Sans Serif"/>
                <w:sz w:val="12"/>
                <w:szCs w:val="12"/>
              </w:rPr>
              <w:t>Özkaynak</w:t>
            </w:r>
            <w:proofErr w:type="spellEnd"/>
            <w:r w:rsidRPr="008A5D97">
              <w:rPr>
                <w:rFonts w:ascii="Microsoft Sans Serif" w:hAnsi="Microsoft Sans Serif" w:cs="Microsoft Sans Serif"/>
                <w:sz w:val="12"/>
                <w:szCs w:val="12"/>
              </w:rPr>
              <w:t xml:space="preserve"> Yöntemine Göre Değerlenenler</w:t>
            </w:r>
          </w:p>
        </w:tc>
        <w:tc>
          <w:tcPr>
            <w:tcW w:w="340" w:type="pct"/>
            <w:tcMar>
              <w:left w:w="57" w:type="dxa"/>
              <w:right w:w="57" w:type="dxa"/>
            </w:tcMar>
            <w:vAlign w:val="bottom"/>
          </w:tcPr>
          <w:p w14:paraId="6F7925B7" w14:textId="5B3A192E"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428DD833" w14:textId="6403EBB1"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w:t>
            </w:r>
          </w:p>
        </w:tc>
        <w:tc>
          <w:tcPr>
            <w:tcW w:w="466" w:type="pct"/>
            <w:vAlign w:val="bottom"/>
          </w:tcPr>
          <w:p w14:paraId="56ABF325" w14:textId="1143D8FA"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1D9BAB62" w14:textId="3D43F885"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w:t>
            </w:r>
          </w:p>
        </w:tc>
        <w:tc>
          <w:tcPr>
            <w:tcW w:w="406" w:type="pct"/>
            <w:tcMar>
              <w:left w:w="57" w:type="dxa"/>
              <w:right w:w="57" w:type="dxa"/>
            </w:tcMar>
            <w:vAlign w:val="bottom"/>
          </w:tcPr>
          <w:p w14:paraId="15A8CEDA" w14:textId="36C2972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13" w:type="pct"/>
            <w:tcMar>
              <w:left w:w="57" w:type="dxa"/>
              <w:right w:w="57" w:type="dxa"/>
            </w:tcMar>
            <w:vAlign w:val="bottom"/>
          </w:tcPr>
          <w:p w14:paraId="08142DEE" w14:textId="0836DB0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0932C7CD" w14:textId="4B87C6F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r>
      <w:tr w:rsidR="00BF0C05" w:rsidRPr="008A5D97" w14:paraId="257FA628" w14:textId="77777777" w:rsidTr="00497993">
        <w:trPr>
          <w:trHeight w:val="170"/>
        </w:trPr>
        <w:tc>
          <w:tcPr>
            <w:tcW w:w="198" w:type="pct"/>
            <w:tcMar>
              <w:left w:w="57" w:type="dxa"/>
              <w:right w:w="57" w:type="dxa"/>
            </w:tcMar>
            <w:vAlign w:val="bottom"/>
          </w:tcPr>
          <w:p w14:paraId="653532EC" w14:textId="5F5FC6D3"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4.1.2</w:t>
            </w:r>
          </w:p>
        </w:tc>
        <w:tc>
          <w:tcPr>
            <w:tcW w:w="1698" w:type="pct"/>
            <w:tcMar>
              <w:left w:w="57" w:type="dxa"/>
              <w:right w:w="57" w:type="dxa"/>
            </w:tcMar>
            <w:vAlign w:val="bottom"/>
          </w:tcPr>
          <w:p w14:paraId="44EF68D7" w14:textId="664C77E0"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 xml:space="preserve">Konsolide Edilmeyenler </w:t>
            </w:r>
          </w:p>
        </w:tc>
        <w:tc>
          <w:tcPr>
            <w:tcW w:w="340" w:type="pct"/>
            <w:tcMar>
              <w:left w:w="57" w:type="dxa"/>
              <w:right w:w="57" w:type="dxa"/>
            </w:tcMar>
            <w:vAlign w:val="bottom"/>
          </w:tcPr>
          <w:p w14:paraId="2F95E988" w14:textId="5EE4D426"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49AB02B8" w14:textId="249FAA84"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29.646</w:t>
            </w:r>
          </w:p>
        </w:tc>
        <w:tc>
          <w:tcPr>
            <w:tcW w:w="466" w:type="pct"/>
            <w:vAlign w:val="bottom"/>
          </w:tcPr>
          <w:p w14:paraId="409416A6" w14:textId="4191650B"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0C35B4ED" w14:textId="4631FA53"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29.646</w:t>
            </w:r>
          </w:p>
        </w:tc>
        <w:tc>
          <w:tcPr>
            <w:tcW w:w="406" w:type="pct"/>
            <w:tcMar>
              <w:left w:w="57" w:type="dxa"/>
              <w:right w:w="57" w:type="dxa"/>
            </w:tcMar>
            <w:vAlign w:val="bottom"/>
          </w:tcPr>
          <w:p w14:paraId="252CCFB0" w14:textId="2341A67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29.646</w:t>
            </w:r>
          </w:p>
        </w:tc>
        <w:tc>
          <w:tcPr>
            <w:tcW w:w="413" w:type="pct"/>
            <w:tcMar>
              <w:left w:w="57" w:type="dxa"/>
              <w:right w:w="57" w:type="dxa"/>
            </w:tcMar>
            <w:vAlign w:val="bottom"/>
          </w:tcPr>
          <w:p w14:paraId="43285F24" w14:textId="137972B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7ED6B780" w14:textId="00A1015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29.646</w:t>
            </w:r>
          </w:p>
        </w:tc>
      </w:tr>
      <w:tr w:rsidR="00BF0C05" w:rsidRPr="008A5D97" w14:paraId="333FEC4B" w14:textId="77777777" w:rsidTr="00497993">
        <w:trPr>
          <w:trHeight w:val="170"/>
        </w:trPr>
        <w:tc>
          <w:tcPr>
            <w:tcW w:w="198" w:type="pct"/>
            <w:tcMar>
              <w:left w:w="57" w:type="dxa"/>
              <w:right w:w="57" w:type="dxa"/>
            </w:tcMar>
            <w:vAlign w:val="bottom"/>
          </w:tcPr>
          <w:p w14:paraId="2D160BC6" w14:textId="6DF1DB10"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4.2</w:t>
            </w:r>
          </w:p>
        </w:tc>
        <w:tc>
          <w:tcPr>
            <w:tcW w:w="1698" w:type="pct"/>
            <w:tcMar>
              <w:left w:w="57" w:type="dxa"/>
              <w:right w:w="57" w:type="dxa"/>
            </w:tcMar>
            <w:vAlign w:val="bottom"/>
          </w:tcPr>
          <w:p w14:paraId="41CE6A18" w14:textId="7B47DDE1"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Bağlı Ortaklıklar (Net)</w:t>
            </w:r>
          </w:p>
        </w:tc>
        <w:tc>
          <w:tcPr>
            <w:tcW w:w="340" w:type="pct"/>
            <w:tcMar>
              <w:left w:w="57" w:type="dxa"/>
              <w:right w:w="57" w:type="dxa"/>
            </w:tcMar>
            <w:vAlign w:val="bottom"/>
          </w:tcPr>
          <w:p w14:paraId="26C8F948" w14:textId="44F2FE11"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(5.I.g)</w:t>
            </w:r>
          </w:p>
        </w:tc>
        <w:tc>
          <w:tcPr>
            <w:tcW w:w="511" w:type="pct"/>
            <w:vAlign w:val="bottom"/>
          </w:tcPr>
          <w:p w14:paraId="2BBCA9A1" w14:textId="3DE23E1F"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47.956.123</w:t>
            </w:r>
          </w:p>
        </w:tc>
        <w:tc>
          <w:tcPr>
            <w:tcW w:w="466" w:type="pct"/>
            <w:vAlign w:val="bottom"/>
          </w:tcPr>
          <w:p w14:paraId="7FC4439A" w14:textId="67500367"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80.649.699</w:t>
            </w:r>
          </w:p>
        </w:tc>
        <w:tc>
          <w:tcPr>
            <w:tcW w:w="511" w:type="pct"/>
            <w:vAlign w:val="bottom"/>
          </w:tcPr>
          <w:p w14:paraId="27625B0A" w14:textId="17FF8A54"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128.605.822</w:t>
            </w:r>
          </w:p>
        </w:tc>
        <w:tc>
          <w:tcPr>
            <w:tcW w:w="406" w:type="pct"/>
            <w:tcMar>
              <w:left w:w="57" w:type="dxa"/>
              <w:right w:w="57" w:type="dxa"/>
            </w:tcMar>
            <w:vAlign w:val="bottom"/>
          </w:tcPr>
          <w:p w14:paraId="070FFB7A" w14:textId="67DF55C1"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44.344.689</w:t>
            </w:r>
          </w:p>
        </w:tc>
        <w:tc>
          <w:tcPr>
            <w:tcW w:w="413" w:type="pct"/>
            <w:tcMar>
              <w:left w:w="57" w:type="dxa"/>
              <w:right w:w="57" w:type="dxa"/>
            </w:tcMar>
            <w:vAlign w:val="bottom"/>
          </w:tcPr>
          <w:p w14:paraId="0B2F3344" w14:textId="0CD85537"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78.238.640</w:t>
            </w:r>
          </w:p>
        </w:tc>
        <w:tc>
          <w:tcPr>
            <w:tcW w:w="458" w:type="pct"/>
            <w:tcMar>
              <w:left w:w="57" w:type="dxa"/>
              <w:right w:w="57" w:type="dxa"/>
            </w:tcMar>
            <w:vAlign w:val="bottom"/>
          </w:tcPr>
          <w:p w14:paraId="2CCE772B" w14:textId="44862AE7"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122.583.329</w:t>
            </w:r>
          </w:p>
        </w:tc>
      </w:tr>
      <w:tr w:rsidR="00BF0C05" w:rsidRPr="008A5D97" w14:paraId="4EE741D4" w14:textId="77777777" w:rsidTr="00497993">
        <w:trPr>
          <w:trHeight w:val="170"/>
        </w:trPr>
        <w:tc>
          <w:tcPr>
            <w:tcW w:w="198" w:type="pct"/>
            <w:tcMar>
              <w:left w:w="57" w:type="dxa"/>
              <w:right w:w="57" w:type="dxa"/>
            </w:tcMar>
            <w:vAlign w:val="bottom"/>
          </w:tcPr>
          <w:p w14:paraId="3658C79F" w14:textId="7BE1BDE2"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4.2.1</w:t>
            </w:r>
          </w:p>
        </w:tc>
        <w:tc>
          <w:tcPr>
            <w:tcW w:w="1698" w:type="pct"/>
            <w:tcMar>
              <w:left w:w="57" w:type="dxa"/>
              <w:right w:w="57" w:type="dxa"/>
            </w:tcMar>
            <w:vAlign w:val="bottom"/>
          </w:tcPr>
          <w:p w14:paraId="06EEF874" w14:textId="6143BCC9"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Konsolide Edilmeyen Mali Ortaklıklar</w:t>
            </w:r>
          </w:p>
        </w:tc>
        <w:tc>
          <w:tcPr>
            <w:tcW w:w="340" w:type="pct"/>
            <w:tcMar>
              <w:left w:w="57" w:type="dxa"/>
              <w:right w:w="57" w:type="dxa"/>
            </w:tcMar>
            <w:vAlign w:val="bottom"/>
          </w:tcPr>
          <w:p w14:paraId="18BE3DE1" w14:textId="51140EB5"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7D6CCD37" w14:textId="2AC0A0D1"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42.465.123</w:t>
            </w:r>
          </w:p>
        </w:tc>
        <w:tc>
          <w:tcPr>
            <w:tcW w:w="466" w:type="pct"/>
            <w:vAlign w:val="bottom"/>
          </w:tcPr>
          <w:p w14:paraId="5209A7C0" w14:textId="2F4617C4"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80.649.699</w:t>
            </w:r>
          </w:p>
        </w:tc>
        <w:tc>
          <w:tcPr>
            <w:tcW w:w="511" w:type="pct"/>
            <w:vAlign w:val="bottom"/>
          </w:tcPr>
          <w:p w14:paraId="57754964" w14:textId="413ABA0F"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123.114.822</w:t>
            </w:r>
          </w:p>
        </w:tc>
        <w:tc>
          <w:tcPr>
            <w:tcW w:w="406" w:type="pct"/>
            <w:tcMar>
              <w:left w:w="57" w:type="dxa"/>
              <w:right w:w="57" w:type="dxa"/>
            </w:tcMar>
            <w:vAlign w:val="bottom"/>
          </w:tcPr>
          <w:p w14:paraId="55589C01" w14:textId="34F8755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38.853.689</w:t>
            </w:r>
          </w:p>
        </w:tc>
        <w:tc>
          <w:tcPr>
            <w:tcW w:w="413" w:type="pct"/>
            <w:tcMar>
              <w:left w:w="57" w:type="dxa"/>
              <w:right w:w="57" w:type="dxa"/>
            </w:tcMar>
            <w:vAlign w:val="bottom"/>
          </w:tcPr>
          <w:p w14:paraId="4365C634" w14:textId="1E02203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78.238.640</w:t>
            </w:r>
          </w:p>
        </w:tc>
        <w:tc>
          <w:tcPr>
            <w:tcW w:w="458" w:type="pct"/>
            <w:tcMar>
              <w:left w:w="57" w:type="dxa"/>
              <w:right w:w="57" w:type="dxa"/>
            </w:tcMar>
            <w:vAlign w:val="bottom"/>
          </w:tcPr>
          <w:p w14:paraId="32718BB0" w14:textId="6A416C0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117.092.329</w:t>
            </w:r>
          </w:p>
        </w:tc>
      </w:tr>
      <w:tr w:rsidR="00BF0C05" w:rsidRPr="008A5D97" w14:paraId="4BF111F0" w14:textId="77777777" w:rsidTr="00497993">
        <w:trPr>
          <w:trHeight w:val="170"/>
        </w:trPr>
        <w:tc>
          <w:tcPr>
            <w:tcW w:w="198" w:type="pct"/>
            <w:tcMar>
              <w:left w:w="57" w:type="dxa"/>
              <w:right w:w="57" w:type="dxa"/>
            </w:tcMar>
            <w:vAlign w:val="bottom"/>
          </w:tcPr>
          <w:p w14:paraId="18D54EAA" w14:textId="023AB391"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4.2.2</w:t>
            </w:r>
          </w:p>
        </w:tc>
        <w:tc>
          <w:tcPr>
            <w:tcW w:w="1698" w:type="pct"/>
            <w:tcMar>
              <w:left w:w="57" w:type="dxa"/>
              <w:right w:w="57" w:type="dxa"/>
            </w:tcMar>
            <w:vAlign w:val="bottom"/>
          </w:tcPr>
          <w:p w14:paraId="4A3791C5" w14:textId="369925AC"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Konsolide Edilmeyen Mali Olmayan Ortaklıklar</w:t>
            </w:r>
          </w:p>
        </w:tc>
        <w:tc>
          <w:tcPr>
            <w:tcW w:w="340" w:type="pct"/>
            <w:tcMar>
              <w:left w:w="57" w:type="dxa"/>
              <w:right w:w="57" w:type="dxa"/>
            </w:tcMar>
            <w:vAlign w:val="bottom"/>
          </w:tcPr>
          <w:p w14:paraId="50E00D61" w14:textId="5BC1FC9F"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4E3FFA2E" w14:textId="070E182B"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5.491.000</w:t>
            </w:r>
          </w:p>
        </w:tc>
        <w:tc>
          <w:tcPr>
            <w:tcW w:w="466" w:type="pct"/>
            <w:vAlign w:val="bottom"/>
          </w:tcPr>
          <w:p w14:paraId="076DA54F" w14:textId="2379AC2D"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146B7F13" w14:textId="5A99FA61"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5.491.000</w:t>
            </w:r>
          </w:p>
        </w:tc>
        <w:tc>
          <w:tcPr>
            <w:tcW w:w="406" w:type="pct"/>
            <w:tcMar>
              <w:left w:w="57" w:type="dxa"/>
              <w:right w:w="57" w:type="dxa"/>
            </w:tcMar>
            <w:vAlign w:val="bottom"/>
          </w:tcPr>
          <w:p w14:paraId="3E6E21C6" w14:textId="2841071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5.491.000</w:t>
            </w:r>
          </w:p>
        </w:tc>
        <w:tc>
          <w:tcPr>
            <w:tcW w:w="413" w:type="pct"/>
            <w:tcMar>
              <w:left w:w="57" w:type="dxa"/>
              <w:right w:w="57" w:type="dxa"/>
            </w:tcMar>
            <w:vAlign w:val="bottom"/>
          </w:tcPr>
          <w:p w14:paraId="2212731C" w14:textId="27FBD88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38D6CC45" w14:textId="3859D3A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5.491.000</w:t>
            </w:r>
          </w:p>
        </w:tc>
      </w:tr>
      <w:tr w:rsidR="00BF0C05" w:rsidRPr="008A5D97" w14:paraId="123E69CA" w14:textId="77777777" w:rsidTr="00497993">
        <w:trPr>
          <w:trHeight w:val="170"/>
        </w:trPr>
        <w:tc>
          <w:tcPr>
            <w:tcW w:w="198" w:type="pct"/>
            <w:tcMar>
              <w:left w:w="57" w:type="dxa"/>
              <w:right w:w="57" w:type="dxa"/>
            </w:tcMar>
            <w:vAlign w:val="bottom"/>
          </w:tcPr>
          <w:p w14:paraId="7A49FD33" w14:textId="395CFDC5"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4.3</w:t>
            </w:r>
          </w:p>
        </w:tc>
        <w:tc>
          <w:tcPr>
            <w:tcW w:w="1698" w:type="pct"/>
            <w:tcMar>
              <w:left w:w="57" w:type="dxa"/>
              <w:right w:w="57" w:type="dxa"/>
            </w:tcMar>
            <w:vAlign w:val="bottom"/>
          </w:tcPr>
          <w:p w14:paraId="038385A4" w14:textId="144D15BA"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Birlikte Kontrol Edilen Ortaklıklar (İş Ortaklıkları) (Net)</w:t>
            </w:r>
          </w:p>
        </w:tc>
        <w:tc>
          <w:tcPr>
            <w:tcW w:w="340" w:type="pct"/>
            <w:tcMar>
              <w:left w:w="57" w:type="dxa"/>
              <w:right w:w="57" w:type="dxa"/>
            </w:tcMar>
            <w:vAlign w:val="bottom"/>
          </w:tcPr>
          <w:p w14:paraId="67AA9EA5" w14:textId="44D67314"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(5.I.h)</w:t>
            </w:r>
          </w:p>
        </w:tc>
        <w:tc>
          <w:tcPr>
            <w:tcW w:w="511" w:type="pct"/>
            <w:vAlign w:val="bottom"/>
          </w:tcPr>
          <w:p w14:paraId="6608FE85" w14:textId="5B237253"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2.800</w:t>
            </w:r>
          </w:p>
        </w:tc>
        <w:tc>
          <w:tcPr>
            <w:tcW w:w="466" w:type="pct"/>
            <w:vAlign w:val="bottom"/>
          </w:tcPr>
          <w:p w14:paraId="0219161A" w14:textId="7DFFF461"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w:t>
            </w:r>
          </w:p>
        </w:tc>
        <w:tc>
          <w:tcPr>
            <w:tcW w:w="511" w:type="pct"/>
            <w:vAlign w:val="bottom"/>
          </w:tcPr>
          <w:p w14:paraId="1771987F" w14:textId="7B0ADFBE"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2.800</w:t>
            </w:r>
          </w:p>
        </w:tc>
        <w:tc>
          <w:tcPr>
            <w:tcW w:w="406" w:type="pct"/>
            <w:tcMar>
              <w:left w:w="57" w:type="dxa"/>
              <w:right w:w="57" w:type="dxa"/>
            </w:tcMar>
            <w:vAlign w:val="bottom"/>
          </w:tcPr>
          <w:p w14:paraId="17951761" w14:textId="73AF45A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2.800</w:t>
            </w:r>
          </w:p>
        </w:tc>
        <w:tc>
          <w:tcPr>
            <w:tcW w:w="413" w:type="pct"/>
            <w:tcMar>
              <w:left w:w="57" w:type="dxa"/>
              <w:right w:w="57" w:type="dxa"/>
            </w:tcMar>
            <w:vAlign w:val="bottom"/>
          </w:tcPr>
          <w:p w14:paraId="4DAEAC3E" w14:textId="2EAA73C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w:t>
            </w:r>
          </w:p>
        </w:tc>
        <w:tc>
          <w:tcPr>
            <w:tcW w:w="458" w:type="pct"/>
            <w:tcMar>
              <w:left w:w="57" w:type="dxa"/>
              <w:right w:w="57" w:type="dxa"/>
            </w:tcMar>
            <w:vAlign w:val="bottom"/>
          </w:tcPr>
          <w:p w14:paraId="4112B5B8" w14:textId="2A792ED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2.800</w:t>
            </w:r>
          </w:p>
        </w:tc>
      </w:tr>
      <w:tr w:rsidR="00BF0C05" w:rsidRPr="008A5D97" w14:paraId="46F9EBDD" w14:textId="77777777" w:rsidTr="00497993">
        <w:trPr>
          <w:trHeight w:val="170"/>
        </w:trPr>
        <w:tc>
          <w:tcPr>
            <w:tcW w:w="198" w:type="pct"/>
            <w:tcMar>
              <w:left w:w="57" w:type="dxa"/>
              <w:right w:w="57" w:type="dxa"/>
            </w:tcMar>
            <w:vAlign w:val="bottom"/>
          </w:tcPr>
          <w:p w14:paraId="7F6D336F" w14:textId="3C4913CF"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4.3.1</w:t>
            </w:r>
          </w:p>
        </w:tc>
        <w:tc>
          <w:tcPr>
            <w:tcW w:w="1698" w:type="pct"/>
            <w:tcMar>
              <w:left w:w="57" w:type="dxa"/>
              <w:right w:w="57" w:type="dxa"/>
            </w:tcMar>
            <w:vAlign w:val="bottom"/>
          </w:tcPr>
          <w:p w14:paraId="1B5B2D5A" w14:textId="6F630320" w:rsidR="00BF0C05" w:rsidRPr="008A5D97" w:rsidRDefault="00BF0C05" w:rsidP="00BF0C05">
            <w:pPr>
              <w:jc w:val="left"/>
              <w:rPr>
                <w:rFonts w:ascii="Microsoft Sans Serif" w:hAnsi="Microsoft Sans Serif" w:cs="Microsoft Sans Serif"/>
                <w:sz w:val="12"/>
                <w:szCs w:val="12"/>
              </w:rPr>
            </w:pPr>
            <w:proofErr w:type="spellStart"/>
            <w:r w:rsidRPr="008A5D97">
              <w:rPr>
                <w:rFonts w:ascii="Microsoft Sans Serif" w:hAnsi="Microsoft Sans Serif" w:cs="Microsoft Sans Serif"/>
                <w:sz w:val="12"/>
                <w:szCs w:val="12"/>
              </w:rPr>
              <w:t>Özkaynak</w:t>
            </w:r>
            <w:proofErr w:type="spellEnd"/>
            <w:r w:rsidRPr="008A5D97">
              <w:rPr>
                <w:rFonts w:ascii="Microsoft Sans Serif" w:hAnsi="Microsoft Sans Serif" w:cs="Microsoft Sans Serif"/>
                <w:sz w:val="12"/>
                <w:szCs w:val="12"/>
              </w:rPr>
              <w:t xml:space="preserve"> Yöntemine Göre Değerlenenler</w:t>
            </w:r>
          </w:p>
        </w:tc>
        <w:tc>
          <w:tcPr>
            <w:tcW w:w="340" w:type="pct"/>
            <w:tcMar>
              <w:left w:w="57" w:type="dxa"/>
              <w:right w:w="57" w:type="dxa"/>
            </w:tcMar>
            <w:vAlign w:val="bottom"/>
          </w:tcPr>
          <w:p w14:paraId="13E78B46" w14:textId="1C9771CB"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5C4B0EE0" w14:textId="24EC675F"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66" w:type="pct"/>
            <w:vAlign w:val="bottom"/>
          </w:tcPr>
          <w:p w14:paraId="46869AD7" w14:textId="5719B429"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34EF006D" w14:textId="6D84C491"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06" w:type="pct"/>
            <w:tcMar>
              <w:left w:w="57" w:type="dxa"/>
              <w:right w:w="57" w:type="dxa"/>
            </w:tcMar>
            <w:vAlign w:val="bottom"/>
          </w:tcPr>
          <w:p w14:paraId="34D6AB09" w14:textId="424FFDE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13" w:type="pct"/>
            <w:tcMar>
              <w:left w:w="57" w:type="dxa"/>
              <w:right w:w="57" w:type="dxa"/>
            </w:tcMar>
            <w:vAlign w:val="bottom"/>
          </w:tcPr>
          <w:p w14:paraId="2A6C515C" w14:textId="691E9ED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187A0F24" w14:textId="39E187B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r>
      <w:tr w:rsidR="00BF0C05" w:rsidRPr="008A5D97" w14:paraId="4BD124CC" w14:textId="77777777" w:rsidTr="00497993">
        <w:trPr>
          <w:trHeight w:val="170"/>
        </w:trPr>
        <w:tc>
          <w:tcPr>
            <w:tcW w:w="198" w:type="pct"/>
            <w:tcMar>
              <w:left w:w="57" w:type="dxa"/>
              <w:right w:w="57" w:type="dxa"/>
            </w:tcMar>
            <w:vAlign w:val="bottom"/>
          </w:tcPr>
          <w:p w14:paraId="7CDA4B6F" w14:textId="5E4121A1"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4.3.2</w:t>
            </w:r>
          </w:p>
        </w:tc>
        <w:tc>
          <w:tcPr>
            <w:tcW w:w="1698" w:type="pct"/>
            <w:tcMar>
              <w:left w:w="57" w:type="dxa"/>
              <w:right w:w="57" w:type="dxa"/>
            </w:tcMar>
            <w:vAlign w:val="bottom"/>
          </w:tcPr>
          <w:p w14:paraId="5D8CCC78" w14:textId="2A7D3F2E"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 xml:space="preserve">Konsolide Edilmeyenler </w:t>
            </w:r>
          </w:p>
        </w:tc>
        <w:tc>
          <w:tcPr>
            <w:tcW w:w="340" w:type="pct"/>
            <w:tcMar>
              <w:left w:w="57" w:type="dxa"/>
              <w:right w:w="57" w:type="dxa"/>
            </w:tcMar>
            <w:vAlign w:val="bottom"/>
          </w:tcPr>
          <w:p w14:paraId="7D8D0E34" w14:textId="78F5423F"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4808DF05" w14:textId="5BA207C3"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2.800</w:t>
            </w:r>
          </w:p>
        </w:tc>
        <w:tc>
          <w:tcPr>
            <w:tcW w:w="466" w:type="pct"/>
            <w:vAlign w:val="bottom"/>
          </w:tcPr>
          <w:p w14:paraId="1760A5CD" w14:textId="02C00AEA"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71C55AEC" w14:textId="75F85488"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2.800</w:t>
            </w:r>
          </w:p>
        </w:tc>
        <w:tc>
          <w:tcPr>
            <w:tcW w:w="406" w:type="pct"/>
            <w:tcMar>
              <w:left w:w="57" w:type="dxa"/>
              <w:right w:w="57" w:type="dxa"/>
            </w:tcMar>
            <w:vAlign w:val="bottom"/>
          </w:tcPr>
          <w:p w14:paraId="2766CF56" w14:textId="0CDCB7C6"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2.800</w:t>
            </w:r>
          </w:p>
        </w:tc>
        <w:tc>
          <w:tcPr>
            <w:tcW w:w="413" w:type="pct"/>
            <w:tcMar>
              <w:left w:w="57" w:type="dxa"/>
              <w:right w:w="57" w:type="dxa"/>
            </w:tcMar>
            <w:vAlign w:val="bottom"/>
          </w:tcPr>
          <w:p w14:paraId="2E2CE631" w14:textId="5A12AD2A"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0B87B860" w14:textId="626682E4"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2.800</w:t>
            </w:r>
          </w:p>
        </w:tc>
      </w:tr>
      <w:tr w:rsidR="00BF0C05" w:rsidRPr="008A5D97" w14:paraId="470ACB72" w14:textId="77777777" w:rsidTr="00497993">
        <w:trPr>
          <w:trHeight w:val="170"/>
        </w:trPr>
        <w:tc>
          <w:tcPr>
            <w:tcW w:w="198" w:type="pct"/>
            <w:tcMar>
              <w:left w:w="57" w:type="dxa"/>
              <w:right w:w="57" w:type="dxa"/>
            </w:tcMar>
            <w:vAlign w:val="bottom"/>
          </w:tcPr>
          <w:p w14:paraId="317D8CE8" w14:textId="32646687"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V.</w:t>
            </w:r>
          </w:p>
        </w:tc>
        <w:tc>
          <w:tcPr>
            <w:tcW w:w="1698" w:type="pct"/>
            <w:tcMar>
              <w:left w:w="57" w:type="dxa"/>
              <w:right w:w="57" w:type="dxa"/>
            </w:tcMar>
            <w:vAlign w:val="bottom"/>
          </w:tcPr>
          <w:p w14:paraId="38937A92" w14:textId="2813B7DF"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 xml:space="preserve">MADDİ DURAN VARLIKLAR (Net) </w:t>
            </w:r>
          </w:p>
        </w:tc>
        <w:tc>
          <w:tcPr>
            <w:tcW w:w="340" w:type="pct"/>
            <w:tcMar>
              <w:left w:w="57" w:type="dxa"/>
              <w:right w:w="57" w:type="dxa"/>
            </w:tcMar>
            <w:vAlign w:val="bottom"/>
          </w:tcPr>
          <w:p w14:paraId="0CD20829" w14:textId="7209AD11"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5649C3B1" w14:textId="0CBC8297"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28.136.156</w:t>
            </w:r>
          </w:p>
        </w:tc>
        <w:tc>
          <w:tcPr>
            <w:tcW w:w="466" w:type="pct"/>
            <w:vAlign w:val="bottom"/>
          </w:tcPr>
          <w:p w14:paraId="66E54EBD" w14:textId="62D59CD9"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1.278</w:t>
            </w:r>
          </w:p>
        </w:tc>
        <w:tc>
          <w:tcPr>
            <w:tcW w:w="511" w:type="pct"/>
            <w:vAlign w:val="bottom"/>
          </w:tcPr>
          <w:p w14:paraId="060AA904" w14:textId="68879982"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28.137.434</w:t>
            </w:r>
          </w:p>
        </w:tc>
        <w:tc>
          <w:tcPr>
            <w:tcW w:w="406" w:type="pct"/>
            <w:tcMar>
              <w:left w:w="57" w:type="dxa"/>
              <w:right w:w="57" w:type="dxa"/>
            </w:tcMar>
            <w:vAlign w:val="bottom"/>
          </w:tcPr>
          <w:p w14:paraId="708FCD8E" w14:textId="69875B6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27.590.303</w:t>
            </w:r>
          </w:p>
        </w:tc>
        <w:tc>
          <w:tcPr>
            <w:tcW w:w="413" w:type="pct"/>
            <w:tcMar>
              <w:left w:w="57" w:type="dxa"/>
              <w:right w:w="57" w:type="dxa"/>
            </w:tcMar>
            <w:vAlign w:val="bottom"/>
          </w:tcPr>
          <w:p w14:paraId="57CDB76C" w14:textId="4EE35BA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1.547</w:t>
            </w:r>
          </w:p>
        </w:tc>
        <w:tc>
          <w:tcPr>
            <w:tcW w:w="458" w:type="pct"/>
            <w:tcMar>
              <w:left w:w="57" w:type="dxa"/>
              <w:right w:w="57" w:type="dxa"/>
            </w:tcMar>
            <w:vAlign w:val="bottom"/>
          </w:tcPr>
          <w:p w14:paraId="0A028760" w14:textId="28B99A9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27.591.850</w:t>
            </w:r>
          </w:p>
        </w:tc>
      </w:tr>
      <w:tr w:rsidR="00BF0C05" w:rsidRPr="008A5D97" w14:paraId="016DAAC0" w14:textId="77777777" w:rsidTr="00497993">
        <w:trPr>
          <w:trHeight w:val="170"/>
        </w:trPr>
        <w:tc>
          <w:tcPr>
            <w:tcW w:w="198" w:type="pct"/>
            <w:tcMar>
              <w:left w:w="57" w:type="dxa"/>
              <w:right w:w="57" w:type="dxa"/>
            </w:tcMar>
            <w:vAlign w:val="bottom"/>
          </w:tcPr>
          <w:p w14:paraId="042BAE7B" w14:textId="65EC53E9"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VI.</w:t>
            </w:r>
          </w:p>
        </w:tc>
        <w:tc>
          <w:tcPr>
            <w:tcW w:w="1698" w:type="pct"/>
            <w:tcMar>
              <w:left w:w="57" w:type="dxa"/>
              <w:right w:w="57" w:type="dxa"/>
            </w:tcMar>
            <w:vAlign w:val="bottom"/>
          </w:tcPr>
          <w:p w14:paraId="1AD164E6" w14:textId="0311BB6F"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MADDİ OLMAYAN DURAN VARLIKLAR (Net)</w:t>
            </w:r>
          </w:p>
        </w:tc>
        <w:tc>
          <w:tcPr>
            <w:tcW w:w="340" w:type="pct"/>
            <w:tcMar>
              <w:left w:w="57" w:type="dxa"/>
              <w:right w:w="57" w:type="dxa"/>
            </w:tcMar>
            <w:vAlign w:val="bottom"/>
          </w:tcPr>
          <w:p w14:paraId="6E189894" w14:textId="7841471B"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1D4E1F2D" w14:textId="1A7061FA"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6.399.358</w:t>
            </w:r>
          </w:p>
        </w:tc>
        <w:tc>
          <w:tcPr>
            <w:tcW w:w="466" w:type="pct"/>
            <w:vAlign w:val="bottom"/>
          </w:tcPr>
          <w:p w14:paraId="590ED052" w14:textId="086674C6"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w:t>
            </w:r>
          </w:p>
        </w:tc>
        <w:tc>
          <w:tcPr>
            <w:tcW w:w="511" w:type="pct"/>
            <w:vAlign w:val="bottom"/>
          </w:tcPr>
          <w:p w14:paraId="285AC4DD" w14:textId="0E258222"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6.399.358</w:t>
            </w:r>
          </w:p>
        </w:tc>
        <w:tc>
          <w:tcPr>
            <w:tcW w:w="406" w:type="pct"/>
            <w:tcMar>
              <w:left w:w="57" w:type="dxa"/>
              <w:right w:w="57" w:type="dxa"/>
            </w:tcMar>
            <w:vAlign w:val="bottom"/>
          </w:tcPr>
          <w:p w14:paraId="40A25B7A" w14:textId="4F7CA08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6.375.211</w:t>
            </w:r>
          </w:p>
        </w:tc>
        <w:tc>
          <w:tcPr>
            <w:tcW w:w="413" w:type="pct"/>
            <w:tcMar>
              <w:left w:w="57" w:type="dxa"/>
              <w:right w:w="57" w:type="dxa"/>
            </w:tcMar>
            <w:vAlign w:val="bottom"/>
          </w:tcPr>
          <w:p w14:paraId="2F9C3EF3" w14:textId="2750345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w:t>
            </w:r>
          </w:p>
        </w:tc>
        <w:tc>
          <w:tcPr>
            <w:tcW w:w="458" w:type="pct"/>
            <w:tcMar>
              <w:left w:w="57" w:type="dxa"/>
              <w:right w:w="57" w:type="dxa"/>
            </w:tcMar>
            <w:vAlign w:val="bottom"/>
          </w:tcPr>
          <w:p w14:paraId="1827ABC6" w14:textId="4E6EA0A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6.375.211</w:t>
            </w:r>
          </w:p>
        </w:tc>
      </w:tr>
      <w:tr w:rsidR="00BF0C05" w:rsidRPr="008A5D97" w14:paraId="22E799FD" w14:textId="77777777" w:rsidTr="00497993">
        <w:trPr>
          <w:trHeight w:val="170"/>
        </w:trPr>
        <w:tc>
          <w:tcPr>
            <w:tcW w:w="198" w:type="pct"/>
            <w:tcMar>
              <w:left w:w="57" w:type="dxa"/>
              <w:right w:w="57" w:type="dxa"/>
            </w:tcMar>
            <w:vAlign w:val="bottom"/>
          </w:tcPr>
          <w:p w14:paraId="673C41AB" w14:textId="53A02754"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6.1</w:t>
            </w:r>
          </w:p>
        </w:tc>
        <w:tc>
          <w:tcPr>
            <w:tcW w:w="1698" w:type="pct"/>
            <w:tcMar>
              <w:left w:w="57" w:type="dxa"/>
              <w:right w:w="57" w:type="dxa"/>
            </w:tcMar>
            <w:vAlign w:val="bottom"/>
          </w:tcPr>
          <w:p w14:paraId="0DB026A0" w14:textId="39BDF581"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Şerefiye</w:t>
            </w:r>
          </w:p>
        </w:tc>
        <w:tc>
          <w:tcPr>
            <w:tcW w:w="340" w:type="pct"/>
            <w:tcMar>
              <w:left w:w="57" w:type="dxa"/>
              <w:right w:w="57" w:type="dxa"/>
            </w:tcMar>
            <w:vAlign w:val="bottom"/>
          </w:tcPr>
          <w:p w14:paraId="39C67D7A" w14:textId="2622BC67"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390B9623" w14:textId="61DBA909"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66" w:type="pct"/>
            <w:vAlign w:val="bottom"/>
          </w:tcPr>
          <w:p w14:paraId="0C8B9462" w14:textId="261338CC"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61C83B02" w14:textId="4892FB19"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06" w:type="pct"/>
            <w:tcMar>
              <w:left w:w="57" w:type="dxa"/>
              <w:right w:w="57" w:type="dxa"/>
            </w:tcMar>
            <w:vAlign w:val="bottom"/>
          </w:tcPr>
          <w:p w14:paraId="0EC87163" w14:textId="4108A637"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c>
          <w:tcPr>
            <w:tcW w:w="413" w:type="pct"/>
            <w:tcMar>
              <w:left w:w="57" w:type="dxa"/>
              <w:right w:w="57" w:type="dxa"/>
            </w:tcMar>
            <w:vAlign w:val="bottom"/>
          </w:tcPr>
          <w:p w14:paraId="3AB2A20E" w14:textId="5DD78F22"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71FFCAAD" w14:textId="22A16912"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r>
      <w:tr w:rsidR="00BF0C05" w:rsidRPr="008A5D97" w14:paraId="14574BE7" w14:textId="77777777" w:rsidTr="00497993">
        <w:trPr>
          <w:trHeight w:val="170"/>
        </w:trPr>
        <w:tc>
          <w:tcPr>
            <w:tcW w:w="198" w:type="pct"/>
            <w:tcMar>
              <w:left w:w="57" w:type="dxa"/>
              <w:right w:w="57" w:type="dxa"/>
            </w:tcMar>
            <w:vAlign w:val="bottom"/>
          </w:tcPr>
          <w:p w14:paraId="2A0B4B1D" w14:textId="1CAFD2AF"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6.2</w:t>
            </w:r>
          </w:p>
        </w:tc>
        <w:tc>
          <w:tcPr>
            <w:tcW w:w="1698" w:type="pct"/>
            <w:tcMar>
              <w:left w:w="57" w:type="dxa"/>
              <w:right w:w="57" w:type="dxa"/>
            </w:tcMar>
            <w:vAlign w:val="bottom"/>
          </w:tcPr>
          <w:p w14:paraId="0E4D66F6" w14:textId="448A5BF6"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Diğer</w:t>
            </w:r>
          </w:p>
        </w:tc>
        <w:tc>
          <w:tcPr>
            <w:tcW w:w="340" w:type="pct"/>
            <w:tcMar>
              <w:left w:w="57" w:type="dxa"/>
              <w:right w:w="57" w:type="dxa"/>
            </w:tcMar>
            <w:vAlign w:val="bottom"/>
          </w:tcPr>
          <w:p w14:paraId="4A73B386" w14:textId="1DA28E97"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01EB067F" w14:textId="29162A93"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6.399.358</w:t>
            </w:r>
          </w:p>
        </w:tc>
        <w:tc>
          <w:tcPr>
            <w:tcW w:w="466" w:type="pct"/>
            <w:vAlign w:val="bottom"/>
          </w:tcPr>
          <w:p w14:paraId="3064F4EE" w14:textId="163559DE"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2C150A2F" w14:textId="07CAAF30"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6.399.358</w:t>
            </w:r>
          </w:p>
        </w:tc>
        <w:tc>
          <w:tcPr>
            <w:tcW w:w="406" w:type="pct"/>
            <w:tcMar>
              <w:left w:w="57" w:type="dxa"/>
              <w:right w:w="57" w:type="dxa"/>
            </w:tcMar>
            <w:vAlign w:val="bottom"/>
          </w:tcPr>
          <w:p w14:paraId="53BAF272" w14:textId="7084AB0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6.375.211</w:t>
            </w:r>
          </w:p>
        </w:tc>
        <w:tc>
          <w:tcPr>
            <w:tcW w:w="413" w:type="pct"/>
            <w:tcMar>
              <w:left w:w="57" w:type="dxa"/>
              <w:right w:w="57" w:type="dxa"/>
            </w:tcMar>
            <w:vAlign w:val="bottom"/>
          </w:tcPr>
          <w:p w14:paraId="45F3E64A" w14:textId="4AF7F5B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38D68DC8" w14:textId="19898BF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6.375.211</w:t>
            </w:r>
          </w:p>
        </w:tc>
      </w:tr>
      <w:tr w:rsidR="00BF0C05" w:rsidRPr="008A5D97" w14:paraId="258C1D48" w14:textId="77777777" w:rsidTr="00497993">
        <w:trPr>
          <w:trHeight w:val="170"/>
        </w:trPr>
        <w:tc>
          <w:tcPr>
            <w:tcW w:w="198" w:type="pct"/>
            <w:tcMar>
              <w:left w:w="57" w:type="dxa"/>
              <w:right w:w="57" w:type="dxa"/>
            </w:tcMar>
            <w:vAlign w:val="bottom"/>
          </w:tcPr>
          <w:p w14:paraId="7407AA77" w14:textId="358F4E6A"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VII.</w:t>
            </w:r>
          </w:p>
        </w:tc>
        <w:tc>
          <w:tcPr>
            <w:tcW w:w="1698" w:type="pct"/>
            <w:tcMar>
              <w:left w:w="57" w:type="dxa"/>
              <w:right w:w="57" w:type="dxa"/>
            </w:tcMar>
            <w:vAlign w:val="bottom"/>
          </w:tcPr>
          <w:p w14:paraId="6523975B" w14:textId="41901468"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YATIRIM AMAÇLI GAYRİMENKULLER (Net)</w:t>
            </w:r>
          </w:p>
        </w:tc>
        <w:tc>
          <w:tcPr>
            <w:tcW w:w="340" w:type="pct"/>
            <w:tcMar>
              <w:left w:w="57" w:type="dxa"/>
              <w:right w:w="57" w:type="dxa"/>
            </w:tcMar>
            <w:vAlign w:val="bottom"/>
          </w:tcPr>
          <w:p w14:paraId="21726F47" w14:textId="0A488728"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(5.I.k)</w:t>
            </w:r>
          </w:p>
        </w:tc>
        <w:tc>
          <w:tcPr>
            <w:tcW w:w="511" w:type="pct"/>
            <w:vAlign w:val="bottom"/>
          </w:tcPr>
          <w:p w14:paraId="7C853A94" w14:textId="380DF861"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w:t>
            </w:r>
          </w:p>
        </w:tc>
        <w:tc>
          <w:tcPr>
            <w:tcW w:w="466" w:type="pct"/>
            <w:vAlign w:val="bottom"/>
          </w:tcPr>
          <w:p w14:paraId="1E253807" w14:textId="5D603B7B"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w:t>
            </w:r>
          </w:p>
        </w:tc>
        <w:tc>
          <w:tcPr>
            <w:tcW w:w="511" w:type="pct"/>
            <w:vAlign w:val="bottom"/>
          </w:tcPr>
          <w:p w14:paraId="14E32C8D" w14:textId="004A87CE"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w:t>
            </w:r>
          </w:p>
        </w:tc>
        <w:tc>
          <w:tcPr>
            <w:tcW w:w="406" w:type="pct"/>
            <w:tcMar>
              <w:left w:w="57" w:type="dxa"/>
              <w:right w:w="57" w:type="dxa"/>
            </w:tcMar>
            <w:vAlign w:val="bottom"/>
          </w:tcPr>
          <w:p w14:paraId="3E23BBE1" w14:textId="0E4C4A9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w:t>
            </w:r>
          </w:p>
        </w:tc>
        <w:tc>
          <w:tcPr>
            <w:tcW w:w="413" w:type="pct"/>
            <w:tcMar>
              <w:left w:w="57" w:type="dxa"/>
              <w:right w:w="57" w:type="dxa"/>
            </w:tcMar>
            <w:vAlign w:val="bottom"/>
          </w:tcPr>
          <w:p w14:paraId="7BEB6C58" w14:textId="6B531DC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w:t>
            </w:r>
          </w:p>
        </w:tc>
        <w:tc>
          <w:tcPr>
            <w:tcW w:w="458" w:type="pct"/>
            <w:tcMar>
              <w:left w:w="57" w:type="dxa"/>
              <w:right w:w="57" w:type="dxa"/>
            </w:tcMar>
            <w:vAlign w:val="bottom"/>
          </w:tcPr>
          <w:p w14:paraId="11A8625C" w14:textId="1C19DFB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w:t>
            </w:r>
          </w:p>
        </w:tc>
      </w:tr>
      <w:tr w:rsidR="00BF0C05" w:rsidRPr="008A5D97" w14:paraId="623CB530" w14:textId="77777777" w:rsidTr="00497993">
        <w:trPr>
          <w:trHeight w:val="170"/>
        </w:trPr>
        <w:tc>
          <w:tcPr>
            <w:tcW w:w="198" w:type="pct"/>
            <w:tcMar>
              <w:left w:w="57" w:type="dxa"/>
              <w:right w:w="57" w:type="dxa"/>
            </w:tcMar>
            <w:vAlign w:val="bottom"/>
          </w:tcPr>
          <w:p w14:paraId="0B4C2D00" w14:textId="6F52C966"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VIII.</w:t>
            </w:r>
          </w:p>
        </w:tc>
        <w:tc>
          <w:tcPr>
            <w:tcW w:w="1698" w:type="pct"/>
            <w:tcMar>
              <w:left w:w="57" w:type="dxa"/>
              <w:right w:w="57" w:type="dxa"/>
            </w:tcMar>
            <w:vAlign w:val="bottom"/>
          </w:tcPr>
          <w:p w14:paraId="04670450" w14:textId="24E2C85D"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CARİ VERGİ VARLIĞI</w:t>
            </w:r>
          </w:p>
        </w:tc>
        <w:tc>
          <w:tcPr>
            <w:tcW w:w="340" w:type="pct"/>
            <w:tcMar>
              <w:left w:w="57" w:type="dxa"/>
              <w:right w:w="57" w:type="dxa"/>
            </w:tcMar>
            <w:vAlign w:val="bottom"/>
          </w:tcPr>
          <w:p w14:paraId="7F1D2416" w14:textId="692DAD22"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70F66FD7" w14:textId="6BD8EB73"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w:t>
            </w:r>
          </w:p>
        </w:tc>
        <w:tc>
          <w:tcPr>
            <w:tcW w:w="466" w:type="pct"/>
            <w:vAlign w:val="bottom"/>
          </w:tcPr>
          <w:p w14:paraId="392D7342" w14:textId="14E87899"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w:t>
            </w:r>
          </w:p>
        </w:tc>
        <w:tc>
          <w:tcPr>
            <w:tcW w:w="511" w:type="pct"/>
            <w:vAlign w:val="bottom"/>
          </w:tcPr>
          <w:p w14:paraId="1FAB7109" w14:textId="55AE32FB"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w:t>
            </w:r>
          </w:p>
        </w:tc>
        <w:tc>
          <w:tcPr>
            <w:tcW w:w="406" w:type="pct"/>
            <w:tcMar>
              <w:left w:w="57" w:type="dxa"/>
              <w:right w:w="57" w:type="dxa"/>
            </w:tcMar>
            <w:vAlign w:val="bottom"/>
          </w:tcPr>
          <w:p w14:paraId="1BFE5495" w14:textId="6D50E16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w:t>
            </w:r>
          </w:p>
        </w:tc>
        <w:tc>
          <w:tcPr>
            <w:tcW w:w="413" w:type="pct"/>
            <w:tcMar>
              <w:left w:w="57" w:type="dxa"/>
              <w:right w:w="57" w:type="dxa"/>
            </w:tcMar>
            <w:vAlign w:val="bottom"/>
          </w:tcPr>
          <w:p w14:paraId="06FFA3E3" w14:textId="23914BC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w:t>
            </w:r>
          </w:p>
        </w:tc>
        <w:tc>
          <w:tcPr>
            <w:tcW w:w="458" w:type="pct"/>
            <w:tcMar>
              <w:left w:w="57" w:type="dxa"/>
              <w:right w:w="57" w:type="dxa"/>
            </w:tcMar>
            <w:vAlign w:val="bottom"/>
          </w:tcPr>
          <w:p w14:paraId="183EE115" w14:textId="4C04876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w:t>
            </w:r>
          </w:p>
        </w:tc>
      </w:tr>
      <w:tr w:rsidR="00BF0C05" w:rsidRPr="008A5D97" w14:paraId="3EF4ABAA" w14:textId="77777777" w:rsidTr="00497993">
        <w:trPr>
          <w:trHeight w:val="170"/>
        </w:trPr>
        <w:tc>
          <w:tcPr>
            <w:tcW w:w="198" w:type="pct"/>
            <w:tcMar>
              <w:left w:w="57" w:type="dxa"/>
              <w:right w:w="57" w:type="dxa"/>
            </w:tcMar>
            <w:vAlign w:val="bottom"/>
          </w:tcPr>
          <w:p w14:paraId="4DFFCC6D" w14:textId="05D7E20E"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IX.</w:t>
            </w:r>
          </w:p>
        </w:tc>
        <w:tc>
          <w:tcPr>
            <w:tcW w:w="1698" w:type="pct"/>
            <w:tcMar>
              <w:left w:w="57" w:type="dxa"/>
              <w:right w:w="57" w:type="dxa"/>
            </w:tcMar>
            <w:vAlign w:val="bottom"/>
          </w:tcPr>
          <w:p w14:paraId="69525134" w14:textId="399D830B"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 xml:space="preserve">ERTELENMİŞ VERGİ VARLIĞI </w:t>
            </w:r>
          </w:p>
        </w:tc>
        <w:tc>
          <w:tcPr>
            <w:tcW w:w="340" w:type="pct"/>
            <w:tcMar>
              <w:left w:w="57" w:type="dxa"/>
              <w:right w:w="57" w:type="dxa"/>
            </w:tcMar>
            <w:vAlign w:val="bottom"/>
          </w:tcPr>
          <w:p w14:paraId="16022F67" w14:textId="0DE3D2C8"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(5.I.l)</w:t>
            </w:r>
          </w:p>
        </w:tc>
        <w:tc>
          <w:tcPr>
            <w:tcW w:w="511" w:type="pct"/>
            <w:vAlign w:val="bottom"/>
          </w:tcPr>
          <w:p w14:paraId="48DFEED6" w14:textId="29406EE7"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5.844.827</w:t>
            </w:r>
          </w:p>
        </w:tc>
        <w:tc>
          <w:tcPr>
            <w:tcW w:w="466" w:type="pct"/>
            <w:vAlign w:val="bottom"/>
          </w:tcPr>
          <w:p w14:paraId="51DA6627" w14:textId="0E237A0C"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w:t>
            </w:r>
          </w:p>
        </w:tc>
        <w:tc>
          <w:tcPr>
            <w:tcW w:w="511" w:type="pct"/>
            <w:vAlign w:val="bottom"/>
          </w:tcPr>
          <w:p w14:paraId="428DBAE9" w14:textId="69937541"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5.844.827</w:t>
            </w:r>
          </w:p>
        </w:tc>
        <w:tc>
          <w:tcPr>
            <w:tcW w:w="406" w:type="pct"/>
            <w:tcMar>
              <w:left w:w="57" w:type="dxa"/>
              <w:right w:w="57" w:type="dxa"/>
            </w:tcMar>
            <w:vAlign w:val="bottom"/>
          </w:tcPr>
          <w:p w14:paraId="6CE15164" w14:textId="63A3853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601.489</w:t>
            </w:r>
          </w:p>
        </w:tc>
        <w:tc>
          <w:tcPr>
            <w:tcW w:w="413" w:type="pct"/>
            <w:tcMar>
              <w:left w:w="57" w:type="dxa"/>
              <w:right w:w="57" w:type="dxa"/>
            </w:tcMar>
            <w:vAlign w:val="bottom"/>
          </w:tcPr>
          <w:p w14:paraId="1AFC5467" w14:textId="5AE9DC8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w:t>
            </w:r>
          </w:p>
        </w:tc>
        <w:tc>
          <w:tcPr>
            <w:tcW w:w="458" w:type="pct"/>
            <w:tcMar>
              <w:left w:w="57" w:type="dxa"/>
              <w:right w:w="57" w:type="dxa"/>
            </w:tcMar>
            <w:vAlign w:val="bottom"/>
          </w:tcPr>
          <w:p w14:paraId="5D3EBC9F" w14:textId="37B75AA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601.489</w:t>
            </w:r>
          </w:p>
        </w:tc>
      </w:tr>
      <w:tr w:rsidR="00BF0C05" w:rsidRPr="008A5D97" w14:paraId="1AC51257" w14:textId="77777777" w:rsidTr="00497993">
        <w:trPr>
          <w:trHeight w:val="170"/>
        </w:trPr>
        <w:tc>
          <w:tcPr>
            <w:tcW w:w="198" w:type="pct"/>
            <w:tcMar>
              <w:left w:w="57" w:type="dxa"/>
              <w:right w:w="57" w:type="dxa"/>
            </w:tcMar>
            <w:vAlign w:val="bottom"/>
          </w:tcPr>
          <w:p w14:paraId="4B6A6DE0" w14:textId="593246F9"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X.</w:t>
            </w:r>
          </w:p>
        </w:tc>
        <w:tc>
          <w:tcPr>
            <w:tcW w:w="1698" w:type="pct"/>
            <w:tcMar>
              <w:left w:w="57" w:type="dxa"/>
              <w:right w:w="57" w:type="dxa"/>
            </w:tcMar>
            <w:vAlign w:val="bottom"/>
          </w:tcPr>
          <w:p w14:paraId="4D061167" w14:textId="0F17F2DB"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DİĞER AKTİFLER (Net)</w:t>
            </w:r>
          </w:p>
        </w:tc>
        <w:tc>
          <w:tcPr>
            <w:tcW w:w="340" w:type="pct"/>
            <w:tcMar>
              <w:left w:w="57" w:type="dxa"/>
              <w:right w:w="57" w:type="dxa"/>
            </w:tcMar>
            <w:vAlign w:val="bottom"/>
          </w:tcPr>
          <w:p w14:paraId="7CD66CE3" w14:textId="198DEACC"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(5.I.n)</w:t>
            </w:r>
          </w:p>
        </w:tc>
        <w:tc>
          <w:tcPr>
            <w:tcW w:w="511" w:type="pct"/>
            <w:vAlign w:val="bottom"/>
          </w:tcPr>
          <w:p w14:paraId="3EABA7E1" w14:textId="5C5D665D"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67.705.157</w:t>
            </w:r>
          </w:p>
        </w:tc>
        <w:tc>
          <w:tcPr>
            <w:tcW w:w="466" w:type="pct"/>
            <w:vAlign w:val="bottom"/>
          </w:tcPr>
          <w:p w14:paraId="5A543DDA" w14:textId="02083EE9"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18.267.252</w:t>
            </w:r>
          </w:p>
        </w:tc>
        <w:tc>
          <w:tcPr>
            <w:tcW w:w="511" w:type="pct"/>
            <w:vAlign w:val="bottom"/>
          </w:tcPr>
          <w:p w14:paraId="6CD5A93D" w14:textId="7F918E18"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85.972.409</w:t>
            </w:r>
          </w:p>
        </w:tc>
        <w:tc>
          <w:tcPr>
            <w:tcW w:w="406" w:type="pct"/>
            <w:tcMar>
              <w:left w:w="57" w:type="dxa"/>
              <w:right w:w="57" w:type="dxa"/>
            </w:tcMar>
            <w:vAlign w:val="bottom"/>
          </w:tcPr>
          <w:p w14:paraId="491C43D0" w14:textId="40FBD1BC"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61.962.389</w:t>
            </w:r>
          </w:p>
        </w:tc>
        <w:tc>
          <w:tcPr>
            <w:tcW w:w="413" w:type="pct"/>
            <w:tcMar>
              <w:left w:w="57" w:type="dxa"/>
              <w:right w:w="57" w:type="dxa"/>
            </w:tcMar>
            <w:vAlign w:val="bottom"/>
          </w:tcPr>
          <w:p w14:paraId="5C626C6F" w14:textId="6D6B7CB0"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10.616.796</w:t>
            </w:r>
          </w:p>
        </w:tc>
        <w:tc>
          <w:tcPr>
            <w:tcW w:w="458" w:type="pct"/>
            <w:tcMar>
              <w:left w:w="57" w:type="dxa"/>
              <w:right w:w="57" w:type="dxa"/>
            </w:tcMar>
            <w:vAlign w:val="bottom"/>
          </w:tcPr>
          <w:p w14:paraId="46E6D16A" w14:textId="15127AF9"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72.579.185</w:t>
            </w:r>
          </w:p>
        </w:tc>
      </w:tr>
      <w:tr w:rsidR="00392598" w:rsidRPr="008A5D97" w14:paraId="6D11379E" w14:textId="77777777" w:rsidTr="00497993">
        <w:trPr>
          <w:trHeight w:val="170"/>
        </w:trPr>
        <w:tc>
          <w:tcPr>
            <w:tcW w:w="198" w:type="pct"/>
            <w:tcMar>
              <w:left w:w="57" w:type="dxa"/>
              <w:right w:w="57" w:type="dxa"/>
            </w:tcMar>
            <w:vAlign w:val="bottom"/>
          </w:tcPr>
          <w:p w14:paraId="534C6EDD" w14:textId="77777777" w:rsidR="00392598" w:rsidRPr="008A5D97" w:rsidRDefault="00392598" w:rsidP="00392598">
            <w:pPr>
              <w:jc w:val="left"/>
              <w:rPr>
                <w:rFonts w:ascii="Microsoft Sans Serif" w:hAnsi="Microsoft Sans Serif" w:cs="Microsoft Sans Serif"/>
                <w:b/>
                <w:bCs/>
                <w:sz w:val="12"/>
                <w:szCs w:val="12"/>
              </w:rPr>
            </w:pPr>
          </w:p>
        </w:tc>
        <w:tc>
          <w:tcPr>
            <w:tcW w:w="1698" w:type="pct"/>
            <w:tcMar>
              <w:left w:w="57" w:type="dxa"/>
              <w:right w:w="57" w:type="dxa"/>
            </w:tcMar>
            <w:vAlign w:val="bottom"/>
          </w:tcPr>
          <w:p w14:paraId="3645E4D6" w14:textId="725BE09D" w:rsidR="00392598" w:rsidRPr="008A5D97" w:rsidRDefault="00392598" w:rsidP="00392598">
            <w:pPr>
              <w:jc w:val="lef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 </w:t>
            </w:r>
          </w:p>
        </w:tc>
        <w:tc>
          <w:tcPr>
            <w:tcW w:w="340" w:type="pct"/>
            <w:tcMar>
              <w:left w:w="57" w:type="dxa"/>
              <w:right w:w="57" w:type="dxa"/>
            </w:tcMar>
            <w:vAlign w:val="bottom"/>
          </w:tcPr>
          <w:p w14:paraId="3268A356" w14:textId="47A82225" w:rsidR="00392598" w:rsidRPr="008A5D97" w:rsidRDefault="00392598" w:rsidP="00392598">
            <w:pPr>
              <w:jc w:val="left"/>
              <w:rPr>
                <w:rFonts w:ascii="Microsoft Sans Serif" w:hAnsi="Microsoft Sans Serif" w:cs="Microsoft Sans Serif"/>
                <w:sz w:val="12"/>
                <w:szCs w:val="12"/>
              </w:rPr>
            </w:pPr>
          </w:p>
        </w:tc>
        <w:tc>
          <w:tcPr>
            <w:tcW w:w="511" w:type="pct"/>
            <w:vAlign w:val="bottom"/>
          </w:tcPr>
          <w:p w14:paraId="734ED98E" w14:textId="0E0520D7" w:rsidR="00392598" w:rsidRPr="008A5D97" w:rsidRDefault="00392598" w:rsidP="00392598">
            <w:pPr>
              <w:jc w:val="right"/>
              <w:rPr>
                <w:rFonts w:ascii="Microsoft Sans Serif" w:hAnsi="Microsoft Sans Serif" w:cs="Microsoft Sans Serif"/>
                <w:color w:val="000000"/>
                <w:sz w:val="12"/>
                <w:szCs w:val="12"/>
              </w:rPr>
            </w:pPr>
          </w:p>
        </w:tc>
        <w:tc>
          <w:tcPr>
            <w:tcW w:w="466" w:type="pct"/>
            <w:vAlign w:val="bottom"/>
          </w:tcPr>
          <w:p w14:paraId="32FD0915" w14:textId="75C97DCB" w:rsidR="00392598" w:rsidRPr="008A5D97" w:rsidRDefault="00392598" w:rsidP="00392598">
            <w:pPr>
              <w:jc w:val="right"/>
              <w:rPr>
                <w:rFonts w:ascii="Microsoft Sans Serif" w:hAnsi="Microsoft Sans Serif" w:cs="Microsoft Sans Serif"/>
                <w:color w:val="000000"/>
                <w:sz w:val="12"/>
                <w:szCs w:val="12"/>
              </w:rPr>
            </w:pPr>
          </w:p>
        </w:tc>
        <w:tc>
          <w:tcPr>
            <w:tcW w:w="511" w:type="pct"/>
            <w:vAlign w:val="bottom"/>
          </w:tcPr>
          <w:p w14:paraId="30524512" w14:textId="7ABBB79D" w:rsidR="00392598" w:rsidRPr="008A5D97" w:rsidRDefault="00392598" w:rsidP="00392598">
            <w:pPr>
              <w:jc w:val="right"/>
              <w:rPr>
                <w:rFonts w:ascii="Microsoft Sans Serif" w:hAnsi="Microsoft Sans Serif" w:cs="Microsoft Sans Serif"/>
                <w:color w:val="000000"/>
                <w:sz w:val="12"/>
                <w:szCs w:val="12"/>
              </w:rPr>
            </w:pPr>
          </w:p>
        </w:tc>
        <w:tc>
          <w:tcPr>
            <w:tcW w:w="406" w:type="pct"/>
            <w:tcMar>
              <w:left w:w="57" w:type="dxa"/>
              <w:right w:w="57" w:type="dxa"/>
            </w:tcMar>
            <w:vAlign w:val="bottom"/>
          </w:tcPr>
          <w:p w14:paraId="5F30803B" w14:textId="33D28378" w:rsidR="00392598" w:rsidRPr="008A5D97" w:rsidRDefault="00392598" w:rsidP="00392598">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 </w:t>
            </w:r>
          </w:p>
        </w:tc>
        <w:tc>
          <w:tcPr>
            <w:tcW w:w="413" w:type="pct"/>
            <w:tcMar>
              <w:left w:w="57" w:type="dxa"/>
              <w:right w:w="57" w:type="dxa"/>
            </w:tcMar>
            <w:vAlign w:val="bottom"/>
          </w:tcPr>
          <w:p w14:paraId="62B43637" w14:textId="5E95EB06" w:rsidR="00392598" w:rsidRPr="008A5D97" w:rsidRDefault="00392598" w:rsidP="00392598">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 </w:t>
            </w:r>
          </w:p>
        </w:tc>
        <w:tc>
          <w:tcPr>
            <w:tcW w:w="458" w:type="pct"/>
            <w:tcMar>
              <w:left w:w="57" w:type="dxa"/>
              <w:right w:w="57" w:type="dxa"/>
            </w:tcMar>
            <w:vAlign w:val="bottom"/>
          </w:tcPr>
          <w:p w14:paraId="3690D391" w14:textId="77777777" w:rsidR="00392598" w:rsidRPr="008A5D97" w:rsidRDefault="00392598" w:rsidP="00392598">
            <w:pPr>
              <w:jc w:val="right"/>
              <w:rPr>
                <w:rFonts w:ascii="Microsoft Sans Serif" w:hAnsi="Microsoft Sans Serif" w:cs="Microsoft Sans Serif"/>
                <w:color w:val="000000"/>
                <w:sz w:val="12"/>
                <w:szCs w:val="12"/>
              </w:rPr>
            </w:pPr>
          </w:p>
        </w:tc>
      </w:tr>
      <w:tr w:rsidR="00BF0C05" w:rsidRPr="008A5D97" w14:paraId="41C1B786" w14:textId="77777777" w:rsidTr="00497993">
        <w:trPr>
          <w:trHeight w:val="170"/>
        </w:trPr>
        <w:tc>
          <w:tcPr>
            <w:tcW w:w="198" w:type="pct"/>
            <w:tcBorders>
              <w:top w:val="single" w:sz="4" w:space="0" w:color="auto"/>
              <w:bottom w:val="single" w:sz="12" w:space="0" w:color="auto"/>
            </w:tcBorders>
            <w:tcMar>
              <w:left w:w="57" w:type="dxa"/>
              <w:right w:w="57" w:type="dxa"/>
            </w:tcMar>
            <w:vAlign w:val="bottom"/>
          </w:tcPr>
          <w:p w14:paraId="0245DB7B" w14:textId="49C4E404" w:rsidR="00BF0C05" w:rsidRPr="008A5D97" w:rsidRDefault="00BF0C05" w:rsidP="00BF0C05">
            <w:pPr>
              <w:pStyle w:val="ListParagraph"/>
              <w:ind w:left="0"/>
              <w:jc w:val="left"/>
              <w:rPr>
                <w:rFonts w:ascii="Microsoft Sans Serif" w:hAnsi="Microsoft Sans Serif" w:cs="Microsoft Sans Serif"/>
                <w:b/>
                <w:sz w:val="12"/>
                <w:szCs w:val="12"/>
              </w:rPr>
            </w:pPr>
            <w:r w:rsidRPr="008A5D97">
              <w:rPr>
                <w:rFonts w:ascii="Microsoft Sans Serif" w:hAnsi="Microsoft Sans Serif" w:cs="Microsoft Sans Serif"/>
                <w:sz w:val="12"/>
                <w:szCs w:val="12"/>
              </w:rPr>
              <w:t> </w:t>
            </w:r>
          </w:p>
        </w:tc>
        <w:tc>
          <w:tcPr>
            <w:tcW w:w="1698" w:type="pct"/>
            <w:tcBorders>
              <w:top w:val="single" w:sz="4" w:space="0" w:color="auto"/>
              <w:bottom w:val="single" w:sz="12" w:space="0" w:color="auto"/>
            </w:tcBorders>
            <w:tcMar>
              <w:left w:w="57" w:type="dxa"/>
              <w:right w:w="57" w:type="dxa"/>
            </w:tcMar>
            <w:vAlign w:val="bottom"/>
          </w:tcPr>
          <w:p w14:paraId="4D01ADDD" w14:textId="51D55B78"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VARLIKLAR TOPLAMI</w:t>
            </w:r>
          </w:p>
        </w:tc>
        <w:tc>
          <w:tcPr>
            <w:tcW w:w="340" w:type="pct"/>
            <w:tcBorders>
              <w:top w:val="single" w:sz="4" w:space="0" w:color="auto"/>
              <w:bottom w:val="single" w:sz="12" w:space="0" w:color="auto"/>
            </w:tcBorders>
            <w:tcMar>
              <w:left w:w="57" w:type="dxa"/>
              <w:right w:w="57" w:type="dxa"/>
            </w:tcMar>
            <w:vAlign w:val="bottom"/>
          </w:tcPr>
          <w:p w14:paraId="5477C942" w14:textId="77777777"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 </w:t>
            </w:r>
          </w:p>
        </w:tc>
        <w:tc>
          <w:tcPr>
            <w:tcW w:w="511" w:type="pct"/>
            <w:tcBorders>
              <w:top w:val="single" w:sz="4" w:space="0" w:color="auto"/>
              <w:bottom w:val="single" w:sz="12" w:space="0" w:color="auto"/>
            </w:tcBorders>
            <w:vAlign w:val="bottom"/>
          </w:tcPr>
          <w:p w14:paraId="41BF2021" w14:textId="67AF0A21"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1.128.437.482</w:t>
            </w:r>
          </w:p>
        </w:tc>
        <w:tc>
          <w:tcPr>
            <w:tcW w:w="466" w:type="pct"/>
            <w:tcBorders>
              <w:top w:val="single" w:sz="4" w:space="0" w:color="auto"/>
              <w:bottom w:val="single" w:sz="12" w:space="0" w:color="auto"/>
            </w:tcBorders>
            <w:vAlign w:val="bottom"/>
          </w:tcPr>
          <w:p w14:paraId="5C4062D6" w14:textId="2F1A3E3B"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778.780.745</w:t>
            </w:r>
          </w:p>
        </w:tc>
        <w:tc>
          <w:tcPr>
            <w:tcW w:w="511" w:type="pct"/>
            <w:tcBorders>
              <w:top w:val="single" w:sz="4" w:space="0" w:color="auto"/>
              <w:bottom w:val="single" w:sz="12" w:space="0" w:color="auto"/>
            </w:tcBorders>
            <w:vAlign w:val="bottom"/>
          </w:tcPr>
          <w:p w14:paraId="2D1C8535" w14:textId="44AB4C1D"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1.907.218.227</w:t>
            </w:r>
          </w:p>
        </w:tc>
        <w:tc>
          <w:tcPr>
            <w:tcW w:w="406" w:type="pct"/>
            <w:tcBorders>
              <w:top w:val="single" w:sz="4" w:space="0" w:color="auto"/>
              <w:bottom w:val="single" w:sz="12" w:space="0" w:color="auto"/>
            </w:tcBorders>
            <w:tcMar>
              <w:left w:w="57" w:type="dxa"/>
              <w:right w:w="57" w:type="dxa"/>
            </w:tcMar>
            <w:vAlign w:val="bottom"/>
          </w:tcPr>
          <w:p w14:paraId="1270CEE2" w14:textId="34F9DE4D"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1.036.710.681</w:t>
            </w:r>
          </w:p>
        </w:tc>
        <w:tc>
          <w:tcPr>
            <w:tcW w:w="413" w:type="pct"/>
            <w:tcBorders>
              <w:top w:val="single" w:sz="4" w:space="0" w:color="auto"/>
              <w:bottom w:val="single" w:sz="12" w:space="0" w:color="auto"/>
            </w:tcBorders>
            <w:tcMar>
              <w:left w:w="57" w:type="dxa"/>
              <w:right w:w="57" w:type="dxa"/>
            </w:tcMar>
            <w:vAlign w:val="bottom"/>
          </w:tcPr>
          <w:p w14:paraId="0CBD68C8" w14:textId="758A6E3B"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696.332.500</w:t>
            </w:r>
          </w:p>
        </w:tc>
        <w:tc>
          <w:tcPr>
            <w:tcW w:w="458" w:type="pct"/>
            <w:tcBorders>
              <w:top w:val="single" w:sz="4" w:space="0" w:color="auto"/>
              <w:bottom w:val="single" w:sz="12" w:space="0" w:color="auto"/>
            </w:tcBorders>
            <w:tcMar>
              <w:left w:w="57" w:type="dxa"/>
              <w:right w:w="57" w:type="dxa"/>
            </w:tcMar>
            <w:vAlign w:val="bottom"/>
          </w:tcPr>
          <w:p w14:paraId="5969685E" w14:textId="3C3E567C"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1.733.043.181</w:t>
            </w:r>
          </w:p>
        </w:tc>
      </w:tr>
    </w:tbl>
    <w:p w14:paraId="3FAA682C" w14:textId="77777777" w:rsidR="00C63508" w:rsidRPr="008A5D97" w:rsidRDefault="00C63508" w:rsidP="00CB1278">
      <w:pPr>
        <w:pStyle w:val="ListParagraph"/>
        <w:spacing w:before="240"/>
        <w:ind w:left="0"/>
        <w:jc w:val="center"/>
        <w:rPr>
          <w:rFonts w:ascii="Microsoft Sans Serif" w:hAnsi="Microsoft Sans Serif" w:cs="Microsoft Sans Serif"/>
          <w:bCs/>
          <w:sz w:val="18"/>
          <w:szCs w:val="18"/>
        </w:rPr>
      </w:pPr>
    </w:p>
    <w:p w14:paraId="076B2752" w14:textId="77777777" w:rsidR="00C63508" w:rsidRPr="008A5D97" w:rsidRDefault="00C63508" w:rsidP="00CB1278">
      <w:pPr>
        <w:pStyle w:val="ListParagraph"/>
        <w:spacing w:before="240"/>
        <w:ind w:left="0"/>
        <w:jc w:val="center"/>
        <w:rPr>
          <w:rFonts w:ascii="Microsoft Sans Serif" w:hAnsi="Microsoft Sans Serif" w:cs="Microsoft Sans Serif"/>
          <w:bCs/>
          <w:sz w:val="18"/>
          <w:szCs w:val="18"/>
        </w:rPr>
      </w:pPr>
    </w:p>
    <w:p w14:paraId="34D02545" w14:textId="77777777" w:rsidR="00C63508" w:rsidRPr="008A5D97" w:rsidRDefault="00C63508" w:rsidP="00CB1278">
      <w:pPr>
        <w:pStyle w:val="ListParagraph"/>
        <w:spacing w:before="240"/>
        <w:ind w:left="0"/>
        <w:jc w:val="center"/>
        <w:rPr>
          <w:rFonts w:ascii="Microsoft Sans Serif" w:hAnsi="Microsoft Sans Serif" w:cs="Microsoft Sans Serif"/>
          <w:bCs/>
          <w:sz w:val="18"/>
          <w:szCs w:val="18"/>
        </w:rPr>
      </w:pPr>
    </w:p>
    <w:p w14:paraId="30328F8D" w14:textId="77777777" w:rsidR="00C63508" w:rsidRPr="008A5D97" w:rsidRDefault="00C63508" w:rsidP="00CB1278">
      <w:pPr>
        <w:pStyle w:val="ListParagraph"/>
        <w:spacing w:before="240"/>
        <w:ind w:left="0"/>
        <w:jc w:val="center"/>
        <w:rPr>
          <w:rFonts w:ascii="Microsoft Sans Serif" w:hAnsi="Microsoft Sans Serif" w:cs="Microsoft Sans Serif"/>
          <w:bCs/>
          <w:sz w:val="18"/>
          <w:szCs w:val="18"/>
        </w:rPr>
      </w:pPr>
    </w:p>
    <w:p w14:paraId="1EB9D2A4" w14:textId="77777777" w:rsidR="00C63508" w:rsidRPr="008A5D97" w:rsidRDefault="00C63508" w:rsidP="00CB1278">
      <w:pPr>
        <w:pStyle w:val="ListParagraph"/>
        <w:spacing w:before="240"/>
        <w:ind w:left="0"/>
        <w:jc w:val="center"/>
        <w:rPr>
          <w:rFonts w:ascii="Microsoft Sans Serif" w:hAnsi="Microsoft Sans Serif" w:cs="Microsoft Sans Serif"/>
          <w:bCs/>
          <w:sz w:val="18"/>
          <w:szCs w:val="18"/>
        </w:rPr>
      </w:pPr>
    </w:p>
    <w:p w14:paraId="7FBA1EE5" w14:textId="77777777" w:rsidR="00CE6877" w:rsidRPr="008A5D97" w:rsidRDefault="00CE6877" w:rsidP="00CB1278">
      <w:pPr>
        <w:pStyle w:val="ListParagraph"/>
        <w:spacing w:before="240"/>
        <w:ind w:left="0"/>
        <w:jc w:val="center"/>
        <w:rPr>
          <w:rFonts w:ascii="Microsoft Sans Serif" w:hAnsi="Microsoft Sans Serif" w:cs="Microsoft Sans Serif"/>
          <w:bCs/>
          <w:sz w:val="18"/>
          <w:szCs w:val="18"/>
        </w:rPr>
      </w:pPr>
    </w:p>
    <w:p w14:paraId="65C706BF" w14:textId="77777777" w:rsidR="00CE6877" w:rsidRPr="008A5D97" w:rsidRDefault="00CE6877" w:rsidP="00CB1278">
      <w:pPr>
        <w:pStyle w:val="ListParagraph"/>
        <w:spacing w:before="240"/>
        <w:ind w:left="0"/>
        <w:jc w:val="center"/>
        <w:rPr>
          <w:rFonts w:ascii="Microsoft Sans Serif" w:hAnsi="Microsoft Sans Serif" w:cs="Microsoft Sans Serif"/>
          <w:bCs/>
          <w:sz w:val="18"/>
          <w:szCs w:val="18"/>
        </w:rPr>
      </w:pPr>
    </w:p>
    <w:p w14:paraId="3CAFB2EF" w14:textId="77777777" w:rsidR="00CE6877" w:rsidRPr="008A5D97" w:rsidRDefault="00CE6877" w:rsidP="00CB1278">
      <w:pPr>
        <w:pStyle w:val="ListParagraph"/>
        <w:spacing w:before="240"/>
        <w:ind w:left="0"/>
        <w:jc w:val="center"/>
        <w:rPr>
          <w:rFonts w:ascii="Microsoft Sans Serif" w:hAnsi="Microsoft Sans Serif" w:cs="Microsoft Sans Serif"/>
          <w:bCs/>
          <w:sz w:val="18"/>
          <w:szCs w:val="18"/>
        </w:rPr>
      </w:pPr>
    </w:p>
    <w:p w14:paraId="50FB25E1" w14:textId="6DF2ED30" w:rsidR="00814157" w:rsidRPr="008A5D97" w:rsidRDefault="00814157" w:rsidP="009E5C75">
      <w:pPr>
        <w:pStyle w:val="ListParagraph"/>
        <w:spacing w:before="240"/>
        <w:ind w:left="0"/>
        <w:jc w:val="center"/>
        <w:rPr>
          <w:rFonts w:ascii="Microsoft Sans Serif" w:hAnsi="Microsoft Sans Serif" w:cs="Microsoft Sans Serif"/>
          <w:bCs/>
          <w:sz w:val="18"/>
          <w:szCs w:val="18"/>
        </w:rPr>
        <w:sectPr w:rsidR="00814157" w:rsidRPr="008A5D97" w:rsidSect="00967156">
          <w:headerReference w:type="default" r:id="rId42"/>
          <w:footerReference w:type="default" r:id="rId43"/>
          <w:pgSz w:w="11906" w:h="16838"/>
          <w:pgMar w:top="-1985" w:right="567" w:bottom="-862" w:left="1701" w:header="709" w:footer="306" w:gutter="0"/>
          <w:pgNumType w:start="5"/>
          <w:cols w:space="708"/>
          <w:docGrid w:linePitch="360"/>
        </w:sect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3400"/>
        <w:gridCol w:w="462"/>
        <w:gridCol w:w="985"/>
        <w:gridCol w:w="898"/>
        <w:gridCol w:w="985"/>
        <w:gridCol w:w="782"/>
        <w:gridCol w:w="796"/>
        <w:gridCol w:w="883"/>
      </w:tblGrid>
      <w:tr w:rsidR="00D84834" w:rsidRPr="008A5D97" w14:paraId="383FE16C" w14:textId="77777777" w:rsidTr="00BF0C05">
        <w:trPr>
          <w:trHeight w:val="170"/>
        </w:trPr>
        <w:tc>
          <w:tcPr>
            <w:tcW w:w="232" w:type="pct"/>
            <w:shd w:val="clear" w:color="auto" w:fill="auto"/>
            <w:tcMar>
              <w:left w:w="57" w:type="dxa"/>
              <w:right w:w="57" w:type="dxa"/>
            </w:tcMar>
            <w:vAlign w:val="bottom"/>
          </w:tcPr>
          <w:p w14:paraId="67E32747" w14:textId="77777777" w:rsidR="00D84834" w:rsidRPr="008A5D97" w:rsidRDefault="00D84834" w:rsidP="00D84834">
            <w:pPr>
              <w:jc w:val="center"/>
              <w:rPr>
                <w:rFonts w:ascii="Microsoft Sans Serif" w:hAnsi="Microsoft Sans Serif" w:cs="Microsoft Sans Serif"/>
                <w:sz w:val="12"/>
                <w:szCs w:val="12"/>
              </w:rPr>
            </w:pPr>
          </w:p>
        </w:tc>
        <w:tc>
          <w:tcPr>
            <w:tcW w:w="1764" w:type="pct"/>
            <w:shd w:val="clear" w:color="auto" w:fill="auto"/>
            <w:tcMar>
              <w:left w:w="57" w:type="dxa"/>
              <w:right w:w="57" w:type="dxa"/>
            </w:tcMar>
            <w:vAlign w:val="bottom"/>
          </w:tcPr>
          <w:p w14:paraId="1066D00C" w14:textId="48C41CAF" w:rsidR="00D84834" w:rsidRPr="008A5D97" w:rsidRDefault="00D84834" w:rsidP="00D84834">
            <w:pPr>
              <w:jc w:val="center"/>
              <w:rPr>
                <w:rFonts w:ascii="Microsoft Sans Serif" w:hAnsi="Microsoft Sans Serif" w:cs="Microsoft Sans Serif"/>
                <w:sz w:val="12"/>
                <w:szCs w:val="12"/>
              </w:rPr>
            </w:pPr>
          </w:p>
        </w:tc>
        <w:tc>
          <w:tcPr>
            <w:tcW w:w="240" w:type="pct"/>
            <w:shd w:val="clear" w:color="auto" w:fill="auto"/>
            <w:tcMar>
              <w:left w:w="57" w:type="dxa"/>
              <w:right w:w="57" w:type="dxa"/>
            </w:tcMar>
            <w:vAlign w:val="bottom"/>
          </w:tcPr>
          <w:p w14:paraId="53481C7F" w14:textId="268D4D0D" w:rsidR="00D84834" w:rsidRPr="008A5D97" w:rsidRDefault="00D84834" w:rsidP="00D84834">
            <w:pPr>
              <w:jc w:val="center"/>
              <w:rPr>
                <w:rFonts w:ascii="Microsoft Sans Serif" w:hAnsi="Microsoft Sans Serif" w:cs="Microsoft Sans Serif"/>
                <w:sz w:val="12"/>
                <w:szCs w:val="12"/>
              </w:rPr>
            </w:pPr>
          </w:p>
        </w:tc>
        <w:tc>
          <w:tcPr>
            <w:tcW w:w="1488" w:type="pct"/>
            <w:gridSpan w:val="3"/>
            <w:vAlign w:val="bottom"/>
          </w:tcPr>
          <w:p w14:paraId="695B711D" w14:textId="0B5EE619" w:rsidR="00D84834" w:rsidRPr="008A5D97" w:rsidRDefault="004F1477" w:rsidP="00D84834">
            <w:pPr>
              <w:jc w:val="center"/>
              <w:rPr>
                <w:rFonts w:ascii="Microsoft Sans Serif" w:hAnsi="Microsoft Sans Serif" w:cs="Microsoft Sans Serif"/>
                <w:b/>
                <w:bCs/>
                <w:sz w:val="12"/>
                <w:szCs w:val="12"/>
              </w:rPr>
            </w:pPr>
            <w:r w:rsidRPr="008A5D97">
              <w:rPr>
                <w:rFonts w:ascii="Microsoft Sans Serif" w:hAnsi="Microsoft Sans Serif" w:cs="Microsoft Sans Serif"/>
                <w:b/>
                <w:sz w:val="12"/>
                <w:szCs w:val="12"/>
              </w:rPr>
              <w:t xml:space="preserve">Sınırlı </w:t>
            </w:r>
            <w:r w:rsidR="00D2745C" w:rsidRPr="008A5D97">
              <w:rPr>
                <w:rFonts w:ascii="Microsoft Sans Serif" w:hAnsi="Microsoft Sans Serif" w:cs="Microsoft Sans Serif"/>
                <w:b/>
                <w:sz w:val="12"/>
                <w:szCs w:val="12"/>
              </w:rPr>
              <w:t>Denetimden Geçmiş</w:t>
            </w:r>
          </w:p>
        </w:tc>
        <w:tc>
          <w:tcPr>
            <w:tcW w:w="1277" w:type="pct"/>
            <w:gridSpan w:val="3"/>
            <w:shd w:val="clear" w:color="auto" w:fill="auto"/>
            <w:tcMar>
              <w:left w:w="57" w:type="dxa"/>
              <w:right w:w="57" w:type="dxa"/>
            </w:tcMar>
            <w:vAlign w:val="bottom"/>
          </w:tcPr>
          <w:p w14:paraId="107A2090" w14:textId="78238B3A" w:rsidR="00D84834" w:rsidRPr="008A5D97" w:rsidRDefault="00CA7FAB" w:rsidP="00D84834">
            <w:pPr>
              <w:jc w:val="center"/>
              <w:rPr>
                <w:rFonts w:ascii="Microsoft Sans Serif" w:hAnsi="Microsoft Sans Serif" w:cs="Microsoft Sans Serif"/>
                <w:b/>
                <w:bCs/>
                <w:sz w:val="12"/>
                <w:szCs w:val="12"/>
              </w:rPr>
            </w:pPr>
            <w:r w:rsidRPr="008A5D97">
              <w:rPr>
                <w:rFonts w:ascii="Microsoft Sans Serif" w:hAnsi="Microsoft Sans Serif" w:cs="Microsoft Sans Serif"/>
                <w:b/>
                <w:sz w:val="12"/>
                <w:szCs w:val="12"/>
              </w:rPr>
              <w:t xml:space="preserve">Bağımsız </w:t>
            </w:r>
            <w:r w:rsidR="00D84834" w:rsidRPr="008A5D97">
              <w:rPr>
                <w:rFonts w:ascii="Microsoft Sans Serif" w:hAnsi="Microsoft Sans Serif" w:cs="Microsoft Sans Serif"/>
                <w:b/>
                <w:sz w:val="12"/>
                <w:szCs w:val="12"/>
              </w:rPr>
              <w:t>Denetimden Geçmiş</w:t>
            </w:r>
          </w:p>
        </w:tc>
      </w:tr>
      <w:tr w:rsidR="00D84834" w:rsidRPr="008A5D97" w14:paraId="4C252EFF" w14:textId="77777777" w:rsidTr="00BF0C05">
        <w:trPr>
          <w:trHeight w:val="170"/>
        </w:trPr>
        <w:tc>
          <w:tcPr>
            <w:tcW w:w="232" w:type="pct"/>
            <w:shd w:val="clear" w:color="auto" w:fill="auto"/>
            <w:tcMar>
              <w:left w:w="57" w:type="dxa"/>
              <w:right w:w="57" w:type="dxa"/>
            </w:tcMar>
            <w:vAlign w:val="bottom"/>
          </w:tcPr>
          <w:p w14:paraId="62E35CCB" w14:textId="77777777" w:rsidR="00D84834" w:rsidRPr="008A5D97" w:rsidRDefault="00D84834" w:rsidP="00D84834">
            <w:pPr>
              <w:jc w:val="center"/>
              <w:rPr>
                <w:rFonts w:ascii="Microsoft Sans Serif" w:hAnsi="Microsoft Sans Serif" w:cs="Microsoft Sans Serif"/>
                <w:sz w:val="12"/>
                <w:szCs w:val="12"/>
              </w:rPr>
            </w:pPr>
          </w:p>
        </w:tc>
        <w:tc>
          <w:tcPr>
            <w:tcW w:w="1764" w:type="pct"/>
            <w:shd w:val="clear" w:color="auto" w:fill="auto"/>
            <w:tcMar>
              <w:left w:w="57" w:type="dxa"/>
              <w:right w:w="57" w:type="dxa"/>
            </w:tcMar>
            <w:vAlign w:val="bottom"/>
          </w:tcPr>
          <w:p w14:paraId="476BBE8C" w14:textId="77777777" w:rsidR="00D84834" w:rsidRPr="008A5D97" w:rsidRDefault="00D84834" w:rsidP="00D84834">
            <w:pPr>
              <w:jc w:val="center"/>
              <w:rPr>
                <w:rFonts w:ascii="Microsoft Sans Serif" w:hAnsi="Microsoft Sans Serif" w:cs="Microsoft Sans Serif"/>
                <w:sz w:val="12"/>
                <w:szCs w:val="12"/>
              </w:rPr>
            </w:pPr>
          </w:p>
        </w:tc>
        <w:tc>
          <w:tcPr>
            <w:tcW w:w="240" w:type="pct"/>
            <w:shd w:val="clear" w:color="auto" w:fill="auto"/>
            <w:tcMar>
              <w:left w:w="57" w:type="dxa"/>
              <w:right w:w="57" w:type="dxa"/>
            </w:tcMar>
            <w:vAlign w:val="bottom"/>
          </w:tcPr>
          <w:p w14:paraId="0B79E2CB" w14:textId="77777777" w:rsidR="00D84834" w:rsidRPr="008A5D97" w:rsidRDefault="00D84834" w:rsidP="00D84834">
            <w:pPr>
              <w:jc w:val="center"/>
              <w:rPr>
                <w:rFonts w:ascii="Microsoft Sans Serif" w:hAnsi="Microsoft Sans Serif" w:cs="Microsoft Sans Serif"/>
                <w:sz w:val="12"/>
                <w:szCs w:val="12"/>
              </w:rPr>
            </w:pPr>
          </w:p>
        </w:tc>
        <w:tc>
          <w:tcPr>
            <w:tcW w:w="1488" w:type="pct"/>
            <w:gridSpan w:val="3"/>
            <w:vAlign w:val="bottom"/>
          </w:tcPr>
          <w:p w14:paraId="5DFE48BB" w14:textId="6880A064" w:rsidR="00D84834" w:rsidRPr="008A5D97" w:rsidRDefault="00D84834" w:rsidP="0066348D">
            <w:pPr>
              <w:ind w:right="-60"/>
              <w:jc w:val="cente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CARİ DÖNEM</w:t>
            </w:r>
          </w:p>
        </w:tc>
        <w:tc>
          <w:tcPr>
            <w:tcW w:w="1277" w:type="pct"/>
            <w:gridSpan w:val="3"/>
            <w:shd w:val="clear" w:color="auto" w:fill="auto"/>
            <w:tcMar>
              <w:left w:w="57" w:type="dxa"/>
              <w:right w:w="57" w:type="dxa"/>
            </w:tcMar>
            <w:vAlign w:val="bottom"/>
          </w:tcPr>
          <w:p w14:paraId="7F39169B" w14:textId="2995F977" w:rsidR="00D84834" w:rsidRPr="008A5D97" w:rsidRDefault="00D84834" w:rsidP="00D84834">
            <w:pPr>
              <w:jc w:val="cente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ÖNCEKİ DÖNEM</w:t>
            </w:r>
          </w:p>
        </w:tc>
      </w:tr>
      <w:tr w:rsidR="00D84834" w:rsidRPr="008A5D97" w14:paraId="05CD6CB8" w14:textId="77777777" w:rsidTr="00BF0C05">
        <w:trPr>
          <w:trHeight w:val="170"/>
        </w:trPr>
        <w:tc>
          <w:tcPr>
            <w:tcW w:w="232" w:type="pct"/>
            <w:shd w:val="clear" w:color="auto" w:fill="auto"/>
            <w:tcMar>
              <w:left w:w="57" w:type="dxa"/>
              <w:right w:w="57" w:type="dxa"/>
            </w:tcMar>
            <w:vAlign w:val="bottom"/>
          </w:tcPr>
          <w:p w14:paraId="05B7AD0D" w14:textId="2AB1E134" w:rsidR="00D84834" w:rsidRPr="008A5D97" w:rsidRDefault="00D84834" w:rsidP="00D84834">
            <w:pPr>
              <w:jc w:val="center"/>
              <w:rPr>
                <w:rFonts w:ascii="Microsoft Sans Serif" w:hAnsi="Microsoft Sans Serif" w:cs="Microsoft Sans Serif"/>
                <w:sz w:val="12"/>
                <w:szCs w:val="12"/>
              </w:rPr>
            </w:pPr>
          </w:p>
        </w:tc>
        <w:tc>
          <w:tcPr>
            <w:tcW w:w="1764" w:type="pct"/>
            <w:shd w:val="clear" w:color="auto" w:fill="auto"/>
            <w:tcMar>
              <w:left w:w="57" w:type="dxa"/>
              <w:right w:w="57" w:type="dxa"/>
            </w:tcMar>
            <w:vAlign w:val="bottom"/>
          </w:tcPr>
          <w:p w14:paraId="727683C4" w14:textId="2660FEAF" w:rsidR="00D84834" w:rsidRPr="008A5D97" w:rsidRDefault="00D84834" w:rsidP="00D84834">
            <w:pPr>
              <w:jc w:val="lef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YÜKÜMLÜLÜKLER</w:t>
            </w:r>
          </w:p>
        </w:tc>
        <w:tc>
          <w:tcPr>
            <w:tcW w:w="240" w:type="pct"/>
            <w:shd w:val="clear" w:color="auto" w:fill="auto"/>
            <w:tcMar>
              <w:left w:w="57" w:type="dxa"/>
              <w:right w:w="57" w:type="dxa"/>
            </w:tcMar>
            <w:vAlign w:val="bottom"/>
          </w:tcPr>
          <w:p w14:paraId="47A9F14F" w14:textId="77777777" w:rsidR="00D84834" w:rsidRPr="008A5D97" w:rsidRDefault="00D84834" w:rsidP="00D84834">
            <w:pPr>
              <w:jc w:val="cente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Dipnot</w:t>
            </w:r>
          </w:p>
        </w:tc>
        <w:tc>
          <w:tcPr>
            <w:tcW w:w="511" w:type="pct"/>
            <w:vAlign w:val="bottom"/>
          </w:tcPr>
          <w:p w14:paraId="3783C1DF" w14:textId="77777777" w:rsidR="00D84834" w:rsidRPr="008A5D97" w:rsidRDefault="00D84834" w:rsidP="00D84834">
            <w:pPr>
              <w:jc w:val="center"/>
              <w:rPr>
                <w:rFonts w:ascii="Microsoft Sans Serif" w:hAnsi="Microsoft Sans Serif" w:cs="Microsoft Sans Serif"/>
                <w:b/>
                <w:bCs/>
                <w:sz w:val="12"/>
                <w:szCs w:val="12"/>
              </w:rPr>
            </w:pPr>
          </w:p>
        </w:tc>
        <w:tc>
          <w:tcPr>
            <w:tcW w:w="466" w:type="pct"/>
            <w:vAlign w:val="bottom"/>
          </w:tcPr>
          <w:p w14:paraId="70D141C2" w14:textId="0C951A93" w:rsidR="00D84834" w:rsidRPr="008A5D97" w:rsidRDefault="00D2745C" w:rsidP="0066348D">
            <w:pPr>
              <w:ind w:right="-199"/>
              <w:jc w:val="cente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w:t>
            </w:r>
            <w:r w:rsidR="004F1477" w:rsidRPr="008A5D97">
              <w:rPr>
                <w:rFonts w:ascii="Microsoft Sans Serif" w:hAnsi="Microsoft Sans Serif" w:cs="Microsoft Sans Serif"/>
                <w:b/>
                <w:bCs/>
                <w:sz w:val="12"/>
                <w:szCs w:val="12"/>
              </w:rPr>
              <w:t>31/03/2026</w:t>
            </w:r>
            <w:r w:rsidRPr="008A5D97">
              <w:rPr>
                <w:rFonts w:ascii="Microsoft Sans Serif" w:hAnsi="Microsoft Sans Serif" w:cs="Microsoft Sans Serif"/>
                <w:b/>
                <w:bCs/>
                <w:sz w:val="12"/>
                <w:szCs w:val="12"/>
              </w:rPr>
              <w:t>)</w:t>
            </w:r>
          </w:p>
        </w:tc>
        <w:tc>
          <w:tcPr>
            <w:tcW w:w="511" w:type="pct"/>
            <w:vAlign w:val="bottom"/>
          </w:tcPr>
          <w:p w14:paraId="0A40DD8E" w14:textId="2D034094" w:rsidR="00D84834" w:rsidRPr="008A5D97" w:rsidRDefault="00D84834" w:rsidP="00D84834">
            <w:pPr>
              <w:jc w:val="center"/>
              <w:rPr>
                <w:rFonts w:ascii="Microsoft Sans Serif" w:hAnsi="Microsoft Sans Serif" w:cs="Microsoft Sans Serif"/>
                <w:b/>
                <w:bCs/>
                <w:sz w:val="12"/>
                <w:szCs w:val="12"/>
              </w:rPr>
            </w:pPr>
          </w:p>
        </w:tc>
        <w:tc>
          <w:tcPr>
            <w:tcW w:w="406" w:type="pct"/>
            <w:shd w:val="clear" w:color="auto" w:fill="auto"/>
            <w:tcMar>
              <w:left w:w="57" w:type="dxa"/>
              <w:right w:w="57" w:type="dxa"/>
            </w:tcMar>
            <w:vAlign w:val="bottom"/>
          </w:tcPr>
          <w:p w14:paraId="5D9B4E52" w14:textId="05194D94" w:rsidR="00D84834" w:rsidRPr="008A5D97" w:rsidRDefault="00D84834" w:rsidP="00D84834">
            <w:pPr>
              <w:jc w:val="center"/>
              <w:rPr>
                <w:rFonts w:ascii="Microsoft Sans Serif" w:hAnsi="Microsoft Sans Serif" w:cs="Microsoft Sans Serif"/>
                <w:b/>
                <w:bCs/>
                <w:sz w:val="12"/>
                <w:szCs w:val="12"/>
              </w:rPr>
            </w:pPr>
          </w:p>
        </w:tc>
        <w:tc>
          <w:tcPr>
            <w:tcW w:w="413" w:type="pct"/>
            <w:shd w:val="clear" w:color="auto" w:fill="auto"/>
            <w:tcMar>
              <w:left w:w="57" w:type="dxa"/>
              <w:right w:w="57" w:type="dxa"/>
            </w:tcMar>
            <w:vAlign w:val="bottom"/>
          </w:tcPr>
          <w:p w14:paraId="2A188BD6" w14:textId="33C8F775" w:rsidR="00D84834" w:rsidRPr="008A5D97" w:rsidRDefault="00811E4E" w:rsidP="00D84834">
            <w:pPr>
              <w:jc w:val="cente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(31/12/2025)</w:t>
            </w:r>
            <w:r w:rsidR="005F2AC5" w:rsidRPr="008A5D97">
              <w:rPr>
                <w:rFonts w:ascii="Microsoft Sans Serif" w:hAnsi="Microsoft Sans Serif" w:cs="Microsoft Sans Serif"/>
                <w:b/>
                <w:bCs/>
                <w:sz w:val="12"/>
                <w:szCs w:val="12"/>
              </w:rPr>
              <w:tab/>
            </w:r>
          </w:p>
        </w:tc>
        <w:tc>
          <w:tcPr>
            <w:tcW w:w="458" w:type="pct"/>
            <w:shd w:val="clear" w:color="auto" w:fill="auto"/>
            <w:tcMar>
              <w:left w:w="57" w:type="dxa"/>
              <w:right w:w="57" w:type="dxa"/>
            </w:tcMar>
            <w:vAlign w:val="bottom"/>
          </w:tcPr>
          <w:p w14:paraId="0AB967BD" w14:textId="36C1D765" w:rsidR="00D84834" w:rsidRPr="008A5D97" w:rsidRDefault="00D84834" w:rsidP="00D84834">
            <w:pPr>
              <w:jc w:val="center"/>
              <w:rPr>
                <w:rFonts w:ascii="Microsoft Sans Serif" w:hAnsi="Microsoft Sans Serif" w:cs="Microsoft Sans Serif"/>
                <w:b/>
                <w:bCs/>
                <w:sz w:val="12"/>
                <w:szCs w:val="12"/>
              </w:rPr>
            </w:pPr>
          </w:p>
        </w:tc>
      </w:tr>
      <w:tr w:rsidR="00D84834" w:rsidRPr="008A5D97" w14:paraId="199A47B0" w14:textId="77777777" w:rsidTr="00BF0C05">
        <w:trPr>
          <w:trHeight w:val="170"/>
        </w:trPr>
        <w:tc>
          <w:tcPr>
            <w:tcW w:w="232" w:type="pct"/>
            <w:tcBorders>
              <w:bottom w:val="single" w:sz="12" w:space="0" w:color="auto"/>
            </w:tcBorders>
            <w:shd w:val="clear" w:color="auto" w:fill="auto"/>
            <w:tcMar>
              <w:left w:w="57" w:type="dxa"/>
              <w:right w:w="57" w:type="dxa"/>
            </w:tcMar>
            <w:vAlign w:val="bottom"/>
          </w:tcPr>
          <w:p w14:paraId="34D08505" w14:textId="4571131C" w:rsidR="00D84834" w:rsidRPr="008A5D97" w:rsidRDefault="00D84834" w:rsidP="00D84834">
            <w:pPr>
              <w:jc w:val="center"/>
              <w:rPr>
                <w:rFonts w:ascii="Microsoft Sans Serif" w:hAnsi="Microsoft Sans Serif" w:cs="Microsoft Sans Serif"/>
                <w:sz w:val="12"/>
                <w:szCs w:val="12"/>
              </w:rPr>
            </w:pPr>
          </w:p>
        </w:tc>
        <w:tc>
          <w:tcPr>
            <w:tcW w:w="1764" w:type="pct"/>
            <w:tcBorders>
              <w:bottom w:val="single" w:sz="12" w:space="0" w:color="auto"/>
            </w:tcBorders>
            <w:shd w:val="clear" w:color="auto" w:fill="auto"/>
            <w:tcMar>
              <w:left w:w="57" w:type="dxa"/>
              <w:right w:w="57" w:type="dxa"/>
            </w:tcMar>
            <w:vAlign w:val="bottom"/>
          </w:tcPr>
          <w:p w14:paraId="3E8BD0CE" w14:textId="1DF6F5B6" w:rsidR="00D84834" w:rsidRPr="008A5D97" w:rsidRDefault="00D84834" w:rsidP="00D84834">
            <w:pPr>
              <w:jc w:val="center"/>
              <w:rPr>
                <w:rFonts w:ascii="Microsoft Sans Serif" w:hAnsi="Microsoft Sans Serif" w:cs="Microsoft Sans Serif"/>
                <w:sz w:val="12"/>
                <w:szCs w:val="12"/>
              </w:rPr>
            </w:pPr>
          </w:p>
        </w:tc>
        <w:tc>
          <w:tcPr>
            <w:tcW w:w="240" w:type="pct"/>
            <w:tcBorders>
              <w:bottom w:val="single" w:sz="12" w:space="0" w:color="auto"/>
            </w:tcBorders>
            <w:shd w:val="clear" w:color="auto" w:fill="auto"/>
            <w:tcMar>
              <w:left w:w="57" w:type="dxa"/>
              <w:right w:w="57" w:type="dxa"/>
            </w:tcMar>
            <w:vAlign w:val="bottom"/>
          </w:tcPr>
          <w:p w14:paraId="14D64D53" w14:textId="263D071C" w:rsidR="00D84834" w:rsidRPr="008A5D97" w:rsidRDefault="00D84834" w:rsidP="00D84834">
            <w:pPr>
              <w:jc w:val="center"/>
              <w:rPr>
                <w:rFonts w:ascii="Microsoft Sans Serif" w:hAnsi="Microsoft Sans Serif" w:cs="Microsoft Sans Serif"/>
                <w:sz w:val="12"/>
                <w:szCs w:val="12"/>
              </w:rPr>
            </w:pPr>
          </w:p>
        </w:tc>
        <w:tc>
          <w:tcPr>
            <w:tcW w:w="511" w:type="pct"/>
            <w:tcBorders>
              <w:bottom w:val="single" w:sz="12" w:space="0" w:color="auto"/>
            </w:tcBorders>
            <w:vAlign w:val="bottom"/>
          </w:tcPr>
          <w:p w14:paraId="329F49E8" w14:textId="6665DC5E" w:rsidR="00D84834" w:rsidRPr="008A5D97" w:rsidRDefault="00D84834" w:rsidP="00D84834">
            <w:pPr>
              <w:jc w:val="cente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TP</w:t>
            </w:r>
          </w:p>
        </w:tc>
        <w:tc>
          <w:tcPr>
            <w:tcW w:w="466" w:type="pct"/>
            <w:tcBorders>
              <w:bottom w:val="single" w:sz="12" w:space="0" w:color="auto"/>
            </w:tcBorders>
            <w:vAlign w:val="bottom"/>
          </w:tcPr>
          <w:p w14:paraId="4633F11A" w14:textId="4D8E808F" w:rsidR="00D84834" w:rsidRPr="008A5D97" w:rsidRDefault="00D84834" w:rsidP="00D84834">
            <w:pPr>
              <w:jc w:val="cente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YP</w:t>
            </w:r>
          </w:p>
        </w:tc>
        <w:tc>
          <w:tcPr>
            <w:tcW w:w="511" w:type="pct"/>
            <w:tcBorders>
              <w:bottom w:val="single" w:sz="12" w:space="0" w:color="auto"/>
            </w:tcBorders>
            <w:vAlign w:val="bottom"/>
          </w:tcPr>
          <w:p w14:paraId="570A511A" w14:textId="6EE6C52A" w:rsidR="00D84834" w:rsidRPr="008A5D97" w:rsidRDefault="00D84834" w:rsidP="00D84834">
            <w:pPr>
              <w:jc w:val="cente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Toplam</w:t>
            </w:r>
          </w:p>
        </w:tc>
        <w:tc>
          <w:tcPr>
            <w:tcW w:w="406" w:type="pct"/>
            <w:tcBorders>
              <w:bottom w:val="single" w:sz="12" w:space="0" w:color="auto"/>
            </w:tcBorders>
            <w:shd w:val="clear" w:color="auto" w:fill="auto"/>
            <w:tcMar>
              <w:left w:w="57" w:type="dxa"/>
              <w:right w:w="57" w:type="dxa"/>
            </w:tcMar>
            <w:vAlign w:val="bottom"/>
          </w:tcPr>
          <w:p w14:paraId="7C611E7F" w14:textId="75805358" w:rsidR="00D84834" w:rsidRPr="008A5D97" w:rsidRDefault="00D84834" w:rsidP="00D84834">
            <w:pPr>
              <w:jc w:val="cente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TP</w:t>
            </w:r>
          </w:p>
        </w:tc>
        <w:tc>
          <w:tcPr>
            <w:tcW w:w="413" w:type="pct"/>
            <w:tcBorders>
              <w:bottom w:val="single" w:sz="12" w:space="0" w:color="auto"/>
            </w:tcBorders>
            <w:shd w:val="clear" w:color="auto" w:fill="auto"/>
            <w:tcMar>
              <w:left w:w="57" w:type="dxa"/>
              <w:right w:w="57" w:type="dxa"/>
            </w:tcMar>
            <w:vAlign w:val="bottom"/>
          </w:tcPr>
          <w:p w14:paraId="34DBFAEE" w14:textId="77777777" w:rsidR="00D84834" w:rsidRPr="008A5D97" w:rsidRDefault="00D84834" w:rsidP="00D84834">
            <w:pPr>
              <w:jc w:val="cente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YP</w:t>
            </w:r>
          </w:p>
        </w:tc>
        <w:tc>
          <w:tcPr>
            <w:tcW w:w="458" w:type="pct"/>
            <w:tcBorders>
              <w:bottom w:val="single" w:sz="12" w:space="0" w:color="auto"/>
            </w:tcBorders>
            <w:shd w:val="clear" w:color="auto" w:fill="auto"/>
            <w:tcMar>
              <w:left w:w="57" w:type="dxa"/>
              <w:right w:w="57" w:type="dxa"/>
            </w:tcMar>
            <w:vAlign w:val="bottom"/>
          </w:tcPr>
          <w:p w14:paraId="76363B9F" w14:textId="0E46754C" w:rsidR="00D84834" w:rsidRPr="008A5D97" w:rsidRDefault="00D84834" w:rsidP="00D84834">
            <w:pPr>
              <w:jc w:val="cente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Toplam</w:t>
            </w:r>
          </w:p>
        </w:tc>
      </w:tr>
      <w:tr w:rsidR="00BF0C05" w:rsidRPr="008A5D97" w14:paraId="07C6F349" w14:textId="77777777" w:rsidTr="00BF0C05">
        <w:trPr>
          <w:trHeight w:val="38"/>
        </w:trPr>
        <w:tc>
          <w:tcPr>
            <w:tcW w:w="232" w:type="pct"/>
            <w:tcBorders>
              <w:top w:val="single" w:sz="12" w:space="0" w:color="auto"/>
            </w:tcBorders>
            <w:tcMar>
              <w:left w:w="57" w:type="dxa"/>
              <w:right w:w="57" w:type="dxa"/>
            </w:tcMar>
            <w:vAlign w:val="bottom"/>
          </w:tcPr>
          <w:p w14:paraId="4EBCE767" w14:textId="4193E214"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I.</w:t>
            </w:r>
          </w:p>
        </w:tc>
        <w:tc>
          <w:tcPr>
            <w:tcW w:w="1764" w:type="pct"/>
            <w:tcBorders>
              <w:top w:val="single" w:sz="12" w:space="0" w:color="auto"/>
            </w:tcBorders>
            <w:tcMar>
              <w:left w:w="57" w:type="dxa"/>
              <w:right w:w="57" w:type="dxa"/>
            </w:tcMar>
            <w:vAlign w:val="bottom"/>
          </w:tcPr>
          <w:p w14:paraId="40064AA9" w14:textId="04D508D1"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MEVDUAT</w:t>
            </w:r>
          </w:p>
        </w:tc>
        <w:tc>
          <w:tcPr>
            <w:tcW w:w="240" w:type="pct"/>
            <w:tcBorders>
              <w:top w:val="single" w:sz="12" w:space="0" w:color="auto"/>
            </w:tcBorders>
            <w:shd w:val="clear" w:color="auto" w:fill="auto"/>
            <w:noWrap/>
            <w:tcMar>
              <w:left w:w="57" w:type="dxa"/>
              <w:right w:w="57" w:type="dxa"/>
            </w:tcMar>
            <w:vAlign w:val="bottom"/>
          </w:tcPr>
          <w:p w14:paraId="4C6B12FB" w14:textId="1A5C6ACB"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(5.II.a)</w:t>
            </w:r>
          </w:p>
        </w:tc>
        <w:tc>
          <w:tcPr>
            <w:tcW w:w="511" w:type="pct"/>
            <w:tcBorders>
              <w:top w:val="single" w:sz="12" w:space="0" w:color="auto"/>
            </w:tcBorders>
            <w:vAlign w:val="bottom"/>
          </w:tcPr>
          <w:p w14:paraId="57CD9BB7" w14:textId="148FF731"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681.458.912</w:t>
            </w:r>
          </w:p>
        </w:tc>
        <w:tc>
          <w:tcPr>
            <w:tcW w:w="466" w:type="pct"/>
            <w:tcBorders>
              <w:top w:val="single" w:sz="12" w:space="0" w:color="auto"/>
            </w:tcBorders>
            <w:vAlign w:val="bottom"/>
          </w:tcPr>
          <w:p w14:paraId="32DD8276" w14:textId="22EF5D42"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414.701.320</w:t>
            </w:r>
          </w:p>
        </w:tc>
        <w:tc>
          <w:tcPr>
            <w:tcW w:w="511" w:type="pct"/>
            <w:tcBorders>
              <w:top w:val="single" w:sz="12" w:space="0" w:color="auto"/>
            </w:tcBorders>
            <w:vAlign w:val="bottom"/>
          </w:tcPr>
          <w:p w14:paraId="50E0B905" w14:textId="5A245C76"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1.096.160.232</w:t>
            </w:r>
          </w:p>
        </w:tc>
        <w:tc>
          <w:tcPr>
            <w:tcW w:w="406" w:type="pct"/>
            <w:tcBorders>
              <w:top w:val="single" w:sz="12" w:space="0" w:color="auto"/>
            </w:tcBorders>
            <w:tcMar>
              <w:left w:w="57" w:type="dxa"/>
              <w:right w:w="57" w:type="dxa"/>
            </w:tcMar>
            <w:vAlign w:val="bottom"/>
          </w:tcPr>
          <w:p w14:paraId="42C3FC01" w14:textId="618CB483"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622.249.036</w:t>
            </w:r>
          </w:p>
        </w:tc>
        <w:tc>
          <w:tcPr>
            <w:tcW w:w="413" w:type="pct"/>
            <w:tcBorders>
              <w:top w:val="single" w:sz="12" w:space="0" w:color="auto"/>
            </w:tcBorders>
            <w:tcMar>
              <w:left w:w="57" w:type="dxa"/>
              <w:right w:w="57" w:type="dxa"/>
            </w:tcMar>
            <w:vAlign w:val="bottom"/>
          </w:tcPr>
          <w:p w14:paraId="73A77D83" w14:textId="0F9CED33"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370.706.180</w:t>
            </w:r>
          </w:p>
        </w:tc>
        <w:tc>
          <w:tcPr>
            <w:tcW w:w="458" w:type="pct"/>
            <w:tcBorders>
              <w:top w:val="single" w:sz="12" w:space="0" w:color="auto"/>
            </w:tcBorders>
            <w:tcMar>
              <w:left w:w="57" w:type="dxa"/>
              <w:right w:w="57" w:type="dxa"/>
            </w:tcMar>
            <w:vAlign w:val="bottom"/>
          </w:tcPr>
          <w:p w14:paraId="7B8711E8" w14:textId="69E0604E"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992.955.216</w:t>
            </w:r>
          </w:p>
        </w:tc>
      </w:tr>
      <w:tr w:rsidR="00BF0C05" w:rsidRPr="008A5D97" w14:paraId="0FBDCCCC" w14:textId="77777777" w:rsidTr="00BF0C05">
        <w:trPr>
          <w:trHeight w:val="170"/>
        </w:trPr>
        <w:tc>
          <w:tcPr>
            <w:tcW w:w="232" w:type="pct"/>
            <w:tcMar>
              <w:left w:w="57" w:type="dxa"/>
              <w:right w:w="57" w:type="dxa"/>
            </w:tcMar>
            <w:vAlign w:val="bottom"/>
          </w:tcPr>
          <w:p w14:paraId="766FF0B0" w14:textId="508DEACA"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II.</w:t>
            </w:r>
          </w:p>
        </w:tc>
        <w:tc>
          <w:tcPr>
            <w:tcW w:w="1764" w:type="pct"/>
            <w:tcMar>
              <w:left w:w="57" w:type="dxa"/>
              <w:right w:w="57" w:type="dxa"/>
            </w:tcMar>
            <w:vAlign w:val="bottom"/>
          </w:tcPr>
          <w:p w14:paraId="3F71807B" w14:textId="7BB6574E"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ALINAN KREDİLER</w:t>
            </w:r>
          </w:p>
        </w:tc>
        <w:tc>
          <w:tcPr>
            <w:tcW w:w="240" w:type="pct"/>
            <w:shd w:val="clear" w:color="auto" w:fill="auto"/>
            <w:noWrap/>
            <w:tcMar>
              <w:left w:w="57" w:type="dxa"/>
              <w:right w:w="57" w:type="dxa"/>
            </w:tcMar>
            <w:vAlign w:val="bottom"/>
          </w:tcPr>
          <w:p w14:paraId="005AC1EF" w14:textId="66D9AEF5"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(5.II.c)</w:t>
            </w:r>
          </w:p>
        </w:tc>
        <w:tc>
          <w:tcPr>
            <w:tcW w:w="511" w:type="pct"/>
            <w:vAlign w:val="bottom"/>
          </w:tcPr>
          <w:p w14:paraId="54133B6D" w14:textId="3FF8D4A6"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1.020.816</w:t>
            </w:r>
          </w:p>
        </w:tc>
        <w:tc>
          <w:tcPr>
            <w:tcW w:w="466" w:type="pct"/>
            <w:vAlign w:val="bottom"/>
          </w:tcPr>
          <w:p w14:paraId="71A56A55" w14:textId="2E3F4C5A"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299.443.803</w:t>
            </w:r>
          </w:p>
        </w:tc>
        <w:tc>
          <w:tcPr>
            <w:tcW w:w="511" w:type="pct"/>
            <w:vAlign w:val="bottom"/>
          </w:tcPr>
          <w:p w14:paraId="620CA923" w14:textId="1BBDFE03"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300.464.619</w:t>
            </w:r>
          </w:p>
        </w:tc>
        <w:tc>
          <w:tcPr>
            <w:tcW w:w="406" w:type="pct"/>
            <w:tcMar>
              <w:left w:w="57" w:type="dxa"/>
              <w:right w:w="57" w:type="dxa"/>
            </w:tcMar>
            <w:vAlign w:val="bottom"/>
          </w:tcPr>
          <w:p w14:paraId="34CE99BC" w14:textId="0248323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709.470</w:t>
            </w:r>
          </w:p>
        </w:tc>
        <w:tc>
          <w:tcPr>
            <w:tcW w:w="413" w:type="pct"/>
            <w:tcMar>
              <w:left w:w="57" w:type="dxa"/>
              <w:right w:w="57" w:type="dxa"/>
            </w:tcMar>
            <w:vAlign w:val="bottom"/>
          </w:tcPr>
          <w:p w14:paraId="74EC85B4" w14:textId="6AD5885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293.328.387</w:t>
            </w:r>
          </w:p>
        </w:tc>
        <w:tc>
          <w:tcPr>
            <w:tcW w:w="458" w:type="pct"/>
            <w:tcMar>
              <w:left w:w="57" w:type="dxa"/>
              <w:right w:w="57" w:type="dxa"/>
            </w:tcMar>
            <w:vAlign w:val="bottom"/>
          </w:tcPr>
          <w:p w14:paraId="30D252C3" w14:textId="6AC30FF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294.037.857</w:t>
            </w:r>
          </w:p>
        </w:tc>
      </w:tr>
      <w:tr w:rsidR="00BF0C05" w:rsidRPr="008A5D97" w14:paraId="4E429D5A" w14:textId="77777777" w:rsidTr="00BF0C05">
        <w:trPr>
          <w:trHeight w:val="170"/>
        </w:trPr>
        <w:tc>
          <w:tcPr>
            <w:tcW w:w="232" w:type="pct"/>
            <w:tcMar>
              <w:left w:w="57" w:type="dxa"/>
              <w:right w:w="57" w:type="dxa"/>
            </w:tcMar>
            <w:vAlign w:val="bottom"/>
          </w:tcPr>
          <w:p w14:paraId="7F666C4C" w14:textId="1A32CB93"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III.</w:t>
            </w:r>
          </w:p>
        </w:tc>
        <w:tc>
          <w:tcPr>
            <w:tcW w:w="1764" w:type="pct"/>
            <w:tcMar>
              <w:left w:w="57" w:type="dxa"/>
              <w:right w:w="57" w:type="dxa"/>
            </w:tcMar>
            <w:vAlign w:val="bottom"/>
          </w:tcPr>
          <w:p w14:paraId="175596AC" w14:textId="29B4AA09"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PARA PİYASALARINA BORÇLAR</w:t>
            </w:r>
          </w:p>
        </w:tc>
        <w:tc>
          <w:tcPr>
            <w:tcW w:w="240" w:type="pct"/>
            <w:shd w:val="clear" w:color="auto" w:fill="auto"/>
            <w:noWrap/>
            <w:tcMar>
              <w:left w:w="57" w:type="dxa"/>
              <w:right w:w="57" w:type="dxa"/>
            </w:tcMar>
            <w:vAlign w:val="bottom"/>
          </w:tcPr>
          <w:p w14:paraId="49821016" w14:textId="3A873DC2"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0517B7D4" w14:textId="73FD28CA"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28.831.562</w:t>
            </w:r>
          </w:p>
        </w:tc>
        <w:tc>
          <w:tcPr>
            <w:tcW w:w="466" w:type="pct"/>
            <w:vAlign w:val="bottom"/>
          </w:tcPr>
          <w:p w14:paraId="33AB709F" w14:textId="351E13FC"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11.773.069</w:t>
            </w:r>
          </w:p>
        </w:tc>
        <w:tc>
          <w:tcPr>
            <w:tcW w:w="511" w:type="pct"/>
            <w:vAlign w:val="bottom"/>
          </w:tcPr>
          <w:p w14:paraId="0BC104D9" w14:textId="1215224F"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40.604.631</w:t>
            </w:r>
          </w:p>
        </w:tc>
        <w:tc>
          <w:tcPr>
            <w:tcW w:w="406" w:type="pct"/>
            <w:tcMar>
              <w:left w:w="57" w:type="dxa"/>
              <w:right w:w="57" w:type="dxa"/>
            </w:tcMar>
            <w:vAlign w:val="bottom"/>
          </w:tcPr>
          <w:p w14:paraId="1DB00066" w14:textId="4DC81F6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500.520</w:t>
            </w:r>
          </w:p>
        </w:tc>
        <w:tc>
          <w:tcPr>
            <w:tcW w:w="413" w:type="pct"/>
            <w:tcMar>
              <w:left w:w="57" w:type="dxa"/>
              <w:right w:w="57" w:type="dxa"/>
            </w:tcMar>
            <w:vAlign w:val="bottom"/>
          </w:tcPr>
          <w:p w14:paraId="040C0BD2" w14:textId="41D39DE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6.760.542</w:t>
            </w:r>
          </w:p>
        </w:tc>
        <w:tc>
          <w:tcPr>
            <w:tcW w:w="458" w:type="pct"/>
            <w:tcMar>
              <w:left w:w="57" w:type="dxa"/>
              <w:right w:w="57" w:type="dxa"/>
            </w:tcMar>
            <w:vAlign w:val="bottom"/>
          </w:tcPr>
          <w:p w14:paraId="5D2E24B2" w14:textId="6E6FB64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7.261.062</w:t>
            </w:r>
          </w:p>
        </w:tc>
      </w:tr>
      <w:tr w:rsidR="00BF0C05" w:rsidRPr="008A5D97" w14:paraId="678C0B4E" w14:textId="77777777" w:rsidTr="00BF0C05">
        <w:trPr>
          <w:trHeight w:val="170"/>
        </w:trPr>
        <w:tc>
          <w:tcPr>
            <w:tcW w:w="232" w:type="pct"/>
            <w:tcMar>
              <w:left w:w="57" w:type="dxa"/>
              <w:right w:w="57" w:type="dxa"/>
            </w:tcMar>
            <w:vAlign w:val="bottom"/>
          </w:tcPr>
          <w:p w14:paraId="6C9B539E" w14:textId="785BDF69"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IV.</w:t>
            </w:r>
          </w:p>
        </w:tc>
        <w:tc>
          <w:tcPr>
            <w:tcW w:w="1764" w:type="pct"/>
            <w:tcMar>
              <w:left w:w="57" w:type="dxa"/>
              <w:right w:w="57" w:type="dxa"/>
            </w:tcMar>
            <w:vAlign w:val="bottom"/>
          </w:tcPr>
          <w:p w14:paraId="1DE3D102" w14:textId="0D429740"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İHRAÇ EDİLEN MENKUL KIYMETLER (Net)</w:t>
            </w:r>
          </w:p>
        </w:tc>
        <w:tc>
          <w:tcPr>
            <w:tcW w:w="240" w:type="pct"/>
            <w:shd w:val="clear" w:color="auto" w:fill="auto"/>
            <w:noWrap/>
            <w:tcMar>
              <w:left w:w="57" w:type="dxa"/>
              <w:right w:w="57" w:type="dxa"/>
            </w:tcMar>
            <w:vAlign w:val="bottom"/>
          </w:tcPr>
          <w:p w14:paraId="47D5EFE6" w14:textId="2443AC39"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(5.II.d)</w:t>
            </w:r>
          </w:p>
        </w:tc>
        <w:tc>
          <w:tcPr>
            <w:tcW w:w="511" w:type="pct"/>
            <w:vAlign w:val="bottom"/>
          </w:tcPr>
          <w:p w14:paraId="1E3B8CAB" w14:textId="42C97CE8"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w:t>
            </w:r>
          </w:p>
        </w:tc>
        <w:tc>
          <w:tcPr>
            <w:tcW w:w="466" w:type="pct"/>
            <w:vAlign w:val="bottom"/>
          </w:tcPr>
          <w:p w14:paraId="1A6A45E6" w14:textId="420613A2"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58.780.763</w:t>
            </w:r>
          </w:p>
        </w:tc>
        <w:tc>
          <w:tcPr>
            <w:tcW w:w="511" w:type="pct"/>
            <w:vAlign w:val="bottom"/>
          </w:tcPr>
          <w:p w14:paraId="681F5B51" w14:textId="77CB9E84"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58.780.763</w:t>
            </w:r>
          </w:p>
        </w:tc>
        <w:tc>
          <w:tcPr>
            <w:tcW w:w="406" w:type="pct"/>
            <w:tcMar>
              <w:left w:w="57" w:type="dxa"/>
              <w:right w:w="57" w:type="dxa"/>
            </w:tcMar>
            <w:vAlign w:val="bottom"/>
          </w:tcPr>
          <w:p w14:paraId="756130E7" w14:textId="02C976A7"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w:t>
            </w:r>
          </w:p>
        </w:tc>
        <w:tc>
          <w:tcPr>
            <w:tcW w:w="413" w:type="pct"/>
            <w:tcMar>
              <w:left w:w="57" w:type="dxa"/>
              <w:right w:w="57" w:type="dxa"/>
            </w:tcMar>
            <w:vAlign w:val="bottom"/>
          </w:tcPr>
          <w:p w14:paraId="2C9E12C4" w14:textId="06EDFDC9"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55.821.672</w:t>
            </w:r>
          </w:p>
        </w:tc>
        <w:tc>
          <w:tcPr>
            <w:tcW w:w="458" w:type="pct"/>
            <w:tcMar>
              <w:left w:w="57" w:type="dxa"/>
              <w:right w:w="57" w:type="dxa"/>
            </w:tcMar>
            <w:vAlign w:val="bottom"/>
          </w:tcPr>
          <w:p w14:paraId="4742C4FD" w14:textId="3B423B0D"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55.821.672</w:t>
            </w:r>
          </w:p>
        </w:tc>
      </w:tr>
      <w:tr w:rsidR="00BF0C05" w:rsidRPr="008A5D97" w14:paraId="255F3B69" w14:textId="77777777" w:rsidTr="00BF0C05">
        <w:trPr>
          <w:trHeight w:val="170"/>
        </w:trPr>
        <w:tc>
          <w:tcPr>
            <w:tcW w:w="232" w:type="pct"/>
            <w:tcMar>
              <w:left w:w="57" w:type="dxa"/>
              <w:right w:w="57" w:type="dxa"/>
            </w:tcMar>
            <w:vAlign w:val="bottom"/>
          </w:tcPr>
          <w:p w14:paraId="029A90AC" w14:textId="6B449FCE"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4.1</w:t>
            </w:r>
          </w:p>
        </w:tc>
        <w:tc>
          <w:tcPr>
            <w:tcW w:w="1764" w:type="pct"/>
            <w:tcMar>
              <w:left w:w="57" w:type="dxa"/>
              <w:right w:w="57" w:type="dxa"/>
            </w:tcMar>
            <w:vAlign w:val="bottom"/>
          </w:tcPr>
          <w:p w14:paraId="7EACC815" w14:textId="7E624223"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Bonolar</w:t>
            </w:r>
          </w:p>
        </w:tc>
        <w:tc>
          <w:tcPr>
            <w:tcW w:w="240" w:type="pct"/>
            <w:shd w:val="clear" w:color="auto" w:fill="auto"/>
            <w:noWrap/>
            <w:tcMar>
              <w:left w:w="57" w:type="dxa"/>
              <w:right w:w="57" w:type="dxa"/>
            </w:tcMar>
            <w:vAlign w:val="bottom"/>
          </w:tcPr>
          <w:p w14:paraId="4584D746" w14:textId="65F16CD0"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53DA2013" w14:textId="1772CED1"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66" w:type="pct"/>
            <w:vAlign w:val="bottom"/>
          </w:tcPr>
          <w:p w14:paraId="2AD0FB1D" w14:textId="61901EE3"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77383F55" w14:textId="5668A794"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06" w:type="pct"/>
            <w:tcMar>
              <w:left w:w="57" w:type="dxa"/>
              <w:right w:w="57" w:type="dxa"/>
            </w:tcMar>
            <w:vAlign w:val="bottom"/>
          </w:tcPr>
          <w:p w14:paraId="14437CC3" w14:textId="1309589C"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c>
          <w:tcPr>
            <w:tcW w:w="413" w:type="pct"/>
            <w:tcMar>
              <w:left w:w="57" w:type="dxa"/>
              <w:right w:w="57" w:type="dxa"/>
            </w:tcMar>
            <w:vAlign w:val="bottom"/>
          </w:tcPr>
          <w:p w14:paraId="7C1600A1" w14:textId="5273DF7A"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73231EBD" w14:textId="3DFA2858"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r>
      <w:tr w:rsidR="00BF0C05" w:rsidRPr="008A5D97" w14:paraId="13F5C214" w14:textId="77777777" w:rsidTr="00BF0C05">
        <w:trPr>
          <w:trHeight w:val="170"/>
        </w:trPr>
        <w:tc>
          <w:tcPr>
            <w:tcW w:w="232" w:type="pct"/>
            <w:tcMar>
              <w:left w:w="57" w:type="dxa"/>
              <w:right w:w="57" w:type="dxa"/>
            </w:tcMar>
            <w:vAlign w:val="bottom"/>
          </w:tcPr>
          <w:p w14:paraId="517703A2" w14:textId="2A547C27"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4.2</w:t>
            </w:r>
          </w:p>
        </w:tc>
        <w:tc>
          <w:tcPr>
            <w:tcW w:w="1764" w:type="pct"/>
            <w:tcMar>
              <w:left w:w="57" w:type="dxa"/>
              <w:right w:w="57" w:type="dxa"/>
            </w:tcMar>
            <w:vAlign w:val="bottom"/>
          </w:tcPr>
          <w:p w14:paraId="5DD34B8C" w14:textId="5253FBE1"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Varlığa Dayalı Menkul Kıymetler</w:t>
            </w:r>
          </w:p>
        </w:tc>
        <w:tc>
          <w:tcPr>
            <w:tcW w:w="240" w:type="pct"/>
            <w:shd w:val="clear" w:color="auto" w:fill="auto"/>
            <w:noWrap/>
            <w:tcMar>
              <w:left w:w="57" w:type="dxa"/>
              <w:right w:w="57" w:type="dxa"/>
            </w:tcMar>
            <w:vAlign w:val="bottom"/>
          </w:tcPr>
          <w:p w14:paraId="0E0610B4" w14:textId="4C02F35E"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05F80002" w14:textId="60D059C9"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66" w:type="pct"/>
            <w:vAlign w:val="bottom"/>
          </w:tcPr>
          <w:p w14:paraId="2550A96B" w14:textId="1A2C1CD5"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6954C9AA" w14:textId="1EB71C1B"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06" w:type="pct"/>
            <w:tcMar>
              <w:left w:w="57" w:type="dxa"/>
              <w:right w:w="57" w:type="dxa"/>
            </w:tcMar>
            <w:vAlign w:val="bottom"/>
          </w:tcPr>
          <w:p w14:paraId="19BB90E0" w14:textId="7FCC1C2E"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c>
          <w:tcPr>
            <w:tcW w:w="413" w:type="pct"/>
            <w:tcMar>
              <w:left w:w="57" w:type="dxa"/>
              <w:right w:w="57" w:type="dxa"/>
            </w:tcMar>
            <w:vAlign w:val="bottom"/>
          </w:tcPr>
          <w:p w14:paraId="4BB19FCA" w14:textId="523DE699"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784BEDFC" w14:textId="26783D1F"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r>
      <w:tr w:rsidR="00BF0C05" w:rsidRPr="008A5D97" w14:paraId="1582D0B0" w14:textId="77777777" w:rsidTr="00BF0C05">
        <w:trPr>
          <w:trHeight w:val="170"/>
        </w:trPr>
        <w:tc>
          <w:tcPr>
            <w:tcW w:w="232" w:type="pct"/>
            <w:tcMar>
              <w:left w:w="57" w:type="dxa"/>
              <w:right w:w="57" w:type="dxa"/>
            </w:tcMar>
            <w:vAlign w:val="bottom"/>
          </w:tcPr>
          <w:p w14:paraId="56233189" w14:textId="4E3D1AA7"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4.3</w:t>
            </w:r>
          </w:p>
        </w:tc>
        <w:tc>
          <w:tcPr>
            <w:tcW w:w="1764" w:type="pct"/>
            <w:tcMar>
              <w:left w:w="57" w:type="dxa"/>
              <w:right w:w="57" w:type="dxa"/>
            </w:tcMar>
            <w:vAlign w:val="bottom"/>
          </w:tcPr>
          <w:p w14:paraId="1F303E6C" w14:textId="076515DE"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Tahviller</w:t>
            </w:r>
          </w:p>
        </w:tc>
        <w:tc>
          <w:tcPr>
            <w:tcW w:w="240" w:type="pct"/>
            <w:shd w:val="clear" w:color="auto" w:fill="auto"/>
            <w:noWrap/>
            <w:tcMar>
              <w:left w:w="57" w:type="dxa"/>
              <w:right w:w="57" w:type="dxa"/>
            </w:tcMar>
            <w:vAlign w:val="bottom"/>
          </w:tcPr>
          <w:p w14:paraId="18D76D0F" w14:textId="283F3EDB"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2366297F" w14:textId="22BAEA5C"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66" w:type="pct"/>
            <w:vAlign w:val="bottom"/>
          </w:tcPr>
          <w:p w14:paraId="2AD0CAE2" w14:textId="3E4971BE"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58.780.763</w:t>
            </w:r>
          </w:p>
        </w:tc>
        <w:tc>
          <w:tcPr>
            <w:tcW w:w="511" w:type="pct"/>
            <w:vAlign w:val="bottom"/>
          </w:tcPr>
          <w:p w14:paraId="6FD96364" w14:textId="07939411"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58.780.763</w:t>
            </w:r>
          </w:p>
        </w:tc>
        <w:tc>
          <w:tcPr>
            <w:tcW w:w="406" w:type="pct"/>
            <w:tcMar>
              <w:left w:w="57" w:type="dxa"/>
              <w:right w:w="57" w:type="dxa"/>
            </w:tcMar>
            <w:vAlign w:val="bottom"/>
          </w:tcPr>
          <w:p w14:paraId="1B7F984A" w14:textId="05CADE3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13" w:type="pct"/>
            <w:tcMar>
              <w:left w:w="57" w:type="dxa"/>
              <w:right w:w="57" w:type="dxa"/>
            </w:tcMar>
            <w:vAlign w:val="bottom"/>
          </w:tcPr>
          <w:p w14:paraId="09021F6F" w14:textId="030CE56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55.821.672</w:t>
            </w:r>
          </w:p>
        </w:tc>
        <w:tc>
          <w:tcPr>
            <w:tcW w:w="458" w:type="pct"/>
            <w:tcMar>
              <w:left w:w="57" w:type="dxa"/>
              <w:right w:w="57" w:type="dxa"/>
            </w:tcMar>
            <w:vAlign w:val="bottom"/>
          </w:tcPr>
          <w:p w14:paraId="317CA2EB" w14:textId="65F7D1A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55.821.672</w:t>
            </w:r>
          </w:p>
        </w:tc>
      </w:tr>
      <w:tr w:rsidR="00BF0C05" w:rsidRPr="008A5D97" w14:paraId="002EA477" w14:textId="77777777" w:rsidTr="00BF0C05">
        <w:trPr>
          <w:trHeight w:val="170"/>
        </w:trPr>
        <w:tc>
          <w:tcPr>
            <w:tcW w:w="232" w:type="pct"/>
            <w:tcMar>
              <w:left w:w="57" w:type="dxa"/>
              <w:right w:w="57" w:type="dxa"/>
            </w:tcMar>
            <w:vAlign w:val="bottom"/>
          </w:tcPr>
          <w:p w14:paraId="568CB612" w14:textId="6830E9C2"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V.</w:t>
            </w:r>
          </w:p>
        </w:tc>
        <w:tc>
          <w:tcPr>
            <w:tcW w:w="1764" w:type="pct"/>
            <w:tcMar>
              <w:left w:w="57" w:type="dxa"/>
              <w:right w:w="57" w:type="dxa"/>
            </w:tcMar>
            <w:vAlign w:val="bottom"/>
          </w:tcPr>
          <w:p w14:paraId="6F31AAFA" w14:textId="78F1E69B"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FONLAR</w:t>
            </w:r>
          </w:p>
        </w:tc>
        <w:tc>
          <w:tcPr>
            <w:tcW w:w="240" w:type="pct"/>
            <w:shd w:val="clear" w:color="auto" w:fill="auto"/>
            <w:noWrap/>
            <w:tcMar>
              <w:left w:w="57" w:type="dxa"/>
              <w:right w:w="57" w:type="dxa"/>
            </w:tcMar>
            <w:vAlign w:val="bottom"/>
          </w:tcPr>
          <w:p w14:paraId="5F791BE0" w14:textId="1D5B2C01"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7E1B8856" w14:textId="08FB8F03"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w:t>
            </w:r>
          </w:p>
        </w:tc>
        <w:tc>
          <w:tcPr>
            <w:tcW w:w="466" w:type="pct"/>
            <w:vAlign w:val="bottom"/>
          </w:tcPr>
          <w:p w14:paraId="5F4DB34C" w14:textId="5A67188D"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w:t>
            </w:r>
          </w:p>
        </w:tc>
        <w:tc>
          <w:tcPr>
            <w:tcW w:w="511" w:type="pct"/>
            <w:vAlign w:val="bottom"/>
          </w:tcPr>
          <w:p w14:paraId="47FAFFD8" w14:textId="05415139"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w:t>
            </w:r>
          </w:p>
        </w:tc>
        <w:tc>
          <w:tcPr>
            <w:tcW w:w="406" w:type="pct"/>
            <w:tcMar>
              <w:left w:w="57" w:type="dxa"/>
              <w:right w:w="57" w:type="dxa"/>
            </w:tcMar>
            <w:vAlign w:val="bottom"/>
          </w:tcPr>
          <w:p w14:paraId="442F3F4F" w14:textId="62F5733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w:t>
            </w:r>
          </w:p>
        </w:tc>
        <w:tc>
          <w:tcPr>
            <w:tcW w:w="413" w:type="pct"/>
            <w:tcMar>
              <w:left w:w="57" w:type="dxa"/>
              <w:right w:w="57" w:type="dxa"/>
            </w:tcMar>
            <w:vAlign w:val="bottom"/>
          </w:tcPr>
          <w:p w14:paraId="639C98DB" w14:textId="38902BB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w:t>
            </w:r>
          </w:p>
        </w:tc>
        <w:tc>
          <w:tcPr>
            <w:tcW w:w="458" w:type="pct"/>
            <w:tcMar>
              <w:left w:w="57" w:type="dxa"/>
              <w:right w:w="57" w:type="dxa"/>
            </w:tcMar>
            <w:vAlign w:val="bottom"/>
          </w:tcPr>
          <w:p w14:paraId="09A0FDA0" w14:textId="091F7F0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w:t>
            </w:r>
          </w:p>
        </w:tc>
      </w:tr>
      <w:tr w:rsidR="00BF0C05" w:rsidRPr="008A5D97" w14:paraId="39A2D3C2" w14:textId="77777777" w:rsidTr="00BF0C05">
        <w:trPr>
          <w:trHeight w:val="170"/>
        </w:trPr>
        <w:tc>
          <w:tcPr>
            <w:tcW w:w="232" w:type="pct"/>
            <w:tcMar>
              <w:left w:w="57" w:type="dxa"/>
              <w:right w:w="57" w:type="dxa"/>
            </w:tcMar>
            <w:vAlign w:val="bottom"/>
          </w:tcPr>
          <w:p w14:paraId="18682BB2" w14:textId="7C2E7787"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5.1</w:t>
            </w:r>
          </w:p>
        </w:tc>
        <w:tc>
          <w:tcPr>
            <w:tcW w:w="1764" w:type="pct"/>
            <w:tcMar>
              <w:left w:w="57" w:type="dxa"/>
              <w:right w:w="57" w:type="dxa"/>
            </w:tcMar>
            <w:vAlign w:val="bottom"/>
          </w:tcPr>
          <w:p w14:paraId="6F61038F" w14:textId="79E57BCA" w:rsidR="00BF0C05" w:rsidRPr="008A5D97" w:rsidRDefault="00BF0C05" w:rsidP="00BF0C05">
            <w:pPr>
              <w:jc w:val="left"/>
              <w:rPr>
                <w:rFonts w:ascii="Microsoft Sans Serif" w:hAnsi="Microsoft Sans Serif" w:cs="Microsoft Sans Serif"/>
                <w:sz w:val="12"/>
                <w:szCs w:val="12"/>
              </w:rPr>
            </w:pPr>
            <w:proofErr w:type="spellStart"/>
            <w:r w:rsidRPr="008A5D97">
              <w:rPr>
                <w:rFonts w:ascii="Microsoft Sans Serif" w:hAnsi="Microsoft Sans Serif" w:cs="Microsoft Sans Serif"/>
                <w:sz w:val="12"/>
                <w:szCs w:val="12"/>
              </w:rPr>
              <w:t>Müstakrizlerin</w:t>
            </w:r>
            <w:proofErr w:type="spellEnd"/>
            <w:r w:rsidRPr="008A5D97">
              <w:rPr>
                <w:rFonts w:ascii="Microsoft Sans Serif" w:hAnsi="Microsoft Sans Serif" w:cs="Microsoft Sans Serif"/>
                <w:sz w:val="12"/>
                <w:szCs w:val="12"/>
              </w:rPr>
              <w:t xml:space="preserve"> Fonları</w:t>
            </w:r>
          </w:p>
        </w:tc>
        <w:tc>
          <w:tcPr>
            <w:tcW w:w="240" w:type="pct"/>
            <w:shd w:val="clear" w:color="auto" w:fill="auto"/>
            <w:noWrap/>
            <w:tcMar>
              <w:left w:w="57" w:type="dxa"/>
              <w:right w:w="57" w:type="dxa"/>
            </w:tcMar>
            <w:vAlign w:val="bottom"/>
          </w:tcPr>
          <w:p w14:paraId="77D2807C" w14:textId="4DB3F10A"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19293294" w14:textId="6353E1E1"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66" w:type="pct"/>
            <w:vAlign w:val="bottom"/>
          </w:tcPr>
          <w:p w14:paraId="4AA6FB80" w14:textId="3071F413"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4392F53A" w14:textId="76B838CD"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06" w:type="pct"/>
            <w:tcMar>
              <w:left w:w="57" w:type="dxa"/>
              <w:right w:w="57" w:type="dxa"/>
            </w:tcMar>
            <w:vAlign w:val="bottom"/>
          </w:tcPr>
          <w:p w14:paraId="61980AE8" w14:textId="291A99A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13" w:type="pct"/>
            <w:tcMar>
              <w:left w:w="57" w:type="dxa"/>
              <w:right w:w="57" w:type="dxa"/>
            </w:tcMar>
            <w:vAlign w:val="bottom"/>
          </w:tcPr>
          <w:p w14:paraId="20E75BD9" w14:textId="444DFC1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66BB4715" w14:textId="2164288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r>
      <w:tr w:rsidR="00BF0C05" w:rsidRPr="008A5D97" w14:paraId="205D93CB" w14:textId="77777777" w:rsidTr="00BF0C05">
        <w:trPr>
          <w:trHeight w:val="170"/>
        </w:trPr>
        <w:tc>
          <w:tcPr>
            <w:tcW w:w="232" w:type="pct"/>
            <w:tcMar>
              <w:left w:w="57" w:type="dxa"/>
              <w:right w:w="57" w:type="dxa"/>
            </w:tcMar>
            <w:vAlign w:val="bottom"/>
          </w:tcPr>
          <w:p w14:paraId="36A29F3B" w14:textId="4A866224"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5.2</w:t>
            </w:r>
          </w:p>
        </w:tc>
        <w:tc>
          <w:tcPr>
            <w:tcW w:w="1764" w:type="pct"/>
            <w:tcMar>
              <w:left w:w="57" w:type="dxa"/>
              <w:right w:w="57" w:type="dxa"/>
            </w:tcMar>
            <w:vAlign w:val="bottom"/>
          </w:tcPr>
          <w:p w14:paraId="17C3678A" w14:textId="7D6E8636"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Diğer</w:t>
            </w:r>
          </w:p>
        </w:tc>
        <w:tc>
          <w:tcPr>
            <w:tcW w:w="240" w:type="pct"/>
            <w:shd w:val="clear" w:color="auto" w:fill="auto"/>
            <w:noWrap/>
            <w:tcMar>
              <w:left w:w="57" w:type="dxa"/>
              <w:right w:w="57" w:type="dxa"/>
            </w:tcMar>
            <w:vAlign w:val="bottom"/>
          </w:tcPr>
          <w:p w14:paraId="3E67C916" w14:textId="2710C328"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203026C1" w14:textId="7709D1F4"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66" w:type="pct"/>
            <w:vAlign w:val="bottom"/>
          </w:tcPr>
          <w:p w14:paraId="609BD32C" w14:textId="7C59FB98"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7F51B4D4" w14:textId="1CC67D1E"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06" w:type="pct"/>
            <w:tcMar>
              <w:left w:w="57" w:type="dxa"/>
              <w:right w:w="57" w:type="dxa"/>
            </w:tcMar>
            <w:vAlign w:val="bottom"/>
          </w:tcPr>
          <w:p w14:paraId="2E9A346C" w14:textId="41923E20"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c>
          <w:tcPr>
            <w:tcW w:w="413" w:type="pct"/>
            <w:tcMar>
              <w:left w:w="57" w:type="dxa"/>
              <w:right w:w="57" w:type="dxa"/>
            </w:tcMar>
            <w:vAlign w:val="bottom"/>
          </w:tcPr>
          <w:p w14:paraId="6CD9EE7F" w14:textId="467B706F"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7F9F611D" w14:textId="5EB20E95"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r>
      <w:tr w:rsidR="00BF0C05" w:rsidRPr="008A5D97" w14:paraId="3E5CCCFF" w14:textId="77777777" w:rsidTr="00BF0C05">
        <w:trPr>
          <w:trHeight w:val="170"/>
        </w:trPr>
        <w:tc>
          <w:tcPr>
            <w:tcW w:w="232" w:type="pct"/>
            <w:tcMar>
              <w:left w:w="57" w:type="dxa"/>
              <w:right w:w="57" w:type="dxa"/>
            </w:tcMar>
          </w:tcPr>
          <w:p w14:paraId="40FB88C5" w14:textId="23988828"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VI.</w:t>
            </w:r>
          </w:p>
        </w:tc>
        <w:tc>
          <w:tcPr>
            <w:tcW w:w="1764" w:type="pct"/>
            <w:tcMar>
              <w:left w:w="57" w:type="dxa"/>
              <w:right w:w="57" w:type="dxa"/>
            </w:tcMar>
            <w:vAlign w:val="bottom"/>
          </w:tcPr>
          <w:p w14:paraId="0CBAC5FC" w14:textId="413A5032"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GERÇEĞE UYGUN DEĞER FARKI KAR ZARARA YANSITILAN FİNANSAL YÜKÜMLÜLÜKLER</w:t>
            </w:r>
          </w:p>
        </w:tc>
        <w:tc>
          <w:tcPr>
            <w:tcW w:w="240" w:type="pct"/>
            <w:shd w:val="clear" w:color="auto" w:fill="auto"/>
            <w:noWrap/>
            <w:tcMar>
              <w:left w:w="57" w:type="dxa"/>
              <w:right w:w="57" w:type="dxa"/>
            </w:tcMar>
            <w:vAlign w:val="bottom"/>
          </w:tcPr>
          <w:p w14:paraId="744A14E8" w14:textId="0B32DBD6"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5789340C" w14:textId="6728F288"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66" w:type="pct"/>
            <w:vAlign w:val="bottom"/>
          </w:tcPr>
          <w:p w14:paraId="287DE42C" w14:textId="2E500153"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362249C3" w14:textId="5FDD5A6B"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06" w:type="pct"/>
            <w:tcMar>
              <w:left w:w="57" w:type="dxa"/>
              <w:right w:w="57" w:type="dxa"/>
            </w:tcMar>
            <w:vAlign w:val="bottom"/>
          </w:tcPr>
          <w:p w14:paraId="5911099B" w14:textId="720EF8A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13" w:type="pct"/>
            <w:tcMar>
              <w:left w:w="57" w:type="dxa"/>
              <w:right w:w="57" w:type="dxa"/>
            </w:tcMar>
            <w:vAlign w:val="bottom"/>
          </w:tcPr>
          <w:p w14:paraId="7DAA6CED" w14:textId="2A65987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0E21B656" w14:textId="48FA369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r>
      <w:tr w:rsidR="00BF0C05" w:rsidRPr="008A5D97" w14:paraId="672C6353" w14:textId="77777777" w:rsidTr="00BF0C05">
        <w:trPr>
          <w:trHeight w:val="170"/>
        </w:trPr>
        <w:tc>
          <w:tcPr>
            <w:tcW w:w="232" w:type="pct"/>
            <w:tcMar>
              <w:left w:w="57" w:type="dxa"/>
              <w:right w:w="57" w:type="dxa"/>
            </w:tcMar>
            <w:vAlign w:val="bottom"/>
          </w:tcPr>
          <w:p w14:paraId="09311E9E" w14:textId="6BBB5020"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VII.</w:t>
            </w:r>
          </w:p>
        </w:tc>
        <w:tc>
          <w:tcPr>
            <w:tcW w:w="1764" w:type="pct"/>
            <w:tcMar>
              <w:left w:w="57" w:type="dxa"/>
              <w:right w:w="57" w:type="dxa"/>
            </w:tcMar>
            <w:vAlign w:val="bottom"/>
          </w:tcPr>
          <w:p w14:paraId="3C704DEB" w14:textId="239F7482"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TÜREV FİNANSAL YÜKÜMLÜLÜKLER</w:t>
            </w:r>
          </w:p>
        </w:tc>
        <w:tc>
          <w:tcPr>
            <w:tcW w:w="240" w:type="pct"/>
            <w:shd w:val="clear" w:color="auto" w:fill="auto"/>
            <w:noWrap/>
            <w:tcMar>
              <w:left w:w="57" w:type="dxa"/>
              <w:right w:w="57" w:type="dxa"/>
            </w:tcMar>
            <w:vAlign w:val="bottom"/>
          </w:tcPr>
          <w:p w14:paraId="3B6A04E4" w14:textId="392853FE"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6D9E9E68" w14:textId="18668E24"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42.736</w:t>
            </w:r>
          </w:p>
        </w:tc>
        <w:tc>
          <w:tcPr>
            <w:tcW w:w="466" w:type="pct"/>
            <w:vAlign w:val="bottom"/>
          </w:tcPr>
          <w:p w14:paraId="278B56BD" w14:textId="7204EABB"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16.841.307</w:t>
            </w:r>
          </w:p>
        </w:tc>
        <w:tc>
          <w:tcPr>
            <w:tcW w:w="511" w:type="pct"/>
            <w:vAlign w:val="bottom"/>
          </w:tcPr>
          <w:p w14:paraId="7EA40E9F" w14:textId="480B8B78"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16.884.043</w:t>
            </w:r>
          </w:p>
        </w:tc>
        <w:tc>
          <w:tcPr>
            <w:tcW w:w="406" w:type="pct"/>
            <w:tcMar>
              <w:left w:w="57" w:type="dxa"/>
              <w:right w:w="57" w:type="dxa"/>
            </w:tcMar>
            <w:vAlign w:val="bottom"/>
          </w:tcPr>
          <w:p w14:paraId="6D4A7478" w14:textId="0BCC929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701</w:t>
            </w:r>
          </w:p>
        </w:tc>
        <w:tc>
          <w:tcPr>
            <w:tcW w:w="413" w:type="pct"/>
            <w:tcMar>
              <w:left w:w="57" w:type="dxa"/>
              <w:right w:w="57" w:type="dxa"/>
            </w:tcMar>
            <w:vAlign w:val="bottom"/>
          </w:tcPr>
          <w:p w14:paraId="5C631109" w14:textId="6E14DCF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6.628.646</w:t>
            </w:r>
          </w:p>
        </w:tc>
        <w:tc>
          <w:tcPr>
            <w:tcW w:w="458" w:type="pct"/>
            <w:tcMar>
              <w:left w:w="57" w:type="dxa"/>
              <w:right w:w="57" w:type="dxa"/>
            </w:tcMar>
            <w:vAlign w:val="bottom"/>
          </w:tcPr>
          <w:p w14:paraId="5F916068" w14:textId="50301E1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6.629.347</w:t>
            </w:r>
          </w:p>
        </w:tc>
      </w:tr>
      <w:tr w:rsidR="00BF0C05" w:rsidRPr="008A5D97" w14:paraId="3D4C4102" w14:textId="77777777" w:rsidTr="00BF0C05">
        <w:trPr>
          <w:trHeight w:val="170"/>
        </w:trPr>
        <w:tc>
          <w:tcPr>
            <w:tcW w:w="232" w:type="pct"/>
            <w:tcMar>
              <w:left w:w="57" w:type="dxa"/>
              <w:right w:w="57" w:type="dxa"/>
            </w:tcMar>
          </w:tcPr>
          <w:p w14:paraId="2CEB566C" w14:textId="7BE6D983"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7.1</w:t>
            </w:r>
          </w:p>
        </w:tc>
        <w:tc>
          <w:tcPr>
            <w:tcW w:w="1764" w:type="pct"/>
            <w:tcMar>
              <w:left w:w="57" w:type="dxa"/>
              <w:right w:w="57" w:type="dxa"/>
            </w:tcMar>
            <w:vAlign w:val="bottom"/>
          </w:tcPr>
          <w:p w14:paraId="5B5F3CF5" w14:textId="6BFF3474"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Türev Finansal Yükümlülüklerin Gerçeğe Uygun Değer Farkı Kar Zarara Yansıtılan Kısmı</w:t>
            </w:r>
          </w:p>
        </w:tc>
        <w:tc>
          <w:tcPr>
            <w:tcW w:w="240" w:type="pct"/>
            <w:shd w:val="clear" w:color="auto" w:fill="auto"/>
            <w:noWrap/>
            <w:tcMar>
              <w:left w:w="57" w:type="dxa"/>
              <w:right w:w="57" w:type="dxa"/>
            </w:tcMar>
            <w:vAlign w:val="bottom"/>
          </w:tcPr>
          <w:p w14:paraId="6FB26708" w14:textId="5F1FCC16"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(5.II.b)</w:t>
            </w:r>
          </w:p>
        </w:tc>
        <w:tc>
          <w:tcPr>
            <w:tcW w:w="511" w:type="pct"/>
            <w:vAlign w:val="bottom"/>
          </w:tcPr>
          <w:p w14:paraId="3BF7BCF0" w14:textId="5707FC31"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42.736</w:t>
            </w:r>
          </w:p>
        </w:tc>
        <w:tc>
          <w:tcPr>
            <w:tcW w:w="466" w:type="pct"/>
            <w:vAlign w:val="bottom"/>
          </w:tcPr>
          <w:p w14:paraId="26CA187B" w14:textId="2E76D53C"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16.841.307</w:t>
            </w:r>
          </w:p>
        </w:tc>
        <w:tc>
          <w:tcPr>
            <w:tcW w:w="511" w:type="pct"/>
            <w:vAlign w:val="bottom"/>
          </w:tcPr>
          <w:p w14:paraId="6F626AF5" w14:textId="505624DA"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16.884.043</w:t>
            </w:r>
          </w:p>
        </w:tc>
        <w:tc>
          <w:tcPr>
            <w:tcW w:w="406" w:type="pct"/>
            <w:tcMar>
              <w:left w:w="57" w:type="dxa"/>
              <w:right w:w="57" w:type="dxa"/>
            </w:tcMar>
            <w:vAlign w:val="bottom"/>
          </w:tcPr>
          <w:p w14:paraId="2A278A8E" w14:textId="2B68B8C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701</w:t>
            </w:r>
          </w:p>
        </w:tc>
        <w:tc>
          <w:tcPr>
            <w:tcW w:w="413" w:type="pct"/>
            <w:tcMar>
              <w:left w:w="57" w:type="dxa"/>
              <w:right w:w="57" w:type="dxa"/>
            </w:tcMar>
            <w:vAlign w:val="bottom"/>
          </w:tcPr>
          <w:p w14:paraId="49FB2BBF" w14:textId="7C393D6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6.628.646</w:t>
            </w:r>
          </w:p>
        </w:tc>
        <w:tc>
          <w:tcPr>
            <w:tcW w:w="458" w:type="pct"/>
            <w:tcMar>
              <w:left w:w="57" w:type="dxa"/>
              <w:right w:w="57" w:type="dxa"/>
            </w:tcMar>
            <w:vAlign w:val="bottom"/>
          </w:tcPr>
          <w:p w14:paraId="43CA2723" w14:textId="4F89D13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6.629.347</w:t>
            </w:r>
          </w:p>
        </w:tc>
      </w:tr>
      <w:tr w:rsidR="00BF0C05" w:rsidRPr="008A5D97" w14:paraId="76F5A9AB" w14:textId="77777777" w:rsidTr="00BF0C05">
        <w:trPr>
          <w:trHeight w:val="313"/>
        </w:trPr>
        <w:tc>
          <w:tcPr>
            <w:tcW w:w="232" w:type="pct"/>
            <w:tcMar>
              <w:left w:w="57" w:type="dxa"/>
              <w:right w:w="57" w:type="dxa"/>
            </w:tcMar>
          </w:tcPr>
          <w:p w14:paraId="3166B4A8" w14:textId="52FEE576"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7.2</w:t>
            </w:r>
          </w:p>
        </w:tc>
        <w:tc>
          <w:tcPr>
            <w:tcW w:w="1764" w:type="pct"/>
            <w:tcMar>
              <w:left w:w="57" w:type="dxa"/>
              <w:right w:w="57" w:type="dxa"/>
            </w:tcMar>
            <w:vAlign w:val="bottom"/>
          </w:tcPr>
          <w:p w14:paraId="4C2D5D15" w14:textId="32A7BAA9"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Türev Finansal Yükümlülüklerin Gerçeğe Uygun Değer Farkı Diğer Kapsamlı Gelire Yansıtılan Kısmı</w:t>
            </w:r>
          </w:p>
        </w:tc>
        <w:tc>
          <w:tcPr>
            <w:tcW w:w="240" w:type="pct"/>
            <w:shd w:val="clear" w:color="auto" w:fill="auto"/>
            <w:noWrap/>
            <w:tcMar>
              <w:left w:w="57" w:type="dxa"/>
              <w:right w:w="57" w:type="dxa"/>
            </w:tcMar>
            <w:vAlign w:val="bottom"/>
          </w:tcPr>
          <w:p w14:paraId="0358D67C" w14:textId="34408CDC"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(5.II.g)</w:t>
            </w:r>
          </w:p>
        </w:tc>
        <w:tc>
          <w:tcPr>
            <w:tcW w:w="511" w:type="pct"/>
            <w:vAlign w:val="bottom"/>
          </w:tcPr>
          <w:p w14:paraId="7B661878" w14:textId="47EFD8E3"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66" w:type="pct"/>
            <w:vAlign w:val="bottom"/>
          </w:tcPr>
          <w:p w14:paraId="2A271B34" w14:textId="2340DE03"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0BB3A799" w14:textId="1B9D2C16"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06" w:type="pct"/>
            <w:tcMar>
              <w:left w:w="57" w:type="dxa"/>
              <w:right w:w="57" w:type="dxa"/>
            </w:tcMar>
            <w:vAlign w:val="bottom"/>
          </w:tcPr>
          <w:p w14:paraId="0228FD16" w14:textId="41AE491B"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c>
          <w:tcPr>
            <w:tcW w:w="413" w:type="pct"/>
            <w:tcMar>
              <w:left w:w="57" w:type="dxa"/>
              <w:right w:w="57" w:type="dxa"/>
            </w:tcMar>
            <w:vAlign w:val="bottom"/>
          </w:tcPr>
          <w:p w14:paraId="7981E4A5" w14:textId="2902DCF5"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072D7BDE" w14:textId="4A75C4EF"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r>
      <w:tr w:rsidR="00BF0C05" w:rsidRPr="008A5D97" w14:paraId="12BEBA6B" w14:textId="77777777" w:rsidTr="00BF0C05">
        <w:trPr>
          <w:trHeight w:val="170"/>
        </w:trPr>
        <w:tc>
          <w:tcPr>
            <w:tcW w:w="232" w:type="pct"/>
            <w:tcMar>
              <w:left w:w="57" w:type="dxa"/>
              <w:right w:w="57" w:type="dxa"/>
            </w:tcMar>
            <w:vAlign w:val="bottom"/>
          </w:tcPr>
          <w:p w14:paraId="497B03E6" w14:textId="2F599635"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VIII.</w:t>
            </w:r>
          </w:p>
        </w:tc>
        <w:tc>
          <w:tcPr>
            <w:tcW w:w="1764" w:type="pct"/>
            <w:tcMar>
              <w:left w:w="57" w:type="dxa"/>
              <w:right w:w="57" w:type="dxa"/>
            </w:tcMar>
            <w:vAlign w:val="bottom"/>
          </w:tcPr>
          <w:p w14:paraId="0F517549" w14:textId="42C96FE8"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FAKTORİNG YÜKÜMLÜLÜKLERİ</w:t>
            </w:r>
          </w:p>
        </w:tc>
        <w:tc>
          <w:tcPr>
            <w:tcW w:w="240" w:type="pct"/>
            <w:shd w:val="clear" w:color="auto" w:fill="auto"/>
            <w:noWrap/>
            <w:tcMar>
              <w:left w:w="57" w:type="dxa"/>
              <w:right w:w="57" w:type="dxa"/>
            </w:tcMar>
            <w:vAlign w:val="bottom"/>
          </w:tcPr>
          <w:p w14:paraId="430D261F" w14:textId="7605B015"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3813FBEE" w14:textId="5B4480EC"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w:t>
            </w:r>
          </w:p>
        </w:tc>
        <w:tc>
          <w:tcPr>
            <w:tcW w:w="466" w:type="pct"/>
            <w:vAlign w:val="bottom"/>
          </w:tcPr>
          <w:p w14:paraId="1BDC2E9E" w14:textId="5E4A5D62"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w:t>
            </w:r>
          </w:p>
        </w:tc>
        <w:tc>
          <w:tcPr>
            <w:tcW w:w="511" w:type="pct"/>
            <w:vAlign w:val="bottom"/>
          </w:tcPr>
          <w:p w14:paraId="2A87E0E9" w14:textId="60ADDA9D"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w:t>
            </w:r>
          </w:p>
        </w:tc>
        <w:tc>
          <w:tcPr>
            <w:tcW w:w="406" w:type="pct"/>
            <w:tcMar>
              <w:left w:w="57" w:type="dxa"/>
              <w:right w:w="57" w:type="dxa"/>
            </w:tcMar>
            <w:vAlign w:val="bottom"/>
          </w:tcPr>
          <w:p w14:paraId="6A7C3A5E" w14:textId="5AEFDDC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w:t>
            </w:r>
          </w:p>
        </w:tc>
        <w:tc>
          <w:tcPr>
            <w:tcW w:w="413" w:type="pct"/>
            <w:tcMar>
              <w:left w:w="57" w:type="dxa"/>
              <w:right w:w="57" w:type="dxa"/>
            </w:tcMar>
            <w:vAlign w:val="bottom"/>
          </w:tcPr>
          <w:p w14:paraId="3AD81073" w14:textId="26E403B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w:t>
            </w:r>
          </w:p>
        </w:tc>
        <w:tc>
          <w:tcPr>
            <w:tcW w:w="458" w:type="pct"/>
            <w:tcMar>
              <w:left w:w="57" w:type="dxa"/>
              <w:right w:w="57" w:type="dxa"/>
            </w:tcMar>
            <w:vAlign w:val="bottom"/>
          </w:tcPr>
          <w:p w14:paraId="0DFBDFA0" w14:textId="35C2AA2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w:t>
            </w:r>
          </w:p>
        </w:tc>
      </w:tr>
      <w:tr w:rsidR="00BF0C05" w:rsidRPr="008A5D97" w14:paraId="1C19ACF8" w14:textId="77777777" w:rsidTr="00BF0C05">
        <w:trPr>
          <w:trHeight w:val="170"/>
        </w:trPr>
        <w:tc>
          <w:tcPr>
            <w:tcW w:w="232" w:type="pct"/>
            <w:tcMar>
              <w:left w:w="57" w:type="dxa"/>
              <w:right w:w="57" w:type="dxa"/>
            </w:tcMar>
            <w:vAlign w:val="bottom"/>
          </w:tcPr>
          <w:p w14:paraId="3A0264AD" w14:textId="07542843"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IX.</w:t>
            </w:r>
          </w:p>
        </w:tc>
        <w:tc>
          <w:tcPr>
            <w:tcW w:w="1764" w:type="pct"/>
            <w:tcMar>
              <w:left w:w="57" w:type="dxa"/>
              <w:right w:w="57" w:type="dxa"/>
            </w:tcMar>
            <w:vAlign w:val="bottom"/>
          </w:tcPr>
          <w:p w14:paraId="08DD1778" w14:textId="0D18349A"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KİRALAMA İŞLEMLERİNDEN YÜKÜMLÜLÜKLER (Net)</w:t>
            </w:r>
          </w:p>
        </w:tc>
        <w:tc>
          <w:tcPr>
            <w:tcW w:w="240" w:type="pct"/>
            <w:shd w:val="clear" w:color="auto" w:fill="auto"/>
            <w:noWrap/>
            <w:tcMar>
              <w:left w:w="57" w:type="dxa"/>
              <w:right w:w="57" w:type="dxa"/>
            </w:tcMar>
            <w:vAlign w:val="bottom"/>
          </w:tcPr>
          <w:p w14:paraId="24DA092C" w14:textId="6A0CE171"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(5.II.f)</w:t>
            </w:r>
          </w:p>
        </w:tc>
        <w:tc>
          <w:tcPr>
            <w:tcW w:w="511" w:type="pct"/>
            <w:vAlign w:val="bottom"/>
          </w:tcPr>
          <w:p w14:paraId="38922DB6" w14:textId="463FAB3C"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2.003.993</w:t>
            </w:r>
          </w:p>
        </w:tc>
        <w:tc>
          <w:tcPr>
            <w:tcW w:w="466" w:type="pct"/>
            <w:vAlign w:val="bottom"/>
          </w:tcPr>
          <w:p w14:paraId="1DEB7C01" w14:textId="71037CD0"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289.777</w:t>
            </w:r>
          </w:p>
        </w:tc>
        <w:tc>
          <w:tcPr>
            <w:tcW w:w="511" w:type="pct"/>
            <w:vAlign w:val="bottom"/>
          </w:tcPr>
          <w:p w14:paraId="645080DE" w14:textId="57201725"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2.293.770</w:t>
            </w:r>
          </w:p>
        </w:tc>
        <w:tc>
          <w:tcPr>
            <w:tcW w:w="406" w:type="pct"/>
            <w:tcMar>
              <w:left w:w="57" w:type="dxa"/>
              <w:right w:w="57" w:type="dxa"/>
            </w:tcMar>
            <w:vAlign w:val="bottom"/>
          </w:tcPr>
          <w:p w14:paraId="5B9EA7C3" w14:textId="0F5793A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1.746.732</w:t>
            </w:r>
          </w:p>
        </w:tc>
        <w:tc>
          <w:tcPr>
            <w:tcW w:w="413" w:type="pct"/>
            <w:tcMar>
              <w:left w:w="57" w:type="dxa"/>
              <w:right w:w="57" w:type="dxa"/>
            </w:tcMar>
            <w:vAlign w:val="bottom"/>
          </w:tcPr>
          <w:p w14:paraId="7096C851" w14:textId="06DF65F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312.712</w:t>
            </w:r>
          </w:p>
        </w:tc>
        <w:tc>
          <w:tcPr>
            <w:tcW w:w="458" w:type="pct"/>
            <w:tcMar>
              <w:left w:w="57" w:type="dxa"/>
              <w:right w:w="57" w:type="dxa"/>
            </w:tcMar>
            <w:vAlign w:val="bottom"/>
          </w:tcPr>
          <w:p w14:paraId="638FBB84" w14:textId="7549482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2.059.444</w:t>
            </w:r>
          </w:p>
        </w:tc>
      </w:tr>
      <w:tr w:rsidR="00BF0C05" w:rsidRPr="008A5D97" w14:paraId="333DAE39" w14:textId="77777777" w:rsidTr="00BF0C05">
        <w:trPr>
          <w:trHeight w:val="170"/>
        </w:trPr>
        <w:tc>
          <w:tcPr>
            <w:tcW w:w="232" w:type="pct"/>
            <w:tcMar>
              <w:left w:w="57" w:type="dxa"/>
              <w:right w:w="57" w:type="dxa"/>
            </w:tcMar>
            <w:vAlign w:val="bottom"/>
          </w:tcPr>
          <w:p w14:paraId="200D5CCB" w14:textId="1995137F"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 xml:space="preserve">X. </w:t>
            </w:r>
          </w:p>
        </w:tc>
        <w:tc>
          <w:tcPr>
            <w:tcW w:w="1764" w:type="pct"/>
            <w:tcMar>
              <w:left w:w="57" w:type="dxa"/>
              <w:right w:w="57" w:type="dxa"/>
            </w:tcMar>
            <w:vAlign w:val="bottom"/>
          </w:tcPr>
          <w:p w14:paraId="3BADA227" w14:textId="7E8E668C"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KARŞILIKLAR</w:t>
            </w:r>
          </w:p>
        </w:tc>
        <w:tc>
          <w:tcPr>
            <w:tcW w:w="240" w:type="pct"/>
            <w:shd w:val="clear" w:color="auto" w:fill="auto"/>
            <w:noWrap/>
            <w:tcMar>
              <w:left w:w="57" w:type="dxa"/>
              <w:right w:w="57" w:type="dxa"/>
            </w:tcMar>
            <w:vAlign w:val="bottom"/>
          </w:tcPr>
          <w:p w14:paraId="0F3273CF" w14:textId="0776FBA8"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(5.II.h)</w:t>
            </w:r>
          </w:p>
        </w:tc>
        <w:tc>
          <w:tcPr>
            <w:tcW w:w="511" w:type="pct"/>
            <w:vAlign w:val="bottom"/>
          </w:tcPr>
          <w:p w14:paraId="54FE7074" w14:textId="6E393898"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19.431.073</w:t>
            </w:r>
          </w:p>
        </w:tc>
        <w:tc>
          <w:tcPr>
            <w:tcW w:w="466" w:type="pct"/>
            <w:vAlign w:val="bottom"/>
          </w:tcPr>
          <w:p w14:paraId="3815E5E2" w14:textId="53E91239"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3.098.383</w:t>
            </w:r>
          </w:p>
        </w:tc>
        <w:tc>
          <w:tcPr>
            <w:tcW w:w="511" w:type="pct"/>
            <w:vAlign w:val="bottom"/>
          </w:tcPr>
          <w:p w14:paraId="08EE6636" w14:textId="0510341B"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22.529.456</w:t>
            </w:r>
          </w:p>
        </w:tc>
        <w:tc>
          <w:tcPr>
            <w:tcW w:w="406" w:type="pct"/>
            <w:tcMar>
              <w:left w:w="57" w:type="dxa"/>
              <w:right w:w="57" w:type="dxa"/>
            </w:tcMar>
            <w:vAlign w:val="bottom"/>
          </w:tcPr>
          <w:p w14:paraId="1D91842C" w14:textId="164D3FB2"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18.850.778</w:t>
            </w:r>
          </w:p>
        </w:tc>
        <w:tc>
          <w:tcPr>
            <w:tcW w:w="413" w:type="pct"/>
            <w:tcMar>
              <w:left w:w="57" w:type="dxa"/>
              <w:right w:w="57" w:type="dxa"/>
            </w:tcMar>
            <w:vAlign w:val="bottom"/>
          </w:tcPr>
          <w:p w14:paraId="728859C2" w14:textId="5EF70926"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3.291.919</w:t>
            </w:r>
          </w:p>
        </w:tc>
        <w:tc>
          <w:tcPr>
            <w:tcW w:w="458" w:type="pct"/>
            <w:tcMar>
              <w:left w:w="57" w:type="dxa"/>
              <w:right w:w="57" w:type="dxa"/>
            </w:tcMar>
            <w:vAlign w:val="bottom"/>
          </w:tcPr>
          <w:p w14:paraId="73E85625" w14:textId="5D8054AF"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color w:val="000000"/>
                <w:sz w:val="12"/>
                <w:szCs w:val="12"/>
              </w:rPr>
              <w:t>22.142.697</w:t>
            </w:r>
          </w:p>
        </w:tc>
      </w:tr>
      <w:tr w:rsidR="00BF0C05" w:rsidRPr="008A5D97" w14:paraId="0967293E" w14:textId="77777777" w:rsidTr="00BF0C05">
        <w:trPr>
          <w:trHeight w:val="170"/>
        </w:trPr>
        <w:tc>
          <w:tcPr>
            <w:tcW w:w="232" w:type="pct"/>
            <w:tcMar>
              <w:left w:w="57" w:type="dxa"/>
              <w:right w:w="57" w:type="dxa"/>
            </w:tcMar>
            <w:vAlign w:val="bottom"/>
          </w:tcPr>
          <w:p w14:paraId="60518005" w14:textId="2B0BC773"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10.1</w:t>
            </w:r>
          </w:p>
        </w:tc>
        <w:tc>
          <w:tcPr>
            <w:tcW w:w="1764" w:type="pct"/>
            <w:tcMar>
              <w:left w:w="57" w:type="dxa"/>
              <w:right w:w="57" w:type="dxa"/>
            </w:tcMar>
            <w:vAlign w:val="bottom"/>
          </w:tcPr>
          <w:p w14:paraId="31A92C50" w14:textId="621B4D6C"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Yeniden Yapılanma Karşılığı</w:t>
            </w:r>
          </w:p>
        </w:tc>
        <w:tc>
          <w:tcPr>
            <w:tcW w:w="240" w:type="pct"/>
            <w:shd w:val="clear" w:color="auto" w:fill="auto"/>
            <w:noWrap/>
            <w:tcMar>
              <w:left w:w="57" w:type="dxa"/>
              <w:right w:w="57" w:type="dxa"/>
            </w:tcMar>
            <w:vAlign w:val="bottom"/>
          </w:tcPr>
          <w:p w14:paraId="4215D380" w14:textId="51C16A0D"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16EFC7A7" w14:textId="2B13BD21"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66" w:type="pct"/>
            <w:vAlign w:val="bottom"/>
          </w:tcPr>
          <w:p w14:paraId="78E5B399" w14:textId="7AF37006"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24989246" w14:textId="50787249"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06" w:type="pct"/>
            <w:tcMar>
              <w:left w:w="57" w:type="dxa"/>
              <w:right w:w="57" w:type="dxa"/>
            </w:tcMar>
            <w:vAlign w:val="bottom"/>
          </w:tcPr>
          <w:p w14:paraId="5A5FB88E" w14:textId="1CA983DC"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c>
          <w:tcPr>
            <w:tcW w:w="413" w:type="pct"/>
            <w:tcMar>
              <w:left w:w="57" w:type="dxa"/>
              <w:right w:w="57" w:type="dxa"/>
            </w:tcMar>
            <w:vAlign w:val="bottom"/>
          </w:tcPr>
          <w:p w14:paraId="2537FE5F" w14:textId="25E6F499"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702653BB" w14:textId="167087CC"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r>
      <w:tr w:rsidR="00BF0C05" w:rsidRPr="008A5D97" w14:paraId="5EBD2E4D" w14:textId="77777777" w:rsidTr="00BF0C05">
        <w:trPr>
          <w:trHeight w:val="170"/>
        </w:trPr>
        <w:tc>
          <w:tcPr>
            <w:tcW w:w="232" w:type="pct"/>
            <w:tcMar>
              <w:left w:w="57" w:type="dxa"/>
              <w:right w:w="57" w:type="dxa"/>
            </w:tcMar>
            <w:vAlign w:val="bottom"/>
          </w:tcPr>
          <w:p w14:paraId="55A5F030" w14:textId="6B7BA80C"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10.2</w:t>
            </w:r>
          </w:p>
        </w:tc>
        <w:tc>
          <w:tcPr>
            <w:tcW w:w="1764" w:type="pct"/>
            <w:tcMar>
              <w:left w:w="57" w:type="dxa"/>
              <w:right w:w="57" w:type="dxa"/>
            </w:tcMar>
            <w:vAlign w:val="bottom"/>
          </w:tcPr>
          <w:p w14:paraId="59FC31E9" w14:textId="2745BCF1"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Çalışan Hakları Karşılığı</w:t>
            </w:r>
          </w:p>
        </w:tc>
        <w:tc>
          <w:tcPr>
            <w:tcW w:w="240" w:type="pct"/>
            <w:shd w:val="clear" w:color="auto" w:fill="auto"/>
            <w:noWrap/>
            <w:tcMar>
              <w:left w:w="57" w:type="dxa"/>
              <w:right w:w="57" w:type="dxa"/>
            </w:tcMar>
            <w:vAlign w:val="bottom"/>
          </w:tcPr>
          <w:p w14:paraId="3B1394A2" w14:textId="750A813F"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1199F93D" w14:textId="2231ADB6"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3.841.141</w:t>
            </w:r>
          </w:p>
        </w:tc>
        <w:tc>
          <w:tcPr>
            <w:tcW w:w="466" w:type="pct"/>
            <w:vAlign w:val="bottom"/>
          </w:tcPr>
          <w:p w14:paraId="5AC9D60F" w14:textId="0113BA7D"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352D7B77" w14:textId="4EC575C0"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3.841.141</w:t>
            </w:r>
          </w:p>
        </w:tc>
        <w:tc>
          <w:tcPr>
            <w:tcW w:w="406" w:type="pct"/>
            <w:tcMar>
              <w:left w:w="57" w:type="dxa"/>
              <w:right w:w="57" w:type="dxa"/>
            </w:tcMar>
            <w:vAlign w:val="bottom"/>
          </w:tcPr>
          <w:p w14:paraId="7939CE49" w14:textId="543A9857"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3.986.602</w:t>
            </w:r>
          </w:p>
        </w:tc>
        <w:tc>
          <w:tcPr>
            <w:tcW w:w="413" w:type="pct"/>
            <w:tcMar>
              <w:left w:w="57" w:type="dxa"/>
              <w:right w:w="57" w:type="dxa"/>
            </w:tcMar>
            <w:vAlign w:val="bottom"/>
          </w:tcPr>
          <w:p w14:paraId="39ABB2A4" w14:textId="18C9A692"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0AF11B9E" w14:textId="49196D29"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3.986.602</w:t>
            </w:r>
          </w:p>
        </w:tc>
      </w:tr>
      <w:tr w:rsidR="00BF0C05" w:rsidRPr="008A5D97" w14:paraId="2C441B6B" w14:textId="77777777" w:rsidTr="00BF0C05">
        <w:trPr>
          <w:trHeight w:val="170"/>
        </w:trPr>
        <w:tc>
          <w:tcPr>
            <w:tcW w:w="232" w:type="pct"/>
            <w:tcMar>
              <w:left w:w="57" w:type="dxa"/>
              <w:right w:w="57" w:type="dxa"/>
            </w:tcMar>
            <w:vAlign w:val="bottom"/>
          </w:tcPr>
          <w:p w14:paraId="1AA618C4" w14:textId="5544A5B4"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10.3</w:t>
            </w:r>
          </w:p>
        </w:tc>
        <w:tc>
          <w:tcPr>
            <w:tcW w:w="1764" w:type="pct"/>
            <w:tcMar>
              <w:left w:w="57" w:type="dxa"/>
              <w:right w:w="57" w:type="dxa"/>
            </w:tcMar>
            <w:vAlign w:val="bottom"/>
          </w:tcPr>
          <w:p w14:paraId="7110D40B" w14:textId="1C7C29C8"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Sigorta Teknik Karşılıkları (Net)</w:t>
            </w:r>
          </w:p>
        </w:tc>
        <w:tc>
          <w:tcPr>
            <w:tcW w:w="240" w:type="pct"/>
            <w:shd w:val="clear" w:color="auto" w:fill="auto"/>
            <w:noWrap/>
            <w:tcMar>
              <w:left w:w="57" w:type="dxa"/>
              <w:right w:w="57" w:type="dxa"/>
            </w:tcMar>
            <w:vAlign w:val="bottom"/>
          </w:tcPr>
          <w:p w14:paraId="2DA396B8" w14:textId="6E36B836"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77054BE2" w14:textId="1218149A"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66" w:type="pct"/>
            <w:vAlign w:val="bottom"/>
          </w:tcPr>
          <w:p w14:paraId="24285364" w14:textId="2CA2D34E"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1CE767E3" w14:textId="46ADD64B"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06" w:type="pct"/>
            <w:tcMar>
              <w:left w:w="57" w:type="dxa"/>
              <w:right w:w="57" w:type="dxa"/>
            </w:tcMar>
            <w:vAlign w:val="bottom"/>
          </w:tcPr>
          <w:p w14:paraId="77D9D9E5" w14:textId="3DFF7251"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c>
          <w:tcPr>
            <w:tcW w:w="413" w:type="pct"/>
            <w:tcMar>
              <w:left w:w="57" w:type="dxa"/>
              <w:right w:w="57" w:type="dxa"/>
            </w:tcMar>
            <w:vAlign w:val="bottom"/>
          </w:tcPr>
          <w:p w14:paraId="7B892A36" w14:textId="7BB86A45"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58255BEB" w14:textId="4624E4DF"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r>
      <w:tr w:rsidR="00BF0C05" w:rsidRPr="008A5D97" w14:paraId="7E8C40C1" w14:textId="77777777" w:rsidTr="00BF0C05">
        <w:trPr>
          <w:trHeight w:val="170"/>
        </w:trPr>
        <w:tc>
          <w:tcPr>
            <w:tcW w:w="232" w:type="pct"/>
            <w:tcMar>
              <w:left w:w="57" w:type="dxa"/>
              <w:right w:w="57" w:type="dxa"/>
            </w:tcMar>
            <w:vAlign w:val="bottom"/>
          </w:tcPr>
          <w:p w14:paraId="4BDC9191" w14:textId="70D274E1"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10.4</w:t>
            </w:r>
          </w:p>
        </w:tc>
        <w:tc>
          <w:tcPr>
            <w:tcW w:w="1764" w:type="pct"/>
            <w:tcMar>
              <w:left w:w="57" w:type="dxa"/>
              <w:right w:w="57" w:type="dxa"/>
            </w:tcMar>
            <w:vAlign w:val="bottom"/>
          </w:tcPr>
          <w:p w14:paraId="67C93C45" w14:textId="691256DE"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Diğer Karşılıklar</w:t>
            </w:r>
          </w:p>
        </w:tc>
        <w:tc>
          <w:tcPr>
            <w:tcW w:w="240" w:type="pct"/>
            <w:shd w:val="clear" w:color="auto" w:fill="auto"/>
            <w:noWrap/>
            <w:tcMar>
              <w:left w:w="57" w:type="dxa"/>
              <w:right w:w="57" w:type="dxa"/>
            </w:tcMar>
            <w:vAlign w:val="bottom"/>
          </w:tcPr>
          <w:p w14:paraId="2E19FFAE" w14:textId="260BCA49"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3DE26A61" w14:textId="080B63C5"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15.589.932</w:t>
            </w:r>
          </w:p>
        </w:tc>
        <w:tc>
          <w:tcPr>
            <w:tcW w:w="466" w:type="pct"/>
            <w:vAlign w:val="bottom"/>
          </w:tcPr>
          <w:p w14:paraId="295D6965" w14:textId="51D7BF34"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3.098.383</w:t>
            </w:r>
          </w:p>
        </w:tc>
        <w:tc>
          <w:tcPr>
            <w:tcW w:w="511" w:type="pct"/>
            <w:vAlign w:val="bottom"/>
          </w:tcPr>
          <w:p w14:paraId="4C5EC59A" w14:textId="1081BEEA"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18.688.315</w:t>
            </w:r>
          </w:p>
        </w:tc>
        <w:tc>
          <w:tcPr>
            <w:tcW w:w="406" w:type="pct"/>
            <w:tcMar>
              <w:left w:w="57" w:type="dxa"/>
              <w:right w:w="57" w:type="dxa"/>
            </w:tcMar>
            <w:vAlign w:val="bottom"/>
          </w:tcPr>
          <w:p w14:paraId="36727D2B" w14:textId="42260E7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14.864.176</w:t>
            </w:r>
          </w:p>
        </w:tc>
        <w:tc>
          <w:tcPr>
            <w:tcW w:w="413" w:type="pct"/>
            <w:tcMar>
              <w:left w:w="57" w:type="dxa"/>
              <w:right w:w="57" w:type="dxa"/>
            </w:tcMar>
            <w:vAlign w:val="bottom"/>
          </w:tcPr>
          <w:p w14:paraId="6138B4FC" w14:textId="0A60FFB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3.291.919</w:t>
            </w:r>
          </w:p>
        </w:tc>
        <w:tc>
          <w:tcPr>
            <w:tcW w:w="458" w:type="pct"/>
            <w:tcMar>
              <w:left w:w="57" w:type="dxa"/>
              <w:right w:w="57" w:type="dxa"/>
            </w:tcMar>
            <w:vAlign w:val="bottom"/>
          </w:tcPr>
          <w:p w14:paraId="578403A2" w14:textId="6FB04F5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18.156.095</w:t>
            </w:r>
          </w:p>
        </w:tc>
      </w:tr>
      <w:tr w:rsidR="00BF0C05" w:rsidRPr="008A5D97" w14:paraId="74EF5C86" w14:textId="77777777" w:rsidTr="00BF0C05">
        <w:trPr>
          <w:trHeight w:val="170"/>
        </w:trPr>
        <w:tc>
          <w:tcPr>
            <w:tcW w:w="232" w:type="pct"/>
            <w:tcMar>
              <w:left w:w="57" w:type="dxa"/>
              <w:right w:w="57" w:type="dxa"/>
            </w:tcMar>
            <w:vAlign w:val="bottom"/>
          </w:tcPr>
          <w:p w14:paraId="659D2352" w14:textId="098DB2AD"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XI.</w:t>
            </w:r>
          </w:p>
        </w:tc>
        <w:tc>
          <w:tcPr>
            <w:tcW w:w="1764" w:type="pct"/>
            <w:tcMar>
              <w:left w:w="57" w:type="dxa"/>
              <w:right w:w="57" w:type="dxa"/>
            </w:tcMar>
            <w:vAlign w:val="bottom"/>
          </w:tcPr>
          <w:p w14:paraId="586100B1" w14:textId="1F0A9E23"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CARİ VERGİ BORCU</w:t>
            </w:r>
          </w:p>
        </w:tc>
        <w:tc>
          <w:tcPr>
            <w:tcW w:w="240" w:type="pct"/>
            <w:shd w:val="clear" w:color="auto" w:fill="auto"/>
            <w:noWrap/>
            <w:tcMar>
              <w:left w:w="57" w:type="dxa"/>
              <w:right w:w="57" w:type="dxa"/>
            </w:tcMar>
            <w:vAlign w:val="bottom"/>
          </w:tcPr>
          <w:p w14:paraId="1C646277" w14:textId="10CE350A"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(5.II.i)</w:t>
            </w:r>
          </w:p>
        </w:tc>
        <w:tc>
          <w:tcPr>
            <w:tcW w:w="511" w:type="pct"/>
            <w:vAlign w:val="bottom"/>
          </w:tcPr>
          <w:p w14:paraId="5AB056F2" w14:textId="15A9F238"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16.606.548</w:t>
            </w:r>
          </w:p>
        </w:tc>
        <w:tc>
          <w:tcPr>
            <w:tcW w:w="466" w:type="pct"/>
            <w:vAlign w:val="bottom"/>
          </w:tcPr>
          <w:p w14:paraId="5EB947D1" w14:textId="1D0D934E"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486.982</w:t>
            </w:r>
          </w:p>
        </w:tc>
        <w:tc>
          <w:tcPr>
            <w:tcW w:w="511" w:type="pct"/>
            <w:vAlign w:val="bottom"/>
          </w:tcPr>
          <w:p w14:paraId="3528B7BA" w14:textId="17B4F386"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17.093.530</w:t>
            </w:r>
          </w:p>
        </w:tc>
        <w:tc>
          <w:tcPr>
            <w:tcW w:w="406" w:type="pct"/>
            <w:tcMar>
              <w:left w:w="57" w:type="dxa"/>
              <w:right w:w="57" w:type="dxa"/>
            </w:tcMar>
            <w:vAlign w:val="bottom"/>
          </w:tcPr>
          <w:p w14:paraId="522232BD" w14:textId="266EBE9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10.866.862</w:t>
            </w:r>
          </w:p>
        </w:tc>
        <w:tc>
          <w:tcPr>
            <w:tcW w:w="413" w:type="pct"/>
            <w:tcMar>
              <w:left w:w="57" w:type="dxa"/>
              <w:right w:w="57" w:type="dxa"/>
            </w:tcMar>
            <w:vAlign w:val="bottom"/>
          </w:tcPr>
          <w:p w14:paraId="05016FC1" w14:textId="6B492AE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423.870</w:t>
            </w:r>
          </w:p>
        </w:tc>
        <w:tc>
          <w:tcPr>
            <w:tcW w:w="458" w:type="pct"/>
            <w:tcMar>
              <w:left w:w="57" w:type="dxa"/>
              <w:right w:w="57" w:type="dxa"/>
            </w:tcMar>
            <w:vAlign w:val="bottom"/>
          </w:tcPr>
          <w:p w14:paraId="2328F297" w14:textId="7D6076F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11.290.732</w:t>
            </w:r>
          </w:p>
        </w:tc>
      </w:tr>
      <w:tr w:rsidR="00BF0C05" w:rsidRPr="008A5D97" w14:paraId="7F60004B" w14:textId="77777777" w:rsidTr="00BF0C05">
        <w:trPr>
          <w:trHeight w:val="170"/>
        </w:trPr>
        <w:tc>
          <w:tcPr>
            <w:tcW w:w="232" w:type="pct"/>
            <w:tcMar>
              <w:left w:w="57" w:type="dxa"/>
              <w:right w:w="57" w:type="dxa"/>
            </w:tcMar>
            <w:vAlign w:val="bottom"/>
          </w:tcPr>
          <w:p w14:paraId="1DBD806F" w14:textId="644F37BA"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XII.</w:t>
            </w:r>
          </w:p>
        </w:tc>
        <w:tc>
          <w:tcPr>
            <w:tcW w:w="1764" w:type="pct"/>
            <w:tcMar>
              <w:left w:w="57" w:type="dxa"/>
              <w:right w:w="57" w:type="dxa"/>
            </w:tcMar>
            <w:vAlign w:val="bottom"/>
          </w:tcPr>
          <w:p w14:paraId="09F4F0A1" w14:textId="4D139BD5"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ERTELENMİŞ VERGİ BORCU</w:t>
            </w:r>
          </w:p>
        </w:tc>
        <w:tc>
          <w:tcPr>
            <w:tcW w:w="240" w:type="pct"/>
            <w:shd w:val="clear" w:color="auto" w:fill="auto"/>
            <w:noWrap/>
            <w:tcMar>
              <w:left w:w="57" w:type="dxa"/>
              <w:right w:w="57" w:type="dxa"/>
            </w:tcMar>
            <w:vAlign w:val="bottom"/>
          </w:tcPr>
          <w:p w14:paraId="14BFFCD9" w14:textId="04A629EB"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(5.II.i)</w:t>
            </w:r>
          </w:p>
        </w:tc>
        <w:tc>
          <w:tcPr>
            <w:tcW w:w="511" w:type="pct"/>
            <w:vAlign w:val="bottom"/>
          </w:tcPr>
          <w:p w14:paraId="536EF63A" w14:textId="590D9632"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w:t>
            </w:r>
          </w:p>
        </w:tc>
        <w:tc>
          <w:tcPr>
            <w:tcW w:w="466" w:type="pct"/>
            <w:vAlign w:val="bottom"/>
          </w:tcPr>
          <w:p w14:paraId="2C24FBBC" w14:textId="5764CDF1"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w:t>
            </w:r>
          </w:p>
        </w:tc>
        <w:tc>
          <w:tcPr>
            <w:tcW w:w="511" w:type="pct"/>
            <w:vAlign w:val="bottom"/>
          </w:tcPr>
          <w:p w14:paraId="5895FBA5" w14:textId="4101507A"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w:t>
            </w:r>
          </w:p>
        </w:tc>
        <w:tc>
          <w:tcPr>
            <w:tcW w:w="406" w:type="pct"/>
            <w:tcMar>
              <w:left w:w="57" w:type="dxa"/>
              <w:right w:w="57" w:type="dxa"/>
            </w:tcMar>
            <w:vAlign w:val="bottom"/>
          </w:tcPr>
          <w:p w14:paraId="2453D8B1" w14:textId="7B1B0AF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w:t>
            </w:r>
          </w:p>
        </w:tc>
        <w:tc>
          <w:tcPr>
            <w:tcW w:w="413" w:type="pct"/>
            <w:tcMar>
              <w:left w:w="57" w:type="dxa"/>
              <w:right w:w="57" w:type="dxa"/>
            </w:tcMar>
            <w:vAlign w:val="bottom"/>
          </w:tcPr>
          <w:p w14:paraId="3FACB932" w14:textId="09124D5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w:t>
            </w:r>
          </w:p>
        </w:tc>
        <w:tc>
          <w:tcPr>
            <w:tcW w:w="458" w:type="pct"/>
            <w:tcMar>
              <w:left w:w="57" w:type="dxa"/>
              <w:right w:w="57" w:type="dxa"/>
            </w:tcMar>
            <w:vAlign w:val="bottom"/>
          </w:tcPr>
          <w:p w14:paraId="60498429" w14:textId="5303CDA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w:t>
            </w:r>
          </w:p>
        </w:tc>
      </w:tr>
      <w:tr w:rsidR="00BF0C05" w:rsidRPr="008A5D97" w14:paraId="3211AB1D" w14:textId="77777777" w:rsidTr="00BF0C05">
        <w:trPr>
          <w:trHeight w:val="170"/>
        </w:trPr>
        <w:tc>
          <w:tcPr>
            <w:tcW w:w="232" w:type="pct"/>
            <w:tcMar>
              <w:left w:w="57" w:type="dxa"/>
              <w:right w:w="57" w:type="dxa"/>
            </w:tcMar>
          </w:tcPr>
          <w:p w14:paraId="20F83090" w14:textId="67EB844E"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XIII.</w:t>
            </w:r>
          </w:p>
        </w:tc>
        <w:tc>
          <w:tcPr>
            <w:tcW w:w="1764" w:type="pct"/>
            <w:tcMar>
              <w:left w:w="57" w:type="dxa"/>
              <w:right w:w="57" w:type="dxa"/>
            </w:tcMar>
            <w:vAlign w:val="bottom"/>
          </w:tcPr>
          <w:p w14:paraId="6C6BCCC4" w14:textId="0EA135F3"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SATIŞ AMAÇLI ELDE TUTULAN VE DURDURULAN FAALİYETLERE İLİŞKİN DURAN VARLIK BORÇLARI (Net)</w:t>
            </w:r>
          </w:p>
        </w:tc>
        <w:tc>
          <w:tcPr>
            <w:tcW w:w="240" w:type="pct"/>
            <w:shd w:val="clear" w:color="auto" w:fill="auto"/>
            <w:noWrap/>
            <w:tcMar>
              <w:left w:w="57" w:type="dxa"/>
              <w:right w:w="57" w:type="dxa"/>
            </w:tcMar>
            <w:vAlign w:val="bottom"/>
          </w:tcPr>
          <w:p w14:paraId="7E9B6DD7" w14:textId="005D5CE8"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(5.II.j)</w:t>
            </w:r>
          </w:p>
        </w:tc>
        <w:tc>
          <w:tcPr>
            <w:tcW w:w="511" w:type="pct"/>
            <w:vAlign w:val="bottom"/>
          </w:tcPr>
          <w:p w14:paraId="1B41EF92" w14:textId="4788D4ED"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w:t>
            </w:r>
          </w:p>
        </w:tc>
        <w:tc>
          <w:tcPr>
            <w:tcW w:w="466" w:type="pct"/>
            <w:vAlign w:val="bottom"/>
          </w:tcPr>
          <w:p w14:paraId="4BB98B70" w14:textId="065A70A7"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w:t>
            </w:r>
          </w:p>
        </w:tc>
        <w:tc>
          <w:tcPr>
            <w:tcW w:w="511" w:type="pct"/>
            <w:vAlign w:val="bottom"/>
          </w:tcPr>
          <w:p w14:paraId="199A39FC" w14:textId="6537068A"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w:t>
            </w:r>
          </w:p>
        </w:tc>
        <w:tc>
          <w:tcPr>
            <w:tcW w:w="406" w:type="pct"/>
            <w:tcMar>
              <w:left w:w="57" w:type="dxa"/>
              <w:right w:w="57" w:type="dxa"/>
            </w:tcMar>
            <w:vAlign w:val="bottom"/>
          </w:tcPr>
          <w:p w14:paraId="2BD1CE03" w14:textId="6607378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w:t>
            </w:r>
          </w:p>
        </w:tc>
        <w:tc>
          <w:tcPr>
            <w:tcW w:w="413" w:type="pct"/>
            <w:tcMar>
              <w:left w:w="57" w:type="dxa"/>
              <w:right w:w="57" w:type="dxa"/>
            </w:tcMar>
            <w:vAlign w:val="bottom"/>
          </w:tcPr>
          <w:p w14:paraId="2AD91B23" w14:textId="4DD6715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w:t>
            </w:r>
          </w:p>
        </w:tc>
        <w:tc>
          <w:tcPr>
            <w:tcW w:w="458" w:type="pct"/>
            <w:tcMar>
              <w:left w:w="57" w:type="dxa"/>
              <w:right w:w="57" w:type="dxa"/>
            </w:tcMar>
            <w:vAlign w:val="bottom"/>
          </w:tcPr>
          <w:p w14:paraId="65F2E395" w14:textId="138E3DA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w:t>
            </w:r>
          </w:p>
        </w:tc>
      </w:tr>
      <w:tr w:rsidR="00BF0C05" w:rsidRPr="008A5D97" w14:paraId="303DC904" w14:textId="77777777" w:rsidTr="00BF0C05">
        <w:trPr>
          <w:trHeight w:val="170"/>
        </w:trPr>
        <w:tc>
          <w:tcPr>
            <w:tcW w:w="232" w:type="pct"/>
            <w:tcMar>
              <w:left w:w="57" w:type="dxa"/>
              <w:right w:w="57" w:type="dxa"/>
            </w:tcMar>
            <w:vAlign w:val="bottom"/>
          </w:tcPr>
          <w:p w14:paraId="6ADE4529" w14:textId="54028CC4"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13.1</w:t>
            </w:r>
          </w:p>
        </w:tc>
        <w:tc>
          <w:tcPr>
            <w:tcW w:w="1764" w:type="pct"/>
            <w:tcMar>
              <w:left w:w="57" w:type="dxa"/>
              <w:right w:w="57" w:type="dxa"/>
            </w:tcMar>
            <w:vAlign w:val="bottom"/>
          </w:tcPr>
          <w:p w14:paraId="6C1016A0" w14:textId="0873A177"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 xml:space="preserve">Satış Amaçlı </w:t>
            </w:r>
          </w:p>
        </w:tc>
        <w:tc>
          <w:tcPr>
            <w:tcW w:w="240" w:type="pct"/>
            <w:shd w:val="clear" w:color="auto" w:fill="auto"/>
            <w:noWrap/>
            <w:tcMar>
              <w:left w:w="57" w:type="dxa"/>
              <w:right w:w="57" w:type="dxa"/>
            </w:tcMar>
            <w:vAlign w:val="bottom"/>
          </w:tcPr>
          <w:p w14:paraId="4040E525" w14:textId="3B26177F"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7FCB8E82" w14:textId="055EBCDA"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66" w:type="pct"/>
            <w:vAlign w:val="bottom"/>
          </w:tcPr>
          <w:p w14:paraId="0083069D" w14:textId="23DD0D7C"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797D59B9" w14:textId="2AFCA4D5"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06" w:type="pct"/>
            <w:tcMar>
              <w:left w:w="57" w:type="dxa"/>
              <w:right w:w="57" w:type="dxa"/>
            </w:tcMar>
            <w:vAlign w:val="bottom"/>
          </w:tcPr>
          <w:p w14:paraId="14A3A15F" w14:textId="72C92C39"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c>
          <w:tcPr>
            <w:tcW w:w="413" w:type="pct"/>
            <w:tcMar>
              <w:left w:w="57" w:type="dxa"/>
              <w:right w:w="57" w:type="dxa"/>
            </w:tcMar>
            <w:vAlign w:val="bottom"/>
          </w:tcPr>
          <w:p w14:paraId="647286B0" w14:textId="1AAFAFD8"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18A5EB3A" w14:textId="66812F55"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r>
      <w:tr w:rsidR="00BF0C05" w:rsidRPr="008A5D97" w14:paraId="77D1BB6C" w14:textId="77777777" w:rsidTr="00BF0C05">
        <w:trPr>
          <w:trHeight w:val="170"/>
        </w:trPr>
        <w:tc>
          <w:tcPr>
            <w:tcW w:w="232" w:type="pct"/>
            <w:tcMar>
              <w:left w:w="57" w:type="dxa"/>
              <w:right w:w="57" w:type="dxa"/>
            </w:tcMar>
            <w:vAlign w:val="bottom"/>
          </w:tcPr>
          <w:p w14:paraId="4D557A17" w14:textId="1EC4FA88"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13.2</w:t>
            </w:r>
          </w:p>
        </w:tc>
        <w:tc>
          <w:tcPr>
            <w:tcW w:w="1764" w:type="pct"/>
            <w:tcMar>
              <w:left w:w="57" w:type="dxa"/>
              <w:right w:w="57" w:type="dxa"/>
            </w:tcMar>
            <w:vAlign w:val="bottom"/>
          </w:tcPr>
          <w:p w14:paraId="6339A3D0" w14:textId="7BDDCCD4"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Durdurulan Faaliyetlere İlişkin</w:t>
            </w:r>
          </w:p>
        </w:tc>
        <w:tc>
          <w:tcPr>
            <w:tcW w:w="240" w:type="pct"/>
            <w:shd w:val="clear" w:color="auto" w:fill="auto"/>
            <w:noWrap/>
            <w:tcMar>
              <w:left w:w="57" w:type="dxa"/>
              <w:right w:w="57" w:type="dxa"/>
            </w:tcMar>
            <w:vAlign w:val="bottom"/>
          </w:tcPr>
          <w:p w14:paraId="354E4C23" w14:textId="1DC3191B"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56A3F3DA" w14:textId="3EF6A2D0"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w:t>
            </w:r>
          </w:p>
        </w:tc>
        <w:tc>
          <w:tcPr>
            <w:tcW w:w="466" w:type="pct"/>
            <w:vAlign w:val="bottom"/>
          </w:tcPr>
          <w:p w14:paraId="768EE01A" w14:textId="64AD1462"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5B2710C0" w14:textId="4D1F9710"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w:t>
            </w:r>
          </w:p>
        </w:tc>
        <w:tc>
          <w:tcPr>
            <w:tcW w:w="406" w:type="pct"/>
            <w:tcMar>
              <w:left w:w="57" w:type="dxa"/>
              <w:right w:w="57" w:type="dxa"/>
            </w:tcMar>
            <w:vAlign w:val="bottom"/>
          </w:tcPr>
          <w:p w14:paraId="17CBB1EF" w14:textId="2CE41D7D" w:rsidR="00BF0C05" w:rsidRPr="008A5D97" w:rsidRDefault="00BF0C05" w:rsidP="00BF0C05">
            <w:pPr>
              <w:jc w:val="right"/>
              <w:rPr>
                <w:rFonts w:ascii="Microsoft Sans Serif" w:hAnsi="Microsoft Sans Serif" w:cs="Microsoft Sans Serif"/>
                <w:b/>
                <w:sz w:val="12"/>
                <w:szCs w:val="12"/>
              </w:rPr>
            </w:pPr>
            <w:r w:rsidRPr="008A5D97">
              <w:rPr>
                <w:rFonts w:ascii="Microsoft Sans Serif" w:hAnsi="Microsoft Sans Serif" w:cs="Microsoft Sans Serif"/>
                <w:color w:val="000000"/>
                <w:sz w:val="12"/>
                <w:szCs w:val="12"/>
              </w:rPr>
              <w:t>-</w:t>
            </w:r>
          </w:p>
        </w:tc>
        <w:tc>
          <w:tcPr>
            <w:tcW w:w="413" w:type="pct"/>
            <w:tcMar>
              <w:left w:w="57" w:type="dxa"/>
              <w:right w:w="57" w:type="dxa"/>
            </w:tcMar>
            <w:vAlign w:val="bottom"/>
          </w:tcPr>
          <w:p w14:paraId="7C75E1C8" w14:textId="712E6F0C" w:rsidR="00BF0C05" w:rsidRPr="008A5D97" w:rsidRDefault="00BF0C05" w:rsidP="00BF0C05">
            <w:pPr>
              <w:jc w:val="right"/>
              <w:rPr>
                <w:rFonts w:ascii="Microsoft Sans Serif" w:hAnsi="Microsoft Sans Serif" w:cs="Microsoft Sans Serif"/>
                <w:b/>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5163AC31" w14:textId="18BF82A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r>
      <w:tr w:rsidR="00BF0C05" w:rsidRPr="008A5D97" w14:paraId="7CC9D798" w14:textId="77777777" w:rsidTr="00BF0C05">
        <w:trPr>
          <w:trHeight w:val="170"/>
        </w:trPr>
        <w:tc>
          <w:tcPr>
            <w:tcW w:w="232" w:type="pct"/>
            <w:tcMar>
              <w:left w:w="57" w:type="dxa"/>
              <w:right w:w="57" w:type="dxa"/>
            </w:tcMar>
            <w:vAlign w:val="bottom"/>
          </w:tcPr>
          <w:p w14:paraId="44102674" w14:textId="53DC5893"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XIV.</w:t>
            </w:r>
          </w:p>
        </w:tc>
        <w:tc>
          <w:tcPr>
            <w:tcW w:w="1764" w:type="pct"/>
            <w:tcMar>
              <w:left w:w="57" w:type="dxa"/>
              <w:right w:w="57" w:type="dxa"/>
            </w:tcMar>
            <w:vAlign w:val="bottom"/>
          </w:tcPr>
          <w:p w14:paraId="3AA012AC" w14:textId="549EE8F9"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SERMAYE BENZERİ BORÇLANMA ARAÇLARI</w:t>
            </w:r>
          </w:p>
        </w:tc>
        <w:tc>
          <w:tcPr>
            <w:tcW w:w="240" w:type="pct"/>
            <w:shd w:val="clear" w:color="auto" w:fill="auto"/>
            <w:noWrap/>
            <w:tcMar>
              <w:left w:w="57" w:type="dxa"/>
              <w:right w:w="57" w:type="dxa"/>
            </w:tcMar>
            <w:vAlign w:val="bottom"/>
          </w:tcPr>
          <w:p w14:paraId="29F924DB" w14:textId="4BED4C1C"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1A176B36" w14:textId="3D777D26"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w:t>
            </w:r>
          </w:p>
        </w:tc>
        <w:tc>
          <w:tcPr>
            <w:tcW w:w="466" w:type="pct"/>
            <w:vAlign w:val="bottom"/>
          </w:tcPr>
          <w:p w14:paraId="224534F4" w14:textId="6ECC2D8B"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15.809.406</w:t>
            </w:r>
          </w:p>
        </w:tc>
        <w:tc>
          <w:tcPr>
            <w:tcW w:w="511" w:type="pct"/>
            <w:vAlign w:val="bottom"/>
          </w:tcPr>
          <w:p w14:paraId="00E7538E" w14:textId="463EEE24"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15.809.406</w:t>
            </w:r>
          </w:p>
        </w:tc>
        <w:tc>
          <w:tcPr>
            <w:tcW w:w="406" w:type="pct"/>
            <w:tcMar>
              <w:left w:w="57" w:type="dxa"/>
              <w:right w:w="57" w:type="dxa"/>
            </w:tcMar>
            <w:vAlign w:val="bottom"/>
          </w:tcPr>
          <w:p w14:paraId="5607AD44" w14:textId="5F24B359" w:rsidR="00BF0C05" w:rsidRPr="008A5D97" w:rsidRDefault="00BF0C05" w:rsidP="00BF0C05">
            <w:pPr>
              <w:jc w:val="right"/>
              <w:rPr>
                <w:rFonts w:ascii="Microsoft Sans Serif" w:hAnsi="Microsoft Sans Serif" w:cs="Microsoft Sans Serif"/>
                <w:b/>
                <w:sz w:val="12"/>
                <w:szCs w:val="12"/>
              </w:rPr>
            </w:pPr>
            <w:r w:rsidRPr="008A5D97">
              <w:rPr>
                <w:rFonts w:ascii="Microsoft Sans Serif" w:hAnsi="Microsoft Sans Serif" w:cs="Microsoft Sans Serif"/>
                <w:b/>
                <w:bCs/>
                <w:color w:val="000000"/>
                <w:sz w:val="12"/>
                <w:szCs w:val="12"/>
              </w:rPr>
              <w:t>-</w:t>
            </w:r>
          </w:p>
        </w:tc>
        <w:tc>
          <w:tcPr>
            <w:tcW w:w="413" w:type="pct"/>
            <w:tcMar>
              <w:left w:w="57" w:type="dxa"/>
              <w:right w:w="57" w:type="dxa"/>
            </w:tcMar>
            <w:vAlign w:val="bottom"/>
          </w:tcPr>
          <w:p w14:paraId="7F8EDD05" w14:textId="3074BBBC" w:rsidR="00BF0C05" w:rsidRPr="008A5D97" w:rsidRDefault="00BF0C05" w:rsidP="00BF0C05">
            <w:pPr>
              <w:jc w:val="right"/>
              <w:rPr>
                <w:rFonts w:ascii="Microsoft Sans Serif" w:hAnsi="Microsoft Sans Serif" w:cs="Microsoft Sans Serif"/>
                <w:b/>
                <w:sz w:val="12"/>
                <w:szCs w:val="12"/>
              </w:rPr>
            </w:pPr>
            <w:r w:rsidRPr="008A5D97">
              <w:rPr>
                <w:rFonts w:ascii="Microsoft Sans Serif" w:hAnsi="Microsoft Sans Serif" w:cs="Microsoft Sans Serif"/>
                <w:b/>
                <w:bCs/>
                <w:color w:val="000000"/>
                <w:sz w:val="12"/>
                <w:szCs w:val="12"/>
              </w:rPr>
              <w:t>15.392.282</w:t>
            </w:r>
          </w:p>
        </w:tc>
        <w:tc>
          <w:tcPr>
            <w:tcW w:w="458" w:type="pct"/>
            <w:tcMar>
              <w:left w:w="57" w:type="dxa"/>
              <w:right w:w="57" w:type="dxa"/>
            </w:tcMar>
            <w:vAlign w:val="bottom"/>
          </w:tcPr>
          <w:p w14:paraId="26C2086C" w14:textId="4C234D7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15.392.282</w:t>
            </w:r>
          </w:p>
        </w:tc>
      </w:tr>
      <w:tr w:rsidR="00BF0C05" w:rsidRPr="008A5D97" w14:paraId="5C60ACEC" w14:textId="77777777" w:rsidTr="00BF0C05">
        <w:trPr>
          <w:trHeight w:val="170"/>
        </w:trPr>
        <w:tc>
          <w:tcPr>
            <w:tcW w:w="232" w:type="pct"/>
            <w:tcMar>
              <w:left w:w="57" w:type="dxa"/>
              <w:right w:w="57" w:type="dxa"/>
            </w:tcMar>
            <w:vAlign w:val="bottom"/>
          </w:tcPr>
          <w:p w14:paraId="6660E38B" w14:textId="4BEF58DF"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14.1</w:t>
            </w:r>
          </w:p>
        </w:tc>
        <w:tc>
          <w:tcPr>
            <w:tcW w:w="1764" w:type="pct"/>
            <w:tcMar>
              <w:left w:w="57" w:type="dxa"/>
              <w:right w:w="57" w:type="dxa"/>
            </w:tcMar>
            <w:vAlign w:val="bottom"/>
          </w:tcPr>
          <w:p w14:paraId="2E06391E" w14:textId="5476C32D"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Krediler</w:t>
            </w:r>
          </w:p>
        </w:tc>
        <w:tc>
          <w:tcPr>
            <w:tcW w:w="240" w:type="pct"/>
            <w:shd w:val="clear" w:color="auto" w:fill="auto"/>
            <w:noWrap/>
            <w:tcMar>
              <w:left w:w="57" w:type="dxa"/>
              <w:right w:w="57" w:type="dxa"/>
            </w:tcMar>
            <w:vAlign w:val="bottom"/>
          </w:tcPr>
          <w:p w14:paraId="3FCA03C6" w14:textId="18C1E7A8"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2635C8F5" w14:textId="57203627"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w:t>
            </w:r>
          </w:p>
        </w:tc>
        <w:tc>
          <w:tcPr>
            <w:tcW w:w="466" w:type="pct"/>
            <w:vAlign w:val="bottom"/>
          </w:tcPr>
          <w:p w14:paraId="1D12BBA9" w14:textId="3149AFF4"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15.809.406</w:t>
            </w:r>
          </w:p>
        </w:tc>
        <w:tc>
          <w:tcPr>
            <w:tcW w:w="511" w:type="pct"/>
            <w:vAlign w:val="bottom"/>
          </w:tcPr>
          <w:p w14:paraId="6CE3EDBC" w14:textId="77B49934"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15.809.406</w:t>
            </w:r>
          </w:p>
        </w:tc>
        <w:tc>
          <w:tcPr>
            <w:tcW w:w="406" w:type="pct"/>
            <w:tcMar>
              <w:left w:w="57" w:type="dxa"/>
              <w:right w:w="57" w:type="dxa"/>
            </w:tcMar>
            <w:vAlign w:val="bottom"/>
          </w:tcPr>
          <w:p w14:paraId="43FF8E88" w14:textId="3878614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13" w:type="pct"/>
            <w:tcMar>
              <w:left w:w="57" w:type="dxa"/>
              <w:right w:w="57" w:type="dxa"/>
            </w:tcMar>
            <w:vAlign w:val="bottom"/>
          </w:tcPr>
          <w:p w14:paraId="3E0BDBD0" w14:textId="0D49EF2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15.392.282</w:t>
            </w:r>
          </w:p>
        </w:tc>
        <w:tc>
          <w:tcPr>
            <w:tcW w:w="458" w:type="pct"/>
            <w:tcMar>
              <w:left w:w="57" w:type="dxa"/>
              <w:right w:w="57" w:type="dxa"/>
            </w:tcMar>
            <w:vAlign w:val="bottom"/>
          </w:tcPr>
          <w:p w14:paraId="67FC7D52" w14:textId="2BB58AF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15.392.282</w:t>
            </w:r>
          </w:p>
        </w:tc>
      </w:tr>
      <w:tr w:rsidR="00BF0C05" w:rsidRPr="008A5D97" w14:paraId="32258779" w14:textId="77777777" w:rsidTr="00BF0C05">
        <w:trPr>
          <w:trHeight w:val="170"/>
        </w:trPr>
        <w:tc>
          <w:tcPr>
            <w:tcW w:w="232" w:type="pct"/>
            <w:tcMar>
              <w:left w:w="57" w:type="dxa"/>
              <w:right w:w="57" w:type="dxa"/>
            </w:tcMar>
            <w:vAlign w:val="bottom"/>
          </w:tcPr>
          <w:p w14:paraId="03D6B66D" w14:textId="577984C7"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14.2</w:t>
            </w:r>
          </w:p>
        </w:tc>
        <w:tc>
          <w:tcPr>
            <w:tcW w:w="1764" w:type="pct"/>
            <w:tcMar>
              <w:left w:w="57" w:type="dxa"/>
              <w:right w:w="57" w:type="dxa"/>
            </w:tcMar>
            <w:vAlign w:val="bottom"/>
          </w:tcPr>
          <w:p w14:paraId="5F211B29" w14:textId="3360E2B6"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Diğer Borçlanma Araçları</w:t>
            </w:r>
          </w:p>
        </w:tc>
        <w:tc>
          <w:tcPr>
            <w:tcW w:w="240" w:type="pct"/>
            <w:shd w:val="clear" w:color="auto" w:fill="auto"/>
            <w:noWrap/>
            <w:tcMar>
              <w:left w:w="57" w:type="dxa"/>
              <w:right w:w="57" w:type="dxa"/>
            </w:tcMar>
            <w:vAlign w:val="bottom"/>
          </w:tcPr>
          <w:p w14:paraId="141BCA24" w14:textId="062C2A52"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41E125A1" w14:textId="7EFA5C0D"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66" w:type="pct"/>
            <w:vAlign w:val="bottom"/>
          </w:tcPr>
          <w:p w14:paraId="4BE803B0" w14:textId="52C3AA88"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28C84815" w14:textId="2DDEAB19"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06" w:type="pct"/>
            <w:tcMar>
              <w:left w:w="57" w:type="dxa"/>
              <w:right w:w="57" w:type="dxa"/>
            </w:tcMar>
            <w:vAlign w:val="bottom"/>
          </w:tcPr>
          <w:p w14:paraId="09267D2E" w14:textId="4256D377"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c>
          <w:tcPr>
            <w:tcW w:w="413" w:type="pct"/>
            <w:tcMar>
              <w:left w:w="57" w:type="dxa"/>
              <w:right w:w="57" w:type="dxa"/>
            </w:tcMar>
            <w:vAlign w:val="bottom"/>
          </w:tcPr>
          <w:p w14:paraId="249D06BC" w14:textId="1E10DA02"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3718168A" w14:textId="135054A5"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r>
      <w:tr w:rsidR="00BF0C05" w:rsidRPr="008A5D97" w14:paraId="345BEE2F" w14:textId="77777777" w:rsidTr="00BF0C05">
        <w:trPr>
          <w:trHeight w:val="170"/>
        </w:trPr>
        <w:tc>
          <w:tcPr>
            <w:tcW w:w="232" w:type="pct"/>
            <w:tcMar>
              <w:left w:w="57" w:type="dxa"/>
              <w:right w:w="57" w:type="dxa"/>
            </w:tcMar>
            <w:vAlign w:val="bottom"/>
          </w:tcPr>
          <w:p w14:paraId="64CAF08A" w14:textId="6578E9A5"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XV.</w:t>
            </w:r>
          </w:p>
        </w:tc>
        <w:tc>
          <w:tcPr>
            <w:tcW w:w="1764" w:type="pct"/>
            <w:tcMar>
              <w:left w:w="57" w:type="dxa"/>
              <w:right w:w="57" w:type="dxa"/>
            </w:tcMar>
            <w:vAlign w:val="bottom"/>
          </w:tcPr>
          <w:p w14:paraId="587AD831" w14:textId="55884072"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DİĞER YÜKÜMLÜLÜKLER</w:t>
            </w:r>
          </w:p>
        </w:tc>
        <w:tc>
          <w:tcPr>
            <w:tcW w:w="240" w:type="pct"/>
            <w:shd w:val="clear" w:color="auto" w:fill="auto"/>
            <w:noWrap/>
            <w:tcMar>
              <w:left w:w="57" w:type="dxa"/>
              <w:right w:w="57" w:type="dxa"/>
            </w:tcMar>
            <w:vAlign w:val="bottom"/>
          </w:tcPr>
          <w:p w14:paraId="7BC4A584" w14:textId="09422AE1"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(5.II.e)</w:t>
            </w:r>
          </w:p>
        </w:tc>
        <w:tc>
          <w:tcPr>
            <w:tcW w:w="511" w:type="pct"/>
            <w:vAlign w:val="bottom"/>
          </w:tcPr>
          <w:p w14:paraId="7EC46953" w14:textId="640008B9"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81.483.159</w:t>
            </w:r>
          </w:p>
        </w:tc>
        <w:tc>
          <w:tcPr>
            <w:tcW w:w="466" w:type="pct"/>
            <w:vAlign w:val="bottom"/>
          </w:tcPr>
          <w:p w14:paraId="6D8C1994" w14:textId="03F345D9"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27.424.443</w:t>
            </w:r>
          </w:p>
        </w:tc>
        <w:tc>
          <w:tcPr>
            <w:tcW w:w="511" w:type="pct"/>
            <w:vAlign w:val="bottom"/>
          </w:tcPr>
          <w:p w14:paraId="68930AE3" w14:textId="6251D024"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108.907.602</w:t>
            </w:r>
          </w:p>
        </w:tc>
        <w:tc>
          <w:tcPr>
            <w:tcW w:w="406" w:type="pct"/>
            <w:tcMar>
              <w:left w:w="57" w:type="dxa"/>
              <w:right w:w="57" w:type="dxa"/>
            </w:tcMar>
            <w:vAlign w:val="bottom"/>
          </w:tcPr>
          <w:p w14:paraId="420EB15D" w14:textId="2CFBC4E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77.819.698</w:t>
            </w:r>
          </w:p>
        </w:tc>
        <w:tc>
          <w:tcPr>
            <w:tcW w:w="413" w:type="pct"/>
            <w:tcMar>
              <w:left w:w="57" w:type="dxa"/>
              <w:right w:w="57" w:type="dxa"/>
            </w:tcMar>
            <w:vAlign w:val="bottom"/>
          </w:tcPr>
          <w:p w14:paraId="48B712BA" w14:textId="58D9810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31.784.857</w:t>
            </w:r>
          </w:p>
        </w:tc>
        <w:tc>
          <w:tcPr>
            <w:tcW w:w="458" w:type="pct"/>
            <w:tcMar>
              <w:left w:w="57" w:type="dxa"/>
              <w:right w:w="57" w:type="dxa"/>
            </w:tcMar>
            <w:vAlign w:val="bottom"/>
          </w:tcPr>
          <w:p w14:paraId="32565086" w14:textId="1B3D13F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109.604.555</w:t>
            </w:r>
          </w:p>
        </w:tc>
      </w:tr>
      <w:tr w:rsidR="00BF0C05" w:rsidRPr="008A5D97" w14:paraId="220CE261" w14:textId="77777777" w:rsidTr="00BF0C05">
        <w:trPr>
          <w:trHeight w:val="170"/>
        </w:trPr>
        <w:tc>
          <w:tcPr>
            <w:tcW w:w="232" w:type="pct"/>
            <w:tcMar>
              <w:left w:w="57" w:type="dxa"/>
              <w:right w:w="57" w:type="dxa"/>
            </w:tcMar>
            <w:vAlign w:val="bottom"/>
          </w:tcPr>
          <w:p w14:paraId="45CD622E" w14:textId="1D63DFA7"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XVI.</w:t>
            </w:r>
          </w:p>
        </w:tc>
        <w:tc>
          <w:tcPr>
            <w:tcW w:w="1764" w:type="pct"/>
            <w:tcMar>
              <w:left w:w="57" w:type="dxa"/>
              <w:right w:w="57" w:type="dxa"/>
            </w:tcMar>
            <w:vAlign w:val="bottom"/>
          </w:tcPr>
          <w:p w14:paraId="733C6822" w14:textId="414D87AA"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b/>
                <w:bCs/>
                <w:sz w:val="12"/>
                <w:szCs w:val="12"/>
              </w:rPr>
              <w:t>ÖZKAYNAKLAR</w:t>
            </w:r>
          </w:p>
        </w:tc>
        <w:tc>
          <w:tcPr>
            <w:tcW w:w="240" w:type="pct"/>
            <w:shd w:val="clear" w:color="auto" w:fill="auto"/>
            <w:noWrap/>
            <w:tcMar>
              <w:left w:w="57" w:type="dxa"/>
              <w:right w:w="57" w:type="dxa"/>
            </w:tcMar>
            <w:vAlign w:val="bottom"/>
          </w:tcPr>
          <w:p w14:paraId="6F73CFFE" w14:textId="546C95C5"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(5.II.k)</w:t>
            </w:r>
          </w:p>
        </w:tc>
        <w:tc>
          <w:tcPr>
            <w:tcW w:w="511" w:type="pct"/>
            <w:vAlign w:val="bottom"/>
          </w:tcPr>
          <w:p w14:paraId="1CB8FE87" w14:textId="72E72FF7"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228.236.956</w:t>
            </w:r>
          </w:p>
        </w:tc>
        <w:tc>
          <w:tcPr>
            <w:tcW w:w="466" w:type="pct"/>
            <w:vAlign w:val="bottom"/>
          </w:tcPr>
          <w:p w14:paraId="488930ED" w14:textId="5E63A7D0"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(546.781)</w:t>
            </w:r>
          </w:p>
        </w:tc>
        <w:tc>
          <w:tcPr>
            <w:tcW w:w="511" w:type="pct"/>
            <w:vAlign w:val="bottom"/>
          </w:tcPr>
          <w:p w14:paraId="1288A3C0" w14:textId="4B7244CE"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b/>
                <w:bCs/>
                <w:color w:val="000000"/>
                <w:sz w:val="12"/>
                <w:szCs w:val="12"/>
              </w:rPr>
              <w:t>227.690.175</w:t>
            </w:r>
          </w:p>
        </w:tc>
        <w:tc>
          <w:tcPr>
            <w:tcW w:w="406" w:type="pct"/>
            <w:tcMar>
              <w:left w:w="57" w:type="dxa"/>
              <w:right w:w="57" w:type="dxa"/>
            </w:tcMar>
            <w:vAlign w:val="bottom"/>
          </w:tcPr>
          <w:p w14:paraId="48FF35FD" w14:textId="2E14079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212.779.917</w:t>
            </w:r>
          </w:p>
        </w:tc>
        <w:tc>
          <w:tcPr>
            <w:tcW w:w="413" w:type="pct"/>
            <w:tcMar>
              <w:left w:w="57" w:type="dxa"/>
              <w:right w:w="57" w:type="dxa"/>
            </w:tcMar>
            <w:vAlign w:val="bottom"/>
          </w:tcPr>
          <w:p w14:paraId="01C7085A" w14:textId="54FDCD5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3.068.400</w:t>
            </w:r>
          </w:p>
        </w:tc>
        <w:tc>
          <w:tcPr>
            <w:tcW w:w="458" w:type="pct"/>
            <w:tcMar>
              <w:left w:w="57" w:type="dxa"/>
              <w:right w:w="57" w:type="dxa"/>
            </w:tcMar>
            <w:vAlign w:val="bottom"/>
          </w:tcPr>
          <w:p w14:paraId="4B980537" w14:textId="4E2319D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b/>
                <w:bCs/>
                <w:color w:val="000000"/>
                <w:sz w:val="12"/>
                <w:szCs w:val="12"/>
              </w:rPr>
              <w:t>215.848.317</w:t>
            </w:r>
          </w:p>
        </w:tc>
      </w:tr>
      <w:tr w:rsidR="00BF0C05" w:rsidRPr="008A5D97" w14:paraId="0E766CAB" w14:textId="77777777" w:rsidTr="00BF0C05">
        <w:trPr>
          <w:trHeight w:val="170"/>
        </w:trPr>
        <w:tc>
          <w:tcPr>
            <w:tcW w:w="232" w:type="pct"/>
            <w:tcMar>
              <w:left w:w="57" w:type="dxa"/>
              <w:right w:w="57" w:type="dxa"/>
            </w:tcMar>
            <w:vAlign w:val="bottom"/>
          </w:tcPr>
          <w:p w14:paraId="63557416" w14:textId="18481962"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16.1</w:t>
            </w:r>
          </w:p>
        </w:tc>
        <w:tc>
          <w:tcPr>
            <w:tcW w:w="1764" w:type="pct"/>
            <w:tcMar>
              <w:left w:w="57" w:type="dxa"/>
              <w:right w:w="57" w:type="dxa"/>
            </w:tcMar>
            <w:vAlign w:val="bottom"/>
          </w:tcPr>
          <w:p w14:paraId="60534974" w14:textId="7A35015C"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Ödenmiş Sermaye</w:t>
            </w:r>
          </w:p>
        </w:tc>
        <w:tc>
          <w:tcPr>
            <w:tcW w:w="240" w:type="pct"/>
            <w:shd w:val="clear" w:color="auto" w:fill="auto"/>
            <w:noWrap/>
            <w:tcMar>
              <w:left w:w="57" w:type="dxa"/>
              <w:right w:w="57" w:type="dxa"/>
            </w:tcMar>
            <w:vAlign w:val="bottom"/>
          </w:tcPr>
          <w:p w14:paraId="7635E2B2" w14:textId="0095E81C"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00FC0CC5" w14:textId="4B04E8E0"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19.638.600</w:t>
            </w:r>
          </w:p>
        </w:tc>
        <w:tc>
          <w:tcPr>
            <w:tcW w:w="466" w:type="pct"/>
            <w:vAlign w:val="bottom"/>
          </w:tcPr>
          <w:p w14:paraId="36389C0A" w14:textId="7C779C57"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2AE0FC93" w14:textId="3B68EAD4"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19.638.600</w:t>
            </w:r>
          </w:p>
        </w:tc>
        <w:tc>
          <w:tcPr>
            <w:tcW w:w="406" w:type="pct"/>
            <w:tcMar>
              <w:left w:w="57" w:type="dxa"/>
              <w:right w:w="57" w:type="dxa"/>
            </w:tcMar>
            <w:vAlign w:val="bottom"/>
          </w:tcPr>
          <w:p w14:paraId="0C46B4AA" w14:textId="1A66A68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19.638.600</w:t>
            </w:r>
          </w:p>
        </w:tc>
        <w:tc>
          <w:tcPr>
            <w:tcW w:w="413" w:type="pct"/>
            <w:tcMar>
              <w:left w:w="57" w:type="dxa"/>
              <w:right w:w="57" w:type="dxa"/>
            </w:tcMar>
            <w:vAlign w:val="bottom"/>
          </w:tcPr>
          <w:p w14:paraId="0F8D83C0" w14:textId="54F3EE0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430413BF" w14:textId="630816E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19.638.600</w:t>
            </w:r>
          </w:p>
        </w:tc>
      </w:tr>
      <w:tr w:rsidR="00BF0C05" w:rsidRPr="008A5D97" w14:paraId="2B25D0A4" w14:textId="77777777" w:rsidTr="00BF0C05">
        <w:trPr>
          <w:trHeight w:val="170"/>
        </w:trPr>
        <w:tc>
          <w:tcPr>
            <w:tcW w:w="232" w:type="pct"/>
            <w:tcMar>
              <w:left w:w="57" w:type="dxa"/>
              <w:right w:w="57" w:type="dxa"/>
            </w:tcMar>
            <w:vAlign w:val="bottom"/>
          </w:tcPr>
          <w:p w14:paraId="70338D45" w14:textId="42BD121D"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16.2</w:t>
            </w:r>
          </w:p>
        </w:tc>
        <w:tc>
          <w:tcPr>
            <w:tcW w:w="1764" w:type="pct"/>
            <w:tcMar>
              <w:left w:w="57" w:type="dxa"/>
              <w:right w:w="57" w:type="dxa"/>
            </w:tcMar>
            <w:vAlign w:val="bottom"/>
          </w:tcPr>
          <w:p w14:paraId="04BF9644" w14:textId="66EE32C8"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Sermaye Yedekleri</w:t>
            </w:r>
          </w:p>
        </w:tc>
        <w:tc>
          <w:tcPr>
            <w:tcW w:w="240" w:type="pct"/>
            <w:shd w:val="clear" w:color="auto" w:fill="auto"/>
            <w:noWrap/>
            <w:tcMar>
              <w:left w:w="57" w:type="dxa"/>
              <w:right w:w="57" w:type="dxa"/>
            </w:tcMar>
            <w:vAlign w:val="bottom"/>
          </w:tcPr>
          <w:p w14:paraId="44F46E78" w14:textId="2B1F52FE"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0D4BFE70" w14:textId="49212CEE"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71.236</w:t>
            </w:r>
          </w:p>
        </w:tc>
        <w:tc>
          <w:tcPr>
            <w:tcW w:w="466" w:type="pct"/>
            <w:vAlign w:val="bottom"/>
          </w:tcPr>
          <w:p w14:paraId="530CDA69" w14:textId="6C19F8AB"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67FA2D52" w14:textId="459719C5"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71.236</w:t>
            </w:r>
          </w:p>
        </w:tc>
        <w:tc>
          <w:tcPr>
            <w:tcW w:w="406" w:type="pct"/>
            <w:tcMar>
              <w:left w:w="57" w:type="dxa"/>
              <w:right w:w="57" w:type="dxa"/>
            </w:tcMar>
            <w:vAlign w:val="bottom"/>
          </w:tcPr>
          <w:p w14:paraId="703EBB2C" w14:textId="0F3DE0F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29.316</w:t>
            </w:r>
          </w:p>
        </w:tc>
        <w:tc>
          <w:tcPr>
            <w:tcW w:w="413" w:type="pct"/>
            <w:tcMar>
              <w:left w:w="57" w:type="dxa"/>
              <w:right w:w="57" w:type="dxa"/>
            </w:tcMar>
            <w:vAlign w:val="bottom"/>
          </w:tcPr>
          <w:p w14:paraId="319F6F10" w14:textId="250F093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4C7477D4" w14:textId="184C381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29.316</w:t>
            </w:r>
          </w:p>
        </w:tc>
      </w:tr>
      <w:tr w:rsidR="00BF0C05" w:rsidRPr="008A5D97" w14:paraId="73D045EC" w14:textId="77777777" w:rsidTr="00BF0C05">
        <w:trPr>
          <w:trHeight w:val="170"/>
        </w:trPr>
        <w:tc>
          <w:tcPr>
            <w:tcW w:w="232" w:type="pct"/>
            <w:tcMar>
              <w:left w:w="57" w:type="dxa"/>
              <w:right w:w="57" w:type="dxa"/>
            </w:tcMar>
            <w:vAlign w:val="bottom"/>
          </w:tcPr>
          <w:p w14:paraId="64C1E823" w14:textId="4F8FBCE2"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16.2.1</w:t>
            </w:r>
          </w:p>
        </w:tc>
        <w:tc>
          <w:tcPr>
            <w:tcW w:w="1764" w:type="pct"/>
            <w:tcMar>
              <w:left w:w="57" w:type="dxa"/>
              <w:right w:w="57" w:type="dxa"/>
            </w:tcMar>
            <w:vAlign w:val="bottom"/>
          </w:tcPr>
          <w:p w14:paraId="7DF36845" w14:textId="474A0012"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Hisse Senedi İhraç Primleri</w:t>
            </w:r>
          </w:p>
        </w:tc>
        <w:tc>
          <w:tcPr>
            <w:tcW w:w="240" w:type="pct"/>
            <w:shd w:val="clear" w:color="auto" w:fill="auto"/>
            <w:noWrap/>
            <w:tcMar>
              <w:left w:w="57" w:type="dxa"/>
              <w:right w:w="57" w:type="dxa"/>
            </w:tcMar>
            <w:vAlign w:val="bottom"/>
          </w:tcPr>
          <w:p w14:paraId="7DF40BEF" w14:textId="0F0664B5"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62533793" w14:textId="18F24B24"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15</w:t>
            </w:r>
          </w:p>
        </w:tc>
        <w:tc>
          <w:tcPr>
            <w:tcW w:w="466" w:type="pct"/>
            <w:vAlign w:val="bottom"/>
          </w:tcPr>
          <w:p w14:paraId="0D9E9EFC" w14:textId="0EA3FFF5"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1B9FD5D0" w14:textId="258A1136"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15</w:t>
            </w:r>
          </w:p>
        </w:tc>
        <w:tc>
          <w:tcPr>
            <w:tcW w:w="406" w:type="pct"/>
            <w:tcMar>
              <w:left w:w="57" w:type="dxa"/>
              <w:right w:w="57" w:type="dxa"/>
            </w:tcMar>
            <w:vAlign w:val="bottom"/>
          </w:tcPr>
          <w:p w14:paraId="167ACD2F" w14:textId="6AE82E1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15</w:t>
            </w:r>
          </w:p>
        </w:tc>
        <w:tc>
          <w:tcPr>
            <w:tcW w:w="413" w:type="pct"/>
            <w:tcMar>
              <w:left w:w="57" w:type="dxa"/>
              <w:right w:w="57" w:type="dxa"/>
            </w:tcMar>
            <w:vAlign w:val="bottom"/>
          </w:tcPr>
          <w:p w14:paraId="001E3335" w14:textId="18C3838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219F3566" w14:textId="61DA578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15</w:t>
            </w:r>
          </w:p>
        </w:tc>
      </w:tr>
      <w:tr w:rsidR="00BF0C05" w:rsidRPr="008A5D97" w14:paraId="603A7C6B" w14:textId="77777777" w:rsidTr="00BF0C05">
        <w:trPr>
          <w:trHeight w:val="170"/>
        </w:trPr>
        <w:tc>
          <w:tcPr>
            <w:tcW w:w="232" w:type="pct"/>
            <w:tcMar>
              <w:left w:w="57" w:type="dxa"/>
              <w:right w:w="57" w:type="dxa"/>
            </w:tcMar>
            <w:vAlign w:val="bottom"/>
          </w:tcPr>
          <w:p w14:paraId="18175BFC" w14:textId="5B5B031F"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16.2.2</w:t>
            </w:r>
          </w:p>
        </w:tc>
        <w:tc>
          <w:tcPr>
            <w:tcW w:w="1764" w:type="pct"/>
            <w:tcMar>
              <w:left w:w="57" w:type="dxa"/>
              <w:right w:w="57" w:type="dxa"/>
            </w:tcMar>
            <w:vAlign w:val="bottom"/>
          </w:tcPr>
          <w:p w14:paraId="53307FBA" w14:textId="35229064"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Hisse Senedi İptal Kârları</w:t>
            </w:r>
          </w:p>
        </w:tc>
        <w:tc>
          <w:tcPr>
            <w:tcW w:w="240" w:type="pct"/>
            <w:shd w:val="clear" w:color="auto" w:fill="auto"/>
            <w:noWrap/>
            <w:tcMar>
              <w:left w:w="57" w:type="dxa"/>
              <w:right w:w="57" w:type="dxa"/>
            </w:tcMar>
            <w:vAlign w:val="bottom"/>
          </w:tcPr>
          <w:p w14:paraId="06A0F0B8" w14:textId="569EA75D"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531E4568" w14:textId="1FF953C7"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w:t>
            </w:r>
          </w:p>
        </w:tc>
        <w:tc>
          <w:tcPr>
            <w:tcW w:w="466" w:type="pct"/>
            <w:vAlign w:val="bottom"/>
          </w:tcPr>
          <w:p w14:paraId="2A6D87A2" w14:textId="68463AFB"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1B8F3203" w14:textId="7980CBA6" w:rsidR="00BF0C05" w:rsidRPr="008A5D97" w:rsidRDefault="00BF0C05" w:rsidP="00BF0C05">
            <w:pPr>
              <w:jc w:val="right"/>
              <w:rPr>
                <w:rFonts w:ascii="Microsoft Sans Serif" w:hAnsi="Microsoft Sans Serif" w:cs="Microsoft Sans Serif"/>
                <w:b/>
                <w:bCs/>
                <w:color w:val="000000"/>
                <w:sz w:val="12"/>
                <w:szCs w:val="12"/>
              </w:rPr>
            </w:pPr>
            <w:r w:rsidRPr="008A5D97">
              <w:rPr>
                <w:rFonts w:ascii="Microsoft Sans Serif" w:hAnsi="Microsoft Sans Serif" w:cs="Microsoft Sans Serif"/>
                <w:color w:val="000000"/>
                <w:sz w:val="12"/>
                <w:szCs w:val="12"/>
              </w:rPr>
              <w:t>-</w:t>
            </w:r>
          </w:p>
        </w:tc>
        <w:tc>
          <w:tcPr>
            <w:tcW w:w="406" w:type="pct"/>
            <w:tcMar>
              <w:left w:w="57" w:type="dxa"/>
              <w:right w:w="57" w:type="dxa"/>
            </w:tcMar>
            <w:vAlign w:val="bottom"/>
          </w:tcPr>
          <w:p w14:paraId="673F76C4" w14:textId="36D57725"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c>
          <w:tcPr>
            <w:tcW w:w="413" w:type="pct"/>
            <w:tcMar>
              <w:left w:w="57" w:type="dxa"/>
              <w:right w:w="57" w:type="dxa"/>
            </w:tcMar>
            <w:vAlign w:val="bottom"/>
          </w:tcPr>
          <w:p w14:paraId="08BC38B0" w14:textId="18A1B9B5"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37D7789A" w14:textId="244C3E2B"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r>
      <w:tr w:rsidR="00BF0C05" w:rsidRPr="008A5D97" w14:paraId="4030CE73" w14:textId="77777777" w:rsidTr="00BF0C05">
        <w:trPr>
          <w:trHeight w:val="170"/>
        </w:trPr>
        <w:tc>
          <w:tcPr>
            <w:tcW w:w="232" w:type="pct"/>
            <w:tcMar>
              <w:left w:w="57" w:type="dxa"/>
              <w:right w:w="57" w:type="dxa"/>
            </w:tcMar>
            <w:vAlign w:val="bottom"/>
          </w:tcPr>
          <w:p w14:paraId="3EC3F1DC" w14:textId="3F6A73B2"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16.2.3</w:t>
            </w:r>
          </w:p>
        </w:tc>
        <w:tc>
          <w:tcPr>
            <w:tcW w:w="1764" w:type="pct"/>
            <w:tcMar>
              <w:left w:w="57" w:type="dxa"/>
              <w:right w:w="57" w:type="dxa"/>
            </w:tcMar>
            <w:vAlign w:val="bottom"/>
          </w:tcPr>
          <w:p w14:paraId="7E22485B" w14:textId="02573C82"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Diğer Sermaye Yedekleri</w:t>
            </w:r>
          </w:p>
        </w:tc>
        <w:tc>
          <w:tcPr>
            <w:tcW w:w="240" w:type="pct"/>
            <w:shd w:val="clear" w:color="auto" w:fill="auto"/>
            <w:noWrap/>
            <w:tcMar>
              <w:left w:w="57" w:type="dxa"/>
              <w:right w:w="57" w:type="dxa"/>
            </w:tcMar>
            <w:vAlign w:val="bottom"/>
          </w:tcPr>
          <w:p w14:paraId="043EB72F" w14:textId="33485B66"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442F3F5B" w14:textId="066943D7"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71.221</w:t>
            </w:r>
          </w:p>
        </w:tc>
        <w:tc>
          <w:tcPr>
            <w:tcW w:w="466" w:type="pct"/>
            <w:vAlign w:val="bottom"/>
          </w:tcPr>
          <w:p w14:paraId="604A5441" w14:textId="6039CDE5"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0BDA1CDE" w14:textId="2C4FCA69"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71.221</w:t>
            </w:r>
          </w:p>
        </w:tc>
        <w:tc>
          <w:tcPr>
            <w:tcW w:w="406" w:type="pct"/>
            <w:tcMar>
              <w:left w:w="57" w:type="dxa"/>
              <w:right w:w="57" w:type="dxa"/>
            </w:tcMar>
            <w:vAlign w:val="bottom"/>
          </w:tcPr>
          <w:p w14:paraId="75063DBE" w14:textId="58F6D84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29.301</w:t>
            </w:r>
          </w:p>
        </w:tc>
        <w:tc>
          <w:tcPr>
            <w:tcW w:w="413" w:type="pct"/>
            <w:tcMar>
              <w:left w:w="57" w:type="dxa"/>
              <w:right w:w="57" w:type="dxa"/>
            </w:tcMar>
            <w:vAlign w:val="bottom"/>
          </w:tcPr>
          <w:p w14:paraId="0B7BA0A8" w14:textId="2836821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20CEFF9C" w14:textId="1481D60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29.301</w:t>
            </w:r>
          </w:p>
        </w:tc>
      </w:tr>
      <w:tr w:rsidR="00BF0C05" w:rsidRPr="008A5D97" w14:paraId="7F7F009B" w14:textId="77777777" w:rsidTr="00BF0C05">
        <w:trPr>
          <w:trHeight w:val="170"/>
        </w:trPr>
        <w:tc>
          <w:tcPr>
            <w:tcW w:w="232" w:type="pct"/>
            <w:tcMar>
              <w:left w:w="57" w:type="dxa"/>
              <w:right w:w="57" w:type="dxa"/>
            </w:tcMar>
          </w:tcPr>
          <w:p w14:paraId="2B6CF642" w14:textId="3EC71972"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16.3</w:t>
            </w:r>
          </w:p>
        </w:tc>
        <w:tc>
          <w:tcPr>
            <w:tcW w:w="1764" w:type="pct"/>
            <w:tcMar>
              <w:left w:w="57" w:type="dxa"/>
              <w:right w:w="57" w:type="dxa"/>
            </w:tcMar>
            <w:vAlign w:val="bottom"/>
          </w:tcPr>
          <w:p w14:paraId="0E300BB6" w14:textId="52CDFF17"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Kâr veya Zararda Yeniden Sınıflandırılmayacak Birikmiş Diğer Kapsamlı Gelirler veya Giderler</w:t>
            </w:r>
          </w:p>
        </w:tc>
        <w:tc>
          <w:tcPr>
            <w:tcW w:w="240" w:type="pct"/>
            <w:shd w:val="clear" w:color="auto" w:fill="auto"/>
            <w:noWrap/>
            <w:tcMar>
              <w:left w:w="57" w:type="dxa"/>
              <w:right w:w="57" w:type="dxa"/>
            </w:tcMar>
            <w:vAlign w:val="bottom"/>
          </w:tcPr>
          <w:p w14:paraId="643DEE67" w14:textId="79E72FCB"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4D78B03C" w14:textId="19668826"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10.408.624</w:t>
            </w:r>
          </w:p>
        </w:tc>
        <w:tc>
          <w:tcPr>
            <w:tcW w:w="466" w:type="pct"/>
            <w:vAlign w:val="bottom"/>
          </w:tcPr>
          <w:p w14:paraId="7752F250" w14:textId="46E0FE03"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08E7D5A0" w14:textId="2A443F9D"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10.408.624</w:t>
            </w:r>
          </w:p>
        </w:tc>
        <w:tc>
          <w:tcPr>
            <w:tcW w:w="406" w:type="pct"/>
            <w:tcMar>
              <w:left w:w="57" w:type="dxa"/>
              <w:right w:w="57" w:type="dxa"/>
            </w:tcMar>
            <w:vAlign w:val="bottom"/>
          </w:tcPr>
          <w:p w14:paraId="36EFC27B" w14:textId="07FCB57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10.428.275</w:t>
            </w:r>
          </w:p>
        </w:tc>
        <w:tc>
          <w:tcPr>
            <w:tcW w:w="413" w:type="pct"/>
            <w:tcMar>
              <w:left w:w="57" w:type="dxa"/>
              <w:right w:w="57" w:type="dxa"/>
            </w:tcMar>
            <w:vAlign w:val="bottom"/>
          </w:tcPr>
          <w:p w14:paraId="2704B317" w14:textId="69C65FD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7A573AFD" w14:textId="04405E1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10.428.275</w:t>
            </w:r>
          </w:p>
        </w:tc>
      </w:tr>
      <w:tr w:rsidR="00BF0C05" w:rsidRPr="008A5D97" w14:paraId="0DCF593C" w14:textId="77777777" w:rsidTr="00BF0C05">
        <w:trPr>
          <w:trHeight w:val="170"/>
        </w:trPr>
        <w:tc>
          <w:tcPr>
            <w:tcW w:w="232" w:type="pct"/>
            <w:tcMar>
              <w:left w:w="57" w:type="dxa"/>
              <w:right w:w="57" w:type="dxa"/>
            </w:tcMar>
          </w:tcPr>
          <w:p w14:paraId="46472E86" w14:textId="35C69D26"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16.4</w:t>
            </w:r>
          </w:p>
        </w:tc>
        <w:tc>
          <w:tcPr>
            <w:tcW w:w="1764" w:type="pct"/>
            <w:tcMar>
              <w:left w:w="57" w:type="dxa"/>
              <w:right w:w="57" w:type="dxa"/>
            </w:tcMar>
            <w:vAlign w:val="bottom"/>
          </w:tcPr>
          <w:p w14:paraId="33D09A08" w14:textId="2B1FC080"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Kâr veya Zararda Yeniden Sınıflandırılacak Birikmiş Diğer Kapsamlı Gelirler veya Giderler</w:t>
            </w:r>
          </w:p>
        </w:tc>
        <w:tc>
          <w:tcPr>
            <w:tcW w:w="240" w:type="pct"/>
            <w:shd w:val="clear" w:color="auto" w:fill="auto"/>
            <w:noWrap/>
            <w:tcMar>
              <w:left w:w="57" w:type="dxa"/>
              <w:right w:w="57" w:type="dxa"/>
            </w:tcMar>
            <w:vAlign w:val="bottom"/>
          </w:tcPr>
          <w:p w14:paraId="64B1E618" w14:textId="3521737C"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6F8514CE" w14:textId="6BDB524D"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18.567.434</w:t>
            </w:r>
          </w:p>
        </w:tc>
        <w:tc>
          <w:tcPr>
            <w:tcW w:w="466" w:type="pct"/>
            <w:vAlign w:val="bottom"/>
          </w:tcPr>
          <w:p w14:paraId="21D0E0E8" w14:textId="5E9646EC"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(546.781)</w:t>
            </w:r>
          </w:p>
        </w:tc>
        <w:tc>
          <w:tcPr>
            <w:tcW w:w="511" w:type="pct"/>
            <w:vAlign w:val="bottom"/>
          </w:tcPr>
          <w:p w14:paraId="7A6BFB9D" w14:textId="13116EDD"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18.020.653</w:t>
            </w:r>
          </w:p>
        </w:tc>
        <w:tc>
          <w:tcPr>
            <w:tcW w:w="406" w:type="pct"/>
            <w:tcMar>
              <w:left w:w="57" w:type="dxa"/>
              <w:right w:w="57" w:type="dxa"/>
            </w:tcMar>
            <w:vAlign w:val="bottom"/>
          </w:tcPr>
          <w:p w14:paraId="17D5019C" w14:textId="3F19A6A6"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20.587.801</w:t>
            </w:r>
          </w:p>
        </w:tc>
        <w:tc>
          <w:tcPr>
            <w:tcW w:w="413" w:type="pct"/>
            <w:tcMar>
              <w:left w:w="57" w:type="dxa"/>
              <w:right w:w="57" w:type="dxa"/>
            </w:tcMar>
            <w:vAlign w:val="bottom"/>
          </w:tcPr>
          <w:p w14:paraId="61AB7DCF" w14:textId="6539CEF1"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3.068.400</w:t>
            </w:r>
          </w:p>
        </w:tc>
        <w:tc>
          <w:tcPr>
            <w:tcW w:w="458" w:type="pct"/>
            <w:tcMar>
              <w:left w:w="57" w:type="dxa"/>
              <w:right w:w="57" w:type="dxa"/>
            </w:tcMar>
            <w:vAlign w:val="bottom"/>
          </w:tcPr>
          <w:p w14:paraId="0B065AA0" w14:textId="1AE87CEA"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23.656.201</w:t>
            </w:r>
          </w:p>
        </w:tc>
      </w:tr>
      <w:tr w:rsidR="00BF0C05" w:rsidRPr="008A5D97" w14:paraId="088B70DB" w14:textId="77777777" w:rsidTr="00BF0C05">
        <w:trPr>
          <w:trHeight w:val="170"/>
        </w:trPr>
        <w:tc>
          <w:tcPr>
            <w:tcW w:w="232" w:type="pct"/>
            <w:tcMar>
              <w:left w:w="57" w:type="dxa"/>
              <w:right w:w="57" w:type="dxa"/>
            </w:tcMar>
            <w:vAlign w:val="bottom"/>
          </w:tcPr>
          <w:p w14:paraId="669F139C" w14:textId="41449E2D"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16.5</w:t>
            </w:r>
          </w:p>
        </w:tc>
        <w:tc>
          <w:tcPr>
            <w:tcW w:w="1764" w:type="pct"/>
            <w:tcMar>
              <w:left w:w="57" w:type="dxa"/>
              <w:right w:w="57" w:type="dxa"/>
            </w:tcMar>
            <w:vAlign w:val="bottom"/>
          </w:tcPr>
          <w:p w14:paraId="7FC02614" w14:textId="2536B2DE"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Kâr Yedekleri</w:t>
            </w:r>
          </w:p>
        </w:tc>
        <w:tc>
          <w:tcPr>
            <w:tcW w:w="240" w:type="pct"/>
            <w:shd w:val="clear" w:color="auto" w:fill="auto"/>
            <w:noWrap/>
            <w:tcMar>
              <w:left w:w="57" w:type="dxa"/>
              <w:right w:w="57" w:type="dxa"/>
            </w:tcMar>
            <w:vAlign w:val="bottom"/>
          </w:tcPr>
          <w:p w14:paraId="0981C860" w14:textId="5F5835E2"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35598AD6" w14:textId="3083B7F8"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159.226.653</w:t>
            </w:r>
          </w:p>
        </w:tc>
        <w:tc>
          <w:tcPr>
            <w:tcW w:w="466" w:type="pct"/>
            <w:vAlign w:val="bottom"/>
          </w:tcPr>
          <w:p w14:paraId="6AA5914F" w14:textId="477E868E"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7F6AD4AE" w14:textId="0ED92150"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159.226.653</w:t>
            </w:r>
          </w:p>
        </w:tc>
        <w:tc>
          <w:tcPr>
            <w:tcW w:w="406" w:type="pct"/>
            <w:tcMar>
              <w:left w:w="57" w:type="dxa"/>
              <w:right w:w="57" w:type="dxa"/>
            </w:tcMar>
            <w:vAlign w:val="bottom"/>
          </w:tcPr>
          <w:p w14:paraId="52F0CF22" w14:textId="5E27CE5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105.946.489</w:t>
            </w:r>
          </w:p>
        </w:tc>
        <w:tc>
          <w:tcPr>
            <w:tcW w:w="413" w:type="pct"/>
            <w:tcMar>
              <w:left w:w="57" w:type="dxa"/>
              <w:right w:w="57" w:type="dxa"/>
            </w:tcMar>
            <w:vAlign w:val="bottom"/>
          </w:tcPr>
          <w:p w14:paraId="7B473765" w14:textId="7883ED4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76251B0B" w14:textId="533D92A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105.946.489</w:t>
            </w:r>
          </w:p>
        </w:tc>
      </w:tr>
      <w:tr w:rsidR="00BF0C05" w:rsidRPr="008A5D97" w14:paraId="57DF6A7B" w14:textId="77777777" w:rsidTr="00BF0C05">
        <w:trPr>
          <w:trHeight w:val="170"/>
        </w:trPr>
        <w:tc>
          <w:tcPr>
            <w:tcW w:w="232" w:type="pct"/>
            <w:tcMar>
              <w:left w:w="57" w:type="dxa"/>
              <w:right w:w="57" w:type="dxa"/>
            </w:tcMar>
            <w:vAlign w:val="bottom"/>
          </w:tcPr>
          <w:p w14:paraId="68753EC6" w14:textId="37E1A0EA"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16.5.1</w:t>
            </w:r>
          </w:p>
        </w:tc>
        <w:tc>
          <w:tcPr>
            <w:tcW w:w="1764" w:type="pct"/>
            <w:tcMar>
              <w:left w:w="57" w:type="dxa"/>
              <w:right w:w="57" w:type="dxa"/>
            </w:tcMar>
            <w:vAlign w:val="bottom"/>
          </w:tcPr>
          <w:p w14:paraId="74F61B20" w14:textId="6CE289A1"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Yasal Yedekler</w:t>
            </w:r>
          </w:p>
        </w:tc>
        <w:tc>
          <w:tcPr>
            <w:tcW w:w="240" w:type="pct"/>
            <w:shd w:val="clear" w:color="auto" w:fill="auto"/>
            <w:noWrap/>
            <w:tcMar>
              <w:left w:w="57" w:type="dxa"/>
              <w:right w:w="57" w:type="dxa"/>
            </w:tcMar>
            <w:vAlign w:val="bottom"/>
          </w:tcPr>
          <w:p w14:paraId="207B9BBB" w14:textId="56181723"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17A014A9" w14:textId="3389E7DD"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3.991.927</w:t>
            </w:r>
          </w:p>
        </w:tc>
        <w:tc>
          <w:tcPr>
            <w:tcW w:w="466" w:type="pct"/>
            <w:vAlign w:val="bottom"/>
          </w:tcPr>
          <w:p w14:paraId="471C8816" w14:textId="6CEA79DB"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5973FB77" w14:textId="2C0132A8"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3.991.927</w:t>
            </w:r>
          </w:p>
        </w:tc>
        <w:tc>
          <w:tcPr>
            <w:tcW w:w="406" w:type="pct"/>
            <w:tcMar>
              <w:left w:w="57" w:type="dxa"/>
              <w:right w:w="57" w:type="dxa"/>
            </w:tcMar>
            <w:vAlign w:val="bottom"/>
          </w:tcPr>
          <w:p w14:paraId="41120736" w14:textId="06B7955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3.387.695</w:t>
            </w:r>
          </w:p>
        </w:tc>
        <w:tc>
          <w:tcPr>
            <w:tcW w:w="413" w:type="pct"/>
            <w:tcMar>
              <w:left w:w="57" w:type="dxa"/>
              <w:right w:w="57" w:type="dxa"/>
            </w:tcMar>
            <w:vAlign w:val="bottom"/>
          </w:tcPr>
          <w:p w14:paraId="6BAB77E2" w14:textId="5051DCD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2C230E11" w14:textId="721B27B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3.387.695</w:t>
            </w:r>
          </w:p>
        </w:tc>
      </w:tr>
      <w:tr w:rsidR="00BF0C05" w:rsidRPr="008A5D97" w14:paraId="103685CE" w14:textId="77777777" w:rsidTr="00BF0C05">
        <w:trPr>
          <w:trHeight w:val="170"/>
        </w:trPr>
        <w:tc>
          <w:tcPr>
            <w:tcW w:w="232" w:type="pct"/>
            <w:tcMar>
              <w:left w:w="57" w:type="dxa"/>
              <w:right w:w="57" w:type="dxa"/>
            </w:tcMar>
            <w:vAlign w:val="bottom"/>
          </w:tcPr>
          <w:p w14:paraId="3104D563" w14:textId="6C4D0127"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16.5.2</w:t>
            </w:r>
          </w:p>
        </w:tc>
        <w:tc>
          <w:tcPr>
            <w:tcW w:w="1764" w:type="pct"/>
            <w:tcMar>
              <w:left w:w="57" w:type="dxa"/>
              <w:right w:w="57" w:type="dxa"/>
            </w:tcMar>
            <w:vAlign w:val="bottom"/>
          </w:tcPr>
          <w:p w14:paraId="217B159A" w14:textId="5EA66A4A"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Statü Yedekleri</w:t>
            </w:r>
          </w:p>
        </w:tc>
        <w:tc>
          <w:tcPr>
            <w:tcW w:w="240" w:type="pct"/>
            <w:shd w:val="clear" w:color="auto" w:fill="auto"/>
            <w:noWrap/>
            <w:tcMar>
              <w:left w:w="57" w:type="dxa"/>
              <w:right w:w="57" w:type="dxa"/>
            </w:tcMar>
            <w:vAlign w:val="bottom"/>
          </w:tcPr>
          <w:p w14:paraId="09F8783C" w14:textId="5F2CAAF8"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4527F53E" w14:textId="596C304E"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66" w:type="pct"/>
            <w:vAlign w:val="bottom"/>
          </w:tcPr>
          <w:p w14:paraId="32430278" w14:textId="7CD5A246"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25AABD69" w14:textId="0ABCA627"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06" w:type="pct"/>
            <w:tcMar>
              <w:left w:w="57" w:type="dxa"/>
              <w:right w:w="57" w:type="dxa"/>
            </w:tcMar>
            <w:vAlign w:val="bottom"/>
          </w:tcPr>
          <w:p w14:paraId="1C294D9F" w14:textId="40B3DF4E"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c>
          <w:tcPr>
            <w:tcW w:w="413" w:type="pct"/>
            <w:tcMar>
              <w:left w:w="57" w:type="dxa"/>
              <w:right w:w="57" w:type="dxa"/>
            </w:tcMar>
            <w:vAlign w:val="bottom"/>
          </w:tcPr>
          <w:p w14:paraId="77938C99" w14:textId="1176679A"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7285C07E" w14:textId="3E8B97B6"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r>
      <w:tr w:rsidR="00BF0C05" w:rsidRPr="008A5D97" w14:paraId="4D7661FB" w14:textId="77777777" w:rsidTr="00BF0C05">
        <w:trPr>
          <w:trHeight w:val="170"/>
        </w:trPr>
        <w:tc>
          <w:tcPr>
            <w:tcW w:w="232" w:type="pct"/>
            <w:tcMar>
              <w:left w:w="57" w:type="dxa"/>
              <w:right w:w="57" w:type="dxa"/>
            </w:tcMar>
            <w:vAlign w:val="bottom"/>
          </w:tcPr>
          <w:p w14:paraId="16B7F632" w14:textId="44548A25"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16.5.3</w:t>
            </w:r>
          </w:p>
        </w:tc>
        <w:tc>
          <w:tcPr>
            <w:tcW w:w="1764" w:type="pct"/>
            <w:tcMar>
              <w:left w:w="57" w:type="dxa"/>
              <w:right w:w="57" w:type="dxa"/>
            </w:tcMar>
            <w:vAlign w:val="bottom"/>
          </w:tcPr>
          <w:p w14:paraId="2A6CA525" w14:textId="3271020B"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sz w:val="12"/>
                <w:szCs w:val="12"/>
              </w:rPr>
              <w:t>Olağanüstü Yedekler</w:t>
            </w:r>
          </w:p>
        </w:tc>
        <w:tc>
          <w:tcPr>
            <w:tcW w:w="240" w:type="pct"/>
            <w:shd w:val="clear" w:color="auto" w:fill="auto"/>
            <w:noWrap/>
            <w:tcMar>
              <w:left w:w="57" w:type="dxa"/>
              <w:right w:w="57" w:type="dxa"/>
            </w:tcMar>
            <w:vAlign w:val="bottom"/>
          </w:tcPr>
          <w:p w14:paraId="25085323" w14:textId="4FA7D584"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5398A8A1" w14:textId="402D80BE"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155.234.726</w:t>
            </w:r>
          </w:p>
        </w:tc>
        <w:tc>
          <w:tcPr>
            <w:tcW w:w="466" w:type="pct"/>
            <w:vAlign w:val="bottom"/>
          </w:tcPr>
          <w:p w14:paraId="7200554B" w14:textId="17232AA0"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5292A606" w14:textId="62915849"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155.234.726</w:t>
            </w:r>
          </w:p>
        </w:tc>
        <w:tc>
          <w:tcPr>
            <w:tcW w:w="406" w:type="pct"/>
            <w:tcMar>
              <w:left w:w="57" w:type="dxa"/>
              <w:right w:w="57" w:type="dxa"/>
            </w:tcMar>
            <w:vAlign w:val="bottom"/>
          </w:tcPr>
          <w:p w14:paraId="4B6A1F42" w14:textId="3E4893A3"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102.558.794</w:t>
            </w:r>
          </w:p>
        </w:tc>
        <w:tc>
          <w:tcPr>
            <w:tcW w:w="413" w:type="pct"/>
            <w:tcMar>
              <w:left w:w="57" w:type="dxa"/>
              <w:right w:w="57" w:type="dxa"/>
            </w:tcMar>
            <w:vAlign w:val="bottom"/>
          </w:tcPr>
          <w:p w14:paraId="413E13FF" w14:textId="270B1341"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0592027E" w14:textId="4AB8D061"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color w:val="000000"/>
                <w:sz w:val="12"/>
                <w:szCs w:val="12"/>
              </w:rPr>
              <w:t>102.558.794</w:t>
            </w:r>
          </w:p>
        </w:tc>
      </w:tr>
      <w:tr w:rsidR="00BF0C05" w:rsidRPr="008A5D97" w14:paraId="64684C6E" w14:textId="77777777" w:rsidTr="00BF0C05">
        <w:trPr>
          <w:trHeight w:val="170"/>
        </w:trPr>
        <w:tc>
          <w:tcPr>
            <w:tcW w:w="232" w:type="pct"/>
            <w:tcMar>
              <w:left w:w="57" w:type="dxa"/>
              <w:right w:w="57" w:type="dxa"/>
            </w:tcMar>
            <w:vAlign w:val="bottom"/>
          </w:tcPr>
          <w:p w14:paraId="5199BB97" w14:textId="1D969762"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16.5.4</w:t>
            </w:r>
          </w:p>
        </w:tc>
        <w:tc>
          <w:tcPr>
            <w:tcW w:w="1764" w:type="pct"/>
            <w:tcMar>
              <w:left w:w="57" w:type="dxa"/>
              <w:right w:w="57" w:type="dxa"/>
            </w:tcMar>
            <w:vAlign w:val="bottom"/>
          </w:tcPr>
          <w:p w14:paraId="11BE6ECB" w14:textId="172A0E68"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Diğer Kâr Yedekleri</w:t>
            </w:r>
          </w:p>
        </w:tc>
        <w:tc>
          <w:tcPr>
            <w:tcW w:w="240" w:type="pct"/>
            <w:shd w:val="clear" w:color="auto" w:fill="auto"/>
            <w:noWrap/>
            <w:tcMar>
              <w:left w:w="57" w:type="dxa"/>
              <w:right w:w="57" w:type="dxa"/>
            </w:tcMar>
            <w:vAlign w:val="bottom"/>
          </w:tcPr>
          <w:p w14:paraId="51AD1A8A" w14:textId="753C731A"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22856DD4" w14:textId="55948C4C"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66" w:type="pct"/>
            <w:vAlign w:val="bottom"/>
          </w:tcPr>
          <w:p w14:paraId="34CD9841" w14:textId="60EBF4ED"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7060A367" w14:textId="02F9DA39"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06" w:type="pct"/>
            <w:tcMar>
              <w:left w:w="57" w:type="dxa"/>
              <w:right w:w="57" w:type="dxa"/>
            </w:tcMar>
            <w:vAlign w:val="bottom"/>
          </w:tcPr>
          <w:p w14:paraId="78E01432" w14:textId="5234CE5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13" w:type="pct"/>
            <w:tcMar>
              <w:left w:w="57" w:type="dxa"/>
              <w:right w:w="57" w:type="dxa"/>
            </w:tcMar>
            <w:vAlign w:val="bottom"/>
          </w:tcPr>
          <w:p w14:paraId="4773A9DD" w14:textId="2D3AC9F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3B486C1C" w14:textId="70AD059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r>
      <w:tr w:rsidR="00BF0C05" w:rsidRPr="008A5D97" w14:paraId="0DD3DD1E" w14:textId="77777777" w:rsidTr="00BF0C05">
        <w:trPr>
          <w:trHeight w:val="170"/>
        </w:trPr>
        <w:tc>
          <w:tcPr>
            <w:tcW w:w="232" w:type="pct"/>
            <w:tcMar>
              <w:left w:w="57" w:type="dxa"/>
              <w:right w:w="57" w:type="dxa"/>
            </w:tcMar>
            <w:vAlign w:val="bottom"/>
          </w:tcPr>
          <w:p w14:paraId="10490522" w14:textId="54F8BF5F"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16.6</w:t>
            </w:r>
          </w:p>
        </w:tc>
        <w:tc>
          <w:tcPr>
            <w:tcW w:w="1764" w:type="pct"/>
            <w:tcMar>
              <w:left w:w="57" w:type="dxa"/>
              <w:right w:w="57" w:type="dxa"/>
            </w:tcMar>
            <w:vAlign w:val="bottom"/>
          </w:tcPr>
          <w:p w14:paraId="5C56B5C7" w14:textId="59D35D58"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Kâr veya Zarar</w:t>
            </w:r>
          </w:p>
        </w:tc>
        <w:tc>
          <w:tcPr>
            <w:tcW w:w="240" w:type="pct"/>
            <w:shd w:val="clear" w:color="auto" w:fill="auto"/>
            <w:noWrap/>
            <w:tcMar>
              <w:left w:w="57" w:type="dxa"/>
              <w:right w:w="57" w:type="dxa"/>
            </w:tcMar>
            <w:vAlign w:val="bottom"/>
          </w:tcPr>
          <w:p w14:paraId="058877A0" w14:textId="2B18A109"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0718B4FF" w14:textId="0CF4F78B"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20.324.409</w:t>
            </w:r>
          </w:p>
        </w:tc>
        <w:tc>
          <w:tcPr>
            <w:tcW w:w="466" w:type="pct"/>
            <w:vAlign w:val="bottom"/>
          </w:tcPr>
          <w:p w14:paraId="71871C26" w14:textId="3FEFFE12"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5E43D245" w14:textId="20305F6D"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20.324.409</w:t>
            </w:r>
          </w:p>
        </w:tc>
        <w:tc>
          <w:tcPr>
            <w:tcW w:w="406" w:type="pct"/>
            <w:tcMar>
              <w:left w:w="57" w:type="dxa"/>
              <w:right w:w="57" w:type="dxa"/>
            </w:tcMar>
            <w:vAlign w:val="bottom"/>
          </w:tcPr>
          <w:p w14:paraId="5F61F0EB" w14:textId="3505466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56.149.436</w:t>
            </w:r>
          </w:p>
        </w:tc>
        <w:tc>
          <w:tcPr>
            <w:tcW w:w="413" w:type="pct"/>
            <w:tcMar>
              <w:left w:w="57" w:type="dxa"/>
              <w:right w:w="57" w:type="dxa"/>
            </w:tcMar>
            <w:vAlign w:val="bottom"/>
          </w:tcPr>
          <w:p w14:paraId="4B643F43" w14:textId="113A6A8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5FDBC9A6" w14:textId="06620A1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56.149.436</w:t>
            </w:r>
          </w:p>
        </w:tc>
      </w:tr>
      <w:tr w:rsidR="00BF0C05" w:rsidRPr="008A5D97" w14:paraId="0A8FE194" w14:textId="77777777" w:rsidTr="00BF0C05">
        <w:trPr>
          <w:trHeight w:val="170"/>
        </w:trPr>
        <w:tc>
          <w:tcPr>
            <w:tcW w:w="232" w:type="pct"/>
            <w:tcMar>
              <w:left w:w="57" w:type="dxa"/>
              <w:right w:w="57" w:type="dxa"/>
            </w:tcMar>
            <w:vAlign w:val="bottom"/>
          </w:tcPr>
          <w:p w14:paraId="13D68C63" w14:textId="48EA05F9"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16.6.1</w:t>
            </w:r>
          </w:p>
        </w:tc>
        <w:tc>
          <w:tcPr>
            <w:tcW w:w="1764" w:type="pct"/>
            <w:tcMar>
              <w:left w:w="57" w:type="dxa"/>
              <w:right w:w="57" w:type="dxa"/>
            </w:tcMar>
            <w:vAlign w:val="bottom"/>
          </w:tcPr>
          <w:p w14:paraId="28D46631" w14:textId="2CF13BD2"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Geçmiş Yıllar Kâr veya Zararı</w:t>
            </w:r>
          </w:p>
        </w:tc>
        <w:tc>
          <w:tcPr>
            <w:tcW w:w="240" w:type="pct"/>
            <w:shd w:val="clear" w:color="auto" w:fill="auto"/>
            <w:noWrap/>
            <w:tcMar>
              <w:left w:w="57" w:type="dxa"/>
              <w:right w:w="57" w:type="dxa"/>
            </w:tcMar>
            <w:vAlign w:val="bottom"/>
          </w:tcPr>
          <w:p w14:paraId="7761306D" w14:textId="6AE6A205"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260006EF" w14:textId="2120C5CD"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1.245.272</w:t>
            </w:r>
          </w:p>
        </w:tc>
        <w:tc>
          <w:tcPr>
            <w:tcW w:w="466" w:type="pct"/>
            <w:vAlign w:val="bottom"/>
          </w:tcPr>
          <w:p w14:paraId="7C5E3768" w14:textId="1CFEB131"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27258688" w14:textId="47203389"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1.245.272</w:t>
            </w:r>
          </w:p>
        </w:tc>
        <w:tc>
          <w:tcPr>
            <w:tcW w:w="406" w:type="pct"/>
            <w:tcMar>
              <w:left w:w="57" w:type="dxa"/>
              <w:right w:w="57" w:type="dxa"/>
            </w:tcMar>
            <w:vAlign w:val="bottom"/>
          </w:tcPr>
          <w:p w14:paraId="668BC280" w14:textId="3328826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1.245.272</w:t>
            </w:r>
          </w:p>
        </w:tc>
        <w:tc>
          <w:tcPr>
            <w:tcW w:w="413" w:type="pct"/>
            <w:tcMar>
              <w:left w:w="57" w:type="dxa"/>
              <w:right w:w="57" w:type="dxa"/>
            </w:tcMar>
            <w:vAlign w:val="bottom"/>
          </w:tcPr>
          <w:p w14:paraId="1AB1A0EA" w14:textId="4D6D95A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2B76E084" w14:textId="5C1ABF2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1.245.272</w:t>
            </w:r>
          </w:p>
        </w:tc>
      </w:tr>
      <w:tr w:rsidR="00BF0C05" w:rsidRPr="008A5D97" w14:paraId="7E32BF45" w14:textId="77777777" w:rsidTr="00BF0C05">
        <w:trPr>
          <w:trHeight w:val="170"/>
        </w:trPr>
        <w:tc>
          <w:tcPr>
            <w:tcW w:w="232" w:type="pct"/>
            <w:tcMar>
              <w:left w:w="57" w:type="dxa"/>
              <w:right w:w="57" w:type="dxa"/>
            </w:tcMar>
            <w:vAlign w:val="bottom"/>
          </w:tcPr>
          <w:p w14:paraId="4CCD9207" w14:textId="72A77F2E"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16.6.2</w:t>
            </w:r>
          </w:p>
        </w:tc>
        <w:tc>
          <w:tcPr>
            <w:tcW w:w="1764" w:type="pct"/>
            <w:tcMar>
              <w:left w:w="57" w:type="dxa"/>
              <w:right w:w="57" w:type="dxa"/>
            </w:tcMar>
            <w:vAlign w:val="bottom"/>
          </w:tcPr>
          <w:p w14:paraId="0567F747" w14:textId="50BBD977"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Dönem Net Kâr veya Zararı</w:t>
            </w:r>
          </w:p>
        </w:tc>
        <w:tc>
          <w:tcPr>
            <w:tcW w:w="240" w:type="pct"/>
            <w:shd w:val="clear" w:color="auto" w:fill="auto"/>
            <w:noWrap/>
            <w:tcMar>
              <w:left w:w="57" w:type="dxa"/>
              <w:right w:w="57" w:type="dxa"/>
            </w:tcMar>
            <w:vAlign w:val="bottom"/>
          </w:tcPr>
          <w:p w14:paraId="00862561" w14:textId="2CE28C29"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07101FA0" w14:textId="14CA83A8"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19.079.137</w:t>
            </w:r>
          </w:p>
        </w:tc>
        <w:tc>
          <w:tcPr>
            <w:tcW w:w="466" w:type="pct"/>
            <w:vAlign w:val="bottom"/>
          </w:tcPr>
          <w:p w14:paraId="6F0213FB" w14:textId="2E02180D"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4E35343B" w14:textId="30CC0C2A"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19.079.137</w:t>
            </w:r>
          </w:p>
        </w:tc>
        <w:tc>
          <w:tcPr>
            <w:tcW w:w="406" w:type="pct"/>
            <w:tcMar>
              <w:left w:w="57" w:type="dxa"/>
              <w:right w:w="57" w:type="dxa"/>
            </w:tcMar>
            <w:vAlign w:val="bottom"/>
          </w:tcPr>
          <w:p w14:paraId="3554B1C3" w14:textId="66C02E0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54.904.164</w:t>
            </w:r>
          </w:p>
        </w:tc>
        <w:tc>
          <w:tcPr>
            <w:tcW w:w="413" w:type="pct"/>
            <w:tcMar>
              <w:left w:w="57" w:type="dxa"/>
              <w:right w:w="57" w:type="dxa"/>
            </w:tcMar>
            <w:vAlign w:val="bottom"/>
          </w:tcPr>
          <w:p w14:paraId="0D34502C" w14:textId="7A0AC30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2AF46E28" w14:textId="5F074D2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54.904.164</w:t>
            </w:r>
          </w:p>
        </w:tc>
      </w:tr>
      <w:tr w:rsidR="00BF0C05" w:rsidRPr="008A5D97" w14:paraId="69FA5C1F" w14:textId="77777777" w:rsidTr="00BF0C05">
        <w:trPr>
          <w:trHeight w:val="170"/>
        </w:trPr>
        <w:tc>
          <w:tcPr>
            <w:tcW w:w="232" w:type="pct"/>
            <w:tcMar>
              <w:left w:w="57" w:type="dxa"/>
              <w:right w:w="57" w:type="dxa"/>
            </w:tcMar>
            <w:vAlign w:val="bottom"/>
          </w:tcPr>
          <w:p w14:paraId="7BE0AE3D" w14:textId="7FA1B886"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16.7</w:t>
            </w:r>
          </w:p>
        </w:tc>
        <w:tc>
          <w:tcPr>
            <w:tcW w:w="1764" w:type="pct"/>
            <w:tcMar>
              <w:left w:w="57" w:type="dxa"/>
              <w:right w:w="57" w:type="dxa"/>
            </w:tcMar>
            <w:vAlign w:val="bottom"/>
          </w:tcPr>
          <w:p w14:paraId="75895F9B" w14:textId="4016A1C8"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Azınlık Payları</w:t>
            </w:r>
          </w:p>
        </w:tc>
        <w:tc>
          <w:tcPr>
            <w:tcW w:w="240" w:type="pct"/>
            <w:shd w:val="clear" w:color="auto" w:fill="auto"/>
            <w:noWrap/>
            <w:tcMar>
              <w:left w:w="57" w:type="dxa"/>
              <w:right w:w="57" w:type="dxa"/>
            </w:tcMar>
            <w:vAlign w:val="bottom"/>
          </w:tcPr>
          <w:p w14:paraId="3225AA7B" w14:textId="61846B4A" w:rsidR="00BF0C05" w:rsidRPr="008A5D97" w:rsidRDefault="00BF0C05" w:rsidP="00BF0C05">
            <w:pPr>
              <w:jc w:val="left"/>
              <w:rPr>
                <w:rFonts w:ascii="Microsoft Sans Serif" w:hAnsi="Microsoft Sans Serif" w:cs="Microsoft Sans Serif"/>
                <w:sz w:val="12"/>
                <w:szCs w:val="12"/>
              </w:rPr>
            </w:pPr>
          </w:p>
        </w:tc>
        <w:tc>
          <w:tcPr>
            <w:tcW w:w="511" w:type="pct"/>
            <w:vAlign w:val="bottom"/>
          </w:tcPr>
          <w:p w14:paraId="7F05FAB7" w14:textId="3326AD05"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66" w:type="pct"/>
            <w:vAlign w:val="bottom"/>
          </w:tcPr>
          <w:p w14:paraId="5A865D8A" w14:textId="3DA9EB4A"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511" w:type="pct"/>
            <w:vAlign w:val="bottom"/>
          </w:tcPr>
          <w:p w14:paraId="285F4DF6" w14:textId="33323492"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406" w:type="pct"/>
            <w:tcMar>
              <w:left w:w="57" w:type="dxa"/>
              <w:right w:w="57" w:type="dxa"/>
            </w:tcMar>
            <w:vAlign w:val="bottom"/>
          </w:tcPr>
          <w:p w14:paraId="6A09FD2F" w14:textId="4297CBE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13" w:type="pct"/>
            <w:tcMar>
              <w:left w:w="57" w:type="dxa"/>
              <w:right w:w="57" w:type="dxa"/>
            </w:tcMar>
            <w:vAlign w:val="bottom"/>
          </w:tcPr>
          <w:p w14:paraId="1C42DF60" w14:textId="2CADBF7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c>
          <w:tcPr>
            <w:tcW w:w="458" w:type="pct"/>
            <w:tcMar>
              <w:left w:w="57" w:type="dxa"/>
              <w:right w:w="57" w:type="dxa"/>
            </w:tcMar>
            <w:vAlign w:val="bottom"/>
          </w:tcPr>
          <w:p w14:paraId="4C801D8C" w14:textId="03E180F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w:t>
            </w:r>
          </w:p>
        </w:tc>
      </w:tr>
      <w:tr w:rsidR="00BF0C05" w:rsidRPr="008A5D97" w14:paraId="00A5B5CF" w14:textId="77777777" w:rsidTr="00BF0C05">
        <w:trPr>
          <w:trHeight w:val="170"/>
        </w:trPr>
        <w:tc>
          <w:tcPr>
            <w:tcW w:w="232" w:type="pct"/>
            <w:tcBorders>
              <w:bottom w:val="single" w:sz="4" w:space="0" w:color="auto"/>
            </w:tcBorders>
            <w:tcMar>
              <w:left w:w="57" w:type="dxa"/>
              <w:right w:w="57" w:type="dxa"/>
            </w:tcMar>
            <w:vAlign w:val="bottom"/>
          </w:tcPr>
          <w:p w14:paraId="27B93328" w14:textId="63857E24"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 </w:t>
            </w:r>
          </w:p>
        </w:tc>
        <w:tc>
          <w:tcPr>
            <w:tcW w:w="1764" w:type="pct"/>
            <w:tcBorders>
              <w:bottom w:val="single" w:sz="4" w:space="0" w:color="auto"/>
            </w:tcBorders>
            <w:tcMar>
              <w:left w:w="57" w:type="dxa"/>
              <w:right w:w="57" w:type="dxa"/>
            </w:tcMar>
            <w:vAlign w:val="bottom"/>
          </w:tcPr>
          <w:p w14:paraId="06EC5868" w14:textId="13450E10"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 </w:t>
            </w:r>
          </w:p>
        </w:tc>
        <w:tc>
          <w:tcPr>
            <w:tcW w:w="240" w:type="pct"/>
            <w:tcBorders>
              <w:bottom w:val="single" w:sz="4" w:space="0" w:color="auto"/>
            </w:tcBorders>
            <w:noWrap/>
            <w:tcMar>
              <w:left w:w="57" w:type="dxa"/>
              <w:right w:w="57" w:type="dxa"/>
            </w:tcMar>
            <w:vAlign w:val="bottom"/>
          </w:tcPr>
          <w:p w14:paraId="34083D36" w14:textId="118754F0"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 </w:t>
            </w:r>
          </w:p>
        </w:tc>
        <w:tc>
          <w:tcPr>
            <w:tcW w:w="511" w:type="pct"/>
            <w:tcBorders>
              <w:bottom w:val="single" w:sz="4" w:space="0" w:color="auto"/>
            </w:tcBorders>
            <w:vAlign w:val="bottom"/>
          </w:tcPr>
          <w:p w14:paraId="61ED22E9" w14:textId="28ECE0D0"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 </w:t>
            </w:r>
          </w:p>
        </w:tc>
        <w:tc>
          <w:tcPr>
            <w:tcW w:w="466" w:type="pct"/>
            <w:tcBorders>
              <w:bottom w:val="single" w:sz="4" w:space="0" w:color="auto"/>
            </w:tcBorders>
            <w:vAlign w:val="bottom"/>
          </w:tcPr>
          <w:p w14:paraId="7BFAC153" w14:textId="2656708A"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 </w:t>
            </w:r>
          </w:p>
        </w:tc>
        <w:tc>
          <w:tcPr>
            <w:tcW w:w="511" w:type="pct"/>
            <w:tcBorders>
              <w:bottom w:val="single" w:sz="4" w:space="0" w:color="auto"/>
            </w:tcBorders>
            <w:vAlign w:val="bottom"/>
          </w:tcPr>
          <w:p w14:paraId="66EB45C4" w14:textId="693D710B" w:rsidR="00BF0C05" w:rsidRPr="008A5D97" w:rsidRDefault="00BF0C05" w:rsidP="00BF0C05">
            <w:pPr>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 </w:t>
            </w:r>
          </w:p>
        </w:tc>
        <w:tc>
          <w:tcPr>
            <w:tcW w:w="406" w:type="pct"/>
            <w:tcBorders>
              <w:bottom w:val="single" w:sz="4" w:space="0" w:color="auto"/>
            </w:tcBorders>
            <w:tcMar>
              <w:left w:w="57" w:type="dxa"/>
              <w:right w:w="57" w:type="dxa"/>
            </w:tcMar>
            <w:vAlign w:val="bottom"/>
          </w:tcPr>
          <w:p w14:paraId="3B2119A2" w14:textId="7E7876E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 </w:t>
            </w:r>
          </w:p>
        </w:tc>
        <w:tc>
          <w:tcPr>
            <w:tcW w:w="413" w:type="pct"/>
            <w:tcBorders>
              <w:bottom w:val="single" w:sz="4" w:space="0" w:color="auto"/>
            </w:tcBorders>
            <w:tcMar>
              <w:left w:w="57" w:type="dxa"/>
              <w:right w:w="57" w:type="dxa"/>
            </w:tcMar>
            <w:vAlign w:val="bottom"/>
          </w:tcPr>
          <w:p w14:paraId="7FE12D98" w14:textId="7A89361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 </w:t>
            </w:r>
          </w:p>
        </w:tc>
        <w:tc>
          <w:tcPr>
            <w:tcW w:w="458" w:type="pct"/>
            <w:tcBorders>
              <w:bottom w:val="single" w:sz="4" w:space="0" w:color="auto"/>
            </w:tcBorders>
            <w:tcMar>
              <w:left w:w="57" w:type="dxa"/>
              <w:right w:w="57" w:type="dxa"/>
            </w:tcMar>
            <w:vAlign w:val="bottom"/>
          </w:tcPr>
          <w:p w14:paraId="7C9F26F0" w14:textId="29B8BCB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color w:val="000000"/>
                <w:sz w:val="12"/>
                <w:szCs w:val="12"/>
              </w:rPr>
              <w:t> </w:t>
            </w:r>
          </w:p>
        </w:tc>
      </w:tr>
      <w:tr w:rsidR="00BF0C05" w:rsidRPr="008A5D97" w14:paraId="1D19DD5E" w14:textId="77777777" w:rsidTr="00BF0C05">
        <w:trPr>
          <w:trHeight w:val="170"/>
        </w:trPr>
        <w:tc>
          <w:tcPr>
            <w:tcW w:w="232" w:type="pct"/>
            <w:tcBorders>
              <w:top w:val="single" w:sz="4" w:space="0" w:color="auto"/>
              <w:bottom w:val="single" w:sz="12" w:space="0" w:color="auto"/>
            </w:tcBorders>
            <w:tcMar>
              <w:left w:w="57" w:type="dxa"/>
              <w:right w:w="57" w:type="dxa"/>
            </w:tcMar>
            <w:vAlign w:val="bottom"/>
          </w:tcPr>
          <w:p w14:paraId="703C79F9" w14:textId="3B8A5F0C"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 </w:t>
            </w:r>
          </w:p>
        </w:tc>
        <w:tc>
          <w:tcPr>
            <w:tcW w:w="1764" w:type="pct"/>
            <w:tcBorders>
              <w:top w:val="single" w:sz="4" w:space="0" w:color="auto"/>
              <w:bottom w:val="single" w:sz="12" w:space="0" w:color="auto"/>
            </w:tcBorders>
            <w:tcMar>
              <w:left w:w="57" w:type="dxa"/>
              <w:right w:w="57" w:type="dxa"/>
            </w:tcMar>
            <w:vAlign w:val="bottom"/>
          </w:tcPr>
          <w:p w14:paraId="5B203301" w14:textId="642E8292" w:rsidR="00BF0C05" w:rsidRPr="008A5D97" w:rsidRDefault="00BF0C05" w:rsidP="00BF0C05">
            <w:pPr>
              <w:jc w:val="lef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YÜKÜMLÜLÜKLER TOPLAMI</w:t>
            </w:r>
          </w:p>
        </w:tc>
        <w:tc>
          <w:tcPr>
            <w:tcW w:w="240" w:type="pct"/>
            <w:tcBorders>
              <w:top w:val="single" w:sz="4" w:space="0" w:color="auto"/>
              <w:bottom w:val="single" w:sz="12" w:space="0" w:color="auto"/>
            </w:tcBorders>
            <w:tcMar>
              <w:left w:w="57" w:type="dxa"/>
              <w:right w:w="57" w:type="dxa"/>
            </w:tcMar>
            <w:vAlign w:val="bottom"/>
          </w:tcPr>
          <w:p w14:paraId="7D5181CE" w14:textId="6753F926" w:rsidR="00BF0C05" w:rsidRPr="008A5D97" w:rsidRDefault="00BF0C05" w:rsidP="00BF0C05">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 </w:t>
            </w:r>
          </w:p>
        </w:tc>
        <w:tc>
          <w:tcPr>
            <w:tcW w:w="511" w:type="pct"/>
            <w:tcBorders>
              <w:top w:val="single" w:sz="4" w:space="0" w:color="auto"/>
              <w:bottom w:val="single" w:sz="12" w:space="0" w:color="auto"/>
            </w:tcBorders>
            <w:vAlign w:val="bottom"/>
          </w:tcPr>
          <w:p w14:paraId="67035F65" w14:textId="4EE82149"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1.059.115.755</w:t>
            </w:r>
          </w:p>
        </w:tc>
        <w:tc>
          <w:tcPr>
            <w:tcW w:w="466" w:type="pct"/>
            <w:tcBorders>
              <w:top w:val="single" w:sz="4" w:space="0" w:color="auto"/>
              <w:bottom w:val="single" w:sz="12" w:space="0" w:color="auto"/>
            </w:tcBorders>
            <w:vAlign w:val="bottom"/>
          </w:tcPr>
          <w:p w14:paraId="2E9C2D28" w14:textId="31AB166A"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848.102.472</w:t>
            </w:r>
          </w:p>
        </w:tc>
        <w:tc>
          <w:tcPr>
            <w:tcW w:w="511" w:type="pct"/>
            <w:tcBorders>
              <w:top w:val="single" w:sz="4" w:space="0" w:color="auto"/>
              <w:bottom w:val="single" w:sz="12" w:space="0" w:color="auto"/>
            </w:tcBorders>
            <w:vAlign w:val="bottom"/>
          </w:tcPr>
          <w:p w14:paraId="3F0B9A0A" w14:textId="6DC31F82"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1.907.218.227</w:t>
            </w:r>
          </w:p>
        </w:tc>
        <w:tc>
          <w:tcPr>
            <w:tcW w:w="406" w:type="pct"/>
            <w:tcBorders>
              <w:top w:val="single" w:sz="4" w:space="0" w:color="auto"/>
              <w:bottom w:val="single" w:sz="12" w:space="0" w:color="auto"/>
            </w:tcBorders>
            <w:tcMar>
              <w:left w:w="57" w:type="dxa"/>
              <w:right w:w="57" w:type="dxa"/>
            </w:tcMar>
            <w:vAlign w:val="bottom"/>
          </w:tcPr>
          <w:p w14:paraId="3AEDB0E0" w14:textId="48278997"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945.523.714</w:t>
            </w:r>
          </w:p>
        </w:tc>
        <w:tc>
          <w:tcPr>
            <w:tcW w:w="413" w:type="pct"/>
            <w:tcBorders>
              <w:top w:val="single" w:sz="4" w:space="0" w:color="auto"/>
              <w:bottom w:val="single" w:sz="12" w:space="0" w:color="auto"/>
            </w:tcBorders>
            <w:tcMar>
              <w:left w:w="57" w:type="dxa"/>
              <w:right w:w="57" w:type="dxa"/>
            </w:tcMar>
            <w:vAlign w:val="bottom"/>
          </w:tcPr>
          <w:p w14:paraId="4BA750B9" w14:textId="4C198185"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787.519.467</w:t>
            </w:r>
          </w:p>
        </w:tc>
        <w:tc>
          <w:tcPr>
            <w:tcW w:w="458" w:type="pct"/>
            <w:tcBorders>
              <w:top w:val="single" w:sz="4" w:space="0" w:color="auto"/>
              <w:bottom w:val="single" w:sz="12" w:space="0" w:color="auto"/>
            </w:tcBorders>
            <w:tcMar>
              <w:left w:w="57" w:type="dxa"/>
              <w:right w:w="57" w:type="dxa"/>
            </w:tcMar>
            <w:vAlign w:val="bottom"/>
          </w:tcPr>
          <w:p w14:paraId="6CD0B0C1" w14:textId="2A2A9BF5"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1.733.043.181</w:t>
            </w:r>
          </w:p>
        </w:tc>
      </w:tr>
    </w:tbl>
    <w:p w14:paraId="2559D7DD" w14:textId="77777777" w:rsidR="00814157" w:rsidRPr="008A5D97" w:rsidRDefault="00814157" w:rsidP="00CB1278">
      <w:pPr>
        <w:pStyle w:val="ListParagraph"/>
        <w:spacing w:before="240"/>
        <w:ind w:left="0"/>
        <w:jc w:val="center"/>
        <w:rPr>
          <w:rFonts w:ascii="Microsoft Sans Serif" w:hAnsi="Microsoft Sans Serif" w:cs="Microsoft Sans Serif"/>
          <w:bCs/>
          <w:sz w:val="18"/>
          <w:szCs w:val="18"/>
        </w:rPr>
      </w:pPr>
    </w:p>
    <w:p w14:paraId="6BFD8138" w14:textId="77777777" w:rsidR="00814157" w:rsidRPr="008A5D97" w:rsidRDefault="00814157" w:rsidP="00CB1278">
      <w:pPr>
        <w:pStyle w:val="ListParagraph"/>
        <w:spacing w:before="240"/>
        <w:ind w:left="0"/>
        <w:jc w:val="center"/>
        <w:rPr>
          <w:rFonts w:ascii="Microsoft Sans Serif" w:hAnsi="Microsoft Sans Serif" w:cs="Microsoft Sans Serif"/>
          <w:bCs/>
          <w:sz w:val="18"/>
          <w:szCs w:val="18"/>
        </w:rPr>
      </w:pPr>
    </w:p>
    <w:p w14:paraId="3037FC08" w14:textId="77777777" w:rsidR="00814157" w:rsidRPr="008A5D97" w:rsidRDefault="00814157" w:rsidP="00CB1278">
      <w:pPr>
        <w:pStyle w:val="ListParagraph"/>
        <w:spacing w:before="240"/>
        <w:ind w:left="0"/>
        <w:jc w:val="center"/>
        <w:rPr>
          <w:rFonts w:ascii="Microsoft Sans Serif" w:hAnsi="Microsoft Sans Serif" w:cs="Microsoft Sans Serif"/>
          <w:bCs/>
          <w:sz w:val="18"/>
          <w:szCs w:val="18"/>
        </w:rPr>
      </w:pPr>
    </w:p>
    <w:p w14:paraId="76D3D9D5" w14:textId="77777777" w:rsidR="00814157" w:rsidRPr="008A5D97" w:rsidRDefault="00814157" w:rsidP="00CB1278">
      <w:pPr>
        <w:pStyle w:val="ListParagraph"/>
        <w:spacing w:before="240"/>
        <w:ind w:left="0"/>
        <w:jc w:val="center"/>
        <w:rPr>
          <w:rFonts w:ascii="Microsoft Sans Serif" w:hAnsi="Microsoft Sans Serif" w:cs="Microsoft Sans Serif"/>
          <w:bCs/>
          <w:sz w:val="18"/>
          <w:szCs w:val="18"/>
        </w:rPr>
      </w:pPr>
    </w:p>
    <w:p w14:paraId="0AAB30F0" w14:textId="77777777" w:rsidR="00814157" w:rsidRPr="008A5D97" w:rsidRDefault="00814157" w:rsidP="00CB1278">
      <w:pPr>
        <w:pStyle w:val="ListParagraph"/>
        <w:spacing w:before="240"/>
        <w:ind w:left="0"/>
        <w:jc w:val="center"/>
        <w:rPr>
          <w:rFonts w:ascii="Microsoft Sans Serif" w:hAnsi="Microsoft Sans Serif" w:cs="Microsoft Sans Serif"/>
          <w:bCs/>
          <w:sz w:val="18"/>
          <w:szCs w:val="18"/>
        </w:rPr>
      </w:pPr>
    </w:p>
    <w:p w14:paraId="3B881EFE" w14:textId="77777777" w:rsidR="00814157" w:rsidRPr="008A5D97" w:rsidRDefault="00814157" w:rsidP="00CB1278">
      <w:pPr>
        <w:pStyle w:val="ListParagraph"/>
        <w:spacing w:before="240"/>
        <w:ind w:left="0"/>
        <w:jc w:val="center"/>
        <w:rPr>
          <w:rFonts w:ascii="Microsoft Sans Serif" w:hAnsi="Microsoft Sans Serif" w:cs="Microsoft Sans Serif"/>
          <w:bCs/>
          <w:sz w:val="18"/>
          <w:szCs w:val="18"/>
        </w:rPr>
      </w:pPr>
    </w:p>
    <w:p w14:paraId="565D0D13" w14:textId="77777777" w:rsidR="00814157" w:rsidRPr="008A5D97" w:rsidRDefault="00814157" w:rsidP="00CB1278">
      <w:pPr>
        <w:pStyle w:val="ListParagraph"/>
        <w:spacing w:before="240"/>
        <w:ind w:left="0"/>
        <w:jc w:val="center"/>
        <w:rPr>
          <w:rFonts w:ascii="Microsoft Sans Serif" w:hAnsi="Microsoft Sans Serif" w:cs="Microsoft Sans Serif"/>
          <w:bCs/>
          <w:sz w:val="18"/>
          <w:szCs w:val="18"/>
        </w:rPr>
      </w:pPr>
    </w:p>
    <w:p w14:paraId="24C0D991" w14:textId="77777777" w:rsidR="00814157" w:rsidRPr="008A5D97" w:rsidRDefault="00814157" w:rsidP="00CB1278">
      <w:pPr>
        <w:pStyle w:val="ListParagraph"/>
        <w:spacing w:before="240"/>
        <w:ind w:left="0"/>
        <w:jc w:val="center"/>
        <w:rPr>
          <w:rFonts w:ascii="Microsoft Sans Serif" w:hAnsi="Microsoft Sans Serif" w:cs="Microsoft Sans Serif"/>
          <w:bCs/>
          <w:sz w:val="18"/>
          <w:szCs w:val="18"/>
        </w:rPr>
      </w:pPr>
    </w:p>
    <w:p w14:paraId="557B9AE2" w14:textId="77777777" w:rsidR="00814157" w:rsidRPr="008A5D97" w:rsidRDefault="00814157" w:rsidP="00CB1278">
      <w:pPr>
        <w:pStyle w:val="ListParagraph"/>
        <w:spacing w:before="240"/>
        <w:ind w:left="0"/>
        <w:jc w:val="center"/>
        <w:rPr>
          <w:rFonts w:ascii="Microsoft Sans Serif" w:hAnsi="Microsoft Sans Serif" w:cs="Microsoft Sans Serif"/>
          <w:bCs/>
          <w:sz w:val="18"/>
          <w:szCs w:val="18"/>
        </w:rPr>
      </w:pPr>
    </w:p>
    <w:p w14:paraId="146A03E1" w14:textId="77777777" w:rsidR="00814157" w:rsidRPr="008A5D97" w:rsidRDefault="00814157" w:rsidP="00CB1278">
      <w:pPr>
        <w:pStyle w:val="ListParagraph"/>
        <w:spacing w:before="240"/>
        <w:ind w:left="0"/>
        <w:jc w:val="center"/>
        <w:rPr>
          <w:rFonts w:ascii="Microsoft Sans Serif" w:hAnsi="Microsoft Sans Serif" w:cs="Microsoft Sans Serif"/>
          <w:bCs/>
          <w:sz w:val="18"/>
          <w:szCs w:val="18"/>
        </w:rPr>
      </w:pPr>
    </w:p>
    <w:p w14:paraId="13EBD2D6" w14:textId="77777777" w:rsidR="00814157" w:rsidRPr="008A5D97" w:rsidRDefault="00814157" w:rsidP="00CB1278">
      <w:pPr>
        <w:pStyle w:val="ListParagraph"/>
        <w:spacing w:before="240"/>
        <w:ind w:left="0"/>
        <w:jc w:val="center"/>
        <w:rPr>
          <w:rFonts w:ascii="Microsoft Sans Serif" w:hAnsi="Microsoft Sans Serif" w:cs="Microsoft Sans Serif"/>
          <w:bCs/>
          <w:sz w:val="18"/>
          <w:szCs w:val="18"/>
        </w:rPr>
      </w:pPr>
    </w:p>
    <w:p w14:paraId="47A17073" w14:textId="77777777" w:rsidR="00814157" w:rsidRPr="008A5D97" w:rsidRDefault="00814157" w:rsidP="00CB1278">
      <w:pPr>
        <w:pStyle w:val="ListParagraph"/>
        <w:spacing w:before="240"/>
        <w:ind w:left="0"/>
        <w:jc w:val="center"/>
        <w:rPr>
          <w:rFonts w:ascii="Microsoft Sans Serif" w:hAnsi="Microsoft Sans Serif" w:cs="Microsoft Sans Serif"/>
          <w:bCs/>
          <w:sz w:val="18"/>
          <w:szCs w:val="18"/>
        </w:rPr>
      </w:pPr>
    </w:p>
    <w:p w14:paraId="39C8A527" w14:textId="77777777" w:rsidR="00814157" w:rsidRPr="008A5D97" w:rsidRDefault="00814157" w:rsidP="00CB1278">
      <w:pPr>
        <w:pStyle w:val="ListParagraph"/>
        <w:spacing w:before="240"/>
        <w:ind w:left="0"/>
        <w:jc w:val="center"/>
        <w:rPr>
          <w:rFonts w:ascii="Microsoft Sans Serif" w:hAnsi="Microsoft Sans Serif" w:cs="Microsoft Sans Serif"/>
          <w:bCs/>
          <w:sz w:val="18"/>
          <w:szCs w:val="18"/>
        </w:rPr>
      </w:pPr>
    </w:p>
    <w:p w14:paraId="52248D77" w14:textId="77777777" w:rsidR="00814157" w:rsidRPr="008A5D97" w:rsidRDefault="00814157" w:rsidP="00CB1278">
      <w:pPr>
        <w:pStyle w:val="ListParagraph"/>
        <w:spacing w:before="240"/>
        <w:ind w:left="0"/>
        <w:jc w:val="center"/>
        <w:rPr>
          <w:rFonts w:ascii="Microsoft Sans Serif" w:hAnsi="Microsoft Sans Serif" w:cs="Microsoft Sans Serif"/>
          <w:bCs/>
          <w:sz w:val="18"/>
          <w:szCs w:val="18"/>
        </w:rPr>
      </w:pPr>
    </w:p>
    <w:p w14:paraId="2C67E553" w14:textId="77777777" w:rsidR="00CE6877" w:rsidRPr="008A5D97" w:rsidRDefault="00CE6877" w:rsidP="00CB1278">
      <w:pPr>
        <w:pStyle w:val="ListParagraph"/>
        <w:spacing w:before="240"/>
        <w:ind w:left="0"/>
        <w:jc w:val="center"/>
        <w:rPr>
          <w:rFonts w:ascii="Microsoft Sans Serif" w:hAnsi="Microsoft Sans Serif" w:cs="Microsoft Sans Serif"/>
          <w:bCs/>
          <w:sz w:val="18"/>
          <w:szCs w:val="18"/>
        </w:rPr>
      </w:pPr>
    </w:p>
    <w:p w14:paraId="213E51D8" w14:textId="77777777" w:rsidR="00CE6877" w:rsidRPr="008A5D97" w:rsidRDefault="00CE6877" w:rsidP="00CB1278">
      <w:pPr>
        <w:pStyle w:val="ListParagraph"/>
        <w:spacing w:before="240"/>
        <w:ind w:left="0"/>
        <w:jc w:val="center"/>
        <w:rPr>
          <w:rFonts w:ascii="Microsoft Sans Serif" w:hAnsi="Microsoft Sans Serif" w:cs="Microsoft Sans Serif"/>
          <w:bCs/>
          <w:sz w:val="18"/>
          <w:szCs w:val="18"/>
        </w:rPr>
      </w:pPr>
    </w:p>
    <w:p w14:paraId="73E6B83B" w14:textId="77777777" w:rsidR="00CE6877" w:rsidRPr="008A5D97" w:rsidRDefault="00CE6877" w:rsidP="00CB1278">
      <w:pPr>
        <w:pStyle w:val="ListParagraph"/>
        <w:spacing w:before="240"/>
        <w:ind w:left="0"/>
        <w:jc w:val="center"/>
        <w:rPr>
          <w:rFonts w:ascii="Microsoft Sans Serif" w:hAnsi="Microsoft Sans Serif" w:cs="Microsoft Sans Serif"/>
          <w:bCs/>
          <w:sz w:val="18"/>
          <w:szCs w:val="18"/>
        </w:rPr>
      </w:pPr>
    </w:p>
    <w:p w14:paraId="6C472F44" w14:textId="09E00DA7" w:rsidR="00814157" w:rsidRPr="008A5D97" w:rsidRDefault="00814157" w:rsidP="00CB1278">
      <w:pPr>
        <w:pStyle w:val="ListParagraph"/>
        <w:spacing w:before="240"/>
        <w:ind w:left="0"/>
        <w:jc w:val="center"/>
        <w:rPr>
          <w:rFonts w:ascii="Microsoft Sans Serif" w:hAnsi="Microsoft Sans Serif" w:cs="Microsoft Sans Serif"/>
          <w:bCs/>
          <w:sz w:val="18"/>
          <w:szCs w:val="18"/>
        </w:rPr>
      </w:pPr>
    </w:p>
    <w:p w14:paraId="776CD1E6" w14:textId="77777777" w:rsidR="00814157" w:rsidRPr="008A5D97" w:rsidRDefault="00814157" w:rsidP="00CB1278">
      <w:pPr>
        <w:pStyle w:val="ListParagraph"/>
        <w:spacing w:before="240"/>
        <w:ind w:left="0"/>
        <w:jc w:val="center"/>
        <w:rPr>
          <w:rFonts w:ascii="Microsoft Sans Serif" w:hAnsi="Microsoft Sans Serif" w:cs="Microsoft Sans Serif"/>
          <w:b/>
          <w:sz w:val="32"/>
          <w:szCs w:val="32"/>
        </w:rPr>
        <w:sectPr w:rsidR="00814157" w:rsidRPr="008A5D97" w:rsidSect="005B03B1">
          <w:headerReference w:type="default" r:id="rId44"/>
          <w:pgSz w:w="11906" w:h="16838"/>
          <w:pgMar w:top="-1985" w:right="567" w:bottom="-862" w:left="1701" w:header="709" w:footer="306" w:gutter="0"/>
          <w:cols w:space="708"/>
          <w:docGrid w:linePitch="360"/>
        </w:sectPr>
      </w:pPr>
    </w:p>
    <w:tbl>
      <w:tblPr>
        <w:tblStyle w:val="TableGrid"/>
        <w:tblW w:w="97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
        <w:gridCol w:w="2852"/>
        <w:gridCol w:w="511"/>
        <w:gridCol w:w="1020"/>
        <w:gridCol w:w="1020"/>
        <w:gridCol w:w="1069"/>
        <w:gridCol w:w="917"/>
        <w:gridCol w:w="917"/>
        <w:gridCol w:w="964"/>
      </w:tblGrid>
      <w:tr w:rsidR="00D84834" w:rsidRPr="008A5D97" w14:paraId="302827A8" w14:textId="77777777" w:rsidTr="00226569">
        <w:trPr>
          <w:trHeight w:val="132"/>
        </w:trPr>
        <w:tc>
          <w:tcPr>
            <w:tcW w:w="267" w:type="pct"/>
            <w:shd w:val="clear" w:color="auto" w:fill="auto"/>
            <w:tcMar>
              <w:left w:w="57" w:type="dxa"/>
              <w:right w:w="57" w:type="dxa"/>
            </w:tcMar>
            <w:vAlign w:val="bottom"/>
          </w:tcPr>
          <w:p w14:paraId="523F80DD" w14:textId="77777777" w:rsidR="00D84834" w:rsidRPr="008A5D97" w:rsidRDefault="00D84834" w:rsidP="00D84834">
            <w:pPr>
              <w:rPr>
                <w:rFonts w:ascii="Microsoft Sans Serif" w:hAnsi="Microsoft Sans Serif" w:cs="Microsoft Sans Serif"/>
                <w:sz w:val="12"/>
                <w:szCs w:val="12"/>
              </w:rPr>
            </w:pPr>
          </w:p>
        </w:tc>
        <w:tc>
          <w:tcPr>
            <w:tcW w:w="1456" w:type="pct"/>
            <w:shd w:val="clear" w:color="auto" w:fill="auto"/>
            <w:tcMar>
              <w:left w:w="57" w:type="dxa"/>
              <w:right w:w="57" w:type="dxa"/>
            </w:tcMar>
            <w:vAlign w:val="bottom"/>
          </w:tcPr>
          <w:p w14:paraId="693F737A" w14:textId="77777777" w:rsidR="00D84834" w:rsidRPr="008A5D97" w:rsidRDefault="00D84834" w:rsidP="00D84834">
            <w:pPr>
              <w:rPr>
                <w:rFonts w:ascii="Microsoft Sans Serif" w:hAnsi="Microsoft Sans Serif" w:cs="Microsoft Sans Serif"/>
                <w:sz w:val="12"/>
                <w:szCs w:val="12"/>
              </w:rPr>
            </w:pPr>
          </w:p>
        </w:tc>
        <w:tc>
          <w:tcPr>
            <w:tcW w:w="261" w:type="pct"/>
            <w:shd w:val="clear" w:color="auto" w:fill="auto"/>
            <w:tcMar>
              <w:left w:w="57" w:type="dxa"/>
              <w:right w:w="57" w:type="dxa"/>
            </w:tcMar>
            <w:vAlign w:val="bottom"/>
          </w:tcPr>
          <w:p w14:paraId="423DFD51" w14:textId="77777777" w:rsidR="00D84834" w:rsidRPr="008A5D97" w:rsidRDefault="00D84834" w:rsidP="00D84834">
            <w:pPr>
              <w:jc w:val="center"/>
              <w:rPr>
                <w:rFonts w:ascii="Microsoft Sans Serif" w:hAnsi="Microsoft Sans Serif" w:cs="Microsoft Sans Serif"/>
                <w:sz w:val="12"/>
                <w:szCs w:val="12"/>
              </w:rPr>
            </w:pPr>
          </w:p>
        </w:tc>
        <w:tc>
          <w:tcPr>
            <w:tcW w:w="1587" w:type="pct"/>
            <w:gridSpan w:val="3"/>
            <w:vAlign w:val="bottom"/>
          </w:tcPr>
          <w:p w14:paraId="52D87460" w14:textId="4EEFEB7A" w:rsidR="00D84834" w:rsidRPr="008A5D97" w:rsidRDefault="004F1477" w:rsidP="00D84834">
            <w:pPr>
              <w:jc w:val="center"/>
              <w:rPr>
                <w:rFonts w:ascii="Microsoft Sans Serif" w:hAnsi="Microsoft Sans Serif" w:cs="Microsoft Sans Serif"/>
                <w:b/>
                <w:bCs/>
                <w:sz w:val="12"/>
                <w:szCs w:val="12"/>
              </w:rPr>
            </w:pPr>
            <w:r w:rsidRPr="008A5D97">
              <w:rPr>
                <w:rFonts w:ascii="Microsoft Sans Serif" w:hAnsi="Microsoft Sans Serif" w:cs="Microsoft Sans Serif"/>
                <w:b/>
                <w:sz w:val="12"/>
                <w:szCs w:val="12"/>
              </w:rPr>
              <w:t>Sınırlı</w:t>
            </w:r>
            <w:r w:rsidR="00614658" w:rsidRPr="008A5D97">
              <w:rPr>
                <w:rFonts w:ascii="Microsoft Sans Serif" w:hAnsi="Microsoft Sans Serif" w:cs="Microsoft Sans Serif"/>
                <w:b/>
                <w:sz w:val="12"/>
                <w:szCs w:val="12"/>
              </w:rPr>
              <w:t xml:space="preserve"> </w:t>
            </w:r>
            <w:r w:rsidR="00D2745C" w:rsidRPr="008A5D97">
              <w:rPr>
                <w:rFonts w:ascii="Microsoft Sans Serif" w:hAnsi="Microsoft Sans Serif" w:cs="Microsoft Sans Serif"/>
                <w:b/>
                <w:sz w:val="12"/>
                <w:szCs w:val="12"/>
              </w:rPr>
              <w:t>Denetimden Geçmiş</w:t>
            </w:r>
          </w:p>
        </w:tc>
        <w:tc>
          <w:tcPr>
            <w:tcW w:w="1429" w:type="pct"/>
            <w:gridSpan w:val="3"/>
            <w:shd w:val="clear" w:color="auto" w:fill="auto"/>
            <w:tcMar>
              <w:left w:w="57" w:type="dxa"/>
              <w:right w:w="57" w:type="dxa"/>
            </w:tcMar>
            <w:vAlign w:val="bottom"/>
          </w:tcPr>
          <w:p w14:paraId="5F2BD8C7" w14:textId="43DAE486" w:rsidR="00D84834" w:rsidRPr="008A5D97" w:rsidRDefault="00D84834" w:rsidP="00D84834">
            <w:pPr>
              <w:jc w:val="center"/>
              <w:rPr>
                <w:rFonts w:ascii="Microsoft Sans Serif" w:hAnsi="Microsoft Sans Serif" w:cs="Microsoft Sans Serif"/>
                <w:b/>
                <w:bCs/>
                <w:sz w:val="12"/>
                <w:szCs w:val="12"/>
              </w:rPr>
            </w:pPr>
            <w:r w:rsidRPr="008A5D97">
              <w:rPr>
                <w:rFonts w:ascii="Microsoft Sans Serif" w:hAnsi="Microsoft Sans Serif" w:cs="Microsoft Sans Serif"/>
                <w:b/>
                <w:sz w:val="12"/>
                <w:szCs w:val="12"/>
              </w:rPr>
              <w:t>Bağımsız Denetimden Geçmiş</w:t>
            </w:r>
          </w:p>
        </w:tc>
      </w:tr>
      <w:tr w:rsidR="00D84834" w:rsidRPr="008A5D97" w14:paraId="6A86470C" w14:textId="77777777" w:rsidTr="00226569">
        <w:trPr>
          <w:trHeight w:val="67"/>
        </w:trPr>
        <w:tc>
          <w:tcPr>
            <w:tcW w:w="267" w:type="pct"/>
            <w:shd w:val="clear" w:color="auto" w:fill="auto"/>
            <w:tcMar>
              <w:left w:w="57" w:type="dxa"/>
              <w:right w:w="57" w:type="dxa"/>
            </w:tcMar>
            <w:vAlign w:val="bottom"/>
          </w:tcPr>
          <w:p w14:paraId="2EFE384D" w14:textId="77777777" w:rsidR="00D84834" w:rsidRPr="008A5D97" w:rsidRDefault="00D84834" w:rsidP="00D84834">
            <w:pPr>
              <w:rPr>
                <w:rFonts w:ascii="Microsoft Sans Serif" w:hAnsi="Microsoft Sans Serif" w:cs="Microsoft Sans Serif"/>
                <w:sz w:val="12"/>
                <w:szCs w:val="12"/>
              </w:rPr>
            </w:pPr>
          </w:p>
        </w:tc>
        <w:tc>
          <w:tcPr>
            <w:tcW w:w="1456" w:type="pct"/>
            <w:shd w:val="clear" w:color="auto" w:fill="auto"/>
            <w:tcMar>
              <w:left w:w="57" w:type="dxa"/>
              <w:right w:w="57" w:type="dxa"/>
            </w:tcMar>
            <w:vAlign w:val="bottom"/>
          </w:tcPr>
          <w:p w14:paraId="69C2B6A4" w14:textId="77777777" w:rsidR="00D84834" w:rsidRPr="008A5D97" w:rsidRDefault="00D84834" w:rsidP="00D84834">
            <w:pPr>
              <w:rPr>
                <w:rFonts w:ascii="Microsoft Sans Serif" w:hAnsi="Microsoft Sans Serif" w:cs="Microsoft Sans Serif"/>
                <w:sz w:val="12"/>
                <w:szCs w:val="12"/>
              </w:rPr>
            </w:pPr>
          </w:p>
        </w:tc>
        <w:tc>
          <w:tcPr>
            <w:tcW w:w="261" w:type="pct"/>
            <w:shd w:val="clear" w:color="auto" w:fill="auto"/>
            <w:tcMar>
              <w:left w:w="57" w:type="dxa"/>
              <w:right w:w="57" w:type="dxa"/>
            </w:tcMar>
            <w:vAlign w:val="bottom"/>
          </w:tcPr>
          <w:p w14:paraId="6DE59528" w14:textId="77777777" w:rsidR="00D84834" w:rsidRPr="008A5D97" w:rsidRDefault="00D84834" w:rsidP="00D84834">
            <w:pPr>
              <w:jc w:val="center"/>
              <w:rPr>
                <w:rFonts w:ascii="Microsoft Sans Serif" w:hAnsi="Microsoft Sans Serif" w:cs="Microsoft Sans Serif"/>
                <w:sz w:val="12"/>
                <w:szCs w:val="12"/>
              </w:rPr>
            </w:pPr>
          </w:p>
        </w:tc>
        <w:tc>
          <w:tcPr>
            <w:tcW w:w="1587" w:type="pct"/>
            <w:gridSpan w:val="3"/>
            <w:vAlign w:val="bottom"/>
          </w:tcPr>
          <w:p w14:paraId="1B9808BC" w14:textId="3F7DC358" w:rsidR="00D84834" w:rsidRPr="008A5D97" w:rsidRDefault="00D84834" w:rsidP="0066348D">
            <w:pPr>
              <w:ind w:right="-146"/>
              <w:jc w:val="cente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CARİ DÖNEM</w:t>
            </w:r>
          </w:p>
        </w:tc>
        <w:tc>
          <w:tcPr>
            <w:tcW w:w="1429" w:type="pct"/>
            <w:gridSpan w:val="3"/>
            <w:shd w:val="clear" w:color="auto" w:fill="auto"/>
            <w:tcMar>
              <w:left w:w="57" w:type="dxa"/>
              <w:right w:w="57" w:type="dxa"/>
            </w:tcMar>
            <w:vAlign w:val="bottom"/>
          </w:tcPr>
          <w:p w14:paraId="3293C8AC" w14:textId="56BBD891" w:rsidR="00D84834" w:rsidRPr="008A5D97" w:rsidRDefault="00D84834" w:rsidP="00D84834">
            <w:pPr>
              <w:jc w:val="cente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ÖNCEKİ DÖNEM</w:t>
            </w:r>
          </w:p>
        </w:tc>
      </w:tr>
      <w:tr w:rsidR="00B20BEF" w:rsidRPr="008A5D97" w14:paraId="7B426194" w14:textId="77777777" w:rsidTr="00226569">
        <w:trPr>
          <w:trHeight w:val="147"/>
        </w:trPr>
        <w:tc>
          <w:tcPr>
            <w:tcW w:w="267" w:type="pct"/>
            <w:shd w:val="clear" w:color="auto" w:fill="auto"/>
            <w:tcMar>
              <w:left w:w="57" w:type="dxa"/>
              <w:right w:w="57" w:type="dxa"/>
            </w:tcMar>
            <w:vAlign w:val="bottom"/>
          </w:tcPr>
          <w:p w14:paraId="0F8617F3" w14:textId="77777777" w:rsidR="00C94124" w:rsidRPr="008A5D97" w:rsidRDefault="00C94124" w:rsidP="00C94124">
            <w:pPr>
              <w:rPr>
                <w:rFonts w:ascii="Microsoft Sans Serif" w:hAnsi="Microsoft Sans Serif" w:cs="Microsoft Sans Serif"/>
                <w:sz w:val="12"/>
                <w:szCs w:val="12"/>
              </w:rPr>
            </w:pPr>
          </w:p>
        </w:tc>
        <w:tc>
          <w:tcPr>
            <w:tcW w:w="1456" w:type="pct"/>
            <w:shd w:val="clear" w:color="auto" w:fill="auto"/>
            <w:tcMar>
              <w:left w:w="57" w:type="dxa"/>
              <w:right w:w="57" w:type="dxa"/>
            </w:tcMar>
            <w:vAlign w:val="bottom"/>
          </w:tcPr>
          <w:p w14:paraId="2651766F" w14:textId="77777777" w:rsidR="00C94124" w:rsidRPr="008A5D97" w:rsidRDefault="00C94124" w:rsidP="00C94124">
            <w:pPr>
              <w:rPr>
                <w:rFonts w:ascii="Microsoft Sans Serif" w:hAnsi="Microsoft Sans Serif" w:cs="Microsoft Sans Serif"/>
                <w:b/>
                <w:bCs/>
                <w:sz w:val="12"/>
                <w:szCs w:val="12"/>
              </w:rPr>
            </w:pPr>
          </w:p>
        </w:tc>
        <w:tc>
          <w:tcPr>
            <w:tcW w:w="261" w:type="pct"/>
            <w:shd w:val="clear" w:color="auto" w:fill="auto"/>
            <w:tcMar>
              <w:left w:w="57" w:type="dxa"/>
              <w:right w:w="57" w:type="dxa"/>
            </w:tcMar>
            <w:vAlign w:val="bottom"/>
          </w:tcPr>
          <w:p w14:paraId="1E3939CC" w14:textId="77777777" w:rsidR="00C94124" w:rsidRPr="008A5D97" w:rsidRDefault="00C94124" w:rsidP="00C94124">
            <w:pPr>
              <w:jc w:val="cente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Dipnot</w:t>
            </w:r>
          </w:p>
        </w:tc>
        <w:tc>
          <w:tcPr>
            <w:tcW w:w="521" w:type="pct"/>
            <w:vAlign w:val="bottom"/>
          </w:tcPr>
          <w:p w14:paraId="09EB9DA3" w14:textId="77777777" w:rsidR="00C94124" w:rsidRPr="008A5D97" w:rsidRDefault="00C94124" w:rsidP="00C94124">
            <w:pPr>
              <w:jc w:val="right"/>
              <w:rPr>
                <w:rFonts w:ascii="Microsoft Sans Serif" w:hAnsi="Microsoft Sans Serif" w:cs="Microsoft Sans Serif"/>
                <w:b/>
                <w:bCs/>
                <w:sz w:val="12"/>
                <w:szCs w:val="12"/>
              </w:rPr>
            </w:pPr>
          </w:p>
        </w:tc>
        <w:tc>
          <w:tcPr>
            <w:tcW w:w="521" w:type="pct"/>
            <w:vAlign w:val="bottom"/>
          </w:tcPr>
          <w:p w14:paraId="29A5250D" w14:textId="7B6ED11A" w:rsidR="00C94124" w:rsidRPr="008A5D97" w:rsidRDefault="00D2745C" w:rsidP="005863EE">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w:t>
            </w:r>
            <w:r w:rsidR="004F1477" w:rsidRPr="008A5D97">
              <w:rPr>
                <w:rFonts w:ascii="Microsoft Sans Serif" w:hAnsi="Microsoft Sans Serif" w:cs="Microsoft Sans Serif"/>
                <w:b/>
                <w:bCs/>
                <w:sz w:val="12"/>
                <w:szCs w:val="12"/>
              </w:rPr>
              <w:t>31/03/2026</w:t>
            </w:r>
            <w:r w:rsidRPr="008A5D97">
              <w:rPr>
                <w:rFonts w:ascii="Microsoft Sans Serif" w:hAnsi="Microsoft Sans Serif" w:cs="Microsoft Sans Serif"/>
                <w:b/>
                <w:bCs/>
                <w:sz w:val="12"/>
                <w:szCs w:val="12"/>
              </w:rPr>
              <w:t>)</w:t>
            </w:r>
          </w:p>
        </w:tc>
        <w:tc>
          <w:tcPr>
            <w:tcW w:w="546" w:type="pct"/>
            <w:vAlign w:val="bottom"/>
          </w:tcPr>
          <w:p w14:paraId="67EA775A" w14:textId="4C53104D" w:rsidR="00C94124" w:rsidRPr="008A5D97" w:rsidRDefault="00C94124" w:rsidP="00C94124">
            <w:pPr>
              <w:jc w:val="right"/>
              <w:rPr>
                <w:rFonts w:ascii="Microsoft Sans Serif" w:hAnsi="Microsoft Sans Serif" w:cs="Microsoft Sans Serif"/>
                <w:b/>
                <w:bCs/>
                <w:sz w:val="12"/>
                <w:szCs w:val="12"/>
              </w:rPr>
            </w:pPr>
          </w:p>
        </w:tc>
        <w:tc>
          <w:tcPr>
            <w:tcW w:w="468" w:type="pct"/>
            <w:shd w:val="clear" w:color="auto" w:fill="auto"/>
            <w:tcMar>
              <w:left w:w="57" w:type="dxa"/>
              <w:right w:w="57" w:type="dxa"/>
            </w:tcMar>
            <w:vAlign w:val="bottom"/>
          </w:tcPr>
          <w:p w14:paraId="146B06CD" w14:textId="54F57731" w:rsidR="00C94124" w:rsidRPr="008A5D97" w:rsidRDefault="00C94124" w:rsidP="00C94124">
            <w:pPr>
              <w:jc w:val="center"/>
              <w:rPr>
                <w:rFonts w:ascii="Microsoft Sans Serif" w:hAnsi="Microsoft Sans Serif" w:cs="Microsoft Sans Serif"/>
                <w:b/>
                <w:bCs/>
                <w:sz w:val="12"/>
                <w:szCs w:val="12"/>
              </w:rPr>
            </w:pPr>
          </w:p>
        </w:tc>
        <w:tc>
          <w:tcPr>
            <w:tcW w:w="468" w:type="pct"/>
            <w:shd w:val="clear" w:color="auto" w:fill="auto"/>
            <w:tcMar>
              <w:left w:w="57" w:type="dxa"/>
              <w:right w:w="57" w:type="dxa"/>
            </w:tcMar>
            <w:vAlign w:val="bottom"/>
          </w:tcPr>
          <w:p w14:paraId="68F0A915" w14:textId="49053CEF" w:rsidR="00C94124" w:rsidRPr="008A5D97" w:rsidRDefault="00811E4E" w:rsidP="00BB494E">
            <w:pPr>
              <w:jc w:val="cente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(31/12/2025)</w:t>
            </w:r>
            <w:r w:rsidR="005F2AC5" w:rsidRPr="008A5D97">
              <w:rPr>
                <w:rFonts w:ascii="Microsoft Sans Serif" w:hAnsi="Microsoft Sans Serif" w:cs="Microsoft Sans Serif"/>
                <w:b/>
                <w:bCs/>
                <w:sz w:val="12"/>
                <w:szCs w:val="12"/>
              </w:rPr>
              <w:tab/>
            </w:r>
          </w:p>
        </w:tc>
        <w:tc>
          <w:tcPr>
            <w:tcW w:w="492" w:type="pct"/>
            <w:shd w:val="clear" w:color="auto" w:fill="auto"/>
            <w:tcMar>
              <w:left w:w="57" w:type="dxa"/>
              <w:right w:w="57" w:type="dxa"/>
            </w:tcMar>
            <w:vAlign w:val="bottom"/>
          </w:tcPr>
          <w:p w14:paraId="739376D3" w14:textId="77777777" w:rsidR="00C94124" w:rsidRPr="008A5D97" w:rsidRDefault="00C94124" w:rsidP="00C94124">
            <w:pPr>
              <w:jc w:val="center"/>
              <w:rPr>
                <w:rFonts w:ascii="Microsoft Sans Serif" w:hAnsi="Microsoft Sans Serif" w:cs="Microsoft Sans Serif"/>
                <w:b/>
                <w:bCs/>
                <w:sz w:val="12"/>
                <w:szCs w:val="12"/>
              </w:rPr>
            </w:pPr>
          </w:p>
        </w:tc>
      </w:tr>
      <w:tr w:rsidR="00B20BEF" w:rsidRPr="008A5D97" w14:paraId="049D236D" w14:textId="77777777" w:rsidTr="00226569">
        <w:trPr>
          <w:trHeight w:val="61"/>
        </w:trPr>
        <w:tc>
          <w:tcPr>
            <w:tcW w:w="267" w:type="pct"/>
            <w:tcBorders>
              <w:bottom w:val="single" w:sz="12" w:space="0" w:color="auto"/>
            </w:tcBorders>
            <w:shd w:val="clear" w:color="auto" w:fill="auto"/>
            <w:tcMar>
              <w:left w:w="57" w:type="dxa"/>
              <w:right w:w="57" w:type="dxa"/>
            </w:tcMar>
            <w:vAlign w:val="bottom"/>
          </w:tcPr>
          <w:p w14:paraId="3CA65E61" w14:textId="77777777" w:rsidR="00C94124" w:rsidRPr="008A5D97" w:rsidRDefault="00C94124" w:rsidP="00C94124">
            <w:pPr>
              <w:rPr>
                <w:rFonts w:ascii="Microsoft Sans Serif" w:hAnsi="Microsoft Sans Serif" w:cs="Microsoft Sans Serif"/>
                <w:sz w:val="12"/>
                <w:szCs w:val="12"/>
              </w:rPr>
            </w:pPr>
          </w:p>
        </w:tc>
        <w:tc>
          <w:tcPr>
            <w:tcW w:w="1456" w:type="pct"/>
            <w:tcBorders>
              <w:bottom w:val="single" w:sz="12" w:space="0" w:color="auto"/>
            </w:tcBorders>
            <w:shd w:val="clear" w:color="auto" w:fill="auto"/>
            <w:tcMar>
              <w:left w:w="57" w:type="dxa"/>
              <w:right w:w="57" w:type="dxa"/>
            </w:tcMar>
            <w:vAlign w:val="bottom"/>
          </w:tcPr>
          <w:p w14:paraId="557F9391" w14:textId="77777777" w:rsidR="00C94124" w:rsidRPr="008A5D97" w:rsidRDefault="00C94124" w:rsidP="00C94124">
            <w:pPr>
              <w:rPr>
                <w:rFonts w:ascii="Microsoft Sans Serif" w:hAnsi="Microsoft Sans Serif" w:cs="Microsoft Sans Serif"/>
                <w:sz w:val="12"/>
                <w:szCs w:val="12"/>
              </w:rPr>
            </w:pPr>
          </w:p>
        </w:tc>
        <w:tc>
          <w:tcPr>
            <w:tcW w:w="261" w:type="pct"/>
            <w:tcBorders>
              <w:bottom w:val="single" w:sz="12" w:space="0" w:color="auto"/>
            </w:tcBorders>
            <w:shd w:val="clear" w:color="auto" w:fill="auto"/>
            <w:tcMar>
              <w:left w:w="57" w:type="dxa"/>
              <w:right w:w="57" w:type="dxa"/>
            </w:tcMar>
            <w:vAlign w:val="bottom"/>
          </w:tcPr>
          <w:p w14:paraId="1A4D03D6" w14:textId="77777777" w:rsidR="00C94124" w:rsidRPr="008A5D97" w:rsidRDefault="00C94124" w:rsidP="00C94124">
            <w:pPr>
              <w:jc w:val="center"/>
              <w:rPr>
                <w:rFonts w:ascii="Microsoft Sans Serif" w:hAnsi="Microsoft Sans Serif" w:cs="Microsoft Sans Serif"/>
                <w:sz w:val="12"/>
                <w:szCs w:val="12"/>
              </w:rPr>
            </w:pPr>
          </w:p>
        </w:tc>
        <w:tc>
          <w:tcPr>
            <w:tcW w:w="521" w:type="pct"/>
            <w:tcBorders>
              <w:bottom w:val="single" w:sz="12" w:space="0" w:color="auto"/>
            </w:tcBorders>
            <w:vAlign w:val="bottom"/>
          </w:tcPr>
          <w:p w14:paraId="58AA6FB9" w14:textId="5505B1B4" w:rsidR="00C94124" w:rsidRPr="008A5D97" w:rsidRDefault="00C94124" w:rsidP="00C94124">
            <w:pPr>
              <w:jc w:val="cente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TP</w:t>
            </w:r>
          </w:p>
        </w:tc>
        <w:tc>
          <w:tcPr>
            <w:tcW w:w="521" w:type="pct"/>
            <w:tcBorders>
              <w:bottom w:val="single" w:sz="12" w:space="0" w:color="auto"/>
            </w:tcBorders>
            <w:vAlign w:val="bottom"/>
          </w:tcPr>
          <w:p w14:paraId="5BCB4EB9" w14:textId="567F39DB" w:rsidR="00C94124" w:rsidRPr="008A5D97" w:rsidRDefault="00C94124" w:rsidP="00C94124">
            <w:pPr>
              <w:jc w:val="cente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YP</w:t>
            </w:r>
          </w:p>
        </w:tc>
        <w:tc>
          <w:tcPr>
            <w:tcW w:w="546" w:type="pct"/>
            <w:tcBorders>
              <w:bottom w:val="single" w:sz="12" w:space="0" w:color="auto"/>
            </w:tcBorders>
            <w:vAlign w:val="bottom"/>
          </w:tcPr>
          <w:p w14:paraId="5ACA1401" w14:textId="69DB5CE0" w:rsidR="00C94124" w:rsidRPr="008A5D97" w:rsidRDefault="00C94124" w:rsidP="00C94124">
            <w:pPr>
              <w:jc w:val="cente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Toplam</w:t>
            </w:r>
          </w:p>
        </w:tc>
        <w:tc>
          <w:tcPr>
            <w:tcW w:w="468" w:type="pct"/>
            <w:tcBorders>
              <w:bottom w:val="single" w:sz="12" w:space="0" w:color="auto"/>
            </w:tcBorders>
            <w:shd w:val="clear" w:color="auto" w:fill="auto"/>
            <w:tcMar>
              <w:left w:w="57" w:type="dxa"/>
              <w:right w:w="57" w:type="dxa"/>
            </w:tcMar>
            <w:vAlign w:val="bottom"/>
          </w:tcPr>
          <w:p w14:paraId="1798DA46" w14:textId="28F1AEC2" w:rsidR="00C94124" w:rsidRPr="008A5D97" w:rsidRDefault="00C94124" w:rsidP="00C94124">
            <w:pPr>
              <w:jc w:val="cente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TP</w:t>
            </w:r>
          </w:p>
        </w:tc>
        <w:tc>
          <w:tcPr>
            <w:tcW w:w="468" w:type="pct"/>
            <w:tcBorders>
              <w:bottom w:val="single" w:sz="12" w:space="0" w:color="auto"/>
            </w:tcBorders>
            <w:shd w:val="clear" w:color="auto" w:fill="auto"/>
            <w:tcMar>
              <w:left w:w="57" w:type="dxa"/>
              <w:right w:w="57" w:type="dxa"/>
            </w:tcMar>
            <w:vAlign w:val="bottom"/>
          </w:tcPr>
          <w:p w14:paraId="5DFA6560" w14:textId="77777777" w:rsidR="00C94124" w:rsidRPr="008A5D97" w:rsidRDefault="00C94124" w:rsidP="00C94124">
            <w:pPr>
              <w:jc w:val="cente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YP</w:t>
            </w:r>
          </w:p>
        </w:tc>
        <w:tc>
          <w:tcPr>
            <w:tcW w:w="492" w:type="pct"/>
            <w:tcBorders>
              <w:bottom w:val="single" w:sz="12" w:space="0" w:color="auto"/>
            </w:tcBorders>
            <w:shd w:val="clear" w:color="auto" w:fill="auto"/>
            <w:tcMar>
              <w:left w:w="57" w:type="dxa"/>
              <w:right w:w="57" w:type="dxa"/>
            </w:tcMar>
            <w:vAlign w:val="bottom"/>
          </w:tcPr>
          <w:p w14:paraId="6A100BAF" w14:textId="77777777" w:rsidR="00C94124" w:rsidRPr="008A5D97" w:rsidRDefault="00C94124" w:rsidP="00C94124">
            <w:pPr>
              <w:jc w:val="cente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Toplam</w:t>
            </w:r>
          </w:p>
        </w:tc>
      </w:tr>
      <w:tr w:rsidR="00BF0C05" w:rsidRPr="008A5D97" w14:paraId="6E0ACFF4" w14:textId="77777777" w:rsidTr="00226569">
        <w:trPr>
          <w:trHeight w:val="65"/>
        </w:trPr>
        <w:tc>
          <w:tcPr>
            <w:tcW w:w="1723" w:type="pct"/>
            <w:gridSpan w:val="2"/>
            <w:tcBorders>
              <w:top w:val="single" w:sz="12" w:space="0" w:color="auto"/>
            </w:tcBorders>
            <w:shd w:val="clear" w:color="auto" w:fill="auto"/>
            <w:tcMar>
              <w:left w:w="57" w:type="dxa"/>
              <w:right w:w="57" w:type="dxa"/>
            </w:tcMar>
            <w:vAlign w:val="bottom"/>
          </w:tcPr>
          <w:p w14:paraId="1B64C0D3" w14:textId="77777777" w:rsidR="00BF0C05" w:rsidRPr="008A5D97" w:rsidRDefault="00BF0C05" w:rsidP="00BF0C05">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A. BİLANÇO DIŞI YÜKÜMLÜLÜKLER (I+II+III)</w:t>
            </w:r>
          </w:p>
        </w:tc>
        <w:tc>
          <w:tcPr>
            <w:tcW w:w="261" w:type="pct"/>
            <w:tcBorders>
              <w:top w:val="single" w:sz="12" w:space="0" w:color="auto"/>
            </w:tcBorders>
            <w:shd w:val="clear" w:color="auto" w:fill="auto"/>
            <w:tcMar>
              <w:left w:w="57" w:type="dxa"/>
              <w:right w:w="57" w:type="dxa"/>
            </w:tcMar>
            <w:vAlign w:val="bottom"/>
          </w:tcPr>
          <w:p w14:paraId="03462949" w14:textId="77777777" w:rsidR="00BF0C05" w:rsidRPr="008A5D97" w:rsidRDefault="00BF0C05" w:rsidP="00BF0C05">
            <w:pPr>
              <w:jc w:val="center"/>
              <w:rPr>
                <w:rFonts w:ascii="Microsoft Sans Serif" w:hAnsi="Microsoft Sans Serif" w:cs="Microsoft Sans Serif"/>
                <w:sz w:val="12"/>
                <w:szCs w:val="12"/>
              </w:rPr>
            </w:pPr>
          </w:p>
        </w:tc>
        <w:tc>
          <w:tcPr>
            <w:tcW w:w="521" w:type="pct"/>
            <w:tcBorders>
              <w:top w:val="single" w:sz="12" w:space="0" w:color="auto"/>
            </w:tcBorders>
            <w:vAlign w:val="bottom"/>
          </w:tcPr>
          <w:p w14:paraId="44A0E6A8" w14:textId="51CACCEF"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1.634.156.573</w:t>
            </w:r>
          </w:p>
        </w:tc>
        <w:tc>
          <w:tcPr>
            <w:tcW w:w="521" w:type="pct"/>
            <w:tcBorders>
              <w:top w:val="single" w:sz="12" w:space="0" w:color="auto"/>
            </w:tcBorders>
            <w:vAlign w:val="bottom"/>
          </w:tcPr>
          <w:p w14:paraId="60468FD1" w14:textId="596D95DD"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1.653.021.652</w:t>
            </w:r>
          </w:p>
        </w:tc>
        <w:tc>
          <w:tcPr>
            <w:tcW w:w="546" w:type="pct"/>
            <w:tcBorders>
              <w:top w:val="single" w:sz="12" w:space="0" w:color="auto"/>
            </w:tcBorders>
            <w:vAlign w:val="bottom"/>
          </w:tcPr>
          <w:p w14:paraId="42C54A5B" w14:textId="1826A0B6"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3.287.178.225</w:t>
            </w:r>
          </w:p>
        </w:tc>
        <w:tc>
          <w:tcPr>
            <w:tcW w:w="468" w:type="pct"/>
            <w:tcBorders>
              <w:top w:val="single" w:sz="12" w:space="0" w:color="auto"/>
            </w:tcBorders>
            <w:shd w:val="clear" w:color="auto" w:fill="auto"/>
            <w:tcMar>
              <w:left w:w="57" w:type="dxa"/>
              <w:right w:w="57" w:type="dxa"/>
            </w:tcMar>
            <w:vAlign w:val="bottom"/>
          </w:tcPr>
          <w:p w14:paraId="35AA85B3" w14:textId="444054CD"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1.359.976.383</w:t>
            </w:r>
          </w:p>
        </w:tc>
        <w:tc>
          <w:tcPr>
            <w:tcW w:w="468" w:type="pct"/>
            <w:tcBorders>
              <w:top w:val="single" w:sz="12" w:space="0" w:color="auto"/>
            </w:tcBorders>
            <w:shd w:val="clear" w:color="auto" w:fill="auto"/>
            <w:tcMar>
              <w:left w:w="57" w:type="dxa"/>
              <w:right w:w="57" w:type="dxa"/>
            </w:tcMar>
            <w:vAlign w:val="bottom"/>
          </w:tcPr>
          <w:p w14:paraId="69D7F600" w14:textId="32F942E8"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1.360.550.760</w:t>
            </w:r>
          </w:p>
        </w:tc>
        <w:tc>
          <w:tcPr>
            <w:tcW w:w="492" w:type="pct"/>
            <w:tcBorders>
              <w:top w:val="single" w:sz="12" w:space="0" w:color="auto"/>
            </w:tcBorders>
            <w:shd w:val="clear" w:color="auto" w:fill="auto"/>
            <w:tcMar>
              <w:left w:w="57" w:type="dxa"/>
              <w:right w:w="57" w:type="dxa"/>
            </w:tcMar>
            <w:vAlign w:val="bottom"/>
          </w:tcPr>
          <w:p w14:paraId="1D0543E8" w14:textId="5543BA50"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2.720.527.143</w:t>
            </w:r>
          </w:p>
        </w:tc>
      </w:tr>
      <w:tr w:rsidR="00BF0C05" w:rsidRPr="008A5D97" w14:paraId="6B686446" w14:textId="77777777" w:rsidTr="00226569">
        <w:trPr>
          <w:trHeight w:val="147"/>
        </w:trPr>
        <w:tc>
          <w:tcPr>
            <w:tcW w:w="267" w:type="pct"/>
            <w:shd w:val="clear" w:color="auto" w:fill="auto"/>
            <w:tcMar>
              <w:left w:w="57" w:type="dxa"/>
              <w:right w:w="57" w:type="dxa"/>
            </w:tcMar>
            <w:vAlign w:val="bottom"/>
          </w:tcPr>
          <w:p w14:paraId="2FD8B815" w14:textId="7C017CB3" w:rsidR="00BF0C05" w:rsidRPr="008A5D97" w:rsidRDefault="00BF0C05" w:rsidP="00BF0C05">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I.</w:t>
            </w:r>
          </w:p>
        </w:tc>
        <w:tc>
          <w:tcPr>
            <w:tcW w:w="1456" w:type="pct"/>
            <w:shd w:val="clear" w:color="auto" w:fill="auto"/>
            <w:tcMar>
              <w:left w:w="57" w:type="dxa"/>
              <w:right w:w="57" w:type="dxa"/>
            </w:tcMar>
            <w:vAlign w:val="bottom"/>
          </w:tcPr>
          <w:p w14:paraId="281ABB99" w14:textId="58AA4DCE" w:rsidR="00BF0C05" w:rsidRPr="008A5D97" w:rsidRDefault="00BF0C05" w:rsidP="00BF0C05">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GARANTİ ve KEFALETLER</w:t>
            </w:r>
          </w:p>
        </w:tc>
        <w:tc>
          <w:tcPr>
            <w:tcW w:w="261" w:type="pct"/>
            <w:shd w:val="clear" w:color="auto" w:fill="auto"/>
            <w:tcMar>
              <w:left w:w="57" w:type="dxa"/>
              <w:right w:w="57" w:type="dxa"/>
            </w:tcMar>
            <w:vAlign w:val="bottom"/>
          </w:tcPr>
          <w:p w14:paraId="249B9860" w14:textId="5EFC9D64" w:rsidR="00BF0C05" w:rsidRPr="008A5D97" w:rsidRDefault="00BF0C05" w:rsidP="00BF0C05">
            <w:pPr>
              <w:jc w:val="center"/>
              <w:rPr>
                <w:rFonts w:ascii="Microsoft Sans Serif" w:hAnsi="Microsoft Sans Serif" w:cs="Microsoft Sans Serif"/>
                <w:sz w:val="12"/>
                <w:szCs w:val="12"/>
              </w:rPr>
            </w:pPr>
            <w:r w:rsidRPr="008A5D97">
              <w:rPr>
                <w:rFonts w:ascii="Microsoft Sans Serif" w:hAnsi="Microsoft Sans Serif" w:cs="Microsoft Sans Serif"/>
                <w:sz w:val="12"/>
                <w:szCs w:val="12"/>
                <w:lang w:val="en-US"/>
              </w:rPr>
              <w:t>(5.III.a)</w:t>
            </w:r>
          </w:p>
        </w:tc>
        <w:tc>
          <w:tcPr>
            <w:tcW w:w="521" w:type="pct"/>
            <w:vAlign w:val="bottom"/>
          </w:tcPr>
          <w:p w14:paraId="62B1A46F" w14:textId="24160E1F"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212.992.417</w:t>
            </w:r>
          </w:p>
        </w:tc>
        <w:tc>
          <w:tcPr>
            <w:tcW w:w="521" w:type="pct"/>
            <w:vAlign w:val="bottom"/>
          </w:tcPr>
          <w:p w14:paraId="6B263921" w14:textId="17E18426"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168.266.639</w:t>
            </w:r>
          </w:p>
        </w:tc>
        <w:tc>
          <w:tcPr>
            <w:tcW w:w="546" w:type="pct"/>
            <w:vAlign w:val="bottom"/>
          </w:tcPr>
          <w:p w14:paraId="2BC83A5A" w14:textId="662C321F"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381.259.056</w:t>
            </w:r>
          </w:p>
        </w:tc>
        <w:tc>
          <w:tcPr>
            <w:tcW w:w="468" w:type="pct"/>
            <w:shd w:val="clear" w:color="auto" w:fill="auto"/>
            <w:tcMar>
              <w:left w:w="57" w:type="dxa"/>
              <w:right w:w="57" w:type="dxa"/>
            </w:tcMar>
            <w:vAlign w:val="bottom"/>
          </w:tcPr>
          <w:p w14:paraId="003172C5" w14:textId="313F17FB"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177.057.632</w:t>
            </w:r>
          </w:p>
        </w:tc>
        <w:tc>
          <w:tcPr>
            <w:tcW w:w="468" w:type="pct"/>
            <w:shd w:val="clear" w:color="auto" w:fill="auto"/>
            <w:tcMar>
              <w:left w:w="57" w:type="dxa"/>
              <w:right w:w="57" w:type="dxa"/>
            </w:tcMar>
            <w:vAlign w:val="bottom"/>
          </w:tcPr>
          <w:p w14:paraId="040CA585" w14:textId="5EFBDF98"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145.604.035</w:t>
            </w:r>
          </w:p>
        </w:tc>
        <w:tc>
          <w:tcPr>
            <w:tcW w:w="492" w:type="pct"/>
            <w:shd w:val="clear" w:color="auto" w:fill="auto"/>
            <w:tcMar>
              <w:left w:w="57" w:type="dxa"/>
              <w:right w:w="57" w:type="dxa"/>
            </w:tcMar>
            <w:vAlign w:val="bottom"/>
          </w:tcPr>
          <w:p w14:paraId="74368A66" w14:textId="2D4AF715"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322.661.667</w:t>
            </w:r>
          </w:p>
        </w:tc>
      </w:tr>
      <w:tr w:rsidR="00BF0C05" w:rsidRPr="008A5D97" w14:paraId="7429ACAC" w14:textId="77777777" w:rsidTr="00226569">
        <w:trPr>
          <w:trHeight w:val="121"/>
        </w:trPr>
        <w:tc>
          <w:tcPr>
            <w:tcW w:w="267" w:type="pct"/>
            <w:shd w:val="clear" w:color="auto" w:fill="auto"/>
            <w:tcMar>
              <w:left w:w="57" w:type="dxa"/>
              <w:right w:w="57" w:type="dxa"/>
            </w:tcMar>
            <w:vAlign w:val="bottom"/>
          </w:tcPr>
          <w:p w14:paraId="1EDBB6CF" w14:textId="437AA4ED"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1.1.</w:t>
            </w:r>
          </w:p>
        </w:tc>
        <w:tc>
          <w:tcPr>
            <w:tcW w:w="1456" w:type="pct"/>
            <w:shd w:val="clear" w:color="auto" w:fill="auto"/>
            <w:tcMar>
              <w:left w:w="57" w:type="dxa"/>
              <w:right w:w="57" w:type="dxa"/>
            </w:tcMar>
            <w:vAlign w:val="bottom"/>
          </w:tcPr>
          <w:p w14:paraId="6E00F3E5" w14:textId="091DD653"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Teminat Mektupları</w:t>
            </w:r>
          </w:p>
        </w:tc>
        <w:tc>
          <w:tcPr>
            <w:tcW w:w="261" w:type="pct"/>
            <w:shd w:val="clear" w:color="auto" w:fill="auto"/>
            <w:tcMar>
              <w:left w:w="57" w:type="dxa"/>
              <w:right w:w="57" w:type="dxa"/>
            </w:tcMar>
            <w:vAlign w:val="bottom"/>
          </w:tcPr>
          <w:p w14:paraId="35998A15" w14:textId="77777777" w:rsidR="00BF0C05" w:rsidRPr="008A5D97" w:rsidRDefault="00BF0C05" w:rsidP="00BF0C05">
            <w:pPr>
              <w:jc w:val="center"/>
              <w:rPr>
                <w:rFonts w:ascii="Microsoft Sans Serif" w:hAnsi="Microsoft Sans Serif" w:cs="Microsoft Sans Serif"/>
                <w:sz w:val="12"/>
                <w:szCs w:val="12"/>
              </w:rPr>
            </w:pPr>
          </w:p>
        </w:tc>
        <w:tc>
          <w:tcPr>
            <w:tcW w:w="521" w:type="pct"/>
            <w:vAlign w:val="bottom"/>
          </w:tcPr>
          <w:p w14:paraId="555A25F2" w14:textId="7F8F6FD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179.999.934</w:t>
            </w:r>
          </w:p>
        </w:tc>
        <w:tc>
          <w:tcPr>
            <w:tcW w:w="521" w:type="pct"/>
            <w:vAlign w:val="bottom"/>
          </w:tcPr>
          <w:p w14:paraId="767B0423" w14:textId="6A67861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96.484.511</w:t>
            </w:r>
          </w:p>
        </w:tc>
        <w:tc>
          <w:tcPr>
            <w:tcW w:w="546" w:type="pct"/>
            <w:vAlign w:val="bottom"/>
          </w:tcPr>
          <w:p w14:paraId="510BD4A7" w14:textId="297EABF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276.484.445</w:t>
            </w:r>
          </w:p>
        </w:tc>
        <w:tc>
          <w:tcPr>
            <w:tcW w:w="468" w:type="pct"/>
            <w:shd w:val="clear" w:color="auto" w:fill="auto"/>
            <w:tcMar>
              <w:left w:w="57" w:type="dxa"/>
              <w:right w:w="57" w:type="dxa"/>
            </w:tcMar>
            <w:vAlign w:val="bottom"/>
          </w:tcPr>
          <w:p w14:paraId="5E532510" w14:textId="106DE27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152.315.333</w:t>
            </w:r>
          </w:p>
        </w:tc>
        <w:tc>
          <w:tcPr>
            <w:tcW w:w="468" w:type="pct"/>
            <w:shd w:val="clear" w:color="auto" w:fill="auto"/>
            <w:tcMar>
              <w:left w:w="57" w:type="dxa"/>
              <w:right w:w="57" w:type="dxa"/>
            </w:tcMar>
            <w:vAlign w:val="bottom"/>
          </w:tcPr>
          <w:p w14:paraId="36C1C40F" w14:textId="222B047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87.431.857</w:t>
            </w:r>
          </w:p>
        </w:tc>
        <w:tc>
          <w:tcPr>
            <w:tcW w:w="492" w:type="pct"/>
            <w:shd w:val="clear" w:color="auto" w:fill="auto"/>
            <w:tcMar>
              <w:left w:w="57" w:type="dxa"/>
              <w:right w:w="57" w:type="dxa"/>
            </w:tcMar>
            <w:vAlign w:val="bottom"/>
          </w:tcPr>
          <w:p w14:paraId="428B46D8" w14:textId="737EBC1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239.747.190</w:t>
            </w:r>
          </w:p>
        </w:tc>
      </w:tr>
      <w:tr w:rsidR="00BF0C05" w:rsidRPr="008A5D97" w14:paraId="4568B7A0" w14:textId="77777777" w:rsidTr="00226569">
        <w:trPr>
          <w:trHeight w:val="121"/>
        </w:trPr>
        <w:tc>
          <w:tcPr>
            <w:tcW w:w="267" w:type="pct"/>
            <w:shd w:val="clear" w:color="auto" w:fill="auto"/>
            <w:tcMar>
              <w:left w:w="57" w:type="dxa"/>
              <w:right w:w="57" w:type="dxa"/>
            </w:tcMar>
            <w:vAlign w:val="bottom"/>
          </w:tcPr>
          <w:p w14:paraId="7DD24B60" w14:textId="079BD266"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1.1.1.</w:t>
            </w:r>
          </w:p>
        </w:tc>
        <w:tc>
          <w:tcPr>
            <w:tcW w:w="1456" w:type="pct"/>
            <w:shd w:val="clear" w:color="auto" w:fill="auto"/>
            <w:tcMar>
              <w:left w:w="57" w:type="dxa"/>
              <w:right w:w="57" w:type="dxa"/>
            </w:tcMar>
            <w:vAlign w:val="bottom"/>
          </w:tcPr>
          <w:p w14:paraId="07A29CB0" w14:textId="4B3596AD"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Devlet İhale Kanunu Kapsamına Girenler</w:t>
            </w:r>
          </w:p>
        </w:tc>
        <w:tc>
          <w:tcPr>
            <w:tcW w:w="261" w:type="pct"/>
            <w:shd w:val="clear" w:color="auto" w:fill="auto"/>
            <w:tcMar>
              <w:left w:w="57" w:type="dxa"/>
              <w:right w:w="57" w:type="dxa"/>
            </w:tcMar>
            <w:vAlign w:val="bottom"/>
          </w:tcPr>
          <w:p w14:paraId="0461B454"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737B475E" w14:textId="56F89F9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78D6E6FA" w14:textId="388144F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23F83DFC" w14:textId="134F381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334FAA52" w14:textId="51AEDDC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1245E149" w14:textId="0BA3B09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1DE06AAA" w14:textId="5ACBE47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BF0C05" w:rsidRPr="008A5D97" w14:paraId="6A7B7874" w14:textId="77777777" w:rsidTr="00226569">
        <w:trPr>
          <w:trHeight w:val="121"/>
        </w:trPr>
        <w:tc>
          <w:tcPr>
            <w:tcW w:w="267" w:type="pct"/>
            <w:shd w:val="clear" w:color="auto" w:fill="auto"/>
            <w:tcMar>
              <w:left w:w="57" w:type="dxa"/>
              <w:right w:w="57" w:type="dxa"/>
            </w:tcMar>
            <w:vAlign w:val="bottom"/>
          </w:tcPr>
          <w:p w14:paraId="5D5953FC" w14:textId="400A6A44"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1.1.2.</w:t>
            </w:r>
          </w:p>
        </w:tc>
        <w:tc>
          <w:tcPr>
            <w:tcW w:w="1456" w:type="pct"/>
            <w:shd w:val="clear" w:color="auto" w:fill="auto"/>
            <w:tcMar>
              <w:left w:w="57" w:type="dxa"/>
              <w:right w:w="57" w:type="dxa"/>
            </w:tcMar>
            <w:vAlign w:val="bottom"/>
          </w:tcPr>
          <w:p w14:paraId="46F7C2BD" w14:textId="6B96CBBC"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Dış Ticaret İşlemleri Dolayısıyla Verilenler</w:t>
            </w:r>
          </w:p>
        </w:tc>
        <w:tc>
          <w:tcPr>
            <w:tcW w:w="261" w:type="pct"/>
            <w:shd w:val="clear" w:color="auto" w:fill="auto"/>
            <w:tcMar>
              <w:left w:w="57" w:type="dxa"/>
              <w:right w:w="57" w:type="dxa"/>
            </w:tcMar>
            <w:vAlign w:val="bottom"/>
          </w:tcPr>
          <w:p w14:paraId="29F69E7C"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1F93A0A7" w14:textId="002C07D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79.021</w:t>
            </w:r>
          </w:p>
        </w:tc>
        <w:tc>
          <w:tcPr>
            <w:tcW w:w="521" w:type="pct"/>
            <w:vAlign w:val="bottom"/>
          </w:tcPr>
          <w:p w14:paraId="1B5C371A" w14:textId="020A643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550.127</w:t>
            </w:r>
          </w:p>
        </w:tc>
        <w:tc>
          <w:tcPr>
            <w:tcW w:w="546" w:type="pct"/>
            <w:vAlign w:val="bottom"/>
          </w:tcPr>
          <w:p w14:paraId="7FE6D8E2" w14:textId="50EEEB1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629.148</w:t>
            </w:r>
          </w:p>
        </w:tc>
        <w:tc>
          <w:tcPr>
            <w:tcW w:w="468" w:type="pct"/>
            <w:shd w:val="clear" w:color="auto" w:fill="auto"/>
            <w:tcMar>
              <w:left w:w="57" w:type="dxa"/>
              <w:right w:w="57" w:type="dxa"/>
            </w:tcMar>
            <w:vAlign w:val="bottom"/>
          </w:tcPr>
          <w:p w14:paraId="752ABC02" w14:textId="07B1FF7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79.021</w:t>
            </w:r>
          </w:p>
        </w:tc>
        <w:tc>
          <w:tcPr>
            <w:tcW w:w="468" w:type="pct"/>
            <w:shd w:val="clear" w:color="auto" w:fill="auto"/>
            <w:tcMar>
              <w:left w:w="57" w:type="dxa"/>
              <w:right w:w="57" w:type="dxa"/>
            </w:tcMar>
            <w:vAlign w:val="bottom"/>
          </w:tcPr>
          <w:p w14:paraId="037B8514" w14:textId="2977F7E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576.603</w:t>
            </w:r>
          </w:p>
        </w:tc>
        <w:tc>
          <w:tcPr>
            <w:tcW w:w="492" w:type="pct"/>
            <w:shd w:val="clear" w:color="auto" w:fill="auto"/>
            <w:tcMar>
              <w:left w:w="57" w:type="dxa"/>
              <w:right w:w="57" w:type="dxa"/>
            </w:tcMar>
            <w:vAlign w:val="bottom"/>
          </w:tcPr>
          <w:p w14:paraId="34ACF68E" w14:textId="5931DBE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655.624</w:t>
            </w:r>
          </w:p>
        </w:tc>
      </w:tr>
      <w:tr w:rsidR="00BF0C05" w:rsidRPr="008A5D97" w14:paraId="19327280" w14:textId="77777777" w:rsidTr="00226569">
        <w:trPr>
          <w:trHeight w:val="121"/>
        </w:trPr>
        <w:tc>
          <w:tcPr>
            <w:tcW w:w="267" w:type="pct"/>
            <w:shd w:val="clear" w:color="auto" w:fill="auto"/>
            <w:tcMar>
              <w:left w:w="57" w:type="dxa"/>
              <w:right w:w="57" w:type="dxa"/>
            </w:tcMar>
            <w:vAlign w:val="bottom"/>
          </w:tcPr>
          <w:p w14:paraId="1DC8F64D" w14:textId="57856362"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1.1.3.</w:t>
            </w:r>
          </w:p>
        </w:tc>
        <w:tc>
          <w:tcPr>
            <w:tcW w:w="1456" w:type="pct"/>
            <w:shd w:val="clear" w:color="auto" w:fill="auto"/>
            <w:tcMar>
              <w:left w:w="57" w:type="dxa"/>
              <w:right w:w="57" w:type="dxa"/>
            </w:tcMar>
            <w:vAlign w:val="bottom"/>
          </w:tcPr>
          <w:p w14:paraId="419D9AA0" w14:textId="1CC43881"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Diğer Teminat Mektupları</w:t>
            </w:r>
          </w:p>
        </w:tc>
        <w:tc>
          <w:tcPr>
            <w:tcW w:w="261" w:type="pct"/>
            <w:shd w:val="clear" w:color="auto" w:fill="auto"/>
            <w:tcMar>
              <w:left w:w="57" w:type="dxa"/>
              <w:right w:w="57" w:type="dxa"/>
            </w:tcMar>
            <w:vAlign w:val="bottom"/>
          </w:tcPr>
          <w:p w14:paraId="5641BDDF"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3DF1FAFF" w14:textId="600C426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179.920.913</w:t>
            </w:r>
          </w:p>
        </w:tc>
        <w:tc>
          <w:tcPr>
            <w:tcW w:w="521" w:type="pct"/>
            <w:vAlign w:val="bottom"/>
          </w:tcPr>
          <w:p w14:paraId="0022B267" w14:textId="733E3BC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95.934.384</w:t>
            </w:r>
          </w:p>
        </w:tc>
        <w:tc>
          <w:tcPr>
            <w:tcW w:w="546" w:type="pct"/>
            <w:vAlign w:val="bottom"/>
          </w:tcPr>
          <w:p w14:paraId="70EA8A2B" w14:textId="37E927C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275.855.297</w:t>
            </w:r>
          </w:p>
        </w:tc>
        <w:tc>
          <w:tcPr>
            <w:tcW w:w="468" w:type="pct"/>
            <w:shd w:val="clear" w:color="auto" w:fill="auto"/>
            <w:tcMar>
              <w:left w:w="57" w:type="dxa"/>
              <w:right w:w="57" w:type="dxa"/>
            </w:tcMar>
            <w:vAlign w:val="bottom"/>
          </w:tcPr>
          <w:p w14:paraId="331DF45F" w14:textId="13288F9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152.236.312</w:t>
            </w:r>
          </w:p>
        </w:tc>
        <w:tc>
          <w:tcPr>
            <w:tcW w:w="468" w:type="pct"/>
            <w:shd w:val="clear" w:color="auto" w:fill="auto"/>
            <w:tcMar>
              <w:left w:w="57" w:type="dxa"/>
              <w:right w:w="57" w:type="dxa"/>
            </w:tcMar>
            <w:vAlign w:val="bottom"/>
          </w:tcPr>
          <w:p w14:paraId="1F34AA9E" w14:textId="64172AE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86.855.254</w:t>
            </w:r>
          </w:p>
        </w:tc>
        <w:tc>
          <w:tcPr>
            <w:tcW w:w="492" w:type="pct"/>
            <w:shd w:val="clear" w:color="auto" w:fill="auto"/>
            <w:tcMar>
              <w:left w:w="57" w:type="dxa"/>
              <w:right w:w="57" w:type="dxa"/>
            </w:tcMar>
            <w:vAlign w:val="bottom"/>
          </w:tcPr>
          <w:p w14:paraId="42823B87" w14:textId="40246F2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239.091.566</w:t>
            </w:r>
          </w:p>
        </w:tc>
      </w:tr>
      <w:tr w:rsidR="00BF0C05" w:rsidRPr="008A5D97" w14:paraId="1E9306CA" w14:textId="77777777" w:rsidTr="00226569">
        <w:trPr>
          <w:trHeight w:val="121"/>
        </w:trPr>
        <w:tc>
          <w:tcPr>
            <w:tcW w:w="267" w:type="pct"/>
            <w:shd w:val="clear" w:color="auto" w:fill="auto"/>
            <w:tcMar>
              <w:left w:w="57" w:type="dxa"/>
              <w:right w:w="57" w:type="dxa"/>
            </w:tcMar>
            <w:vAlign w:val="bottom"/>
          </w:tcPr>
          <w:p w14:paraId="3F5F64C7" w14:textId="75AA74DD"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1.2.</w:t>
            </w:r>
          </w:p>
        </w:tc>
        <w:tc>
          <w:tcPr>
            <w:tcW w:w="1456" w:type="pct"/>
            <w:shd w:val="clear" w:color="auto" w:fill="auto"/>
            <w:tcMar>
              <w:left w:w="57" w:type="dxa"/>
              <w:right w:w="57" w:type="dxa"/>
            </w:tcMar>
            <w:vAlign w:val="bottom"/>
          </w:tcPr>
          <w:p w14:paraId="49A9FCAF" w14:textId="1A4921AC"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Banka Kredileri</w:t>
            </w:r>
          </w:p>
        </w:tc>
        <w:tc>
          <w:tcPr>
            <w:tcW w:w="261" w:type="pct"/>
            <w:shd w:val="clear" w:color="auto" w:fill="auto"/>
            <w:tcMar>
              <w:left w:w="57" w:type="dxa"/>
              <w:right w:w="57" w:type="dxa"/>
            </w:tcMar>
            <w:vAlign w:val="bottom"/>
          </w:tcPr>
          <w:p w14:paraId="194FAFFA"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5DE087E8" w14:textId="690EF31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665.714</w:t>
            </w:r>
          </w:p>
        </w:tc>
        <w:tc>
          <w:tcPr>
            <w:tcW w:w="521" w:type="pct"/>
            <w:vAlign w:val="bottom"/>
          </w:tcPr>
          <w:p w14:paraId="26243580" w14:textId="607196B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1.296.301</w:t>
            </w:r>
          </w:p>
        </w:tc>
        <w:tc>
          <w:tcPr>
            <w:tcW w:w="546" w:type="pct"/>
            <w:vAlign w:val="bottom"/>
          </w:tcPr>
          <w:p w14:paraId="1772D534" w14:textId="4C3FC2C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1.962.015</w:t>
            </w:r>
          </w:p>
        </w:tc>
        <w:tc>
          <w:tcPr>
            <w:tcW w:w="468" w:type="pct"/>
            <w:shd w:val="clear" w:color="auto" w:fill="auto"/>
            <w:tcMar>
              <w:left w:w="57" w:type="dxa"/>
              <w:right w:w="57" w:type="dxa"/>
            </w:tcMar>
            <w:vAlign w:val="bottom"/>
          </w:tcPr>
          <w:p w14:paraId="211EBA9A" w14:textId="752BA22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553.596</w:t>
            </w:r>
          </w:p>
        </w:tc>
        <w:tc>
          <w:tcPr>
            <w:tcW w:w="468" w:type="pct"/>
            <w:shd w:val="clear" w:color="auto" w:fill="auto"/>
            <w:tcMar>
              <w:left w:w="57" w:type="dxa"/>
              <w:right w:w="57" w:type="dxa"/>
            </w:tcMar>
            <w:vAlign w:val="bottom"/>
          </w:tcPr>
          <w:p w14:paraId="32E962F0" w14:textId="4D7E7F4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1.112.498</w:t>
            </w:r>
          </w:p>
        </w:tc>
        <w:tc>
          <w:tcPr>
            <w:tcW w:w="492" w:type="pct"/>
            <w:shd w:val="clear" w:color="auto" w:fill="auto"/>
            <w:tcMar>
              <w:left w:w="57" w:type="dxa"/>
              <w:right w:w="57" w:type="dxa"/>
            </w:tcMar>
            <w:vAlign w:val="bottom"/>
          </w:tcPr>
          <w:p w14:paraId="3E85657B" w14:textId="5382763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1.666.094</w:t>
            </w:r>
          </w:p>
        </w:tc>
      </w:tr>
      <w:tr w:rsidR="00BF0C05" w:rsidRPr="008A5D97" w14:paraId="55D58EC9" w14:textId="77777777" w:rsidTr="00226569">
        <w:trPr>
          <w:trHeight w:val="121"/>
        </w:trPr>
        <w:tc>
          <w:tcPr>
            <w:tcW w:w="267" w:type="pct"/>
            <w:shd w:val="clear" w:color="auto" w:fill="auto"/>
            <w:tcMar>
              <w:left w:w="57" w:type="dxa"/>
              <w:right w:w="57" w:type="dxa"/>
            </w:tcMar>
            <w:vAlign w:val="bottom"/>
          </w:tcPr>
          <w:p w14:paraId="09782477" w14:textId="721F7C8A"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1.2.1.</w:t>
            </w:r>
          </w:p>
        </w:tc>
        <w:tc>
          <w:tcPr>
            <w:tcW w:w="1456" w:type="pct"/>
            <w:shd w:val="clear" w:color="auto" w:fill="auto"/>
            <w:tcMar>
              <w:left w:w="57" w:type="dxa"/>
              <w:right w:w="57" w:type="dxa"/>
            </w:tcMar>
            <w:vAlign w:val="bottom"/>
          </w:tcPr>
          <w:p w14:paraId="611B9BBB" w14:textId="51BC5185"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İthalat Kabul Kredileri</w:t>
            </w:r>
          </w:p>
        </w:tc>
        <w:tc>
          <w:tcPr>
            <w:tcW w:w="261" w:type="pct"/>
            <w:shd w:val="clear" w:color="auto" w:fill="auto"/>
            <w:tcMar>
              <w:left w:w="57" w:type="dxa"/>
              <w:right w:w="57" w:type="dxa"/>
            </w:tcMar>
            <w:vAlign w:val="bottom"/>
          </w:tcPr>
          <w:p w14:paraId="7B323F1B"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41D4B8C2" w14:textId="702DDED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665.714</w:t>
            </w:r>
          </w:p>
        </w:tc>
        <w:tc>
          <w:tcPr>
            <w:tcW w:w="521" w:type="pct"/>
            <w:vAlign w:val="bottom"/>
          </w:tcPr>
          <w:p w14:paraId="6AAA37C1" w14:textId="519D4EC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1.296.301</w:t>
            </w:r>
          </w:p>
        </w:tc>
        <w:tc>
          <w:tcPr>
            <w:tcW w:w="546" w:type="pct"/>
            <w:vAlign w:val="bottom"/>
          </w:tcPr>
          <w:p w14:paraId="168B77C1" w14:textId="5EA2095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1.962.015</w:t>
            </w:r>
          </w:p>
        </w:tc>
        <w:tc>
          <w:tcPr>
            <w:tcW w:w="468" w:type="pct"/>
            <w:shd w:val="clear" w:color="auto" w:fill="auto"/>
            <w:tcMar>
              <w:left w:w="57" w:type="dxa"/>
              <w:right w:w="57" w:type="dxa"/>
            </w:tcMar>
            <w:vAlign w:val="bottom"/>
          </w:tcPr>
          <w:p w14:paraId="51ABD768" w14:textId="71B63C5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553.596</w:t>
            </w:r>
          </w:p>
        </w:tc>
        <w:tc>
          <w:tcPr>
            <w:tcW w:w="468" w:type="pct"/>
            <w:shd w:val="clear" w:color="auto" w:fill="auto"/>
            <w:tcMar>
              <w:left w:w="57" w:type="dxa"/>
              <w:right w:w="57" w:type="dxa"/>
            </w:tcMar>
            <w:vAlign w:val="bottom"/>
          </w:tcPr>
          <w:p w14:paraId="4873A080" w14:textId="5877836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1.112.498</w:t>
            </w:r>
          </w:p>
        </w:tc>
        <w:tc>
          <w:tcPr>
            <w:tcW w:w="492" w:type="pct"/>
            <w:shd w:val="clear" w:color="auto" w:fill="auto"/>
            <w:tcMar>
              <w:left w:w="57" w:type="dxa"/>
              <w:right w:w="57" w:type="dxa"/>
            </w:tcMar>
            <w:vAlign w:val="bottom"/>
          </w:tcPr>
          <w:p w14:paraId="16E121AC" w14:textId="7175B7A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1.666.094</w:t>
            </w:r>
          </w:p>
        </w:tc>
      </w:tr>
      <w:tr w:rsidR="00BF0C05" w:rsidRPr="008A5D97" w14:paraId="45CF5248" w14:textId="77777777" w:rsidTr="00226569">
        <w:trPr>
          <w:trHeight w:val="121"/>
        </w:trPr>
        <w:tc>
          <w:tcPr>
            <w:tcW w:w="267" w:type="pct"/>
            <w:shd w:val="clear" w:color="auto" w:fill="auto"/>
            <w:tcMar>
              <w:left w:w="57" w:type="dxa"/>
              <w:right w:w="57" w:type="dxa"/>
            </w:tcMar>
            <w:vAlign w:val="bottom"/>
          </w:tcPr>
          <w:p w14:paraId="7CD3A3E9" w14:textId="783726FC"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1.2.2.</w:t>
            </w:r>
          </w:p>
        </w:tc>
        <w:tc>
          <w:tcPr>
            <w:tcW w:w="1456" w:type="pct"/>
            <w:shd w:val="clear" w:color="auto" w:fill="auto"/>
            <w:tcMar>
              <w:left w:w="57" w:type="dxa"/>
              <w:right w:w="57" w:type="dxa"/>
            </w:tcMar>
            <w:vAlign w:val="bottom"/>
          </w:tcPr>
          <w:p w14:paraId="5E441B40" w14:textId="770A4566"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Diğer Banka Kabulleri</w:t>
            </w:r>
          </w:p>
        </w:tc>
        <w:tc>
          <w:tcPr>
            <w:tcW w:w="261" w:type="pct"/>
            <w:shd w:val="clear" w:color="auto" w:fill="auto"/>
            <w:tcMar>
              <w:left w:w="57" w:type="dxa"/>
              <w:right w:w="57" w:type="dxa"/>
            </w:tcMar>
            <w:vAlign w:val="bottom"/>
          </w:tcPr>
          <w:p w14:paraId="75D65EF5"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34E4F85C" w14:textId="7C345D5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26063B51" w14:textId="002262F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1E6AB429" w14:textId="53A4DA2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3C05CEBF" w14:textId="6F15847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45D94509" w14:textId="398DCA7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3B3A4755" w14:textId="7F83672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BF0C05" w:rsidRPr="008A5D97" w14:paraId="007DD358" w14:textId="77777777" w:rsidTr="00226569">
        <w:trPr>
          <w:trHeight w:val="121"/>
        </w:trPr>
        <w:tc>
          <w:tcPr>
            <w:tcW w:w="267" w:type="pct"/>
            <w:shd w:val="clear" w:color="auto" w:fill="auto"/>
            <w:tcMar>
              <w:left w:w="57" w:type="dxa"/>
              <w:right w:w="57" w:type="dxa"/>
            </w:tcMar>
            <w:vAlign w:val="bottom"/>
          </w:tcPr>
          <w:p w14:paraId="3D947C28" w14:textId="2AA81098"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1.3.</w:t>
            </w:r>
          </w:p>
        </w:tc>
        <w:tc>
          <w:tcPr>
            <w:tcW w:w="1456" w:type="pct"/>
            <w:shd w:val="clear" w:color="auto" w:fill="auto"/>
            <w:tcMar>
              <w:left w:w="57" w:type="dxa"/>
              <w:right w:w="57" w:type="dxa"/>
            </w:tcMar>
            <w:vAlign w:val="bottom"/>
          </w:tcPr>
          <w:p w14:paraId="046BE8DF" w14:textId="3D94F8B5"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Akreditifler</w:t>
            </w:r>
          </w:p>
        </w:tc>
        <w:tc>
          <w:tcPr>
            <w:tcW w:w="261" w:type="pct"/>
            <w:shd w:val="clear" w:color="auto" w:fill="auto"/>
            <w:tcMar>
              <w:left w:w="57" w:type="dxa"/>
              <w:right w:w="57" w:type="dxa"/>
            </w:tcMar>
            <w:vAlign w:val="bottom"/>
          </w:tcPr>
          <w:p w14:paraId="3AD15A6D"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00E66143" w14:textId="13CD5D3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2.382.289</w:t>
            </w:r>
          </w:p>
        </w:tc>
        <w:tc>
          <w:tcPr>
            <w:tcW w:w="521" w:type="pct"/>
            <w:vAlign w:val="bottom"/>
          </w:tcPr>
          <w:p w14:paraId="1C809FB0" w14:textId="141D349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64.262.380</w:t>
            </w:r>
          </w:p>
        </w:tc>
        <w:tc>
          <w:tcPr>
            <w:tcW w:w="546" w:type="pct"/>
            <w:vAlign w:val="bottom"/>
          </w:tcPr>
          <w:p w14:paraId="365AA463" w14:textId="6DCCD65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66.644.669</w:t>
            </w:r>
          </w:p>
        </w:tc>
        <w:tc>
          <w:tcPr>
            <w:tcW w:w="468" w:type="pct"/>
            <w:shd w:val="clear" w:color="auto" w:fill="auto"/>
            <w:tcMar>
              <w:left w:w="57" w:type="dxa"/>
              <w:right w:w="57" w:type="dxa"/>
            </w:tcMar>
            <w:vAlign w:val="bottom"/>
          </w:tcPr>
          <w:p w14:paraId="0C86CFE8" w14:textId="5F8323C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2AE2B5A0" w14:textId="4C46B8F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51.850.396</w:t>
            </w:r>
          </w:p>
        </w:tc>
        <w:tc>
          <w:tcPr>
            <w:tcW w:w="492" w:type="pct"/>
            <w:shd w:val="clear" w:color="auto" w:fill="auto"/>
            <w:tcMar>
              <w:left w:w="57" w:type="dxa"/>
              <w:right w:w="57" w:type="dxa"/>
            </w:tcMar>
            <w:vAlign w:val="bottom"/>
          </w:tcPr>
          <w:p w14:paraId="565E7365" w14:textId="37D064F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51.850.396</w:t>
            </w:r>
          </w:p>
        </w:tc>
      </w:tr>
      <w:tr w:rsidR="00BF0C05" w:rsidRPr="008A5D97" w14:paraId="025A8E70" w14:textId="77777777" w:rsidTr="00226569">
        <w:trPr>
          <w:trHeight w:val="121"/>
        </w:trPr>
        <w:tc>
          <w:tcPr>
            <w:tcW w:w="267" w:type="pct"/>
            <w:shd w:val="clear" w:color="auto" w:fill="auto"/>
            <w:tcMar>
              <w:left w:w="57" w:type="dxa"/>
              <w:right w:w="57" w:type="dxa"/>
            </w:tcMar>
            <w:vAlign w:val="bottom"/>
          </w:tcPr>
          <w:p w14:paraId="76218ECA" w14:textId="42AB3D0A"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1.3.1.</w:t>
            </w:r>
          </w:p>
        </w:tc>
        <w:tc>
          <w:tcPr>
            <w:tcW w:w="1456" w:type="pct"/>
            <w:shd w:val="clear" w:color="auto" w:fill="auto"/>
            <w:tcMar>
              <w:left w:w="57" w:type="dxa"/>
              <w:right w:w="57" w:type="dxa"/>
            </w:tcMar>
            <w:vAlign w:val="bottom"/>
          </w:tcPr>
          <w:p w14:paraId="006FC197" w14:textId="59463F46"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Belgeli Akreditifler</w:t>
            </w:r>
          </w:p>
        </w:tc>
        <w:tc>
          <w:tcPr>
            <w:tcW w:w="261" w:type="pct"/>
            <w:shd w:val="clear" w:color="auto" w:fill="auto"/>
            <w:tcMar>
              <w:left w:w="57" w:type="dxa"/>
              <w:right w:w="57" w:type="dxa"/>
            </w:tcMar>
            <w:vAlign w:val="bottom"/>
          </w:tcPr>
          <w:p w14:paraId="5A627394"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78E85908" w14:textId="0C9703C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2.376.250</w:t>
            </w:r>
          </w:p>
        </w:tc>
        <w:tc>
          <w:tcPr>
            <w:tcW w:w="521" w:type="pct"/>
            <w:vAlign w:val="bottom"/>
          </w:tcPr>
          <w:p w14:paraId="3DDC4288" w14:textId="3C49C53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50.530.161</w:t>
            </w:r>
          </w:p>
        </w:tc>
        <w:tc>
          <w:tcPr>
            <w:tcW w:w="546" w:type="pct"/>
            <w:vAlign w:val="bottom"/>
          </w:tcPr>
          <w:p w14:paraId="0073B58D" w14:textId="795D8FB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52.906.411</w:t>
            </w:r>
          </w:p>
        </w:tc>
        <w:tc>
          <w:tcPr>
            <w:tcW w:w="468" w:type="pct"/>
            <w:shd w:val="clear" w:color="auto" w:fill="auto"/>
            <w:tcMar>
              <w:left w:w="57" w:type="dxa"/>
              <w:right w:w="57" w:type="dxa"/>
            </w:tcMar>
            <w:vAlign w:val="bottom"/>
          </w:tcPr>
          <w:p w14:paraId="0DF8D7AD" w14:textId="2246930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1E76BDCC" w14:textId="2C120A4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43.029.794</w:t>
            </w:r>
          </w:p>
        </w:tc>
        <w:tc>
          <w:tcPr>
            <w:tcW w:w="492" w:type="pct"/>
            <w:shd w:val="clear" w:color="auto" w:fill="auto"/>
            <w:tcMar>
              <w:left w:w="57" w:type="dxa"/>
              <w:right w:w="57" w:type="dxa"/>
            </w:tcMar>
            <w:vAlign w:val="bottom"/>
          </w:tcPr>
          <w:p w14:paraId="4C5C0C8E" w14:textId="2D60134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43.029.794</w:t>
            </w:r>
          </w:p>
        </w:tc>
      </w:tr>
      <w:tr w:rsidR="00BF0C05" w:rsidRPr="008A5D97" w14:paraId="1A3BA058" w14:textId="77777777" w:rsidTr="00226569">
        <w:trPr>
          <w:trHeight w:val="121"/>
        </w:trPr>
        <w:tc>
          <w:tcPr>
            <w:tcW w:w="267" w:type="pct"/>
            <w:shd w:val="clear" w:color="auto" w:fill="auto"/>
            <w:tcMar>
              <w:left w:w="57" w:type="dxa"/>
              <w:right w:w="57" w:type="dxa"/>
            </w:tcMar>
            <w:vAlign w:val="bottom"/>
          </w:tcPr>
          <w:p w14:paraId="671712E9" w14:textId="5F851678"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1.3.2.</w:t>
            </w:r>
          </w:p>
        </w:tc>
        <w:tc>
          <w:tcPr>
            <w:tcW w:w="1456" w:type="pct"/>
            <w:shd w:val="clear" w:color="auto" w:fill="auto"/>
            <w:tcMar>
              <w:left w:w="57" w:type="dxa"/>
              <w:right w:w="57" w:type="dxa"/>
            </w:tcMar>
            <w:vAlign w:val="bottom"/>
          </w:tcPr>
          <w:p w14:paraId="7B3D65A3" w14:textId="363A7D83"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Diğer Akreditifler</w:t>
            </w:r>
          </w:p>
        </w:tc>
        <w:tc>
          <w:tcPr>
            <w:tcW w:w="261" w:type="pct"/>
            <w:shd w:val="clear" w:color="auto" w:fill="auto"/>
            <w:tcMar>
              <w:left w:w="57" w:type="dxa"/>
              <w:right w:w="57" w:type="dxa"/>
            </w:tcMar>
            <w:vAlign w:val="bottom"/>
          </w:tcPr>
          <w:p w14:paraId="7D710BC2"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6854CE62" w14:textId="3A279A7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6.039</w:t>
            </w:r>
          </w:p>
        </w:tc>
        <w:tc>
          <w:tcPr>
            <w:tcW w:w="521" w:type="pct"/>
            <w:vAlign w:val="bottom"/>
          </w:tcPr>
          <w:p w14:paraId="51862434" w14:textId="2CDF29F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13.732.219</w:t>
            </w:r>
          </w:p>
        </w:tc>
        <w:tc>
          <w:tcPr>
            <w:tcW w:w="546" w:type="pct"/>
            <w:vAlign w:val="bottom"/>
          </w:tcPr>
          <w:p w14:paraId="4FB6F670" w14:textId="0359F92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13.738.258</w:t>
            </w:r>
          </w:p>
        </w:tc>
        <w:tc>
          <w:tcPr>
            <w:tcW w:w="468" w:type="pct"/>
            <w:shd w:val="clear" w:color="auto" w:fill="auto"/>
            <w:tcMar>
              <w:left w:w="57" w:type="dxa"/>
              <w:right w:w="57" w:type="dxa"/>
            </w:tcMar>
            <w:vAlign w:val="bottom"/>
          </w:tcPr>
          <w:p w14:paraId="74DD00E4" w14:textId="09678FD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5D782EED" w14:textId="045C826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8.820.602</w:t>
            </w:r>
          </w:p>
        </w:tc>
        <w:tc>
          <w:tcPr>
            <w:tcW w:w="492" w:type="pct"/>
            <w:shd w:val="clear" w:color="auto" w:fill="auto"/>
            <w:tcMar>
              <w:left w:w="57" w:type="dxa"/>
              <w:right w:w="57" w:type="dxa"/>
            </w:tcMar>
            <w:vAlign w:val="bottom"/>
          </w:tcPr>
          <w:p w14:paraId="66AD1CED" w14:textId="7435EAA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8.820.602</w:t>
            </w:r>
          </w:p>
        </w:tc>
      </w:tr>
      <w:tr w:rsidR="00BF0C05" w:rsidRPr="008A5D97" w14:paraId="73B565F8" w14:textId="77777777" w:rsidTr="00226569">
        <w:trPr>
          <w:trHeight w:val="121"/>
        </w:trPr>
        <w:tc>
          <w:tcPr>
            <w:tcW w:w="267" w:type="pct"/>
            <w:shd w:val="clear" w:color="auto" w:fill="auto"/>
            <w:tcMar>
              <w:left w:w="57" w:type="dxa"/>
              <w:right w:w="57" w:type="dxa"/>
            </w:tcMar>
            <w:vAlign w:val="bottom"/>
          </w:tcPr>
          <w:p w14:paraId="7C830730" w14:textId="4A7B8300"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1.4.</w:t>
            </w:r>
          </w:p>
        </w:tc>
        <w:tc>
          <w:tcPr>
            <w:tcW w:w="1456" w:type="pct"/>
            <w:shd w:val="clear" w:color="auto" w:fill="auto"/>
            <w:tcMar>
              <w:left w:w="57" w:type="dxa"/>
              <w:right w:w="57" w:type="dxa"/>
            </w:tcMar>
            <w:vAlign w:val="bottom"/>
          </w:tcPr>
          <w:p w14:paraId="49B7B79F" w14:textId="3D09CD6F"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Garanti Verilen Prefinansmanlar</w:t>
            </w:r>
          </w:p>
        </w:tc>
        <w:tc>
          <w:tcPr>
            <w:tcW w:w="261" w:type="pct"/>
            <w:shd w:val="clear" w:color="auto" w:fill="auto"/>
            <w:tcMar>
              <w:left w:w="57" w:type="dxa"/>
              <w:right w:w="57" w:type="dxa"/>
            </w:tcMar>
            <w:vAlign w:val="bottom"/>
          </w:tcPr>
          <w:p w14:paraId="280C19EB"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4664BE17" w14:textId="2BE8405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6BEBECD0" w14:textId="105B118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12BCA41C" w14:textId="40EAFFB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734B06F6" w14:textId="0121816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20570D38" w14:textId="254EB81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46A2EEF1" w14:textId="304FC0D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BF0C05" w:rsidRPr="008A5D97" w14:paraId="4BEA6634" w14:textId="77777777" w:rsidTr="00226569">
        <w:trPr>
          <w:trHeight w:val="121"/>
        </w:trPr>
        <w:tc>
          <w:tcPr>
            <w:tcW w:w="267" w:type="pct"/>
            <w:shd w:val="clear" w:color="auto" w:fill="auto"/>
            <w:tcMar>
              <w:left w:w="57" w:type="dxa"/>
              <w:right w:w="57" w:type="dxa"/>
            </w:tcMar>
            <w:vAlign w:val="bottom"/>
          </w:tcPr>
          <w:p w14:paraId="1115D3CE" w14:textId="731388B8"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1.5.</w:t>
            </w:r>
          </w:p>
        </w:tc>
        <w:tc>
          <w:tcPr>
            <w:tcW w:w="1456" w:type="pct"/>
            <w:shd w:val="clear" w:color="auto" w:fill="auto"/>
            <w:tcMar>
              <w:left w:w="57" w:type="dxa"/>
              <w:right w:w="57" w:type="dxa"/>
            </w:tcMar>
            <w:vAlign w:val="bottom"/>
          </w:tcPr>
          <w:p w14:paraId="0D6B514B" w14:textId="38BE36C0"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Cirolar</w:t>
            </w:r>
          </w:p>
        </w:tc>
        <w:tc>
          <w:tcPr>
            <w:tcW w:w="261" w:type="pct"/>
            <w:shd w:val="clear" w:color="auto" w:fill="auto"/>
            <w:tcMar>
              <w:left w:w="57" w:type="dxa"/>
              <w:right w:w="57" w:type="dxa"/>
            </w:tcMar>
            <w:vAlign w:val="bottom"/>
          </w:tcPr>
          <w:p w14:paraId="691A5A59"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41178BD0" w14:textId="1D5F118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069735F3" w14:textId="5FD1F82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4AF315E8" w14:textId="0CF0225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3308F9B3" w14:textId="3BBC956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7A601B0B" w14:textId="0CEA904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53FA7F17" w14:textId="22206E0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BF0C05" w:rsidRPr="008A5D97" w14:paraId="5EC38E9B" w14:textId="77777777" w:rsidTr="00226569">
        <w:trPr>
          <w:trHeight w:val="121"/>
        </w:trPr>
        <w:tc>
          <w:tcPr>
            <w:tcW w:w="267" w:type="pct"/>
            <w:shd w:val="clear" w:color="auto" w:fill="auto"/>
            <w:tcMar>
              <w:left w:w="57" w:type="dxa"/>
              <w:right w:w="57" w:type="dxa"/>
            </w:tcMar>
            <w:vAlign w:val="bottom"/>
          </w:tcPr>
          <w:p w14:paraId="7A5FB25A" w14:textId="6AB10B6F"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1.5.1.</w:t>
            </w:r>
          </w:p>
        </w:tc>
        <w:tc>
          <w:tcPr>
            <w:tcW w:w="1456" w:type="pct"/>
            <w:shd w:val="clear" w:color="auto" w:fill="auto"/>
            <w:tcMar>
              <w:left w:w="57" w:type="dxa"/>
              <w:right w:w="57" w:type="dxa"/>
            </w:tcMar>
            <w:vAlign w:val="bottom"/>
          </w:tcPr>
          <w:p w14:paraId="444A2241" w14:textId="057CBE7C"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T.C. Merkez Bankasına Cirolar</w:t>
            </w:r>
          </w:p>
        </w:tc>
        <w:tc>
          <w:tcPr>
            <w:tcW w:w="261" w:type="pct"/>
            <w:shd w:val="clear" w:color="auto" w:fill="auto"/>
            <w:tcMar>
              <w:left w:w="57" w:type="dxa"/>
              <w:right w:w="57" w:type="dxa"/>
            </w:tcMar>
            <w:vAlign w:val="bottom"/>
          </w:tcPr>
          <w:p w14:paraId="6B10DF51"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347D5A65" w14:textId="310BBA6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21E66FBE" w14:textId="2D0A0F3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0614A69D" w14:textId="668FB4B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0154201D" w14:textId="02AB354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1360AB6A" w14:textId="70FE384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7E9CC1CB" w14:textId="1EFC704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BF0C05" w:rsidRPr="008A5D97" w14:paraId="777C0643" w14:textId="77777777" w:rsidTr="00226569">
        <w:trPr>
          <w:trHeight w:val="121"/>
        </w:trPr>
        <w:tc>
          <w:tcPr>
            <w:tcW w:w="267" w:type="pct"/>
            <w:shd w:val="clear" w:color="auto" w:fill="auto"/>
            <w:tcMar>
              <w:left w:w="57" w:type="dxa"/>
              <w:right w:w="57" w:type="dxa"/>
            </w:tcMar>
            <w:vAlign w:val="bottom"/>
          </w:tcPr>
          <w:p w14:paraId="0F42AA4D" w14:textId="42570882"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1.5.2.</w:t>
            </w:r>
          </w:p>
        </w:tc>
        <w:tc>
          <w:tcPr>
            <w:tcW w:w="1456" w:type="pct"/>
            <w:shd w:val="clear" w:color="auto" w:fill="auto"/>
            <w:tcMar>
              <w:left w:w="57" w:type="dxa"/>
              <w:right w:w="57" w:type="dxa"/>
            </w:tcMar>
            <w:vAlign w:val="bottom"/>
          </w:tcPr>
          <w:p w14:paraId="0B8C0539" w14:textId="12280129"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Diğer Cirolar</w:t>
            </w:r>
          </w:p>
        </w:tc>
        <w:tc>
          <w:tcPr>
            <w:tcW w:w="261" w:type="pct"/>
            <w:shd w:val="clear" w:color="auto" w:fill="auto"/>
            <w:tcMar>
              <w:left w:w="57" w:type="dxa"/>
              <w:right w:w="57" w:type="dxa"/>
            </w:tcMar>
            <w:vAlign w:val="bottom"/>
          </w:tcPr>
          <w:p w14:paraId="15B1067E"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0013714D" w14:textId="401FF04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26714CAC" w14:textId="4A315C9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33E0FB56" w14:textId="3441145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4352DEBF" w14:textId="22403CC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5D383075" w14:textId="0C27D19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4FA7E7FF" w14:textId="3E912C6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BF0C05" w:rsidRPr="008A5D97" w14:paraId="00F51687" w14:textId="77777777" w:rsidTr="00226569">
        <w:trPr>
          <w:trHeight w:val="121"/>
        </w:trPr>
        <w:tc>
          <w:tcPr>
            <w:tcW w:w="267" w:type="pct"/>
            <w:shd w:val="clear" w:color="auto" w:fill="auto"/>
            <w:tcMar>
              <w:left w:w="57" w:type="dxa"/>
              <w:right w:w="57" w:type="dxa"/>
            </w:tcMar>
            <w:vAlign w:val="bottom"/>
          </w:tcPr>
          <w:p w14:paraId="6C09365E" w14:textId="47AA7DDB"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1.6.</w:t>
            </w:r>
          </w:p>
        </w:tc>
        <w:tc>
          <w:tcPr>
            <w:tcW w:w="1456" w:type="pct"/>
            <w:shd w:val="clear" w:color="auto" w:fill="auto"/>
            <w:tcMar>
              <w:left w:w="57" w:type="dxa"/>
              <w:right w:w="57" w:type="dxa"/>
            </w:tcMar>
            <w:vAlign w:val="bottom"/>
          </w:tcPr>
          <w:p w14:paraId="3877A212" w14:textId="25E479A1"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 xml:space="preserve">Menkul Kıy. </w:t>
            </w:r>
            <w:proofErr w:type="spellStart"/>
            <w:r w:rsidRPr="008A5D97">
              <w:rPr>
                <w:rFonts w:ascii="Microsoft Sans Serif" w:hAnsi="Microsoft Sans Serif" w:cs="Microsoft Sans Serif"/>
                <w:sz w:val="12"/>
                <w:szCs w:val="12"/>
              </w:rPr>
              <w:t>İh</w:t>
            </w:r>
            <w:proofErr w:type="spellEnd"/>
            <w:r w:rsidRPr="008A5D97">
              <w:rPr>
                <w:rFonts w:ascii="Microsoft Sans Serif" w:hAnsi="Microsoft Sans Serif" w:cs="Microsoft Sans Serif"/>
                <w:sz w:val="12"/>
                <w:szCs w:val="12"/>
              </w:rPr>
              <w:t xml:space="preserve">. Satın Alma Garantilerimizden </w:t>
            </w:r>
          </w:p>
        </w:tc>
        <w:tc>
          <w:tcPr>
            <w:tcW w:w="261" w:type="pct"/>
            <w:shd w:val="clear" w:color="auto" w:fill="auto"/>
            <w:tcMar>
              <w:left w:w="57" w:type="dxa"/>
              <w:right w:w="57" w:type="dxa"/>
            </w:tcMar>
            <w:vAlign w:val="bottom"/>
          </w:tcPr>
          <w:p w14:paraId="609151FF"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46F27533" w14:textId="42DF896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37E73C62" w14:textId="47C37D4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5D498BDF" w14:textId="4702AF6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42038C16" w14:textId="57B1AD7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1D2209C7" w14:textId="4F0A309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3DDDCC58" w14:textId="20A4B42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BF0C05" w:rsidRPr="008A5D97" w14:paraId="4C2663BB" w14:textId="77777777" w:rsidTr="00226569">
        <w:trPr>
          <w:trHeight w:val="121"/>
        </w:trPr>
        <w:tc>
          <w:tcPr>
            <w:tcW w:w="267" w:type="pct"/>
            <w:shd w:val="clear" w:color="auto" w:fill="auto"/>
            <w:tcMar>
              <w:left w:w="57" w:type="dxa"/>
              <w:right w:w="57" w:type="dxa"/>
            </w:tcMar>
            <w:vAlign w:val="bottom"/>
          </w:tcPr>
          <w:p w14:paraId="556DE241" w14:textId="258AE729"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1.7.</w:t>
            </w:r>
          </w:p>
        </w:tc>
        <w:tc>
          <w:tcPr>
            <w:tcW w:w="1456" w:type="pct"/>
            <w:shd w:val="clear" w:color="auto" w:fill="auto"/>
            <w:tcMar>
              <w:left w:w="57" w:type="dxa"/>
              <w:right w:w="57" w:type="dxa"/>
            </w:tcMar>
            <w:vAlign w:val="bottom"/>
          </w:tcPr>
          <w:p w14:paraId="738DADB4" w14:textId="1F8F034D"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 xml:space="preserve">Faktoring Garantilerinden </w:t>
            </w:r>
          </w:p>
        </w:tc>
        <w:tc>
          <w:tcPr>
            <w:tcW w:w="261" w:type="pct"/>
            <w:shd w:val="clear" w:color="auto" w:fill="auto"/>
            <w:tcMar>
              <w:left w:w="57" w:type="dxa"/>
              <w:right w:w="57" w:type="dxa"/>
            </w:tcMar>
            <w:vAlign w:val="bottom"/>
          </w:tcPr>
          <w:p w14:paraId="1D4DD2BF"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7957016B" w14:textId="6516542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685A7839" w14:textId="26D6850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1ABBB97D" w14:textId="6F5FDAC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4D9AA2B5" w14:textId="2DE3B25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4060D1DF" w14:textId="4F509AC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5D6022DD" w14:textId="115F865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BF0C05" w:rsidRPr="008A5D97" w14:paraId="605D5ABD" w14:textId="77777777" w:rsidTr="00226569">
        <w:trPr>
          <w:trHeight w:val="121"/>
        </w:trPr>
        <w:tc>
          <w:tcPr>
            <w:tcW w:w="267" w:type="pct"/>
            <w:shd w:val="clear" w:color="auto" w:fill="auto"/>
            <w:tcMar>
              <w:left w:w="57" w:type="dxa"/>
              <w:right w:w="57" w:type="dxa"/>
            </w:tcMar>
            <w:vAlign w:val="bottom"/>
          </w:tcPr>
          <w:p w14:paraId="77CCE8E7" w14:textId="2A545995"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1.8.</w:t>
            </w:r>
          </w:p>
        </w:tc>
        <w:tc>
          <w:tcPr>
            <w:tcW w:w="1456" w:type="pct"/>
            <w:shd w:val="clear" w:color="auto" w:fill="auto"/>
            <w:tcMar>
              <w:left w:w="57" w:type="dxa"/>
              <w:right w:w="57" w:type="dxa"/>
            </w:tcMar>
            <w:vAlign w:val="bottom"/>
          </w:tcPr>
          <w:p w14:paraId="0B0FDC4F" w14:textId="162F1172"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Diğer Garantilerimizden</w:t>
            </w:r>
          </w:p>
        </w:tc>
        <w:tc>
          <w:tcPr>
            <w:tcW w:w="261" w:type="pct"/>
            <w:shd w:val="clear" w:color="auto" w:fill="auto"/>
            <w:tcMar>
              <w:left w:w="57" w:type="dxa"/>
              <w:right w:w="57" w:type="dxa"/>
            </w:tcMar>
            <w:vAlign w:val="bottom"/>
          </w:tcPr>
          <w:p w14:paraId="7A8375DF"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0066E20A" w14:textId="62F100A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29.944.480</w:t>
            </w:r>
          </w:p>
        </w:tc>
        <w:tc>
          <w:tcPr>
            <w:tcW w:w="521" w:type="pct"/>
            <w:vAlign w:val="bottom"/>
          </w:tcPr>
          <w:p w14:paraId="6447AB86" w14:textId="4333966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6.223.447</w:t>
            </w:r>
          </w:p>
        </w:tc>
        <w:tc>
          <w:tcPr>
            <w:tcW w:w="546" w:type="pct"/>
            <w:vAlign w:val="bottom"/>
          </w:tcPr>
          <w:p w14:paraId="3C544839" w14:textId="03D53C3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36.167.927</w:t>
            </w:r>
          </w:p>
        </w:tc>
        <w:tc>
          <w:tcPr>
            <w:tcW w:w="468" w:type="pct"/>
            <w:shd w:val="clear" w:color="auto" w:fill="auto"/>
            <w:tcMar>
              <w:left w:w="57" w:type="dxa"/>
              <w:right w:w="57" w:type="dxa"/>
            </w:tcMar>
            <w:vAlign w:val="bottom"/>
          </w:tcPr>
          <w:p w14:paraId="204DEE8A" w14:textId="6FD40A5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24.188.703</w:t>
            </w:r>
          </w:p>
        </w:tc>
        <w:tc>
          <w:tcPr>
            <w:tcW w:w="468" w:type="pct"/>
            <w:shd w:val="clear" w:color="auto" w:fill="auto"/>
            <w:tcMar>
              <w:left w:w="57" w:type="dxa"/>
              <w:right w:w="57" w:type="dxa"/>
            </w:tcMar>
            <w:vAlign w:val="bottom"/>
          </w:tcPr>
          <w:p w14:paraId="68C4E7CA" w14:textId="204AD09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5.209.284</w:t>
            </w:r>
          </w:p>
        </w:tc>
        <w:tc>
          <w:tcPr>
            <w:tcW w:w="492" w:type="pct"/>
            <w:shd w:val="clear" w:color="auto" w:fill="auto"/>
            <w:tcMar>
              <w:left w:w="57" w:type="dxa"/>
              <w:right w:w="57" w:type="dxa"/>
            </w:tcMar>
            <w:vAlign w:val="bottom"/>
          </w:tcPr>
          <w:p w14:paraId="64FD3168" w14:textId="625126F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29.397.987</w:t>
            </w:r>
          </w:p>
        </w:tc>
      </w:tr>
      <w:tr w:rsidR="00BF0C05" w:rsidRPr="008A5D97" w14:paraId="330999E8" w14:textId="77777777" w:rsidTr="00226569">
        <w:trPr>
          <w:trHeight w:val="55"/>
        </w:trPr>
        <w:tc>
          <w:tcPr>
            <w:tcW w:w="267" w:type="pct"/>
            <w:shd w:val="clear" w:color="auto" w:fill="auto"/>
            <w:tcMar>
              <w:left w:w="57" w:type="dxa"/>
              <w:right w:w="57" w:type="dxa"/>
            </w:tcMar>
            <w:vAlign w:val="bottom"/>
          </w:tcPr>
          <w:p w14:paraId="786EFD71" w14:textId="3A0F8A8E"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1.9.</w:t>
            </w:r>
          </w:p>
        </w:tc>
        <w:tc>
          <w:tcPr>
            <w:tcW w:w="1456" w:type="pct"/>
            <w:shd w:val="clear" w:color="auto" w:fill="auto"/>
            <w:tcMar>
              <w:left w:w="57" w:type="dxa"/>
              <w:right w:w="57" w:type="dxa"/>
            </w:tcMar>
            <w:vAlign w:val="bottom"/>
          </w:tcPr>
          <w:p w14:paraId="54FDD0C2" w14:textId="0A88E4E1"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Diğer Kefaletlerimizden</w:t>
            </w:r>
          </w:p>
        </w:tc>
        <w:tc>
          <w:tcPr>
            <w:tcW w:w="261" w:type="pct"/>
            <w:shd w:val="clear" w:color="auto" w:fill="auto"/>
            <w:tcMar>
              <w:left w:w="57" w:type="dxa"/>
              <w:right w:w="57" w:type="dxa"/>
            </w:tcMar>
            <w:vAlign w:val="bottom"/>
          </w:tcPr>
          <w:p w14:paraId="283E944B"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6BCF3AFA" w14:textId="4B959EA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177050A4" w14:textId="6A33286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6D89AEBD" w14:textId="57DD232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03CBD7B8" w14:textId="0DC2083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3E1F527C" w14:textId="024A2CC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52AC3211" w14:textId="234599A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BF0C05" w:rsidRPr="008A5D97" w14:paraId="57452353" w14:textId="77777777" w:rsidTr="00226569">
        <w:trPr>
          <w:trHeight w:val="147"/>
        </w:trPr>
        <w:tc>
          <w:tcPr>
            <w:tcW w:w="267" w:type="pct"/>
            <w:shd w:val="clear" w:color="auto" w:fill="auto"/>
            <w:tcMar>
              <w:left w:w="57" w:type="dxa"/>
              <w:right w:w="57" w:type="dxa"/>
            </w:tcMar>
            <w:vAlign w:val="bottom"/>
          </w:tcPr>
          <w:p w14:paraId="12622A0F" w14:textId="4FA049CB" w:rsidR="00BF0C05" w:rsidRPr="008A5D97" w:rsidRDefault="00BF0C05" w:rsidP="00BF0C05">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II.</w:t>
            </w:r>
          </w:p>
        </w:tc>
        <w:tc>
          <w:tcPr>
            <w:tcW w:w="1456" w:type="pct"/>
            <w:shd w:val="clear" w:color="auto" w:fill="auto"/>
            <w:tcMar>
              <w:left w:w="57" w:type="dxa"/>
              <w:right w:w="57" w:type="dxa"/>
            </w:tcMar>
            <w:vAlign w:val="bottom"/>
          </w:tcPr>
          <w:p w14:paraId="5AF42D95" w14:textId="6B259733" w:rsidR="00BF0C05" w:rsidRPr="008A5D97" w:rsidRDefault="00BF0C05" w:rsidP="00BF0C05">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TAAHHÜTLER</w:t>
            </w:r>
          </w:p>
        </w:tc>
        <w:tc>
          <w:tcPr>
            <w:tcW w:w="261" w:type="pct"/>
            <w:shd w:val="clear" w:color="auto" w:fill="auto"/>
            <w:tcMar>
              <w:left w:w="57" w:type="dxa"/>
              <w:right w:w="57" w:type="dxa"/>
            </w:tcMar>
            <w:vAlign w:val="bottom"/>
          </w:tcPr>
          <w:p w14:paraId="64858671" w14:textId="4E061CDA" w:rsidR="00BF0C05" w:rsidRPr="008A5D97" w:rsidRDefault="00BF0C05" w:rsidP="00BF0C05">
            <w:pPr>
              <w:jc w:val="center"/>
              <w:rPr>
                <w:rFonts w:ascii="Microsoft Sans Serif" w:hAnsi="Microsoft Sans Serif" w:cs="Microsoft Sans Serif"/>
                <w:sz w:val="12"/>
                <w:szCs w:val="12"/>
              </w:rPr>
            </w:pPr>
            <w:r w:rsidRPr="008A5D97">
              <w:rPr>
                <w:rFonts w:ascii="Microsoft Sans Serif" w:hAnsi="Microsoft Sans Serif" w:cs="Microsoft Sans Serif"/>
                <w:sz w:val="12"/>
                <w:szCs w:val="12"/>
              </w:rPr>
              <w:t>(5.III.a)</w:t>
            </w:r>
          </w:p>
        </w:tc>
        <w:tc>
          <w:tcPr>
            <w:tcW w:w="521" w:type="pct"/>
            <w:vAlign w:val="bottom"/>
          </w:tcPr>
          <w:p w14:paraId="6014FB34" w14:textId="2924B31E"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1.134.379.112</w:t>
            </w:r>
          </w:p>
        </w:tc>
        <w:tc>
          <w:tcPr>
            <w:tcW w:w="521" w:type="pct"/>
            <w:vAlign w:val="bottom"/>
          </w:tcPr>
          <w:p w14:paraId="051A2677" w14:textId="72955456"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44.659.659</w:t>
            </w:r>
          </w:p>
        </w:tc>
        <w:tc>
          <w:tcPr>
            <w:tcW w:w="546" w:type="pct"/>
            <w:vAlign w:val="bottom"/>
          </w:tcPr>
          <w:p w14:paraId="0F0150AE" w14:textId="29E27B8C"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1.179.038.771</w:t>
            </w:r>
          </w:p>
        </w:tc>
        <w:tc>
          <w:tcPr>
            <w:tcW w:w="468" w:type="pct"/>
            <w:shd w:val="clear" w:color="auto" w:fill="auto"/>
            <w:tcMar>
              <w:left w:w="57" w:type="dxa"/>
              <w:right w:w="57" w:type="dxa"/>
            </w:tcMar>
            <w:vAlign w:val="bottom"/>
          </w:tcPr>
          <w:p w14:paraId="71838AAB" w14:textId="55ED79D5"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938.377.796</w:t>
            </w:r>
          </w:p>
        </w:tc>
        <w:tc>
          <w:tcPr>
            <w:tcW w:w="468" w:type="pct"/>
            <w:shd w:val="clear" w:color="auto" w:fill="auto"/>
            <w:tcMar>
              <w:left w:w="57" w:type="dxa"/>
              <w:right w:w="57" w:type="dxa"/>
            </w:tcMar>
            <w:vAlign w:val="bottom"/>
          </w:tcPr>
          <w:p w14:paraId="5E6BB85B" w14:textId="307C86B9"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70.572.539</w:t>
            </w:r>
          </w:p>
        </w:tc>
        <w:tc>
          <w:tcPr>
            <w:tcW w:w="492" w:type="pct"/>
            <w:shd w:val="clear" w:color="auto" w:fill="auto"/>
            <w:tcMar>
              <w:left w:w="57" w:type="dxa"/>
              <w:right w:w="57" w:type="dxa"/>
            </w:tcMar>
            <w:vAlign w:val="bottom"/>
          </w:tcPr>
          <w:p w14:paraId="658C6D2C" w14:textId="78D2C0B8"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1.008.950.335</w:t>
            </w:r>
          </w:p>
        </w:tc>
      </w:tr>
      <w:tr w:rsidR="00BF0C05" w:rsidRPr="008A5D97" w14:paraId="68304BAE" w14:textId="77777777" w:rsidTr="00226569">
        <w:trPr>
          <w:trHeight w:val="121"/>
        </w:trPr>
        <w:tc>
          <w:tcPr>
            <w:tcW w:w="267" w:type="pct"/>
            <w:shd w:val="clear" w:color="auto" w:fill="auto"/>
            <w:tcMar>
              <w:left w:w="57" w:type="dxa"/>
              <w:right w:w="57" w:type="dxa"/>
            </w:tcMar>
            <w:vAlign w:val="bottom"/>
          </w:tcPr>
          <w:p w14:paraId="1269080A" w14:textId="6CE95461"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2.1.</w:t>
            </w:r>
          </w:p>
        </w:tc>
        <w:tc>
          <w:tcPr>
            <w:tcW w:w="1456" w:type="pct"/>
            <w:shd w:val="clear" w:color="auto" w:fill="auto"/>
            <w:tcMar>
              <w:left w:w="57" w:type="dxa"/>
              <w:right w:w="57" w:type="dxa"/>
            </w:tcMar>
            <w:vAlign w:val="bottom"/>
          </w:tcPr>
          <w:p w14:paraId="626615C9" w14:textId="7C07A13E"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Cayılamaz Taahhütler</w:t>
            </w:r>
          </w:p>
        </w:tc>
        <w:tc>
          <w:tcPr>
            <w:tcW w:w="261" w:type="pct"/>
            <w:shd w:val="clear" w:color="auto" w:fill="auto"/>
            <w:tcMar>
              <w:left w:w="57" w:type="dxa"/>
              <w:right w:w="57" w:type="dxa"/>
            </w:tcMar>
            <w:vAlign w:val="bottom"/>
          </w:tcPr>
          <w:p w14:paraId="015EBC08"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35CE12D6" w14:textId="323317F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1.125.739.650</w:t>
            </w:r>
          </w:p>
        </w:tc>
        <w:tc>
          <w:tcPr>
            <w:tcW w:w="521" w:type="pct"/>
            <w:vAlign w:val="bottom"/>
          </w:tcPr>
          <w:p w14:paraId="26F9AFF2" w14:textId="4FCCE71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44.659.659</w:t>
            </w:r>
          </w:p>
        </w:tc>
        <w:tc>
          <w:tcPr>
            <w:tcW w:w="546" w:type="pct"/>
            <w:vAlign w:val="bottom"/>
          </w:tcPr>
          <w:p w14:paraId="2AFDC0FF" w14:textId="50F7360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1.170.399.309</w:t>
            </w:r>
          </w:p>
        </w:tc>
        <w:tc>
          <w:tcPr>
            <w:tcW w:w="468" w:type="pct"/>
            <w:shd w:val="clear" w:color="auto" w:fill="auto"/>
            <w:tcMar>
              <w:left w:w="57" w:type="dxa"/>
              <w:right w:w="57" w:type="dxa"/>
            </w:tcMar>
            <w:vAlign w:val="bottom"/>
          </w:tcPr>
          <w:p w14:paraId="2A60239F" w14:textId="49A039F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934.012.420</w:t>
            </w:r>
          </w:p>
        </w:tc>
        <w:tc>
          <w:tcPr>
            <w:tcW w:w="468" w:type="pct"/>
            <w:shd w:val="clear" w:color="auto" w:fill="auto"/>
            <w:tcMar>
              <w:left w:w="57" w:type="dxa"/>
              <w:right w:w="57" w:type="dxa"/>
            </w:tcMar>
            <w:vAlign w:val="bottom"/>
          </w:tcPr>
          <w:p w14:paraId="454364C0" w14:textId="154B894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70.572.539</w:t>
            </w:r>
          </w:p>
        </w:tc>
        <w:tc>
          <w:tcPr>
            <w:tcW w:w="492" w:type="pct"/>
            <w:shd w:val="clear" w:color="auto" w:fill="auto"/>
            <w:tcMar>
              <w:left w:w="57" w:type="dxa"/>
              <w:right w:w="57" w:type="dxa"/>
            </w:tcMar>
            <w:vAlign w:val="bottom"/>
          </w:tcPr>
          <w:p w14:paraId="457D04DC" w14:textId="0DB863F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1.004.584.959</w:t>
            </w:r>
          </w:p>
        </w:tc>
      </w:tr>
      <w:tr w:rsidR="00BF0C05" w:rsidRPr="008A5D97" w14:paraId="11C37055" w14:textId="77777777" w:rsidTr="00226569">
        <w:trPr>
          <w:trHeight w:val="121"/>
        </w:trPr>
        <w:tc>
          <w:tcPr>
            <w:tcW w:w="267" w:type="pct"/>
            <w:shd w:val="clear" w:color="auto" w:fill="auto"/>
            <w:tcMar>
              <w:left w:w="57" w:type="dxa"/>
              <w:right w:w="57" w:type="dxa"/>
            </w:tcMar>
            <w:vAlign w:val="bottom"/>
          </w:tcPr>
          <w:p w14:paraId="1FD4314C" w14:textId="6112BF2E"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2.1.1.</w:t>
            </w:r>
          </w:p>
        </w:tc>
        <w:tc>
          <w:tcPr>
            <w:tcW w:w="1456" w:type="pct"/>
            <w:shd w:val="clear" w:color="auto" w:fill="auto"/>
            <w:tcMar>
              <w:left w:w="57" w:type="dxa"/>
              <w:right w:w="57" w:type="dxa"/>
            </w:tcMar>
            <w:vAlign w:val="bottom"/>
          </w:tcPr>
          <w:p w14:paraId="2A73F758" w14:textId="70A9FF78"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Vadeli Aktif Değerler Alım Satım Taahhütleri</w:t>
            </w:r>
          </w:p>
        </w:tc>
        <w:tc>
          <w:tcPr>
            <w:tcW w:w="261" w:type="pct"/>
            <w:shd w:val="clear" w:color="auto" w:fill="auto"/>
            <w:tcMar>
              <w:left w:w="57" w:type="dxa"/>
              <w:right w:w="57" w:type="dxa"/>
            </w:tcMar>
            <w:vAlign w:val="bottom"/>
          </w:tcPr>
          <w:p w14:paraId="3DE4B06D"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76A5F8B4" w14:textId="358C2E3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7.124.452</w:t>
            </w:r>
          </w:p>
        </w:tc>
        <w:tc>
          <w:tcPr>
            <w:tcW w:w="521" w:type="pct"/>
            <w:vAlign w:val="bottom"/>
          </w:tcPr>
          <w:p w14:paraId="44341453" w14:textId="57638A8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24.558.850</w:t>
            </w:r>
          </w:p>
        </w:tc>
        <w:tc>
          <w:tcPr>
            <w:tcW w:w="546" w:type="pct"/>
            <w:vAlign w:val="bottom"/>
          </w:tcPr>
          <w:p w14:paraId="682A53F3" w14:textId="6EB5D37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31.683.302</w:t>
            </w:r>
          </w:p>
        </w:tc>
        <w:tc>
          <w:tcPr>
            <w:tcW w:w="468" w:type="pct"/>
            <w:shd w:val="clear" w:color="auto" w:fill="auto"/>
            <w:tcMar>
              <w:left w:w="57" w:type="dxa"/>
              <w:right w:w="57" w:type="dxa"/>
            </w:tcMar>
            <w:vAlign w:val="bottom"/>
          </w:tcPr>
          <w:p w14:paraId="09512E0D" w14:textId="1815152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17.858.646</w:t>
            </w:r>
          </w:p>
        </w:tc>
        <w:tc>
          <w:tcPr>
            <w:tcW w:w="468" w:type="pct"/>
            <w:shd w:val="clear" w:color="auto" w:fill="auto"/>
            <w:tcMar>
              <w:left w:w="57" w:type="dxa"/>
              <w:right w:w="57" w:type="dxa"/>
            </w:tcMar>
            <w:vAlign w:val="bottom"/>
          </w:tcPr>
          <w:p w14:paraId="0A606425" w14:textId="7179A63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50.751.823</w:t>
            </w:r>
          </w:p>
        </w:tc>
        <w:tc>
          <w:tcPr>
            <w:tcW w:w="492" w:type="pct"/>
            <w:shd w:val="clear" w:color="auto" w:fill="auto"/>
            <w:tcMar>
              <w:left w:w="57" w:type="dxa"/>
              <w:right w:w="57" w:type="dxa"/>
            </w:tcMar>
            <w:vAlign w:val="bottom"/>
          </w:tcPr>
          <w:p w14:paraId="2EEE947E" w14:textId="78146AA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68.610.469</w:t>
            </w:r>
          </w:p>
        </w:tc>
      </w:tr>
      <w:tr w:rsidR="00BF0C05" w:rsidRPr="008A5D97" w14:paraId="46630BB7" w14:textId="77777777" w:rsidTr="00226569">
        <w:trPr>
          <w:trHeight w:val="121"/>
        </w:trPr>
        <w:tc>
          <w:tcPr>
            <w:tcW w:w="267" w:type="pct"/>
            <w:shd w:val="clear" w:color="auto" w:fill="auto"/>
            <w:tcMar>
              <w:left w:w="57" w:type="dxa"/>
              <w:right w:w="57" w:type="dxa"/>
            </w:tcMar>
            <w:vAlign w:val="bottom"/>
          </w:tcPr>
          <w:p w14:paraId="11B91618" w14:textId="42A7D51B"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2.1.2.</w:t>
            </w:r>
          </w:p>
        </w:tc>
        <w:tc>
          <w:tcPr>
            <w:tcW w:w="1456" w:type="pct"/>
            <w:shd w:val="clear" w:color="auto" w:fill="auto"/>
            <w:tcMar>
              <w:left w:w="57" w:type="dxa"/>
              <w:right w:w="57" w:type="dxa"/>
            </w:tcMar>
            <w:vAlign w:val="bottom"/>
          </w:tcPr>
          <w:p w14:paraId="04914674" w14:textId="1B28C1A9"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Vadeli Mevduat Alım Satım Taahhütleri</w:t>
            </w:r>
          </w:p>
        </w:tc>
        <w:tc>
          <w:tcPr>
            <w:tcW w:w="261" w:type="pct"/>
            <w:shd w:val="clear" w:color="auto" w:fill="auto"/>
            <w:tcMar>
              <w:left w:w="57" w:type="dxa"/>
              <w:right w:w="57" w:type="dxa"/>
            </w:tcMar>
            <w:vAlign w:val="bottom"/>
          </w:tcPr>
          <w:p w14:paraId="5448784D"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1BE215C4" w14:textId="7993A68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1FE01AF3" w14:textId="11C5421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430F7E5F" w14:textId="020CE23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7B3C0998" w14:textId="6C85B0E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49491470" w14:textId="6BAF8C3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13A1EF39" w14:textId="5ED2C3B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BF0C05" w:rsidRPr="008A5D97" w14:paraId="6965C7DF" w14:textId="77777777" w:rsidTr="00226569">
        <w:trPr>
          <w:trHeight w:val="121"/>
        </w:trPr>
        <w:tc>
          <w:tcPr>
            <w:tcW w:w="267" w:type="pct"/>
            <w:shd w:val="clear" w:color="auto" w:fill="auto"/>
            <w:tcMar>
              <w:left w:w="57" w:type="dxa"/>
              <w:right w:w="57" w:type="dxa"/>
            </w:tcMar>
            <w:vAlign w:val="bottom"/>
          </w:tcPr>
          <w:p w14:paraId="60C5332F" w14:textId="07953A36"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2.1.3.</w:t>
            </w:r>
          </w:p>
        </w:tc>
        <w:tc>
          <w:tcPr>
            <w:tcW w:w="1456" w:type="pct"/>
            <w:shd w:val="clear" w:color="auto" w:fill="auto"/>
            <w:tcMar>
              <w:left w:w="57" w:type="dxa"/>
              <w:right w:w="57" w:type="dxa"/>
            </w:tcMar>
            <w:vAlign w:val="bottom"/>
          </w:tcPr>
          <w:p w14:paraId="08498BC3" w14:textId="6CBCDEE6"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 xml:space="preserve">İştir. </w:t>
            </w:r>
            <w:proofErr w:type="gramStart"/>
            <w:r w:rsidRPr="008A5D97">
              <w:rPr>
                <w:rFonts w:ascii="Microsoft Sans Serif" w:hAnsi="Microsoft Sans Serif" w:cs="Microsoft Sans Serif"/>
                <w:sz w:val="12"/>
                <w:szCs w:val="12"/>
              </w:rPr>
              <w:t>ve</w:t>
            </w:r>
            <w:proofErr w:type="gramEnd"/>
            <w:r w:rsidRPr="008A5D97">
              <w:rPr>
                <w:rFonts w:ascii="Microsoft Sans Serif" w:hAnsi="Microsoft Sans Serif" w:cs="Microsoft Sans Serif"/>
                <w:sz w:val="12"/>
                <w:szCs w:val="12"/>
              </w:rPr>
              <w:t xml:space="preserve"> Bağ. Ort. Ser. </w:t>
            </w:r>
            <w:proofErr w:type="spellStart"/>
            <w:r w:rsidRPr="008A5D97">
              <w:rPr>
                <w:rFonts w:ascii="Microsoft Sans Serif" w:hAnsi="Microsoft Sans Serif" w:cs="Microsoft Sans Serif"/>
                <w:sz w:val="12"/>
                <w:szCs w:val="12"/>
              </w:rPr>
              <w:t>İşt</w:t>
            </w:r>
            <w:proofErr w:type="spellEnd"/>
            <w:r w:rsidRPr="008A5D97">
              <w:rPr>
                <w:rFonts w:ascii="Microsoft Sans Serif" w:hAnsi="Microsoft Sans Serif" w:cs="Microsoft Sans Serif"/>
                <w:sz w:val="12"/>
                <w:szCs w:val="12"/>
              </w:rPr>
              <w:t xml:space="preserve">. Taahhütleri </w:t>
            </w:r>
          </w:p>
        </w:tc>
        <w:tc>
          <w:tcPr>
            <w:tcW w:w="261" w:type="pct"/>
            <w:shd w:val="clear" w:color="auto" w:fill="auto"/>
            <w:tcMar>
              <w:left w:w="57" w:type="dxa"/>
              <w:right w:w="57" w:type="dxa"/>
            </w:tcMar>
            <w:vAlign w:val="bottom"/>
          </w:tcPr>
          <w:p w14:paraId="08836AB8"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31108C88" w14:textId="6170086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26647190" w14:textId="7346124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10AD6E28" w14:textId="1265A17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34A1D522" w14:textId="6F2FA28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3F7A4D59" w14:textId="4698318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51F61A8F" w14:textId="58A892C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BF0C05" w:rsidRPr="008A5D97" w14:paraId="3ABCAD8B" w14:textId="77777777" w:rsidTr="00226569">
        <w:trPr>
          <w:trHeight w:val="121"/>
        </w:trPr>
        <w:tc>
          <w:tcPr>
            <w:tcW w:w="267" w:type="pct"/>
            <w:shd w:val="clear" w:color="auto" w:fill="auto"/>
            <w:tcMar>
              <w:left w:w="57" w:type="dxa"/>
              <w:right w:w="57" w:type="dxa"/>
            </w:tcMar>
            <w:vAlign w:val="bottom"/>
          </w:tcPr>
          <w:p w14:paraId="00B1B3BF" w14:textId="76AA8219"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2.1.4.</w:t>
            </w:r>
          </w:p>
        </w:tc>
        <w:tc>
          <w:tcPr>
            <w:tcW w:w="1456" w:type="pct"/>
            <w:shd w:val="clear" w:color="auto" w:fill="auto"/>
            <w:tcMar>
              <w:left w:w="57" w:type="dxa"/>
              <w:right w:w="57" w:type="dxa"/>
            </w:tcMar>
            <w:vAlign w:val="bottom"/>
          </w:tcPr>
          <w:p w14:paraId="3C4951EC" w14:textId="76EE6805"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Kul. Gar. Kredi Tahsis Taahhütleri</w:t>
            </w:r>
          </w:p>
        </w:tc>
        <w:tc>
          <w:tcPr>
            <w:tcW w:w="261" w:type="pct"/>
            <w:shd w:val="clear" w:color="auto" w:fill="auto"/>
            <w:tcMar>
              <w:left w:w="57" w:type="dxa"/>
              <w:right w:w="57" w:type="dxa"/>
            </w:tcMar>
            <w:vAlign w:val="bottom"/>
          </w:tcPr>
          <w:p w14:paraId="63D892AA"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138A1CFD" w14:textId="2AB7F5B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123.903.680</w:t>
            </w:r>
          </w:p>
        </w:tc>
        <w:tc>
          <w:tcPr>
            <w:tcW w:w="521" w:type="pct"/>
            <w:vAlign w:val="bottom"/>
          </w:tcPr>
          <w:p w14:paraId="2C15F128" w14:textId="0338FAC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6E14EA55" w14:textId="5025C10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123.903.680</w:t>
            </w:r>
          </w:p>
        </w:tc>
        <w:tc>
          <w:tcPr>
            <w:tcW w:w="468" w:type="pct"/>
            <w:shd w:val="clear" w:color="auto" w:fill="auto"/>
            <w:tcMar>
              <w:left w:w="57" w:type="dxa"/>
              <w:right w:w="57" w:type="dxa"/>
            </w:tcMar>
            <w:vAlign w:val="bottom"/>
          </w:tcPr>
          <w:p w14:paraId="067F7773" w14:textId="6B374A2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111.017.790</w:t>
            </w:r>
          </w:p>
        </w:tc>
        <w:tc>
          <w:tcPr>
            <w:tcW w:w="468" w:type="pct"/>
            <w:shd w:val="clear" w:color="auto" w:fill="auto"/>
            <w:tcMar>
              <w:left w:w="57" w:type="dxa"/>
              <w:right w:w="57" w:type="dxa"/>
            </w:tcMar>
            <w:vAlign w:val="bottom"/>
          </w:tcPr>
          <w:p w14:paraId="63163BA2" w14:textId="6C99CA8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66FAB348" w14:textId="7F63F30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111.017.790</w:t>
            </w:r>
          </w:p>
        </w:tc>
      </w:tr>
      <w:tr w:rsidR="00BF0C05" w:rsidRPr="008A5D97" w14:paraId="3CB10448" w14:textId="77777777" w:rsidTr="00226569">
        <w:trPr>
          <w:trHeight w:val="121"/>
        </w:trPr>
        <w:tc>
          <w:tcPr>
            <w:tcW w:w="267" w:type="pct"/>
            <w:shd w:val="clear" w:color="auto" w:fill="auto"/>
            <w:tcMar>
              <w:left w:w="57" w:type="dxa"/>
              <w:right w:w="57" w:type="dxa"/>
            </w:tcMar>
            <w:vAlign w:val="bottom"/>
          </w:tcPr>
          <w:p w14:paraId="735A85E9" w14:textId="76B78BCC"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2.1.5.</w:t>
            </w:r>
          </w:p>
        </w:tc>
        <w:tc>
          <w:tcPr>
            <w:tcW w:w="1456" w:type="pct"/>
            <w:shd w:val="clear" w:color="auto" w:fill="auto"/>
            <w:tcMar>
              <w:left w:w="57" w:type="dxa"/>
              <w:right w:w="57" w:type="dxa"/>
            </w:tcMar>
            <w:vAlign w:val="bottom"/>
          </w:tcPr>
          <w:p w14:paraId="72D0225E" w14:textId="5D822553"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Men. Kıy. İhr. Aracılık Taahhütleri</w:t>
            </w:r>
          </w:p>
        </w:tc>
        <w:tc>
          <w:tcPr>
            <w:tcW w:w="261" w:type="pct"/>
            <w:shd w:val="clear" w:color="auto" w:fill="auto"/>
            <w:tcMar>
              <w:left w:w="57" w:type="dxa"/>
              <w:right w:w="57" w:type="dxa"/>
            </w:tcMar>
            <w:vAlign w:val="bottom"/>
          </w:tcPr>
          <w:p w14:paraId="35C3718D"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326FC68F" w14:textId="09A8CFA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577EF4FB" w14:textId="698FE3E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38CB0FCA" w14:textId="2EC5A6C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25E7FC60" w14:textId="2340C68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4FC9B3A9" w14:textId="43FC3D0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07FE2A7F" w14:textId="31B67E8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BF0C05" w:rsidRPr="008A5D97" w14:paraId="0BF01B0E" w14:textId="77777777" w:rsidTr="00226569">
        <w:trPr>
          <w:trHeight w:val="121"/>
        </w:trPr>
        <w:tc>
          <w:tcPr>
            <w:tcW w:w="267" w:type="pct"/>
            <w:shd w:val="clear" w:color="auto" w:fill="auto"/>
            <w:tcMar>
              <w:left w:w="57" w:type="dxa"/>
              <w:right w:w="57" w:type="dxa"/>
            </w:tcMar>
            <w:vAlign w:val="bottom"/>
          </w:tcPr>
          <w:p w14:paraId="6DFE1632" w14:textId="50D7E703"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2.1.6.</w:t>
            </w:r>
          </w:p>
        </w:tc>
        <w:tc>
          <w:tcPr>
            <w:tcW w:w="1456" w:type="pct"/>
            <w:shd w:val="clear" w:color="auto" w:fill="auto"/>
            <w:tcMar>
              <w:left w:w="57" w:type="dxa"/>
              <w:right w:w="57" w:type="dxa"/>
            </w:tcMar>
            <w:vAlign w:val="bottom"/>
          </w:tcPr>
          <w:p w14:paraId="47A6666A" w14:textId="21C6A6D7"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Zorunlu Karşılık Ödeme Taahhüdü</w:t>
            </w:r>
          </w:p>
        </w:tc>
        <w:tc>
          <w:tcPr>
            <w:tcW w:w="261" w:type="pct"/>
            <w:shd w:val="clear" w:color="auto" w:fill="auto"/>
            <w:tcMar>
              <w:left w:w="57" w:type="dxa"/>
              <w:right w:w="57" w:type="dxa"/>
            </w:tcMar>
            <w:vAlign w:val="bottom"/>
          </w:tcPr>
          <w:p w14:paraId="55B3B9DD"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65C03C10" w14:textId="4C1159C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76C11A1A" w14:textId="3430BCF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134B8157" w14:textId="219E185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6AEE2674" w14:textId="52159EC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4D4621CE" w14:textId="45B7B95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168BCACF" w14:textId="1CAEA0B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BF0C05" w:rsidRPr="008A5D97" w14:paraId="6FAF0115" w14:textId="77777777" w:rsidTr="00226569">
        <w:trPr>
          <w:trHeight w:val="121"/>
        </w:trPr>
        <w:tc>
          <w:tcPr>
            <w:tcW w:w="267" w:type="pct"/>
            <w:shd w:val="clear" w:color="auto" w:fill="auto"/>
            <w:tcMar>
              <w:left w:w="57" w:type="dxa"/>
              <w:right w:w="57" w:type="dxa"/>
            </w:tcMar>
            <w:vAlign w:val="bottom"/>
          </w:tcPr>
          <w:p w14:paraId="154A8FE0" w14:textId="2F77BCCC"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2.1.7.</w:t>
            </w:r>
          </w:p>
        </w:tc>
        <w:tc>
          <w:tcPr>
            <w:tcW w:w="1456" w:type="pct"/>
            <w:shd w:val="clear" w:color="auto" w:fill="auto"/>
            <w:tcMar>
              <w:left w:w="57" w:type="dxa"/>
              <w:right w:w="57" w:type="dxa"/>
            </w:tcMar>
            <w:vAlign w:val="bottom"/>
          </w:tcPr>
          <w:p w14:paraId="687E4928" w14:textId="5B09728D"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Çekler İçin Ödeme Taahhütleri</w:t>
            </w:r>
          </w:p>
        </w:tc>
        <w:tc>
          <w:tcPr>
            <w:tcW w:w="261" w:type="pct"/>
            <w:shd w:val="clear" w:color="auto" w:fill="auto"/>
            <w:tcMar>
              <w:left w:w="57" w:type="dxa"/>
              <w:right w:w="57" w:type="dxa"/>
            </w:tcMar>
            <w:vAlign w:val="bottom"/>
          </w:tcPr>
          <w:p w14:paraId="4FC979FE" w14:textId="77777777" w:rsidR="00BF0C05" w:rsidRPr="008A5D97" w:rsidRDefault="00BF0C05" w:rsidP="00BF0C05">
            <w:pPr>
              <w:jc w:val="center"/>
              <w:rPr>
                <w:rFonts w:ascii="Microsoft Sans Serif" w:hAnsi="Microsoft Sans Serif" w:cs="Microsoft Sans Serif"/>
                <w:sz w:val="12"/>
                <w:szCs w:val="12"/>
              </w:rPr>
            </w:pPr>
          </w:p>
        </w:tc>
        <w:tc>
          <w:tcPr>
            <w:tcW w:w="521" w:type="pct"/>
            <w:vAlign w:val="bottom"/>
          </w:tcPr>
          <w:p w14:paraId="49196242" w14:textId="32F2B1E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29.602.666</w:t>
            </w:r>
          </w:p>
        </w:tc>
        <w:tc>
          <w:tcPr>
            <w:tcW w:w="521" w:type="pct"/>
            <w:vAlign w:val="bottom"/>
          </w:tcPr>
          <w:p w14:paraId="250DD8F4" w14:textId="575FB0E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67D4D69F" w14:textId="26E9CDF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29.602.666</w:t>
            </w:r>
          </w:p>
        </w:tc>
        <w:tc>
          <w:tcPr>
            <w:tcW w:w="468" w:type="pct"/>
            <w:shd w:val="clear" w:color="auto" w:fill="auto"/>
            <w:tcMar>
              <w:left w:w="57" w:type="dxa"/>
              <w:right w:w="57" w:type="dxa"/>
            </w:tcMar>
            <w:vAlign w:val="bottom"/>
          </w:tcPr>
          <w:p w14:paraId="7F59E5C7" w14:textId="54DAE15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23.297.425</w:t>
            </w:r>
          </w:p>
        </w:tc>
        <w:tc>
          <w:tcPr>
            <w:tcW w:w="468" w:type="pct"/>
            <w:shd w:val="clear" w:color="auto" w:fill="auto"/>
            <w:tcMar>
              <w:left w:w="57" w:type="dxa"/>
              <w:right w:w="57" w:type="dxa"/>
            </w:tcMar>
            <w:vAlign w:val="bottom"/>
          </w:tcPr>
          <w:p w14:paraId="36D101B3" w14:textId="4844B19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0B3AF3FE" w14:textId="2191199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23.297.425</w:t>
            </w:r>
          </w:p>
        </w:tc>
      </w:tr>
      <w:tr w:rsidR="00BF0C05" w:rsidRPr="008A5D97" w14:paraId="0B63D8E0" w14:textId="77777777" w:rsidTr="00226569">
        <w:trPr>
          <w:trHeight w:val="121"/>
        </w:trPr>
        <w:tc>
          <w:tcPr>
            <w:tcW w:w="267" w:type="pct"/>
            <w:shd w:val="clear" w:color="auto" w:fill="auto"/>
            <w:tcMar>
              <w:left w:w="57" w:type="dxa"/>
              <w:right w:w="57" w:type="dxa"/>
            </w:tcMar>
          </w:tcPr>
          <w:p w14:paraId="27C96A1B" w14:textId="052C523F"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2.1.8.</w:t>
            </w:r>
          </w:p>
        </w:tc>
        <w:tc>
          <w:tcPr>
            <w:tcW w:w="1456" w:type="pct"/>
            <w:shd w:val="clear" w:color="auto" w:fill="auto"/>
            <w:tcMar>
              <w:left w:w="57" w:type="dxa"/>
              <w:right w:w="57" w:type="dxa"/>
            </w:tcMar>
            <w:vAlign w:val="bottom"/>
          </w:tcPr>
          <w:p w14:paraId="74F861CD" w14:textId="2F0597CA"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İhracat Taahhütlerinden Kaynaklanan Vergi ve Fon Yükümlülükleri</w:t>
            </w:r>
          </w:p>
        </w:tc>
        <w:tc>
          <w:tcPr>
            <w:tcW w:w="261" w:type="pct"/>
            <w:shd w:val="clear" w:color="auto" w:fill="auto"/>
            <w:tcMar>
              <w:left w:w="57" w:type="dxa"/>
              <w:right w:w="57" w:type="dxa"/>
            </w:tcMar>
            <w:vAlign w:val="bottom"/>
          </w:tcPr>
          <w:p w14:paraId="77CCE710"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1584FEEA" w14:textId="52ACA2E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1.900</w:t>
            </w:r>
          </w:p>
        </w:tc>
        <w:tc>
          <w:tcPr>
            <w:tcW w:w="521" w:type="pct"/>
            <w:vAlign w:val="bottom"/>
          </w:tcPr>
          <w:p w14:paraId="44B33914" w14:textId="2739080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3B8C6120" w14:textId="7C0D3CE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1.900</w:t>
            </w:r>
          </w:p>
        </w:tc>
        <w:tc>
          <w:tcPr>
            <w:tcW w:w="468" w:type="pct"/>
            <w:shd w:val="clear" w:color="auto" w:fill="auto"/>
            <w:tcMar>
              <w:left w:w="57" w:type="dxa"/>
              <w:right w:w="57" w:type="dxa"/>
            </w:tcMar>
            <w:vAlign w:val="bottom"/>
          </w:tcPr>
          <w:p w14:paraId="0AC938BE" w14:textId="2C4BD29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1.871</w:t>
            </w:r>
          </w:p>
        </w:tc>
        <w:tc>
          <w:tcPr>
            <w:tcW w:w="468" w:type="pct"/>
            <w:shd w:val="clear" w:color="auto" w:fill="auto"/>
            <w:tcMar>
              <w:left w:w="57" w:type="dxa"/>
              <w:right w:w="57" w:type="dxa"/>
            </w:tcMar>
            <w:vAlign w:val="bottom"/>
          </w:tcPr>
          <w:p w14:paraId="64928219" w14:textId="361E4F1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6395F84F" w14:textId="0D6900C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1.871</w:t>
            </w:r>
          </w:p>
        </w:tc>
      </w:tr>
      <w:tr w:rsidR="00BF0C05" w:rsidRPr="008A5D97" w14:paraId="5E5B77F6" w14:textId="77777777" w:rsidTr="00226569">
        <w:trPr>
          <w:trHeight w:val="121"/>
        </w:trPr>
        <w:tc>
          <w:tcPr>
            <w:tcW w:w="267" w:type="pct"/>
            <w:shd w:val="clear" w:color="auto" w:fill="auto"/>
            <w:tcMar>
              <w:left w:w="57" w:type="dxa"/>
              <w:right w:w="57" w:type="dxa"/>
            </w:tcMar>
            <w:vAlign w:val="bottom"/>
          </w:tcPr>
          <w:p w14:paraId="1083CB9D" w14:textId="145238BA"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2.1.9.</w:t>
            </w:r>
          </w:p>
        </w:tc>
        <w:tc>
          <w:tcPr>
            <w:tcW w:w="1456" w:type="pct"/>
            <w:shd w:val="clear" w:color="auto" w:fill="auto"/>
            <w:tcMar>
              <w:left w:w="57" w:type="dxa"/>
              <w:right w:w="57" w:type="dxa"/>
            </w:tcMar>
            <w:vAlign w:val="bottom"/>
          </w:tcPr>
          <w:p w14:paraId="2B270F64" w14:textId="71DC967D"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Kredi Kartı Harcama Limit Taahhütleri</w:t>
            </w:r>
          </w:p>
        </w:tc>
        <w:tc>
          <w:tcPr>
            <w:tcW w:w="261" w:type="pct"/>
            <w:shd w:val="clear" w:color="auto" w:fill="auto"/>
            <w:tcMar>
              <w:left w:w="57" w:type="dxa"/>
              <w:right w:w="57" w:type="dxa"/>
            </w:tcMar>
            <w:vAlign w:val="bottom"/>
          </w:tcPr>
          <w:p w14:paraId="14864280" w14:textId="77777777" w:rsidR="00BF0C05" w:rsidRPr="008A5D97" w:rsidRDefault="00BF0C05" w:rsidP="00BF0C05">
            <w:pPr>
              <w:jc w:val="center"/>
              <w:rPr>
                <w:rFonts w:ascii="Microsoft Sans Serif" w:hAnsi="Microsoft Sans Serif" w:cs="Microsoft Sans Serif"/>
                <w:sz w:val="12"/>
                <w:szCs w:val="12"/>
              </w:rPr>
            </w:pPr>
          </w:p>
        </w:tc>
        <w:tc>
          <w:tcPr>
            <w:tcW w:w="521" w:type="pct"/>
            <w:vAlign w:val="bottom"/>
          </w:tcPr>
          <w:p w14:paraId="2D5FDC3B" w14:textId="3B125C0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964.727.513</w:t>
            </w:r>
          </w:p>
        </w:tc>
        <w:tc>
          <w:tcPr>
            <w:tcW w:w="521" w:type="pct"/>
            <w:vAlign w:val="bottom"/>
          </w:tcPr>
          <w:p w14:paraId="1356CDAA" w14:textId="1C221DD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535EFAF4" w14:textId="3767730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964.727.513</w:t>
            </w:r>
          </w:p>
        </w:tc>
        <w:tc>
          <w:tcPr>
            <w:tcW w:w="468" w:type="pct"/>
            <w:shd w:val="clear" w:color="auto" w:fill="auto"/>
            <w:tcMar>
              <w:left w:w="57" w:type="dxa"/>
              <w:right w:w="57" w:type="dxa"/>
            </w:tcMar>
            <w:vAlign w:val="bottom"/>
          </w:tcPr>
          <w:p w14:paraId="7DB1F3CD" w14:textId="54824C9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778.252.959</w:t>
            </w:r>
          </w:p>
        </w:tc>
        <w:tc>
          <w:tcPr>
            <w:tcW w:w="468" w:type="pct"/>
            <w:shd w:val="clear" w:color="auto" w:fill="auto"/>
            <w:tcMar>
              <w:left w:w="57" w:type="dxa"/>
              <w:right w:w="57" w:type="dxa"/>
            </w:tcMar>
            <w:vAlign w:val="bottom"/>
          </w:tcPr>
          <w:p w14:paraId="2EE2EE5E" w14:textId="6D25A26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52DF5F65" w14:textId="6EA178C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778.252.959</w:t>
            </w:r>
          </w:p>
        </w:tc>
      </w:tr>
      <w:tr w:rsidR="00BF0C05" w:rsidRPr="008A5D97" w14:paraId="429D6254" w14:textId="77777777" w:rsidTr="00226569">
        <w:trPr>
          <w:trHeight w:val="121"/>
        </w:trPr>
        <w:tc>
          <w:tcPr>
            <w:tcW w:w="267" w:type="pct"/>
            <w:shd w:val="clear" w:color="auto" w:fill="auto"/>
            <w:tcMar>
              <w:left w:w="57" w:type="dxa"/>
              <w:right w:w="57" w:type="dxa"/>
            </w:tcMar>
          </w:tcPr>
          <w:p w14:paraId="76160323" w14:textId="563A8F55"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2.1.10.</w:t>
            </w:r>
          </w:p>
        </w:tc>
        <w:tc>
          <w:tcPr>
            <w:tcW w:w="1456" w:type="pct"/>
            <w:shd w:val="clear" w:color="auto" w:fill="auto"/>
            <w:tcMar>
              <w:left w:w="57" w:type="dxa"/>
              <w:right w:w="57" w:type="dxa"/>
            </w:tcMar>
            <w:vAlign w:val="bottom"/>
          </w:tcPr>
          <w:p w14:paraId="45834FB3" w14:textId="62E8AB1F"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 xml:space="preserve">Kredi Kartları ve Bankacılık Hizmetlerine İlişkin Promosyon </w:t>
            </w:r>
            <w:proofErr w:type="spellStart"/>
            <w:r w:rsidRPr="008A5D97">
              <w:rPr>
                <w:rFonts w:ascii="Microsoft Sans Serif" w:hAnsi="Microsoft Sans Serif" w:cs="Microsoft Sans Serif"/>
                <w:sz w:val="12"/>
                <w:szCs w:val="12"/>
              </w:rPr>
              <w:t>Uyg</w:t>
            </w:r>
            <w:proofErr w:type="spellEnd"/>
            <w:r w:rsidRPr="008A5D97">
              <w:rPr>
                <w:rFonts w:ascii="Microsoft Sans Serif" w:hAnsi="Microsoft Sans Serif" w:cs="Microsoft Sans Serif"/>
                <w:sz w:val="12"/>
                <w:szCs w:val="12"/>
              </w:rPr>
              <w:t xml:space="preserve">. </w:t>
            </w:r>
            <w:proofErr w:type="spellStart"/>
            <w:r w:rsidRPr="008A5D97">
              <w:rPr>
                <w:rFonts w:ascii="Microsoft Sans Serif" w:hAnsi="Microsoft Sans Serif" w:cs="Microsoft Sans Serif"/>
                <w:sz w:val="12"/>
                <w:szCs w:val="12"/>
              </w:rPr>
              <w:t>Taah</w:t>
            </w:r>
            <w:proofErr w:type="spellEnd"/>
            <w:r w:rsidRPr="008A5D97">
              <w:rPr>
                <w:rFonts w:ascii="Microsoft Sans Serif" w:hAnsi="Microsoft Sans Serif" w:cs="Microsoft Sans Serif"/>
                <w:sz w:val="12"/>
                <w:szCs w:val="12"/>
              </w:rPr>
              <w:t>.</w:t>
            </w:r>
          </w:p>
        </w:tc>
        <w:tc>
          <w:tcPr>
            <w:tcW w:w="261" w:type="pct"/>
            <w:shd w:val="clear" w:color="auto" w:fill="auto"/>
            <w:tcMar>
              <w:left w:w="57" w:type="dxa"/>
              <w:right w:w="57" w:type="dxa"/>
            </w:tcMar>
            <w:vAlign w:val="bottom"/>
          </w:tcPr>
          <w:p w14:paraId="599554C7" w14:textId="77777777" w:rsidR="00BF0C05" w:rsidRPr="008A5D97" w:rsidRDefault="00BF0C05" w:rsidP="00BF0C05">
            <w:pPr>
              <w:jc w:val="center"/>
              <w:rPr>
                <w:rFonts w:ascii="Microsoft Sans Serif" w:hAnsi="Microsoft Sans Serif" w:cs="Microsoft Sans Serif"/>
                <w:sz w:val="12"/>
                <w:szCs w:val="12"/>
              </w:rPr>
            </w:pPr>
          </w:p>
        </w:tc>
        <w:tc>
          <w:tcPr>
            <w:tcW w:w="521" w:type="pct"/>
            <w:vAlign w:val="bottom"/>
          </w:tcPr>
          <w:p w14:paraId="342215C6" w14:textId="0A2385D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30.237</w:t>
            </w:r>
          </w:p>
        </w:tc>
        <w:tc>
          <w:tcPr>
            <w:tcW w:w="521" w:type="pct"/>
            <w:vAlign w:val="bottom"/>
          </w:tcPr>
          <w:p w14:paraId="5B053340" w14:textId="6FC97E1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6C380940" w14:textId="04AD475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30.237</w:t>
            </w:r>
          </w:p>
        </w:tc>
        <w:tc>
          <w:tcPr>
            <w:tcW w:w="468" w:type="pct"/>
            <w:shd w:val="clear" w:color="auto" w:fill="auto"/>
            <w:tcMar>
              <w:left w:w="57" w:type="dxa"/>
              <w:right w:w="57" w:type="dxa"/>
            </w:tcMar>
            <w:vAlign w:val="bottom"/>
          </w:tcPr>
          <w:p w14:paraId="50E22C76" w14:textId="3C7B3B8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33.283</w:t>
            </w:r>
          </w:p>
        </w:tc>
        <w:tc>
          <w:tcPr>
            <w:tcW w:w="468" w:type="pct"/>
            <w:shd w:val="clear" w:color="auto" w:fill="auto"/>
            <w:tcMar>
              <w:left w:w="57" w:type="dxa"/>
              <w:right w:w="57" w:type="dxa"/>
            </w:tcMar>
            <w:vAlign w:val="bottom"/>
          </w:tcPr>
          <w:p w14:paraId="0FD0805D" w14:textId="36E34C3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4CD92CED" w14:textId="5D405A3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33.283</w:t>
            </w:r>
          </w:p>
        </w:tc>
      </w:tr>
      <w:tr w:rsidR="00BF0C05" w:rsidRPr="008A5D97" w14:paraId="1E7B053A" w14:textId="77777777" w:rsidTr="00226569">
        <w:trPr>
          <w:trHeight w:val="121"/>
        </w:trPr>
        <w:tc>
          <w:tcPr>
            <w:tcW w:w="267" w:type="pct"/>
            <w:shd w:val="clear" w:color="auto" w:fill="auto"/>
            <w:tcMar>
              <w:left w:w="57" w:type="dxa"/>
              <w:right w:w="57" w:type="dxa"/>
            </w:tcMar>
            <w:vAlign w:val="bottom"/>
          </w:tcPr>
          <w:p w14:paraId="2AD20F60" w14:textId="117A4BD9"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2.1.11.</w:t>
            </w:r>
          </w:p>
        </w:tc>
        <w:tc>
          <w:tcPr>
            <w:tcW w:w="1456" w:type="pct"/>
            <w:shd w:val="clear" w:color="auto" w:fill="auto"/>
            <w:tcMar>
              <w:left w:w="57" w:type="dxa"/>
              <w:right w:w="57" w:type="dxa"/>
            </w:tcMar>
            <w:vAlign w:val="bottom"/>
          </w:tcPr>
          <w:p w14:paraId="57A4AE11" w14:textId="2892FF5D"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Açığa Menkul Kıymet Satış Taahhütlerinden Alacaklar</w:t>
            </w:r>
          </w:p>
        </w:tc>
        <w:tc>
          <w:tcPr>
            <w:tcW w:w="261" w:type="pct"/>
            <w:shd w:val="clear" w:color="auto" w:fill="auto"/>
            <w:tcMar>
              <w:left w:w="57" w:type="dxa"/>
              <w:right w:w="57" w:type="dxa"/>
            </w:tcMar>
            <w:vAlign w:val="bottom"/>
          </w:tcPr>
          <w:p w14:paraId="63B693FF"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0CEEA19F" w14:textId="5B11452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249C1ACB" w14:textId="61D2588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5702C6AF" w14:textId="4349D8A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6E5884F6" w14:textId="2AB7940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54F1BDB6" w14:textId="0C15949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5907E222" w14:textId="2FEF6FB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BF0C05" w:rsidRPr="008A5D97" w14:paraId="7F997A93" w14:textId="77777777" w:rsidTr="00226569">
        <w:trPr>
          <w:trHeight w:val="121"/>
        </w:trPr>
        <w:tc>
          <w:tcPr>
            <w:tcW w:w="267" w:type="pct"/>
            <w:shd w:val="clear" w:color="auto" w:fill="auto"/>
            <w:tcMar>
              <w:left w:w="57" w:type="dxa"/>
              <w:right w:w="57" w:type="dxa"/>
            </w:tcMar>
            <w:vAlign w:val="bottom"/>
          </w:tcPr>
          <w:p w14:paraId="7084317F" w14:textId="0E6BFE6F"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2.1.12.</w:t>
            </w:r>
          </w:p>
        </w:tc>
        <w:tc>
          <w:tcPr>
            <w:tcW w:w="1456" w:type="pct"/>
            <w:shd w:val="clear" w:color="auto" w:fill="auto"/>
            <w:tcMar>
              <w:left w:w="57" w:type="dxa"/>
              <w:right w:w="57" w:type="dxa"/>
            </w:tcMar>
            <w:vAlign w:val="bottom"/>
          </w:tcPr>
          <w:p w14:paraId="1A6BD484" w14:textId="5D88873D"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Açığa Menkul Kıymet Satış Taahhütlerinden Borçlar</w:t>
            </w:r>
          </w:p>
        </w:tc>
        <w:tc>
          <w:tcPr>
            <w:tcW w:w="261" w:type="pct"/>
            <w:shd w:val="clear" w:color="auto" w:fill="auto"/>
            <w:tcMar>
              <w:left w:w="57" w:type="dxa"/>
              <w:right w:w="57" w:type="dxa"/>
            </w:tcMar>
            <w:vAlign w:val="bottom"/>
          </w:tcPr>
          <w:p w14:paraId="35C49DB3"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5681AB20" w14:textId="09CABB2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464F7008" w14:textId="28D31F5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5EC396ED" w14:textId="7371777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52E2BC62" w14:textId="304C7DE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5F61EC11" w14:textId="24FD90A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4AAA3AAA" w14:textId="463260C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BF0C05" w:rsidRPr="008A5D97" w14:paraId="1F51623E" w14:textId="77777777" w:rsidTr="00226569">
        <w:trPr>
          <w:trHeight w:val="121"/>
        </w:trPr>
        <w:tc>
          <w:tcPr>
            <w:tcW w:w="267" w:type="pct"/>
            <w:shd w:val="clear" w:color="auto" w:fill="auto"/>
            <w:tcMar>
              <w:left w:w="57" w:type="dxa"/>
              <w:right w:w="57" w:type="dxa"/>
            </w:tcMar>
            <w:vAlign w:val="bottom"/>
          </w:tcPr>
          <w:p w14:paraId="3E004C0B" w14:textId="2E9D4881"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2.1.13.</w:t>
            </w:r>
          </w:p>
        </w:tc>
        <w:tc>
          <w:tcPr>
            <w:tcW w:w="1456" w:type="pct"/>
            <w:shd w:val="clear" w:color="auto" w:fill="auto"/>
            <w:tcMar>
              <w:left w:w="57" w:type="dxa"/>
              <w:right w:w="57" w:type="dxa"/>
            </w:tcMar>
            <w:vAlign w:val="bottom"/>
          </w:tcPr>
          <w:p w14:paraId="2C72188A" w14:textId="2A3E40FD"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Diğer Cayılamaz Taahhütler</w:t>
            </w:r>
          </w:p>
        </w:tc>
        <w:tc>
          <w:tcPr>
            <w:tcW w:w="261" w:type="pct"/>
            <w:shd w:val="clear" w:color="auto" w:fill="auto"/>
            <w:tcMar>
              <w:left w:w="57" w:type="dxa"/>
              <w:right w:w="57" w:type="dxa"/>
            </w:tcMar>
            <w:vAlign w:val="bottom"/>
          </w:tcPr>
          <w:p w14:paraId="3024381B"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4B6FD6C3" w14:textId="3237B84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349.202</w:t>
            </w:r>
          </w:p>
        </w:tc>
        <w:tc>
          <w:tcPr>
            <w:tcW w:w="521" w:type="pct"/>
            <w:vAlign w:val="bottom"/>
          </w:tcPr>
          <w:p w14:paraId="6EB90174" w14:textId="4E4AAF0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20.100.809</w:t>
            </w:r>
          </w:p>
        </w:tc>
        <w:tc>
          <w:tcPr>
            <w:tcW w:w="546" w:type="pct"/>
            <w:vAlign w:val="bottom"/>
          </w:tcPr>
          <w:p w14:paraId="61EAABD5" w14:textId="3288EC8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20.450.011</w:t>
            </w:r>
          </w:p>
        </w:tc>
        <w:tc>
          <w:tcPr>
            <w:tcW w:w="468" w:type="pct"/>
            <w:shd w:val="clear" w:color="auto" w:fill="auto"/>
            <w:tcMar>
              <w:left w:w="57" w:type="dxa"/>
              <w:right w:w="57" w:type="dxa"/>
            </w:tcMar>
            <w:vAlign w:val="bottom"/>
          </w:tcPr>
          <w:p w14:paraId="788932B4" w14:textId="6381BE1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3.550.446</w:t>
            </w:r>
          </w:p>
        </w:tc>
        <w:tc>
          <w:tcPr>
            <w:tcW w:w="468" w:type="pct"/>
            <w:shd w:val="clear" w:color="auto" w:fill="auto"/>
            <w:tcMar>
              <w:left w:w="57" w:type="dxa"/>
              <w:right w:w="57" w:type="dxa"/>
            </w:tcMar>
            <w:vAlign w:val="bottom"/>
          </w:tcPr>
          <w:p w14:paraId="426B2DDC" w14:textId="0932456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19.820.716</w:t>
            </w:r>
          </w:p>
        </w:tc>
        <w:tc>
          <w:tcPr>
            <w:tcW w:w="492" w:type="pct"/>
            <w:shd w:val="clear" w:color="auto" w:fill="auto"/>
            <w:tcMar>
              <w:left w:w="57" w:type="dxa"/>
              <w:right w:w="57" w:type="dxa"/>
            </w:tcMar>
            <w:vAlign w:val="bottom"/>
          </w:tcPr>
          <w:p w14:paraId="24CB1E2D" w14:textId="77B3669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23.371.162</w:t>
            </w:r>
          </w:p>
        </w:tc>
      </w:tr>
      <w:tr w:rsidR="00BF0C05" w:rsidRPr="008A5D97" w14:paraId="14F7EB88" w14:textId="77777777" w:rsidTr="00226569">
        <w:trPr>
          <w:trHeight w:val="121"/>
        </w:trPr>
        <w:tc>
          <w:tcPr>
            <w:tcW w:w="267" w:type="pct"/>
            <w:shd w:val="clear" w:color="auto" w:fill="auto"/>
            <w:tcMar>
              <w:left w:w="57" w:type="dxa"/>
              <w:right w:w="57" w:type="dxa"/>
            </w:tcMar>
            <w:vAlign w:val="bottom"/>
          </w:tcPr>
          <w:p w14:paraId="1032995A" w14:textId="64E0979A"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2.2.</w:t>
            </w:r>
          </w:p>
        </w:tc>
        <w:tc>
          <w:tcPr>
            <w:tcW w:w="1456" w:type="pct"/>
            <w:shd w:val="clear" w:color="auto" w:fill="auto"/>
            <w:tcMar>
              <w:left w:w="57" w:type="dxa"/>
              <w:right w:w="57" w:type="dxa"/>
            </w:tcMar>
            <w:vAlign w:val="bottom"/>
          </w:tcPr>
          <w:p w14:paraId="0031C759" w14:textId="7CC10FF3"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Cayılabilir Taahhütler</w:t>
            </w:r>
          </w:p>
        </w:tc>
        <w:tc>
          <w:tcPr>
            <w:tcW w:w="261" w:type="pct"/>
            <w:shd w:val="clear" w:color="auto" w:fill="auto"/>
            <w:tcMar>
              <w:left w:w="57" w:type="dxa"/>
              <w:right w:w="57" w:type="dxa"/>
            </w:tcMar>
            <w:vAlign w:val="bottom"/>
          </w:tcPr>
          <w:p w14:paraId="10B956E9"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3113106A" w14:textId="668C109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8.639.462</w:t>
            </w:r>
          </w:p>
        </w:tc>
        <w:tc>
          <w:tcPr>
            <w:tcW w:w="521" w:type="pct"/>
            <w:vAlign w:val="bottom"/>
          </w:tcPr>
          <w:p w14:paraId="399D7C83" w14:textId="11A57D4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56132A25" w14:textId="0FD1319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8.639.462</w:t>
            </w:r>
          </w:p>
        </w:tc>
        <w:tc>
          <w:tcPr>
            <w:tcW w:w="468" w:type="pct"/>
            <w:shd w:val="clear" w:color="auto" w:fill="auto"/>
            <w:tcMar>
              <w:left w:w="57" w:type="dxa"/>
              <w:right w:w="57" w:type="dxa"/>
            </w:tcMar>
            <w:vAlign w:val="bottom"/>
          </w:tcPr>
          <w:p w14:paraId="3147D741" w14:textId="0ED3BAD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4.365.376</w:t>
            </w:r>
          </w:p>
        </w:tc>
        <w:tc>
          <w:tcPr>
            <w:tcW w:w="468" w:type="pct"/>
            <w:shd w:val="clear" w:color="auto" w:fill="auto"/>
            <w:tcMar>
              <w:left w:w="57" w:type="dxa"/>
              <w:right w:w="57" w:type="dxa"/>
            </w:tcMar>
            <w:vAlign w:val="bottom"/>
          </w:tcPr>
          <w:p w14:paraId="2C1999B5" w14:textId="0375153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6D2A908A" w14:textId="75B1298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4.365.376</w:t>
            </w:r>
          </w:p>
        </w:tc>
      </w:tr>
      <w:tr w:rsidR="00BF0C05" w:rsidRPr="008A5D97" w14:paraId="726608C2" w14:textId="77777777" w:rsidTr="00226569">
        <w:trPr>
          <w:trHeight w:val="121"/>
        </w:trPr>
        <w:tc>
          <w:tcPr>
            <w:tcW w:w="267" w:type="pct"/>
            <w:shd w:val="clear" w:color="auto" w:fill="auto"/>
            <w:tcMar>
              <w:left w:w="57" w:type="dxa"/>
              <w:right w:w="57" w:type="dxa"/>
            </w:tcMar>
            <w:vAlign w:val="bottom"/>
          </w:tcPr>
          <w:p w14:paraId="06137B61" w14:textId="7F53DF65"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2.2.1.</w:t>
            </w:r>
          </w:p>
        </w:tc>
        <w:tc>
          <w:tcPr>
            <w:tcW w:w="1456" w:type="pct"/>
            <w:shd w:val="clear" w:color="auto" w:fill="auto"/>
            <w:tcMar>
              <w:left w:w="57" w:type="dxa"/>
              <w:right w:w="57" w:type="dxa"/>
            </w:tcMar>
            <w:vAlign w:val="bottom"/>
          </w:tcPr>
          <w:p w14:paraId="3470E9D8" w14:textId="654FC6C3"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Cayılabilir Kredi Tahsis Taahhütleri</w:t>
            </w:r>
          </w:p>
        </w:tc>
        <w:tc>
          <w:tcPr>
            <w:tcW w:w="261" w:type="pct"/>
            <w:shd w:val="clear" w:color="auto" w:fill="auto"/>
            <w:tcMar>
              <w:left w:w="57" w:type="dxa"/>
              <w:right w:w="57" w:type="dxa"/>
            </w:tcMar>
            <w:vAlign w:val="bottom"/>
          </w:tcPr>
          <w:p w14:paraId="6AC7C062"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4179982E" w14:textId="3F68A8E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8.638.903</w:t>
            </w:r>
          </w:p>
        </w:tc>
        <w:tc>
          <w:tcPr>
            <w:tcW w:w="521" w:type="pct"/>
            <w:vAlign w:val="bottom"/>
          </w:tcPr>
          <w:p w14:paraId="4CFF7CE6" w14:textId="088361E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3D5F377F" w14:textId="0751385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8.638.903</w:t>
            </w:r>
          </w:p>
        </w:tc>
        <w:tc>
          <w:tcPr>
            <w:tcW w:w="468" w:type="pct"/>
            <w:shd w:val="clear" w:color="auto" w:fill="auto"/>
            <w:tcMar>
              <w:left w:w="57" w:type="dxa"/>
              <w:right w:w="57" w:type="dxa"/>
            </w:tcMar>
            <w:vAlign w:val="bottom"/>
          </w:tcPr>
          <w:p w14:paraId="0C2C634B" w14:textId="5278014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4.364.817</w:t>
            </w:r>
          </w:p>
        </w:tc>
        <w:tc>
          <w:tcPr>
            <w:tcW w:w="468" w:type="pct"/>
            <w:shd w:val="clear" w:color="auto" w:fill="auto"/>
            <w:tcMar>
              <w:left w:w="57" w:type="dxa"/>
              <w:right w:w="57" w:type="dxa"/>
            </w:tcMar>
            <w:vAlign w:val="bottom"/>
          </w:tcPr>
          <w:p w14:paraId="1DE9F91C" w14:textId="2F5B5BE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340657E0" w14:textId="2DFBB61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4.364.817</w:t>
            </w:r>
          </w:p>
        </w:tc>
      </w:tr>
      <w:tr w:rsidR="00BF0C05" w:rsidRPr="008A5D97" w14:paraId="1ACEA04F" w14:textId="77777777" w:rsidTr="00226569">
        <w:trPr>
          <w:trHeight w:val="121"/>
        </w:trPr>
        <w:tc>
          <w:tcPr>
            <w:tcW w:w="267" w:type="pct"/>
            <w:shd w:val="clear" w:color="auto" w:fill="auto"/>
            <w:tcMar>
              <w:left w:w="57" w:type="dxa"/>
              <w:right w:w="57" w:type="dxa"/>
            </w:tcMar>
            <w:vAlign w:val="bottom"/>
          </w:tcPr>
          <w:p w14:paraId="4F6AF941" w14:textId="68414773"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2.2.2.</w:t>
            </w:r>
          </w:p>
        </w:tc>
        <w:tc>
          <w:tcPr>
            <w:tcW w:w="1456" w:type="pct"/>
            <w:shd w:val="clear" w:color="auto" w:fill="auto"/>
            <w:tcMar>
              <w:left w:w="57" w:type="dxa"/>
              <w:right w:w="57" w:type="dxa"/>
            </w:tcMar>
            <w:vAlign w:val="bottom"/>
          </w:tcPr>
          <w:p w14:paraId="55E91957" w14:textId="7764FF4F"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Diğer Cayılabilir Taahhütler</w:t>
            </w:r>
          </w:p>
        </w:tc>
        <w:tc>
          <w:tcPr>
            <w:tcW w:w="261" w:type="pct"/>
            <w:shd w:val="clear" w:color="auto" w:fill="auto"/>
            <w:tcMar>
              <w:left w:w="57" w:type="dxa"/>
              <w:right w:w="57" w:type="dxa"/>
            </w:tcMar>
            <w:vAlign w:val="bottom"/>
          </w:tcPr>
          <w:p w14:paraId="6A7DF991"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73BCA1B4" w14:textId="68DF315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559</w:t>
            </w:r>
          </w:p>
        </w:tc>
        <w:tc>
          <w:tcPr>
            <w:tcW w:w="521" w:type="pct"/>
            <w:vAlign w:val="bottom"/>
          </w:tcPr>
          <w:p w14:paraId="1B877A0F" w14:textId="5AFA4CA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32991660" w14:textId="6AFC565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559</w:t>
            </w:r>
          </w:p>
        </w:tc>
        <w:tc>
          <w:tcPr>
            <w:tcW w:w="468" w:type="pct"/>
            <w:shd w:val="clear" w:color="auto" w:fill="auto"/>
            <w:tcMar>
              <w:left w:w="57" w:type="dxa"/>
              <w:right w:w="57" w:type="dxa"/>
            </w:tcMar>
            <w:vAlign w:val="bottom"/>
          </w:tcPr>
          <w:p w14:paraId="7DDC1D24" w14:textId="247ACAC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559</w:t>
            </w:r>
          </w:p>
        </w:tc>
        <w:tc>
          <w:tcPr>
            <w:tcW w:w="468" w:type="pct"/>
            <w:shd w:val="clear" w:color="auto" w:fill="auto"/>
            <w:tcMar>
              <w:left w:w="57" w:type="dxa"/>
              <w:right w:w="57" w:type="dxa"/>
            </w:tcMar>
            <w:vAlign w:val="bottom"/>
          </w:tcPr>
          <w:p w14:paraId="0056FCBF" w14:textId="59CE967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242AD8DF" w14:textId="1F47B7B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559</w:t>
            </w:r>
          </w:p>
        </w:tc>
      </w:tr>
      <w:tr w:rsidR="00226569" w:rsidRPr="008A5D97" w14:paraId="4968B33E" w14:textId="77777777" w:rsidTr="00226569">
        <w:trPr>
          <w:trHeight w:val="147"/>
        </w:trPr>
        <w:tc>
          <w:tcPr>
            <w:tcW w:w="267" w:type="pct"/>
            <w:shd w:val="clear" w:color="auto" w:fill="auto"/>
            <w:tcMar>
              <w:left w:w="57" w:type="dxa"/>
              <w:right w:w="57" w:type="dxa"/>
            </w:tcMar>
            <w:vAlign w:val="bottom"/>
          </w:tcPr>
          <w:p w14:paraId="03E8A888" w14:textId="32B382CD" w:rsidR="00226569" w:rsidRPr="008A5D97" w:rsidRDefault="00226569" w:rsidP="00226569">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III.</w:t>
            </w:r>
          </w:p>
        </w:tc>
        <w:tc>
          <w:tcPr>
            <w:tcW w:w="1456" w:type="pct"/>
            <w:shd w:val="clear" w:color="auto" w:fill="auto"/>
            <w:tcMar>
              <w:left w:w="57" w:type="dxa"/>
              <w:right w:w="57" w:type="dxa"/>
            </w:tcMar>
            <w:vAlign w:val="bottom"/>
          </w:tcPr>
          <w:p w14:paraId="0F9614DE" w14:textId="44087BCE" w:rsidR="00226569" w:rsidRPr="008A5D97" w:rsidRDefault="00226569" w:rsidP="00226569">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TÜREV FİNANSAL ARAÇLAR</w:t>
            </w:r>
          </w:p>
        </w:tc>
        <w:tc>
          <w:tcPr>
            <w:tcW w:w="261" w:type="pct"/>
            <w:shd w:val="clear" w:color="auto" w:fill="auto"/>
            <w:tcMar>
              <w:left w:w="57" w:type="dxa"/>
              <w:right w:w="57" w:type="dxa"/>
            </w:tcMar>
            <w:vAlign w:val="bottom"/>
          </w:tcPr>
          <w:p w14:paraId="0BAB499D" w14:textId="14FE2213" w:rsidR="00226569" w:rsidRPr="008A5D97" w:rsidRDefault="00226569" w:rsidP="00226569">
            <w:pPr>
              <w:rPr>
                <w:rFonts w:ascii="Microsoft Sans Serif" w:hAnsi="Microsoft Sans Serif" w:cs="Microsoft Sans Serif"/>
                <w:sz w:val="12"/>
                <w:szCs w:val="12"/>
              </w:rPr>
            </w:pPr>
          </w:p>
        </w:tc>
        <w:tc>
          <w:tcPr>
            <w:tcW w:w="521" w:type="pct"/>
            <w:vAlign w:val="bottom"/>
          </w:tcPr>
          <w:p w14:paraId="28517A12" w14:textId="32AC3B11" w:rsidR="00226569" w:rsidRPr="008A5D97" w:rsidRDefault="00226569" w:rsidP="00226569">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286.785.044</w:t>
            </w:r>
          </w:p>
        </w:tc>
        <w:tc>
          <w:tcPr>
            <w:tcW w:w="521" w:type="pct"/>
            <w:vAlign w:val="bottom"/>
          </w:tcPr>
          <w:p w14:paraId="53C98C50" w14:textId="2C486682" w:rsidR="00226569" w:rsidRPr="008A5D97" w:rsidRDefault="00226569" w:rsidP="00226569">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1.440.095.354</w:t>
            </w:r>
          </w:p>
        </w:tc>
        <w:tc>
          <w:tcPr>
            <w:tcW w:w="546" w:type="pct"/>
            <w:vAlign w:val="bottom"/>
          </w:tcPr>
          <w:p w14:paraId="2928C75C" w14:textId="14029B51" w:rsidR="00226569" w:rsidRPr="008A5D97" w:rsidRDefault="00226569" w:rsidP="00226569">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1.726.880.398</w:t>
            </w:r>
          </w:p>
        </w:tc>
        <w:tc>
          <w:tcPr>
            <w:tcW w:w="468" w:type="pct"/>
            <w:shd w:val="clear" w:color="auto" w:fill="auto"/>
            <w:tcMar>
              <w:left w:w="57" w:type="dxa"/>
              <w:right w:w="57" w:type="dxa"/>
            </w:tcMar>
            <w:vAlign w:val="bottom"/>
          </w:tcPr>
          <w:p w14:paraId="4533D205" w14:textId="18060AF4" w:rsidR="00226569" w:rsidRPr="008A5D97" w:rsidRDefault="00226569" w:rsidP="00226569">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244.540.955</w:t>
            </w:r>
          </w:p>
        </w:tc>
        <w:tc>
          <w:tcPr>
            <w:tcW w:w="468" w:type="pct"/>
            <w:shd w:val="clear" w:color="auto" w:fill="auto"/>
            <w:tcMar>
              <w:left w:w="57" w:type="dxa"/>
              <w:right w:w="57" w:type="dxa"/>
            </w:tcMar>
            <w:vAlign w:val="bottom"/>
          </w:tcPr>
          <w:p w14:paraId="700CD651" w14:textId="1687A38B" w:rsidR="00226569" w:rsidRPr="008A5D97" w:rsidRDefault="00226569" w:rsidP="00226569">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1.144.374.186</w:t>
            </w:r>
          </w:p>
        </w:tc>
        <w:tc>
          <w:tcPr>
            <w:tcW w:w="492" w:type="pct"/>
            <w:shd w:val="clear" w:color="auto" w:fill="auto"/>
            <w:tcMar>
              <w:left w:w="57" w:type="dxa"/>
              <w:right w:w="57" w:type="dxa"/>
            </w:tcMar>
            <w:vAlign w:val="bottom"/>
          </w:tcPr>
          <w:p w14:paraId="3786CCB9" w14:textId="6456A490" w:rsidR="00226569" w:rsidRPr="008A5D97" w:rsidRDefault="00226569" w:rsidP="00226569">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1.388.915.141</w:t>
            </w:r>
          </w:p>
        </w:tc>
      </w:tr>
      <w:tr w:rsidR="00392598" w:rsidRPr="008A5D97" w14:paraId="0AF91116" w14:textId="77777777" w:rsidTr="00226569">
        <w:trPr>
          <w:trHeight w:val="61"/>
        </w:trPr>
        <w:tc>
          <w:tcPr>
            <w:tcW w:w="267" w:type="pct"/>
            <w:shd w:val="clear" w:color="auto" w:fill="auto"/>
            <w:tcMar>
              <w:left w:w="57" w:type="dxa"/>
              <w:right w:w="57" w:type="dxa"/>
            </w:tcMar>
            <w:vAlign w:val="bottom"/>
          </w:tcPr>
          <w:p w14:paraId="50B129CA" w14:textId="6AC75E65" w:rsidR="00392598" w:rsidRPr="008A5D97" w:rsidRDefault="00392598" w:rsidP="00392598">
            <w:pPr>
              <w:rPr>
                <w:rFonts w:ascii="Microsoft Sans Serif" w:hAnsi="Microsoft Sans Serif" w:cs="Microsoft Sans Serif"/>
                <w:b/>
                <w:sz w:val="12"/>
                <w:szCs w:val="12"/>
              </w:rPr>
            </w:pPr>
            <w:r w:rsidRPr="008A5D97">
              <w:rPr>
                <w:rFonts w:ascii="Microsoft Sans Serif" w:hAnsi="Microsoft Sans Serif" w:cs="Microsoft Sans Serif"/>
                <w:b/>
                <w:sz w:val="12"/>
                <w:szCs w:val="12"/>
              </w:rPr>
              <w:t>3.1.</w:t>
            </w:r>
          </w:p>
        </w:tc>
        <w:tc>
          <w:tcPr>
            <w:tcW w:w="1456" w:type="pct"/>
            <w:shd w:val="clear" w:color="auto" w:fill="auto"/>
            <w:tcMar>
              <w:left w:w="57" w:type="dxa"/>
              <w:right w:w="57" w:type="dxa"/>
            </w:tcMar>
            <w:vAlign w:val="bottom"/>
          </w:tcPr>
          <w:p w14:paraId="379D032C" w14:textId="48F25B7E" w:rsidR="00392598" w:rsidRPr="008A5D97" w:rsidRDefault="00392598" w:rsidP="00392598">
            <w:pPr>
              <w:rPr>
                <w:rFonts w:ascii="Microsoft Sans Serif" w:hAnsi="Microsoft Sans Serif" w:cs="Microsoft Sans Serif"/>
                <w:b/>
                <w:sz w:val="12"/>
                <w:szCs w:val="12"/>
              </w:rPr>
            </w:pPr>
            <w:r w:rsidRPr="008A5D97">
              <w:rPr>
                <w:rFonts w:ascii="Microsoft Sans Serif" w:hAnsi="Microsoft Sans Serif" w:cs="Microsoft Sans Serif"/>
                <w:b/>
                <w:sz w:val="12"/>
                <w:szCs w:val="12"/>
              </w:rPr>
              <w:t>Riskten Korunma Amaçlı Türev Finansal Araçlar</w:t>
            </w:r>
          </w:p>
        </w:tc>
        <w:tc>
          <w:tcPr>
            <w:tcW w:w="261" w:type="pct"/>
            <w:shd w:val="clear" w:color="auto" w:fill="auto"/>
            <w:tcMar>
              <w:left w:w="57" w:type="dxa"/>
              <w:right w:w="57" w:type="dxa"/>
            </w:tcMar>
            <w:vAlign w:val="bottom"/>
          </w:tcPr>
          <w:p w14:paraId="1D8F9231" w14:textId="77777777" w:rsidR="00392598" w:rsidRPr="008A5D97" w:rsidRDefault="00392598" w:rsidP="00392598">
            <w:pPr>
              <w:jc w:val="center"/>
              <w:rPr>
                <w:rFonts w:ascii="Microsoft Sans Serif" w:hAnsi="Microsoft Sans Serif" w:cs="Microsoft Sans Serif"/>
                <w:sz w:val="12"/>
                <w:szCs w:val="12"/>
              </w:rPr>
            </w:pPr>
          </w:p>
        </w:tc>
        <w:tc>
          <w:tcPr>
            <w:tcW w:w="521" w:type="pct"/>
            <w:vAlign w:val="bottom"/>
          </w:tcPr>
          <w:p w14:paraId="12213199" w14:textId="6C84C8CB" w:rsidR="00392598" w:rsidRPr="008A5D97" w:rsidRDefault="00392598" w:rsidP="00392598">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2F265BFA" w14:textId="5B4A167F" w:rsidR="00392598" w:rsidRPr="008A5D97" w:rsidRDefault="00392598" w:rsidP="00392598">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4B13A6F6" w14:textId="7A263088" w:rsidR="00392598" w:rsidRPr="008A5D97" w:rsidRDefault="00392598" w:rsidP="00392598">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27E82829" w14:textId="6BF0FC54" w:rsidR="00392598" w:rsidRPr="008A5D97" w:rsidRDefault="00392598" w:rsidP="00392598">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105975E1" w14:textId="6BF455DE" w:rsidR="00392598" w:rsidRPr="008A5D97" w:rsidRDefault="00392598" w:rsidP="00392598">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530BE911" w14:textId="4DC72286" w:rsidR="00392598" w:rsidRPr="008A5D97" w:rsidRDefault="00392598" w:rsidP="00392598">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392598" w:rsidRPr="008A5D97" w14:paraId="5715BAAB" w14:textId="77777777" w:rsidTr="00226569">
        <w:trPr>
          <w:trHeight w:val="121"/>
        </w:trPr>
        <w:tc>
          <w:tcPr>
            <w:tcW w:w="267" w:type="pct"/>
            <w:shd w:val="clear" w:color="auto" w:fill="auto"/>
            <w:tcMar>
              <w:left w:w="57" w:type="dxa"/>
              <w:right w:w="57" w:type="dxa"/>
            </w:tcMar>
            <w:vAlign w:val="bottom"/>
          </w:tcPr>
          <w:p w14:paraId="10113FA7" w14:textId="4372BFE1" w:rsidR="00392598" w:rsidRPr="008A5D97" w:rsidRDefault="00392598" w:rsidP="00392598">
            <w:pPr>
              <w:rPr>
                <w:rFonts w:ascii="Microsoft Sans Serif" w:hAnsi="Microsoft Sans Serif" w:cs="Microsoft Sans Serif"/>
                <w:sz w:val="12"/>
                <w:szCs w:val="12"/>
              </w:rPr>
            </w:pPr>
            <w:r w:rsidRPr="008A5D97">
              <w:rPr>
                <w:rFonts w:ascii="Microsoft Sans Serif" w:hAnsi="Microsoft Sans Serif" w:cs="Microsoft Sans Serif"/>
                <w:sz w:val="12"/>
                <w:szCs w:val="12"/>
              </w:rPr>
              <w:t>3.1.1.</w:t>
            </w:r>
          </w:p>
        </w:tc>
        <w:tc>
          <w:tcPr>
            <w:tcW w:w="1456" w:type="pct"/>
            <w:shd w:val="clear" w:color="auto" w:fill="auto"/>
            <w:tcMar>
              <w:left w:w="57" w:type="dxa"/>
              <w:right w:w="57" w:type="dxa"/>
            </w:tcMar>
            <w:vAlign w:val="bottom"/>
          </w:tcPr>
          <w:p w14:paraId="00C3A82A" w14:textId="1352508F" w:rsidR="00392598" w:rsidRPr="008A5D97" w:rsidRDefault="00392598" w:rsidP="00392598">
            <w:pPr>
              <w:rPr>
                <w:rFonts w:ascii="Microsoft Sans Serif" w:hAnsi="Microsoft Sans Serif" w:cs="Microsoft Sans Serif"/>
                <w:sz w:val="12"/>
                <w:szCs w:val="12"/>
              </w:rPr>
            </w:pPr>
            <w:r w:rsidRPr="008A5D97">
              <w:rPr>
                <w:rFonts w:ascii="Microsoft Sans Serif" w:hAnsi="Microsoft Sans Serif" w:cs="Microsoft Sans Serif"/>
                <w:sz w:val="12"/>
                <w:szCs w:val="12"/>
              </w:rPr>
              <w:t>Gerçeğe Uygun Değer Riskinden Korunma Amaçlı İşlemler</w:t>
            </w:r>
          </w:p>
        </w:tc>
        <w:tc>
          <w:tcPr>
            <w:tcW w:w="261" w:type="pct"/>
            <w:shd w:val="clear" w:color="auto" w:fill="auto"/>
            <w:tcMar>
              <w:left w:w="57" w:type="dxa"/>
              <w:right w:w="57" w:type="dxa"/>
            </w:tcMar>
            <w:vAlign w:val="bottom"/>
          </w:tcPr>
          <w:p w14:paraId="6D16F31A" w14:textId="77777777" w:rsidR="00392598" w:rsidRPr="008A5D97" w:rsidRDefault="00392598" w:rsidP="00392598">
            <w:pPr>
              <w:jc w:val="center"/>
              <w:rPr>
                <w:rFonts w:ascii="Microsoft Sans Serif" w:hAnsi="Microsoft Sans Serif" w:cs="Microsoft Sans Serif"/>
                <w:sz w:val="12"/>
                <w:szCs w:val="12"/>
              </w:rPr>
            </w:pPr>
          </w:p>
        </w:tc>
        <w:tc>
          <w:tcPr>
            <w:tcW w:w="521" w:type="pct"/>
            <w:vAlign w:val="bottom"/>
          </w:tcPr>
          <w:p w14:paraId="0C3FF157" w14:textId="551BB3B9" w:rsidR="00392598" w:rsidRPr="008A5D97" w:rsidRDefault="00392598" w:rsidP="00392598">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2C18D06B" w14:textId="54D489E1" w:rsidR="00392598" w:rsidRPr="008A5D97" w:rsidRDefault="00392598" w:rsidP="00392598">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2D887A10" w14:textId="215009A7" w:rsidR="00392598" w:rsidRPr="008A5D97" w:rsidRDefault="00392598" w:rsidP="00392598">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24790DDB" w14:textId="265AD957" w:rsidR="00392598" w:rsidRPr="008A5D97" w:rsidRDefault="00392598" w:rsidP="00392598">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53154EAB" w14:textId="610BA73B" w:rsidR="00392598" w:rsidRPr="008A5D97" w:rsidRDefault="00392598" w:rsidP="00392598">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7377D43A" w14:textId="0D4E9D4E" w:rsidR="00392598" w:rsidRPr="008A5D97" w:rsidRDefault="00392598" w:rsidP="00392598">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392598" w:rsidRPr="008A5D97" w14:paraId="2F67B781" w14:textId="77777777" w:rsidTr="00226569">
        <w:trPr>
          <w:trHeight w:val="121"/>
        </w:trPr>
        <w:tc>
          <w:tcPr>
            <w:tcW w:w="267" w:type="pct"/>
            <w:shd w:val="clear" w:color="auto" w:fill="auto"/>
            <w:tcMar>
              <w:left w:w="57" w:type="dxa"/>
              <w:right w:w="57" w:type="dxa"/>
            </w:tcMar>
            <w:vAlign w:val="bottom"/>
          </w:tcPr>
          <w:p w14:paraId="77A706DD" w14:textId="29DA6019" w:rsidR="00392598" w:rsidRPr="008A5D97" w:rsidRDefault="00392598" w:rsidP="00392598">
            <w:pPr>
              <w:rPr>
                <w:rFonts w:ascii="Microsoft Sans Serif" w:hAnsi="Microsoft Sans Serif" w:cs="Microsoft Sans Serif"/>
                <w:sz w:val="12"/>
                <w:szCs w:val="12"/>
              </w:rPr>
            </w:pPr>
            <w:r w:rsidRPr="008A5D97">
              <w:rPr>
                <w:rFonts w:ascii="Microsoft Sans Serif" w:hAnsi="Microsoft Sans Serif" w:cs="Microsoft Sans Serif"/>
                <w:sz w:val="12"/>
                <w:szCs w:val="12"/>
              </w:rPr>
              <w:t>3.1.2.</w:t>
            </w:r>
          </w:p>
        </w:tc>
        <w:tc>
          <w:tcPr>
            <w:tcW w:w="1456" w:type="pct"/>
            <w:shd w:val="clear" w:color="auto" w:fill="auto"/>
            <w:tcMar>
              <w:left w:w="57" w:type="dxa"/>
              <w:right w:w="57" w:type="dxa"/>
            </w:tcMar>
            <w:vAlign w:val="bottom"/>
          </w:tcPr>
          <w:p w14:paraId="5DBF36D5" w14:textId="17B03A5D" w:rsidR="00392598" w:rsidRPr="008A5D97" w:rsidRDefault="00392598" w:rsidP="00392598">
            <w:pPr>
              <w:rPr>
                <w:rFonts w:ascii="Microsoft Sans Serif" w:hAnsi="Microsoft Sans Serif" w:cs="Microsoft Sans Serif"/>
                <w:sz w:val="12"/>
                <w:szCs w:val="12"/>
              </w:rPr>
            </w:pPr>
            <w:r w:rsidRPr="008A5D97">
              <w:rPr>
                <w:rFonts w:ascii="Microsoft Sans Serif" w:hAnsi="Microsoft Sans Serif" w:cs="Microsoft Sans Serif"/>
                <w:sz w:val="12"/>
                <w:szCs w:val="12"/>
              </w:rPr>
              <w:t>Nakit Akış Riskinden Korunma Amaçlı İşlemler</w:t>
            </w:r>
          </w:p>
        </w:tc>
        <w:tc>
          <w:tcPr>
            <w:tcW w:w="261" w:type="pct"/>
            <w:shd w:val="clear" w:color="auto" w:fill="auto"/>
            <w:tcMar>
              <w:left w:w="57" w:type="dxa"/>
              <w:right w:w="57" w:type="dxa"/>
            </w:tcMar>
            <w:vAlign w:val="bottom"/>
          </w:tcPr>
          <w:p w14:paraId="0BA76E9C" w14:textId="77777777" w:rsidR="00392598" w:rsidRPr="008A5D97" w:rsidRDefault="00392598" w:rsidP="00392598">
            <w:pPr>
              <w:jc w:val="center"/>
              <w:rPr>
                <w:rFonts w:ascii="Microsoft Sans Serif" w:hAnsi="Microsoft Sans Serif" w:cs="Microsoft Sans Serif"/>
                <w:sz w:val="12"/>
                <w:szCs w:val="12"/>
              </w:rPr>
            </w:pPr>
          </w:p>
        </w:tc>
        <w:tc>
          <w:tcPr>
            <w:tcW w:w="521" w:type="pct"/>
            <w:vAlign w:val="bottom"/>
          </w:tcPr>
          <w:p w14:paraId="6A5359DF" w14:textId="0A0F5B63" w:rsidR="00392598" w:rsidRPr="008A5D97" w:rsidRDefault="00392598" w:rsidP="00392598">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5C692261" w14:textId="2E7518E9" w:rsidR="00392598" w:rsidRPr="008A5D97" w:rsidRDefault="00392598" w:rsidP="00392598">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38696630" w14:textId="64B58FB0" w:rsidR="00392598" w:rsidRPr="008A5D97" w:rsidRDefault="00392598" w:rsidP="00392598">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314B195C" w14:textId="7BDBF76F" w:rsidR="00392598" w:rsidRPr="008A5D97" w:rsidRDefault="00392598" w:rsidP="00392598">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2918AB3A" w14:textId="499EEEC0" w:rsidR="00392598" w:rsidRPr="008A5D97" w:rsidRDefault="00392598" w:rsidP="00392598">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326D8A84" w14:textId="6493ADFB" w:rsidR="00392598" w:rsidRPr="008A5D97" w:rsidRDefault="00392598" w:rsidP="00392598">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392598" w:rsidRPr="008A5D97" w14:paraId="15541AAC" w14:textId="77777777" w:rsidTr="00226569">
        <w:trPr>
          <w:trHeight w:val="121"/>
        </w:trPr>
        <w:tc>
          <w:tcPr>
            <w:tcW w:w="267" w:type="pct"/>
            <w:shd w:val="clear" w:color="auto" w:fill="auto"/>
            <w:tcMar>
              <w:left w:w="57" w:type="dxa"/>
              <w:right w:w="57" w:type="dxa"/>
            </w:tcMar>
            <w:vAlign w:val="bottom"/>
          </w:tcPr>
          <w:p w14:paraId="38F7A9A1" w14:textId="63F18851" w:rsidR="00392598" w:rsidRPr="008A5D97" w:rsidRDefault="00392598" w:rsidP="00392598">
            <w:pPr>
              <w:rPr>
                <w:rFonts w:ascii="Microsoft Sans Serif" w:hAnsi="Microsoft Sans Serif" w:cs="Microsoft Sans Serif"/>
                <w:sz w:val="12"/>
                <w:szCs w:val="12"/>
              </w:rPr>
            </w:pPr>
            <w:r w:rsidRPr="008A5D97">
              <w:rPr>
                <w:rFonts w:ascii="Microsoft Sans Serif" w:hAnsi="Microsoft Sans Serif" w:cs="Microsoft Sans Serif"/>
                <w:sz w:val="12"/>
                <w:szCs w:val="12"/>
              </w:rPr>
              <w:t>3.1.3.</w:t>
            </w:r>
          </w:p>
        </w:tc>
        <w:tc>
          <w:tcPr>
            <w:tcW w:w="1456" w:type="pct"/>
            <w:shd w:val="clear" w:color="auto" w:fill="auto"/>
            <w:tcMar>
              <w:left w:w="57" w:type="dxa"/>
              <w:right w:w="57" w:type="dxa"/>
            </w:tcMar>
            <w:vAlign w:val="bottom"/>
          </w:tcPr>
          <w:p w14:paraId="10335032" w14:textId="132DC57F" w:rsidR="00392598" w:rsidRPr="008A5D97" w:rsidRDefault="00392598" w:rsidP="00392598">
            <w:pPr>
              <w:rPr>
                <w:rFonts w:ascii="Microsoft Sans Serif" w:hAnsi="Microsoft Sans Serif" w:cs="Microsoft Sans Serif"/>
                <w:sz w:val="12"/>
                <w:szCs w:val="12"/>
              </w:rPr>
            </w:pPr>
            <w:r w:rsidRPr="008A5D97">
              <w:rPr>
                <w:rFonts w:ascii="Microsoft Sans Serif" w:hAnsi="Microsoft Sans Serif" w:cs="Microsoft Sans Serif"/>
                <w:sz w:val="12"/>
                <w:szCs w:val="12"/>
              </w:rPr>
              <w:t>Yurtdışındaki Net Yatırım Riskinden Korunma Amaçlı İşlemler</w:t>
            </w:r>
          </w:p>
        </w:tc>
        <w:tc>
          <w:tcPr>
            <w:tcW w:w="261" w:type="pct"/>
            <w:shd w:val="clear" w:color="auto" w:fill="auto"/>
            <w:tcMar>
              <w:left w:w="57" w:type="dxa"/>
              <w:right w:w="57" w:type="dxa"/>
            </w:tcMar>
            <w:vAlign w:val="bottom"/>
          </w:tcPr>
          <w:p w14:paraId="1B984550" w14:textId="77777777" w:rsidR="00392598" w:rsidRPr="008A5D97" w:rsidRDefault="00392598" w:rsidP="00392598">
            <w:pPr>
              <w:jc w:val="center"/>
              <w:rPr>
                <w:rFonts w:ascii="Microsoft Sans Serif" w:hAnsi="Microsoft Sans Serif" w:cs="Microsoft Sans Serif"/>
                <w:sz w:val="12"/>
                <w:szCs w:val="12"/>
              </w:rPr>
            </w:pPr>
          </w:p>
        </w:tc>
        <w:tc>
          <w:tcPr>
            <w:tcW w:w="521" w:type="pct"/>
            <w:vAlign w:val="bottom"/>
          </w:tcPr>
          <w:p w14:paraId="49503748" w14:textId="194B5C9B" w:rsidR="00392598" w:rsidRPr="008A5D97" w:rsidRDefault="00392598" w:rsidP="00392598">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0FB0B610" w14:textId="709CB8C2" w:rsidR="00392598" w:rsidRPr="008A5D97" w:rsidRDefault="00392598" w:rsidP="00392598">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21A2F85D" w14:textId="1AB0189F" w:rsidR="00392598" w:rsidRPr="008A5D97" w:rsidRDefault="00392598" w:rsidP="00392598">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3BA7DBEA" w14:textId="39509D73" w:rsidR="00392598" w:rsidRPr="008A5D97" w:rsidRDefault="00392598" w:rsidP="00392598">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31AC6F48" w14:textId="119879C4" w:rsidR="00392598" w:rsidRPr="008A5D97" w:rsidRDefault="00392598" w:rsidP="00392598">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3F35FDBD" w14:textId="453D321A" w:rsidR="00392598" w:rsidRPr="008A5D97" w:rsidRDefault="00392598" w:rsidP="00392598">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BF0C05" w:rsidRPr="008A5D97" w14:paraId="0AFE5CE2" w14:textId="77777777" w:rsidTr="00226569">
        <w:trPr>
          <w:trHeight w:val="121"/>
        </w:trPr>
        <w:tc>
          <w:tcPr>
            <w:tcW w:w="267" w:type="pct"/>
            <w:shd w:val="clear" w:color="auto" w:fill="auto"/>
            <w:tcMar>
              <w:left w:w="57" w:type="dxa"/>
              <w:right w:w="57" w:type="dxa"/>
            </w:tcMar>
            <w:vAlign w:val="bottom"/>
          </w:tcPr>
          <w:p w14:paraId="568FF83F" w14:textId="60B3C923" w:rsidR="00BF0C05" w:rsidRPr="008A5D97" w:rsidRDefault="00BF0C05" w:rsidP="00BF0C05">
            <w:pPr>
              <w:rPr>
                <w:rFonts w:ascii="Microsoft Sans Serif" w:hAnsi="Microsoft Sans Serif" w:cs="Microsoft Sans Serif"/>
                <w:b/>
                <w:sz w:val="12"/>
                <w:szCs w:val="12"/>
              </w:rPr>
            </w:pPr>
            <w:r w:rsidRPr="008A5D97">
              <w:rPr>
                <w:rFonts w:ascii="Microsoft Sans Serif" w:hAnsi="Microsoft Sans Serif" w:cs="Microsoft Sans Serif"/>
                <w:b/>
                <w:sz w:val="12"/>
                <w:szCs w:val="12"/>
              </w:rPr>
              <w:t>3.2.</w:t>
            </w:r>
          </w:p>
        </w:tc>
        <w:tc>
          <w:tcPr>
            <w:tcW w:w="1456" w:type="pct"/>
            <w:shd w:val="clear" w:color="auto" w:fill="auto"/>
            <w:tcMar>
              <w:left w:w="57" w:type="dxa"/>
              <w:right w:w="57" w:type="dxa"/>
            </w:tcMar>
            <w:vAlign w:val="bottom"/>
          </w:tcPr>
          <w:p w14:paraId="6C3378D4" w14:textId="40D8367D" w:rsidR="00BF0C05" w:rsidRPr="008A5D97" w:rsidRDefault="00BF0C05" w:rsidP="00BF0C05">
            <w:pPr>
              <w:rPr>
                <w:rFonts w:ascii="Microsoft Sans Serif" w:hAnsi="Microsoft Sans Serif" w:cs="Microsoft Sans Serif"/>
                <w:b/>
                <w:sz w:val="12"/>
                <w:szCs w:val="12"/>
              </w:rPr>
            </w:pPr>
            <w:r w:rsidRPr="008A5D97">
              <w:rPr>
                <w:rFonts w:ascii="Microsoft Sans Serif" w:hAnsi="Microsoft Sans Serif" w:cs="Microsoft Sans Serif"/>
                <w:b/>
                <w:sz w:val="12"/>
                <w:szCs w:val="12"/>
              </w:rPr>
              <w:t>Alım Satım Amaçlı İşlemler</w:t>
            </w:r>
          </w:p>
        </w:tc>
        <w:tc>
          <w:tcPr>
            <w:tcW w:w="261" w:type="pct"/>
            <w:shd w:val="clear" w:color="auto" w:fill="auto"/>
            <w:tcMar>
              <w:left w:w="57" w:type="dxa"/>
              <w:right w:w="57" w:type="dxa"/>
            </w:tcMar>
            <w:vAlign w:val="bottom"/>
          </w:tcPr>
          <w:p w14:paraId="0DAF4518" w14:textId="77777777" w:rsidR="00BF0C05" w:rsidRPr="008A5D97" w:rsidRDefault="00BF0C05" w:rsidP="00BF0C05">
            <w:pPr>
              <w:jc w:val="center"/>
              <w:rPr>
                <w:rFonts w:ascii="Microsoft Sans Serif" w:hAnsi="Microsoft Sans Serif" w:cs="Microsoft Sans Serif"/>
                <w:b/>
                <w:sz w:val="12"/>
                <w:szCs w:val="12"/>
              </w:rPr>
            </w:pPr>
          </w:p>
        </w:tc>
        <w:tc>
          <w:tcPr>
            <w:tcW w:w="521" w:type="pct"/>
            <w:vAlign w:val="bottom"/>
          </w:tcPr>
          <w:p w14:paraId="487178B6" w14:textId="25788C5E"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286.785.044</w:t>
            </w:r>
          </w:p>
        </w:tc>
        <w:tc>
          <w:tcPr>
            <w:tcW w:w="521" w:type="pct"/>
            <w:vAlign w:val="bottom"/>
          </w:tcPr>
          <w:p w14:paraId="3E0DF313" w14:textId="4FDC9896"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1.440.095.354</w:t>
            </w:r>
          </w:p>
        </w:tc>
        <w:tc>
          <w:tcPr>
            <w:tcW w:w="546" w:type="pct"/>
            <w:vAlign w:val="bottom"/>
          </w:tcPr>
          <w:p w14:paraId="29B80E60" w14:textId="2D4E3080"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1.726.880.398</w:t>
            </w:r>
          </w:p>
        </w:tc>
        <w:tc>
          <w:tcPr>
            <w:tcW w:w="468" w:type="pct"/>
            <w:shd w:val="clear" w:color="auto" w:fill="auto"/>
            <w:tcMar>
              <w:left w:w="57" w:type="dxa"/>
              <w:right w:w="57" w:type="dxa"/>
            </w:tcMar>
            <w:vAlign w:val="bottom"/>
          </w:tcPr>
          <w:p w14:paraId="17FA68BC" w14:textId="5258F7EF"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244.540.955</w:t>
            </w:r>
          </w:p>
        </w:tc>
        <w:tc>
          <w:tcPr>
            <w:tcW w:w="468" w:type="pct"/>
            <w:shd w:val="clear" w:color="auto" w:fill="auto"/>
            <w:tcMar>
              <w:left w:w="57" w:type="dxa"/>
              <w:right w:w="57" w:type="dxa"/>
            </w:tcMar>
            <w:vAlign w:val="bottom"/>
          </w:tcPr>
          <w:p w14:paraId="7C90C4EB" w14:textId="53704600"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1.144.374.186</w:t>
            </w:r>
          </w:p>
        </w:tc>
        <w:tc>
          <w:tcPr>
            <w:tcW w:w="492" w:type="pct"/>
            <w:shd w:val="clear" w:color="auto" w:fill="auto"/>
            <w:tcMar>
              <w:left w:w="57" w:type="dxa"/>
              <w:right w:w="57" w:type="dxa"/>
            </w:tcMar>
            <w:vAlign w:val="bottom"/>
          </w:tcPr>
          <w:p w14:paraId="58DF564B" w14:textId="7786D8EA"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1.388.915.141</w:t>
            </w:r>
          </w:p>
        </w:tc>
      </w:tr>
      <w:tr w:rsidR="00BF0C05" w:rsidRPr="008A5D97" w14:paraId="4C6D3236" w14:textId="77777777" w:rsidTr="00226569">
        <w:trPr>
          <w:trHeight w:val="121"/>
        </w:trPr>
        <w:tc>
          <w:tcPr>
            <w:tcW w:w="267" w:type="pct"/>
            <w:shd w:val="clear" w:color="auto" w:fill="auto"/>
            <w:tcMar>
              <w:left w:w="57" w:type="dxa"/>
              <w:right w:w="57" w:type="dxa"/>
            </w:tcMar>
            <w:vAlign w:val="bottom"/>
          </w:tcPr>
          <w:p w14:paraId="5B3DF136" w14:textId="7A8A21B1"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3.2.1.</w:t>
            </w:r>
          </w:p>
        </w:tc>
        <w:tc>
          <w:tcPr>
            <w:tcW w:w="1456" w:type="pct"/>
            <w:shd w:val="clear" w:color="auto" w:fill="auto"/>
            <w:tcMar>
              <w:left w:w="57" w:type="dxa"/>
              <w:right w:w="57" w:type="dxa"/>
            </w:tcMar>
            <w:vAlign w:val="bottom"/>
          </w:tcPr>
          <w:p w14:paraId="725B9DC6" w14:textId="272DB23B"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Vadeli Döviz Alım-Satım İşlemleri</w:t>
            </w:r>
          </w:p>
        </w:tc>
        <w:tc>
          <w:tcPr>
            <w:tcW w:w="261" w:type="pct"/>
            <w:shd w:val="clear" w:color="auto" w:fill="auto"/>
            <w:tcMar>
              <w:left w:w="57" w:type="dxa"/>
              <w:right w:w="57" w:type="dxa"/>
            </w:tcMar>
            <w:vAlign w:val="bottom"/>
          </w:tcPr>
          <w:p w14:paraId="3FC0AA1E" w14:textId="77777777" w:rsidR="00BF0C05" w:rsidRPr="008A5D97" w:rsidRDefault="00BF0C05" w:rsidP="00BF0C05">
            <w:pPr>
              <w:jc w:val="center"/>
              <w:rPr>
                <w:rFonts w:ascii="Microsoft Sans Serif" w:hAnsi="Microsoft Sans Serif" w:cs="Microsoft Sans Serif"/>
                <w:sz w:val="12"/>
                <w:szCs w:val="12"/>
              </w:rPr>
            </w:pPr>
          </w:p>
        </w:tc>
        <w:tc>
          <w:tcPr>
            <w:tcW w:w="521" w:type="pct"/>
            <w:vAlign w:val="bottom"/>
          </w:tcPr>
          <w:p w14:paraId="1C55E072" w14:textId="291B946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58.248.045</w:t>
            </w:r>
          </w:p>
        </w:tc>
        <w:tc>
          <w:tcPr>
            <w:tcW w:w="521" w:type="pct"/>
            <w:vAlign w:val="bottom"/>
          </w:tcPr>
          <w:p w14:paraId="15F187B7" w14:textId="1DB267E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102.279.091</w:t>
            </w:r>
          </w:p>
        </w:tc>
        <w:tc>
          <w:tcPr>
            <w:tcW w:w="546" w:type="pct"/>
            <w:vAlign w:val="bottom"/>
          </w:tcPr>
          <w:p w14:paraId="138C16A4" w14:textId="130EA4E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160.527.136</w:t>
            </w:r>
          </w:p>
        </w:tc>
        <w:tc>
          <w:tcPr>
            <w:tcW w:w="468" w:type="pct"/>
            <w:shd w:val="clear" w:color="auto" w:fill="auto"/>
            <w:tcMar>
              <w:left w:w="57" w:type="dxa"/>
              <w:right w:w="57" w:type="dxa"/>
            </w:tcMar>
            <w:vAlign w:val="bottom"/>
          </w:tcPr>
          <w:p w14:paraId="5D4B1E08" w14:textId="7C53419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44.657.378</w:t>
            </w:r>
          </w:p>
        </w:tc>
        <w:tc>
          <w:tcPr>
            <w:tcW w:w="468" w:type="pct"/>
            <w:shd w:val="clear" w:color="auto" w:fill="auto"/>
            <w:tcMar>
              <w:left w:w="57" w:type="dxa"/>
              <w:right w:w="57" w:type="dxa"/>
            </w:tcMar>
            <w:vAlign w:val="bottom"/>
          </w:tcPr>
          <w:p w14:paraId="25CC10A5" w14:textId="59E7763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71.019.100</w:t>
            </w:r>
          </w:p>
        </w:tc>
        <w:tc>
          <w:tcPr>
            <w:tcW w:w="492" w:type="pct"/>
            <w:shd w:val="clear" w:color="auto" w:fill="auto"/>
            <w:tcMar>
              <w:left w:w="57" w:type="dxa"/>
              <w:right w:w="57" w:type="dxa"/>
            </w:tcMar>
            <w:vAlign w:val="bottom"/>
          </w:tcPr>
          <w:p w14:paraId="20A74776" w14:textId="1DAD93A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115.676.478</w:t>
            </w:r>
          </w:p>
        </w:tc>
      </w:tr>
      <w:tr w:rsidR="00BF0C05" w:rsidRPr="008A5D97" w14:paraId="1470AFB9" w14:textId="77777777" w:rsidTr="00226569">
        <w:trPr>
          <w:trHeight w:val="121"/>
        </w:trPr>
        <w:tc>
          <w:tcPr>
            <w:tcW w:w="267" w:type="pct"/>
            <w:shd w:val="clear" w:color="auto" w:fill="auto"/>
            <w:tcMar>
              <w:left w:w="57" w:type="dxa"/>
              <w:right w:w="57" w:type="dxa"/>
            </w:tcMar>
            <w:vAlign w:val="bottom"/>
          </w:tcPr>
          <w:p w14:paraId="142C323D" w14:textId="75E890DA"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3.2.1.1.</w:t>
            </w:r>
          </w:p>
        </w:tc>
        <w:tc>
          <w:tcPr>
            <w:tcW w:w="1456" w:type="pct"/>
            <w:shd w:val="clear" w:color="auto" w:fill="auto"/>
            <w:tcMar>
              <w:left w:w="57" w:type="dxa"/>
              <w:right w:w="57" w:type="dxa"/>
            </w:tcMar>
            <w:vAlign w:val="bottom"/>
          </w:tcPr>
          <w:p w14:paraId="7E9001DB" w14:textId="757D4690"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Vadeli Döviz Alım İşlemleri</w:t>
            </w:r>
          </w:p>
        </w:tc>
        <w:tc>
          <w:tcPr>
            <w:tcW w:w="261" w:type="pct"/>
            <w:shd w:val="clear" w:color="auto" w:fill="auto"/>
            <w:tcMar>
              <w:left w:w="57" w:type="dxa"/>
              <w:right w:w="57" w:type="dxa"/>
            </w:tcMar>
            <w:vAlign w:val="bottom"/>
          </w:tcPr>
          <w:p w14:paraId="75A43B7F" w14:textId="77777777" w:rsidR="00BF0C05" w:rsidRPr="008A5D97" w:rsidRDefault="00BF0C05" w:rsidP="00BF0C05">
            <w:pPr>
              <w:jc w:val="center"/>
              <w:rPr>
                <w:rFonts w:ascii="Microsoft Sans Serif" w:hAnsi="Microsoft Sans Serif" w:cs="Microsoft Sans Serif"/>
                <w:sz w:val="12"/>
                <w:szCs w:val="12"/>
              </w:rPr>
            </w:pPr>
          </w:p>
        </w:tc>
        <w:tc>
          <w:tcPr>
            <w:tcW w:w="521" w:type="pct"/>
            <w:vAlign w:val="bottom"/>
          </w:tcPr>
          <w:p w14:paraId="283B1075" w14:textId="4AF1919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11.240.404</w:t>
            </w:r>
          </w:p>
        </w:tc>
        <w:tc>
          <w:tcPr>
            <w:tcW w:w="521" w:type="pct"/>
            <w:vAlign w:val="bottom"/>
          </w:tcPr>
          <w:p w14:paraId="35671FBE" w14:textId="7B3A2A4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71.024.832</w:t>
            </w:r>
          </w:p>
        </w:tc>
        <w:tc>
          <w:tcPr>
            <w:tcW w:w="546" w:type="pct"/>
            <w:vAlign w:val="bottom"/>
          </w:tcPr>
          <w:p w14:paraId="2F7BBA77" w14:textId="667B18B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82.265.236</w:t>
            </w:r>
          </w:p>
        </w:tc>
        <w:tc>
          <w:tcPr>
            <w:tcW w:w="468" w:type="pct"/>
            <w:shd w:val="clear" w:color="auto" w:fill="auto"/>
            <w:tcMar>
              <w:left w:w="57" w:type="dxa"/>
              <w:right w:w="57" w:type="dxa"/>
            </w:tcMar>
            <w:vAlign w:val="bottom"/>
          </w:tcPr>
          <w:p w14:paraId="388B6A9A" w14:textId="44933C9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2.852.433</w:t>
            </w:r>
          </w:p>
        </w:tc>
        <w:tc>
          <w:tcPr>
            <w:tcW w:w="468" w:type="pct"/>
            <w:shd w:val="clear" w:color="auto" w:fill="auto"/>
            <w:tcMar>
              <w:left w:w="57" w:type="dxa"/>
              <w:right w:w="57" w:type="dxa"/>
            </w:tcMar>
            <w:vAlign w:val="bottom"/>
          </w:tcPr>
          <w:p w14:paraId="57856C56" w14:textId="7CF5432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57.376.913</w:t>
            </w:r>
          </w:p>
        </w:tc>
        <w:tc>
          <w:tcPr>
            <w:tcW w:w="492" w:type="pct"/>
            <w:shd w:val="clear" w:color="auto" w:fill="auto"/>
            <w:tcMar>
              <w:left w:w="57" w:type="dxa"/>
              <w:right w:w="57" w:type="dxa"/>
            </w:tcMar>
            <w:vAlign w:val="bottom"/>
          </w:tcPr>
          <w:p w14:paraId="349A09A4" w14:textId="423260B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60.229.346</w:t>
            </w:r>
          </w:p>
        </w:tc>
      </w:tr>
      <w:tr w:rsidR="00BF0C05" w:rsidRPr="008A5D97" w14:paraId="188983F4" w14:textId="77777777" w:rsidTr="00226569">
        <w:trPr>
          <w:trHeight w:val="121"/>
        </w:trPr>
        <w:tc>
          <w:tcPr>
            <w:tcW w:w="267" w:type="pct"/>
            <w:shd w:val="clear" w:color="auto" w:fill="auto"/>
            <w:tcMar>
              <w:left w:w="57" w:type="dxa"/>
              <w:right w:w="57" w:type="dxa"/>
            </w:tcMar>
            <w:vAlign w:val="bottom"/>
          </w:tcPr>
          <w:p w14:paraId="42120933" w14:textId="0E61D753"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3.2.1.2.</w:t>
            </w:r>
          </w:p>
        </w:tc>
        <w:tc>
          <w:tcPr>
            <w:tcW w:w="1456" w:type="pct"/>
            <w:shd w:val="clear" w:color="auto" w:fill="auto"/>
            <w:tcMar>
              <w:left w:w="57" w:type="dxa"/>
              <w:right w:w="57" w:type="dxa"/>
            </w:tcMar>
            <w:vAlign w:val="bottom"/>
          </w:tcPr>
          <w:p w14:paraId="48F7BDD2" w14:textId="1F0B0C65"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Vadeli Döviz Satım İşlemleri</w:t>
            </w:r>
          </w:p>
        </w:tc>
        <w:tc>
          <w:tcPr>
            <w:tcW w:w="261" w:type="pct"/>
            <w:shd w:val="clear" w:color="auto" w:fill="auto"/>
            <w:tcMar>
              <w:left w:w="57" w:type="dxa"/>
              <w:right w:w="57" w:type="dxa"/>
            </w:tcMar>
            <w:vAlign w:val="bottom"/>
          </w:tcPr>
          <w:p w14:paraId="633A0863" w14:textId="77777777" w:rsidR="00BF0C05" w:rsidRPr="008A5D97" w:rsidRDefault="00BF0C05" w:rsidP="00BF0C05">
            <w:pPr>
              <w:jc w:val="center"/>
              <w:rPr>
                <w:rFonts w:ascii="Microsoft Sans Serif" w:hAnsi="Microsoft Sans Serif" w:cs="Microsoft Sans Serif"/>
                <w:sz w:val="12"/>
                <w:szCs w:val="12"/>
              </w:rPr>
            </w:pPr>
          </w:p>
        </w:tc>
        <w:tc>
          <w:tcPr>
            <w:tcW w:w="521" w:type="pct"/>
            <w:vAlign w:val="bottom"/>
          </w:tcPr>
          <w:p w14:paraId="1510B77C" w14:textId="4DEDCCC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47.007.641</w:t>
            </w:r>
          </w:p>
        </w:tc>
        <w:tc>
          <w:tcPr>
            <w:tcW w:w="521" w:type="pct"/>
            <w:vAlign w:val="bottom"/>
          </w:tcPr>
          <w:p w14:paraId="485A3D72" w14:textId="3E2A230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31.254.259</w:t>
            </w:r>
          </w:p>
        </w:tc>
        <w:tc>
          <w:tcPr>
            <w:tcW w:w="546" w:type="pct"/>
            <w:vAlign w:val="bottom"/>
          </w:tcPr>
          <w:p w14:paraId="6927B549" w14:textId="16BFF76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78.261.900</w:t>
            </w:r>
          </w:p>
        </w:tc>
        <w:tc>
          <w:tcPr>
            <w:tcW w:w="468" w:type="pct"/>
            <w:shd w:val="clear" w:color="auto" w:fill="auto"/>
            <w:tcMar>
              <w:left w:w="57" w:type="dxa"/>
              <w:right w:w="57" w:type="dxa"/>
            </w:tcMar>
            <w:vAlign w:val="bottom"/>
          </w:tcPr>
          <w:p w14:paraId="4460BBC5" w14:textId="19F906D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41.804.945</w:t>
            </w:r>
          </w:p>
        </w:tc>
        <w:tc>
          <w:tcPr>
            <w:tcW w:w="468" w:type="pct"/>
            <w:shd w:val="clear" w:color="auto" w:fill="auto"/>
            <w:tcMar>
              <w:left w:w="57" w:type="dxa"/>
              <w:right w:w="57" w:type="dxa"/>
            </w:tcMar>
            <w:vAlign w:val="bottom"/>
          </w:tcPr>
          <w:p w14:paraId="4E104D6E" w14:textId="3853648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13.642.187</w:t>
            </w:r>
          </w:p>
        </w:tc>
        <w:tc>
          <w:tcPr>
            <w:tcW w:w="492" w:type="pct"/>
            <w:shd w:val="clear" w:color="auto" w:fill="auto"/>
            <w:tcMar>
              <w:left w:w="57" w:type="dxa"/>
              <w:right w:w="57" w:type="dxa"/>
            </w:tcMar>
            <w:vAlign w:val="bottom"/>
          </w:tcPr>
          <w:p w14:paraId="62775F22" w14:textId="5A49D37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55.447.132</w:t>
            </w:r>
          </w:p>
        </w:tc>
      </w:tr>
      <w:tr w:rsidR="00BF0C05" w:rsidRPr="008A5D97" w14:paraId="0A32AA05" w14:textId="77777777" w:rsidTr="00226569">
        <w:trPr>
          <w:trHeight w:val="121"/>
        </w:trPr>
        <w:tc>
          <w:tcPr>
            <w:tcW w:w="267" w:type="pct"/>
            <w:shd w:val="clear" w:color="auto" w:fill="auto"/>
            <w:tcMar>
              <w:left w:w="57" w:type="dxa"/>
              <w:right w:w="57" w:type="dxa"/>
            </w:tcMar>
            <w:vAlign w:val="bottom"/>
          </w:tcPr>
          <w:p w14:paraId="6E97F0FE" w14:textId="12B5BF33"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3.2.2.</w:t>
            </w:r>
          </w:p>
        </w:tc>
        <w:tc>
          <w:tcPr>
            <w:tcW w:w="1456" w:type="pct"/>
            <w:shd w:val="clear" w:color="auto" w:fill="auto"/>
            <w:tcMar>
              <w:left w:w="57" w:type="dxa"/>
              <w:right w:w="57" w:type="dxa"/>
            </w:tcMar>
            <w:vAlign w:val="bottom"/>
          </w:tcPr>
          <w:p w14:paraId="560539CE" w14:textId="57D1F48A"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Para ve Faiz Swap İşlemleri</w:t>
            </w:r>
          </w:p>
        </w:tc>
        <w:tc>
          <w:tcPr>
            <w:tcW w:w="261" w:type="pct"/>
            <w:shd w:val="clear" w:color="auto" w:fill="auto"/>
            <w:tcMar>
              <w:left w:w="57" w:type="dxa"/>
              <w:right w:w="57" w:type="dxa"/>
            </w:tcMar>
            <w:vAlign w:val="bottom"/>
          </w:tcPr>
          <w:p w14:paraId="218785A7" w14:textId="77777777" w:rsidR="00BF0C05" w:rsidRPr="008A5D97" w:rsidRDefault="00BF0C05" w:rsidP="00BF0C05">
            <w:pPr>
              <w:jc w:val="center"/>
              <w:rPr>
                <w:rFonts w:ascii="Microsoft Sans Serif" w:hAnsi="Microsoft Sans Serif" w:cs="Microsoft Sans Serif"/>
                <w:sz w:val="12"/>
                <w:szCs w:val="12"/>
              </w:rPr>
            </w:pPr>
          </w:p>
        </w:tc>
        <w:tc>
          <w:tcPr>
            <w:tcW w:w="521" w:type="pct"/>
            <w:vAlign w:val="bottom"/>
          </w:tcPr>
          <w:p w14:paraId="06BEA275" w14:textId="587ED91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57.544.741</w:t>
            </w:r>
          </w:p>
        </w:tc>
        <w:tc>
          <w:tcPr>
            <w:tcW w:w="521" w:type="pct"/>
            <w:vAlign w:val="bottom"/>
          </w:tcPr>
          <w:p w14:paraId="56FD0B2A" w14:textId="5D589A6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941.175.920</w:t>
            </w:r>
          </w:p>
        </w:tc>
        <w:tc>
          <w:tcPr>
            <w:tcW w:w="546" w:type="pct"/>
            <w:vAlign w:val="bottom"/>
          </w:tcPr>
          <w:p w14:paraId="69ED3309" w14:textId="6C3DF7E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998.720.661</w:t>
            </w:r>
          </w:p>
        </w:tc>
        <w:tc>
          <w:tcPr>
            <w:tcW w:w="468" w:type="pct"/>
            <w:shd w:val="clear" w:color="auto" w:fill="auto"/>
            <w:tcMar>
              <w:left w:w="57" w:type="dxa"/>
              <w:right w:w="57" w:type="dxa"/>
            </w:tcMar>
            <w:vAlign w:val="bottom"/>
          </w:tcPr>
          <w:p w14:paraId="671F2E22" w14:textId="2169988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73.770.518</w:t>
            </w:r>
          </w:p>
        </w:tc>
        <w:tc>
          <w:tcPr>
            <w:tcW w:w="468" w:type="pct"/>
            <w:shd w:val="clear" w:color="auto" w:fill="auto"/>
            <w:tcMar>
              <w:left w:w="57" w:type="dxa"/>
              <w:right w:w="57" w:type="dxa"/>
            </w:tcMar>
            <w:vAlign w:val="bottom"/>
          </w:tcPr>
          <w:p w14:paraId="3239BFB8" w14:textId="5631748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779.096.362</w:t>
            </w:r>
          </w:p>
        </w:tc>
        <w:tc>
          <w:tcPr>
            <w:tcW w:w="492" w:type="pct"/>
            <w:shd w:val="clear" w:color="auto" w:fill="auto"/>
            <w:tcMar>
              <w:left w:w="57" w:type="dxa"/>
              <w:right w:w="57" w:type="dxa"/>
            </w:tcMar>
            <w:vAlign w:val="bottom"/>
          </w:tcPr>
          <w:p w14:paraId="6C7CC8DD" w14:textId="2775B41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852.866.880</w:t>
            </w:r>
          </w:p>
        </w:tc>
      </w:tr>
      <w:tr w:rsidR="00BF0C05" w:rsidRPr="008A5D97" w14:paraId="2EAB1A09" w14:textId="77777777" w:rsidTr="00226569">
        <w:trPr>
          <w:trHeight w:val="121"/>
        </w:trPr>
        <w:tc>
          <w:tcPr>
            <w:tcW w:w="267" w:type="pct"/>
            <w:shd w:val="clear" w:color="auto" w:fill="auto"/>
            <w:tcMar>
              <w:left w:w="57" w:type="dxa"/>
              <w:right w:w="57" w:type="dxa"/>
            </w:tcMar>
            <w:vAlign w:val="bottom"/>
          </w:tcPr>
          <w:p w14:paraId="54B12C4D" w14:textId="7501779D"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3.2.2.1.</w:t>
            </w:r>
          </w:p>
        </w:tc>
        <w:tc>
          <w:tcPr>
            <w:tcW w:w="1456" w:type="pct"/>
            <w:shd w:val="clear" w:color="auto" w:fill="auto"/>
            <w:tcMar>
              <w:left w:w="57" w:type="dxa"/>
              <w:right w:w="57" w:type="dxa"/>
            </w:tcMar>
            <w:vAlign w:val="bottom"/>
          </w:tcPr>
          <w:p w14:paraId="2BFD5F70" w14:textId="1C8F30B4"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Swap Para Alım İşlemleri</w:t>
            </w:r>
          </w:p>
        </w:tc>
        <w:tc>
          <w:tcPr>
            <w:tcW w:w="261" w:type="pct"/>
            <w:shd w:val="clear" w:color="auto" w:fill="auto"/>
            <w:tcMar>
              <w:left w:w="57" w:type="dxa"/>
              <w:right w:w="57" w:type="dxa"/>
            </w:tcMar>
            <w:vAlign w:val="bottom"/>
          </w:tcPr>
          <w:p w14:paraId="324320E2" w14:textId="77777777" w:rsidR="00BF0C05" w:rsidRPr="008A5D97" w:rsidRDefault="00BF0C05" w:rsidP="00BF0C05">
            <w:pPr>
              <w:jc w:val="center"/>
              <w:rPr>
                <w:rFonts w:ascii="Microsoft Sans Serif" w:hAnsi="Microsoft Sans Serif" w:cs="Microsoft Sans Serif"/>
                <w:sz w:val="12"/>
                <w:szCs w:val="12"/>
              </w:rPr>
            </w:pPr>
          </w:p>
        </w:tc>
        <w:tc>
          <w:tcPr>
            <w:tcW w:w="521" w:type="pct"/>
            <w:vAlign w:val="bottom"/>
          </w:tcPr>
          <w:p w14:paraId="572BE764" w14:textId="7EE2AF9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4.340.825</w:t>
            </w:r>
          </w:p>
        </w:tc>
        <w:tc>
          <w:tcPr>
            <w:tcW w:w="521" w:type="pct"/>
            <w:vAlign w:val="bottom"/>
          </w:tcPr>
          <w:p w14:paraId="1C8616CA" w14:textId="2F310D7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275.197.185</w:t>
            </w:r>
          </w:p>
        </w:tc>
        <w:tc>
          <w:tcPr>
            <w:tcW w:w="546" w:type="pct"/>
            <w:vAlign w:val="bottom"/>
          </w:tcPr>
          <w:p w14:paraId="64D471A1" w14:textId="7546660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279.538.010</w:t>
            </w:r>
          </w:p>
        </w:tc>
        <w:tc>
          <w:tcPr>
            <w:tcW w:w="468" w:type="pct"/>
            <w:shd w:val="clear" w:color="auto" w:fill="auto"/>
            <w:tcMar>
              <w:left w:w="57" w:type="dxa"/>
              <w:right w:w="57" w:type="dxa"/>
            </w:tcMar>
            <w:vAlign w:val="bottom"/>
          </w:tcPr>
          <w:p w14:paraId="545145BB" w14:textId="1B69497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6.291.625</w:t>
            </w:r>
          </w:p>
        </w:tc>
        <w:tc>
          <w:tcPr>
            <w:tcW w:w="468" w:type="pct"/>
            <w:shd w:val="clear" w:color="auto" w:fill="auto"/>
            <w:tcMar>
              <w:left w:w="57" w:type="dxa"/>
              <w:right w:w="57" w:type="dxa"/>
            </w:tcMar>
            <w:vAlign w:val="bottom"/>
          </w:tcPr>
          <w:p w14:paraId="4CED09A6" w14:textId="3AE9864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236.994.328</w:t>
            </w:r>
          </w:p>
        </w:tc>
        <w:tc>
          <w:tcPr>
            <w:tcW w:w="492" w:type="pct"/>
            <w:shd w:val="clear" w:color="auto" w:fill="auto"/>
            <w:tcMar>
              <w:left w:w="57" w:type="dxa"/>
              <w:right w:w="57" w:type="dxa"/>
            </w:tcMar>
            <w:vAlign w:val="bottom"/>
          </w:tcPr>
          <w:p w14:paraId="3C9802AA" w14:textId="092F02F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243.285.953</w:t>
            </w:r>
          </w:p>
        </w:tc>
      </w:tr>
      <w:tr w:rsidR="00BF0C05" w:rsidRPr="008A5D97" w14:paraId="77757A8F" w14:textId="77777777" w:rsidTr="00226569">
        <w:trPr>
          <w:trHeight w:val="121"/>
        </w:trPr>
        <w:tc>
          <w:tcPr>
            <w:tcW w:w="267" w:type="pct"/>
            <w:shd w:val="clear" w:color="auto" w:fill="auto"/>
            <w:tcMar>
              <w:left w:w="57" w:type="dxa"/>
              <w:right w:w="57" w:type="dxa"/>
            </w:tcMar>
            <w:vAlign w:val="bottom"/>
          </w:tcPr>
          <w:p w14:paraId="7512A2C8" w14:textId="52073F46"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3.2.2.2.</w:t>
            </w:r>
          </w:p>
        </w:tc>
        <w:tc>
          <w:tcPr>
            <w:tcW w:w="1456" w:type="pct"/>
            <w:shd w:val="clear" w:color="auto" w:fill="auto"/>
            <w:tcMar>
              <w:left w:w="57" w:type="dxa"/>
              <w:right w:w="57" w:type="dxa"/>
            </w:tcMar>
            <w:vAlign w:val="bottom"/>
          </w:tcPr>
          <w:p w14:paraId="66FBD8DA" w14:textId="2AFA22E3"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Swap Para Satım İşlemleri</w:t>
            </w:r>
          </w:p>
        </w:tc>
        <w:tc>
          <w:tcPr>
            <w:tcW w:w="261" w:type="pct"/>
            <w:shd w:val="clear" w:color="auto" w:fill="auto"/>
            <w:tcMar>
              <w:left w:w="57" w:type="dxa"/>
              <w:right w:w="57" w:type="dxa"/>
            </w:tcMar>
            <w:vAlign w:val="bottom"/>
          </w:tcPr>
          <w:p w14:paraId="66BB0952" w14:textId="77777777" w:rsidR="00BF0C05" w:rsidRPr="008A5D97" w:rsidRDefault="00BF0C05" w:rsidP="00BF0C05">
            <w:pPr>
              <w:jc w:val="center"/>
              <w:rPr>
                <w:rFonts w:ascii="Microsoft Sans Serif" w:hAnsi="Microsoft Sans Serif" w:cs="Microsoft Sans Serif"/>
                <w:sz w:val="12"/>
                <w:szCs w:val="12"/>
              </w:rPr>
            </w:pPr>
          </w:p>
        </w:tc>
        <w:tc>
          <w:tcPr>
            <w:tcW w:w="521" w:type="pct"/>
            <w:vAlign w:val="bottom"/>
          </w:tcPr>
          <w:p w14:paraId="4D10BC99" w14:textId="75274D4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48.893.916</w:t>
            </w:r>
          </w:p>
        </w:tc>
        <w:tc>
          <w:tcPr>
            <w:tcW w:w="521" w:type="pct"/>
            <w:vAlign w:val="bottom"/>
          </w:tcPr>
          <w:p w14:paraId="2A584DFD" w14:textId="503802A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356.535.301</w:t>
            </w:r>
          </w:p>
        </w:tc>
        <w:tc>
          <w:tcPr>
            <w:tcW w:w="546" w:type="pct"/>
            <w:vAlign w:val="bottom"/>
          </w:tcPr>
          <w:p w14:paraId="4B1976EC" w14:textId="0B43069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405.429.217</w:t>
            </w:r>
          </w:p>
        </w:tc>
        <w:tc>
          <w:tcPr>
            <w:tcW w:w="468" w:type="pct"/>
            <w:shd w:val="clear" w:color="auto" w:fill="auto"/>
            <w:tcMar>
              <w:left w:w="57" w:type="dxa"/>
              <w:right w:w="57" w:type="dxa"/>
            </w:tcMar>
            <w:vAlign w:val="bottom"/>
          </w:tcPr>
          <w:p w14:paraId="30617EBC" w14:textId="5C757E3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63.168.893</w:t>
            </w:r>
          </w:p>
        </w:tc>
        <w:tc>
          <w:tcPr>
            <w:tcW w:w="468" w:type="pct"/>
            <w:shd w:val="clear" w:color="auto" w:fill="auto"/>
            <w:tcMar>
              <w:left w:w="57" w:type="dxa"/>
              <w:right w:w="57" w:type="dxa"/>
            </w:tcMar>
            <w:vAlign w:val="bottom"/>
          </w:tcPr>
          <w:p w14:paraId="2747B403" w14:textId="462D011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265.555.354</w:t>
            </w:r>
          </w:p>
        </w:tc>
        <w:tc>
          <w:tcPr>
            <w:tcW w:w="492" w:type="pct"/>
            <w:shd w:val="clear" w:color="auto" w:fill="auto"/>
            <w:tcMar>
              <w:left w:w="57" w:type="dxa"/>
              <w:right w:w="57" w:type="dxa"/>
            </w:tcMar>
            <w:vAlign w:val="bottom"/>
          </w:tcPr>
          <w:p w14:paraId="04D19609" w14:textId="7A6C9E4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328.724.247</w:t>
            </w:r>
          </w:p>
        </w:tc>
      </w:tr>
      <w:tr w:rsidR="00BF0C05" w:rsidRPr="008A5D97" w14:paraId="2518F5DE" w14:textId="77777777" w:rsidTr="00226569">
        <w:trPr>
          <w:trHeight w:val="121"/>
        </w:trPr>
        <w:tc>
          <w:tcPr>
            <w:tcW w:w="267" w:type="pct"/>
            <w:shd w:val="clear" w:color="auto" w:fill="auto"/>
            <w:tcMar>
              <w:left w:w="57" w:type="dxa"/>
              <w:right w:w="57" w:type="dxa"/>
            </w:tcMar>
            <w:vAlign w:val="bottom"/>
          </w:tcPr>
          <w:p w14:paraId="70EBAEFE" w14:textId="362D6A0C"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3.2.2.3.</w:t>
            </w:r>
          </w:p>
        </w:tc>
        <w:tc>
          <w:tcPr>
            <w:tcW w:w="1456" w:type="pct"/>
            <w:shd w:val="clear" w:color="auto" w:fill="auto"/>
            <w:tcMar>
              <w:left w:w="57" w:type="dxa"/>
              <w:right w:w="57" w:type="dxa"/>
            </w:tcMar>
            <w:vAlign w:val="bottom"/>
          </w:tcPr>
          <w:p w14:paraId="1CA5279C" w14:textId="3EFB6BFB"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Swap Faiz Alım İşlemleri</w:t>
            </w:r>
          </w:p>
        </w:tc>
        <w:tc>
          <w:tcPr>
            <w:tcW w:w="261" w:type="pct"/>
            <w:shd w:val="clear" w:color="auto" w:fill="auto"/>
            <w:tcMar>
              <w:left w:w="57" w:type="dxa"/>
              <w:right w:w="57" w:type="dxa"/>
            </w:tcMar>
            <w:vAlign w:val="bottom"/>
          </w:tcPr>
          <w:p w14:paraId="06ED3D5A" w14:textId="77777777" w:rsidR="00BF0C05" w:rsidRPr="008A5D97" w:rsidRDefault="00BF0C05" w:rsidP="00BF0C05">
            <w:pPr>
              <w:jc w:val="center"/>
              <w:rPr>
                <w:rFonts w:ascii="Microsoft Sans Serif" w:hAnsi="Microsoft Sans Serif" w:cs="Microsoft Sans Serif"/>
                <w:sz w:val="12"/>
                <w:szCs w:val="12"/>
              </w:rPr>
            </w:pPr>
          </w:p>
        </w:tc>
        <w:tc>
          <w:tcPr>
            <w:tcW w:w="521" w:type="pct"/>
            <w:vAlign w:val="bottom"/>
          </w:tcPr>
          <w:p w14:paraId="698A1167" w14:textId="435D45A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2.155.000</w:t>
            </w:r>
          </w:p>
        </w:tc>
        <w:tc>
          <w:tcPr>
            <w:tcW w:w="521" w:type="pct"/>
            <w:vAlign w:val="bottom"/>
          </w:tcPr>
          <w:p w14:paraId="671BF60B" w14:textId="6ED6F14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154.721.717</w:t>
            </w:r>
          </w:p>
        </w:tc>
        <w:tc>
          <w:tcPr>
            <w:tcW w:w="546" w:type="pct"/>
            <w:vAlign w:val="bottom"/>
          </w:tcPr>
          <w:p w14:paraId="7084FEBA" w14:textId="7AD9765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156.876.717</w:t>
            </w:r>
          </w:p>
        </w:tc>
        <w:tc>
          <w:tcPr>
            <w:tcW w:w="468" w:type="pct"/>
            <w:shd w:val="clear" w:color="auto" w:fill="auto"/>
            <w:tcMar>
              <w:left w:w="57" w:type="dxa"/>
              <w:right w:w="57" w:type="dxa"/>
            </w:tcMar>
            <w:vAlign w:val="bottom"/>
          </w:tcPr>
          <w:p w14:paraId="56576994" w14:textId="306CD5D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2.155.000</w:t>
            </w:r>
          </w:p>
        </w:tc>
        <w:tc>
          <w:tcPr>
            <w:tcW w:w="468" w:type="pct"/>
            <w:shd w:val="clear" w:color="auto" w:fill="auto"/>
            <w:tcMar>
              <w:left w:w="57" w:type="dxa"/>
              <w:right w:w="57" w:type="dxa"/>
            </w:tcMar>
            <w:vAlign w:val="bottom"/>
          </w:tcPr>
          <w:p w14:paraId="727A4255" w14:textId="1A5F6EB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138.273.340</w:t>
            </w:r>
          </w:p>
        </w:tc>
        <w:tc>
          <w:tcPr>
            <w:tcW w:w="492" w:type="pct"/>
            <w:shd w:val="clear" w:color="auto" w:fill="auto"/>
            <w:tcMar>
              <w:left w:w="57" w:type="dxa"/>
              <w:right w:w="57" w:type="dxa"/>
            </w:tcMar>
            <w:vAlign w:val="bottom"/>
          </w:tcPr>
          <w:p w14:paraId="574FA27A" w14:textId="47D320F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140.428.340</w:t>
            </w:r>
          </w:p>
        </w:tc>
      </w:tr>
      <w:tr w:rsidR="00BF0C05" w:rsidRPr="008A5D97" w14:paraId="1F28C63B" w14:textId="77777777" w:rsidTr="00226569">
        <w:trPr>
          <w:trHeight w:val="121"/>
        </w:trPr>
        <w:tc>
          <w:tcPr>
            <w:tcW w:w="267" w:type="pct"/>
            <w:shd w:val="clear" w:color="auto" w:fill="auto"/>
            <w:tcMar>
              <w:left w:w="57" w:type="dxa"/>
              <w:right w:w="57" w:type="dxa"/>
            </w:tcMar>
            <w:vAlign w:val="bottom"/>
          </w:tcPr>
          <w:p w14:paraId="499D0D6E" w14:textId="6089F4D1"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3.2.2.4.</w:t>
            </w:r>
          </w:p>
        </w:tc>
        <w:tc>
          <w:tcPr>
            <w:tcW w:w="1456" w:type="pct"/>
            <w:shd w:val="clear" w:color="auto" w:fill="auto"/>
            <w:tcMar>
              <w:left w:w="57" w:type="dxa"/>
              <w:right w:w="57" w:type="dxa"/>
            </w:tcMar>
            <w:vAlign w:val="bottom"/>
          </w:tcPr>
          <w:p w14:paraId="29190F40" w14:textId="3ACA1B57"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Swap Faiz Satım İşlemleri</w:t>
            </w:r>
          </w:p>
        </w:tc>
        <w:tc>
          <w:tcPr>
            <w:tcW w:w="261" w:type="pct"/>
            <w:shd w:val="clear" w:color="auto" w:fill="auto"/>
            <w:tcMar>
              <w:left w:w="57" w:type="dxa"/>
              <w:right w:w="57" w:type="dxa"/>
            </w:tcMar>
            <w:vAlign w:val="bottom"/>
          </w:tcPr>
          <w:p w14:paraId="416ADF5E" w14:textId="77777777" w:rsidR="00BF0C05" w:rsidRPr="008A5D97" w:rsidRDefault="00BF0C05" w:rsidP="00BF0C05">
            <w:pPr>
              <w:jc w:val="center"/>
              <w:rPr>
                <w:rFonts w:ascii="Microsoft Sans Serif" w:hAnsi="Microsoft Sans Serif" w:cs="Microsoft Sans Serif"/>
                <w:sz w:val="12"/>
                <w:szCs w:val="12"/>
              </w:rPr>
            </w:pPr>
          </w:p>
        </w:tc>
        <w:tc>
          <w:tcPr>
            <w:tcW w:w="521" w:type="pct"/>
            <w:vAlign w:val="bottom"/>
          </w:tcPr>
          <w:p w14:paraId="23DC7FFE" w14:textId="256CD6E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2.155.000</w:t>
            </w:r>
          </w:p>
        </w:tc>
        <w:tc>
          <w:tcPr>
            <w:tcW w:w="521" w:type="pct"/>
            <w:vAlign w:val="bottom"/>
          </w:tcPr>
          <w:p w14:paraId="3C7DCE27" w14:textId="6B481EE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154.721.717</w:t>
            </w:r>
          </w:p>
        </w:tc>
        <w:tc>
          <w:tcPr>
            <w:tcW w:w="546" w:type="pct"/>
            <w:vAlign w:val="bottom"/>
          </w:tcPr>
          <w:p w14:paraId="133A3840" w14:textId="4832803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156.876.717</w:t>
            </w:r>
          </w:p>
        </w:tc>
        <w:tc>
          <w:tcPr>
            <w:tcW w:w="468" w:type="pct"/>
            <w:shd w:val="clear" w:color="auto" w:fill="auto"/>
            <w:tcMar>
              <w:left w:w="57" w:type="dxa"/>
              <w:right w:w="57" w:type="dxa"/>
            </w:tcMar>
            <w:vAlign w:val="bottom"/>
          </w:tcPr>
          <w:p w14:paraId="3C08002D" w14:textId="64AC030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2.155.000</w:t>
            </w:r>
          </w:p>
        </w:tc>
        <w:tc>
          <w:tcPr>
            <w:tcW w:w="468" w:type="pct"/>
            <w:shd w:val="clear" w:color="auto" w:fill="auto"/>
            <w:tcMar>
              <w:left w:w="57" w:type="dxa"/>
              <w:right w:w="57" w:type="dxa"/>
            </w:tcMar>
            <w:vAlign w:val="bottom"/>
          </w:tcPr>
          <w:p w14:paraId="19FB8ED3" w14:textId="25DEB75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138.273.340</w:t>
            </w:r>
          </w:p>
        </w:tc>
        <w:tc>
          <w:tcPr>
            <w:tcW w:w="492" w:type="pct"/>
            <w:shd w:val="clear" w:color="auto" w:fill="auto"/>
            <w:tcMar>
              <w:left w:w="57" w:type="dxa"/>
              <w:right w:w="57" w:type="dxa"/>
            </w:tcMar>
            <w:vAlign w:val="bottom"/>
          </w:tcPr>
          <w:p w14:paraId="62A2EB46" w14:textId="1B50521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140.428.340</w:t>
            </w:r>
          </w:p>
        </w:tc>
      </w:tr>
      <w:tr w:rsidR="00BF0C05" w:rsidRPr="008A5D97" w14:paraId="1AE5B585" w14:textId="77777777" w:rsidTr="00226569">
        <w:trPr>
          <w:trHeight w:val="121"/>
        </w:trPr>
        <w:tc>
          <w:tcPr>
            <w:tcW w:w="267" w:type="pct"/>
            <w:shd w:val="clear" w:color="auto" w:fill="auto"/>
            <w:tcMar>
              <w:left w:w="57" w:type="dxa"/>
              <w:right w:w="57" w:type="dxa"/>
            </w:tcMar>
            <w:vAlign w:val="bottom"/>
          </w:tcPr>
          <w:p w14:paraId="7A498B30" w14:textId="4E4017CF"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3.2.3.</w:t>
            </w:r>
          </w:p>
        </w:tc>
        <w:tc>
          <w:tcPr>
            <w:tcW w:w="1456" w:type="pct"/>
            <w:shd w:val="clear" w:color="auto" w:fill="auto"/>
            <w:tcMar>
              <w:left w:w="57" w:type="dxa"/>
              <w:right w:w="57" w:type="dxa"/>
            </w:tcMar>
            <w:vAlign w:val="bottom"/>
          </w:tcPr>
          <w:p w14:paraId="726DB4C2" w14:textId="6AB83D06"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Para, Faiz ve Menkul Değer Opsiyonları</w:t>
            </w:r>
          </w:p>
        </w:tc>
        <w:tc>
          <w:tcPr>
            <w:tcW w:w="261" w:type="pct"/>
            <w:shd w:val="clear" w:color="auto" w:fill="auto"/>
            <w:tcMar>
              <w:left w:w="57" w:type="dxa"/>
              <w:right w:w="57" w:type="dxa"/>
            </w:tcMar>
            <w:vAlign w:val="bottom"/>
          </w:tcPr>
          <w:p w14:paraId="75BC6E49" w14:textId="77777777" w:rsidR="00BF0C05" w:rsidRPr="008A5D97" w:rsidRDefault="00BF0C05" w:rsidP="00BF0C05">
            <w:pPr>
              <w:jc w:val="center"/>
              <w:rPr>
                <w:rFonts w:ascii="Microsoft Sans Serif" w:hAnsi="Microsoft Sans Serif" w:cs="Microsoft Sans Serif"/>
                <w:sz w:val="12"/>
                <w:szCs w:val="12"/>
              </w:rPr>
            </w:pPr>
          </w:p>
        </w:tc>
        <w:tc>
          <w:tcPr>
            <w:tcW w:w="521" w:type="pct"/>
            <w:vAlign w:val="bottom"/>
          </w:tcPr>
          <w:p w14:paraId="3C407974" w14:textId="5D9993B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168.143.186</w:t>
            </w:r>
          </w:p>
        </w:tc>
        <w:tc>
          <w:tcPr>
            <w:tcW w:w="521" w:type="pct"/>
            <w:vAlign w:val="bottom"/>
          </w:tcPr>
          <w:p w14:paraId="4846103A" w14:textId="0652A2B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226.725.038</w:t>
            </w:r>
          </w:p>
        </w:tc>
        <w:tc>
          <w:tcPr>
            <w:tcW w:w="546" w:type="pct"/>
            <w:vAlign w:val="bottom"/>
          </w:tcPr>
          <w:p w14:paraId="1DFAE35B" w14:textId="5B68AE5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394.868.224</w:t>
            </w:r>
          </w:p>
        </w:tc>
        <w:tc>
          <w:tcPr>
            <w:tcW w:w="468" w:type="pct"/>
            <w:shd w:val="clear" w:color="auto" w:fill="auto"/>
            <w:tcMar>
              <w:left w:w="57" w:type="dxa"/>
              <w:right w:w="57" w:type="dxa"/>
            </w:tcMar>
            <w:vAlign w:val="bottom"/>
          </w:tcPr>
          <w:p w14:paraId="58DFD171" w14:textId="39E9CEC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126.113.059</w:t>
            </w:r>
          </w:p>
        </w:tc>
        <w:tc>
          <w:tcPr>
            <w:tcW w:w="468" w:type="pct"/>
            <w:shd w:val="clear" w:color="auto" w:fill="auto"/>
            <w:tcMar>
              <w:left w:w="57" w:type="dxa"/>
              <w:right w:w="57" w:type="dxa"/>
            </w:tcMar>
            <w:vAlign w:val="bottom"/>
          </w:tcPr>
          <w:p w14:paraId="1D72BDAF" w14:textId="28419A8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174.352.100</w:t>
            </w:r>
          </w:p>
        </w:tc>
        <w:tc>
          <w:tcPr>
            <w:tcW w:w="492" w:type="pct"/>
            <w:shd w:val="clear" w:color="auto" w:fill="auto"/>
            <w:tcMar>
              <w:left w:w="57" w:type="dxa"/>
              <w:right w:w="57" w:type="dxa"/>
            </w:tcMar>
            <w:vAlign w:val="bottom"/>
          </w:tcPr>
          <w:p w14:paraId="55E3B00D" w14:textId="58B6722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300.465.159</w:t>
            </w:r>
          </w:p>
        </w:tc>
      </w:tr>
      <w:tr w:rsidR="00BF0C05" w:rsidRPr="008A5D97" w14:paraId="42DB4DB0" w14:textId="77777777" w:rsidTr="00226569">
        <w:trPr>
          <w:trHeight w:val="121"/>
        </w:trPr>
        <w:tc>
          <w:tcPr>
            <w:tcW w:w="267" w:type="pct"/>
            <w:shd w:val="clear" w:color="auto" w:fill="auto"/>
            <w:tcMar>
              <w:left w:w="57" w:type="dxa"/>
              <w:right w:w="57" w:type="dxa"/>
            </w:tcMar>
            <w:vAlign w:val="bottom"/>
          </w:tcPr>
          <w:p w14:paraId="79717E23" w14:textId="4D56E9D0"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3.2.3.1.</w:t>
            </w:r>
          </w:p>
        </w:tc>
        <w:tc>
          <w:tcPr>
            <w:tcW w:w="1456" w:type="pct"/>
            <w:shd w:val="clear" w:color="auto" w:fill="auto"/>
            <w:tcMar>
              <w:left w:w="57" w:type="dxa"/>
              <w:right w:w="57" w:type="dxa"/>
            </w:tcMar>
            <w:vAlign w:val="bottom"/>
          </w:tcPr>
          <w:p w14:paraId="12010838" w14:textId="3FC06492"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Para Alım Opsiyonları</w:t>
            </w:r>
          </w:p>
        </w:tc>
        <w:tc>
          <w:tcPr>
            <w:tcW w:w="261" w:type="pct"/>
            <w:shd w:val="clear" w:color="auto" w:fill="auto"/>
            <w:tcMar>
              <w:left w:w="57" w:type="dxa"/>
              <w:right w:w="57" w:type="dxa"/>
            </w:tcMar>
            <w:vAlign w:val="bottom"/>
          </w:tcPr>
          <w:p w14:paraId="4CA4F76D" w14:textId="77777777" w:rsidR="00BF0C05" w:rsidRPr="008A5D97" w:rsidRDefault="00BF0C05" w:rsidP="00BF0C05">
            <w:pPr>
              <w:jc w:val="center"/>
              <w:rPr>
                <w:rFonts w:ascii="Microsoft Sans Serif" w:hAnsi="Microsoft Sans Serif" w:cs="Microsoft Sans Serif"/>
                <w:sz w:val="12"/>
                <w:szCs w:val="12"/>
              </w:rPr>
            </w:pPr>
          </w:p>
        </w:tc>
        <w:tc>
          <w:tcPr>
            <w:tcW w:w="521" w:type="pct"/>
            <w:vAlign w:val="bottom"/>
          </w:tcPr>
          <w:p w14:paraId="1DD0424B" w14:textId="3EF8567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73.670.421</w:t>
            </w:r>
          </w:p>
        </w:tc>
        <w:tc>
          <w:tcPr>
            <w:tcW w:w="521" w:type="pct"/>
            <w:vAlign w:val="bottom"/>
          </w:tcPr>
          <w:p w14:paraId="0E31A43B" w14:textId="6A685EC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114.334.297</w:t>
            </w:r>
          </w:p>
        </w:tc>
        <w:tc>
          <w:tcPr>
            <w:tcW w:w="546" w:type="pct"/>
            <w:vAlign w:val="bottom"/>
          </w:tcPr>
          <w:p w14:paraId="7F8AD599" w14:textId="250901C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188.004.718</w:t>
            </w:r>
          </w:p>
        </w:tc>
        <w:tc>
          <w:tcPr>
            <w:tcW w:w="468" w:type="pct"/>
            <w:shd w:val="clear" w:color="auto" w:fill="auto"/>
            <w:tcMar>
              <w:left w:w="57" w:type="dxa"/>
              <w:right w:w="57" w:type="dxa"/>
            </w:tcMar>
            <w:vAlign w:val="bottom"/>
          </w:tcPr>
          <w:p w14:paraId="6FB4FB71" w14:textId="4B6FC66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59.905.533</w:t>
            </w:r>
          </w:p>
        </w:tc>
        <w:tc>
          <w:tcPr>
            <w:tcW w:w="468" w:type="pct"/>
            <w:shd w:val="clear" w:color="auto" w:fill="auto"/>
            <w:tcMar>
              <w:left w:w="57" w:type="dxa"/>
              <w:right w:w="57" w:type="dxa"/>
            </w:tcMar>
            <w:vAlign w:val="bottom"/>
          </w:tcPr>
          <w:p w14:paraId="0D1F1F01" w14:textId="33DE58E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87.011.422</w:t>
            </w:r>
          </w:p>
        </w:tc>
        <w:tc>
          <w:tcPr>
            <w:tcW w:w="492" w:type="pct"/>
            <w:shd w:val="clear" w:color="auto" w:fill="auto"/>
            <w:tcMar>
              <w:left w:w="57" w:type="dxa"/>
              <w:right w:w="57" w:type="dxa"/>
            </w:tcMar>
            <w:vAlign w:val="bottom"/>
          </w:tcPr>
          <w:p w14:paraId="7DF53410" w14:textId="3C81721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146.916.955</w:t>
            </w:r>
          </w:p>
        </w:tc>
      </w:tr>
      <w:tr w:rsidR="00BF0C05" w:rsidRPr="008A5D97" w14:paraId="130643B5" w14:textId="77777777" w:rsidTr="00226569">
        <w:trPr>
          <w:trHeight w:val="121"/>
        </w:trPr>
        <w:tc>
          <w:tcPr>
            <w:tcW w:w="267" w:type="pct"/>
            <w:shd w:val="clear" w:color="auto" w:fill="auto"/>
            <w:tcMar>
              <w:left w:w="57" w:type="dxa"/>
              <w:right w:w="57" w:type="dxa"/>
            </w:tcMar>
            <w:vAlign w:val="bottom"/>
          </w:tcPr>
          <w:p w14:paraId="724026C9" w14:textId="5033F777"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3.2.3.2.</w:t>
            </w:r>
          </w:p>
        </w:tc>
        <w:tc>
          <w:tcPr>
            <w:tcW w:w="1456" w:type="pct"/>
            <w:shd w:val="clear" w:color="auto" w:fill="auto"/>
            <w:tcMar>
              <w:left w:w="57" w:type="dxa"/>
              <w:right w:w="57" w:type="dxa"/>
            </w:tcMar>
            <w:vAlign w:val="bottom"/>
          </w:tcPr>
          <w:p w14:paraId="221CE2A9" w14:textId="22290848"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Para Satım Opsiyonları</w:t>
            </w:r>
          </w:p>
        </w:tc>
        <w:tc>
          <w:tcPr>
            <w:tcW w:w="261" w:type="pct"/>
            <w:shd w:val="clear" w:color="auto" w:fill="auto"/>
            <w:tcMar>
              <w:left w:w="57" w:type="dxa"/>
              <w:right w:w="57" w:type="dxa"/>
            </w:tcMar>
            <w:vAlign w:val="bottom"/>
          </w:tcPr>
          <w:p w14:paraId="493027C3" w14:textId="77777777" w:rsidR="00BF0C05" w:rsidRPr="008A5D97" w:rsidRDefault="00BF0C05" w:rsidP="00BF0C05">
            <w:pPr>
              <w:jc w:val="center"/>
              <w:rPr>
                <w:rFonts w:ascii="Microsoft Sans Serif" w:hAnsi="Microsoft Sans Serif" w:cs="Microsoft Sans Serif"/>
                <w:sz w:val="12"/>
                <w:szCs w:val="12"/>
              </w:rPr>
            </w:pPr>
          </w:p>
        </w:tc>
        <w:tc>
          <w:tcPr>
            <w:tcW w:w="521" w:type="pct"/>
            <w:vAlign w:val="bottom"/>
          </w:tcPr>
          <w:p w14:paraId="6A2570F1" w14:textId="104A850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94.472.765</w:t>
            </w:r>
          </w:p>
        </w:tc>
        <w:tc>
          <w:tcPr>
            <w:tcW w:w="521" w:type="pct"/>
            <w:vAlign w:val="bottom"/>
          </w:tcPr>
          <w:p w14:paraId="4F0D79F7" w14:textId="295BC78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96.957.855</w:t>
            </w:r>
          </w:p>
        </w:tc>
        <w:tc>
          <w:tcPr>
            <w:tcW w:w="546" w:type="pct"/>
            <w:vAlign w:val="bottom"/>
          </w:tcPr>
          <w:p w14:paraId="5AD9247E" w14:textId="3DADC8E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191.430.620</w:t>
            </w:r>
          </w:p>
        </w:tc>
        <w:tc>
          <w:tcPr>
            <w:tcW w:w="468" w:type="pct"/>
            <w:shd w:val="clear" w:color="auto" w:fill="auto"/>
            <w:tcMar>
              <w:left w:w="57" w:type="dxa"/>
              <w:right w:w="57" w:type="dxa"/>
            </w:tcMar>
            <w:vAlign w:val="bottom"/>
          </w:tcPr>
          <w:p w14:paraId="577250C9" w14:textId="629A6B1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66.207.526</w:t>
            </w:r>
          </w:p>
        </w:tc>
        <w:tc>
          <w:tcPr>
            <w:tcW w:w="468" w:type="pct"/>
            <w:shd w:val="clear" w:color="auto" w:fill="auto"/>
            <w:tcMar>
              <w:left w:w="57" w:type="dxa"/>
              <w:right w:w="57" w:type="dxa"/>
            </w:tcMar>
            <w:vAlign w:val="bottom"/>
          </w:tcPr>
          <w:p w14:paraId="57920CE7" w14:textId="21BAB2D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82.094.414</w:t>
            </w:r>
          </w:p>
        </w:tc>
        <w:tc>
          <w:tcPr>
            <w:tcW w:w="492" w:type="pct"/>
            <w:shd w:val="clear" w:color="auto" w:fill="auto"/>
            <w:tcMar>
              <w:left w:w="57" w:type="dxa"/>
              <w:right w:w="57" w:type="dxa"/>
            </w:tcMar>
            <w:vAlign w:val="bottom"/>
          </w:tcPr>
          <w:p w14:paraId="1905EA9D" w14:textId="39AB81A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148.301.940</w:t>
            </w:r>
          </w:p>
        </w:tc>
      </w:tr>
      <w:tr w:rsidR="00BF0C05" w:rsidRPr="008A5D97" w14:paraId="426D9157" w14:textId="77777777" w:rsidTr="00226569">
        <w:trPr>
          <w:trHeight w:val="121"/>
        </w:trPr>
        <w:tc>
          <w:tcPr>
            <w:tcW w:w="267" w:type="pct"/>
            <w:shd w:val="clear" w:color="auto" w:fill="auto"/>
            <w:tcMar>
              <w:left w:w="57" w:type="dxa"/>
              <w:right w:w="57" w:type="dxa"/>
            </w:tcMar>
            <w:vAlign w:val="bottom"/>
          </w:tcPr>
          <w:p w14:paraId="726032D8" w14:textId="08711A74"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3.2.3.3.</w:t>
            </w:r>
          </w:p>
        </w:tc>
        <w:tc>
          <w:tcPr>
            <w:tcW w:w="1456" w:type="pct"/>
            <w:shd w:val="clear" w:color="auto" w:fill="auto"/>
            <w:tcMar>
              <w:left w:w="57" w:type="dxa"/>
              <w:right w:w="57" w:type="dxa"/>
            </w:tcMar>
            <w:vAlign w:val="bottom"/>
          </w:tcPr>
          <w:p w14:paraId="6F8B7C3B" w14:textId="7288D192"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Faiz Alım Opsiyonları</w:t>
            </w:r>
          </w:p>
        </w:tc>
        <w:tc>
          <w:tcPr>
            <w:tcW w:w="261" w:type="pct"/>
            <w:shd w:val="clear" w:color="auto" w:fill="auto"/>
            <w:tcMar>
              <w:left w:w="57" w:type="dxa"/>
              <w:right w:w="57" w:type="dxa"/>
            </w:tcMar>
            <w:vAlign w:val="bottom"/>
          </w:tcPr>
          <w:p w14:paraId="5529D5B3" w14:textId="77777777" w:rsidR="00BF0C05" w:rsidRPr="008A5D97" w:rsidRDefault="00BF0C05" w:rsidP="00BF0C05">
            <w:pPr>
              <w:jc w:val="center"/>
              <w:rPr>
                <w:rFonts w:ascii="Microsoft Sans Serif" w:hAnsi="Microsoft Sans Serif" w:cs="Microsoft Sans Serif"/>
                <w:sz w:val="12"/>
                <w:szCs w:val="12"/>
              </w:rPr>
            </w:pPr>
          </w:p>
        </w:tc>
        <w:tc>
          <w:tcPr>
            <w:tcW w:w="521" w:type="pct"/>
            <w:vAlign w:val="bottom"/>
          </w:tcPr>
          <w:p w14:paraId="50280503" w14:textId="47C0EEE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30AE9D6A" w14:textId="419892D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7.716.443</w:t>
            </w:r>
          </w:p>
        </w:tc>
        <w:tc>
          <w:tcPr>
            <w:tcW w:w="546" w:type="pct"/>
            <w:vAlign w:val="bottom"/>
          </w:tcPr>
          <w:p w14:paraId="2C6D20F9" w14:textId="2B40B8A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7.716.443</w:t>
            </w:r>
          </w:p>
        </w:tc>
        <w:tc>
          <w:tcPr>
            <w:tcW w:w="468" w:type="pct"/>
            <w:shd w:val="clear" w:color="auto" w:fill="auto"/>
            <w:tcMar>
              <w:left w:w="57" w:type="dxa"/>
              <w:right w:w="57" w:type="dxa"/>
            </w:tcMar>
            <w:vAlign w:val="bottom"/>
          </w:tcPr>
          <w:p w14:paraId="40F80E04" w14:textId="45F50AC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073E8F11" w14:textId="2D28ED7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2.623.132</w:t>
            </w:r>
          </w:p>
        </w:tc>
        <w:tc>
          <w:tcPr>
            <w:tcW w:w="492" w:type="pct"/>
            <w:shd w:val="clear" w:color="auto" w:fill="auto"/>
            <w:tcMar>
              <w:left w:w="57" w:type="dxa"/>
              <w:right w:w="57" w:type="dxa"/>
            </w:tcMar>
            <w:vAlign w:val="bottom"/>
          </w:tcPr>
          <w:p w14:paraId="060329F7" w14:textId="19E45C5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2.623.132</w:t>
            </w:r>
          </w:p>
        </w:tc>
      </w:tr>
      <w:tr w:rsidR="00BF0C05" w:rsidRPr="008A5D97" w14:paraId="6E04EE1C" w14:textId="77777777" w:rsidTr="00226569">
        <w:trPr>
          <w:trHeight w:val="121"/>
        </w:trPr>
        <w:tc>
          <w:tcPr>
            <w:tcW w:w="267" w:type="pct"/>
            <w:shd w:val="clear" w:color="auto" w:fill="auto"/>
            <w:tcMar>
              <w:left w:w="57" w:type="dxa"/>
              <w:right w:w="57" w:type="dxa"/>
            </w:tcMar>
            <w:vAlign w:val="bottom"/>
          </w:tcPr>
          <w:p w14:paraId="006DA1AF" w14:textId="7E6325FF"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3.2.3.4.</w:t>
            </w:r>
          </w:p>
        </w:tc>
        <w:tc>
          <w:tcPr>
            <w:tcW w:w="1456" w:type="pct"/>
            <w:shd w:val="clear" w:color="auto" w:fill="auto"/>
            <w:tcMar>
              <w:left w:w="57" w:type="dxa"/>
              <w:right w:w="57" w:type="dxa"/>
            </w:tcMar>
            <w:vAlign w:val="bottom"/>
          </w:tcPr>
          <w:p w14:paraId="08E05958" w14:textId="20C0CBBF"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Faiz Satım Opsiyonları</w:t>
            </w:r>
          </w:p>
        </w:tc>
        <w:tc>
          <w:tcPr>
            <w:tcW w:w="261" w:type="pct"/>
            <w:shd w:val="clear" w:color="auto" w:fill="auto"/>
            <w:tcMar>
              <w:left w:w="57" w:type="dxa"/>
              <w:right w:w="57" w:type="dxa"/>
            </w:tcMar>
            <w:vAlign w:val="bottom"/>
          </w:tcPr>
          <w:p w14:paraId="21D0433D" w14:textId="77777777" w:rsidR="00BF0C05" w:rsidRPr="008A5D97" w:rsidRDefault="00BF0C05" w:rsidP="00BF0C05">
            <w:pPr>
              <w:jc w:val="center"/>
              <w:rPr>
                <w:rFonts w:ascii="Microsoft Sans Serif" w:hAnsi="Microsoft Sans Serif" w:cs="Microsoft Sans Serif"/>
                <w:sz w:val="12"/>
                <w:szCs w:val="12"/>
              </w:rPr>
            </w:pPr>
          </w:p>
        </w:tc>
        <w:tc>
          <w:tcPr>
            <w:tcW w:w="521" w:type="pct"/>
            <w:vAlign w:val="bottom"/>
          </w:tcPr>
          <w:p w14:paraId="1D4A9211" w14:textId="04C1BE2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7E693985" w14:textId="53C9C30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7.716.443</w:t>
            </w:r>
          </w:p>
        </w:tc>
        <w:tc>
          <w:tcPr>
            <w:tcW w:w="546" w:type="pct"/>
            <w:vAlign w:val="bottom"/>
          </w:tcPr>
          <w:p w14:paraId="4145F27F" w14:textId="1CE6014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7.716.443</w:t>
            </w:r>
          </w:p>
        </w:tc>
        <w:tc>
          <w:tcPr>
            <w:tcW w:w="468" w:type="pct"/>
            <w:shd w:val="clear" w:color="auto" w:fill="auto"/>
            <w:tcMar>
              <w:left w:w="57" w:type="dxa"/>
              <w:right w:w="57" w:type="dxa"/>
            </w:tcMar>
            <w:vAlign w:val="bottom"/>
          </w:tcPr>
          <w:p w14:paraId="4DB037F7" w14:textId="7ED9648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7C5FD4C8" w14:textId="0665C55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2.623.132</w:t>
            </w:r>
          </w:p>
        </w:tc>
        <w:tc>
          <w:tcPr>
            <w:tcW w:w="492" w:type="pct"/>
            <w:shd w:val="clear" w:color="auto" w:fill="auto"/>
            <w:tcMar>
              <w:left w:w="57" w:type="dxa"/>
              <w:right w:w="57" w:type="dxa"/>
            </w:tcMar>
            <w:vAlign w:val="bottom"/>
          </w:tcPr>
          <w:p w14:paraId="03730149" w14:textId="614A63F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2.623.132</w:t>
            </w:r>
          </w:p>
        </w:tc>
      </w:tr>
      <w:tr w:rsidR="00BF0C05" w:rsidRPr="008A5D97" w14:paraId="5DCCAA67" w14:textId="77777777" w:rsidTr="00226569">
        <w:trPr>
          <w:trHeight w:val="121"/>
        </w:trPr>
        <w:tc>
          <w:tcPr>
            <w:tcW w:w="267" w:type="pct"/>
            <w:shd w:val="clear" w:color="auto" w:fill="auto"/>
            <w:tcMar>
              <w:left w:w="57" w:type="dxa"/>
              <w:right w:w="57" w:type="dxa"/>
            </w:tcMar>
            <w:vAlign w:val="bottom"/>
          </w:tcPr>
          <w:p w14:paraId="4E2FA8E6" w14:textId="21C58CFB"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3.2.3.5.</w:t>
            </w:r>
          </w:p>
        </w:tc>
        <w:tc>
          <w:tcPr>
            <w:tcW w:w="1456" w:type="pct"/>
            <w:shd w:val="clear" w:color="auto" w:fill="auto"/>
            <w:tcMar>
              <w:left w:w="57" w:type="dxa"/>
              <w:right w:w="57" w:type="dxa"/>
            </w:tcMar>
            <w:vAlign w:val="bottom"/>
          </w:tcPr>
          <w:p w14:paraId="156F5BCB" w14:textId="458A7825"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Menkul Değerler Alım Opsiyonları</w:t>
            </w:r>
          </w:p>
        </w:tc>
        <w:tc>
          <w:tcPr>
            <w:tcW w:w="261" w:type="pct"/>
            <w:shd w:val="clear" w:color="auto" w:fill="auto"/>
            <w:tcMar>
              <w:left w:w="57" w:type="dxa"/>
              <w:right w:w="57" w:type="dxa"/>
            </w:tcMar>
            <w:vAlign w:val="bottom"/>
          </w:tcPr>
          <w:p w14:paraId="6C214539" w14:textId="77777777" w:rsidR="00BF0C05" w:rsidRPr="008A5D97" w:rsidRDefault="00BF0C05" w:rsidP="00BF0C05">
            <w:pPr>
              <w:jc w:val="center"/>
              <w:rPr>
                <w:rFonts w:ascii="Microsoft Sans Serif" w:hAnsi="Microsoft Sans Serif" w:cs="Microsoft Sans Serif"/>
                <w:sz w:val="12"/>
                <w:szCs w:val="12"/>
              </w:rPr>
            </w:pPr>
          </w:p>
        </w:tc>
        <w:tc>
          <w:tcPr>
            <w:tcW w:w="521" w:type="pct"/>
            <w:vAlign w:val="bottom"/>
          </w:tcPr>
          <w:p w14:paraId="32936CF9" w14:textId="7754422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4CC55D9A" w14:textId="61B44EF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22D90676" w14:textId="4EFA67D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53698AAD" w14:textId="41D073C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12F9E924" w14:textId="3F5265B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1871B8D6" w14:textId="669849C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BF0C05" w:rsidRPr="008A5D97" w14:paraId="4D4AA75B" w14:textId="77777777" w:rsidTr="00226569">
        <w:trPr>
          <w:trHeight w:val="121"/>
        </w:trPr>
        <w:tc>
          <w:tcPr>
            <w:tcW w:w="267" w:type="pct"/>
            <w:shd w:val="clear" w:color="auto" w:fill="auto"/>
            <w:tcMar>
              <w:left w:w="57" w:type="dxa"/>
              <w:right w:w="57" w:type="dxa"/>
            </w:tcMar>
            <w:vAlign w:val="bottom"/>
          </w:tcPr>
          <w:p w14:paraId="0FB22842" w14:textId="05A4C0E5"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3.2.3.6.</w:t>
            </w:r>
          </w:p>
        </w:tc>
        <w:tc>
          <w:tcPr>
            <w:tcW w:w="1456" w:type="pct"/>
            <w:shd w:val="clear" w:color="auto" w:fill="auto"/>
            <w:tcMar>
              <w:left w:w="57" w:type="dxa"/>
              <w:right w:w="57" w:type="dxa"/>
            </w:tcMar>
            <w:vAlign w:val="bottom"/>
          </w:tcPr>
          <w:p w14:paraId="40BF2299" w14:textId="47A851E0"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Menkul Değerler Satım Opsiyonları</w:t>
            </w:r>
          </w:p>
        </w:tc>
        <w:tc>
          <w:tcPr>
            <w:tcW w:w="261" w:type="pct"/>
            <w:shd w:val="clear" w:color="auto" w:fill="auto"/>
            <w:tcMar>
              <w:left w:w="57" w:type="dxa"/>
              <w:right w:w="57" w:type="dxa"/>
            </w:tcMar>
            <w:vAlign w:val="bottom"/>
          </w:tcPr>
          <w:p w14:paraId="7F9F3161" w14:textId="77777777" w:rsidR="00BF0C05" w:rsidRPr="008A5D97" w:rsidRDefault="00BF0C05" w:rsidP="00BF0C05">
            <w:pPr>
              <w:jc w:val="center"/>
              <w:rPr>
                <w:rFonts w:ascii="Microsoft Sans Serif" w:hAnsi="Microsoft Sans Serif" w:cs="Microsoft Sans Serif"/>
                <w:sz w:val="12"/>
                <w:szCs w:val="12"/>
              </w:rPr>
            </w:pPr>
          </w:p>
        </w:tc>
        <w:tc>
          <w:tcPr>
            <w:tcW w:w="521" w:type="pct"/>
            <w:vAlign w:val="bottom"/>
          </w:tcPr>
          <w:p w14:paraId="0DF54FB3" w14:textId="1FB8FCD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2D1062AA" w14:textId="7FBD7E1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0841091C" w14:textId="4499B18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1936425D" w14:textId="5AA536D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519CA175" w14:textId="2BB6F8C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00EADDC6" w14:textId="2430312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BF0C05" w:rsidRPr="008A5D97" w14:paraId="414A9DB3" w14:textId="77777777" w:rsidTr="00226569">
        <w:trPr>
          <w:trHeight w:val="121"/>
        </w:trPr>
        <w:tc>
          <w:tcPr>
            <w:tcW w:w="267" w:type="pct"/>
            <w:shd w:val="clear" w:color="auto" w:fill="auto"/>
            <w:tcMar>
              <w:left w:w="57" w:type="dxa"/>
              <w:right w:w="57" w:type="dxa"/>
            </w:tcMar>
            <w:vAlign w:val="bottom"/>
          </w:tcPr>
          <w:p w14:paraId="44033144" w14:textId="5757EA2A"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3.2.4.</w:t>
            </w:r>
          </w:p>
        </w:tc>
        <w:tc>
          <w:tcPr>
            <w:tcW w:w="1456" w:type="pct"/>
            <w:shd w:val="clear" w:color="auto" w:fill="auto"/>
            <w:tcMar>
              <w:left w:w="57" w:type="dxa"/>
              <w:right w:w="57" w:type="dxa"/>
            </w:tcMar>
            <w:vAlign w:val="bottom"/>
          </w:tcPr>
          <w:p w14:paraId="4985CF86" w14:textId="5D25DAE7" w:rsidR="00BF0C05" w:rsidRPr="008A5D97" w:rsidRDefault="00BF0C05" w:rsidP="00BF0C05">
            <w:pPr>
              <w:rPr>
                <w:rFonts w:ascii="Microsoft Sans Serif" w:hAnsi="Microsoft Sans Serif" w:cs="Microsoft Sans Serif"/>
                <w:sz w:val="12"/>
                <w:szCs w:val="12"/>
              </w:rPr>
            </w:pPr>
            <w:proofErr w:type="spellStart"/>
            <w:r w:rsidRPr="008A5D97">
              <w:rPr>
                <w:rFonts w:ascii="Microsoft Sans Serif" w:hAnsi="Microsoft Sans Serif" w:cs="Microsoft Sans Serif"/>
                <w:sz w:val="12"/>
                <w:szCs w:val="12"/>
              </w:rPr>
              <w:t>Futures</w:t>
            </w:r>
            <w:proofErr w:type="spellEnd"/>
            <w:r w:rsidRPr="008A5D97">
              <w:rPr>
                <w:rFonts w:ascii="Microsoft Sans Serif" w:hAnsi="Microsoft Sans Serif" w:cs="Microsoft Sans Serif"/>
                <w:sz w:val="12"/>
                <w:szCs w:val="12"/>
              </w:rPr>
              <w:t xml:space="preserve"> Para İşlemleri</w:t>
            </w:r>
          </w:p>
        </w:tc>
        <w:tc>
          <w:tcPr>
            <w:tcW w:w="261" w:type="pct"/>
            <w:shd w:val="clear" w:color="auto" w:fill="auto"/>
            <w:tcMar>
              <w:left w:w="57" w:type="dxa"/>
              <w:right w:w="57" w:type="dxa"/>
            </w:tcMar>
            <w:vAlign w:val="bottom"/>
          </w:tcPr>
          <w:p w14:paraId="2D772F02" w14:textId="77777777" w:rsidR="00BF0C05" w:rsidRPr="008A5D97" w:rsidRDefault="00BF0C05" w:rsidP="00BF0C05">
            <w:pPr>
              <w:jc w:val="center"/>
              <w:rPr>
                <w:rFonts w:ascii="Microsoft Sans Serif" w:hAnsi="Microsoft Sans Serif" w:cs="Microsoft Sans Serif"/>
                <w:sz w:val="12"/>
                <w:szCs w:val="12"/>
              </w:rPr>
            </w:pPr>
          </w:p>
        </w:tc>
        <w:tc>
          <w:tcPr>
            <w:tcW w:w="521" w:type="pct"/>
            <w:vAlign w:val="bottom"/>
          </w:tcPr>
          <w:p w14:paraId="5A08879E" w14:textId="61AF8EB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2.849.072</w:t>
            </w:r>
          </w:p>
        </w:tc>
        <w:tc>
          <w:tcPr>
            <w:tcW w:w="521" w:type="pct"/>
            <w:vAlign w:val="bottom"/>
          </w:tcPr>
          <w:p w14:paraId="4095F862" w14:textId="1509C9B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2.704.744</w:t>
            </w:r>
          </w:p>
        </w:tc>
        <w:tc>
          <w:tcPr>
            <w:tcW w:w="546" w:type="pct"/>
            <w:vAlign w:val="bottom"/>
          </w:tcPr>
          <w:p w14:paraId="27667AB4" w14:textId="7B737DD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5.553.816</w:t>
            </w:r>
          </w:p>
        </w:tc>
        <w:tc>
          <w:tcPr>
            <w:tcW w:w="468" w:type="pct"/>
            <w:shd w:val="clear" w:color="auto" w:fill="auto"/>
            <w:tcMar>
              <w:left w:w="57" w:type="dxa"/>
              <w:right w:w="57" w:type="dxa"/>
            </w:tcMar>
            <w:vAlign w:val="bottom"/>
          </w:tcPr>
          <w:p w14:paraId="505325B5" w14:textId="086C4C2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20DA839F" w14:textId="217269C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79F82FB1" w14:textId="3BADDE9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BF0C05" w:rsidRPr="008A5D97" w14:paraId="0A7307B6" w14:textId="77777777" w:rsidTr="00226569">
        <w:trPr>
          <w:trHeight w:val="121"/>
        </w:trPr>
        <w:tc>
          <w:tcPr>
            <w:tcW w:w="267" w:type="pct"/>
            <w:shd w:val="clear" w:color="auto" w:fill="auto"/>
            <w:tcMar>
              <w:left w:w="57" w:type="dxa"/>
              <w:right w:w="57" w:type="dxa"/>
            </w:tcMar>
            <w:vAlign w:val="bottom"/>
          </w:tcPr>
          <w:p w14:paraId="6690B45E" w14:textId="45C71A97"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3.2.4.1.</w:t>
            </w:r>
          </w:p>
        </w:tc>
        <w:tc>
          <w:tcPr>
            <w:tcW w:w="1456" w:type="pct"/>
            <w:shd w:val="clear" w:color="auto" w:fill="auto"/>
            <w:tcMar>
              <w:left w:w="57" w:type="dxa"/>
              <w:right w:w="57" w:type="dxa"/>
            </w:tcMar>
            <w:vAlign w:val="bottom"/>
          </w:tcPr>
          <w:p w14:paraId="586459E8" w14:textId="6A7DE562" w:rsidR="00BF0C05" w:rsidRPr="008A5D97" w:rsidRDefault="00BF0C05" w:rsidP="00BF0C05">
            <w:pPr>
              <w:rPr>
                <w:rFonts w:ascii="Microsoft Sans Serif" w:hAnsi="Microsoft Sans Serif" w:cs="Microsoft Sans Serif"/>
                <w:sz w:val="12"/>
                <w:szCs w:val="12"/>
              </w:rPr>
            </w:pPr>
            <w:proofErr w:type="spellStart"/>
            <w:r w:rsidRPr="008A5D97">
              <w:rPr>
                <w:rFonts w:ascii="Microsoft Sans Serif" w:hAnsi="Microsoft Sans Serif" w:cs="Microsoft Sans Serif"/>
                <w:sz w:val="12"/>
                <w:szCs w:val="12"/>
              </w:rPr>
              <w:t>Futures</w:t>
            </w:r>
            <w:proofErr w:type="spellEnd"/>
            <w:r w:rsidRPr="008A5D97">
              <w:rPr>
                <w:rFonts w:ascii="Microsoft Sans Serif" w:hAnsi="Microsoft Sans Serif" w:cs="Microsoft Sans Serif"/>
                <w:sz w:val="12"/>
                <w:szCs w:val="12"/>
              </w:rPr>
              <w:t xml:space="preserve"> Para Alım İşlemleri</w:t>
            </w:r>
          </w:p>
        </w:tc>
        <w:tc>
          <w:tcPr>
            <w:tcW w:w="261" w:type="pct"/>
            <w:shd w:val="clear" w:color="auto" w:fill="auto"/>
            <w:tcMar>
              <w:left w:w="57" w:type="dxa"/>
              <w:right w:w="57" w:type="dxa"/>
            </w:tcMar>
            <w:vAlign w:val="bottom"/>
          </w:tcPr>
          <w:p w14:paraId="1CD9F85E" w14:textId="77777777" w:rsidR="00BF0C05" w:rsidRPr="008A5D97" w:rsidRDefault="00BF0C05" w:rsidP="00BF0C05">
            <w:pPr>
              <w:jc w:val="center"/>
              <w:rPr>
                <w:rFonts w:ascii="Microsoft Sans Serif" w:hAnsi="Microsoft Sans Serif" w:cs="Microsoft Sans Serif"/>
                <w:sz w:val="12"/>
                <w:szCs w:val="12"/>
              </w:rPr>
            </w:pPr>
          </w:p>
        </w:tc>
        <w:tc>
          <w:tcPr>
            <w:tcW w:w="521" w:type="pct"/>
            <w:vAlign w:val="bottom"/>
          </w:tcPr>
          <w:p w14:paraId="1B516259" w14:textId="71E3D93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2.849.072</w:t>
            </w:r>
          </w:p>
        </w:tc>
        <w:tc>
          <w:tcPr>
            <w:tcW w:w="521" w:type="pct"/>
            <w:vAlign w:val="bottom"/>
          </w:tcPr>
          <w:p w14:paraId="00D91764" w14:textId="0DA49AE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7CF4764C" w14:textId="1391A00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2.849.072</w:t>
            </w:r>
          </w:p>
        </w:tc>
        <w:tc>
          <w:tcPr>
            <w:tcW w:w="468" w:type="pct"/>
            <w:shd w:val="clear" w:color="auto" w:fill="auto"/>
            <w:tcMar>
              <w:left w:w="57" w:type="dxa"/>
              <w:right w:w="57" w:type="dxa"/>
            </w:tcMar>
            <w:vAlign w:val="bottom"/>
          </w:tcPr>
          <w:p w14:paraId="7119F4E1" w14:textId="45D8A92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0BD44790" w14:textId="410AB96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69CA2179" w14:textId="3AC07D0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BF0C05" w:rsidRPr="008A5D97" w14:paraId="1B54F5D7" w14:textId="77777777" w:rsidTr="00226569">
        <w:trPr>
          <w:trHeight w:val="121"/>
        </w:trPr>
        <w:tc>
          <w:tcPr>
            <w:tcW w:w="267" w:type="pct"/>
            <w:shd w:val="clear" w:color="auto" w:fill="auto"/>
            <w:tcMar>
              <w:left w:w="57" w:type="dxa"/>
              <w:right w:w="57" w:type="dxa"/>
            </w:tcMar>
            <w:vAlign w:val="bottom"/>
          </w:tcPr>
          <w:p w14:paraId="79FB820B" w14:textId="77BCC2ED"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3.2.4.2.</w:t>
            </w:r>
          </w:p>
        </w:tc>
        <w:tc>
          <w:tcPr>
            <w:tcW w:w="1456" w:type="pct"/>
            <w:shd w:val="clear" w:color="auto" w:fill="auto"/>
            <w:tcMar>
              <w:left w:w="57" w:type="dxa"/>
              <w:right w:w="57" w:type="dxa"/>
            </w:tcMar>
            <w:vAlign w:val="bottom"/>
          </w:tcPr>
          <w:p w14:paraId="40B8D14A" w14:textId="49070104" w:rsidR="00BF0C05" w:rsidRPr="008A5D97" w:rsidRDefault="00BF0C05" w:rsidP="00BF0C05">
            <w:pPr>
              <w:rPr>
                <w:rFonts w:ascii="Microsoft Sans Serif" w:hAnsi="Microsoft Sans Serif" w:cs="Microsoft Sans Serif"/>
                <w:sz w:val="12"/>
                <w:szCs w:val="12"/>
              </w:rPr>
            </w:pPr>
            <w:proofErr w:type="spellStart"/>
            <w:r w:rsidRPr="008A5D97">
              <w:rPr>
                <w:rFonts w:ascii="Microsoft Sans Serif" w:hAnsi="Microsoft Sans Serif" w:cs="Microsoft Sans Serif"/>
                <w:sz w:val="12"/>
                <w:szCs w:val="12"/>
              </w:rPr>
              <w:t>Futures</w:t>
            </w:r>
            <w:proofErr w:type="spellEnd"/>
            <w:r w:rsidRPr="008A5D97">
              <w:rPr>
                <w:rFonts w:ascii="Microsoft Sans Serif" w:hAnsi="Microsoft Sans Serif" w:cs="Microsoft Sans Serif"/>
                <w:sz w:val="12"/>
                <w:szCs w:val="12"/>
              </w:rPr>
              <w:t xml:space="preserve"> Para Satım İşlemleri</w:t>
            </w:r>
          </w:p>
        </w:tc>
        <w:tc>
          <w:tcPr>
            <w:tcW w:w="261" w:type="pct"/>
            <w:shd w:val="clear" w:color="auto" w:fill="auto"/>
            <w:tcMar>
              <w:left w:w="57" w:type="dxa"/>
              <w:right w:w="57" w:type="dxa"/>
            </w:tcMar>
            <w:vAlign w:val="bottom"/>
          </w:tcPr>
          <w:p w14:paraId="0D41CFF0" w14:textId="77777777" w:rsidR="00BF0C05" w:rsidRPr="008A5D97" w:rsidRDefault="00BF0C05" w:rsidP="00BF0C05">
            <w:pPr>
              <w:jc w:val="center"/>
              <w:rPr>
                <w:rFonts w:ascii="Microsoft Sans Serif" w:hAnsi="Microsoft Sans Serif" w:cs="Microsoft Sans Serif"/>
                <w:sz w:val="12"/>
                <w:szCs w:val="12"/>
              </w:rPr>
            </w:pPr>
          </w:p>
        </w:tc>
        <w:tc>
          <w:tcPr>
            <w:tcW w:w="521" w:type="pct"/>
            <w:vAlign w:val="bottom"/>
          </w:tcPr>
          <w:p w14:paraId="7A112D05" w14:textId="77F20DC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280D04BF" w14:textId="535D8C4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2.704.744</w:t>
            </w:r>
          </w:p>
        </w:tc>
        <w:tc>
          <w:tcPr>
            <w:tcW w:w="546" w:type="pct"/>
            <w:vAlign w:val="bottom"/>
          </w:tcPr>
          <w:p w14:paraId="2F5EC1A0" w14:textId="643BF95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2.704.744</w:t>
            </w:r>
          </w:p>
        </w:tc>
        <w:tc>
          <w:tcPr>
            <w:tcW w:w="468" w:type="pct"/>
            <w:shd w:val="clear" w:color="auto" w:fill="auto"/>
            <w:tcMar>
              <w:left w:w="57" w:type="dxa"/>
              <w:right w:w="57" w:type="dxa"/>
            </w:tcMar>
            <w:vAlign w:val="bottom"/>
          </w:tcPr>
          <w:p w14:paraId="30D2EBAD" w14:textId="30F4570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26A81C3F" w14:textId="3AF52E9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1A5072E8" w14:textId="3B21D8F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BF0C05" w:rsidRPr="008A5D97" w14:paraId="50FA97C9" w14:textId="77777777" w:rsidTr="00226569">
        <w:trPr>
          <w:trHeight w:val="121"/>
        </w:trPr>
        <w:tc>
          <w:tcPr>
            <w:tcW w:w="267" w:type="pct"/>
            <w:shd w:val="clear" w:color="auto" w:fill="auto"/>
            <w:tcMar>
              <w:left w:w="57" w:type="dxa"/>
              <w:right w:w="57" w:type="dxa"/>
            </w:tcMar>
            <w:vAlign w:val="bottom"/>
          </w:tcPr>
          <w:p w14:paraId="2567FE7E" w14:textId="303DF3ED"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3.2.5.</w:t>
            </w:r>
          </w:p>
        </w:tc>
        <w:tc>
          <w:tcPr>
            <w:tcW w:w="1456" w:type="pct"/>
            <w:shd w:val="clear" w:color="auto" w:fill="auto"/>
            <w:tcMar>
              <w:left w:w="57" w:type="dxa"/>
              <w:right w:w="57" w:type="dxa"/>
            </w:tcMar>
            <w:vAlign w:val="bottom"/>
          </w:tcPr>
          <w:p w14:paraId="219AE2E5" w14:textId="12C9864E" w:rsidR="00BF0C05" w:rsidRPr="008A5D97" w:rsidRDefault="00BF0C05" w:rsidP="00BF0C05">
            <w:pPr>
              <w:rPr>
                <w:rFonts w:ascii="Microsoft Sans Serif" w:hAnsi="Microsoft Sans Serif" w:cs="Microsoft Sans Serif"/>
                <w:sz w:val="12"/>
                <w:szCs w:val="12"/>
              </w:rPr>
            </w:pPr>
            <w:proofErr w:type="spellStart"/>
            <w:r w:rsidRPr="008A5D97">
              <w:rPr>
                <w:rFonts w:ascii="Microsoft Sans Serif" w:hAnsi="Microsoft Sans Serif" w:cs="Microsoft Sans Serif"/>
                <w:sz w:val="12"/>
                <w:szCs w:val="12"/>
              </w:rPr>
              <w:t>Futures</w:t>
            </w:r>
            <w:proofErr w:type="spellEnd"/>
            <w:r w:rsidRPr="008A5D97">
              <w:rPr>
                <w:rFonts w:ascii="Microsoft Sans Serif" w:hAnsi="Microsoft Sans Serif" w:cs="Microsoft Sans Serif"/>
                <w:sz w:val="12"/>
                <w:szCs w:val="12"/>
              </w:rPr>
              <w:t xml:space="preserve"> Faiz Alım-Satım İşlemleri</w:t>
            </w:r>
          </w:p>
        </w:tc>
        <w:tc>
          <w:tcPr>
            <w:tcW w:w="261" w:type="pct"/>
            <w:shd w:val="clear" w:color="auto" w:fill="auto"/>
            <w:tcMar>
              <w:left w:w="57" w:type="dxa"/>
              <w:right w:w="57" w:type="dxa"/>
            </w:tcMar>
            <w:vAlign w:val="bottom"/>
          </w:tcPr>
          <w:p w14:paraId="4DFF2ABB" w14:textId="77777777" w:rsidR="00BF0C05" w:rsidRPr="008A5D97" w:rsidRDefault="00BF0C05" w:rsidP="00BF0C05">
            <w:pPr>
              <w:jc w:val="center"/>
              <w:rPr>
                <w:rFonts w:ascii="Microsoft Sans Serif" w:hAnsi="Microsoft Sans Serif" w:cs="Microsoft Sans Serif"/>
                <w:sz w:val="12"/>
                <w:szCs w:val="12"/>
              </w:rPr>
            </w:pPr>
          </w:p>
        </w:tc>
        <w:tc>
          <w:tcPr>
            <w:tcW w:w="521" w:type="pct"/>
            <w:vAlign w:val="bottom"/>
          </w:tcPr>
          <w:p w14:paraId="108CBA39" w14:textId="7643864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2808712F" w14:textId="06208C9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12C730EA" w14:textId="2A18FD5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511722F9" w14:textId="7EEF57C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7FA57887" w14:textId="73159E8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0A0DDD97" w14:textId="45CCD66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BF0C05" w:rsidRPr="008A5D97" w14:paraId="584D9DE7" w14:textId="77777777" w:rsidTr="00226569">
        <w:trPr>
          <w:trHeight w:val="121"/>
        </w:trPr>
        <w:tc>
          <w:tcPr>
            <w:tcW w:w="267" w:type="pct"/>
            <w:shd w:val="clear" w:color="auto" w:fill="auto"/>
            <w:tcMar>
              <w:left w:w="57" w:type="dxa"/>
              <w:right w:w="57" w:type="dxa"/>
            </w:tcMar>
            <w:vAlign w:val="bottom"/>
          </w:tcPr>
          <w:p w14:paraId="389DE11F" w14:textId="12E8157D"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3.2.5.1.</w:t>
            </w:r>
          </w:p>
        </w:tc>
        <w:tc>
          <w:tcPr>
            <w:tcW w:w="1456" w:type="pct"/>
            <w:shd w:val="clear" w:color="auto" w:fill="auto"/>
            <w:tcMar>
              <w:left w:w="57" w:type="dxa"/>
              <w:right w:w="57" w:type="dxa"/>
            </w:tcMar>
            <w:vAlign w:val="bottom"/>
          </w:tcPr>
          <w:p w14:paraId="1BD239B5" w14:textId="7C92D305" w:rsidR="00BF0C05" w:rsidRPr="008A5D97" w:rsidRDefault="00BF0C05" w:rsidP="00BF0C05">
            <w:pPr>
              <w:rPr>
                <w:rFonts w:ascii="Microsoft Sans Serif" w:hAnsi="Microsoft Sans Serif" w:cs="Microsoft Sans Serif"/>
                <w:sz w:val="12"/>
                <w:szCs w:val="12"/>
              </w:rPr>
            </w:pPr>
            <w:proofErr w:type="spellStart"/>
            <w:r w:rsidRPr="008A5D97">
              <w:rPr>
                <w:rFonts w:ascii="Microsoft Sans Serif" w:hAnsi="Microsoft Sans Serif" w:cs="Microsoft Sans Serif"/>
                <w:sz w:val="12"/>
                <w:szCs w:val="12"/>
              </w:rPr>
              <w:t>Futures</w:t>
            </w:r>
            <w:proofErr w:type="spellEnd"/>
            <w:r w:rsidRPr="008A5D97">
              <w:rPr>
                <w:rFonts w:ascii="Microsoft Sans Serif" w:hAnsi="Microsoft Sans Serif" w:cs="Microsoft Sans Serif"/>
                <w:sz w:val="12"/>
                <w:szCs w:val="12"/>
              </w:rPr>
              <w:t xml:space="preserve"> Faiz Alım İşlemleri</w:t>
            </w:r>
          </w:p>
        </w:tc>
        <w:tc>
          <w:tcPr>
            <w:tcW w:w="261" w:type="pct"/>
            <w:shd w:val="clear" w:color="auto" w:fill="auto"/>
            <w:tcMar>
              <w:left w:w="57" w:type="dxa"/>
              <w:right w:w="57" w:type="dxa"/>
            </w:tcMar>
            <w:vAlign w:val="bottom"/>
          </w:tcPr>
          <w:p w14:paraId="6AFC8741" w14:textId="77777777" w:rsidR="00BF0C05" w:rsidRPr="008A5D97" w:rsidRDefault="00BF0C05" w:rsidP="00BF0C05">
            <w:pPr>
              <w:jc w:val="center"/>
              <w:rPr>
                <w:rFonts w:ascii="Microsoft Sans Serif" w:hAnsi="Microsoft Sans Serif" w:cs="Microsoft Sans Serif"/>
                <w:sz w:val="12"/>
                <w:szCs w:val="12"/>
              </w:rPr>
            </w:pPr>
          </w:p>
        </w:tc>
        <w:tc>
          <w:tcPr>
            <w:tcW w:w="521" w:type="pct"/>
            <w:vAlign w:val="bottom"/>
          </w:tcPr>
          <w:p w14:paraId="45AF4BA3" w14:textId="4F714EF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5BEF7B08" w14:textId="1969B2E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328E0661" w14:textId="795835E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74DDB2C9" w14:textId="0604F46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7820B1B1" w14:textId="2488BE6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194DCA11" w14:textId="67E2724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BF0C05" w:rsidRPr="008A5D97" w14:paraId="76A132F2" w14:textId="77777777" w:rsidTr="00226569">
        <w:trPr>
          <w:trHeight w:val="121"/>
        </w:trPr>
        <w:tc>
          <w:tcPr>
            <w:tcW w:w="267" w:type="pct"/>
            <w:shd w:val="clear" w:color="auto" w:fill="auto"/>
            <w:tcMar>
              <w:left w:w="57" w:type="dxa"/>
              <w:right w:w="57" w:type="dxa"/>
            </w:tcMar>
            <w:vAlign w:val="bottom"/>
          </w:tcPr>
          <w:p w14:paraId="34AF9BCF" w14:textId="196D55A8"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3.2.5.2.</w:t>
            </w:r>
          </w:p>
        </w:tc>
        <w:tc>
          <w:tcPr>
            <w:tcW w:w="1456" w:type="pct"/>
            <w:shd w:val="clear" w:color="auto" w:fill="auto"/>
            <w:tcMar>
              <w:left w:w="57" w:type="dxa"/>
              <w:right w:w="57" w:type="dxa"/>
            </w:tcMar>
            <w:vAlign w:val="bottom"/>
          </w:tcPr>
          <w:p w14:paraId="4FF91576" w14:textId="30C9C941" w:rsidR="00BF0C05" w:rsidRPr="008A5D97" w:rsidRDefault="00BF0C05" w:rsidP="00BF0C05">
            <w:pPr>
              <w:rPr>
                <w:rFonts w:ascii="Microsoft Sans Serif" w:hAnsi="Microsoft Sans Serif" w:cs="Microsoft Sans Serif"/>
                <w:sz w:val="12"/>
                <w:szCs w:val="12"/>
              </w:rPr>
            </w:pPr>
            <w:proofErr w:type="spellStart"/>
            <w:r w:rsidRPr="008A5D97">
              <w:rPr>
                <w:rFonts w:ascii="Microsoft Sans Serif" w:hAnsi="Microsoft Sans Serif" w:cs="Microsoft Sans Serif"/>
                <w:sz w:val="12"/>
                <w:szCs w:val="12"/>
              </w:rPr>
              <w:t>Futures</w:t>
            </w:r>
            <w:proofErr w:type="spellEnd"/>
            <w:r w:rsidRPr="008A5D97">
              <w:rPr>
                <w:rFonts w:ascii="Microsoft Sans Serif" w:hAnsi="Microsoft Sans Serif" w:cs="Microsoft Sans Serif"/>
                <w:sz w:val="12"/>
                <w:szCs w:val="12"/>
              </w:rPr>
              <w:t xml:space="preserve"> Faiz Satım İşlemleri</w:t>
            </w:r>
          </w:p>
        </w:tc>
        <w:tc>
          <w:tcPr>
            <w:tcW w:w="261" w:type="pct"/>
            <w:shd w:val="clear" w:color="auto" w:fill="auto"/>
            <w:tcMar>
              <w:left w:w="57" w:type="dxa"/>
              <w:right w:w="57" w:type="dxa"/>
            </w:tcMar>
            <w:vAlign w:val="bottom"/>
          </w:tcPr>
          <w:p w14:paraId="21B931BA" w14:textId="77777777" w:rsidR="00BF0C05" w:rsidRPr="008A5D97" w:rsidRDefault="00BF0C05" w:rsidP="00BF0C05">
            <w:pPr>
              <w:jc w:val="center"/>
              <w:rPr>
                <w:rFonts w:ascii="Microsoft Sans Serif" w:hAnsi="Microsoft Sans Serif" w:cs="Microsoft Sans Serif"/>
                <w:sz w:val="12"/>
                <w:szCs w:val="12"/>
              </w:rPr>
            </w:pPr>
          </w:p>
        </w:tc>
        <w:tc>
          <w:tcPr>
            <w:tcW w:w="521" w:type="pct"/>
            <w:vAlign w:val="bottom"/>
          </w:tcPr>
          <w:p w14:paraId="18F34F6F" w14:textId="22664C9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4815F238" w14:textId="70538FE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09860AE0" w14:textId="79F55A2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58B56896" w14:textId="5442444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427A2F4A" w14:textId="39CB46D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6474F9D4" w14:textId="4E3A8D5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BF0C05" w:rsidRPr="008A5D97" w14:paraId="2FDD6368" w14:textId="77777777" w:rsidTr="00226569">
        <w:trPr>
          <w:trHeight w:val="121"/>
        </w:trPr>
        <w:tc>
          <w:tcPr>
            <w:tcW w:w="267" w:type="pct"/>
            <w:shd w:val="clear" w:color="auto" w:fill="auto"/>
            <w:tcMar>
              <w:left w:w="57" w:type="dxa"/>
              <w:right w:w="57" w:type="dxa"/>
            </w:tcMar>
            <w:vAlign w:val="bottom"/>
          </w:tcPr>
          <w:p w14:paraId="212C7490" w14:textId="08692428"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3.2.6.</w:t>
            </w:r>
          </w:p>
        </w:tc>
        <w:tc>
          <w:tcPr>
            <w:tcW w:w="1456" w:type="pct"/>
            <w:shd w:val="clear" w:color="auto" w:fill="auto"/>
            <w:tcMar>
              <w:left w:w="57" w:type="dxa"/>
              <w:right w:w="57" w:type="dxa"/>
            </w:tcMar>
            <w:vAlign w:val="bottom"/>
          </w:tcPr>
          <w:p w14:paraId="41807B86" w14:textId="4E64E0E3"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Diğer</w:t>
            </w:r>
          </w:p>
        </w:tc>
        <w:tc>
          <w:tcPr>
            <w:tcW w:w="261" w:type="pct"/>
            <w:shd w:val="clear" w:color="auto" w:fill="auto"/>
            <w:tcMar>
              <w:left w:w="57" w:type="dxa"/>
              <w:right w:w="57" w:type="dxa"/>
            </w:tcMar>
            <w:vAlign w:val="bottom"/>
          </w:tcPr>
          <w:p w14:paraId="790F9AE5" w14:textId="77777777" w:rsidR="00BF0C05" w:rsidRPr="008A5D97" w:rsidRDefault="00BF0C05" w:rsidP="00BF0C05">
            <w:pPr>
              <w:jc w:val="center"/>
              <w:rPr>
                <w:rFonts w:ascii="Microsoft Sans Serif" w:hAnsi="Microsoft Sans Serif" w:cs="Microsoft Sans Serif"/>
                <w:sz w:val="12"/>
                <w:szCs w:val="12"/>
              </w:rPr>
            </w:pPr>
          </w:p>
        </w:tc>
        <w:tc>
          <w:tcPr>
            <w:tcW w:w="521" w:type="pct"/>
            <w:vAlign w:val="bottom"/>
          </w:tcPr>
          <w:p w14:paraId="7837F8DE" w14:textId="4C78E43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76BBA406" w14:textId="0EC31F8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167.210.561</w:t>
            </w:r>
          </w:p>
        </w:tc>
        <w:tc>
          <w:tcPr>
            <w:tcW w:w="546" w:type="pct"/>
            <w:vAlign w:val="bottom"/>
          </w:tcPr>
          <w:p w14:paraId="3D275CB7" w14:textId="25C864B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167.210.561</w:t>
            </w:r>
          </w:p>
        </w:tc>
        <w:tc>
          <w:tcPr>
            <w:tcW w:w="468" w:type="pct"/>
            <w:shd w:val="clear" w:color="auto" w:fill="auto"/>
            <w:tcMar>
              <w:left w:w="57" w:type="dxa"/>
              <w:right w:w="57" w:type="dxa"/>
            </w:tcMar>
            <w:vAlign w:val="bottom"/>
          </w:tcPr>
          <w:p w14:paraId="66B62D83" w14:textId="0E341C6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75FCF133" w14:textId="3D3EE20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119.906.624</w:t>
            </w:r>
          </w:p>
        </w:tc>
        <w:tc>
          <w:tcPr>
            <w:tcW w:w="492" w:type="pct"/>
            <w:shd w:val="clear" w:color="auto" w:fill="auto"/>
            <w:tcMar>
              <w:left w:w="57" w:type="dxa"/>
              <w:right w:w="57" w:type="dxa"/>
            </w:tcMar>
            <w:vAlign w:val="bottom"/>
          </w:tcPr>
          <w:p w14:paraId="03BE1FFA" w14:textId="2E3E31A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119.906.624</w:t>
            </w:r>
          </w:p>
        </w:tc>
      </w:tr>
      <w:tr w:rsidR="00BF0C05" w:rsidRPr="008A5D97" w14:paraId="23096048" w14:textId="77777777" w:rsidTr="00226569">
        <w:trPr>
          <w:trHeight w:val="55"/>
        </w:trPr>
        <w:tc>
          <w:tcPr>
            <w:tcW w:w="1723" w:type="pct"/>
            <w:gridSpan w:val="2"/>
            <w:shd w:val="clear" w:color="auto" w:fill="auto"/>
            <w:tcMar>
              <w:left w:w="57" w:type="dxa"/>
              <w:right w:w="57" w:type="dxa"/>
            </w:tcMar>
            <w:vAlign w:val="bottom"/>
          </w:tcPr>
          <w:p w14:paraId="5B3B5F5A" w14:textId="77777777" w:rsidR="00BF0C05" w:rsidRPr="008A5D97" w:rsidRDefault="00BF0C05" w:rsidP="00BF0C05">
            <w:pPr>
              <w:rPr>
                <w:rFonts w:ascii="Microsoft Sans Serif" w:hAnsi="Microsoft Sans Serif" w:cs="Microsoft Sans Serif"/>
                <w:b/>
                <w:sz w:val="12"/>
                <w:szCs w:val="12"/>
              </w:rPr>
            </w:pPr>
            <w:r w:rsidRPr="008A5D97">
              <w:rPr>
                <w:rFonts w:ascii="Microsoft Sans Serif" w:hAnsi="Microsoft Sans Serif" w:cs="Microsoft Sans Serif"/>
                <w:b/>
                <w:sz w:val="12"/>
                <w:szCs w:val="12"/>
              </w:rPr>
              <w:t>B. EMANET VE REHİNLİ KIYMETLER (IV+V+VI)</w:t>
            </w:r>
          </w:p>
        </w:tc>
        <w:tc>
          <w:tcPr>
            <w:tcW w:w="261" w:type="pct"/>
            <w:shd w:val="clear" w:color="auto" w:fill="auto"/>
            <w:tcMar>
              <w:left w:w="57" w:type="dxa"/>
              <w:right w:w="57" w:type="dxa"/>
            </w:tcMar>
            <w:vAlign w:val="bottom"/>
          </w:tcPr>
          <w:p w14:paraId="0FC5DFFB" w14:textId="77777777" w:rsidR="00BF0C05" w:rsidRPr="008A5D97" w:rsidRDefault="00BF0C05" w:rsidP="00BF0C05">
            <w:pPr>
              <w:jc w:val="center"/>
              <w:rPr>
                <w:rFonts w:ascii="Microsoft Sans Serif" w:hAnsi="Microsoft Sans Serif" w:cs="Microsoft Sans Serif"/>
                <w:sz w:val="12"/>
                <w:szCs w:val="12"/>
              </w:rPr>
            </w:pPr>
          </w:p>
        </w:tc>
        <w:tc>
          <w:tcPr>
            <w:tcW w:w="521" w:type="pct"/>
            <w:vAlign w:val="bottom"/>
          </w:tcPr>
          <w:p w14:paraId="14AB4523" w14:textId="0E8B0F64"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6.906.830.514</w:t>
            </w:r>
          </w:p>
        </w:tc>
        <w:tc>
          <w:tcPr>
            <w:tcW w:w="521" w:type="pct"/>
            <w:vAlign w:val="bottom"/>
          </w:tcPr>
          <w:p w14:paraId="1B9CFFF8" w14:textId="58F70DAB"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2.950.281.829</w:t>
            </w:r>
          </w:p>
        </w:tc>
        <w:tc>
          <w:tcPr>
            <w:tcW w:w="546" w:type="pct"/>
            <w:vAlign w:val="bottom"/>
          </w:tcPr>
          <w:p w14:paraId="28DDD1E1" w14:textId="1FE4B6D8"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9.857.112.343</w:t>
            </w:r>
          </w:p>
        </w:tc>
        <w:tc>
          <w:tcPr>
            <w:tcW w:w="468" w:type="pct"/>
            <w:shd w:val="clear" w:color="auto" w:fill="auto"/>
            <w:tcMar>
              <w:left w:w="57" w:type="dxa"/>
              <w:right w:w="57" w:type="dxa"/>
            </w:tcMar>
            <w:vAlign w:val="bottom"/>
          </w:tcPr>
          <w:p w14:paraId="352E6352" w14:textId="5AF5BDDA"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6.699.568.644</w:t>
            </w:r>
          </w:p>
        </w:tc>
        <w:tc>
          <w:tcPr>
            <w:tcW w:w="468" w:type="pct"/>
            <w:shd w:val="clear" w:color="auto" w:fill="auto"/>
            <w:tcMar>
              <w:left w:w="57" w:type="dxa"/>
              <w:right w:w="57" w:type="dxa"/>
            </w:tcMar>
            <w:vAlign w:val="bottom"/>
          </w:tcPr>
          <w:p w14:paraId="4FA51109" w14:textId="173A3C29"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3.058.650.153</w:t>
            </w:r>
          </w:p>
        </w:tc>
        <w:tc>
          <w:tcPr>
            <w:tcW w:w="492" w:type="pct"/>
            <w:shd w:val="clear" w:color="auto" w:fill="auto"/>
            <w:tcMar>
              <w:left w:w="57" w:type="dxa"/>
              <w:right w:w="57" w:type="dxa"/>
            </w:tcMar>
            <w:vAlign w:val="bottom"/>
          </w:tcPr>
          <w:p w14:paraId="0A8B74B8" w14:textId="3C1CC147"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9.758.218.797</w:t>
            </w:r>
          </w:p>
        </w:tc>
      </w:tr>
      <w:tr w:rsidR="00BF0C05" w:rsidRPr="008A5D97" w14:paraId="085FF88A" w14:textId="77777777" w:rsidTr="00226569">
        <w:trPr>
          <w:trHeight w:val="147"/>
        </w:trPr>
        <w:tc>
          <w:tcPr>
            <w:tcW w:w="267" w:type="pct"/>
            <w:shd w:val="clear" w:color="auto" w:fill="auto"/>
            <w:tcMar>
              <w:left w:w="57" w:type="dxa"/>
              <w:right w:w="57" w:type="dxa"/>
            </w:tcMar>
            <w:vAlign w:val="bottom"/>
          </w:tcPr>
          <w:p w14:paraId="39BF6ECB" w14:textId="5D585775" w:rsidR="00BF0C05" w:rsidRPr="008A5D97" w:rsidRDefault="00BF0C05" w:rsidP="00BF0C05">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IV.</w:t>
            </w:r>
          </w:p>
        </w:tc>
        <w:tc>
          <w:tcPr>
            <w:tcW w:w="1456" w:type="pct"/>
            <w:shd w:val="clear" w:color="auto" w:fill="auto"/>
            <w:tcMar>
              <w:left w:w="57" w:type="dxa"/>
              <w:right w:w="57" w:type="dxa"/>
            </w:tcMar>
            <w:vAlign w:val="bottom"/>
          </w:tcPr>
          <w:p w14:paraId="000A23E9" w14:textId="65943020" w:rsidR="00BF0C05" w:rsidRPr="008A5D97" w:rsidRDefault="00BF0C05" w:rsidP="00BF0C05">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EMANET KIYMETLER</w:t>
            </w:r>
          </w:p>
        </w:tc>
        <w:tc>
          <w:tcPr>
            <w:tcW w:w="261" w:type="pct"/>
            <w:shd w:val="clear" w:color="auto" w:fill="auto"/>
            <w:tcMar>
              <w:left w:w="57" w:type="dxa"/>
              <w:right w:w="57" w:type="dxa"/>
            </w:tcMar>
            <w:vAlign w:val="bottom"/>
          </w:tcPr>
          <w:p w14:paraId="20106409"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4550798C" w14:textId="3E4DE967"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293.680.989</w:t>
            </w:r>
          </w:p>
        </w:tc>
        <w:tc>
          <w:tcPr>
            <w:tcW w:w="521" w:type="pct"/>
            <w:vAlign w:val="bottom"/>
          </w:tcPr>
          <w:p w14:paraId="3F049FA1" w14:textId="6CEB9C96"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587.334.385</w:t>
            </w:r>
          </w:p>
        </w:tc>
        <w:tc>
          <w:tcPr>
            <w:tcW w:w="546" w:type="pct"/>
            <w:vAlign w:val="bottom"/>
          </w:tcPr>
          <w:p w14:paraId="2904B3BD" w14:textId="16A9687B"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881.015.374</w:t>
            </w:r>
          </w:p>
        </w:tc>
        <w:tc>
          <w:tcPr>
            <w:tcW w:w="468" w:type="pct"/>
            <w:shd w:val="clear" w:color="auto" w:fill="auto"/>
            <w:tcMar>
              <w:left w:w="57" w:type="dxa"/>
              <w:right w:w="57" w:type="dxa"/>
            </w:tcMar>
            <w:vAlign w:val="bottom"/>
          </w:tcPr>
          <w:p w14:paraId="2FDA5E33" w14:textId="09589726"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324.960.538</w:t>
            </w:r>
          </w:p>
        </w:tc>
        <w:tc>
          <w:tcPr>
            <w:tcW w:w="468" w:type="pct"/>
            <w:shd w:val="clear" w:color="auto" w:fill="auto"/>
            <w:tcMar>
              <w:left w:w="57" w:type="dxa"/>
              <w:right w:w="57" w:type="dxa"/>
            </w:tcMar>
            <w:vAlign w:val="bottom"/>
          </w:tcPr>
          <w:p w14:paraId="675CA317" w14:textId="11B42881"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601.118.722</w:t>
            </w:r>
          </w:p>
        </w:tc>
        <w:tc>
          <w:tcPr>
            <w:tcW w:w="492" w:type="pct"/>
            <w:shd w:val="clear" w:color="auto" w:fill="auto"/>
            <w:tcMar>
              <w:left w:w="57" w:type="dxa"/>
              <w:right w:w="57" w:type="dxa"/>
            </w:tcMar>
            <w:vAlign w:val="bottom"/>
          </w:tcPr>
          <w:p w14:paraId="67E99E04" w14:textId="79DF0922"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926.079.260</w:t>
            </w:r>
          </w:p>
        </w:tc>
      </w:tr>
      <w:tr w:rsidR="00BF0C05" w:rsidRPr="008A5D97" w14:paraId="0AE3D27F" w14:textId="77777777" w:rsidTr="00226569">
        <w:trPr>
          <w:trHeight w:val="121"/>
        </w:trPr>
        <w:tc>
          <w:tcPr>
            <w:tcW w:w="267" w:type="pct"/>
            <w:shd w:val="clear" w:color="auto" w:fill="auto"/>
            <w:tcMar>
              <w:left w:w="57" w:type="dxa"/>
              <w:right w:w="57" w:type="dxa"/>
            </w:tcMar>
            <w:vAlign w:val="bottom"/>
          </w:tcPr>
          <w:p w14:paraId="64CE8DFD" w14:textId="0D5E27E4"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4.1.</w:t>
            </w:r>
          </w:p>
        </w:tc>
        <w:tc>
          <w:tcPr>
            <w:tcW w:w="1456" w:type="pct"/>
            <w:shd w:val="clear" w:color="auto" w:fill="auto"/>
            <w:tcMar>
              <w:left w:w="57" w:type="dxa"/>
              <w:right w:w="57" w:type="dxa"/>
            </w:tcMar>
            <w:vAlign w:val="bottom"/>
          </w:tcPr>
          <w:p w14:paraId="632A042A" w14:textId="09B9BECD"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Müşteri Fon ve Portföy Mevcutları</w:t>
            </w:r>
          </w:p>
        </w:tc>
        <w:tc>
          <w:tcPr>
            <w:tcW w:w="261" w:type="pct"/>
            <w:shd w:val="clear" w:color="auto" w:fill="auto"/>
            <w:tcMar>
              <w:left w:w="57" w:type="dxa"/>
              <w:right w:w="57" w:type="dxa"/>
            </w:tcMar>
            <w:vAlign w:val="bottom"/>
          </w:tcPr>
          <w:p w14:paraId="5DEEB69E"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1670E098" w14:textId="2EE5BAE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771E6E69" w14:textId="3D1BC29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4C442BE6" w14:textId="0EC858D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29E0B2CD" w14:textId="30BB177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2C382F6D" w14:textId="120BC3D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028030FC" w14:textId="56ACD3E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BF0C05" w:rsidRPr="008A5D97" w14:paraId="3C3F091E" w14:textId="77777777" w:rsidTr="00226569">
        <w:trPr>
          <w:trHeight w:val="121"/>
        </w:trPr>
        <w:tc>
          <w:tcPr>
            <w:tcW w:w="267" w:type="pct"/>
            <w:shd w:val="clear" w:color="auto" w:fill="auto"/>
            <w:tcMar>
              <w:left w:w="57" w:type="dxa"/>
              <w:right w:w="57" w:type="dxa"/>
            </w:tcMar>
            <w:vAlign w:val="bottom"/>
          </w:tcPr>
          <w:p w14:paraId="610F064A" w14:textId="6F8864E2"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4.2.</w:t>
            </w:r>
          </w:p>
        </w:tc>
        <w:tc>
          <w:tcPr>
            <w:tcW w:w="1456" w:type="pct"/>
            <w:shd w:val="clear" w:color="auto" w:fill="auto"/>
            <w:tcMar>
              <w:left w:w="57" w:type="dxa"/>
              <w:right w:w="57" w:type="dxa"/>
            </w:tcMar>
            <w:vAlign w:val="bottom"/>
          </w:tcPr>
          <w:p w14:paraId="18711F8A" w14:textId="4B57A1A0"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Emanete Alınan Menkul Değerler</w:t>
            </w:r>
          </w:p>
        </w:tc>
        <w:tc>
          <w:tcPr>
            <w:tcW w:w="261" w:type="pct"/>
            <w:shd w:val="clear" w:color="auto" w:fill="auto"/>
            <w:tcMar>
              <w:left w:w="57" w:type="dxa"/>
              <w:right w:w="57" w:type="dxa"/>
            </w:tcMar>
            <w:vAlign w:val="bottom"/>
          </w:tcPr>
          <w:p w14:paraId="46D3B372"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4F299035" w14:textId="03C804C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289.271.711</w:t>
            </w:r>
          </w:p>
        </w:tc>
        <w:tc>
          <w:tcPr>
            <w:tcW w:w="521" w:type="pct"/>
            <w:vAlign w:val="bottom"/>
          </w:tcPr>
          <w:p w14:paraId="4A13C07D" w14:textId="74D63C6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554.292.129</w:t>
            </w:r>
          </w:p>
        </w:tc>
        <w:tc>
          <w:tcPr>
            <w:tcW w:w="546" w:type="pct"/>
            <w:vAlign w:val="bottom"/>
          </w:tcPr>
          <w:p w14:paraId="4E714384" w14:textId="774665F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843.563.840</w:t>
            </w:r>
          </w:p>
        </w:tc>
        <w:tc>
          <w:tcPr>
            <w:tcW w:w="468" w:type="pct"/>
            <w:shd w:val="clear" w:color="auto" w:fill="auto"/>
            <w:tcMar>
              <w:left w:w="57" w:type="dxa"/>
              <w:right w:w="57" w:type="dxa"/>
            </w:tcMar>
            <w:vAlign w:val="bottom"/>
          </w:tcPr>
          <w:p w14:paraId="4297ECBD" w14:textId="0F1DE63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320.912.892</w:t>
            </w:r>
          </w:p>
        </w:tc>
        <w:tc>
          <w:tcPr>
            <w:tcW w:w="468" w:type="pct"/>
            <w:shd w:val="clear" w:color="auto" w:fill="auto"/>
            <w:tcMar>
              <w:left w:w="57" w:type="dxa"/>
              <w:right w:w="57" w:type="dxa"/>
            </w:tcMar>
            <w:vAlign w:val="bottom"/>
          </w:tcPr>
          <w:p w14:paraId="5961DDB5" w14:textId="3E176F6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572.542.429</w:t>
            </w:r>
          </w:p>
        </w:tc>
        <w:tc>
          <w:tcPr>
            <w:tcW w:w="492" w:type="pct"/>
            <w:shd w:val="clear" w:color="auto" w:fill="auto"/>
            <w:tcMar>
              <w:left w:w="57" w:type="dxa"/>
              <w:right w:w="57" w:type="dxa"/>
            </w:tcMar>
            <w:vAlign w:val="bottom"/>
          </w:tcPr>
          <w:p w14:paraId="1A835ACC" w14:textId="283032A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893.455.321</w:t>
            </w:r>
          </w:p>
        </w:tc>
      </w:tr>
      <w:tr w:rsidR="00BF0C05" w:rsidRPr="008A5D97" w14:paraId="26D5EDB9" w14:textId="77777777" w:rsidTr="00226569">
        <w:trPr>
          <w:trHeight w:val="121"/>
        </w:trPr>
        <w:tc>
          <w:tcPr>
            <w:tcW w:w="267" w:type="pct"/>
            <w:shd w:val="clear" w:color="auto" w:fill="auto"/>
            <w:tcMar>
              <w:left w:w="57" w:type="dxa"/>
              <w:right w:w="57" w:type="dxa"/>
            </w:tcMar>
            <w:vAlign w:val="bottom"/>
          </w:tcPr>
          <w:p w14:paraId="594DA8E7" w14:textId="6580DD11"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4.3.</w:t>
            </w:r>
          </w:p>
        </w:tc>
        <w:tc>
          <w:tcPr>
            <w:tcW w:w="1456" w:type="pct"/>
            <w:shd w:val="clear" w:color="auto" w:fill="auto"/>
            <w:tcMar>
              <w:left w:w="57" w:type="dxa"/>
              <w:right w:w="57" w:type="dxa"/>
            </w:tcMar>
            <w:vAlign w:val="bottom"/>
          </w:tcPr>
          <w:p w14:paraId="13557A11" w14:textId="74DA5330"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Tahsile Alınan Çekler</w:t>
            </w:r>
          </w:p>
        </w:tc>
        <w:tc>
          <w:tcPr>
            <w:tcW w:w="261" w:type="pct"/>
            <w:shd w:val="clear" w:color="auto" w:fill="auto"/>
            <w:tcMar>
              <w:left w:w="57" w:type="dxa"/>
              <w:right w:w="57" w:type="dxa"/>
            </w:tcMar>
            <w:vAlign w:val="bottom"/>
          </w:tcPr>
          <w:p w14:paraId="513890FA"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4E02E147" w14:textId="2DC95A6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453.534</w:t>
            </w:r>
          </w:p>
        </w:tc>
        <w:tc>
          <w:tcPr>
            <w:tcW w:w="521" w:type="pct"/>
            <w:vAlign w:val="bottom"/>
          </w:tcPr>
          <w:p w14:paraId="272844CF" w14:textId="07025C7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8.773.081</w:t>
            </w:r>
          </w:p>
        </w:tc>
        <w:tc>
          <w:tcPr>
            <w:tcW w:w="546" w:type="pct"/>
            <w:vAlign w:val="bottom"/>
          </w:tcPr>
          <w:p w14:paraId="7E9B6912" w14:textId="7629389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9.226.615</w:t>
            </w:r>
          </w:p>
        </w:tc>
        <w:tc>
          <w:tcPr>
            <w:tcW w:w="468" w:type="pct"/>
            <w:shd w:val="clear" w:color="auto" w:fill="auto"/>
            <w:tcMar>
              <w:left w:w="57" w:type="dxa"/>
              <w:right w:w="57" w:type="dxa"/>
            </w:tcMar>
            <w:vAlign w:val="bottom"/>
          </w:tcPr>
          <w:p w14:paraId="021EA682" w14:textId="3D7BF31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454.625</w:t>
            </w:r>
          </w:p>
        </w:tc>
        <w:tc>
          <w:tcPr>
            <w:tcW w:w="468" w:type="pct"/>
            <w:shd w:val="clear" w:color="auto" w:fill="auto"/>
            <w:tcMar>
              <w:left w:w="57" w:type="dxa"/>
              <w:right w:w="57" w:type="dxa"/>
            </w:tcMar>
            <w:vAlign w:val="bottom"/>
          </w:tcPr>
          <w:p w14:paraId="6CE67AFA" w14:textId="665311D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5.887.512</w:t>
            </w:r>
          </w:p>
        </w:tc>
        <w:tc>
          <w:tcPr>
            <w:tcW w:w="492" w:type="pct"/>
            <w:shd w:val="clear" w:color="auto" w:fill="auto"/>
            <w:tcMar>
              <w:left w:w="57" w:type="dxa"/>
              <w:right w:w="57" w:type="dxa"/>
            </w:tcMar>
            <w:vAlign w:val="bottom"/>
          </w:tcPr>
          <w:p w14:paraId="6108BA0A" w14:textId="6EB43AB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6.342.137</w:t>
            </w:r>
          </w:p>
        </w:tc>
      </w:tr>
      <w:tr w:rsidR="00BF0C05" w:rsidRPr="008A5D97" w14:paraId="7D1DF064" w14:textId="77777777" w:rsidTr="00226569">
        <w:trPr>
          <w:trHeight w:val="121"/>
        </w:trPr>
        <w:tc>
          <w:tcPr>
            <w:tcW w:w="267" w:type="pct"/>
            <w:shd w:val="clear" w:color="auto" w:fill="auto"/>
            <w:tcMar>
              <w:left w:w="57" w:type="dxa"/>
              <w:right w:w="57" w:type="dxa"/>
            </w:tcMar>
            <w:vAlign w:val="bottom"/>
          </w:tcPr>
          <w:p w14:paraId="780D8EBF" w14:textId="4890CA12"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4.4.</w:t>
            </w:r>
          </w:p>
        </w:tc>
        <w:tc>
          <w:tcPr>
            <w:tcW w:w="1456" w:type="pct"/>
            <w:shd w:val="clear" w:color="auto" w:fill="auto"/>
            <w:tcMar>
              <w:left w:w="57" w:type="dxa"/>
              <w:right w:w="57" w:type="dxa"/>
            </w:tcMar>
            <w:vAlign w:val="bottom"/>
          </w:tcPr>
          <w:p w14:paraId="3B2A2C99" w14:textId="554DFA68"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Tahsile Alınan Ticari Senetler</w:t>
            </w:r>
          </w:p>
        </w:tc>
        <w:tc>
          <w:tcPr>
            <w:tcW w:w="261" w:type="pct"/>
            <w:shd w:val="clear" w:color="auto" w:fill="auto"/>
            <w:tcMar>
              <w:left w:w="57" w:type="dxa"/>
              <w:right w:w="57" w:type="dxa"/>
            </w:tcMar>
            <w:vAlign w:val="bottom"/>
          </w:tcPr>
          <w:p w14:paraId="5BFDC31F"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31B766B4" w14:textId="610B664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3.955.744</w:t>
            </w:r>
          </w:p>
        </w:tc>
        <w:tc>
          <w:tcPr>
            <w:tcW w:w="521" w:type="pct"/>
            <w:vAlign w:val="bottom"/>
          </w:tcPr>
          <w:p w14:paraId="2D15AFEB" w14:textId="188A4CA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1.020.045</w:t>
            </w:r>
          </w:p>
        </w:tc>
        <w:tc>
          <w:tcPr>
            <w:tcW w:w="546" w:type="pct"/>
            <w:vAlign w:val="bottom"/>
          </w:tcPr>
          <w:p w14:paraId="41A510D2" w14:textId="11F24BF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4.975.789</w:t>
            </w:r>
          </w:p>
        </w:tc>
        <w:tc>
          <w:tcPr>
            <w:tcW w:w="468" w:type="pct"/>
            <w:shd w:val="clear" w:color="auto" w:fill="auto"/>
            <w:tcMar>
              <w:left w:w="57" w:type="dxa"/>
              <w:right w:w="57" w:type="dxa"/>
            </w:tcMar>
            <w:vAlign w:val="bottom"/>
          </w:tcPr>
          <w:p w14:paraId="3133586D" w14:textId="5EE3DAD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3.593.021</w:t>
            </w:r>
          </w:p>
        </w:tc>
        <w:tc>
          <w:tcPr>
            <w:tcW w:w="468" w:type="pct"/>
            <w:shd w:val="clear" w:color="auto" w:fill="auto"/>
            <w:tcMar>
              <w:left w:w="57" w:type="dxa"/>
              <w:right w:w="57" w:type="dxa"/>
            </w:tcMar>
            <w:vAlign w:val="bottom"/>
          </w:tcPr>
          <w:p w14:paraId="19D4111C" w14:textId="2043CB5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1.015.932</w:t>
            </w:r>
          </w:p>
        </w:tc>
        <w:tc>
          <w:tcPr>
            <w:tcW w:w="492" w:type="pct"/>
            <w:shd w:val="clear" w:color="auto" w:fill="auto"/>
            <w:tcMar>
              <w:left w:w="57" w:type="dxa"/>
              <w:right w:w="57" w:type="dxa"/>
            </w:tcMar>
            <w:vAlign w:val="bottom"/>
          </w:tcPr>
          <w:p w14:paraId="77A12BE5" w14:textId="3B2FC2A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4.608.953</w:t>
            </w:r>
          </w:p>
        </w:tc>
      </w:tr>
      <w:tr w:rsidR="00BF0C05" w:rsidRPr="008A5D97" w14:paraId="30864343" w14:textId="77777777" w:rsidTr="00226569">
        <w:trPr>
          <w:trHeight w:val="121"/>
        </w:trPr>
        <w:tc>
          <w:tcPr>
            <w:tcW w:w="267" w:type="pct"/>
            <w:shd w:val="clear" w:color="auto" w:fill="auto"/>
            <w:tcMar>
              <w:left w:w="57" w:type="dxa"/>
              <w:right w:w="57" w:type="dxa"/>
            </w:tcMar>
            <w:vAlign w:val="bottom"/>
          </w:tcPr>
          <w:p w14:paraId="009C2471" w14:textId="40732EC7"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4.5.</w:t>
            </w:r>
          </w:p>
        </w:tc>
        <w:tc>
          <w:tcPr>
            <w:tcW w:w="1456" w:type="pct"/>
            <w:shd w:val="clear" w:color="auto" w:fill="auto"/>
            <w:tcMar>
              <w:left w:w="57" w:type="dxa"/>
              <w:right w:w="57" w:type="dxa"/>
            </w:tcMar>
            <w:vAlign w:val="bottom"/>
          </w:tcPr>
          <w:p w14:paraId="012EBD20" w14:textId="428B5A87"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Tahsile Alınan Diğer Kıymetler</w:t>
            </w:r>
          </w:p>
        </w:tc>
        <w:tc>
          <w:tcPr>
            <w:tcW w:w="261" w:type="pct"/>
            <w:shd w:val="clear" w:color="auto" w:fill="auto"/>
            <w:tcMar>
              <w:left w:w="57" w:type="dxa"/>
              <w:right w:w="57" w:type="dxa"/>
            </w:tcMar>
            <w:vAlign w:val="bottom"/>
          </w:tcPr>
          <w:p w14:paraId="791A1F55"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66C2B8EE" w14:textId="6DA568F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1293339C" w14:textId="2032F67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646B0D0C" w14:textId="6D5B931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7A30F9BF" w14:textId="7707866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43E9FB43" w14:textId="117706A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02592252" w14:textId="03A5BA4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BF0C05" w:rsidRPr="008A5D97" w14:paraId="47729DD5" w14:textId="77777777" w:rsidTr="00226569">
        <w:trPr>
          <w:trHeight w:val="121"/>
        </w:trPr>
        <w:tc>
          <w:tcPr>
            <w:tcW w:w="267" w:type="pct"/>
            <w:shd w:val="clear" w:color="auto" w:fill="auto"/>
            <w:tcMar>
              <w:left w:w="57" w:type="dxa"/>
              <w:right w:w="57" w:type="dxa"/>
            </w:tcMar>
            <w:vAlign w:val="bottom"/>
          </w:tcPr>
          <w:p w14:paraId="29CF1FE9" w14:textId="242F32FC"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4.6.</w:t>
            </w:r>
          </w:p>
        </w:tc>
        <w:tc>
          <w:tcPr>
            <w:tcW w:w="1456" w:type="pct"/>
            <w:shd w:val="clear" w:color="auto" w:fill="auto"/>
            <w:tcMar>
              <w:left w:w="57" w:type="dxa"/>
              <w:right w:w="57" w:type="dxa"/>
            </w:tcMar>
            <w:vAlign w:val="bottom"/>
          </w:tcPr>
          <w:p w14:paraId="0A07EB77" w14:textId="0C860C81"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İhracına Aracı Olunan Kıymetler</w:t>
            </w:r>
          </w:p>
        </w:tc>
        <w:tc>
          <w:tcPr>
            <w:tcW w:w="261" w:type="pct"/>
            <w:shd w:val="clear" w:color="auto" w:fill="auto"/>
            <w:tcMar>
              <w:left w:w="57" w:type="dxa"/>
              <w:right w:w="57" w:type="dxa"/>
            </w:tcMar>
            <w:vAlign w:val="bottom"/>
          </w:tcPr>
          <w:p w14:paraId="6CE0E216"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69389A10" w14:textId="6909356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21FB0B7F" w14:textId="17DC981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342345FD" w14:textId="3B5CB84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0A4E4621" w14:textId="5FF5989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77E51542" w14:textId="68FD5CB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2A6D8ACD" w14:textId="3E71D0B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BF0C05" w:rsidRPr="008A5D97" w14:paraId="1D9F030A" w14:textId="77777777" w:rsidTr="00226569">
        <w:trPr>
          <w:trHeight w:val="121"/>
        </w:trPr>
        <w:tc>
          <w:tcPr>
            <w:tcW w:w="267" w:type="pct"/>
            <w:shd w:val="clear" w:color="auto" w:fill="auto"/>
            <w:tcMar>
              <w:left w:w="57" w:type="dxa"/>
              <w:right w:w="57" w:type="dxa"/>
            </w:tcMar>
            <w:vAlign w:val="bottom"/>
          </w:tcPr>
          <w:p w14:paraId="131DD989" w14:textId="79BFCFFA"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4.7.</w:t>
            </w:r>
          </w:p>
        </w:tc>
        <w:tc>
          <w:tcPr>
            <w:tcW w:w="1456" w:type="pct"/>
            <w:shd w:val="clear" w:color="auto" w:fill="auto"/>
            <w:tcMar>
              <w:left w:w="57" w:type="dxa"/>
              <w:right w:w="57" w:type="dxa"/>
            </w:tcMar>
            <w:vAlign w:val="bottom"/>
          </w:tcPr>
          <w:p w14:paraId="7B2F187C" w14:textId="1E6DFA72"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Diğer Emanet Kıymetler</w:t>
            </w:r>
          </w:p>
        </w:tc>
        <w:tc>
          <w:tcPr>
            <w:tcW w:w="261" w:type="pct"/>
            <w:shd w:val="clear" w:color="auto" w:fill="auto"/>
            <w:tcMar>
              <w:left w:w="57" w:type="dxa"/>
              <w:right w:w="57" w:type="dxa"/>
            </w:tcMar>
            <w:vAlign w:val="bottom"/>
          </w:tcPr>
          <w:p w14:paraId="58CB4455"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04401666" w14:textId="2B95D85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66BBDE4A" w14:textId="253738A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23.249.130</w:t>
            </w:r>
          </w:p>
        </w:tc>
        <w:tc>
          <w:tcPr>
            <w:tcW w:w="546" w:type="pct"/>
            <w:vAlign w:val="bottom"/>
          </w:tcPr>
          <w:p w14:paraId="7709BFA1" w14:textId="62FF9263"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23.249.130</w:t>
            </w:r>
          </w:p>
        </w:tc>
        <w:tc>
          <w:tcPr>
            <w:tcW w:w="468" w:type="pct"/>
            <w:shd w:val="clear" w:color="auto" w:fill="auto"/>
            <w:tcMar>
              <w:left w:w="57" w:type="dxa"/>
              <w:right w:w="57" w:type="dxa"/>
            </w:tcMar>
            <w:vAlign w:val="bottom"/>
          </w:tcPr>
          <w:p w14:paraId="09095151" w14:textId="6A42C78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45813B23" w14:textId="7167872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21.672.849</w:t>
            </w:r>
          </w:p>
        </w:tc>
        <w:tc>
          <w:tcPr>
            <w:tcW w:w="492" w:type="pct"/>
            <w:shd w:val="clear" w:color="auto" w:fill="auto"/>
            <w:tcMar>
              <w:left w:w="57" w:type="dxa"/>
              <w:right w:w="57" w:type="dxa"/>
            </w:tcMar>
            <w:vAlign w:val="bottom"/>
          </w:tcPr>
          <w:p w14:paraId="09C675B9" w14:textId="47742C4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21.672.849</w:t>
            </w:r>
          </w:p>
        </w:tc>
      </w:tr>
      <w:tr w:rsidR="00BF0C05" w:rsidRPr="008A5D97" w14:paraId="52D42FDC" w14:textId="77777777" w:rsidTr="00226569">
        <w:trPr>
          <w:trHeight w:val="121"/>
        </w:trPr>
        <w:tc>
          <w:tcPr>
            <w:tcW w:w="267" w:type="pct"/>
            <w:shd w:val="clear" w:color="auto" w:fill="auto"/>
            <w:tcMar>
              <w:left w:w="57" w:type="dxa"/>
              <w:right w:w="57" w:type="dxa"/>
            </w:tcMar>
            <w:vAlign w:val="bottom"/>
          </w:tcPr>
          <w:p w14:paraId="78445F63" w14:textId="000E66CD"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4.8.</w:t>
            </w:r>
          </w:p>
        </w:tc>
        <w:tc>
          <w:tcPr>
            <w:tcW w:w="1456" w:type="pct"/>
            <w:shd w:val="clear" w:color="auto" w:fill="auto"/>
            <w:tcMar>
              <w:left w:w="57" w:type="dxa"/>
              <w:right w:w="57" w:type="dxa"/>
            </w:tcMar>
            <w:vAlign w:val="bottom"/>
          </w:tcPr>
          <w:p w14:paraId="720C411D" w14:textId="3286702D"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Emanet Kıymet Alanlar</w:t>
            </w:r>
          </w:p>
        </w:tc>
        <w:tc>
          <w:tcPr>
            <w:tcW w:w="261" w:type="pct"/>
            <w:shd w:val="clear" w:color="auto" w:fill="auto"/>
            <w:tcMar>
              <w:left w:w="57" w:type="dxa"/>
              <w:right w:w="57" w:type="dxa"/>
            </w:tcMar>
            <w:vAlign w:val="bottom"/>
          </w:tcPr>
          <w:p w14:paraId="5B2AE1F4"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2C3A6578" w14:textId="27B66AE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02C49C23" w14:textId="1260843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246FAAA7" w14:textId="184B20C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172B478D" w14:textId="575B051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7264B400" w14:textId="643B419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1C5A64A8" w14:textId="4ED7A42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BF0C05" w:rsidRPr="008A5D97" w14:paraId="06C0B8D7" w14:textId="77777777" w:rsidTr="00226569">
        <w:trPr>
          <w:trHeight w:val="147"/>
        </w:trPr>
        <w:tc>
          <w:tcPr>
            <w:tcW w:w="267" w:type="pct"/>
            <w:shd w:val="clear" w:color="auto" w:fill="auto"/>
            <w:tcMar>
              <w:left w:w="57" w:type="dxa"/>
              <w:right w:w="57" w:type="dxa"/>
            </w:tcMar>
            <w:vAlign w:val="bottom"/>
          </w:tcPr>
          <w:p w14:paraId="313CF8EB" w14:textId="6C26580F" w:rsidR="00BF0C05" w:rsidRPr="008A5D97" w:rsidRDefault="00BF0C05" w:rsidP="00BF0C05">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V.</w:t>
            </w:r>
          </w:p>
        </w:tc>
        <w:tc>
          <w:tcPr>
            <w:tcW w:w="1456" w:type="pct"/>
            <w:shd w:val="clear" w:color="auto" w:fill="auto"/>
            <w:tcMar>
              <w:left w:w="57" w:type="dxa"/>
              <w:right w:w="57" w:type="dxa"/>
            </w:tcMar>
            <w:vAlign w:val="bottom"/>
          </w:tcPr>
          <w:p w14:paraId="0B261BBA" w14:textId="0FB6061D" w:rsidR="00BF0C05" w:rsidRPr="008A5D97" w:rsidRDefault="00BF0C05" w:rsidP="00BF0C05">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REHİNLİ KIYMETLER</w:t>
            </w:r>
          </w:p>
        </w:tc>
        <w:tc>
          <w:tcPr>
            <w:tcW w:w="261" w:type="pct"/>
            <w:shd w:val="clear" w:color="auto" w:fill="auto"/>
            <w:tcMar>
              <w:left w:w="57" w:type="dxa"/>
              <w:right w:w="57" w:type="dxa"/>
            </w:tcMar>
            <w:vAlign w:val="bottom"/>
          </w:tcPr>
          <w:p w14:paraId="50026591"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36626FA6" w14:textId="73282C3F"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6.595.426.620</w:t>
            </w:r>
          </w:p>
        </w:tc>
        <w:tc>
          <w:tcPr>
            <w:tcW w:w="521" w:type="pct"/>
            <w:vAlign w:val="bottom"/>
          </w:tcPr>
          <w:p w14:paraId="51071B5F" w14:textId="2EEF9280"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2.357.993.635</w:t>
            </w:r>
          </w:p>
        </w:tc>
        <w:tc>
          <w:tcPr>
            <w:tcW w:w="546" w:type="pct"/>
            <w:vAlign w:val="bottom"/>
          </w:tcPr>
          <w:p w14:paraId="768B26D7" w14:textId="5A246F91"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8.953.420.255</w:t>
            </w:r>
          </w:p>
        </w:tc>
        <w:tc>
          <w:tcPr>
            <w:tcW w:w="468" w:type="pct"/>
            <w:shd w:val="clear" w:color="auto" w:fill="auto"/>
            <w:tcMar>
              <w:left w:w="57" w:type="dxa"/>
              <w:right w:w="57" w:type="dxa"/>
            </w:tcMar>
            <w:vAlign w:val="bottom"/>
          </w:tcPr>
          <w:p w14:paraId="06FF51F5" w14:textId="16E01CFF"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6.357.190.838</w:t>
            </w:r>
          </w:p>
        </w:tc>
        <w:tc>
          <w:tcPr>
            <w:tcW w:w="468" w:type="pct"/>
            <w:shd w:val="clear" w:color="auto" w:fill="auto"/>
            <w:tcMar>
              <w:left w:w="57" w:type="dxa"/>
              <w:right w:w="57" w:type="dxa"/>
            </w:tcMar>
            <w:vAlign w:val="bottom"/>
          </w:tcPr>
          <w:p w14:paraId="0BF7D529" w14:textId="5DAB5D24"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2.452.919.987</w:t>
            </w:r>
          </w:p>
        </w:tc>
        <w:tc>
          <w:tcPr>
            <w:tcW w:w="492" w:type="pct"/>
            <w:shd w:val="clear" w:color="auto" w:fill="auto"/>
            <w:tcMar>
              <w:left w:w="57" w:type="dxa"/>
              <w:right w:w="57" w:type="dxa"/>
            </w:tcMar>
            <w:vAlign w:val="bottom"/>
          </w:tcPr>
          <w:p w14:paraId="3DB93F5D" w14:textId="1978A5B1"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8.810.110.825</w:t>
            </w:r>
          </w:p>
        </w:tc>
      </w:tr>
      <w:tr w:rsidR="00BF0C05" w:rsidRPr="008A5D97" w14:paraId="17FED100" w14:textId="77777777" w:rsidTr="00226569">
        <w:trPr>
          <w:trHeight w:val="121"/>
        </w:trPr>
        <w:tc>
          <w:tcPr>
            <w:tcW w:w="267" w:type="pct"/>
            <w:shd w:val="clear" w:color="auto" w:fill="auto"/>
            <w:tcMar>
              <w:left w:w="57" w:type="dxa"/>
              <w:right w:w="57" w:type="dxa"/>
            </w:tcMar>
            <w:vAlign w:val="bottom"/>
          </w:tcPr>
          <w:p w14:paraId="2A7FD2B8" w14:textId="2BFA6445"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5.1.</w:t>
            </w:r>
          </w:p>
        </w:tc>
        <w:tc>
          <w:tcPr>
            <w:tcW w:w="1456" w:type="pct"/>
            <w:shd w:val="clear" w:color="auto" w:fill="auto"/>
            <w:tcMar>
              <w:left w:w="57" w:type="dxa"/>
              <w:right w:w="57" w:type="dxa"/>
            </w:tcMar>
            <w:vAlign w:val="bottom"/>
          </w:tcPr>
          <w:p w14:paraId="04C3A2AE" w14:textId="610382A7"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Menkul Kıymetler</w:t>
            </w:r>
          </w:p>
        </w:tc>
        <w:tc>
          <w:tcPr>
            <w:tcW w:w="261" w:type="pct"/>
            <w:shd w:val="clear" w:color="auto" w:fill="auto"/>
            <w:tcMar>
              <w:left w:w="57" w:type="dxa"/>
              <w:right w:w="57" w:type="dxa"/>
            </w:tcMar>
            <w:vAlign w:val="bottom"/>
          </w:tcPr>
          <w:p w14:paraId="6044ABC6"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4117FC31" w14:textId="77C9C1B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47.479.760</w:t>
            </w:r>
          </w:p>
        </w:tc>
        <w:tc>
          <w:tcPr>
            <w:tcW w:w="521" w:type="pct"/>
            <w:vAlign w:val="bottom"/>
          </w:tcPr>
          <w:p w14:paraId="7E6D4032" w14:textId="58D1E05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10.056.952</w:t>
            </w:r>
          </w:p>
        </w:tc>
        <w:tc>
          <w:tcPr>
            <w:tcW w:w="546" w:type="pct"/>
            <w:vAlign w:val="bottom"/>
          </w:tcPr>
          <w:p w14:paraId="56677600" w14:textId="08F026E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57.536.712</w:t>
            </w:r>
          </w:p>
        </w:tc>
        <w:tc>
          <w:tcPr>
            <w:tcW w:w="468" w:type="pct"/>
            <w:shd w:val="clear" w:color="auto" w:fill="auto"/>
            <w:tcMar>
              <w:left w:w="57" w:type="dxa"/>
              <w:right w:w="57" w:type="dxa"/>
            </w:tcMar>
            <w:vAlign w:val="bottom"/>
          </w:tcPr>
          <w:p w14:paraId="457EBE78" w14:textId="58DB11E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42.365.467</w:t>
            </w:r>
          </w:p>
        </w:tc>
        <w:tc>
          <w:tcPr>
            <w:tcW w:w="468" w:type="pct"/>
            <w:shd w:val="clear" w:color="auto" w:fill="auto"/>
            <w:tcMar>
              <w:left w:w="57" w:type="dxa"/>
              <w:right w:w="57" w:type="dxa"/>
            </w:tcMar>
            <w:vAlign w:val="bottom"/>
          </w:tcPr>
          <w:p w14:paraId="2A5DDEE2" w14:textId="5EFA497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7.943.522</w:t>
            </w:r>
          </w:p>
        </w:tc>
        <w:tc>
          <w:tcPr>
            <w:tcW w:w="492" w:type="pct"/>
            <w:shd w:val="clear" w:color="auto" w:fill="auto"/>
            <w:tcMar>
              <w:left w:w="57" w:type="dxa"/>
              <w:right w:w="57" w:type="dxa"/>
            </w:tcMar>
            <w:vAlign w:val="bottom"/>
          </w:tcPr>
          <w:p w14:paraId="6E3C3D0B" w14:textId="6835264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50.308.989</w:t>
            </w:r>
          </w:p>
        </w:tc>
      </w:tr>
      <w:tr w:rsidR="00BF0C05" w:rsidRPr="008A5D97" w14:paraId="3CD4DFE6" w14:textId="77777777" w:rsidTr="00226569">
        <w:trPr>
          <w:trHeight w:val="121"/>
        </w:trPr>
        <w:tc>
          <w:tcPr>
            <w:tcW w:w="267" w:type="pct"/>
            <w:shd w:val="clear" w:color="auto" w:fill="auto"/>
            <w:tcMar>
              <w:left w:w="57" w:type="dxa"/>
              <w:right w:w="57" w:type="dxa"/>
            </w:tcMar>
            <w:vAlign w:val="bottom"/>
          </w:tcPr>
          <w:p w14:paraId="25A4A62C" w14:textId="5AC63D67"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5.2.</w:t>
            </w:r>
          </w:p>
        </w:tc>
        <w:tc>
          <w:tcPr>
            <w:tcW w:w="1456" w:type="pct"/>
            <w:shd w:val="clear" w:color="auto" w:fill="auto"/>
            <w:tcMar>
              <w:left w:w="57" w:type="dxa"/>
              <w:right w:w="57" w:type="dxa"/>
            </w:tcMar>
            <w:vAlign w:val="bottom"/>
          </w:tcPr>
          <w:p w14:paraId="3887B02A" w14:textId="4BD674A8"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Teminat Senetleri</w:t>
            </w:r>
          </w:p>
        </w:tc>
        <w:tc>
          <w:tcPr>
            <w:tcW w:w="261" w:type="pct"/>
            <w:shd w:val="clear" w:color="auto" w:fill="auto"/>
            <w:tcMar>
              <w:left w:w="57" w:type="dxa"/>
              <w:right w:w="57" w:type="dxa"/>
            </w:tcMar>
            <w:vAlign w:val="bottom"/>
          </w:tcPr>
          <w:p w14:paraId="487E0E5A"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45DB8BAA" w14:textId="59DEA22F"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5.205.722.832</w:t>
            </w:r>
          </w:p>
        </w:tc>
        <w:tc>
          <w:tcPr>
            <w:tcW w:w="521" w:type="pct"/>
            <w:vAlign w:val="bottom"/>
          </w:tcPr>
          <w:p w14:paraId="28DA8760" w14:textId="322CF73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840.962.827</w:t>
            </w:r>
          </w:p>
        </w:tc>
        <w:tc>
          <w:tcPr>
            <w:tcW w:w="546" w:type="pct"/>
            <w:vAlign w:val="bottom"/>
          </w:tcPr>
          <w:p w14:paraId="1C980B90" w14:textId="7C74118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6.046.685.659</w:t>
            </w:r>
          </w:p>
        </w:tc>
        <w:tc>
          <w:tcPr>
            <w:tcW w:w="468" w:type="pct"/>
            <w:shd w:val="clear" w:color="auto" w:fill="auto"/>
            <w:tcMar>
              <w:left w:w="57" w:type="dxa"/>
              <w:right w:w="57" w:type="dxa"/>
            </w:tcMar>
            <w:vAlign w:val="bottom"/>
          </w:tcPr>
          <w:p w14:paraId="26F97D65" w14:textId="0E39EB1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4.919.777.532</w:t>
            </w:r>
          </w:p>
        </w:tc>
        <w:tc>
          <w:tcPr>
            <w:tcW w:w="468" w:type="pct"/>
            <w:shd w:val="clear" w:color="auto" w:fill="auto"/>
            <w:tcMar>
              <w:left w:w="57" w:type="dxa"/>
              <w:right w:w="57" w:type="dxa"/>
            </w:tcMar>
            <w:vAlign w:val="bottom"/>
          </w:tcPr>
          <w:p w14:paraId="4C4C5858" w14:textId="16E5A38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836.029.573</w:t>
            </w:r>
          </w:p>
        </w:tc>
        <w:tc>
          <w:tcPr>
            <w:tcW w:w="492" w:type="pct"/>
            <w:shd w:val="clear" w:color="auto" w:fill="auto"/>
            <w:tcMar>
              <w:left w:w="57" w:type="dxa"/>
              <w:right w:w="57" w:type="dxa"/>
            </w:tcMar>
            <w:vAlign w:val="bottom"/>
          </w:tcPr>
          <w:p w14:paraId="27E5FAD7" w14:textId="18D06EC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5.755.807.105</w:t>
            </w:r>
          </w:p>
        </w:tc>
      </w:tr>
      <w:tr w:rsidR="00BF0C05" w:rsidRPr="008A5D97" w14:paraId="6F701468" w14:textId="77777777" w:rsidTr="00226569">
        <w:trPr>
          <w:trHeight w:val="121"/>
        </w:trPr>
        <w:tc>
          <w:tcPr>
            <w:tcW w:w="267" w:type="pct"/>
            <w:shd w:val="clear" w:color="auto" w:fill="auto"/>
            <w:tcMar>
              <w:left w:w="57" w:type="dxa"/>
              <w:right w:w="57" w:type="dxa"/>
            </w:tcMar>
            <w:vAlign w:val="bottom"/>
          </w:tcPr>
          <w:p w14:paraId="4D9E5392" w14:textId="0715BF22"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5.3.</w:t>
            </w:r>
          </w:p>
        </w:tc>
        <w:tc>
          <w:tcPr>
            <w:tcW w:w="1456" w:type="pct"/>
            <w:shd w:val="clear" w:color="auto" w:fill="auto"/>
            <w:tcMar>
              <w:left w:w="57" w:type="dxa"/>
              <w:right w:w="57" w:type="dxa"/>
            </w:tcMar>
            <w:vAlign w:val="bottom"/>
          </w:tcPr>
          <w:p w14:paraId="4DF8D9C9" w14:textId="31856797"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Emtia</w:t>
            </w:r>
          </w:p>
        </w:tc>
        <w:tc>
          <w:tcPr>
            <w:tcW w:w="261" w:type="pct"/>
            <w:shd w:val="clear" w:color="auto" w:fill="auto"/>
            <w:tcMar>
              <w:left w:w="57" w:type="dxa"/>
              <w:right w:w="57" w:type="dxa"/>
            </w:tcMar>
            <w:vAlign w:val="bottom"/>
          </w:tcPr>
          <w:p w14:paraId="5EC7D460"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4B7553DC" w14:textId="2B56119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114.114.745</w:t>
            </w:r>
          </w:p>
        </w:tc>
        <w:tc>
          <w:tcPr>
            <w:tcW w:w="521" w:type="pct"/>
            <w:vAlign w:val="bottom"/>
          </w:tcPr>
          <w:p w14:paraId="20793190" w14:textId="69D4324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89.192.589</w:t>
            </w:r>
          </w:p>
        </w:tc>
        <w:tc>
          <w:tcPr>
            <w:tcW w:w="546" w:type="pct"/>
            <w:vAlign w:val="bottom"/>
          </w:tcPr>
          <w:p w14:paraId="75E4E256" w14:textId="2B4BB6F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203.307.334</w:t>
            </w:r>
          </w:p>
        </w:tc>
        <w:tc>
          <w:tcPr>
            <w:tcW w:w="468" w:type="pct"/>
            <w:shd w:val="clear" w:color="auto" w:fill="auto"/>
            <w:tcMar>
              <w:left w:w="57" w:type="dxa"/>
              <w:right w:w="57" w:type="dxa"/>
            </w:tcMar>
            <w:vAlign w:val="bottom"/>
          </w:tcPr>
          <w:p w14:paraId="332B5758" w14:textId="23C0C83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99.737.993</w:t>
            </w:r>
          </w:p>
        </w:tc>
        <w:tc>
          <w:tcPr>
            <w:tcW w:w="468" w:type="pct"/>
            <w:shd w:val="clear" w:color="auto" w:fill="auto"/>
            <w:tcMar>
              <w:left w:w="57" w:type="dxa"/>
              <w:right w:w="57" w:type="dxa"/>
            </w:tcMar>
            <w:vAlign w:val="bottom"/>
          </w:tcPr>
          <w:p w14:paraId="20C29719" w14:textId="05072A8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82.508.011</w:t>
            </w:r>
          </w:p>
        </w:tc>
        <w:tc>
          <w:tcPr>
            <w:tcW w:w="492" w:type="pct"/>
            <w:shd w:val="clear" w:color="auto" w:fill="auto"/>
            <w:tcMar>
              <w:left w:w="57" w:type="dxa"/>
              <w:right w:w="57" w:type="dxa"/>
            </w:tcMar>
            <w:vAlign w:val="bottom"/>
          </w:tcPr>
          <w:p w14:paraId="642B6289" w14:textId="50A1ABC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182.246.004</w:t>
            </w:r>
          </w:p>
        </w:tc>
      </w:tr>
      <w:tr w:rsidR="00BF0C05" w:rsidRPr="008A5D97" w14:paraId="1AB6378D" w14:textId="77777777" w:rsidTr="00226569">
        <w:trPr>
          <w:trHeight w:val="121"/>
        </w:trPr>
        <w:tc>
          <w:tcPr>
            <w:tcW w:w="267" w:type="pct"/>
            <w:shd w:val="clear" w:color="auto" w:fill="auto"/>
            <w:tcMar>
              <w:left w:w="57" w:type="dxa"/>
              <w:right w:w="57" w:type="dxa"/>
            </w:tcMar>
            <w:vAlign w:val="bottom"/>
          </w:tcPr>
          <w:p w14:paraId="39CBD68A" w14:textId="6F189B90"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5.4.</w:t>
            </w:r>
          </w:p>
        </w:tc>
        <w:tc>
          <w:tcPr>
            <w:tcW w:w="1456" w:type="pct"/>
            <w:shd w:val="clear" w:color="auto" w:fill="auto"/>
            <w:tcMar>
              <w:left w:w="57" w:type="dxa"/>
              <w:right w:w="57" w:type="dxa"/>
            </w:tcMar>
            <w:vAlign w:val="bottom"/>
          </w:tcPr>
          <w:p w14:paraId="5BF2303E" w14:textId="20D6A2CF" w:rsidR="00BF0C05" w:rsidRPr="008A5D97" w:rsidRDefault="00BF0C05" w:rsidP="00BF0C05">
            <w:pPr>
              <w:rPr>
                <w:rFonts w:ascii="Microsoft Sans Serif" w:hAnsi="Microsoft Sans Serif" w:cs="Microsoft Sans Serif"/>
                <w:sz w:val="12"/>
                <w:szCs w:val="12"/>
              </w:rPr>
            </w:pPr>
            <w:proofErr w:type="spellStart"/>
            <w:r w:rsidRPr="008A5D97">
              <w:rPr>
                <w:rFonts w:ascii="Microsoft Sans Serif" w:hAnsi="Microsoft Sans Serif" w:cs="Microsoft Sans Serif"/>
                <w:sz w:val="12"/>
                <w:szCs w:val="12"/>
              </w:rPr>
              <w:t>Varant</w:t>
            </w:r>
            <w:proofErr w:type="spellEnd"/>
          </w:p>
        </w:tc>
        <w:tc>
          <w:tcPr>
            <w:tcW w:w="261" w:type="pct"/>
            <w:shd w:val="clear" w:color="auto" w:fill="auto"/>
            <w:tcMar>
              <w:left w:w="57" w:type="dxa"/>
              <w:right w:w="57" w:type="dxa"/>
            </w:tcMar>
            <w:vAlign w:val="bottom"/>
          </w:tcPr>
          <w:p w14:paraId="753198A1"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110F2FF7" w14:textId="3293070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14523CFF" w14:textId="0FC1529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733D01F3" w14:textId="1828AD1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0AB95E17" w14:textId="796A7CA9"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045B46BD" w14:textId="1FB434E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3CB584D8" w14:textId="1F71A09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BF0C05" w:rsidRPr="008A5D97" w14:paraId="0C3D836E" w14:textId="77777777" w:rsidTr="00226569">
        <w:trPr>
          <w:trHeight w:val="121"/>
        </w:trPr>
        <w:tc>
          <w:tcPr>
            <w:tcW w:w="267" w:type="pct"/>
            <w:shd w:val="clear" w:color="auto" w:fill="auto"/>
            <w:tcMar>
              <w:left w:w="57" w:type="dxa"/>
              <w:right w:w="57" w:type="dxa"/>
            </w:tcMar>
            <w:vAlign w:val="bottom"/>
          </w:tcPr>
          <w:p w14:paraId="5B7DD0F9" w14:textId="14AB5AAF"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5.5.</w:t>
            </w:r>
          </w:p>
        </w:tc>
        <w:tc>
          <w:tcPr>
            <w:tcW w:w="1456" w:type="pct"/>
            <w:shd w:val="clear" w:color="auto" w:fill="auto"/>
            <w:tcMar>
              <w:left w:w="57" w:type="dxa"/>
              <w:right w:w="57" w:type="dxa"/>
            </w:tcMar>
            <w:vAlign w:val="bottom"/>
          </w:tcPr>
          <w:p w14:paraId="04C6B581" w14:textId="2433C6AD"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Gayrimenkul</w:t>
            </w:r>
          </w:p>
        </w:tc>
        <w:tc>
          <w:tcPr>
            <w:tcW w:w="261" w:type="pct"/>
            <w:shd w:val="clear" w:color="auto" w:fill="auto"/>
            <w:tcMar>
              <w:left w:w="57" w:type="dxa"/>
              <w:right w:w="57" w:type="dxa"/>
            </w:tcMar>
            <w:vAlign w:val="bottom"/>
          </w:tcPr>
          <w:p w14:paraId="562DCF8F"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09DE9A11" w14:textId="0C8BD74B"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1.053.436.142</w:t>
            </w:r>
          </w:p>
        </w:tc>
        <w:tc>
          <w:tcPr>
            <w:tcW w:w="521" w:type="pct"/>
            <w:vAlign w:val="bottom"/>
          </w:tcPr>
          <w:p w14:paraId="7D9BC080" w14:textId="7F6C3C1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1.091.883.909</w:t>
            </w:r>
          </w:p>
        </w:tc>
        <w:tc>
          <w:tcPr>
            <w:tcW w:w="546" w:type="pct"/>
            <w:vAlign w:val="bottom"/>
          </w:tcPr>
          <w:p w14:paraId="15D626FB" w14:textId="36D6B19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2.145.320.051</w:t>
            </w:r>
          </w:p>
        </w:tc>
        <w:tc>
          <w:tcPr>
            <w:tcW w:w="468" w:type="pct"/>
            <w:shd w:val="clear" w:color="auto" w:fill="auto"/>
            <w:tcMar>
              <w:left w:w="57" w:type="dxa"/>
              <w:right w:w="57" w:type="dxa"/>
            </w:tcMar>
            <w:vAlign w:val="bottom"/>
          </w:tcPr>
          <w:p w14:paraId="3680758B" w14:textId="3AA66B6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1.110.532.185</w:t>
            </w:r>
          </w:p>
        </w:tc>
        <w:tc>
          <w:tcPr>
            <w:tcW w:w="468" w:type="pct"/>
            <w:shd w:val="clear" w:color="auto" w:fill="auto"/>
            <w:tcMar>
              <w:left w:w="57" w:type="dxa"/>
              <w:right w:w="57" w:type="dxa"/>
            </w:tcMar>
            <w:vAlign w:val="bottom"/>
          </w:tcPr>
          <w:p w14:paraId="792A321B" w14:textId="0EBB66E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1.193.733.955</w:t>
            </w:r>
          </w:p>
        </w:tc>
        <w:tc>
          <w:tcPr>
            <w:tcW w:w="492" w:type="pct"/>
            <w:shd w:val="clear" w:color="auto" w:fill="auto"/>
            <w:tcMar>
              <w:left w:w="57" w:type="dxa"/>
              <w:right w:w="57" w:type="dxa"/>
            </w:tcMar>
            <w:vAlign w:val="bottom"/>
          </w:tcPr>
          <w:p w14:paraId="62D12321" w14:textId="0C5AF6F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2.304.266.140</w:t>
            </w:r>
          </w:p>
        </w:tc>
      </w:tr>
      <w:tr w:rsidR="00BF0C05" w:rsidRPr="008A5D97" w14:paraId="0E908866" w14:textId="77777777" w:rsidTr="00226569">
        <w:trPr>
          <w:trHeight w:val="121"/>
        </w:trPr>
        <w:tc>
          <w:tcPr>
            <w:tcW w:w="267" w:type="pct"/>
            <w:shd w:val="clear" w:color="auto" w:fill="auto"/>
            <w:tcMar>
              <w:left w:w="57" w:type="dxa"/>
              <w:right w:w="57" w:type="dxa"/>
            </w:tcMar>
            <w:vAlign w:val="bottom"/>
          </w:tcPr>
          <w:p w14:paraId="2EE7CFA7" w14:textId="185EC228"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5.6.</w:t>
            </w:r>
          </w:p>
        </w:tc>
        <w:tc>
          <w:tcPr>
            <w:tcW w:w="1456" w:type="pct"/>
            <w:shd w:val="clear" w:color="auto" w:fill="auto"/>
            <w:tcMar>
              <w:left w:w="57" w:type="dxa"/>
              <w:right w:w="57" w:type="dxa"/>
            </w:tcMar>
            <w:vAlign w:val="bottom"/>
          </w:tcPr>
          <w:p w14:paraId="0E161875" w14:textId="0F3FBF3E"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Diğer Rehinli Kıymetler</w:t>
            </w:r>
          </w:p>
        </w:tc>
        <w:tc>
          <w:tcPr>
            <w:tcW w:w="261" w:type="pct"/>
            <w:shd w:val="clear" w:color="auto" w:fill="auto"/>
            <w:tcMar>
              <w:left w:w="57" w:type="dxa"/>
              <w:right w:w="57" w:type="dxa"/>
            </w:tcMar>
            <w:vAlign w:val="bottom"/>
          </w:tcPr>
          <w:p w14:paraId="00B4EB5E"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304EE7AB" w14:textId="3F6C058D"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174.673.141</w:t>
            </w:r>
          </w:p>
        </w:tc>
        <w:tc>
          <w:tcPr>
            <w:tcW w:w="521" w:type="pct"/>
            <w:vAlign w:val="bottom"/>
          </w:tcPr>
          <w:p w14:paraId="18C4A06B" w14:textId="47B198EA"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325.897.358</w:t>
            </w:r>
          </w:p>
        </w:tc>
        <w:tc>
          <w:tcPr>
            <w:tcW w:w="546" w:type="pct"/>
            <w:vAlign w:val="bottom"/>
          </w:tcPr>
          <w:p w14:paraId="10E603E2" w14:textId="6AD98F65"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500.570.499</w:t>
            </w:r>
          </w:p>
        </w:tc>
        <w:tc>
          <w:tcPr>
            <w:tcW w:w="468" w:type="pct"/>
            <w:shd w:val="clear" w:color="auto" w:fill="auto"/>
            <w:tcMar>
              <w:left w:w="57" w:type="dxa"/>
              <w:right w:w="57" w:type="dxa"/>
            </w:tcMar>
            <w:vAlign w:val="bottom"/>
          </w:tcPr>
          <w:p w14:paraId="37B624BB" w14:textId="52E6BCC0"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184.777.661</w:t>
            </w:r>
          </w:p>
        </w:tc>
        <w:tc>
          <w:tcPr>
            <w:tcW w:w="468" w:type="pct"/>
            <w:shd w:val="clear" w:color="auto" w:fill="auto"/>
            <w:tcMar>
              <w:left w:w="57" w:type="dxa"/>
              <w:right w:w="57" w:type="dxa"/>
            </w:tcMar>
            <w:vAlign w:val="bottom"/>
          </w:tcPr>
          <w:p w14:paraId="61ABDA85" w14:textId="5A397861"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332.704.926</w:t>
            </w:r>
          </w:p>
        </w:tc>
        <w:tc>
          <w:tcPr>
            <w:tcW w:w="492" w:type="pct"/>
            <w:shd w:val="clear" w:color="auto" w:fill="auto"/>
            <w:tcMar>
              <w:left w:w="57" w:type="dxa"/>
              <w:right w:w="57" w:type="dxa"/>
            </w:tcMar>
            <w:vAlign w:val="bottom"/>
          </w:tcPr>
          <w:p w14:paraId="18EB1BA7" w14:textId="555A12AC"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517.482.587</w:t>
            </w:r>
          </w:p>
        </w:tc>
      </w:tr>
      <w:tr w:rsidR="00BF0C05" w:rsidRPr="008A5D97" w14:paraId="37011736" w14:textId="77777777" w:rsidTr="00226569">
        <w:trPr>
          <w:trHeight w:val="121"/>
        </w:trPr>
        <w:tc>
          <w:tcPr>
            <w:tcW w:w="267" w:type="pct"/>
            <w:shd w:val="clear" w:color="auto" w:fill="auto"/>
            <w:tcMar>
              <w:left w:w="57" w:type="dxa"/>
              <w:right w:w="57" w:type="dxa"/>
            </w:tcMar>
            <w:vAlign w:val="bottom"/>
          </w:tcPr>
          <w:p w14:paraId="59CD6368" w14:textId="42467238"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5.7.</w:t>
            </w:r>
          </w:p>
        </w:tc>
        <w:tc>
          <w:tcPr>
            <w:tcW w:w="1456" w:type="pct"/>
            <w:shd w:val="clear" w:color="auto" w:fill="auto"/>
            <w:tcMar>
              <w:left w:w="57" w:type="dxa"/>
              <w:right w:w="57" w:type="dxa"/>
            </w:tcMar>
            <w:vAlign w:val="bottom"/>
          </w:tcPr>
          <w:p w14:paraId="376B6905" w14:textId="34840D36"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Rehinli Kıymet Alanlar</w:t>
            </w:r>
          </w:p>
        </w:tc>
        <w:tc>
          <w:tcPr>
            <w:tcW w:w="261" w:type="pct"/>
            <w:shd w:val="clear" w:color="auto" w:fill="auto"/>
            <w:tcMar>
              <w:left w:w="57" w:type="dxa"/>
              <w:right w:w="57" w:type="dxa"/>
            </w:tcMar>
            <w:vAlign w:val="bottom"/>
          </w:tcPr>
          <w:p w14:paraId="2EA8AF4C"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352D0837" w14:textId="272269F6"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21" w:type="pct"/>
            <w:vAlign w:val="bottom"/>
          </w:tcPr>
          <w:p w14:paraId="378C1621" w14:textId="53034F84"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546" w:type="pct"/>
            <w:vAlign w:val="bottom"/>
          </w:tcPr>
          <w:p w14:paraId="38E9CA57" w14:textId="5E33BD47"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1859BF38" w14:textId="1E8E820E"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68" w:type="pct"/>
            <w:shd w:val="clear" w:color="auto" w:fill="auto"/>
            <w:tcMar>
              <w:left w:w="57" w:type="dxa"/>
              <w:right w:w="57" w:type="dxa"/>
            </w:tcMar>
            <w:vAlign w:val="bottom"/>
          </w:tcPr>
          <w:p w14:paraId="46097B32" w14:textId="57A7FCF2"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492" w:type="pct"/>
            <w:shd w:val="clear" w:color="auto" w:fill="auto"/>
            <w:tcMar>
              <w:left w:w="57" w:type="dxa"/>
              <w:right w:w="57" w:type="dxa"/>
            </w:tcMar>
            <w:vAlign w:val="bottom"/>
          </w:tcPr>
          <w:p w14:paraId="74C7FB50" w14:textId="252E6108" w:rsidR="00BF0C05" w:rsidRPr="008A5D97" w:rsidRDefault="00BF0C05" w:rsidP="00BF0C05">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r>
      <w:tr w:rsidR="00BF0C05" w:rsidRPr="008A5D97" w14:paraId="51A67BE6" w14:textId="77777777" w:rsidTr="00226569">
        <w:trPr>
          <w:trHeight w:val="147"/>
        </w:trPr>
        <w:tc>
          <w:tcPr>
            <w:tcW w:w="267" w:type="pct"/>
            <w:shd w:val="clear" w:color="auto" w:fill="auto"/>
            <w:tcMar>
              <w:left w:w="57" w:type="dxa"/>
              <w:right w:w="57" w:type="dxa"/>
            </w:tcMar>
            <w:vAlign w:val="bottom"/>
          </w:tcPr>
          <w:p w14:paraId="3FE442DE" w14:textId="768B416B" w:rsidR="00BF0C05" w:rsidRPr="008A5D97" w:rsidRDefault="00BF0C05" w:rsidP="00BF0C05">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VI.</w:t>
            </w:r>
          </w:p>
        </w:tc>
        <w:tc>
          <w:tcPr>
            <w:tcW w:w="1456" w:type="pct"/>
            <w:shd w:val="clear" w:color="auto" w:fill="auto"/>
            <w:tcMar>
              <w:left w:w="57" w:type="dxa"/>
              <w:right w:w="57" w:type="dxa"/>
            </w:tcMar>
            <w:vAlign w:val="bottom"/>
          </w:tcPr>
          <w:p w14:paraId="32E606BB" w14:textId="24D7BD91" w:rsidR="00BF0C05" w:rsidRPr="008A5D97" w:rsidRDefault="00BF0C05" w:rsidP="00BF0C05">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KABUL EDİLEN AVALLER VE KEFALETLER</w:t>
            </w:r>
          </w:p>
        </w:tc>
        <w:tc>
          <w:tcPr>
            <w:tcW w:w="261" w:type="pct"/>
            <w:shd w:val="clear" w:color="auto" w:fill="auto"/>
            <w:tcMar>
              <w:left w:w="57" w:type="dxa"/>
              <w:right w:w="57" w:type="dxa"/>
            </w:tcMar>
            <w:vAlign w:val="bottom"/>
          </w:tcPr>
          <w:p w14:paraId="3D9D03BC" w14:textId="77777777" w:rsidR="00BF0C05" w:rsidRPr="008A5D97" w:rsidRDefault="00BF0C05" w:rsidP="00BF0C05">
            <w:pPr>
              <w:rPr>
                <w:rFonts w:ascii="Microsoft Sans Serif" w:hAnsi="Microsoft Sans Serif" w:cs="Microsoft Sans Serif"/>
                <w:sz w:val="12"/>
                <w:szCs w:val="12"/>
              </w:rPr>
            </w:pPr>
          </w:p>
        </w:tc>
        <w:tc>
          <w:tcPr>
            <w:tcW w:w="521" w:type="pct"/>
            <w:vAlign w:val="bottom"/>
          </w:tcPr>
          <w:p w14:paraId="0666DC4C" w14:textId="52CB194A"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17.722.905</w:t>
            </w:r>
          </w:p>
        </w:tc>
        <w:tc>
          <w:tcPr>
            <w:tcW w:w="521" w:type="pct"/>
            <w:vAlign w:val="bottom"/>
          </w:tcPr>
          <w:p w14:paraId="0900702E" w14:textId="1E48EF22"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4.953.809</w:t>
            </w:r>
          </w:p>
        </w:tc>
        <w:tc>
          <w:tcPr>
            <w:tcW w:w="546" w:type="pct"/>
            <w:vAlign w:val="bottom"/>
          </w:tcPr>
          <w:p w14:paraId="49DDA41D" w14:textId="0A334660"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22.676.714</w:t>
            </w:r>
          </w:p>
        </w:tc>
        <w:tc>
          <w:tcPr>
            <w:tcW w:w="468" w:type="pct"/>
            <w:shd w:val="clear" w:color="auto" w:fill="auto"/>
            <w:tcMar>
              <w:left w:w="57" w:type="dxa"/>
              <w:right w:w="57" w:type="dxa"/>
            </w:tcMar>
            <w:vAlign w:val="bottom"/>
          </w:tcPr>
          <w:p w14:paraId="4BA507EE" w14:textId="0F6D4AA6"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17.417.268</w:t>
            </w:r>
          </w:p>
        </w:tc>
        <w:tc>
          <w:tcPr>
            <w:tcW w:w="468" w:type="pct"/>
            <w:shd w:val="clear" w:color="auto" w:fill="auto"/>
            <w:tcMar>
              <w:left w:w="57" w:type="dxa"/>
              <w:right w:w="57" w:type="dxa"/>
            </w:tcMar>
            <w:vAlign w:val="bottom"/>
          </w:tcPr>
          <w:p w14:paraId="152E1DFD" w14:textId="0D50D420"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4.611.444</w:t>
            </w:r>
          </w:p>
        </w:tc>
        <w:tc>
          <w:tcPr>
            <w:tcW w:w="492" w:type="pct"/>
            <w:shd w:val="clear" w:color="auto" w:fill="auto"/>
            <w:tcMar>
              <w:left w:w="57" w:type="dxa"/>
              <w:right w:w="57" w:type="dxa"/>
            </w:tcMar>
            <w:vAlign w:val="bottom"/>
          </w:tcPr>
          <w:p w14:paraId="2541354C" w14:textId="57F53A75" w:rsidR="00BF0C05" w:rsidRPr="008A5D97" w:rsidRDefault="00BF0C05" w:rsidP="00BF0C05">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22.028.712</w:t>
            </w:r>
          </w:p>
        </w:tc>
      </w:tr>
      <w:tr w:rsidR="00614658" w:rsidRPr="008A5D97" w14:paraId="20A9E9D3" w14:textId="77777777" w:rsidTr="00226569">
        <w:trPr>
          <w:trHeight w:val="121"/>
        </w:trPr>
        <w:tc>
          <w:tcPr>
            <w:tcW w:w="267" w:type="pct"/>
            <w:tcBorders>
              <w:bottom w:val="single" w:sz="4" w:space="0" w:color="auto"/>
            </w:tcBorders>
            <w:shd w:val="clear" w:color="auto" w:fill="auto"/>
            <w:tcMar>
              <w:left w:w="57" w:type="dxa"/>
              <w:right w:w="57" w:type="dxa"/>
            </w:tcMar>
            <w:vAlign w:val="bottom"/>
          </w:tcPr>
          <w:p w14:paraId="7AEC17D8" w14:textId="77777777" w:rsidR="00614658" w:rsidRPr="008A5D97" w:rsidRDefault="00614658" w:rsidP="00614658">
            <w:pPr>
              <w:rPr>
                <w:rFonts w:ascii="Microsoft Sans Serif" w:hAnsi="Microsoft Sans Serif" w:cs="Microsoft Sans Serif"/>
                <w:sz w:val="12"/>
                <w:szCs w:val="12"/>
              </w:rPr>
            </w:pPr>
          </w:p>
        </w:tc>
        <w:tc>
          <w:tcPr>
            <w:tcW w:w="1456" w:type="pct"/>
            <w:tcBorders>
              <w:bottom w:val="single" w:sz="4" w:space="0" w:color="auto"/>
            </w:tcBorders>
            <w:shd w:val="clear" w:color="auto" w:fill="auto"/>
            <w:tcMar>
              <w:left w:w="57" w:type="dxa"/>
              <w:right w:w="57" w:type="dxa"/>
            </w:tcMar>
            <w:vAlign w:val="bottom"/>
          </w:tcPr>
          <w:p w14:paraId="4E5BABE2" w14:textId="77777777" w:rsidR="00614658" w:rsidRPr="008A5D97" w:rsidRDefault="00614658" w:rsidP="00614658">
            <w:pPr>
              <w:rPr>
                <w:rFonts w:ascii="Microsoft Sans Serif" w:hAnsi="Microsoft Sans Serif" w:cs="Microsoft Sans Serif"/>
                <w:sz w:val="12"/>
                <w:szCs w:val="12"/>
              </w:rPr>
            </w:pPr>
          </w:p>
        </w:tc>
        <w:tc>
          <w:tcPr>
            <w:tcW w:w="261" w:type="pct"/>
            <w:tcBorders>
              <w:bottom w:val="single" w:sz="4" w:space="0" w:color="auto"/>
            </w:tcBorders>
            <w:shd w:val="clear" w:color="auto" w:fill="auto"/>
            <w:tcMar>
              <w:left w:w="57" w:type="dxa"/>
              <w:right w:w="57" w:type="dxa"/>
            </w:tcMar>
            <w:vAlign w:val="bottom"/>
          </w:tcPr>
          <w:p w14:paraId="2DDDE507" w14:textId="77777777" w:rsidR="00614658" w:rsidRPr="008A5D97" w:rsidRDefault="00614658" w:rsidP="00614658">
            <w:pPr>
              <w:jc w:val="center"/>
              <w:rPr>
                <w:rFonts w:ascii="Microsoft Sans Serif" w:hAnsi="Microsoft Sans Serif" w:cs="Microsoft Sans Serif"/>
                <w:sz w:val="12"/>
                <w:szCs w:val="12"/>
              </w:rPr>
            </w:pPr>
          </w:p>
        </w:tc>
        <w:tc>
          <w:tcPr>
            <w:tcW w:w="521" w:type="pct"/>
            <w:tcBorders>
              <w:bottom w:val="single" w:sz="4" w:space="0" w:color="auto"/>
            </w:tcBorders>
            <w:vAlign w:val="bottom"/>
          </w:tcPr>
          <w:p w14:paraId="2329A07E" w14:textId="14F27FBB" w:rsidR="00614658" w:rsidRPr="008A5D97" w:rsidRDefault="00614658" w:rsidP="00614658">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 </w:t>
            </w:r>
          </w:p>
        </w:tc>
        <w:tc>
          <w:tcPr>
            <w:tcW w:w="521" w:type="pct"/>
            <w:tcBorders>
              <w:bottom w:val="single" w:sz="4" w:space="0" w:color="auto"/>
            </w:tcBorders>
            <w:vAlign w:val="bottom"/>
          </w:tcPr>
          <w:p w14:paraId="503FAEC9" w14:textId="4354EDFA" w:rsidR="00614658" w:rsidRPr="008A5D97" w:rsidRDefault="00614658" w:rsidP="00614658">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 </w:t>
            </w:r>
          </w:p>
        </w:tc>
        <w:tc>
          <w:tcPr>
            <w:tcW w:w="546" w:type="pct"/>
            <w:tcBorders>
              <w:bottom w:val="single" w:sz="4" w:space="0" w:color="auto"/>
            </w:tcBorders>
            <w:vAlign w:val="bottom"/>
          </w:tcPr>
          <w:p w14:paraId="7AC363D6" w14:textId="449B3EF7" w:rsidR="00614658" w:rsidRPr="008A5D97" w:rsidRDefault="00614658" w:rsidP="00614658">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 </w:t>
            </w:r>
          </w:p>
        </w:tc>
        <w:tc>
          <w:tcPr>
            <w:tcW w:w="468" w:type="pct"/>
            <w:tcBorders>
              <w:bottom w:val="single" w:sz="4" w:space="0" w:color="auto"/>
            </w:tcBorders>
            <w:shd w:val="clear" w:color="auto" w:fill="auto"/>
            <w:tcMar>
              <w:left w:w="57" w:type="dxa"/>
              <w:right w:w="57" w:type="dxa"/>
            </w:tcMar>
            <w:vAlign w:val="bottom"/>
          </w:tcPr>
          <w:p w14:paraId="34A814E9" w14:textId="1F9AEB02" w:rsidR="00614658" w:rsidRPr="008A5D97" w:rsidRDefault="00614658" w:rsidP="00614658">
            <w:pPr>
              <w:jc w:val="left"/>
              <w:rPr>
                <w:rFonts w:ascii="Microsoft Sans Serif" w:hAnsi="Microsoft Sans Serif" w:cs="Microsoft Sans Serif"/>
                <w:sz w:val="12"/>
                <w:szCs w:val="12"/>
              </w:rPr>
            </w:pPr>
            <w:r w:rsidRPr="008A5D97">
              <w:rPr>
                <w:rFonts w:ascii="Microsoft Sans Serif" w:hAnsi="Microsoft Sans Serif" w:cs="Microsoft Sans Serif"/>
                <w:sz w:val="12"/>
                <w:szCs w:val="12"/>
              </w:rPr>
              <w:t> </w:t>
            </w:r>
          </w:p>
        </w:tc>
        <w:tc>
          <w:tcPr>
            <w:tcW w:w="468" w:type="pct"/>
            <w:tcBorders>
              <w:bottom w:val="single" w:sz="4" w:space="0" w:color="auto"/>
            </w:tcBorders>
            <w:shd w:val="clear" w:color="auto" w:fill="auto"/>
            <w:tcMar>
              <w:left w:w="57" w:type="dxa"/>
              <w:right w:w="57" w:type="dxa"/>
            </w:tcMar>
            <w:vAlign w:val="bottom"/>
          </w:tcPr>
          <w:p w14:paraId="2F37008B" w14:textId="624B1B6C" w:rsidR="00614658" w:rsidRPr="008A5D97" w:rsidRDefault="00614658" w:rsidP="00614658">
            <w:pPr>
              <w:rPr>
                <w:rFonts w:ascii="Microsoft Sans Serif" w:hAnsi="Microsoft Sans Serif" w:cs="Microsoft Sans Serif"/>
                <w:sz w:val="12"/>
                <w:szCs w:val="12"/>
              </w:rPr>
            </w:pPr>
            <w:r w:rsidRPr="008A5D97">
              <w:rPr>
                <w:rFonts w:ascii="Microsoft Sans Serif" w:hAnsi="Microsoft Sans Serif" w:cs="Microsoft Sans Serif"/>
                <w:sz w:val="12"/>
                <w:szCs w:val="12"/>
              </w:rPr>
              <w:t> </w:t>
            </w:r>
          </w:p>
        </w:tc>
        <w:tc>
          <w:tcPr>
            <w:tcW w:w="492" w:type="pct"/>
            <w:tcBorders>
              <w:bottom w:val="single" w:sz="4" w:space="0" w:color="auto"/>
            </w:tcBorders>
            <w:shd w:val="clear" w:color="auto" w:fill="auto"/>
            <w:tcMar>
              <w:left w:w="57" w:type="dxa"/>
              <w:right w:w="57" w:type="dxa"/>
            </w:tcMar>
            <w:vAlign w:val="bottom"/>
          </w:tcPr>
          <w:p w14:paraId="6C1C9C6D" w14:textId="15273D81" w:rsidR="00614658" w:rsidRPr="008A5D97" w:rsidRDefault="00614658" w:rsidP="00614658">
            <w:pPr>
              <w:rPr>
                <w:rFonts w:ascii="Microsoft Sans Serif" w:hAnsi="Microsoft Sans Serif" w:cs="Microsoft Sans Serif"/>
                <w:sz w:val="12"/>
                <w:szCs w:val="12"/>
              </w:rPr>
            </w:pPr>
            <w:r w:rsidRPr="008A5D97">
              <w:rPr>
                <w:rFonts w:ascii="Microsoft Sans Serif" w:hAnsi="Microsoft Sans Serif" w:cs="Microsoft Sans Serif"/>
                <w:sz w:val="12"/>
                <w:szCs w:val="12"/>
              </w:rPr>
              <w:t> </w:t>
            </w:r>
          </w:p>
        </w:tc>
      </w:tr>
      <w:tr w:rsidR="00BF0C05" w:rsidRPr="008A5D97" w14:paraId="64B97F2F" w14:textId="77777777" w:rsidTr="00226569">
        <w:trPr>
          <w:trHeight w:val="53"/>
        </w:trPr>
        <w:tc>
          <w:tcPr>
            <w:tcW w:w="267" w:type="pct"/>
            <w:tcBorders>
              <w:top w:val="single" w:sz="4" w:space="0" w:color="auto"/>
              <w:bottom w:val="single" w:sz="12" w:space="0" w:color="auto"/>
            </w:tcBorders>
            <w:shd w:val="clear" w:color="auto" w:fill="auto"/>
            <w:tcMar>
              <w:left w:w="57" w:type="dxa"/>
              <w:right w:w="57" w:type="dxa"/>
            </w:tcMar>
            <w:vAlign w:val="bottom"/>
          </w:tcPr>
          <w:p w14:paraId="317C109B" w14:textId="77777777"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 </w:t>
            </w:r>
          </w:p>
        </w:tc>
        <w:tc>
          <w:tcPr>
            <w:tcW w:w="1456" w:type="pct"/>
            <w:tcBorders>
              <w:top w:val="single" w:sz="4" w:space="0" w:color="auto"/>
              <w:bottom w:val="single" w:sz="12" w:space="0" w:color="auto"/>
            </w:tcBorders>
            <w:shd w:val="clear" w:color="auto" w:fill="auto"/>
            <w:tcMar>
              <w:left w:w="57" w:type="dxa"/>
              <w:right w:w="57" w:type="dxa"/>
            </w:tcMar>
            <w:vAlign w:val="bottom"/>
          </w:tcPr>
          <w:p w14:paraId="7F95D2B0" w14:textId="4C140BC4" w:rsidR="00BF0C05" w:rsidRPr="008A5D97" w:rsidRDefault="00BF0C05" w:rsidP="00BF0C05">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BİLANÇO DIŞI HESAPLAR TOPLAMI (A+B)</w:t>
            </w:r>
          </w:p>
        </w:tc>
        <w:tc>
          <w:tcPr>
            <w:tcW w:w="261" w:type="pct"/>
            <w:tcBorders>
              <w:top w:val="single" w:sz="4" w:space="0" w:color="auto"/>
              <w:bottom w:val="single" w:sz="12" w:space="0" w:color="auto"/>
            </w:tcBorders>
            <w:shd w:val="clear" w:color="auto" w:fill="auto"/>
            <w:tcMar>
              <w:left w:w="57" w:type="dxa"/>
              <w:right w:w="57" w:type="dxa"/>
            </w:tcMar>
            <w:vAlign w:val="bottom"/>
          </w:tcPr>
          <w:p w14:paraId="31C0959C" w14:textId="77777777" w:rsidR="00BF0C05" w:rsidRPr="008A5D97" w:rsidRDefault="00BF0C05" w:rsidP="00BF0C05">
            <w:pPr>
              <w:rPr>
                <w:rFonts w:ascii="Microsoft Sans Serif" w:hAnsi="Microsoft Sans Serif" w:cs="Microsoft Sans Serif"/>
                <w:sz w:val="12"/>
                <w:szCs w:val="12"/>
              </w:rPr>
            </w:pPr>
            <w:r w:rsidRPr="008A5D97">
              <w:rPr>
                <w:rFonts w:ascii="Microsoft Sans Serif" w:hAnsi="Microsoft Sans Serif" w:cs="Microsoft Sans Serif"/>
                <w:sz w:val="12"/>
                <w:szCs w:val="12"/>
              </w:rPr>
              <w:t> </w:t>
            </w:r>
          </w:p>
        </w:tc>
        <w:tc>
          <w:tcPr>
            <w:tcW w:w="521" w:type="pct"/>
            <w:tcBorders>
              <w:top w:val="single" w:sz="4" w:space="0" w:color="auto"/>
              <w:bottom w:val="single" w:sz="12" w:space="0" w:color="auto"/>
            </w:tcBorders>
          </w:tcPr>
          <w:p w14:paraId="5DCF5AA9" w14:textId="043EB48B" w:rsidR="00BF0C05" w:rsidRPr="008A5D97" w:rsidRDefault="00BF0C05" w:rsidP="00BF0C05">
            <w:pPr>
              <w:jc w:val="cente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8.540.987.087</w:t>
            </w:r>
          </w:p>
        </w:tc>
        <w:tc>
          <w:tcPr>
            <w:tcW w:w="521" w:type="pct"/>
            <w:tcBorders>
              <w:top w:val="single" w:sz="4" w:space="0" w:color="auto"/>
              <w:bottom w:val="single" w:sz="12" w:space="0" w:color="auto"/>
            </w:tcBorders>
          </w:tcPr>
          <w:p w14:paraId="34BBA0D1" w14:textId="5B27F109" w:rsidR="00BF0C05" w:rsidRPr="008A5D97" w:rsidRDefault="00BF0C05" w:rsidP="00BF0C05">
            <w:pPr>
              <w:jc w:val="cente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4.603.303.481</w:t>
            </w:r>
          </w:p>
        </w:tc>
        <w:tc>
          <w:tcPr>
            <w:tcW w:w="546" w:type="pct"/>
            <w:tcBorders>
              <w:top w:val="single" w:sz="4" w:space="0" w:color="auto"/>
              <w:bottom w:val="single" w:sz="12" w:space="0" w:color="auto"/>
            </w:tcBorders>
          </w:tcPr>
          <w:p w14:paraId="2BF1F986" w14:textId="6A3FB664" w:rsidR="00BF0C05" w:rsidRPr="008A5D97" w:rsidRDefault="00BF0C05" w:rsidP="00BF0C05">
            <w:pPr>
              <w:jc w:val="cente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13.144.290.568</w:t>
            </w:r>
          </w:p>
        </w:tc>
        <w:tc>
          <w:tcPr>
            <w:tcW w:w="468" w:type="pct"/>
            <w:tcBorders>
              <w:top w:val="single" w:sz="4" w:space="0" w:color="auto"/>
              <w:bottom w:val="single" w:sz="12" w:space="0" w:color="auto"/>
            </w:tcBorders>
            <w:shd w:val="clear" w:color="auto" w:fill="auto"/>
            <w:tcMar>
              <w:left w:w="57" w:type="dxa"/>
              <w:right w:w="57" w:type="dxa"/>
            </w:tcMar>
          </w:tcPr>
          <w:p w14:paraId="44385C43" w14:textId="5A09713C" w:rsidR="00BF0C05" w:rsidRPr="008A5D97" w:rsidRDefault="00BF0C05" w:rsidP="00BF0C05">
            <w:pPr>
              <w:jc w:val="cente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8.059.545.027</w:t>
            </w:r>
          </w:p>
        </w:tc>
        <w:tc>
          <w:tcPr>
            <w:tcW w:w="468" w:type="pct"/>
            <w:tcBorders>
              <w:top w:val="single" w:sz="4" w:space="0" w:color="auto"/>
              <w:bottom w:val="single" w:sz="12" w:space="0" w:color="auto"/>
            </w:tcBorders>
            <w:shd w:val="clear" w:color="auto" w:fill="auto"/>
            <w:tcMar>
              <w:left w:w="57" w:type="dxa"/>
              <w:right w:w="57" w:type="dxa"/>
            </w:tcMar>
          </w:tcPr>
          <w:p w14:paraId="413840F8" w14:textId="29538D33" w:rsidR="00BF0C05" w:rsidRPr="008A5D97" w:rsidRDefault="00BF0C05" w:rsidP="00BF0C05">
            <w:pPr>
              <w:jc w:val="cente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4.419.200.913</w:t>
            </w:r>
          </w:p>
        </w:tc>
        <w:tc>
          <w:tcPr>
            <w:tcW w:w="492" w:type="pct"/>
            <w:tcBorders>
              <w:top w:val="single" w:sz="4" w:space="0" w:color="auto"/>
              <w:bottom w:val="single" w:sz="12" w:space="0" w:color="auto"/>
            </w:tcBorders>
            <w:shd w:val="clear" w:color="auto" w:fill="auto"/>
            <w:tcMar>
              <w:left w:w="57" w:type="dxa"/>
              <w:right w:w="57" w:type="dxa"/>
            </w:tcMar>
          </w:tcPr>
          <w:p w14:paraId="262140A3" w14:textId="4CB4D3B4" w:rsidR="00BF0C05" w:rsidRPr="008A5D97" w:rsidRDefault="00BF0C05" w:rsidP="00BF0C05">
            <w:pPr>
              <w:jc w:val="cente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12.478.745.940</w:t>
            </w:r>
          </w:p>
        </w:tc>
      </w:tr>
    </w:tbl>
    <w:p w14:paraId="540A88D0" w14:textId="6BD1373D" w:rsidR="005859F4" w:rsidRPr="008A5D97" w:rsidRDefault="005859F4" w:rsidP="00F664FF">
      <w:pPr>
        <w:tabs>
          <w:tab w:val="left" w:pos="3120"/>
          <w:tab w:val="center" w:pos="4819"/>
        </w:tabs>
        <w:spacing w:before="240"/>
        <w:jc w:val="left"/>
        <w:rPr>
          <w:rFonts w:ascii="Microsoft Sans Serif" w:hAnsi="Microsoft Sans Serif" w:cs="Microsoft Sans Serif"/>
          <w:bCs/>
          <w:sz w:val="18"/>
          <w:szCs w:val="18"/>
        </w:rPr>
      </w:pPr>
      <w:r w:rsidRPr="008A5D97">
        <w:rPr>
          <w:rFonts w:ascii="Microsoft Sans Serif" w:hAnsi="Microsoft Sans Serif" w:cs="Microsoft Sans Serif"/>
          <w:bCs/>
          <w:sz w:val="18"/>
          <w:szCs w:val="18"/>
        </w:rPr>
        <w:tab/>
      </w:r>
    </w:p>
    <w:p w14:paraId="7405DE93" w14:textId="77777777" w:rsidR="00422346" w:rsidRPr="008A5D97" w:rsidRDefault="00422346" w:rsidP="00F664FF">
      <w:pPr>
        <w:rPr>
          <w:rFonts w:ascii="Microsoft Sans Serif" w:hAnsi="Microsoft Sans Serif" w:cs="Microsoft Sans Serif"/>
          <w:sz w:val="18"/>
          <w:szCs w:val="18"/>
        </w:rPr>
        <w:sectPr w:rsidR="00422346" w:rsidRPr="008A5D97" w:rsidSect="005B03B1">
          <w:headerReference w:type="default" r:id="rId45"/>
          <w:pgSz w:w="11906" w:h="16838"/>
          <w:pgMar w:top="-1985" w:right="567" w:bottom="-862" w:left="1701" w:header="709" w:footer="306" w:gutter="0"/>
          <w:cols w:space="708"/>
          <w:docGrid w:linePitch="360"/>
        </w:sectPr>
      </w:pPr>
    </w:p>
    <w:tbl>
      <w:tblPr>
        <w:tblW w:w="9726" w:type="dxa"/>
        <w:tblInd w:w="55" w:type="dxa"/>
        <w:tblCellMar>
          <w:left w:w="70" w:type="dxa"/>
          <w:right w:w="70" w:type="dxa"/>
        </w:tblCellMar>
        <w:tblLook w:val="04A0" w:firstRow="1" w:lastRow="0" w:firstColumn="1" w:lastColumn="0" w:noHBand="0" w:noVBand="1"/>
      </w:tblPr>
      <w:tblGrid>
        <w:gridCol w:w="651"/>
        <w:gridCol w:w="5106"/>
        <w:gridCol w:w="710"/>
        <w:gridCol w:w="1700"/>
        <w:gridCol w:w="1559"/>
      </w:tblGrid>
      <w:tr w:rsidR="009D6612" w:rsidRPr="008A5D97" w14:paraId="7C283212" w14:textId="77777777" w:rsidTr="00C133FB">
        <w:trPr>
          <w:trHeight w:val="167"/>
        </w:trPr>
        <w:tc>
          <w:tcPr>
            <w:tcW w:w="651" w:type="dxa"/>
            <w:tcBorders>
              <w:top w:val="nil"/>
              <w:left w:val="nil"/>
              <w:right w:val="nil"/>
            </w:tcBorders>
            <w:shd w:val="clear" w:color="auto" w:fill="auto"/>
            <w:noWrap/>
            <w:vAlign w:val="bottom"/>
            <w:hideMark/>
          </w:tcPr>
          <w:p w14:paraId="3ABD6659" w14:textId="77777777" w:rsidR="009D6612" w:rsidRPr="008A5D97" w:rsidRDefault="009D6612" w:rsidP="00C133FB">
            <w:pPr>
              <w:spacing w:after="0"/>
              <w:jc w:val="left"/>
              <w:rPr>
                <w:rFonts w:ascii="Microsoft Sans Serif" w:eastAsia="Times New Roman" w:hAnsi="Microsoft Sans Serif" w:cs="Microsoft Sans Serif"/>
                <w:b/>
                <w:bCs/>
                <w:sz w:val="12"/>
                <w:szCs w:val="12"/>
                <w:lang w:eastAsia="tr-TR"/>
              </w:rPr>
            </w:pPr>
          </w:p>
        </w:tc>
        <w:tc>
          <w:tcPr>
            <w:tcW w:w="5106" w:type="dxa"/>
            <w:tcBorders>
              <w:top w:val="nil"/>
              <w:left w:val="nil"/>
              <w:right w:val="nil"/>
            </w:tcBorders>
            <w:shd w:val="clear" w:color="auto" w:fill="auto"/>
            <w:noWrap/>
            <w:vAlign w:val="bottom"/>
            <w:hideMark/>
          </w:tcPr>
          <w:p w14:paraId="0F0C2A8B" w14:textId="77777777" w:rsidR="009D6612" w:rsidRPr="008A5D97" w:rsidRDefault="009D6612" w:rsidP="00C133FB">
            <w:pPr>
              <w:spacing w:after="0"/>
              <w:jc w:val="left"/>
              <w:rPr>
                <w:rFonts w:ascii="Microsoft Sans Serif" w:eastAsia="Times New Roman" w:hAnsi="Microsoft Sans Serif" w:cs="Microsoft Sans Serif"/>
                <w:b/>
                <w:bCs/>
                <w:sz w:val="12"/>
                <w:szCs w:val="12"/>
                <w:lang w:eastAsia="tr-TR"/>
              </w:rPr>
            </w:pPr>
          </w:p>
        </w:tc>
        <w:tc>
          <w:tcPr>
            <w:tcW w:w="710" w:type="dxa"/>
            <w:tcBorders>
              <w:top w:val="nil"/>
              <w:left w:val="nil"/>
              <w:right w:val="nil"/>
            </w:tcBorders>
            <w:shd w:val="clear" w:color="auto" w:fill="auto"/>
            <w:noWrap/>
            <w:vAlign w:val="bottom"/>
            <w:hideMark/>
          </w:tcPr>
          <w:p w14:paraId="60C8D18A" w14:textId="77777777" w:rsidR="009D6612" w:rsidRPr="008A5D97" w:rsidRDefault="009D6612" w:rsidP="00C133FB">
            <w:pPr>
              <w:spacing w:after="0"/>
              <w:jc w:val="center"/>
              <w:rPr>
                <w:rFonts w:ascii="Microsoft Sans Serif" w:eastAsia="Times New Roman" w:hAnsi="Microsoft Sans Serif" w:cs="Microsoft Sans Serif"/>
                <w:b/>
                <w:bCs/>
                <w:sz w:val="12"/>
                <w:szCs w:val="12"/>
                <w:lang w:eastAsia="tr-TR"/>
              </w:rPr>
            </w:pPr>
          </w:p>
        </w:tc>
        <w:tc>
          <w:tcPr>
            <w:tcW w:w="1700" w:type="dxa"/>
            <w:tcBorders>
              <w:top w:val="nil"/>
              <w:left w:val="nil"/>
              <w:right w:val="nil"/>
            </w:tcBorders>
            <w:vAlign w:val="bottom"/>
          </w:tcPr>
          <w:p w14:paraId="2026BD56" w14:textId="3FCF5008" w:rsidR="009D6612" w:rsidRPr="008A5D97" w:rsidRDefault="004F1477" w:rsidP="00C133FB">
            <w:pPr>
              <w:spacing w:after="0"/>
              <w:jc w:val="right"/>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sz w:val="12"/>
                <w:szCs w:val="12"/>
              </w:rPr>
              <w:t xml:space="preserve">Sınırlı </w:t>
            </w:r>
            <w:r w:rsidR="009D6612" w:rsidRPr="008A5D97">
              <w:rPr>
                <w:rFonts w:ascii="Microsoft Sans Serif" w:eastAsia="Times New Roman" w:hAnsi="Microsoft Sans Serif" w:cs="Microsoft Sans Serif"/>
                <w:b/>
                <w:bCs/>
                <w:sz w:val="12"/>
                <w:szCs w:val="12"/>
                <w:lang w:eastAsia="tr-TR"/>
              </w:rPr>
              <w:t>Denetimden Geçmiş</w:t>
            </w:r>
          </w:p>
        </w:tc>
        <w:tc>
          <w:tcPr>
            <w:tcW w:w="1559" w:type="dxa"/>
            <w:tcBorders>
              <w:top w:val="nil"/>
              <w:left w:val="nil"/>
              <w:right w:val="nil"/>
            </w:tcBorders>
            <w:vAlign w:val="bottom"/>
          </w:tcPr>
          <w:p w14:paraId="1E995A41" w14:textId="0F3E18C7" w:rsidR="009D6612" w:rsidRPr="008A5D97" w:rsidRDefault="004F1477" w:rsidP="00C133FB">
            <w:pPr>
              <w:spacing w:after="0"/>
              <w:jc w:val="right"/>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sz w:val="12"/>
                <w:szCs w:val="12"/>
              </w:rPr>
              <w:t xml:space="preserve">Sınırlı </w:t>
            </w:r>
            <w:r w:rsidR="009D6612" w:rsidRPr="008A5D97">
              <w:rPr>
                <w:rFonts w:ascii="Microsoft Sans Serif" w:eastAsia="Times New Roman" w:hAnsi="Microsoft Sans Serif" w:cs="Microsoft Sans Serif"/>
                <w:b/>
                <w:bCs/>
                <w:sz w:val="12"/>
                <w:szCs w:val="12"/>
                <w:lang w:eastAsia="tr-TR"/>
              </w:rPr>
              <w:t>Denetimden Geçmiş</w:t>
            </w:r>
          </w:p>
        </w:tc>
      </w:tr>
      <w:tr w:rsidR="009D6612" w:rsidRPr="008A5D97" w14:paraId="2CABF31F" w14:textId="77777777" w:rsidTr="00C133FB">
        <w:trPr>
          <w:trHeight w:val="167"/>
        </w:trPr>
        <w:tc>
          <w:tcPr>
            <w:tcW w:w="651" w:type="dxa"/>
            <w:tcBorders>
              <w:top w:val="nil"/>
              <w:left w:val="nil"/>
              <w:right w:val="nil"/>
            </w:tcBorders>
            <w:shd w:val="clear" w:color="auto" w:fill="auto"/>
            <w:noWrap/>
            <w:vAlign w:val="bottom"/>
          </w:tcPr>
          <w:p w14:paraId="2D15E12A" w14:textId="77777777" w:rsidR="009D6612" w:rsidRPr="008A5D97" w:rsidRDefault="009D6612" w:rsidP="00C133FB">
            <w:pPr>
              <w:spacing w:after="0"/>
              <w:jc w:val="left"/>
              <w:rPr>
                <w:rFonts w:ascii="Microsoft Sans Serif" w:eastAsia="Times New Roman" w:hAnsi="Microsoft Sans Serif" w:cs="Microsoft Sans Serif"/>
                <w:b/>
                <w:bCs/>
                <w:sz w:val="12"/>
                <w:szCs w:val="12"/>
                <w:lang w:eastAsia="tr-TR"/>
              </w:rPr>
            </w:pPr>
          </w:p>
        </w:tc>
        <w:tc>
          <w:tcPr>
            <w:tcW w:w="5106" w:type="dxa"/>
            <w:tcBorders>
              <w:top w:val="nil"/>
              <w:left w:val="nil"/>
              <w:right w:val="nil"/>
            </w:tcBorders>
            <w:shd w:val="clear" w:color="auto" w:fill="auto"/>
            <w:noWrap/>
            <w:vAlign w:val="bottom"/>
          </w:tcPr>
          <w:p w14:paraId="3B6BCF37" w14:textId="77777777" w:rsidR="009D6612" w:rsidRPr="008A5D97" w:rsidRDefault="009D6612" w:rsidP="00C133FB">
            <w:pPr>
              <w:spacing w:after="0"/>
              <w:jc w:val="left"/>
              <w:rPr>
                <w:rFonts w:ascii="Microsoft Sans Serif" w:eastAsia="Times New Roman" w:hAnsi="Microsoft Sans Serif" w:cs="Microsoft Sans Serif"/>
                <w:b/>
                <w:bCs/>
                <w:sz w:val="12"/>
                <w:szCs w:val="12"/>
                <w:lang w:eastAsia="tr-TR"/>
              </w:rPr>
            </w:pPr>
          </w:p>
        </w:tc>
        <w:tc>
          <w:tcPr>
            <w:tcW w:w="710" w:type="dxa"/>
            <w:tcBorders>
              <w:top w:val="nil"/>
              <w:left w:val="nil"/>
              <w:right w:val="nil"/>
            </w:tcBorders>
            <w:shd w:val="clear" w:color="auto" w:fill="auto"/>
            <w:noWrap/>
            <w:vAlign w:val="bottom"/>
          </w:tcPr>
          <w:p w14:paraId="31F94B58" w14:textId="77777777" w:rsidR="009D6612" w:rsidRPr="008A5D97" w:rsidRDefault="009D6612" w:rsidP="00C133FB">
            <w:pPr>
              <w:spacing w:after="0"/>
              <w:jc w:val="center"/>
              <w:rPr>
                <w:rFonts w:ascii="Microsoft Sans Serif" w:eastAsia="Times New Roman" w:hAnsi="Microsoft Sans Serif" w:cs="Microsoft Sans Serif"/>
                <w:b/>
                <w:bCs/>
                <w:sz w:val="12"/>
                <w:szCs w:val="12"/>
                <w:lang w:eastAsia="tr-TR"/>
              </w:rPr>
            </w:pPr>
          </w:p>
        </w:tc>
        <w:tc>
          <w:tcPr>
            <w:tcW w:w="1700" w:type="dxa"/>
            <w:tcBorders>
              <w:top w:val="nil"/>
              <w:left w:val="nil"/>
              <w:right w:val="nil"/>
            </w:tcBorders>
            <w:vAlign w:val="bottom"/>
          </w:tcPr>
          <w:p w14:paraId="43CC4B0E" w14:textId="77777777" w:rsidR="009D6612" w:rsidRPr="008A5D97" w:rsidRDefault="009D6612" w:rsidP="00C133FB">
            <w:pPr>
              <w:spacing w:after="0"/>
              <w:jc w:val="right"/>
              <w:rPr>
                <w:rFonts w:ascii="Microsoft Sans Serif" w:eastAsia="Times New Roman" w:hAnsi="Microsoft Sans Serif" w:cs="Microsoft Sans Serif"/>
                <w:b/>
                <w:bCs/>
                <w:sz w:val="12"/>
                <w:szCs w:val="12"/>
                <w:lang w:eastAsia="tr-TR"/>
              </w:rPr>
            </w:pPr>
            <w:r w:rsidRPr="008A5D97">
              <w:rPr>
                <w:rFonts w:ascii="Microsoft Sans Serif" w:eastAsia="Times New Roman" w:hAnsi="Microsoft Sans Serif" w:cs="Microsoft Sans Serif"/>
                <w:b/>
                <w:bCs/>
                <w:sz w:val="12"/>
                <w:szCs w:val="12"/>
                <w:lang w:eastAsia="tr-TR"/>
              </w:rPr>
              <w:t>CARİ DÖNEM</w:t>
            </w:r>
          </w:p>
        </w:tc>
        <w:tc>
          <w:tcPr>
            <w:tcW w:w="1559" w:type="dxa"/>
            <w:tcBorders>
              <w:top w:val="nil"/>
              <w:left w:val="nil"/>
              <w:right w:val="nil"/>
            </w:tcBorders>
            <w:vAlign w:val="bottom"/>
          </w:tcPr>
          <w:p w14:paraId="0F683AFF" w14:textId="77777777" w:rsidR="009D6612" w:rsidRPr="008A5D97" w:rsidRDefault="009D6612" w:rsidP="00C133FB">
            <w:pPr>
              <w:spacing w:after="0"/>
              <w:jc w:val="right"/>
              <w:rPr>
                <w:rFonts w:ascii="Microsoft Sans Serif" w:eastAsia="Times New Roman" w:hAnsi="Microsoft Sans Serif" w:cs="Microsoft Sans Serif"/>
                <w:b/>
                <w:bCs/>
                <w:sz w:val="12"/>
                <w:szCs w:val="12"/>
                <w:lang w:eastAsia="tr-TR"/>
              </w:rPr>
            </w:pPr>
            <w:r w:rsidRPr="008A5D97">
              <w:rPr>
                <w:rFonts w:ascii="Microsoft Sans Serif" w:eastAsia="Times New Roman" w:hAnsi="Microsoft Sans Serif" w:cs="Microsoft Sans Serif"/>
                <w:b/>
                <w:bCs/>
                <w:sz w:val="12"/>
                <w:szCs w:val="12"/>
                <w:lang w:eastAsia="tr-TR"/>
              </w:rPr>
              <w:t>ÖNCEKİ DÖNEM</w:t>
            </w:r>
          </w:p>
        </w:tc>
      </w:tr>
      <w:tr w:rsidR="009D6612" w:rsidRPr="008A5D97" w14:paraId="4E804B14" w14:textId="77777777" w:rsidTr="00C133FB">
        <w:trPr>
          <w:trHeight w:val="167"/>
        </w:trPr>
        <w:tc>
          <w:tcPr>
            <w:tcW w:w="5757" w:type="dxa"/>
            <w:gridSpan w:val="2"/>
            <w:tcBorders>
              <w:top w:val="nil"/>
              <w:left w:val="nil"/>
              <w:bottom w:val="single" w:sz="12" w:space="0" w:color="auto"/>
              <w:right w:val="nil"/>
            </w:tcBorders>
            <w:shd w:val="clear" w:color="auto" w:fill="auto"/>
            <w:noWrap/>
            <w:vAlign w:val="bottom"/>
            <w:hideMark/>
          </w:tcPr>
          <w:p w14:paraId="5B9AC5BA" w14:textId="77777777" w:rsidR="009D6612" w:rsidRPr="008A5D97" w:rsidRDefault="009D6612" w:rsidP="00C133FB">
            <w:pPr>
              <w:spacing w:after="0"/>
              <w:jc w:val="left"/>
              <w:rPr>
                <w:rFonts w:ascii="Microsoft Sans Serif" w:eastAsia="Times New Roman" w:hAnsi="Microsoft Sans Serif" w:cs="Microsoft Sans Serif"/>
                <w:b/>
                <w:bCs/>
                <w:sz w:val="12"/>
                <w:szCs w:val="12"/>
                <w:lang w:eastAsia="tr-TR"/>
              </w:rPr>
            </w:pPr>
            <w:r w:rsidRPr="008A5D97">
              <w:rPr>
                <w:rFonts w:ascii="Microsoft Sans Serif" w:eastAsia="Times New Roman" w:hAnsi="Microsoft Sans Serif" w:cs="Microsoft Sans Serif"/>
                <w:b/>
                <w:bCs/>
                <w:sz w:val="12"/>
                <w:szCs w:val="12"/>
                <w:lang w:eastAsia="tr-TR"/>
              </w:rPr>
              <w:t>GELİR VE GİDER KALEMLERİ</w:t>
            </w:r>
          </w:p>
        </w:tc>
        <w:tc>
          <w:tcPr>
            <w:tcW w:w="710" w:type="dxa"/>
            <w:tcBorders>
              <w:top w:val="nil"/>
              <w:left w:val="nil"/>
              <w:bottom w:val="single" w:sz="12" w:space="0" w:color="auto"/>
              <w:right w:val="nil"/>
            </w:tcBorders>
            <w:shd w:val="clear" w:color="auto" w:fill="auto"/>
            <w:noWrap/>
            <w:vAlign w:val="bottom"/>
            <w:hideMark/>
          </w:tcPr>
          <w:p w14:paraId="5BA045C3" w14:textId="77777777" w:rsidR="009D6612" w:rsidRPr="008A5D97" w:rsidRDefault="009D6612" w:rsidP="00C133FB">
            <w:pPr>
              <w:spacing w:after="0"/>
              <w:jc w:val="center"/>
              <w:rPr>
                <w:rFonts w:ascii="Microsoft Sans Serif" w:eastAsia="Times New Roman" w:hAnsi="Microsoft Sans Serif" w:cs="Microsoft Sans Serif"/>
                <w:b/>
                <w:bCs/>
                <w:sz w:val="12"/>
                <w:szCs w:val="12"/>
                <w:lang w:eastAsia="tr-TR"/>
              </w:rPr>
            </w:pPr>
            <w:r w:rsidRPr="008A5D97">
              <w:rPr>
                <w:rFonts w:ascii="Microsoft Sans Serif" w:eastAsia="Times New Roman" w:hAnsi="Microsoft Sans Serif" w:cs="Microsoft Sans Serif"/>
                <w:b/>
                <w:bCs/>
                <w:sz w:val="12"/>
                <w:szCs w:val="12"/>
                <w:lang w:eastAsia="tr-TR"/>
              </w:rPr>
              <w:t>Dipnot</w:t>
            </w:r>
          </w:p>
        </w:tc>
        <w:tc>
          <w:tcPr>
            <w:tcW w:w="1700" w:type="dxa"/>
            <w:tcBorders>
              <w:top w:val="nil"/>
              <w:left w:val="nil"/>
              <w:bottom w:val="single" w:sz="12" w:space="0" w:color="auto"/>
              <w:right w:val="nil"/>
            </w:tcBorders>
            <w:vAlign w:val="bottom"/>
          </w:tcPr>
          <w:p w14:paraId="2EA137D6" w14:textId="1C4B13FB" w:rsidR="009D6612" w:rsidRPr="008A5D97" w:rsidRDefault="009D6612" w:rsidP="00C133FB">
            <w:pPr>
              <w:spacing w:after="0"/>
              <w:jc w:val="right"/>
              <w:rPr>
                <w:rFonts w:ascii="Microsoft Sans Serif" w:eastAsia="Times New Roman" w:hAnsi="Microsoft Sans Serif" w:cs="Microsoft Sans Serif"/>
                <w:b/>
                <w:bCs/>
                <w:sz w:val="12"/>
                <w:szCs w:val="12"/>
                <w:lang w:eastAsia="tr-TR"/>
              </w:rPr>
            </w:pPr>
            <w:r w:rsidRPr="008A5D97">
              <w:rPr>
                <w:rFonts w:ascii="Microsoft Sans Serif" w:eastAsia="Times New Roman" w:hAnsi="Microsoft Sans Serif" w:cs="Microsoft Sans Serif"/>
                <w:b/>
                <w:bCs/>
                <w:sz w:val="12"/>
                <w:szCs w:val="12"/>
                <w:lang w:eastAsia="tr-TR"/>
              </w:rPr>
              <w:t>(01/01-</w:t>
            </w:r>
            <w:r w:rsidR="004F1477" w:rsidRPr="008A5D97">
              <w:rPr>
                <w:rFonts w:ascii="Microsoft Sans Serif" w:eastAsia="Times New Roman" w:hAnsi="Microsoft Sans Serif" w:cs="Microsoft Sans Serif"/>
                <w:b/>
                <w:bCs/>
                <w:sz w:val="12"/>
                <w:szCs w:val="12"/>
                <w:lang w:eastAsia="tr-TR"/>
              </w:rPr>
              <w:t>31/03/2026</w:t>
            </w:r>
            <w:r w:rsidRPr="008A5D97">
              <w:rPr>
                <w:rFonts w:ascii="Microsoft Sans Serif" w:eastAsia="Times New Roman" w:hAnsi="Microsoft Sans Serif" w:cs="Microsoft Sans Serif"/>
                <w:b/>
                <w:bCs/>
                <w:sz w:val="12"/>
                <w:szCs w:val="12"/>
                <w:lang w:eastAsia="tr-TR"/>
              </w:rPr>
              <w:t>)</w:t>
            </w:r>
          </w:p>
        </w:tc>
        <w:tc>
          <w:tcPr>
            <w:tcW w:w="1559" w:type="dxa"/>
            <w:tcBorders>
              <w:top w:val="nil"/>
              <w:left w:val="nil"/>
              <w:bottom w:val="single" w:sz="12" w:space="0" w:color="auto"/>
              <w:right w:val="nil"/>
            </w:tcBorders>
            <w:vAlign w:val="bottom"/>
          </w:tcPr>
          <w:p w14:paraId="79E7D917" w14:textId="292DC3D0" w:rsidR="009D6612" w:rsidRPr="008A5D97" w:rsidRDefault="009D6612" w:rsidP="00C133FB">
            <w:pPr>
              <w:spacing w:after="0"/>
              <w:jc w:val="right"/>
              <w:rPr>
                <w:rFonts w:ascii="Microsoft Sans Serif" w:eastAsia="Times New Roman" w:hAnsi="Microsoft Sans Serif" w:cs="Microsoft Sans Serif"/>
                <w:b/>
                <w:bCs/>
                <w:sz w:val="12"/>
                <w:szCs w:val="12"/>
                <w:lang w:eastAsia="tr-TR"/>
              </w:rPr>
            </w:pPr>
            <w:r w:rsidRPr="008A5D97">
              <w:rPr>
                <w:rFonts w:ascii="Microsoft Sans Serif" w:eastAsia="Times New Roman" w:hAnsi="Microsoft Sans Serif" w:cs="Microsoft Sans Serif"/>
                <w:b/>
                <w:bCs/>
                <w:sz w:val="12"/>
                <w:szCs w:val="12"/>
                <w:lang w:eastAsia="tr-TR"/>
              </w:rPr>
              <w:t>(01/01-</w:t>
            </w:r>
            <w:r w:rsidR="00811E4E" w:rsidRPr="008A5D97">
              <w:rPr>
                <w:rFonts w:ascii="Microsoft Sans Serif" w:eastAsia="Times New Roman" w:hAnsi="Microsoft Sans Serif" w:cs="Microsoft Sans Serif"/>
                <w:b/>
                <w:bCs/>
                <w:sz w:val="12"/>
                <w:szCs w:val="12"/>
                <w:lang w:eastAsia="tr-TR"/>
              </w:rPr>
              <w:t>31/03/2025</w:t>
            </w:r>
            <w:r w:rsidRPr="008A5D97">
              <w:rPr>
                <w:rFonts w:ascii="Microsoft Sans Serif" w:eastAsia="Times New Roman" w:hAnsi="Microsoft Sans Serif" w:cs="Microsoft Sans Serif"/>
                <w:b/>
                <w:bCs/>
                <w:sz w:val="12"/>
                <w:szCs w:val="12"/>
                <w:lang w:eastAsia="tr-TR"/>
              </w:rPr>
              <w:t>)</w:t>
            </w:r>
          </w:p>
        </w:tc>
      </w:tr>
      <w:tr w:rsidR="00BF0C05" w:rsidRPr="008A5D97" w14:paraId="5B650248" w14:textId="77777777" w:rsidTr="00C133FB">
        <w:trPr>
          <w:trHeight w:val="38"/>
        </w:trPr>
        <w:tc>
          <w:tcPr>
            <w:tcW w:w="651" w:type="dxa"/>
            <w:tcBorders>
              <w:top w:val="single" w:sz="12" w:space="0" w:color="auto"/>
              <w:left w:val="nil"/>
              <w:bottom w:val="nil"/>
              <w:right w:val="nil"/>
            </w:tcBorders>
            <w:shd w:val="clear" w:color="auto" w:fill="auto"/>
            <w:noWrap/>
            <w:vAlign w:val="bottom"/>
            <w:hideMark/>
          </w:tcPr>
          <w:p w14:paraId="2ACD24B2" w14:textId="77777777" w:rsidR="00BF0C05" w:rsidRPr="008A5D97" w:rsidRDefault="00BF0C05" w:rsidP="00BF0C05">
            <w:pPr>
              <w:spacing w:after="0"/>
              <w:jc w:val="left"/>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bCs/>
                <w:color w:val="000000"/>
                <w:sz w:val="12"/>
                <w:szCs w:val="12"/>
              </w:rPr>
              <w:t>I.</w:t>
            </w:r>
          </w:p>
        </w:tc>
        <w:tc>
          <w:tcPr>
            <w:tcW w:w="5106" w:type="dxa"/>
            <w:tcBorders>
              <w:top w:val="single" w:sz="12" w:space="0" w:color="auto"/>
              <w:left w:val="nil"/>
              <w:bottom w:val="nil"/>
              <w:right w:val="nil"/>
            </w:tcBorders>
            <w:shd w:val="clear" w:color="auto" w:fill="auto"/>
            <w:noWrap/>
            <w:vAlign w:val="bottom"/>
            <w:hideMark/>
          </w:tcPr>
          <w:p w14:paraId="1B057FC2" w14:textId="1C267A6A" w:rsidR="00BF0C05" w:rsidRPr="008A5D97" w:rsidRDefault="00BF0C05" w:rsidP="00BF0C05">
            <w:pPr>
              <w:spacing w:after="0"/>
              <w:jc w:val="left"/>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bCs/>
                <w:color w:val="000000"/>
                <w:sz w:val="12"/>
                <w:szCs w:val="12"/>
              </w:rPr>
              <w:t xml:space="preserve">FAİZ GELİRLERİ </w:t>
            </w:r>
          </w:p>
        </w:tc>
        <w:tc>
          <w:tcPr>
            <w:tcW w:w="710" w:type="dxa"/>
            <w:tcBorders>
              <w:top w:val="single" w:sz="12" w:space="0" w:color="auto"/>
              <w:left w:val="nil"/>
              <w:bottom w:val="nil"/>
              <w:right w:val="nil"/>
            </w:tcBorders>
            <w:shd w:val="clear" w:color="auto" w:fill="auto"/>
            <w:noWrap/>
            <w:vAlign w:val="bottom"/>
          </w:tcPr>
          <w:p w14:paraId="3D02E6B4" w14:textId="1C9859CD" w:rsidR="00BF0C05" w:rsidRPr="008A5D97" w:rsidRDefault="00BF0C05" w:rsidP="00BF0C05">
            <w:pPr>
              <w:spacing w:after="0"/>
              <w:jc w:val="center"/>
              <w:rPr>
                <w:rFonts w:ascii="Microsoft Sans Serif" w:hAnsi="Microsoft Sans Serif" w:cs="Microsoft Sans Serif"/>
                <w:sz w:val="12"/>
                <w:szCs w:val="12"/>
              </w:rPr>
            </w:pPr>
            <w:r w:rsidRPr="008A5D97">
              <w:rPr>
                <w:rFonts w:ascii="Microsoft Sans Serif" w:hAnsi="Microsoft Sans Serif" w:cs="Microsoft Sans Serif"/>
                <w:sz w:val="12"/>
                <w:szCs w:val="12"/>
              </w:rPr>
              <w:t>(5.IV.a)</w:t>
            </w:r>
          </w:p>
        </w:tc>
        <w:tc>
          <w:tcPr>
            <w:tcW w:w="1700" w:type="dxa"/>
            <w:tcBorders>
              <w:top w:val="single" w:sz="12" w:space="0" w:color="auto"/>
              <w:left w:val="nil"/>
              <w:bottom w:val="nil"/>
              <w:right w:val="nil"/>
            </w:tcBorders>
            <w:vAlign w:val="bottom"/>
          </w:tcPr>
          <w:p w14:paraId="33596E31" w14:textId="0290DCD7"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92.657.245</w:t>
            </w:r>
          </w:p>
        </w:tc>
        <w:tc>
          <w:tcPr>
            <w:tcW w:w="1559" w:type="dxa"/>
            <w:tcBorders>
              <w:top w:val="single" w:sz="12" w:space="0" w:color="auto"/>
              <w:left w:val="nil"/>
              <w:bottom w:val="nil"/>
              <w:right w:val="nil"/>
            </w:tcBorders>
            <w:vAlign w:val="bottom"/>
          </w:tcPr>
          <w:p w14:paraId="08E52FBC" w14:textId="3F5142DF"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76.456.055</w:t>
            </w:r>
          </w:p>
        </w:tc>
      </w:tr>
      <w:tr w:rsidR="00BF0C05" w:rsidRPr="008A5D97" w14:paraId="0C94FD8F" w14:textId="77777777" w:rsidTr="00C133FB">
        <w:trPr>
          <w:trHeight w:val="167"/>
        </w:trPr>
        <w:tc>
          <w:tcPr>
            <w:tcW w:w="651" w:type="dxa"/>
            <w:tcBorders>
              <w:top w:val="nil"/>
              <w:left w:val="nil"/>
              <w:bottom w:val="nil"/>
              <w:right w:val="nil"/>
            </w:tcBorders>
            <w:shd w:val="clear" w:color="auto" w:fill="auto"/>
            <w:noWrap/>
            <w:vAlign w:val="bottom"/>
            <w:hideMark/>
          </w:tcPr>
          <w:p w14:paraId="4D156CD5"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1.1</w:t>
            </w:r>
          </w:p>
        </w:tc>
        <w:tc>
          <w:tcPr>
            <w:tcW w:w="5106" w:type="dxa"/>
            <w:tcBorders>
              <w:top w:val="nil"/>
              <w:left w:val="nil"/>
              <w:bottom w:val="nil"/>
              <w:right w:val="nil"/>
            </w:tcBorders>
            <w:shd w:val="clear" w:color="auto" w:fill="auto"/>
            <w:noWrap/>
            <w:vAlign w:val="bottom"/>
            <w:hideMark/>
          </w:tcPr>
          <w:p w14:paraId="49FCF7B4"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Kredilerden Alınan Faizler</w:t>
            </w:r>
          </w:p>
        </w:tc>
        <w:tc>
          <w:tcPr>
            <w:tcW w:w="710" w:type="dxa"/>
            <w:tcBorders>
              <w:top w:val="nil"/>
              <w:left w:val="nil"/>
              <w:bottom w:val="nil"/>
              <w:right w:val="nil"/>
            </w:tcBorders>
            <w:shd w:val="clear" w:color="auto" w:fill="auto"/>
            <w:noWrap/>
            <w:vAlign w:val="bottom"/>
          </w:tcPr>
          <w:p w14:paraId="08B78372"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033A51BB" w14:textId="4D5DF28D"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69.714.315</w:t>
            </w:r>
          </w:p>
        </w:tc>
        <w:tc>
          <w:tcPr>
            <w:tcW w:w="1559" w:type="dxa"/>
            <w:tcBorders>
              <w:top w:val="nil"/>
              <w:left w:val="nil"/>
              <w:bottom w:val="nil"/>
              <w:right w:val="nil"/>
            </w:tcBorders>
            <w:vAlign w:val="bottom"/>
          </w:tcPr>
          <w:p w14:paraId="6F5E37F1" w14:textId="2A7B03F6"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53.049.791</w:t>
            </w:r>
          </w:p>
        </w:tc>
      </w:tr>
      <w:tr w:rsidR="00BF0C05" w:rsidRPr="008A5D97" w14:paraId="47606134" w14:textId="77777777" w:rsidTr="00C133FB">
        <w:trPr>
          <w:trHeight w:val="167"/>
        </w:trPr>
        <w:tc>
          <w:tcPr>
            <w:tcW w:w="651" w:type="dxa"/>
            <w:tcBorders>
              <w:top w:val="nil"/>
              <w:left w:val="nil"/>
              <w:bottom w:val="nil"/>
              <w:right w:val="nil"/>
            </w:tcBorders>
            <w:shd w:val="clear" w:color="auto" w:fill="auto"/>
            <w:noWrap/>
            <w:vAlign w:val="bottom"/>
            <w:hideMark/>
          </w:tcPr>
          <w:p w14:paraId="4AD01BCF"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1.2</w:t>
            </w:r>
          </w:p>
        </w:tc>
        <w:tc>
          <w:tcPr>
            <w:tcW w:w="5106" w:type="dxa"/>
            <w:tcBorders>
              <w:top w:val="nil"/>
              <w:left w:val="nil"/>
              <w:bottom w:val="nil"/>
              <w:right w:val="nil"/>
            </w:tcBorders>
            <w:shd w:val="clear" w:color="auto" w:fill="auto"/>
            <w:noWrap/>
            <w:vAlign w:val="bottom"/>
            <w:hideMark/>
          </w:tcPr>
          <w:p w14:paraId="2CC7AB44"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Zorunlu Karşılıklardan Alınan Faizler</w:t>
            </w:r>
          </w:p>
        </w:tc>
        <w:tc>
          <w:tcPr>
            <w:tcW w:w="710" w:type="dxa"/>
            <w:tcBorders>
              <w:top w:val="nil"/>
              <w:left w:val="nil"/>
              <w:bottom w:val="nil"/>
              <w:right w:val="nil"/>
            </w:tcBorders>
            <w:shd w:val="clear" w:color="auto" w:fill="auto"/>
            <w:noWrap/>
            <w:vAlign w:val="bottom"/>
          </w:tcPr>
          <w:p w14:paraId="03022C18"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056246C6" w14:textId="41AB2C02"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7.945.041</w:t>
            </w:r>
          </w:p>
        </w:tc>
        <w:tc>
          <w:tcPr>
            <w:tcW w:w="1559" w:type="dxa"/>
            <w:tcBorders>
              <w:top w:val="nil"/>
              <w:left w:val="nil"/>
              <w:bottom w:val="nil"/>
              <w:right w:val="nil"/>
            </w:tcBorders>
            <w:vAlign w:val="bottom"/>
          </w:tcPr>
          <w:p w14:paraId="2641DA4C" w14:textId="27D8EA8B"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6.924.782</w:t>
            </w:r>
          </w:p>
        </w:tc>
      </w:tr>
      <w:tr w:rsidR="00BF0C05" w:rsidRPr="008A5D97" w14:paraId="0D1E5929" w14:textId="77777777" w:rsidTr="00C133FB">
        <w:trPr>
          <w:trHeight w:val="167"/>
        </w:trPr>
        <w:tc>
          <w:tcPr>
            <w:tcW w:w="651" w:type="dxa"/>
            <w:tcBorders>
              <w:top w:val="nil"/>
              <w:left w:val="nil"/>
              <w:bottom w:val="nil"/>
              <w:right w:val="nil"/>
            </w:tcBorders>
            <w:shd w:val="clear" w:color="auto" w:fill="auto"/>
            <w:noWrap/>
            <w:vAlign w:val="bottom"/>
            <w:hideMark/>
          </w:tcPr>
          <w:p w14:paraId="577DDD0C"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1.3</w:t>
            </w:r>
          </w:p>
        </w:tc>
        <w:tc>
          <w:tcPr>
            <w:tcW w:w="5106" w:type="dxa"/>
            <w:tcBorders>
              <w:top w:val="nil"/>
              <w:left w:val="nil"/>
              <w:bottom w:val="nil"/>
              <w:right w:val="nil"/>
            </w:tcBorders>
            <w:shd w:val="clear" w:color="auto" w:fill="auto"/>
            <w:noWrap/>
            <w:vAlign w:val="bottom"/>
            <w:hideMark/>
          </w:tcPr>
          <w:p w14:paraId="1295ECBB"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Bankalardan Alınan Faizler</w:t>
            </w:r>
          </w:p>
        </w:tc>
        <w:tc>
          <w:tcPr>
            <w:tcW w:w="710" w:type="dxa"/>
            <w:tcBorders>
              <w:top w:val="nil"/>
              <w:left w:val="nil"/>
              <w:bottom w:val="nil"/>
              <w:right w:val="nil"/>
            </w:tcBorders>
            <w:shd w:val="clear" w:color="auto" w:fill="auto"/>
            <w:noWrap/>
            <w:vAlign w:val="bottom"/>
          </w:tcPr>
          <w:p w14:paraId="1CA76D78"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5E1F5C86" w14:textId="799D8C06"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2.883.770</w:t>
            </w:r>
          </w:p>
        </w:tc>
        <w:tc>
          <w:tcPr>
            <w:tcW w:w="1559" w:type="dxa"/>
            <w:tcBorders>
              <w:top w:val="nil"/>
              <w:left w:val="nil"/>
              <w:bottom w:val="nil"/>
              <w:right w:val="nil"/>
            </w:tcBorders>
            <w:vAlign w:val="bottom"/>
          </w:tcPr>
          <w:p w14:paraId="742D68E7" w14:textId="3FC2A247"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7.213.197</w:t>
            </w:r>
          </w:p>
        </w:tc>
      </w:tr>
      <w:tr w:rsidR="00BF0C05" w:rsidRPr="008A5D97" w14:paraId="4CA5DC5D" w14:textId="77777777" w:rsidTr="00C133FB">
        <w:trPr>
          <w:trHeight w:val="167"/>
        </w:trPr>
        <w:tc>
          <w:tcPr>
            <w:tcW w:w="651" w:type="dxa"/>
            <w:tcBorders>
              <w:top w:val="nil"/>
              <w:left w:val="nil"/>
              <w:bottom w:val="nil"/>
              <w:right w:val="nil"/>
            </w:tcBorders>
            <w:shd w:val="clear" w:color="auto" w:fill="auto"/>
            <w:noWrap/>
            <w:vAlign w:val="bottom"/>
            <w:hideMark/>
          </w:tcPr>
          <w:p w14:paraId="604F3B75"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1.4</w:t>
            </w:r>
          </w:p>
        </w:tc>
        <w:tc>
          <w:tcPr>
            <w:tcW w:w="5106" w:type="dxa"/>
            <w:tcBorders>
              <w:top w:val="nil"/>
              <w:left w:val="nil"/>
              <w:bottom w:val="nil"/>
              <w:right w:val="nil"/>
            </w:tcBorders>
            <w:shd w:val="clear" w:color="auto" w:fill="auto"/>
            <w:noWrap/>
            <w:vAlign w:val="bottom"/>
            <w:hideMark/>
          </w:tcPr>
          <w:p w14:paraId="5AA8CEDE"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Para Piyasası İşlemlerinden Alınan Faizler</w:t>
            </w:r>
          </w:p>
        </w:tc>
        <w:tc>
          <w:tcPr>
            <w:tcW w:w="710" w:type="dxa"/>
            <w:tcBorders>
              <w:top w:val="nil"/>
              <w:left w:val="nil"/>
              <w:bottom w:val="nil"/>
              <w:right w:val="nil"/>
            </w:tcBorders>
            <w:shd w:val="clear" w:color="auto" w:fill="auto"/>
            <w:noWrap/>
            <w:vAlign w:val="bottom"/>
          </w:tcPr>
          <w:p w14:paraId="191512E9"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58833C93" w14:textId="0EE8D08D"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51.755</w:t>
            </w:r>
          </w:p>
        </w:tc>
        <w:tc>
          <w:tcPr>
            <w:tcW w:w="1559" w:type="dxa"/>
            <w:tcBorders>
              <w:top w:val="nil"/>
              <w:left w:val="nil"/>
              <w:bottom w:val="nil"/>
              <w:right w:val="nil"/>
            </w:tcBorders>
            <w:vAlign w:val="bottom"/>
          </w:tcPr>
          <w:p w14:paraId="3DB7BBA1" w14:textId="453EB66E"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376.977</w:t>
            </w:r>
          </w:p>
        </w:tc>
      </w:tr>
      <w:tr w:rsidR="00BF0C05" w:rsidRPr="008A5D97" w14:paraId="713EF677" w14:textId="77777777" w:rsidTr="00C133FB">
        <w:trPr>
          <w:trHeight w:val="167"/>
        </w:trPr>
        <w:tc>
          <w:tcPr>
            <w:tcW w:w="651" w:type="dxa"/>
            <w:tcBorders>
              <w:top w:val="nil"/>
              <w:left w:val="nil"/>
              <w:bottom w:val="nil"/>
              <w:right w:val="nil"/>
            </w:tcBorders>
            <w:shd w:val="clear" w:color="auto" w:fill="auto"/>
            <w:noWrap/>
            <w:vAlign w:val="bottom"/>
            <w:hideMark/>
          </w:tcPr>
          <w:p w14:paraId="1203C390"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1.5</w:t>
            </w:r>
          </w:p>
        </w:tc>
        <w:tc>
          <w:tcPr>
            <w:tcW w:w="5106" w:type="dxa"/>
            <w:tcBorders>
              <w:top w:val="nil"/>
              <w:left w:val="nil"/>
              <w:bottom w:val="nil"/>
              <w:right w:val="nil"/>
            </w:tcBorders>
            <w:shd w:val="clear" w:color="auto" w:fill="auto"/>
            <w:noWrap/>
            <w:vAlign w:val="bottom"/>
            <w:hideMark/>
          </w:tcPr>
          <w:p w14:paraId="357234BE"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Menkul Değerlerden Alınan Faizler</w:t>
            </w:r>
          </w:p>
        </w:tc>
        <w:tc>
          <w:tcPr>
            <w:tcW w:w="710" w:type="dxa"/>
            <w:tcBorders>
              <w:top w:val="nil"/>
              <w:left w:val="nil"/>
              <w:bottom w:val="nil"/>
              <w:right w:val="nil"/>
            </w:tcBorders>
            <w:shd w:val="clear" w:color="auto" w:fill="auto"/>
            <w:noWrap/>
            <w:vAlign w:val="bottom"/>
          </w:tcPr>
          <w:p w14:paraId="795E3729"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2E770D71" w14:textId="414C10D4" w:rsidR="00BF0C05" w:rsidRPr="008A5D97" w:rsidRDefault="00BF0C05" w:rsidP="00BF0C05">
            <w:pPr>
              <w:spacing w:after="0"/>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10.227.670</w:t>
            </w:r>
          </w:p>
        </w:tc>
        <w:tc>
          <w:tcPr>
            <w:tcW w:w="1559" w:type="dxa"/>
            <w:tcBorders>
              <w:top w:val="nil"/>
              <w:left w:val="nil"/>
              <w:bottom w:val="nil"/>
              <w:right w:val="nil"/>
            </w:tcBorders>
            <w:vAlign w:val="bottom"/>
          </w:tcPr>
          <w:p w14:paraId="284B711C" w14:textId="7822E4EC" w:rsidR="00BF0C05" w:rsidRPr="008A5D97" w:rsidRDefault="00BF0C05" w:rsidP="00BF0C05">
            <w:pPr>
              <w:spacing w:after="0"/>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7.920.689</w:t>
            </w:r>
          </w:p>
        </w:tc>
      </w:tr>
      <w:tr w:rsidR="00BF0C05" w:rsidRPr="008A5D97" w14:paraId="4420B9B4" w14:textId="77777777" w:rsidTr="00C133FB">
        <w:trPr>
          <w:trHeight w:val="167"/>
        </w:trPr>
        <w:tc>
          <w:tcPr>
            <w:tcW w:w="651" w:type="dxa"/>
            <w:tcBorders>
              <w:top w:val="nil"/>
              <w:left w:val="nil"/>
              <w:bottom w:val="nil"/>
              <w:right w:val="nil"/>
            </w:tcBorders>
            <w:shd w:val="clear" w:color="auto" w:fill="auto"/>
            <w:noWrap/>
            <w:vAlign w:val="bottom"/>
            <w:hideMark/>
          </w:tcPr>
          <w:p w14:paraId="17823562"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1.5.1</w:t>
            </w:r>
          </w:p>
        </w:tc>
        <w:tc>
          <w:tcPr>
            <w:tcW w:w="5106" w:type="dxa"/>
            <w:tcBorders>
              <w:top w:val="nil"/>
              <w:left w:val="nil"/>
              <w:bottom w:val="nil"/>
              <w:right w:val="nil"/>
            </w:tcBorders>
            <w:shd w:val="clear" w:color="auto" w:fill="auto"/>
            <w:noWrap/>
            <w:vAlign w:val="bottom"/>
            <w:hideMark/>
          </w:tcPr>
          <w:p w14:paraId="7946B7B5"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Gerçeğe Uygun Değer Farkı Kar Zarara Yansıtılanlar</w:t>
            </w:r>
          </w:p>
        </w:tc>
        <w:tc>
          <w:tcPr>
            <w:tcW w:w="710" w:type="dxa"/>
            <w:tcBorders>
              <w:top w:val="nil"/>
              <w:left w:val="nil"/>
              <w:bottom w:val="nil"/>
              <w:right w:val="nil"/>
            </w:tcBorders>
            <w:shd w:val="clear" w:color="auto" w:fill="auto"/>
            <w:noWrap/>
            <w:vAlign w:val="bottom"/>
          </w:tcPr>
          <w:p w14:paraId="2902830E"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606A83EE" w14:textId="5BFEADDC"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64.914</w:t>
            </w:r>
          </w:p>
        </w:tc>
        <w:tc>
          <w:tcPr>
            <w:tcW w:w="1559" w:type="dxa"/>
            <w:tcBorders>
              <w:top w:val="nil"/>
              <w:left w:val="nil"/>
              <w:bottom w:val="nil"/>
              <w:right w:val="nil"/>
            </w:tcBorders>
            <w:vAlign w:val="bottom"/>
          </w:tcPr>
          <w:p w14:paraId="7154251D" w14:textId="1EE225B7"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36.319</w:t>
            </w:r>
          </w:p>
        </w:tc>
      </w:tr>
      <w:tr w:rsidR="00BF0C05" w:rsidRPr="008A5D97" w14:paraId="472EED8E" w14:textId="77777777" w:rsidTr="00C133FB">
        <w:trPr>
          <w:trHeight w:val="167"/>
        </w:trPr>
        <w:tc>
          <w:tcPr>
            <w:tcW w:w="651" w:type="dxa"/>
            <w:tcBorders>
              <w:top w:val="nil"/>
              <w:left w:val="nil"/>
              <w:bottom w:val="nil"/>
              <w:right w:val="nil"/>
            </w:tcBorders>
            <w:shd w:val="clear" w:color="auto" w:fill="auto"/>
            <w:noWrap/>
            <w:vAlign w:val="bottom"/>
            <w:hideMark/>
          </w:tcPr>
          <w:p w14:paraId="36810515"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1.5.2</w:t>
            </w:r>
          </w:p>
        </w:tc>
        <w:tc>
          <w:tcPr>
            <w:tcW w:w="5106" w:type="dxa"/>
            <w:tcBorders>
              <w:top w:val="nil"/>
              <w:left w:val="nil"/>
              <w:bottom w:val="nil"/>
              <w:right w:val="nil"/>
            </w:tcBorders>
            <w:shd w:val="clear" w:color="auto" w:fill="auto"/>
            <w:noWrap/>
            <w:vAlign w:val="bottom"/>
            <w:hideMark/>
          </w:tcPr>
          <w:p w14:paraId="0EACD68A"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Gerçeğe Uygun Değer Farkı Diğer Kapsamlı Gelire Yansıtılanlar</w:t>
            </w:r>
          </w:p>
        </w:tc>
        <w:tc>
          <w:tcPr>
            <w:tcW w:w="710" w:type="dxa"/>
            <w:tcBorders>
              <w:top w:val="nil"/>
              <w:left w:val="nil"/>
              <w:bottom w:val="nil"/>
              <w:right w:val="nil"/>
            </w:tcBorders>
            <w:shd w:val="clear" w:color="auto" w:fill="auto"/>
            <w:noWrap/>
            <w:vAlign w:val="bottom"/>
          </w:tcPr>
          <w:p w14:paraId="17AF32CB"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373C543D" w14:textId="419FE63D"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6.657.203</w:t>
            </w:r>
          </w:p>
        </w:tc>
        <w:tc>
          <w:tcPr>
            <w:tcW w:w="1559" w:type="dxa"/>
            <w:tcBorders>
              <w:top w:val="nil"/>
              <w:left w:val="nil"/>
              <w:bottom w:val="nil"/>
              <w:right w:val="nil"/>
            </w:tcBorders>
            <w:vAlign w:val="bottom"/>
          </w:tcPr>
          <w:p w14:paraId="20786E5F" w14:textId="63A1A776"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4.406.142</w:t>
            </w:r>
          </w:p>
        </w:tc>
      </w:tr>
      <w:tr w:rsidR="00BF0C05" w:rsidRPr="008A5D97" w14:paraId="687E7DF5" w14:textId="77777777" w:rsidTr="00C133FB">
        <w:trPr>
          <w:trHeight w:val="167"/>
        </w:trPr>
        <w:tc>
          <w:tcPr>
            <w:tcW w:w="651" w:type="dxa"/>
            <w:tcBorders>
              <w:top w:val="nil"/>
              <w:left w:val="nil"/>
              <w:bottom w:val="nil"/>
              <w:right w:val="nil"/>
            </w:tcBorders>
            <w:shd w:val="clear" w:color="auto" w:fill="auto"/>
            <w:noWrap/>
            <w:vAlign w:val="bottom"/>
            <w:hideMark/>
          </w:tcPr>
          <w:p w14:paraId="6E5C3F85"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1.5.3</w:t>
            </w:r>
          </w:p>
        </w:tc>
        <w:tc>
          <w:tcPr>
            <w:tcW w:w="5106" w:type="dxa"/>
            <w:tcBorders>
              <w:top w:val="nil"/>
              <w:left w:val="nil"/>
              <w:bottom w:val="nil"/>
              <w:right w:val="nil"/>
            </w:tcBorders>
            <w:shd w:val="clear" w:color="auto" w:fill="auto"/>
            <w:noWrap/>
            <w:vAlign w:val="bottom"/>
            <w:hideMark/>
          </w:tcPr>
          <w:p w14:paraId="63FDB079"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 xml:space="preserve">İtfa Edilmiş Maliyeti </w:t>
            </w:r>
            <w:proofErr w:type="gramStart"/>
            <w:r w:rsidRPr="008A5D97">
              <w:rPr>
                <w:rFonts w:ascii="Microsoft Sans Serif" w:hAnsi="Microsoft Sans Serif" w:cs="Microsoft Sans Serif"/>
                <w:color w:val="000000"/>
                <w:sz w:val="12"/>
                <w:szCs w:val="12"/>
              </w:rPr>
              <w:t>İle</w:t>
            </w:r>
            <w:proofErr w:type="gramEnd"/>
            <w:r w:rsidRPr="008A5D97">
              <w:rPr>
                <w:rFonts w:ascii="Microsoft Sans Serif" w:hAnsi="Microsoft Sans Serif" w:cs="Microsoft Sans Serif"/>
                <w:color w:val="000000"/>
                <w:sz w:val="12"/>
                <w:szCs w:val="12"/>
              </w:rPr>
              <w:t xml:space="preserve"> Ölçülenler</w:t>
            </w:r>
          </w:p>
        </w:tc>
        <w:tc>
          <w:tcPr>
            <w:tcW w:w="710" w:type="dxa"/>
            <w:tcBorders>
              <w:top w:val="nil"/>
              <w:left w:val="nil"/>
              <w:bottom w:val="nil"/>
              <w:right w:val="nil"/>
            </w:tcBorders>
            <w:shd w:val="clear" w:color="auto" w:fill="auto"/>
            <w:noWrap/>
            <w:vAlign w:val="bottom"/>
          </w:tcPr>
          <w:p w14:paraId="1668062C"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2FC19543" w14:textId="2D6F0156"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3.505.553</w:t>
            </w:r>
          </w:p>
        </w:tc>
        <w:tc>
          <w:tcPr>
            <w:tcW w:w="1559" w:type="dxa"/>
            <w:tcBorders>
              <w:top w:val="nil"/>
              <w:left w:val="nil"/>
              <w:bottom w:val="nil"/>
              <w:right w:val="nil"/>
            </w:tcBorders>
            <w:vAlign w:val="bottom"/>
          </w:tcPr>
          <w:p w14:paraId="3087E58F" w14:textId="1FEA1C84"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3.478.228</w:t>
            </w:r>
          </w:p>
        </w:tc>
      </w:tr>
      <w:tr w:rsidR="00BF0C05" w:rsidRPr="008A5D97" w14:paraId="07DABEA2" w14:textId="77777777" w:rsidTr="00C133FB">
        <w:trPr>
          <w:trHeight w:val="167"/>
        </w:trPr>
        <w:tc>
          <w:tcPr>
            <w:tcW w:w="651" w:type="dxa"/>
            <w:tcBorders>
              <w:top w:val="nil"/>
              <w:left w:val="nil"/>
              <w:bottom w:val="nil"/>
              <w:right w:val="nil"/>
            </w:tcBorders>
            <w:shd w:val="clear" w:color="auto" w:fill="auto"/>
            <w:noWrap/>
            <w:vAlign w:val="bottom"/>
            <w:hideMark/>
          </w:tcPr>
          <w:p w14:paraId="57B30621"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1.6</w:t>
            </w:r>
          </w:p>
        </w:tc>
        <w:tc>
          <w:tcPr>
            <w:tcW w:w="5106" w:type="dxa"/>
            <w:tcBorders>
              <w:top w:val="nil"/>
              <w:left w:val="nil"/>
              <w:bottom w:val="nil"/>
              <w:right w:val="nil"/>
            </w:tcBorders>
            <w:shd w:val="clear" w:color="auto" w:fill="auto"/>
            <w:noWrap/>
            <w:vAlign w:val="bottom"/>
            <w:hideMark/>
          </w:tcPr>
          <w:p w14:paraId="09FF0FEF"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Finansal Kiralama Gelirleri</w:t>
            </w:r>
          </w:p>
        </w:tc>
        <w:tc>
          <w:tcPr>
            <w:tcW w:w="710" w:type="dxa"/>
            <w:tcBorders>
              <w:top w:val="nil"/>
              <w:left w:val="nil"/>
              <w:bottom w:val="nil"/>
              <w:right w:val="nil"/>
            </w:tcBorders>
            <w:shd w:val="clear" w:color="auto" w:fill="auto"/>
            <w:noWrap/>
            <w:vAlign w:val="bottom"/>
          </w:tcPr>
          <w:p w14:paraId="1913058A"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09C83E14" w14:textId="14B015B8"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1559" w:type="dxa"/>
            <w:tcBorders>
              <w:top w:val="nil"/>
              <w:left w:val="nil"/>
              <w:bottom w:val="nil"/>
              <w:right w:val="nil"/>
            </w:tcBorders>
            <w:vAlign w:val="bottom"/>
          </w:tcPr>
          <w:p w14:paraId="6202288E" w14:textId="5BC9077E"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r>
      <w:tr w:rsidR="00BF0C05" w:rsidRPr="008A5D97" w14:paraId="0B678FAE" w14:textId="77777777" w:rsidTr="00C133FB">
        <w:trPr>
          <w:trHeight w:val="167"/>
        </w:trPr>
        <w:tc>
          <w:tcPr>
            <w:tcW w:w="651" w:type="dxa"/>
            <w:tcBorders>
              <w:top w:val="nil"/>
              <w:left w:val="nil"/>
              <w:bottom w:val="nil"/>
              <w:right w:val="nil"/>
            </w:tcBorders>
            <w:shd w:val="clear" w:color="auto" w:fill="auto"/>
            <w:noWrap/>
            <w:vAlign w:val="bottom"/>
            <w:hideMark/>
          </w:tcPr>
          <w:p w14:paraId="6DD007AB"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1.7</w:t>
            </w:r>
          </w:p>
        </w:tc>
        <w:tc>
          <w:tcPr>
            <w:tcW w:w="5106" w:type="dxa"/>
            <w:tcBorders>
              <w:top w:val="nil"/>
              <w:left w:val="nil"/>
              <w:bottom w:val="nil"/>
              <w:right w:val="nil"/>
            </w:tcBorders>
            <w:shd w:val="clear" w:color="auto" w:fill="auto"/>
            <w:noWrap/>
            <w:vAlign w:val="bottom"/>
            <w:hideMark/>
          </w:tcPr>
          <w:p w14:paraId="60C31B83" w14:textId="3A598776"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Diğer Faiz Gelirleri</w:t>
            </w:r>
          </w:p>
        </w:tc>
        <w:tc>
          <w:tcPr>
            <w:tcW w:w="710" w:type="dxa"/>
            <w:tcBorders>
              <w:top w:val="nil"/>
              <w:left w:val="nil"/>
              <w:bottom w:val="nil"/>
              <w:right w:val="nil"/>
            </w:tcBorders>
            <w:shd w:val="clear" w:color="auto" w:fill="auto"/>
            <w:noWrap/>
            <w:vAlign w:val="bottom"/>
          </w:tcPr>
          <w:p w14:paraId="38035C1D"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73F1911C" w14:textId="644E4E94"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1.834.694</w:t>
            </w:r>
          </w:p>
        </w:tc>
        <w:tc>
          <w:tcPr>
            <w:tcW w:w="1559" w:type="dxa"/>
            <w:tcBorders>
              <w:top w:val="nil"/>
              <w:left w:val="nil"/>
              <w:bottom w:val="nil"/>
              <w:right w:val="nil"/>
            </w:tcBorders>
            <w:vAlign w:val="bottom"/>
          </w:tcPr>
          <w:p w14:paraId="1558D171" w14:textId="6F153CAA"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970.619</w:t>
            </w:r>
          </w:p>
        </w:tc>
      </w:tr>
      <w:tr w:rsidR="00BF0C05" w:rsidRPr="008A5D97" w14:paraId="08DA3CBE" w14:textId="77777777" w:rsidTr="00C133FB">
        <w:trPr>
          <w:trHeight w:val="167"/>
        </w:trPr>
        <w:tc>
          <w:tcPr>
            <w:tcW w:w="651" w:type="dxa"/>
            <w:tcBorders>
              <w:top w:val="nil"/>
              <w:left w:val="nil"/>
              <w:bottom w:val="nil"/>
              <w:right w:val="nil"/>
            </w:tcBorders>
            <w:shd w:val="clear" w:color="auto" w:fill="auto"/>
            <w:noWrap/>
            <w:vAlign w:val="bottom"/>
            <w:hideMark/>
          </w:tcPr>
          <w:p w14:paraId="1EFFBF75" w14:textId="77777777" w:rsidR="00BF0C05" w:rsidRPr="008A5D97" w:rsidRDefault="00BF0C05" w:rsidP="00BF0C05">
            <w:pPr>
              <w:spacing w:after="0"/>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b/>
                <w:bCs/>
                <w:color w:val="000000"/>
                <w:sz w:val="12"/>
                <w:szCs w:val="12"/>
              </w:rPr>
              <w:t>II.</w:t>
            </w:r>
          </w:p>
        </w:tc>
        <w:tc>
          <w:tcPr>
            <w:tcW w:w="5106" w:type="dxa"/>
            <w:tcBorders>
              <w:top w:val="nil"/>
              <w:left w:val="nil"/>
              <w:bottom w:val="nil"/>
              <w:right w:val="nil"/>
            </w:tcBorders>
            <w:shd w:val="clear" w:color="auto" w:fill="auto"/>
            <w:noWrap/>
            <w:vAlign w:val="bottom"/>
            <w:hideMark/>
          </w:tcPr>
          <w:p w14:paraId="5460BCA6" w14:textId="1F6B182B"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b/>
                <w:bCs/>
                <w:color w:val="000000"/>
                <w:sz w:val="12"/>
                <w:szCs w:val="12"/>
              </w:rPr>
              <w:t>FAİZ GİDERLERİ (-)</w:t>
            </w:r>
          </w:p>
        </w:tc>
        <w:tc>
          <w:tcPr>
            <w:tcW w:w="710" w:type="dxa"/>
            <w:tcBorders>
              <w:top w:val="nil"/>
              <w:left w:val="nil"/>
              <w:bottom w:val="nil"/>
              <w:right w:val="nil"/>
            </w:tcBorders>
            <w:shd w:val="clear" w:color="auto" w:fill="auto"/>
            <w:noWrap/>
            <w:vAlign w:val="bottom"/>
          </w:tcPr>
          <w:p w14:paraId="1E3221A5" w14:textId="4376360F" w:rsidR="00BF0C05" w:rsidRPr="008A5D97" w:rsidRDefault="00BF0C05" w:rsidP="00BF0C05">
            <w:pPr>
              <w:spacing w:after="0"/>
              <w:jc w:val="center"/>
              <w:rPr>
                <w:rFonts w:ascii="Microsoft Sans Serif" w:hAnsi="Microsoft Sans Serif" w:cs="Microsoft Sans Serif"/>
                <w:sz w:val="12"/>
                <w:szCs w:val="12"/>
              </w:rPr>
            </w:pPr>
            <w:r w:rsidRPr="008A5D97">
              <w:rPr>
                <w:rFonts w:ascii="Microsoft Sans Serif" w:hAnsi="Microsoft Sans Serif" w:cs="Microsoft Sans Serif"/>
                <w:sz w:val="12"/>
                <w:szCs w:val="12"/>
              </w:rPr>
              <w:t>(5.IV.b)</w:t>
            </w:r>
          </w:p>
        </w:tc>
        <w:tc>
          <w:tcPr>
            <w:tcW w:w="1700" w:type="dxa"/>
            <w:tcBorders>
              <w:top w:val="nil"/>
              <w:left w:val="nil"/>
              <w:bottom w:val="nil"/>
              <w:right w:val="nil"/>
            </w:tcBorders>
            <w:vAlign w:val="bottom"/>
          </w:tcPr>
          <w:p w14:paraId="04417BA8" w14:textId="55E90DD2"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61.762.472</w:t>
            </w:r>
          </w:p>
        </w:tc>
        <w:tc>
          <w:tcPr>
            <w:tcW w:w="1559" w:type="dxa"/>
            <w:tcBorders>
              <w:top w:val="nil"/>
              <w:left w:val="nil"/>
              <w:bottom w:val="nil"/>
              <w:right w:val="nil"/>
            </w:tcBorders>
            <w:vAlign w:val="bottom"/>
          </w:tcPr>
          <w:p w14:paraId="5F317ECC" w14:textId="471EFDCD"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59.188.490</w:t>
            </w:r>
          </w:p>
        </w:tc>
      </w:tr>
      <w:tr w:rsidR="00BF0C05" w:rsidRPr="008A5D97" w14:paraId="24A26F38" w14:textId="77777777" w:rsidTr="00C133FB">
        <w:trPr>
          <w:trHeight w:val="167"/>
        </w:trPr>
        <w:tc>
          <w:tcPr>
            <w:tcW w:w="651" w:type="dxa"/>
            <w:tcBorders>
              <w:top w:val="nil"/>
              <w:left w:val="nil"/>
              <w:bottom w:val="nil"/>
              <w:right w:val="nil"/>
            </w:tcBorders>
            <w:shd w:val="clear" w:color="auto" w:fill="auto"/>
            <w:noWrap/>
            <w:vAlign w:val="bottom"/>
            <w:hideMark/>
          </w:tcPr>
          <w:p w14:paraId="3758F654" w14:textId="77777777" w:rsidR="00BF0C05" w:rsidRPr="008A5D97" w:rsidRDefault="00BF0C05" w:rsidP="00BF0C05">
            <w:pPr>
              <w:spacing w:after="0"/>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color w:val="000000"/>
                <w:sz w:val="12"/>
                <w:szCs w:val="12"/>
              </w:rPr>
              <w:t>2.1</w:t>
            </w:r>
          </w:p>
        </w:tc>
        <w:tc>
          <w:tcPr>
            <w:tcW w:w="5106" w:type="dxa"/>
            <w:tcBorders>
              <w:top w:val="nil"/>
              <w:left w:val="nil"/>
              <w:bottom w:val="nil"/>
              <w:right w:val="nil"/>
            </w:tcBorders>
            <w:shd w:val="clear" w:color="auto" w:fill="auto"/>
            <w:noWrap/>
            <w:vAlign w:val="bottom"/>
            <w:hideMark/>
          </w:tcPr>
          <w:p w14:paraId="6AEEBBEC" w14:textId="77777777" w:rsidR="00BF0C05" w:rsidRPr="008A5D97" w:rsidRDefault="00BF0C05" w:rsidP="00BF0C05">
            <w:pPr>
              <w:spacing w:after="0"/>
              <w:jc w:val="left"/>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color w:val="000000"/>
                <w:sz w:val="12"/>
                <w:szCs w:val="12"/>
              </w:rPr>
              <w:t>Mevduata Verilen Faizler</w:t>
            </w:r>
          </w:p>
        </w:tc>
        <w:tc>
          <w:tcPr>
            <w:tcW w:w="710" w:type="dxa"/>
            <w:tcBorders>
              <w:top w:val="nil"/>
              <w:left w:val="nil"/>
              <w:bottom w:val="nil"/>
              <w:right w:val="nil"/>
            </w:tcBorders>
            <w:shd w:val="clear" w:color="auto" w:fill="auto"/>
            <w:noWrap/>
            <w:vAlign w:val="bottom"/>
          </w:tcPr>
          <w:p w14:paraId="63AC2A8B"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5EE90038" w14:textId="6EDB8508"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55.946.608</w:t>
            </w:r>
          </w:p>
        </w:tc>
        <w:tc>
          <w:tcPr>
            <w:tcW w:w="1559" w:type="dxa"/>
            <w:tcBorders>
              <w:top w:val="nil"/>
              <w:left w:val="nil"/>
              <w:bottom w:val="nil"/>
              <w:right w:val="nil"/>
            </w:tcBorders>
            <w:vAlign w:val="bottom"/>
          </w:tcPr>
          <w:p w14:paraId="2BBA4980" w14:textId="5E4CFAE4"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52.624.298</w:t>
            </w:r>
          </w:p>
        </w:tc>
      </w:tr>
      <w:tr w:rsidR="00BF0C05" w:rsidRPr="008A5D97" w14:paraId="4E29A785" w14:textId="77777777" w:rsidTr="00C133FB">
        <w:trPr>
          <w:trHeight w:val="167"/>
        </w:trPr>
        <w:tc>
          <w:tcPr>
            <w:tcW w:w="651" w:type="dxa"/>
            <w:tcBorders>
              <w:top w:val="nil"/>
              <w:left w:val="nil"/>
              <w:bottom w:val="nil"/>
              <w:right w:val="nil"/>
            </w:tcBorders>
            <w:shd w:val="clear" w:color="auto" w:fill="auto"/>
            <w:noWrap/>
            <w:vAlign w:val="bottom"/>
            <w:hideMark/>
          </w:tcPr>
          <w:p w14:paraId="06918845" w14:textId="77777777" w:rsidR="00BF0C05" w:rsidRPr="008A5D97" w:rsidRDefault="00BF0C05" w:rsidP="00BF0C05">
            <w:pPr>
              <w:spacing w:after="0"/>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2.2</w:t>
            </w:r>
          </w:p>
        </w:tc>
        <w:tc>
          <w:tcPr>
            <w:tcW w:w="5106" w:type="dxa"/>
            <w:tcBorders>
              <w:top w:val="nil"/>
              <w:left w:val="nil"/>
              <w:bottom w:val="nil"/>
              <w:right w:val="nil"/>
            </w:tcBorders>
            <w:shd w:val="clear" w:color="auto" w:fill="auto"/>
            <w:noWrap/>
            <w:vAlign w:val="bottom"/>
            <w:hideMark/>
          </w:tcPr>
          <w:p w14:paraId="18257923"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 xml:space="preserve">Kullanılan Kredilere Verilen Faizler </w:t>
            </w:r>
          </w:p>
        </w:tc>
        <w:tc>
          <w:tcPr>
            <w:tcW w:w="710" w:type="dxa"/>
            <w:tcBorders>
              <w:top w:val="nil"/>
              <w:left w:val="nil"/>
              <w:bottom w:val="nil"/>
              <w:right w:val="nil"/>
            </w:tcBorders>
            <w:shd w:val="clear" w:color="auto" w:fill="auto"/>
            <w:noWrap/>
            <w:vAlign w:val="bottom"/>
          </w:tcPr>
          <w:p w14:paraId="70A504C9"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05B58165" w14:textId="5B6AA911"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4.389.181</w:t>
            </w:r>
          </w:p>
        </w:tc>
        <w:tc>
          <w:tcPr>
            <w:tcW w:w="1559" w:type="dxa"/>
            <w:tcBorders>
              <w:top w:val="nil"/>
              <w:left w:val="nil"/>
              <w:bottom w:val="nil"/>
              <w:right w:val="nil"/>
            </w:tcBorders>
            <w:vAlign w:val="bottom"/>
          </w:tcPr>
          <w:p w14:paraId="1F31A23C" w14:textId="579D4F7C"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4.327.963</w:t>
            </w:r>
          </w:p>
        </w:tc>
      </w:tr>
      <w:tr w:rsidR="00BF0C05" w:rsidRPr="008A5D97" w14:paraId="73F77C4F" w14:textId="77777777" w:rsidTr="00C133FB">
        <w:trPr>
          <w:trHeight w:val="167"/>
        </w:trPr>
        <w:tc>
          <w:tcPr>
            <w:tcW w:w="651" w:type="dxa"/>
            <w:tcBorders>
              <w:top w:val="nil"/>
              <w:left w:val="nil"/>
              <w:bottom w:val="nil"/>
              <w:right w:val="nil"/>
            </w:tcBorders>
            <w:shd w:val="clear" w:color="auto" w:fill="auto"/>
            <w:noWrap/>
            <w:vAlign w:val="bottom"/>
            <w:hideMark/>
          </w:tcPr>
          <w:p w14:paraId="2F0C7D59" w14:textId="77777777" w:rsidR="00BF0C05" w:rsidRPr="008A5D97" w:rsidRDefault="00BF0C05" w:rsidP="00BF0C05">
            <w:pPr>
              <w:spacing w:after="0"/>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2.3</w:t>
            </w:r>
          </w:p>
        </w:tc>
        <w:tc>
          <w:tcPr>
            <w:tcW w:w="5106" w:type="dxa"/>
            <w:tcBorders>
              <w:top w:val="nil"/>
              <w:left w:val="nil"/>
              <w:bottom w:val="nil"/>
              <w:right w:val="nil"/>
            </w:tcBorders>
            <w:shd w:val="clear" w:color="auto" w:fill="auto"/>
            <w:noWrap/>
            <w:vAlign w:val="bottom"/>
            <w:hideMark/>
          </w:tcPr>
          <w:p w14:paraId="0D31859E"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 xml:space="preserve">Para Piyasası İşlemlerine Verilen Faizler </w:t>
            </w:r>
          </w:p>
        </w:tc>
        <w:tc>
          <w:tcPr>
            <w:tcW w:w="710" w:type="dxa"/>
            <w:tcBorders>
              <w:top w:val="nil"/>
              <w:left w:val="nil"/>
              <w:bottom w:val="nil"/>
              <w:right w:val="nil"/>
            </w:tcBorders>
            <w:shd w:val="clear" w:color="auto" w:fill="auto"/>
            <w:noWrap/>
            <w:vAlign w:val="bottom"/>
          </w:tcPr>
          <w:p w14:paraId="3FDFC069"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05E556F6" w14:textId="7DF4DC72"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400.104</w:t>
            </w:r>
          </w:p>
        </w:tc>
        <w:tc>
          <w:tcPr>
            <w:tcW w:w="1559" w:type="dxa"/>
            <w:tcBorders>
              <w:top w:val="nil"/>
              <w:left w:val="nil"/>
              <w:bottom w:val="nil"/>
              <w:right w:val="nil"/>
            </w:tcBorders>
            <w:vAlign w:val="bottom"/>
          </w:tcPr>
          <w:p w14:paraId="4A45D48A" w14:textId="3A44AE83"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974.296</w:t>
            </w:r>
          </w:p>
        </w:tc>
      </w:tr>
      <w:tr w:rsidR="00BF0C05" w:rsidRPr="008A5D97" w14:paraId="53134ADA" w14:textId="77777777" w:rsidTr="00C133FB">
        <w:trPr>
          <w:trHeight w:val="167"/>
        </w:trPr>
        <w:tc>
          <w:tcPr>
            <w:tcW w:w="651" w:type="dxa"/>
            <w:tcBorders>
              <w:top w:val="nil"/>
              <w:left w:val="nil"/>
              <w:bottom w:val="nil"/>
              <w:right w:val="nil"/>
            </w:tcBorders>
            <w:shd w:val="clear" w:color="auto" w:fill="auto"/>
            <w:noWrap/>
            <w:vAlign w:val="bottom"/>
            <w:hideMark/>
          </w:tcPr>
          <w:p w14:paraId="7868DC28" w14:textId="77777777" w:rsidR="00BF0C05" w:rsidRPr="008A5D97" w:rsidRDefault="00BF0C05" w:rsidP="00BF0C05">
            <w:pPr>
              <w:spacing w:after="0"/>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2.4</w:t>
            </w:r>
          </w:p>
        </w:tc>
        <w:tc>
          <w:tcPr>
            <w:tcW w:w="5106" w:type="dxa"/>
            <w:tcBorders>
              <w:top w:val="nil"/>
              <w:left w:val="nil"/>
              <w:bottom w:val="nil"/>
              <w:right w:val="nil"/>
            </w:tcBorders>
            <w:shd w:val="clear" w:color="auto" w:fill="auto"/>
            <w:noWrap/>
            <w:vAlign w:val="bottom"/>
            <w:hideMark/>
          </w:tcPr>
          <w:p w14:paraId="69D2D54D"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İhraç Edilen Menkul Kıymetlere Verilen Faizler</w:t>
            </w:r>
          </w:p>
        </w:tc>
        <w:tc>
          <w:tcPr>
            <w:tcW w:w="710" w:type="dxa"/>
            <w:tcBorders>
              <w:top w:val="nil"/>
              <w:left w:val="nil"/>
              <w:bottom w:val="nil"/>
              <w:right w:val="nil"/>
            </w:tcBorders>
            <w:shd w:val="clear" w:color="auto" w:fill="auto"/>
            <w:noWrap/>
            <w:vAlign w:val="bottom"/>
          </w:tcPr>
          <w:p w14:paraId="584DE508"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3F5839A0" w14:textId="0B3EA0CA"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771.849</w:t>
            </w:r>
          </w:p>
        </w:tc>
        <w:tc>
          <w:tcPr>
            <w:tcW w:w="1559" w:type="dxa"/>
            <w:tcBorders>
              <w:top w:val="nil"/>
              <w:left w:val="nil"/>
              <w:bottom w:val="nil"/>
              <w:right w:val="nil"/>
            </w:tcBorders>
            <w:vAlign w:val="bottom"/>
          </w:tcPr>
          <w:p w14:paraId="36A7812C" w14:textId="490E16CE"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790.447</w:t>
            </w:r>
          </w:p>
        </w:tc>
      </w:tr>
      <w:tr w:rsidR="00BF0C05" w:rsidRPr="008A5D97" w14:paraId="035ACC8F" w14:textId="77777777" w:rsidTr="00C133FB">
        <w:trPr>
          <w:trHeight w:val="167"/>
        </w:trPr>
        <w:tc>
          <w:tcPr>
            <w:tcW w:w="651" w:type="dxa"/>
            <w:tcBorders>
              <w:top w:val="nil"/>
              <w:left w:val="nil"/>
              <w:bottom w:val="nil"/>
              <w:right w:val="nil"/>
            </w:tcBorders>
            <w:shd w:val="clear" w:color="auto" w:fill="auto"/>
            <w:noWrap/>
            <w:vAlign w:val="bottom"/>
            <w:hideMark/>
          </w:tcPr>
          <w:p w14:paraId="262B6D2E" w14:textId="77777777" w:rsidR="00BF0C05" w:rsidRPr="008A5D97" w:rsidRDefault="00BF0C05" w:rsidP="00BF0C05">
            <w:pPr>
              <w:spacing w:after="0"/>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2.5</w:t>
            </w:r>
          </w:p>
        </w:tc>
        <w:tc>
          <w:tcPr>
            <w:tcW w:w="5106" w:type="dxa"/>
            <w:tcBorders>
              <w:top w:val="nil"/>
              <w:left w:val="nil"/>
              <w:bottom w:val="nil"/>
              <w:right w:val="nil"/>
            </w:tcBorders>
            <w:shd w:val="clear" w:color="auto" w:fill="auto"/>
            <w:noWrap/>
            <w:vAlign w:val="bottom"/>
            <w:hideMark/>
          </w:tcPr>
          <w:p w14:paraId="6B084B56"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Kiralama Faiz Giderleri</w:t>
            </w:r>
          </w:p>
        </w:tc>
        <w:tc>
          <w:tcPr>
            <w:tcW w:w="710" w:type="dxa"/>
            <w:tcBorders>
              <w:top w:val="nil"/>
              <w:left w:val="nil"/>
              <w:bottom w:val="nil"/>
              <w:right w:val="nil"/>
            </w:tcBorders>
            <w:shd w:val="clear" w:color="auto" w:fill="auto"/>
            <w:noWrap/>
            <w:vAlign w:val="bottom"/>
          </w:tcPr>
          <w:p w14:paraId="383F02FA"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6461F77A" w14:textId="2166F663"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177.843</w:t>
            </w:r>
          </w:p>
        </w:tc>
        <w:tc>
          <w:tcPr>
            <w:tcW w:w="1559" w:type="dxa"/>
            <w:tcBorders>
              <w:top w:val="nil"/>
              <w:left w:val="nil"/>
              <w:bottom w:val="nil"/>
              <w:right w:val="nil"/>
            </w:tcBorders>
            <w:vAlign w:val="bottom"/>
          </w:tcPr>
          <w:p w14:paraId="1D5FE82D" w14:textId="54A14C6D"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122.638</w:t>
            </w:r>
          </w:p>
        </w:tc>
      </w:tr>
      <w:tr w:rsidR="00BF0C05" w:rsidRPr="008A5D97" w14:paraId="178D4478" w14:textId="77777777" w:rsidTr="00C133FB">
        <w:trPr>
          <w:trHeight w:val="167"/>
        </w:trPr>
        <w:tc>
          <w:tcPr>
            <w:tcW w:w="651" w:type="dxa"/>
            <w:tcBorders>
              <w:top w:val="nil"/>
              <w:left w:val="nil"/>
              <w:bottom w:val="nil"/>
              <w:right w:val="nil"/>
            </w:tcBorders>
            <w:shd w:val="clear" w:color="auto" w:fill="auto"/>
            <w:noWrap/>
            <w:vAlign w:val="bottom"/>
            <w:hideMark/>
          </w:tcPr>
          <w:p w14:paraId="4D6644FE" w14:textId="77777777" w:rsidR="00BF0C05" w:rsidRPr="008A5D97" w:rsidRDefault="00BF0C05" w:rsidP="00BF0C05">
            <w:pPr>
              <w:spacing w:after="0"/>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2.6</w:t>
            </w:r>
          </w:p>
        </w:tc>
        <w:tc>
          <w:tcPr>
            <w:tcW w:w="5106" w:type="dxa"/>
            <w:tcBorders>
              <w:top w:val="nil"/>
              <w:left w:val="nil"/>
              <w:bottom w:val="nil"/>
              <w:right w:val="nil"/>
            </w:tcBorders>
            <w:shd w:val="clear" w:color="auto" w:fill="auto"/>
            <w:noWrap/>
            <w:vAlign w:val="bottom"/>
            <w:hideMark/>
          </w:tcPr>
          <w:p w14:paraId="6771A335"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Diğer Faiz Giderleri</w:t>
            </w:r>
          </w:p>
        </w:tc>
        <w:tc>
          <w:tcPr>
            <w:tcW w:w="710" w:type="dxa"/>
            <w:tcBorders>
              <w:top w:val="nil"/>
              <w:left w:val="nil"/>
              <w:bottom w:val="nil"/>
              <w:right w:val="nil"/>
            </w:tcBorders>
            <w:shd w:val="clear" w:color="auto" w:fill="auto"/>
            <w:noWrap/>
            <w:vAlign w:val="bottom"/>
          </w:tcPr>
          <w:p w14:paraId="0D8F076B"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431C3B35" w14:textId="0566D9E1"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76.887</w:t>
            </w:r>
          </w:p>
        </w:tc>
        <w:tc>
          <w:tcPr>
            <w:tcW w:w="1559" w:type="dxa"/>
            <w:tcBorders>
              <w:top w:val="nil"/>
              <w:left w:val="nil"/>
              <w:bottom w:val="nil"/>
              <w:right w:val="nil"/>
            </w:tcBorders>
            <w:vAlign w:val="bottom"/>
          </w:tcPr>
          <w:p w14:paraId="2D1847F5" w14:textId="743073F9"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348.848</w:t>
            </w:r>
          </w:p>
        </w:tc>
      </w:tr>
      <w:tr w:rsidR="00BF0C05" w:rsidRPr="008A5D97" w14:paraId="292E5027" w14:textId="77777777" w:rsidTr="00C133FB">
        <w:trPr>
          <w:trHeight w:val="167"/>
        </w:trPr>
        <w:tc>
          <w:tcPr>
            <w:tcW w:w="651" w:type="dxa"/>
            <w:tcBorders>
              <w:top w:val="nil"/>
              <w:left w:val="nil"/>
              <w:bottom w:val="nil"/>
              <w:right w:val="nil"/>
            </w:tcBorders>
            <w:shd w:val="clear" w:color="auto" w:fill="auto"/>
            <w:noWrap/>
            <w:vAlign w:val="bottom"/>
            <w:hideMark/>
          </w:tcPr>
          <w:p w14:paraId="2188677E" w14:textId="77777777" w:rsidR="00BF0C05" w:rsidRPr="008A5D97" w:rsidRDefault="00BF0C05" w:rsidP="00BF0C05">
            <w:pPr>
              <w:spacing w:after="0"/>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bCs/>
                <w:color w:val="000000"/>
                <w:sz w:val="12"/>
                <w:szCs w:val="12"/>
              </w:rPr>
              <w:t>III.</w:t>
            </w:r>
          </w:p>
        </w:tc>
        <w:tc>
          <w:tcPr>
            <w:tcW w:w="5106" w:type="dxa"/>
            <w:tcBorders>
              <w:top w:val="nil"/>
              <w:left w:val="nil"/>
              <w:bottom w:val="nil"/>
              <w:right w:val="nil"/>
            </w:tcBorders>
            <w:shd w:val="clear" w:color="auto" w:fill="auto"/>
            <w:noWrap/>
            <w:vAlign w:val="bottom"/>
            <w:hideMark/>
          </w:tcPr>
          <w:p w14:paraId="08F71396" w14:textId="77777777" w:rsidR="00BF0C05" w:rsidRPr="008A5D97" w:rsidRDefault="00BF0C05" w:rsidP="00BF0C05">
            <w:pPr>
              <w:spacing w:after="0"/>
              <w:jc w:val="left"/>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bCs/>
                <w:color w:val="000000"/>
                <w:sz w:val="12"/>
                <w:szCs w:val="12"/>
              </w:rPr>
              <w:t>NET FAİZ GELİRİ/GİDERİ (</w:t>
            </w:r>
            <w:proofErr w:type="gramStart"/>
            <w:r w:rsidRPr="008A5D97">
              <w:rPr>
                <w:rFonts w:ascii="Microsoft Sans Serif" w:hAnsi="Microsoft Sans Serif" w:cs="Microsoft Sans Serif"/>
                <w:b/>
                <w:bCs/>
                <w:color w:val="000000"/>
                <w:sz w:val="12"/>
                <w:szCs w:val="12"/>
              </w:rPr>
              <w:t>I -</w:t>
            </w:r>
            <w:proofErr w:type="gramEnd"/>
            <w:r w:rsidRPr="008A5D97">
              <w:rPr>
                <w:rFonts w:ascii="Microsoft Sans Serif" w:hAnsi="Microsoft Sans Serif" w:cs="Microsoft Sans Serif"/>
                <w:b/>
                <w:bCs/>
                <w:color w:val="000000"/>
                <w:sz w:val="12"/>
                <w:szCs w:val="12"/>
              </w:rPr>
              <w:t xml:space="preserve"> II)</w:t>
            </w:r>
          </w:p>
        </w:tc>
        <w:tc>
          <w:tcPr>
            <w:tcW w:w="710" w:type="dxa"/>
            <w:tcBorders>
              <w:top w:val="nil"/>
              <w:left w:val="nil"/>
              <w:bottom w:val="nil"/>
              <w:right w:val="nil"/>
            </w:tcBorders>
            <w:shd w:val="clear" w:color="auto" w:fill="auto"/>
            <w:noWrap/>
            <w:vAlign w:val="bottom"/>
          </w:tcPr>
          <w:p w14:paraId="09B7078F"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4DA9B6EA" w14:textId="403E8024"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30.894.773</w:t>
            </w:r>
          </w:p>
        </w:tc>
        <w:tc>
          <w:tcPr>
            <w:tcW w:w="1559" w:type="dxa"/>
            <w:tcBorders>
              <w:top w:val="nil"/>
              <w:left w:val="nil"/>
              <w:bottom w:val="nil"/>
              <w:right w:val="nil"/>
            </w:tcBorders>
            <w:vAlign w:val="bottom"/>
          </w:tcPr>
          <w:p w14:paraId="02DB112B" w14:textId="3C913ACC"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17.267.565</w:t>
            </w:r>
          </w:p>
        </w:tc>
      </w:tr>
      <w:tr w:rsidR="00BF0C05" w:rsidRPr="008A5D97" w14:paraId="6069BF5B" w14:textId="77777777" w:rsidTr="00C133FB">
        <w:trPr>
          <w:trHeight w:val="167"/>
        </w:trPr>
        <w:tc>
          <w:tcPr>
            <w:tcW w:w="651" w:type="dxa"/>
            <w:tcBorders>
              <w:top w:val="nil"/>
              <w:left w:val="nil"/>
              <w:bottom w:val="nil"/>
              <w:right w:val="nil"/>
            </w:tcBorders>
            <w:shd w:val="clear" w:color="auto" w:fill="auto"/>
            <w:noWrap/>
            <w:vAlign w:val="bottom"/>
            <w:hideMark/>
          </w:tcPr>
          <w:p w14:paraId="70C59E1E" w14:textId="77777777" w:rsidR="00BF0C05" w:rsidRPr="008A5D97" w:rsidRDefault="00BF0C05" w:rsidP="00BF0C05">
            <w:pPr>
              <w:spacing w:after="0"/>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bCs/>
                <w:color w:val="000000"/>
                <w:sz w:val="12"/>
                <w:szCs w:val="12"/>
              </w:rPr>
              <w:t>IV.</w:t>
            </w:r>
          </w:p>
        </w:tc>
        <w:tc>
          <w:tcPr>
            <w:tcW w:w="5106" w:type="dxa"/>
            <w:tcBorders>
              <w:top w:val="nil"/>
              <w:left w:val="nil"/>
              <w:bottom w:val="nil"/>
              <w:right w:val="nil"/>
            </w:tcBorders>
            <w:shd w:val="clear" w:color="auto" w:fill="auto"/>
            <w:noWrap/>
            <w:vAlign w:val="bottom"/>
            <w:hideMark/>
          </w:tcPr>
          <w:p w14:paraId="684FCD59" w14:textId="77777777" w:rsidR="00BF0C05" w:rsidRPr="008A5D97" w:rsidRDefault="00BF0C05" w:rsidP="00BF0C05">
            <w:pPr>
              <w:spacing w:after="0"/>
              <w:jc w:val="left"/>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bCs/>
                <w:color w:val="000000"/>
                <w:sz w:val="12"/>
                <w:szCs w:val="12"/>
              </w:rPr>
              <w:t>NET ÜCRET VE KOMİSYON GELİRLERİ/GİDERLERİ</w:t>
            </w:r>
          </w:p>
        </w:tc>
        <w:tc>
          <w:tcPr>
            <w:tcW w:w="710" w:type="dxa"/>
            <w:tcBorders>
              <w:top w:val="nil"/>
              <w:left w:val="nil"/>
              <w:bottom w:val="nil"/>
              <w:right w:val="nil"/>
            </w:tcBorders>
            <w:shd w:val="clear" w:color="auto" w:fill="auto"/>
            <w:noWrap/>
            <w:vAlign w:val="bottom"/>
          </w:tcPr>
          <w:p w14:paraId="5885B143"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1BEE40B1" w14:textId="7447CC43"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12.148.864</w:t>
            </w:r>
          </w:p>
        </w:tc>
        <w:tc>
          <w:tcPr>
            <w:tcW w:w="1559" w:type="dxa"/>
            <w:tcBorders>
              <w:top w:val="nil"/>
              <w:left w:val="nil"/>
              <w:bottom w:val="nil"/>
              <w:right w:val="nil"/>
            </w:tcBorders>
            <w:vAlign w:val="bottom"/>
          </w:tcPr>
          <w:p w14:paraId="1E34889D" w14:textId="5DEC4BC7"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8.188.607</w:t>
            </w:r>
          </w:p>
        </w:tc>
      </w:tr>
      <w:tr w:rsidR="00BF0C05" w:rsidRPr="008A5D97" w14:paraId="56725281" w14:textId="77777777" w:rsidTr="00C133FB">
        <w:trPr>
          <w:trHeight w:val="167"/>
        </w:trPr>
        <w:tc>
          <w:tcPr>
            <w:tcW w:w="651" w:type="dxa"/>
            <w:tcBorders>
              <w:top w:val="nil"/>
              <w:left w:val="nil"/>
              <w:bottom w:val="nil"/>
              <w:right w:val="nil"/>
            </w:tcBorders>
            <w:shd w:val="clear" w:color="auto" w:fill="auto"/>
            <w:noWrap/>
            <w:vAlign w:val="bottom"/>
            <w:hideMark/>
          </w:tcPr>
          <w:p w14:paraId="53DEFB78" w14:textId="77777777" w:rsidR="00BF0C05" w:rsidRPr="008A5D97" w:rsidRDefault="00BF0C05" w:rsidP="00BF0C05">
            <w:pPr>
              <w:spacing w:after="0"/>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4.1</w:t>
            </w:r>
          </w:p>
        </w:tc>
        <w:tc>
          <w:tcPr>
            <w:tcW w:w="5106" w:type="dxa"/>
            <w:tcBorders>
              <w:top w:val="nil"/>
              <w:left w:val="nil"/>
              <w:bottom w:val="nil"/>
              <w:right w:val="nil"/>
            </w:tcBorders>
            <w:shd w:val="clear" w:color="auto" w:fill="auto"/>
            <w:noWrap/>
            <w:vAlign w:val="bottom"/>
            <w:hideMark/>
          </w:tcPr>
          <w:p w14:paraId="2C621CA3"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Alınan Ücret ve Komisyonlar</w:t>
            </w:r>
          </w:p>
        </w:tc>
        <w:tc>
          <w:tcPr>
            <w:tcW w:w="710" w:type="dxa"/>
            <w:tcBorders>
              <w:top w:val="nil"/>
              <w:left w:val="nil"/>
              <w:bottom w:val="nil"/>
              <w:right w:val="nil"/>
            </w:tcBorders>
            <w:shd w:val="clear" w:color="auto" w:fill="auto"/>
            <w:noWrap/>
            <w:vAlign w:val="bottom"/>
          </w:tcPr>
          <w:p w14:paraId="4AF15E39"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28B895B6" w14:textId="7A2504C3" w:rsidR="00BF0C05" w:rsidRPr="008A5D97" w:rsidRDefault="00BF0C05" w:rsidP="00BF0C05">
            <w:pPr>
              <w:spacing w:after="0"/>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20.637.133</w:t>
            </w:r>
          </w:p>
        </w:tc>
        <w:tc>
          <w:tcPr>
            <w:tcW w:w="1559" w:type="dxa"/>
            <w:tcBorders>
              <w:top w:val="nil"/>
              <w:left w:val="nil"/>
              <w:bottom w:val="nil"/>
              <w:right w:val="nil"/>
            </w:tcBorders>
            <w:vAlign w:val="bottom"/>
          </w:tcPr>
          <w:p w14:paraId="4C543B43" w14:textId="75AE476E" w:rsidR="00BF0C05" w:rsidRPr="008A5D97" w:rsidRDefault="00BF0C05" w:rsidP="00BF0C05">
            <w:pPr>
              <w:spacing w:after="0"/>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14.502.668</w:t>
            </w:r>
          </w:p>
        </w:tc>
      </w:tr>
      <w:tr w:rsidR="00BF0C05" w:rsidRPr="008A5D97" w14:paraId="0BC38618" w14:textId="77777777" w:rsidTr="00C133FB">
        <w:trPr>
          <w:trHeight w:val="167"/>
        </w:trPr>
        <w:tc>
          <w:tcPr>
            <w:tcW w:w="651" w:type="dxa"/>
            <w:tcBorders>
              <w:top w:val="nil"/>
              <w:left w:val="nil"/>
              <w:bottom w:val="nil"/>
              <w:right w:val="nil"/>
            </w:tcBorders>
            <w:shd w:val="clear" w:color="auto" w:fill="auto"/>
            <w:noWrap/>
            <w:vAlign w:val="bottom"/>
            <w:hideMark/>
          </w:tcPr>
          <w:p w14:paraId="7AD3FE8B" w14:textId="77777777" w:rsidR="00BF0C05" w:rsidRPr="008A5D97" w:rsidRDefault="00BF0C05" w:rsidP="00BF0C05">
            <w:pPr>
              <w:spacing w:after="0"/>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4.1.1</w:t>
            </w:r>
          </w:p>
        </w:tc>
        <w:tc>
          <w:tcPr>
            <w:tcW w:w="5106" w:type="dxa"/>
            <w:tcBorders>
              <w:top w:val="nil"/>
              <w:left w:val="nil"/>
              <w:bottom w:val="nil"/>
              <w:right w:val="nil"/>
            </w:tcBorders>
            <w:shd w:val="clear" w:color="auto" w:fill="auto"/>
            <w:noWrap/>
            <w:vAlign w:val="bottom"/>
            <w:hideMark/>
          </w:tcPr>
          <w:p w14:paraId="31D918FA"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Gayri Nakdi Kredilerden</w:t>
            </w:r>
          </w:p>
        </w:tc>
        <w:tc>
          <w:tcPr>
            <w:tcW w:w="710" w:type="dxa"/>
            <w:tcBorders>
              <w:top w:val="nil"/>
              <w:left w:val="nil"/>
              <w:bottom w:val="nil"/>
              <w:right w:val="nil"/>
            </w:tcBorders>
            <w:shd w:val="clear" w:color="auto" w:fill="auto"/>
            <w:noWrap/>
            <w:vAlign w:val="bottom"/>
          </w:tcPr>
          <w:p w14:paraId="709FF9AC"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443A26EE" w14:textId="5B360D40"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640.319</w:t>
            </w:r>
          </w:p>
        </w:tc>
        <w:tc>
          <w:tcPr>
            <w:tcW w:w="1559" w:type="dxa"/>
            <w:tcBorders>
              <w:top w:val="nil"/>
              <w:left w:val="nil"/>
              <w:bottom w:val="nil"/>
              <w:right w:val="nil"/>
            </w:tcBorders>
            <w:vAlign w:val="bottom"/>
          </w:tcPr>
          <w:p w14:paraId="05F46496" w14:textId="7FA49EE9"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438.679</w:t>
            </w:r>
          </w:p>
        </w:tc>
      </w:tr>
      <w:tr w:rsidR="00BF0C05" w:rsidRPr="008A5D97" w14:paraId="42D181F6" w14:textId="77777777" w:rsidTr="00C133FB">
        <w:trPr>
          <w:trHeight w:val="167"/>
        </w:trPr>
        <w:tc>
          <w:tcPr>
            <w:tcW w:w="651" w:type="dxa"/>
            <w:tcBorders>
              <w:top w:val="nil"/>
              <w:left w:val="nil"/>
              <w:bottom w:val="nil"/>
              <w:right w:val="nil"/>
            </w:tcBorders>
            <w:shd w:val="clear" w:color="auto" w:fill="auto"/>
            <w:noWrap/>
            <w:vAlign w:val="bottom"/>
            <w:hideMark/>
          </w:tcPr>
          <w:p w14:paraId="66FBF1A7" w14:textId="77777777" w:rsidR="00BF0C05" w:rsidRPr="008A5D97" w:rsidRDefault="00BF0C05" w:rsidP="00BF0C05">
            <w:pPr>
              <w:spacing w:after="0"/>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4.1.2</w:t>
            </w:r>
          </w:p>
        </w:tc>
        <w:tc>
          <w:tcPr>
            <w:tcW w:w="5106" w:type="dxa"/>
            <w:tcBorders>
              <w:top w:val="nil"/>
              <w:left w:val="nil"/>
              <w:bottom w:val="nil"/>
              <w:right w:val="nil"/>
            </w:tcBorders>
            <w:shd w:val="clear" w:color="auto" w:fill="auto"/>
            <w:noWrap/>
            <w:vAlign w:val="bottom"/>
            <w:hideMark/>
          </w:tcPr>
          <w:p w14:paraId="6A727094"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Diğer</w:t>
            </w:r>
          </w:p>
        </w:tc>
        <w:tc>
          <w:tcPr>
            <w:tcW w:w="710" w:type="dxa"/>
            <w:tcBorders>
              <w:top w:val="nil"/>
              <w:left w:val="nil"/>
              <w:bottom w:val="nil"/>
              <w:right w:val="nil"/>
            </w:tcBorders>
            <w:shd w:val="clear" w:color="auto" w:fill="auto"/>
            <w:noWrap/>
            <w:vAlign w:val="bottom"/>
          </w:tcPr>
          <w:p w14:paraId="4355C099" w14:textId="2DECC392"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4BCA7776" w14:textId="3BAD4134"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19.996.814</w:t>
            </w:r>
          </w:p>
        </w:tc>
        <w:tc>
          <w:tcPr>
            <w:tcW w:w="1559" w:type="dxa"/>
            <w:tcBorders>
              <w:top w:val="nil"/>
              <w:left w:val="nil"/>
              <w:bottom w:val="nil"/>
              <w:right w:val="nil"/>
            </w:tcBorders>
            <w:vAlign w:val="bottom"/>
          </w:tcPr>
          <w:p w14:paraId="3155C774" w14:textId="42A13027"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14.063.989</w:t>
            </w:r>
          </w:p>
        </w:tc>
      </w:tr>
      <w:tr w:rsidR="00BF0C05" w:rsidRPr="008A5D97" w14:paraId="648C3C8E" w14:textId="77777777" w:rsidTr="00C133FB">
        <w:trPr>
          <w:trHeight w:val="167"/>
        </w:trPr>
        <w:tc>
          <w:tcPr>
            <w:tcW w:w="651" w:type="dxa"/>
            <w:tcBorders>
              <w:top w:val="nil"/>
              <w:left w:val="nil"/>
              <w:bottom w:val="nil"/>
              <w:right w:val="nil"/>
            </w:tcBorders>
            <w:shd w:val="clear" w:color="auto" w:fill="auto"/>
            <w:noWrap/>
            <w:vAlign w:val="bottom"/>
            <w:hideMark/>
          </w:tcPr>
          <w:p w14:paraId="7A738584" w14:textId="77777777" w:rsidR="00BF0C05" w:rsidRPr="008A5D97" w:rsidRDefault="00BF0C05" w:rsidP="00BF0C05">
            <w:pPr>
              <w:spacing w:after="0"/>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4.2</w:t>
            </w:r>
          </w:p>
        </w:tc>
        <w:tc>
          <w:tcPr>
            <w:tcW w:w="5106" w:type="dxa"/>
            <w:tcBorders>
              <w:top w:val="nil"/>
              <w:left w:val="nil"/>
              <w:bottom w:val="nil"/>
              <w:right w:val="nil"/>
            </w:tcBorders>
            <w:shd w:val="clear" w:color="auto" w:fill="auto"/>
            <w:noWrap/>
            <w:vAlign w:val="bottom"/>
            <w:hideMark/>
          </w:tcPr>
          <w:p w14:paraId="3CD62046"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Verilen Ücret ve Komisyonlar (-)</w:t>
            </w:r>
          </w:p>
        </w:tc>
        <w:tc>
          <w:tcPr>
            <w:tcW w:w="710" w:type="dxa"/>
            <w:tcBorders>
              <w:top w:val="nil"/>
              <w:left w:val="nil"/>
              <w:bottom w:val="nil"/>
              <w:right w:val="nil"/>
            </w:tcBorders>
            <w:shd w:val="clear" w:color="auto" w:fill="auto"/>
            <w:noWrap/>
            <w:vAlign w:val="bottom"/>
          </w:tcPr>
          <w:p w14:paraId="7DA0F910"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237FE0A3" w14:textId="5781EC87" w:rsidR="00BF0C05" w:rsidRPr="008A5D97" w:rsidRDefault="00BF0C05" w:rsidP="00BF0C05">
            <w:pPr>
              <w:spacing w:after="0"/>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8.488.269</w:t>
            </w:r>
          </w:p>
        </w:tc>
        <w:tc>
          <w:tcPr>
            <w:tcW w:w="1559" w:type="dxa"/>
            <w:tcBorders>
              <w:top w:val="nil"/>
              <w:left w:val="nil"/>
              <w:bottom w:val="nil"/>
              <w:right w:val="nil"/>
            </w:tcBorders>
            <w:vAlign w:val="bottom"/>
          </w:tcPr>
          <w:p w14:paraId="7BD99092" w14:textId="1346C154" w:rsidR="00BF0C05" w:rsidRPr="008A5D97" w:rsidRDefault="00BF0C05" w:rsidP="00BF0C05">
            <w:pPr>
              <w:spacing w:after="0"/>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6.314.061</w:t>
            </w:r>
          </w:p>
        </w:tc>
      </w:tr>
      <w:tr w:rsidR="00BF0C05" w:rsidRPr="008A5D97" w14:paraId="135EB4D8" w14:textId="77777777" w:rsidTr="00C133FB">
        <w:trPr>
          <w:trHeight w:val="167"/>
        </w:trPr>
        <w:tc>
          <w:tcPr>
            <w:tcW w:w="651" w:type="dxa"/>
            <w:tcBorders>
              <w:top w:val="nil"/>
              <w:left w:val="nil"/>
              <w:bottom w:val="nil"/>
              <w:right w:val="nil"/>
            </w:tcBorders>
            <w:shd w:val="clear" w:color="auto" w:fill="auto"/>
            <w:noWrap/>
            <w:vAlign w:val="bottom"/>
            <w:hideMark/>
          </w:tcPr>
          <w:p w14:paraId="72FBF5D0" w14:textId="77777777" w:rsidR="00BF0C05" w:rsidRPr="008A5D97" w:rsidRDefault="00BF0C05" w:rsidP="00BF0C05">
            <w:pPr>
              <w:spacing w:after="0"/>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4.2.1</w:t>
            </w:r>
          </w:p>
        </w:tc>
        <w:tc>
          <w:tcPr>
            <w:tcW w:w="5106" w:type="dxa"/>
            <w:tcBorders>
              <w:top w:val="nil"/>
              <w:left w:val="nil"/>
              <w:bottom w:val="nil"/>
              <w:right w:val="nil"/>
            </w:tcBorders>
            <w:shd w:val="clear" w:color="auto" w:fill="auto"/>
            <w:noWrap/>
            <w:vAlign w:val="bottom"/>
            <w:hideMark/>
          </w:tcPr>
          <w:p w14:paraId="471231C9"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Gayri Nakdi Kredilere</w:t>
            </w:r>
          </w:p>
        </w:tc>
        <w:tc>
          <w:tcPr>
            <w:tcW w:w="710" w:type="dxa"/>
            <w:tcBorders>
              <w:top w:val="nil"/>
              <w:left w:val="nil"/>
              <w:bottom w:val="nil"/>
              <w:right w:val="nil"/>
            </w:tcBorders>
            <w:shd w:val="clear" w:color="auto" w:fill="auto"/>
            <w:noWrap/>
            <w:vAlign w:val="bottom"/>
          </w:tcPr>
          <w:p w14:paraId="200CC45D"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24D5DD2F" w14:textId="13DB1D96"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1.622</w:t>
            </w:r>
          </w:p>
        </w:tc>
        <w:tc>
          <w:tcPr>
            <w:tcW w:w="1559" w:type="dxa"/>
            <w:tcBorders>
              <w:top w:val="nil"/>
              <w:left w:val="nil"/>
              <w:bottom w:val="nil"/>
              <w:right w:val="nil"/>
            </w:tcBorders>
            <w:vAlign w:val="bottom"/>
          </w:tcPr>
          <w:p w14:paraId="3B930CCC" w14:textId="2C932B5B"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1.197</w:t>
            </w:r>
          </w:p>
        </w:tc>
      </w:tr>
      <w:tr w:rsidR="00BF0C05" w:rsidRPr="008A5D97" w14:paraId="7E1D9796" w14:textId="77777777" w:rsidTr="00C133FB">
        <w:trPr>
          <w:trHeight w:val="167"/>
        </w:trPr>
        <w:tc>
          <w:tcPr>
            <w:tcW w:w="651" w:type="dxa"/>
            <w:tcBorders>
              <w:top w:val="nil"/>
              <w:left w:val="nil"/>
              <w:bottom w:val="nil"/>
              <w:right w:val="nil"/>
            </w:tcBorders>
            <w:shd w:val="clear" w:color="auto" w:fill="auto"/>
            <w:noWrap/>
            <w:vAlign w:val="bottom"/>
            <w:hideMark/>
          </w:tcPr>
          <w:p w14:paraId="334C87EE" w14:textId="77777777" w:rsidR="00BF0C05" w:rsidRPr="008A5D97" w:rsidRDefault="00BF0C05" w:rsidP="00BF0C05">
            <w:pPr>
              <w:spacing w:after="0"/>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4.2.2</w:t>
            </w:r>
          </w:p>
        </w:tc>
        <w:tc>
          <w:tcPr>
            <w:tcW w:w="5106" w:type="dxa"/>
            <w:tcBorders>
              <w:top w:val="nil"/>
              <w:left w:val="nil"/>
              <w:bottom w:val="nil"/>
              <w:right w:val="nil"/>
            </w:tcBorders>
            <w:shd w:val="clear" w:color="auto" w:fill="auto"/>
            <w:noWrap/>
            <w:vAlign w:val="bottom"/>
            <w:hideMark/>
          </w:tcPr>
          <w:p w14:paraId="1A07778D"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Diğer</w:t>
            </w:r>
          </w:p>
        </w:tc>
        <w:tc>
          <w:tcPr>
            <w:tcW w:w="710" w:type="dxa"/>
            <w:tcBorders>
              <w:top w:val="nil"/>
              <w:left w:val="nil"/>
              <w:bottom w:val="nil"/>
              <w:right w:val="nil"/>
            </w:tcBorders>
            <w:shd w:val="clear" w:color="auto" w:fill="auto"/>
            <w:noWrap/>
            <w:vAlign w:val="bottom"/>
          </w:tcPr>
          <w:p w14:paraId="2B8217A4" w14:textId="2904A4A2"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38D1C9FE" w14:textId="1B31F2DF"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8.486.647</w:t>
            </w:r>
          </w:p>
        </w:tc>
        <w:tc>
          <w:tcPr>
            <w:tcW w:w="1559" w:type="dxa"/>
            <w:tcBorders>
              <w:top w:val="nil"/>
              <w:left w:val="nil"/>
              <w:bottom w:val="nil"/>
              <w:right w:val="nil"/>
            </w:tcBorders>
            <w:vAlign w:val="bottom"/>
          </w:tcPr>
          <w:p w14:paraId="633EDFD3" w14:textId="1BE1ED53"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6.312.864</w:t>
            </w:r>
          </w:p>
        </w:tc>
      </w:tr>
      <w:tr w:rsidR="00BF0C05" w:rsidRPr="008A5D97" w14:paraId="5386C8D7" w14:textId="77777777" w:rsidTr="00C133FB">
        <w:trPr>
          <w:trHeight w:val="167"/>
        </w:trPr>
        <w:tc>
          <w:tcPr>
            <w:tcW w:w="651" w:type="dxa"/>
            <w:tcBorders>
              <w:top w:val="nil"/>
              <w:left w:val="nil"/>
              <w:bottom w:val="nil"/>
              <w:right w:val="nil"/>
            </w:tcBorders>
            <w:shd w:val="clear" w:color="auto" w:fill="auto"/>
            <w:noWrap/>
            <w:vAlign w:val="bottom"/>
            <w:hideMark/>
          </w:tcPr>
          <w:p w14:paraId="504D51F3" w14:textId="77777777" w:rsidR="00BF0C05" w:rsidRPr="008A5D97" w:rsidRDefault="00BF0C05" w:rsidP="00BF0C05">
            <w:pPr>
              <w:spacing w:after="0"/>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bCs/>
                <w:color w:val="000000"/>
                <w:sz w:val="12"/>
                <w:szCs w:val="12"/>
              </w:rPr>
              <w:t>V</w:t>
            </w:r>
          </w:p>
        </w:tc>
        <w:tc>
          <w:tcPr>
            <w:tcW w:w="5106" w:type="dxa"/>
            <w:tcBorders>
              <w:top w:val="nil"/>
              <w:left w:val="nil"/>
              <w:bottom w:val="nil"/>
              <w:right w:val="nil"/>
            </w:tcBorders>
            <w:shd w:val="clear" w:color="auto" w:fill="auto"/>
            <w:noWrap/>
            <w:vAlign w:val="bottom"/>
            <w:hideMark/>
          </w:tcPr>
          <w:p w14:paraId="414DA5E1" w14:textId="77777777" w:rsidR="00BF0C05" w:rsidRPr="008A5D97" w:rsidRDefault="00BF0C05" w:rsidP="00BF0C05">
            <w:pPr>
              <w:spacing w:after="0"/>
              <w:jc w:val="left"/>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bCs/>
                <w:color w:val="000000"/>
                <w:sz w:val="12"/>
                <w:szCs w:val="12"/>
              </w:rPr>
              <w:t>TEMETTÜ GELİRLERİ</w:t>
            </w:r>
          </w:p>
        </w:tc>
        <w:tc>
          <w:tcPr>
            <w:tcW w:w="710" w:type="dxa"/>
            <w:tcBorders>
              <w:top w:val="nil"/>
              <w:left w:val="nil"/>
              <w:bottom w:val="nil"/>
              <w:right w:val="nil"/>
            </w:tcBorders>
            <w:shd w:val="clear" w:color="auto" w:fill="auto"/>
            <w:noWrap/>
            <w:vAlign w:val="bottom"/>
          </w:tcPr>
          <w:p w14:paraId="5AE170F8" w14:textId="322CA3C2"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15B7B7D5" w14:textId="34F3DA35"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58</w:t>
            </w:r>
          </w:p>
        </w:tc>
        <w:tc>
          <w:tcPr>
            <w:tcW w:w="1559" w:type="dxa"/>
            <w:tcBorders>
              <w:top w:val="nil"/>
              <w:left w:val="nil"/>
              <w:bottom w:val="nil"/>
              <w:right w:val="nil"/>
            </w:tcBorders>
            <w:vAlign w:val="bottom"/>
          </w:tcPr>
          <w:p w14:paraId="441422C5" w14:textId="49E04B1D"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77</w:t>
            </w:r>
          </w:p>
        </w:tc>
      </w:tr>
      <w:tr w:rsidR="00BF0C05" w:rsidRPr="008A5D97" w14:paraId="79ECFD76" w14:textId="77777777" w:rsidTr="00C133FB">
        <w:trPr>
          <w:trHeight w:val="167"/>
        </w:trPr>
        <w:tc>
          <w:tcPr>
            <w:tcW w:w="651" w:type="dxa"/>
            <w:tcBorders>
              <w:top w:val="nil"/>
              <w:left w:val="nil"/>
              <w:bottom w:val="nil"/>
              <w:right w:val="nil"/>
            </w:tcBorders>
            <w:shd w:val="clear" w:color="auto" w:fill="auto"/>
            <w:noWrap/>
            <w:vAlign w:val="bottom"/>
            <w:hideMark/>
          </w:tcPr>
          <w:p w14:paraId="74D3C1CF" w14:textId="77777777" w:rsidR="00BF0C05" w:rsidRPr="008A5D97" w:rsidRDefault="00BF0C05" w:rsidP="00BF0C05">
            <w:pPr>
              <w:spacing w:after="0"/>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bCs/>
                <w:color w:val="000000"/>
                <w:sz w:val="12"/>
                <w:szCs w:val="12"/>
              </w:rPr>
              <w:t>VI.</w:t>
            </w:r>
          </w:p>
        </w:tc>
        <w:tc>
          <w:tcPr>
            <w:tcW w:w="5106" w:type="dxa"/>
            <w:tcBorders>
              <w:top w:val="nil"/>
              <w:left w:val="nil"/>
              <w:bottom w:val="nil"/>
              <w:right w:val="nil"/>
            </w:tcBorders>
            <w:shd w:val="clear" w:color="auto" w:fill="auto"/>
            <w:noWrap/>
            <w:vAlign w:val="bottom"/>
            <w:hideMark/>
          </w:tcPr>
          <w:p w14:paraId="7ABF1D01" w14:textId="77777777" w:rsidR="00BF0C05" w:rsidRPr="008A5D97" w:rsidRDefault="00BF0C05" w:rsidP="00BF0C05">
            <w:pPr>
              <w:spacing w:after="0"/>
              <w:jc w:val="left"/>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bCs/>
                <w:color w:val="000000"/>
                <w:sz w:val="12"/>
                <w:szCs w:val="12"/>
              </w:rPr>
              <w:t>TİCARİ KAR/ZARAR (Net)</w:t>
            </w:r>
          </w:p>
        </w:tc>
        <w:tc>
          <w:tcPr>
            <w:tcW w:w="710" w:type="dxa"/>
            <w:tcBorders>
              <w:top w:val="nil"/>
              <w:left w:val="nil"/>
              <w:bottom w:val="nil"/>
              <w:right w:val="nil"/>
            </w:tcBorders>
            <w:shd w:val="clear" w:color="auto" w:fill="auto"/>
            <w:noWrap/>
            <w:vAlign w:val="bottom"/>
          </w:tcPr>
          <w:p w14:paraId="10C8A47B" w14:textId="273A9D8F" w:rsidR="00BF0C05" w:rsidRPr="008A5D97" w:rsidRDefault="00BF0C05" w:rsidP="00BF0C05">
            <w:pPr>
              <w:spacing w:after="0"/>
              <w:jc w:val="center"/>
              <w:rPr>
                <w:rFonts w:ascii="Microsoft Sans Serif" w:hAnsi="Microsoft Sans Serif" w:cs="Microsoft Sans Serif"/>
                <w:sz w:val="12"/>
                <w:szCs w:val="12"/>
              </w:rPr>
            </w:pPr>
            <w:r w:rsidRPr="008A5D97">
              <w:rPr>
                <w:rFonts w:ascii="Microsoft Sans Serif" w:hAnsi="Microsoft Sans Serif" w:cs="Microsoft Sans Serif"/>
                <w:sz w:val="12"/>
                <w:szCs w:val="12"/>
              </w:rPr>
              <w:t>(5.IV.c)</w:t>
            </w:r>
          </w:p>
        </w:tc>
        <w:tc>
          <w:tcPr>
            <w:tcW w:w="1700" w:type="dxa"/>
            <w:tcBorders>
              <w:top w:val="nil"/>
              <w:left w:val="nil"/>
              <w:bottom w:val="nil"/>
              <w:right w:val="nil"/>
            </w:tcBorders>
            <w:vAlign w:val="bottom"/>
          </w:tcPr>
          <w:p w14:paraId="7C5AB28F" w14:textId="0BE6FA0D"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(2.928.185)</w:t>
            </w:r>
          </w:p>
        </w:tc>
        <w:tc>
          <w:tcPr>
            <w:tcW w:w="1559" w:type="dxa"/>
            <w:tcBorders>
              <w:top w:val="nil"/>
              <w:left w:val="nil"/>
              <w:bottom w:val="nil"/>
              <w:right w:val="nil"/>
            </w:tcBorders>
            <w:vAlign w:val="bottom"/>
          </w:tcPr>
          <w:p w14:paraId="3E811AC6" w14:textId="7F929E3B"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(1.284.771)</w:t>
            </w:r>
          </w:p>
        </w:tc>
      </w:tr>
      <w:tr w:rsidR="00BF0C05" w:rsidRPr="008A5D97" w14:paraId="4697D8BE" w14:textId="77777777" w:rsidTr="00C133FB">
        <w:trPr>
          <w:trHeight w:val="167"/>
        </w:trPr>
        <w:tc>
          <w:tcPr>
            <w:tcW w:w="651" w:type="dxa"/>
            <w:tcBorders>
              <w:top w:val="nil"/>
              <w:left w:val="nil"/>
              <w:bottom w:val="nil"/>
              <w:right w:val="nil"/>
            </w:tcBorders>
            <w:shd w:val="clear" w:color="auto" w:fill="auto"/>
            <w:noWrap/>
            <w:vAlign w:val="bottom"/>
            <w:hideMark/>
          </w:tcPr>
          <w:p w14:paraId="13C4886A" w14:textId="77777777" w:rsidR="00BF0C05" w:rsidRPr="008A5D97" w:rsidRDefault="00BF0C05" w:rsidP="00BF0C05">
            <w:pPr>
              <w:spacing w:after="0"/>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6.1</w:t>
            </w:r>
          </w:p>
        </w:tc>
        <w:tc>
          <w:tcPr>
            <w:tcW w:w="5106" w:type="dxa"/>
            <w:tcBorders>
              <w:top w:val="nil"/>
              <w:left w:val="nil"/>
              <w:bottom w:val="nil"/>
              <w:right w:val="nil"/>
            </w:tcBorders>
            <w:shd w:val="clear" w:color="auto" w:fill="auto"/>
            <w:noWrap/>
            <w:vAlign w:val="bottom"/>
            <w:hideMark/>
          </w:tcPr>
          <w:p w14:paraId="75B1F763"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 xml:space="preserve">Sermaye Piyasası İşlemleri Kârı/Zararı </w:t>
            </w:r>
          </w:p>
        </w:tc>
        <w:tc>
          <w:tcPr>
            <w:tcW w:w="710" w:type="dxa"/>
            <w:tcBorders>
              <w:top w:val="nil"/>
              <w:left w:val="nil"/>
              <w:bottom w:val="nil"/>
              <w:right w:val="nil"/>
            </w:tcBorders>
            <w:shd w:val="clear" w:color="auto" w:fill="auto"/>
            <w:noWrap/>
            <w:vAlign w:val="bottom"/>
          </w:tcPr>
          <w:p w14:paraId="476C8999"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29E79D82" w14:textId="7C889386"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(165.856)</w:t>
            </w:r>
          </w:p>
        </w:tc>
        <w:tc>
          <w:tcPr>
            <w:tcW w:w="1559" w:type="dxa"/>
            <w:tcBorders>
              <w:top w:val="nil"/>
              <w:left w:val="nil"/>
              <w:bottom w:val="nil"/>
              <w:right w:val="nil"/>
            </w:tcBorders>
            <w:vAlign w:val="bottom"/>
          </w:tcPr>
          <w:p w14:paraId="35923F6C" w14:textId="290FB1B7"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732.657</w:t>
            </w:r>
          </w:p>
        </w:tc>
      </w:tr>
      <w:tr w:rsidR="00BF0C05" w:rsidRPr="008A5D97" w14:paraId="3F6DDE40" w14:textId="77777777" w:rsidTr="00C133FB">
        <w:trPr>
          <w:trHeight w:val="167"/>
        </w:trPr>
        <w:tc>
          <w:tcPr>
            <w:tcW w:w="651" w:type="dxa"/>
            <w:tcBorders>
              <w:top w:val="nil"/>
              <w:left w:val="nil"/>
              <w:bottom w:val="nil"/>
              <w:right w:val="nil"/>
            </w:tcBorders>
            <w:shd w:val="clear" w:color="auto" w:fill="auto"/>
            <w:noWrap/>
            <w:vAlign w:val="bottom"/>
            <w:hideMark/>
          </w:tcPr>
          <w:p w14:paraId="4A62C7F1" w14:textId="77777777" w:rsidR="00BF0C05" w:rsidRPr="008A5D97" w:rsidRDefault="00BF0C05" w:rsidP="00BF0C05">
            <w:pPr>
              <w:spacing w:after="0"/>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6.2</w:t>
            </w:r>
          </w:p>
        </w:tc>
        <w:tc>
          <w:tcPr>
            <w:tcW w:w="5106" w:type="dxa"/>
            <w:tcBorders>
              <w:top w:val="nil"/>
              <w:left w:val="nil"/>
              <w:bottom w:val="nil"/>
              <w:right w:val="nil"/>
            </w:tcBorders>
            <w:shd w:val="clear" w:color="auto" w:fill="auto"/>
            <w:noWrap/>
            <w:vAlign w:val="bottom"/>
            <w:hideMark/>
          </w:tcPr>
          <w:p w14:paraId="4A9D3700"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Türev Finansal İşlemlerden Kâr/Zarar</w:t>
            </w:r>
          </w:p>
        </w:tc>
        <w:tc>
          <w:tcPr>
            <w:tcW w:w="710" w:type="dxa"/>
            <w:tcBorders>
              <w:top w:val="nil"/>
              <w:left w:val="nil"/>
              <w:bottom w:val="nil"/>
              <w:right w:val="nil"/>
            </w:tcBorders>
            <w:shd w:val="clear" w:color="auto" w:fill="auto"/>
            <w:noWrap/>
            <w:vAlign w:val="bottom"/>
          </w:tcPr>
          <w:p w14:paraId="0C53DBA9"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081EA203" w14:textId="5029DB7E"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4.960.152</w:t>
            </w:r>
          </w:p>
        </w:tc>
        <w:tc>
          <w:tcPr>
            <w:tcW w:w="1559" w:type="dxa"/>
            <w:tcBorders>
              <w:top w:val="nil"/>
              <w:left w:val="nil"/>
              <w:bottom w:val="nil"/>
              <w:right w:val="nil"/>
            </w:tcBorders>
            <w:vAlign w:val="bottom"/>
          </w:tcPr>
          <w:p w14:paraId="1A3A08BC" w14:textId="6A0D02C8"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1.874.225</w:t>
            </w:r>
          </w:p>
        </w:tc>
      </w:tr>
      <w:tr w:rsidR="00BF0C05" w:rsidRPr="008A5D97" w14:paraId="6157E91F" w14:textId="77777777" w:rsidTr="00C133FB">
        <w:trPr>
          <w:trHeight w:val="167"/>
        </w:trPr>
        <w:tc>
          <w:tcPr>
            <w:tcW w:w="651" w:type="dxa"/>
            <w:tcBorders>
              <w:top w:val="nil"/>
              <w:left w:val="nil"/>
              <w:bottom w:val="nil"/>
              <w:right w:val="nil"/>
            </w:tcBorders>
            <w:shd w:val="clear" w:color="auto" w:fill="auto"/>
            <w:noWrap/>
            <w:vAlign w:val="bottom"/>
            <w:hideMark/>
          </w:tcPr>
          <w:p w14:paraId="74F421CD" w14:textId="77777777" w:rsidR="00BF0C05" w:rsidRPr="008A5D97" w:rsidRDefault="00BF0C05" w:rsidP="00BF0C05">
            <w:pPr>
              <w:spacing w:after="0"/>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6.3</w:t>
            </w:r>
          </w:p>
        </w:tc>
        <w:tc>
          <w:tcPr>
            <w:tcW w:w="5106" w:type="dxa"/>
            <w:tcBorders>
              <w:top w:val="nil"/>
              <w:left w:val="nil"/>
              <w:bottom w:val="nil"/>
              <w:right w:val="nil"/>
            </w:tcBorders>
            <w:shd w:val="clear" w:color="auto" w:fill="auto"/>
            <w:noWrap/>
            <w:vAlign w:val="bottom"/>
            <w:hideMark/>
          </w:tcPr>
          <w:p w14:paraId="54C1AC88"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 xml:space="preserve">Kambiyo İşlemleri Kârı/Zararı </w:t>
            </w:r>
          </w:p>
        </w:tc>
        <w:tc>
          <w:tcPr>
            <w:tcW w:w="710" w:type="dxa"/>
            <w:tcBorders>
              <w:top w:val="nil"/>
              <w:left w:val="nil"/>
              <w:bottom w:val="nil"/>
              <w:right w:val="nil"/>
            </w:tcBorders>
            <w:shd w:val="clear" w:color="auto" w:fill="auto"/>
            <w:noWrap/>
            <w:vAlign w:val="bottom"/>
          </w:tcPr>
          <w:p w14:paraId="2504CF60"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449453EA" w14:textId="32372E0D"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(7.722.481)</w:t>
            </w:r>
          </w:p>
        </w:tc>
        <w:tc>
          <w:tcPr>
            <w:tcW w:w="1559" w:type="dxa"/>
            <w:tcBorders>
              <w:top w:val="nil"/>
              <w:left w:val="nil"/>
              <w:bottom w:val="nil"/>
              <w:right w:val="nil"/>
            </w:tcBorders>
            <w:vAlign w:val="bottom"/>
          </w:tcPr>
          <w:p w14:paraId="09642123" w14:textId="1B72FE40"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(3.891.653)</w:t>
            </w:r>
          </w:p>
        </w:tc>
      </w:tr>
      <w:tr w:rsidR="00BF0C05" w:rsidRPr="008A5D97" w14:paraId="7EA56797" w14:textId="77777777" w:rsidTr="00C133FB">
        <w:trPr>
          <w:trHeight w:val="167"/>
        </w:trPr>
        <w:tc>
          <w:tcPr>
            <w:tcW w:w="651" w:type="dxa"/>
            <w:tcBorders>
              <w:top w:val="nil"/>
              <w:left w:val="nil"/>
              <w:bottom w:val="nil"/>
              <w:right w:val="nil"/>
            </w:tcBorders>
            <w:shd w:val="clear" w:color="auto" w:fill="auto"/>
            <w:noWrap/>
            <w:vAlign w:val="bottom"/>
            <w:hideMark/>
          </w:tcPr>
          <w:p w14:paraId="049726F4" w14:textId="77777777" w:rsidR="00BF0C05" w:rsidRPr="008A5D97" w:rsidRDefault="00BF0C05" w:rsidP="00BF0C05">
            <w:pPr>
              <w:spacing w:after="0"/>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bCs/>
                <w:color w:val="000000"/>
                <w:sz w:val="12"/>
                <w:szCs w:val="12"/>
              </w:rPr>
              <w:t>VII.</w:t>
            </w:r>
          </w:p>
        </w:tc>
        <w:tc>
          <w:tcPr>
            <w:tcW w:w="5106" w:type="dxa"/>
            <w:tcBorders>
              <w:top w:val="nil"/>
              <w:left w:val="nil"/>
              <w:bottom w:val="nil"/>
              <w:right w:val="nil"/>
            </w:tcBorders>
            <w:shd w:val="clear" w:color="auto" w:fill="auto"/>
            <w:noWrap/>
            <w:vAlign w:val="bottom"/>
            <w:hideMark/>
          </w:tcPr>
          <w:p w14:paraId="35BE0634" w14:textId="77777777" w:rsidR="00BF0C05" w:rsidRPr="008A5D97" w:rsidRDefault="00BF0C05" w:rsidP="00BF0C05">
            <w:pPr>
              <w:spacing w:after="0"/>
              <w:jc w:val="left"/>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bCs/>
                <w:color w:val="000000"/>
                <w:sz w:val="12"/>
                <w:szCs w:val="12"/>
              </w:rPr>
              <w:t>DİĞER FAALİYET GELİRLERİ</w:t>
            </w:r>
          </w:p>
        </w:tc>
        <w:tc>
          <w:tcPr>
            <w:tcW w:w="710" w:type="dxa"/>
            <w:tcBorders>
              <w:top w:val="nil"/>
              <w:left w:val="nil"/>
              <w:bottom w:val="nil"/>
              <w:right w:val="nil"/>
            </w:tcBorders>
            <w:shd w:val="clear" w:color="auto" w:fill="auto"/>
            <w:noWrap/>
            <w:vAlign w:val="bottom"/>
          </w:tcPr>
          <w:p w14:paraId="5600CF22" w14:textId="402BC8AE" w:rsidR="00BF0C05" w:rsidRPr="008A5D97" w:rsidRDefault="00BF0C05" w:rsidP="00BF0C05">
            <w:pPr>
              <w:spacing w:after="0"/>
              <w:jc w:val="center"/>
              <w:rPr>
                <w:rFonts w:ascii="Microsoft Sans Serif" w:hAnsi="Microsoft Sans Serif" w:cs="Microsoft Sans Serif"/>
                <w:sz w:val="12"/>
                <w:szCs w:val="12"/>
              </w:rPr>
            </w:pPr>
            <w:r w:rsidRPr="008A5D97">
              <w:rPr>
                <w:rFonts w:ascii="Microsoft Sans Serif" w:hAnsi="Microsoft Sans Serif" w:cs="Microsoft Sans Serif"/>
                <w:sz w:val="12"/>
                <w:szCs w:val="12"/>
              </w:rPr>
              <w:t>(5.IV.d)</w:t>
            </w:r>
          </w:p>
        </w:tc>
        <w:tc>
          <w:tcPr>
            <w:tcW w:w="1700" w:type="dxa"/>
            <w:tcBorders>
              <w:top w:val="nil"/>
              <w:left w:val="nil"/>
              <w:bottom w:val="nil"/>
              <w:right w:val="nil"/>
            </w:tcBorders>
            <w:vAlign w:val="bottom"/>
          </w:tcPr>
          <w:p w14:paraId="781727CF" w14:textId="36C4F8F7"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7.182.026</w:t>
            </w:r>
          </w:p>
        </w:tc>
        <w:tc>
          <w:tcPr>
            <w:tcW w:w="1559" w:type="dxa"/>
            <w:tcBorders>
              <w:top w:val="nil"/>
              <w:left w:val="nil"/>
              <w:bottom w:val="nil"/>
              <w:right w:val="nil"/>
            </w:tcBorders>
            <w:vAlign w:val="bottom"/>
          </w:tcPr>
          <w:p w14:paraId="2B5F35F3" w14:textId="57736C35"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1.926.346</w:t>
            </w:r>
          </w:p>
        </w:tc>
      </w:tr>
      <w:tr w:rsidR="00BF0C05" w:rsidRPr="008A5D97" w14:paraId="28CBAB52" w14:textId="77777777" w:rsidTr="00C133FB">
        <w:trPr>
          <w:trHeight w:val="192"/>
        </w:trPr>
        <w:tc>
          <w:tcPr>
            <w:tcW w:w="651" w:type="dxa"/>
            <w:tcBorders>
              <w:top w:val="nil"/>
              <w:left w:val="nil"/>
              <w:bottom w:val="nil"/>
              <w:right w:val="nil"/>
            </w:tcBorders>
            <w:shd w:val="clear" w:color="auto" w:fill="auto"/>
            <w:noWrap/>
            <w:vAlign w:val="bottom"/>
            <w:hideMark/>
          </w:tcPr>
          <w:p w14:paraId="2A841487" w14:textId="77777777" w:rsidR="00BF0C05" w:rsidRPr="008A5D97" w:rsidRDefault="00BF0C05" w:rsidP="00BF0C05">
            <w:pPr>
              <w:spacing w:after="0"/>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bCs/>
                <w:color w:val="000000"/>
                <w:sz w:val="12"/>
                <w:szCs w:val="12"/>
              </w:rPr>
              <w:t>VIII.</w:t>
            </w:r>
          </w:p>
        </w:tc>
        <w:tc>
          <w:tcPr>
            <w:tcW w:w="5106" w:type="dxa"/>
            <w:tcBorders>
              <w:top w:val="nil"/>
              <w:left w:val="nil"/>
              <w:bottom w:val="nil"/>
              <w:right w:val="nil"/>
            </w:tcBorders>
            <w:shd w:val="clear" w:color="auto" w:fill="auto"/>
            <w:noWrap/>
            <w:vAlign w:val="bottom"/>
            <w:hideMark/>
          </w:tcPr>
          <w:p w14:paraId="28143E82" w14:textId="77777777" w:rsidR="00BF0C05" w:rsidRPr="008A5D97" w:rsidRDefault="00BF0C05" w:rsidP="00BF0C05">
            <w:pPr>
              <w:spacing w:after="0"/>
              <w:jc w:val="left"/>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bCs/>
                <w:color w:val="000000"/>
                <w:sz w:val="12"/>
                <w:szCs w:val="12"/>
              </w:rPr>
              <w:t xml:space="preserve">FAALİYET BRÜT KÂRI (III+IV+V+VI+VII) </w:t>
            </w:r>
          </w:p>
        </w:tc>
        <w:tc>
          <w:tcPr>
            <w:tcW w:w="710" w:type="dxa"/>
            <w:tcBorders>
              <w:top w:val="nil"/>
              <w:left w:val="nil"/>
              <w:bottom w:val="nil"/>
              <w:right w:val="nil"/>
            </w:tcBorders>
            <w:shd w:val="clear" w:color="auto" w:fill="auto"/>
            <w:noWrap/>
            <w:vAlign w:val="bottom"/>
          </w:tcPr>
          <w:p w14:paraId="2BAED54C"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6D3996CE" w14:textId="00774337"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47.297.536</w:t>
            </w:r>
          </w:p>
        </w:tc>
        <w:tc>
          <w:tcPr>
            <w:tcW w:w="1559" w:type="dxa"/>
            <w:tcBorders>
              <w:top w:val="nil"/>
              <w:left w:val="nil"/>
              <w:bottom w:val="nil"/>
              <w:right w:val="nil"/>
            </w:tcBorders>
            <w:vAlign w:val="bottom"/>
          </w:tcPr>
          <w:p w14:paraId="555B40A4" w14:textId="7660C4BD"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26.097.824</w:t>
            </w:r>
          </w:p>
        </w:tc>
      </w:tr>
      <w:tr w:rsidR="00BF0C05" w:rsidRPr="008A5D97" w14:paraId="0AEFE360" w14:textId="77777777" w:rsidTr="00C133FB">
        <w:trPr>
          <w:trHeight w:val="167"/>
        </w:trPr>
        <w:tc>
          <w:tcPr>
            <w:tcW w:w="651" w:type="dxa"/>
            <w:tcBorders>
              <w:top w:val="nil"/>
              <w:left w:val="nil"/>
              <w:bottom w:val="nil"/>
              <w:right w:val="nil"/>
            </w:tcBorders>
            <w:shd w:val="clear" w:color="auto" w:fill="auto"/>
            <w:noWrap/>
            <w:vAlign w:val="bottom"/>
            <w:hideMark/>
          </w:tcPr>
          <w:p w14:paraId="2878372A" w14:textId="77777777" w:rsidR="00BF0C05" w:rsidRPr="008A5D97" w:rsidRDefault="00BF0C05" w:rsidP="00BF0C05">
            <w:pPr>
              <w:spacing w:after="0"/>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bCs/>
                <w:color w:val="000000"/>
                <w:sz w:val="12"/>
                <w:szCs w:val="12"/>
              </w:rPr>
              <w:t>IX.</w:t>
            </w:r>
          </w:p>
        </w:tc>
        <w:tc>
          <w:tcPr>
            <w:tcW w:w="5106" w:type="dxa"/>
            <w:tcBorders>
              <w:top w:val="nil"/>
              <w:left w:val="nil"/>
              <w:bottom w:val="nil"/>
              <w:right w:val="nil"/>
            </w:tcBorders>
            <w:shd w:val="clear" w:color="auto" w:fill="auto"/>
            <w:noWrap/>
            <w:vAlign w:val="bottom"/>
            <w:hideMark/>
          </w:tcPr>
          <w:p w14:paraId="26E91FF3" w14:textId="77777777" w:rsidR="00BF0C05" w:rsidRPr="008A5D97" w:rsidRDefault="00BF0C05" w:rsidP="00BF0C05">
            <w:pPr>
              <w:spacing w:after="0"/>
              <w:jc w:val="left"/>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bCs/>
                <w:color w:val="000000"/>
                <w:sz w:val="12"/>
                <w:szCs w:val="12"/>
              </w:rPr>
              <w:t>BEKLENEN ZARAR KARŞILIKLARI GİDERLERİ (-)</w:t>
            </w:r>
          </w:p>
        </w:tc>
        <w:tc>
          <w:tcPr>
            <w:tcW w:w="710" w:type="dxa"/>
            <w:tcBorders>
              <w:top w:val="nil"/>
              <w:left w:val="nil"/>
              <w:bottom w:val="nil"/>
              <w:right w:val="nil"/>
            </w:tcBorders>
            <w:shd w:val="clear" w:color="auto" w:fill="auto"/>
            <w:noWrap/>
            <w:vAlign w:val="bottom"/>
          </w:tcPr>
          <w:p w14:paraId="587B7103" w14:textId="2BF02AD4" w:rsidR="00BF0C05" w:rsidRPr="008A5D97" w:rsidRDefault="00BF0C05" w:rsidP="00BF0C05">
            <w:pPr>
              <w:spacing w:after="0"/>
              <w:jc w:val="center"/>
              <w:rPr>
                <w:rFonts w:ascii="Microsoft Sans Serif" w:hAnsi="Microsoft Sans Serif" w:cs="Microsoft Sans Serif"/>
                <w:sz w:val="12"/>
                <w:szCs w:val="12"/>
              </w:rPr>
            </w:pPr>
            <w:r w:rsidRPr="008A5D97">
              <w:rPr>
                <w:rFonts w:ascii="Microsoft Sans Serif" w:hAnsi="Microsoft Sans Serif" w:cs="Microsoft Sans Serif"/>
                <w:sz w:val="12"/>
                <w:szCs w:val="12"/>
              </w:rPr>
              <w:t>(5.IV.e)</w:t>
            </w:r>
          </w:p>
        </w:tc>
        <w:tc>
          <w:tcPr>
            <w:tcW w:w="1700" w:type="dxa"/>
            <w:tcBorders>
              <w:top w:val="nil"/>
              <w:left w:val="nil"/>
              <w:bottom w:val="nil"/>
              <w:right w:val="nil"/>
            </w:tcBorders>
            <w:vAlign w:val="bottom"/>
          </w:tcPr>
          <w:p w14:paraId="12AB61B9" w14:textId="35E8CDA0"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9.309.284</w:t>
            </w:r>
          </w:p>
        </w:tc>
        <w:tc>
          <w:tcPr>
            <w:tcW w:w="1559" w:type="dxa"/>
            <w:tcBorders>
              <w:top w:val="nil"/>
              <w:left w:val="nil"/>
              <w:bottom w:val="nil"/>
              <w:right w:val="nil"/>
            </w:tcBorders>
            <w:vAlign w:val="bottom"/>
          </w:tcPr>
          <w:p w14:paraId="53D0C3AF" w14:textId="13518510"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3.095.115</w:t>
            </w:r>
          </w:p>
        </w:tc>
      </w:tr>
      <w:tr w:rsidR="00BF0C05" w:rsidRPr="008A5D97" w14:paraId="3B2D5DF3" w14:textId="77777777" w:rsidTr="00C133FB">
        <w:trPr>
          <w:trHeight w:val="167"/>
        </w:trPr>
        <w:tc>
          <w:tcPr>
            <w:tcW w:w="651" w:type="dxa"/>
            <w:tcBorders>
              <w:top w:val="nil"/>
              <w:left w:val="nil"/>
              <w:bottom w:val="nil"/>
              <w:right w:val="nil"/>
            </w:tcBorders>
            <w:shd w:val="clear" w:color="auto" w:fill="auto"/>
            <w:noWrap/>
            <w:vAlign w:val="bottom"/>
            <w:hideMark/>
          </w:tcPr>
          <w:p w14:paraId="2FF28256" w14:textId="77777777" w:rsidR="00BF0C05" w:rsidRPr="008A5D97" w:rsidRDefault="00BF0C05" w:rsidP="00BF0C05">
            <w:pPr>
              <w:spacing w:after="0"/>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bCs/>
                <w:color w:val="000000"/>
                <w:sz w:val="12"/>
                <w:szCs w:val="12"/>
              </w:rPr>
              <w:t>X.</w:t>
            </w:r>
          </w:p>
        </w:tc>
        <w:tc>
          <w:tcPr>
            <w:tcW w:w="5106" w:type="dxa"/>
            <w:tcBorders>
              <w:top w:val="nil"/>
              <w:left w:val="nil"/>
              <w:bottom w:val="nil"/>
              <w:right w:val="nil"/>
            </w:tcBorders>
            <w:shd w:val="clear" w:color="auto" w:fill="auto"/>
            <w:noWrap/>
            <w:vAlign w:val="bottom"/>
            <w:hideMark/>
          </w:tcPr>
          <w:p w14:paraId="057EFA62" w14:textId="77777777" w:rsidR="00BF0C05" w:rsidRPr="008A5D97" w:rsidRDefault="00BF0C05" w:rsidP="00BF0C05">
            <w:pPr>
              <w:spacing w:after="0"/>
              <w:jc w:val="left"/>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bCs/>
                <w:color w:val="000000"/>
                <w:sz w:val="12"/>
                <w:szCs w:val="12"/>
              </w:rPr>
              <w:t>DİĞER KARŞILIK GİDERLERİ (-)</w:t>
            </w:r>
          </w:p>
        </w:tc>
        <w:tc>
          <w:tcPr>
            <w:tcW w:w="710" w:type="dxa"/>
            <w:tcBorders>
              <w:top w:val="nil"/>
              <w:left w:val="nil"/>
              <w:bottom w:val="nil"/>
              <w:right w:val="nil"/>
            </w:tcBorders>
            <w:shd w:val="clear" w:color="auto" w:fill="auto"/>
            <w:noWrap/>
            <w:vAlign w:val="bottom"/>
          </w:tcPr>
          <w:p w14:paraId="73582C9C" w14:textId="1E85F3A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18B4408E" w14:textId="444E159B"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380.598</w:t>
            </w:r>
          </w:p>
        </w:tc>
        <w:tc>
          <w:tcPr>
            <w:tcW w:w="1559" w:type="dxa"/>
            <w:tcBorders>
              <w:top w:val="nil"/>
              <w:left w:val="nil"/>
              <w:bottom w:val="nil"/>
              <w:right w:val="nil"/>
            </w:tcBorders>
            <w:vAlign w:val="bottom"/>
          </w:tcPr>
          <w:p w14:paraId="561D4002" w14:textId="4193DFE5"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(546.327)</w:t>
            </w:r>
          </w:p>
        </w:tc>
      </w:tr>
      <w:tr w:rsidR="00BF0C05" w:rsidRPr="008A5D97" w14:paraId="619A8AB7" w14:textId="77777777" w:rsidTr="00C133FB">
        <w:trPr>
          <w:trHeight w:val="167"/>
        </w:trPr>
        <w:tc>
          <w:tcPr>
            <w:tcW w:w="651" w:type="dxa"/>
            <w:tcBorders>
              <w:top w:val="nil"/>
              <w:left w:val="nil"/>
              <w:bottom w:val="nil"/>
              <w:right w:val="nil"/>
            </w:tcBorders>
            <w:shd w:val="clear" w:color="auto" w:fill="auto"/>
            <w:noWrap/>
            <w:vAlign w:val="bottom"/>
            <w:hideMark/>
          </w:tcPr>
          <w:p w14:paraId="567A0938" w14:textId="77777777" w:rsidR="00BF0C05" w:rsidRPr="008A5D97" w:rsidRDefault="00BF0C05" w:rsidP="00BF0C05">
            <w:pPr>
              <w:spacing w:after="0"/>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bCs/>
                <w:color w:val="000000"/>
                <w:sz w:val="12"/>
                <w:szCs w:val="12"/>
              </w:rPr>
              <w:t>XI.</w:t>
            </w:r>
          </w:p>
        </w:tc>
        <w:tc>
          <w:tcPr>
            <w:tcW w:w="5106" w:type="dxa"/>
            <w:tcBorders>
              <w:top w:val="nil"/>
              <w:left w:val="nil"/>
              <w:bottom w:val="nil"/>
              <w:right w:val="nil"/>
            </w:tcBorders>
            <w:shd w:val="clear" w:color="auto" w:fill="auto"/>
            <w:noWrap/>
            <w:vAlign w:val="bottom"/>
            <w:hideMark/>
          </w:tcPr>
          <w:p w14:paraId="22C0904C" w14:textId="77777777" w:rsidR="00BF0C05" w:rsidRPr="008A5D97" w:rsidRDefault="00BF0C05" w:rsidP="00BF0C05">
            <w:pPr>
              <w:spacing w:after="0"/>
              <w:jc w:val="left"/>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bCs/>
                <w:color w:val="000000"/>
                <w:sz w:val="12"/>
                <w:szCs w:val="12"/>
              </w:rPr>
              <w:t>PERSONEL GİDERLERİ (-)</w:t>
            </w:r>
          </w:p>
        </w:tc>
        <w:tc>
          <w:tcPr>
            <w:tcW w:w="710" w:type="dxa"/>
            <w:tcBorders>
              <w:top w:val="nil"/>
              <w:left w:val="nil"/>
              <w:bottom w:val="nil"/>
              <w:right w:val="nil"/>
            </w:tcBorders>
            <w:shd w:val="clear" w:color="auto" w:fill="auto"/>
            <w:noWrap/>
            <w:vAlign w:val="bottom"/>
          </w:tcPr>
          <w:p w14:paraId="506C7D1D" w14:textId="3EC24A3A"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6D08A2A4" w14:textId="03F1215D"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8.152.864</w:t>
            </w:r>
          </w:p>
        </w:tc>
        <w:tc>
          <w:tcPr>
            <w:tcW w:w="1559" w:type="dxa"/>
            <w:tcBorders>
              <w:top w:val="nil"/>
              <w:left w:val="nil"/>
              <w:bottom w:val="nil"/>
              <w:right w:val="nil"/>
            </w:tcBorders>
            <w:vAlign w:val="bottom"/>
          </w:tcPr>
          <w:p w14:paraId="7F545700" w14:textId="23D42574"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5.576.338</w:t>
            </w:r>
          </w:p>
        </w:tc>
      </w:tr>
      <w:tr w:rsidR="00BF0C05" w:rsidRPr="008A5D97" w14:paraId="05D57F68" w14:textId="77777777" w:rsidTr="00C133FB">
        <w:trPr>
          <w:trHeight w:val="167"/>
        </w:trPr>
        <w:tc>
          <w:tcPr>
            <w:tcW w:w="651" w:type="dxa"/>
            <w:tcBorders>
              <w:top w:val="nil"/>
              <w:left w:val="nil"/>
              <w:bottom w:val="nil"/>
              <w:right w:val="nil"/>
            </w:tcBorders>
            <w:shd w:val="clear" w:color="auto" w:fill="auto"/>
            <w:noWrap/>
            <w:vAlign w:val="bottom"/>
            <w:hideMark/>
          </w:tcPr>
          <w:p w14:paraId="00C88818" w14:textId="77777777" w:rsidR="00BF0C05" w:rsidRPr="008A5D97" w:rsidRDefault="00BF0C05" w:rsidP="00BF0C05">
            <w:pPr>
              <w:spacing w:after="0"/>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bCs/>
                <w:color w:val="000000"/>
                <w:sz w:val="12"/>
                <w:szCs w:val="12"/>
              </w:rPr>
              <w:t>XII.</w:t>
            </w:r>
          </w:p>
        </w:tc>
        <w:tc>
          <w:tcPr>
            <w:tcW w:w="5106" w:type="dxa"/>
            <w:tcBorders>
              <w:top w:val="nil"/>
              <w:left w:val="nil"/>
              <w:bottom w:val="nil"/>
              <w:right w:val="nil"/>
            </w:tcBorders>
            <w:shd w:val="clear" w:color="auto" w:fill="auto"/>
            <w:vAlign w:val="bottom"/>
            <w:hideMark/>
          </w:tcPr>
          <w:p w14:paraId="2819ACA1" w14:textId="77777777" w:rsidR="00BF0C05" w:rsidRPr="008A5D97" w:rsidRDefault="00BF0C05" w:rsidP="00BF0C05">
            <w:pPr>
              <w:spacing w:after="0"/>
              <w:jc w:val="left"/>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bCs/>
                <w:color w:val="000000"/>
                <w:sz w:val="12"/>
                <w:szCs w:val="12"/>
              </w:rPr>
              <w:t>DİĞER FAALİYET GİDERLERİ (-)</w:t>
            </w:r>
          </w:p>
        </w:tc>
        <w:tc>
          <w:tcPr>
            <w:tcW w:w="710" w:type="dxa"/>
            <w:tcBorders>
              <w:top w:val="nil"/>
              <w:left w:val="nil"/>
              <w:bottom w:val="nil"/>
              <w:right w:val="nil"/>
            </w:tcBorders>
            <w:shd w:val="clear" w:color="auto" w:fill="auto"/>
            <w:noWrap/>
            <w:vAlign w:val="bottom"/>
          </w:tcPr>
          <w:p w14:paraId="7C0060E5" w14:textId="3DA0E3D0" w:rsidR="00BF0C05" w:rsidRPr="008A5D97" w:rsidRDefault="00BF0C05" w:rsidP="00BF0C05">
            <w:pPr>
              <w:spacing w:after="0"/>
              <w:jc w:val="center"/>
              <w:rPr>
                <w:rFonts w:ascii="Microsoft Sans Serif" w:hAnsi="Microsoft Sans Serif" w:cs="Microsoft Sans Serif"/>
                <w:sz w:val="12"/>
                <w:szCs w:val="12"/>
              </w:rPr>
            </w:pPr>
            <w:r w:rsidRPr="008A5D97">
              <w:rPr>
                <w:rFonts w:ascii="Microsoft Sans Serif" w:hAnsi="Microsoft Sans Serif" w:cs="Microsoft Sans Serif"/>
                <w:sz w:val="12"/>
                <w:szCs w:val="12"/>
              </w:rPr>
              <w:t>(5.IV.f)</w:t>
            </w:r>
          </w:p>
        </w:tc>
        <w:tc>
          <w:tcPr>
            <w:tcW w:w="1700" w:type="dxa"/>
            <w:tcBorders>
              <w:top w:val="nil"/>
              <w:left w:val="nil"/>
              <w:bottom w:val="nil"/>
              <w:right w:val="nil"/>
            </w:tcBorders>
            <w:vAlign w:val="bottom"/>
          </w:tcPr>
          <w:p w14:paraId="359236AD" w14:textId="4CD7D61B"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11.203.487</w:t>
            </w:r>
          </w:p>
        </w:tc>
        <w:tc>
          <w:tcPr>
            <w:tcW w:w="1559" w:type="dxa"/>
            <w:tcBorders>
              <w:top w:val="nil"/>
              <w:left w:val="nil"/>
              <w:bottom w:val="nil"/>
              <w:right w:val="nil"/>
            </w:tcBorders>
            <w:vAlign w:val="bottom"/>
          </w:tcPr>
          <w:p w14:paraId="45486849" w14:textId="4CA772DD"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7.398.374</w:t>
            </w:r>
          </w:p>
        </w:tc>
      </w:tr>
      <w:tr w:rsidR="00BF0C05" w:rsidRPr="008A5D97" w14:paraId="7AE8EBE4" w14:textId="77777777" w:rsidTr="00C133FB">
        <w:trPr>
          <w:trHeight w:val="167"/>
        </w:trPr>
        <w:tc>
          <w:tcPr>
            <w:tcW w:w="651" w:type="dxa"/>
            <w:tcBorders>
              <w:top w:val="nil"/>
              <w:left w:val="nil"/>
              <w:bottom w:val="nil"/>
              <w:right w:val="nil"/>
            </w:tcBorders>
            <w:shd w:val="clear" w:color="auto" w:fill="auto"/>
            <w:noWrap/>
            <w:vAlign w:val="bottom"/>
            <w:hideMark/>
          </w:tcPr>
          <w:p w14:paraId="6A8565D0" w14:textId="77777777" w:rsidR="00BF0C05" w:rsidRPr="008A5D97" w:rsidRDefault="00BF0C05" w:rsidP="00BF0C05">
            <w:pPr>
              <w:spacing w:after="0"/>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bCs/>
                <w:color w:val="000000"/>
                <w:sz w:val="12"/>
                <w:szCs w:val="12"/>
              </w:rPr>
              <w:t>XIII.</w:t>
            </w:r>
          </w:p>
        </w:tc>
        <w:tc>
          <w:tcPr>
            <w:tcW w:w="5106" w:type="dxa"/>
            <w:tcBorders>
              <w:top w:val="nil"/>
              <w:left w:val="nil"/>
              <w:bottom w:val="nil"/>
              <w:right w:val="nil"/>
            </w:tcBorders>
            <w:shd w:val="clear" w:color="auto" w:fill="auto"/>
            <w:vAlign w:val="bottom"/>
            <w:hideMark/>
          </w:tcPr>
          <w:p w14:paraId="1A9FBCC6" w14:textId="77777777" w:rsidR="00BF0C05" w:rsidRPr="008A5D97" w:rsidRDefault="00BF0C05" w:rsidP="00BF0C05">
            <w:pPr>
              <w:spacing w:after="0"/>
              <w:jc w:val="left"/>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bCs/>
                <w:color w:val="000000"/>
                <w:sz w:val="12"/>
                <w:szCs w:val="12"/>
              </w:rPr>
              <w:t>NET FAALİYET KÂRI/ZARARI (VIII-IX-X-XI-XII)</w:t>
            </w:r>
          </w:p>
        </w:tc>
        <w:tc>
          <w:tcPr>
            <w:tcW w:w="710" w:type="dxa"/>
            <w:tcBorders>
              <w:top w:val="nil"/>
              <w:left w:val="nil"/>
              <w:bottom w:val="nil"/>
              <w:right w:val="nil"/>
            </w:tcBorders>
            <w:shd w:val="clear" w:color="auto" w:fill="auto"/>
            <w:noWrap/>
            <w:vAlign w:val="bottom"/>
          </w:tcPr>
          <w:p w14:paraId="7D19B418"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5E1EF773" w14:textId="2806B084"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18.251.303</w:t>
            </w:r>
          </w:p>
        </w:tc>
        <w:tc>
          <w:tcPr>
            <w:tcW w:w="1559" w:type="dxa"/>
            <w:tcBorders>
              <w:top w:val="nil"/>
              <w:left w:val="nil"/>
              <w:bottom w:val="nil"/>
              <w:right w:val="nil"/>
            </w:tcBorders>
            <w:vAlign w:val="bottom"/>
          </w:tcPr>
          <w:p w14:paraId="6507E4FF" w14:textId="7ABD0EAF"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10.574.324</w:t>
            </w:r>
          </w:p>
        </w:tc>
      </w:tr>
      <w:tr w:rsidR="00BF0C05" w:rsidRPr="008A5D97" w14:paraId="71407EB0" w14:textId="77777777" w:rsidTr="00C133FB">
        <w:trPr>
          <w:trHeight w:val="167"/>
        </w:trPr>
        <w:tc>
          <w:tcPr>
            <w:tcW w:w="651" w:type="dxa"/>
            <w:tcBorders>
              <w:top w:val="nil"/>
              <w:left w:val="nil"/>
              <w:bottom w:val="nil"/>
              <w:right w:val="nil"/>
            </w:tcBorders>
            <w:shd w:val="clear" w:color="auto" w:fill="auto"/>
            <w:noWrap/>
            <w:vAlign w:val="bottom"/>
            <w:hideMark/>
          </w:tcPr>
          <w:p w14:paraId="54AE8130" w14:textId="77777777" w:rsidR="00BF0C05" w:rsidRPr="008A5D97" w:rsidRDefault="00BF0C05" w:rsidP="00BF0C05">
            <w:pPr>
              <w:spacing w:after="0"/>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bCs/>
                <w:color w:val="000000"/>
                <w:sz w:val="12"/>
                <w:szCs w:val="12"/>
              </w:rPr>
              <w:t>XIV.</w:t>
            </w:r>
          </w:p>
        </w:tc>
        <w:tc>
          <w:tcPr>
            <w:tcW w:w="5106" w:type="dxa"/>
            <w:tcBorders>
              <w:top w:val="nil"/>
              <w:left w:val="nil"/>
              <w:bottom w:val="nil"/>
              <w:right w:val="nil"/>
            </w:tcBorders>
            <w:shd w:val="clear" w:color="auto" w:fill="auto"/>
            <w:noWrap/>
            <w:vAlign w:val="bottom"/>
            <w:hideMark/>
          </w:tcPr>
          <w:p w14:paraId="459EF5EA" w14:textId="77777777" w:rsidR="00BF0C05" w:rsidRPr="008A5D97" w:rsidRDefault="00BF0C05" w:rsidP="00BF0C05">
            <w:pPr>
              <w:spacing w:after="0"/>
              <w:jc w:val="left"/>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bCs/>
                <w:color w:val="000000"/>
                <w:sz w:val="12"/>
                <w:szCs w:val="12"/>
              </w:rPr>
              <w:t>BİRLEŞME İŞLEMİ SONRASINDA GELİR OLARAK KAYDEDİLEN FAZLALIK TUTARI</w:t>
            </w:r>
          </w:p>
        </w:tc>
        <w:tc>
          <w:tcPr>
            <w:tcW w:w="710" w:type="dxa"/>
            <w:tcBorders>
              <w:top w:val="nil"/>
              <w:left w:val="nil"/>
              <w:bottom w:val="nil"/>
              <w:right w:val="nil"/>
            </w:tcBorders>
            <w:shd w:val="clear" w:color="auto" w:fill="auto"/>
            <w:noWrap/>
            <w:vAlign w:val="bottom"/>
          </w:tcPr>
          <w:p w14:paraId="7E4CE5ED"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671D9FB8" w14:textId="2BF755E0"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w:t>
            </w:r>
          </w:p>
        </w:tc>
        <w:tc>
          <w:tcPr>
            <w:tcW w:w="1559" w:type="dxa"/>
            <w:tcBorders>
              <w:top w:val="nil"/>
              <w:left w:val="nil"/>
              <w:bottom w:val="nil"/>
              <w:right w:val="nil"/>
            </w:tcBorders>
            <w:vAlign w:val="bottom"/>
          </w:tcPr>
          <w:p w14:paraId="768541F6" w14:textId="66D56206"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w:t>
            </w:r>
          </w:p>
        </w:tc>
      </w:tr>
      <w:tr w:rsidR="00BF0C05" w:rsidRPr="008A5D97" w14:paraId="2D72462F" w14:textId="77777777" w:rsidTr="00C133FB">
        <w:trPr>
          <w:trHeight w:val="167"/>
        </w:trPr>
        <w:tc>
          <w:tcPr>
            <w:tcW w:w="651" w:type="dxa"/>
            <w:tcBorders>
              <w:top w:val="nil"/>
              <w:left w:val="nil"/>
              <w:bottom w:val="nil"/>
              <w:right w:val="nil"/>
            </w:tcBorders>
            <w:shd w:val="clear" w:color="auto" w:fill="auto"/>
            <w:noWrap/>
            <w:vAlign w:val="bottom"/>
            <w:hideMark/>
          </w:tcPr>
          <w:p w14:paraId="52491DBF" w14:textId="77777777" w:rsidR="00BF0C05" w:rsidRPr="008A5D97" w:rsidRDefault="00BF0C05" w:rsidP="00BF0C05">
            <w:pPr>
              <w:spacing w:after="0"/>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bCs/>
                <w:color w:val="000000"/>
                <w:sz w:val="12"/>
                <w:szCs w:val="12"/>
              </w:rPr>
              <w:t>XV.</w:t>
            </w:r>
          </w:p>
        </w:tc>
        <w:tc>
          <w:tcPr>
            <w:tcW w:w="5106" w:type="dxa"/>
            <w:tcBorders>
              <w:top w:val="nil"/>
              <w:left w:val="nil"/>
              <w:bottom w:val="nil"/>
              <w:right w:val="nil"/>
            </w:tcBorders>
            <w:shd w:val="clear" w:color="auto" w:fill="auto"/>
            <w:vAlign w:val="bottom"/>
            <w:hideMark/>
          </w:tcPr>
          <w:p w14:paraId="5A07134F" w14:textId="77777777" w:rsidR="00BF0C05" w:rsidRPr="008A5D97" w:rsidRDefault="00BF0C05" w:rsidP="00BF0C05">
            <w:pPr>
              <w:spacing w:after="0"/>
              <w:jc w:val="left"/>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bCs/>
                <w:color w:val="000000"/>
                <w:sz w:val="12"/>
                <w:szCs w:val="12"/>
              </w:rPr>
              <w:t>ÖZKAYNAK YÖNTEMİ UYGULANAN ORTAKLIKLARDAN KÂR/ZARAR</w:t>
            </w:r>
          </w:p>
        </w:tc>
        <w:tc>
          <w:tcPr>
            <w:tcW w:w="710" w:type="dxa"/>
            <w:tcBorders>
              <w:top w:val="nil"/>
              <w:left w:val="nil"/>
              <w:bottom w:val="nil"/>
              <w:right w:val="nil"/>
            </w:tcBorders>
            <w:shd w:val="clear" w:color="auto" w:fill="auto"/>
            <w:noWrap/>
            <w:vAlign w:val="bottom"/>
          </w:tcPr>
          <w:p w14:paraId="5C7C9F41"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33F66D7C" w14:textId="61BA7D98"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5.642.971</w:t>
            </w:r>
          </w:p>
        </w:tc>
        <w:tc>
          <w:tcPr>
            <w:tcW w:w="1559" w:type="dxa"/>
            <w:tcBorders>
              <w:top w:val="nil"/>
              <w:left w:val="nil"/>
              <w:bottom w:val="nil"/>
              <w:right w:val="nil"/>
            </w:tcBorders>
            <w:vAlign w:val="bottom"/>
          </w:tcPr>
          <w:p w14:paraId="0FD304F8" w14:textId="708FB11B"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3.997.492</w:t>
            </w:r>
          </w:p>
        </w:tc>
      </w:tr>
      <w:tr w:rsidR="00BF0C05" w:rsidRPr="008A5D97" w14:paraId="22CB882E" w14:textId="77777777" w:rsidTr="00C133FB">
        <w:trPr>
          <w:trHeight w:val="167"/>
        </w:trPr>
        <w:tc>
          <w:tcPr>
            <w:tcW w:w="651" w:type="dxa"/>
            <w:tcBorders>
              <w:top w:val="nil"/>
              <w:left w:val="nil"/>
              <w:bottom w:val="nil"/>
              <w:right w:val="nil"/>
            </w:tcBorders>
            <w:shd w:val="clear" w:color="auto" w:fill="auto"/>
            <w:noWrap/>
            <w:vAlign w:val="bottom"/>
            <w:hideMark/>
          </w:tcPr>
          <w:p w14:paraId="13FB335F" w14:textId="77777777" w:rsidR="00BF0C05" w:rsidRPr="008A5D97" w:rsidRDefault="00BF0C05" w:rsidP="00BF0C05">
            <w:pPr>
              <w:spacing w:after="0"/>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bCs/>
                <w:color w:val="000000"/>
                <w:sz w:val="12"/>
                <w:szCs w:val="12"/>
              </w:rPr>
              <w:t>XVI.</w:t>
            </w:r>
          </w:p>
        </w:tc>
        <w:tc>
          <w:tcPr>
            <w:tcW w:w="5106" w:type="dxa"/>
            <w:tcBorders>
              <w:top w:val="nil"/>
              <w:left w:val="nil"/>
              <w:bottom w:val="nil"/>
              <w:right w:val="nil"/>
            </w:tcBorders>
            <w:shd w:val="clear" w:color="auto" w:fill="auto"/>
            <w:noWrap/>
            <w:vAlign w:val="bottom"/>
            <w:hideMark/>
          </w:tcPr>
          <w:p w14:paraId="26EE8321" w14:textId="77777777" w:rsidR="00BF0C05" w:rsidRPr="008A5D97" w:rsidRDefault="00BF0C05" w:rsidP="00BF0C05">
            <w:pPr>
              <w:spacing w:after="0"/>
              <w:jc w:val="left"/>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bCs/>
                <w:color w:val="000000"/>
                <w:sz w:val="12"/>
                <w:szCs w:val="12"/>
              </w:rPr>
              <w:t>NET PARASAL POZİSYON KÂRI/ZARARI</w:t>
            </w:r>
          </w:p>
        </w:tc>
        <w:tc>
          <w:tcPr>
            <w:tcW w:w="710" w:type="dxa"/>
            <w:tcBorders>
              <w:top w:val="nil"/>
              <w:left w:val="nil"/>
              <w:bottom w:val="nil"/>
              <w:right w:val="nil"/>
            </w:tcBorders>
            <w:shd w:val="clear" w:color="auto" w:fill="auto"/>
            <w:noWrap/>
            <w:vAlign w:val="bottom"/>
          </w:tcPr>
          <w:p w14:paraId="272944A2"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753AC4CE" w14:textId="7C018B38"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w:t>
            </w:r>
          </w:p>
        </w:tc>
        <w:tc>
          <w:tcPr>
            <w:tcW w:w="1559" w:type="dxa"/>
            <w:tcBorders>
              <w:top w:val="nil"/>
              <w:left w:val="nil"/>
              <w:bottom w:val="nil"/>
              <w:right w:val="nil"/>
            </w:tcBorders>
            <w:vAlign w:val="bottom"/>
          </w:tcPr>
          <w:p w14:paraId="6A9CF763" w14:textId="51A6056F"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w:t>
            </w:r>
          </w:p>
        </w:tc>
      </w:tr>
      <w:tr w:rsidR="00BF0C05" w:rsidRPr="008A5D97" w14:paraId="7890631C" w14:textId="77777777" w:rsidTr="00C133FB">
        <w:trPr>
          <w:trHeight w:val="167"/>
        </w:trPr>
        <w:tc>
          <w:tcPr>
            <w:tcW w:w="651" w:type="dxa"/>
            <w:tcBorders>
              <w:top w:val="nil"/>
              <w:left w:val="nil"/>
              <w:bottom w:val="nil"/>
              <w:right w:val="nil"/>
            </w:tcBorders>
            <w:shd w:val="clear" w:color="auto" w:fill="auto"/>
            <w:noWrap/>
            <w:vAlign w:val="bottom"/>
            <w:hideMark/>
          </w:tcPr>
          <w:p w14:paraId="7533FFCF" w14:textId="77777777" w:rsidR="00BF0C05" w:rsidRPr="008A5D97" w:rsidRDefault="00BF0C05" w:rsidP="00BF0C05">
            <w:pPr>
              <w:spacing w:after="0"/>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b/>
                <w:bCs/>
                <w:color w:val="000000"/>
                <w:sz w:val="12"/>
                <w:szCs w:val="12"/>
              </w:rPr>
              <w:t>XVII.</w:t>
            </w:r>
          </w:p>
        </w:tc>
        <w:tc>
          <w:tcPr>
            <w:tcW w:w="5106" w:type="dxa"/>
            <w:tcBorders>
              <w:top w:val="nil"/>
              <w:left w:val="nil"/>
              <w:bottom w:val="nil"/>
              <w:right w:val="nil"/>
            </w:tcBorders>
            <w:shd w:val="clear" w:color="auto" w:fill="auto"/>
            <w:noWrap/>
            <w:vAlign w:val="bottom"/>
            <w:hideMark/>
          </w:tcPr>
          <w:p w14:paraId="66E9A3C1"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b/>
                <w:bCs/>
                <w:color w:val="000000"/>
                <w:sz w:val="12"/>
                <w:szCs w:val="12"/>
              </w:rPr>
              <w:t>SÜRDÜRÜLEN FAALİYETLER VERGİ ÖNCESİ K/Z (XIII+...+XVI)</w:t>
            </w:r>
          </w:p>
        </w:tc>
        <w:tc>
          <w:tcPr>
            <w:tcW w:w="710" w:type="dxa"/>
            <w:tcBorders>
              <w:top w:val="nil"/>
              <w:left w:val="nil"/>
              <w:bottom w:val="nil"/>
              <w:right w:val="nil"/>
            </w:tcBorders>
            <w:shd w:val="clear" w:color="auto" w:fill="auto"/>
            <w:noWrap/>
            <w:vAlign w:val="bottom"/>
            <w:hideMark/>
          </w:tcPr>
          <w:p w14:paraId="2C3C112F" w14:textId="0BE3A008" w:rsidR="00BF0C05" w:rsidRPr="008A5D97" w:rsidRDefault="00BF0C05" w:rsidP="00BF0C05">
            <w:pPr>
              <w:spacing w:after="0"/>
              <w:jc w:val="center"/>
              <w:rPr>
                <w:rFonts w:ascii="Microsoft Sans Serif" w:hAnsi="Microsoft Sans Serif" w:cs="Microsoft Sans Serif"/>
                <w:sz w:val="12"/>
                <w:szCs w:val="12"/>
              </w:rPr>
            </w:pPr>
            <w:r w:rsidRPr="008A5D97">
              <w:rPr>
                <w:rFonts w:ascii="Microsoft Sans Serif" w:hAnsi="Microsoft Sans Serif" w:cs="Microsoft Sans Serif"/>
                <w:sz w:val="12"/>
                <w:szCs w:val="12"/>
              </w:rPr>
              <w:t>(5.IV.g)</w:t>
            </w:r>
          </w:p>
        </w:tc>
        <w:tc>
          <w:tcPr>
            <w:tcW w:w="1700" w:type="dxa"/>
            <w:tcBorders>
              <w:top w:val="nil"/>
              <w:left w:val="nil"/>
              <w:bottom w:val="nil"/>
              <w:right w:val="nil"/>
            </w:tcBorders>
            <w:vAlign w:val="bottom"/>
          </w:tcPr>
          <w:p w14:paraId="176C0B66" w14:textId="3F781C32"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23.894.274</w:t>
            </w:r>
          </w:p>
        </w:tc>
        <w:tc>
          <w:tcPr>
            <w:tcW w:w="1559" w:type="dxa"/>
            <w:tcBorders>
              <w:top w:val="nil"/>
              <w:left w:val="nil"/>
              <w:bottom w:val="nil"/>
              <w:right w:val="nil"/>
            </w:tcBorders>
            <w:vAlign w:val="bottom"/>
          </w:tcPr>
          <w:p w14:paraId="26FDFAEF" w14:textId="5A3EE5C5"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14.571.816</w:t>
            </w:r>
          </w:p>
        </w:tc>
      </w:tr>
      <w:tr w:rsidR="00BF0C05" w:rsidRPr="008A5D97" w14:paraId="2788378C" w14:textId="77777777" w:rsidTr="00C133FB">
        <w:trPr>
          <w:trHeight w:val="167"/>
        </w:trPr>
        <w:tc>
          <w:tcPr>
            <w:tcW w:w="651" w:type="dxa"/>
            <w:tcBorders>
              <w:top w:val="nil"/>
              <w:left w:val="nil"/>
              <w:bottom w:val="nil"/>
              <w:right w:val="nil"/>
            </w:tcBorders>
            <w:shd w:val="clear" w:color="auto" w:fill="auto"/>
            <w:noWrap/>
            <w:vAlign w:val="bottom"/>
            <w:hideMark/>
          </w:tcPr>
          <w:p w14:paraId="56372387" w14:textId="77777777" w:rsidR="00BF0C05" w:rsidRPr="008A5D97" w:rsidRDefault="00BF0C05" w:rsidP="00BF0C05">
            <w:pPr>
              <w:spacing w:after="0"/>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b/>
                <w:bCs/>
                <w:color w:val="000000"/>
                <w:sz w:val="12"/>
                <w:szCs w:val="12"/>
              </w:rPr>
              <w:t>XVIII.</w:t>
            </w:r>
          </w:p>
        </w:tc>
        <w:tc>
          <w:tcPr>
            <w:tcW w:w="5106" w:type="dxa"/>
            <w:tcBorders>
              <w:top w:val="nil"/>
              <w:left w:val="nil"/>
              <w:bottom w:val="nil"/>
              <w:right w:val="nil"/>
            </w:tcBorders>
            <w:shd w:val="clear" w:color="auto" w:fill="auto"/>
            <w:noWrap/>
            <w:vAlign w:val="bottom"/>
            <w:hideMark/>
          </w:tcPr>
          <w:p w14:paraId="1C5AE3B6"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b/>
                <w:bCs/>
                <w:color w:val="000000"/>
                <w:sz w:val="12"/>
                <w:szCs w:val="12"/>
              </w:rPr>
              <w:t>SÜRDÜRÜLEN FAALİYETLER VERGİ KARŞILIĞI (±)</w:t>
            </w:r>
          </w:p>
        </w:tc>
        <w:tc>
          <w:tcPr>
            <w:tcW w:w="710" w:type="dxa"/>
            <w:tcBorders>
              <w:top w:val="nil"/>
              <w:left w:val="nil"/>
              <w:bottom w:val="nil"/>
              <w:right w:val="nil"/>
            </w:tcBorders>
            <w:shd w:val="clear" w:color="auto" w:fill="auto"/>
            <w:noWrap/>
            <w:vAlign w:val="bottom"/>
            <w:hideMark/>
          </w:tcPr>
          <w:p w14:paraId="65DE85A5" w14:textId="42F0C617" w:rsidR="00BF0C05" w:rsidRPr="008A5D97" w:rsidRDefault="00BF0C05" w:rsidP="00BF0C05">
            <w:pPr>
              <w:spacing w:after="0"/>
              <w:jc w:val="center"/>
              <w:rPr>
                <w:rFonts w:ascii="Microsoft Sans Serif" w:hAnsi="Microsoft Sans Serif" w:cs="Microsoft Sans Serif"/>
                <w:sz w:val="12"/>
                <w:szCs w:val="12"/>
              </w:rPr>
            </w:pPr>
            <w:r w:rsidRPr="008A5D97">
              <w:rPr>
                <w:rFonts w:ascii="Microsoft Sans Serif" w:hAnsi="Microsoft Sans Serif" w:cs="Microsoft Sans Serif"/>
                <w:sz w:val="12"/>
                <w:szCs w:val="12"/>
              </w:rPr>
              <w:t>(5.IV.h)</w:t>
            </w:r>
          </w:p>
        </w:tc>
        <w:tc>
          <w:tcPr>
            <w:tcW w:w="1700" w:type="dxa"/>
            <w:tcBorders>
              <w:top w:val="nil"/>
              <w:left w:val="nil"/>
              <w:bottom w:val="nil"/>
              <w:right w:val="nil"/>
            </w:tcBorders>
            <w:vAlign w:val="bottom"/>
          </w:tcPr>
          <w:p w14:paraId="24BA048D" w14:textId="6B2A1F23"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(4.815.137)</w:t>
            </w:r>
          </w:p>
        </w:tc>
        <w:tc>
          <w:tcPr>
            <w:tcW w:w="1559" w:type="dxa"/>
            <w:tcBorders>
              <w:top w:val="nil"/>
              <w:left w:val="nil"/>
              <w:bottom w:val="nil"/>
              <w:right w:val="nil"/>
            </w:tcBorders>
            <w:vAlign w:val="bottom"/>
          </w:tcPr>
          <w:p w14:paraId="0F4D677F" w14:textId="02C933D5"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(2.218.820)</w:t>
            </w:r>
          </w:p>
        </w:tc>
      </w:tr>
      <w:tr w:rsidR="00BF0C05" w:rsidRPr="008A5D97" w14:paraId="7B61007B" w14:textId="77777777" w:rsidTr="00C133FB">
        <w:trPr>
          <w:trHeight w:val="167"/>
        </w:trPr>
        <w:tc>
          <w:tcPr>
            <w:tcW w:w="651" w:type="dxa"/>
            <w:tcBorders>
              <w:top w:val="nil"/>
              <w:left w:val="nil"/>
              <w:bottom w:val="nil"/>
              <w:right w:val="nil"/>
            </w:tcBorders>
            <w:shd w:val="clear" w:color="auto" w:fill="auto"/>
            <w:noWrap/>
            <w:vAlign w:val="bottom"/>
            <w:hideMark/>
          </w:tcPr>
          <w:p w14:paraId="2FC7C97B" w14:textId="77777777" w:rsidR="00BF0C05" w:rsidRPr="008A5D97" w:rsidRDefault="00BF0C05" w:rsidP="00BF0C05">
            <w:pPr>
              <w:spacing w:after="0"/>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color w:val="000000"/>
                <w:sz w:val="12"/>
                <w:szCs w:val="12"/>
              </w:rPr>
              <w:t>18.1</w:t>
            </w:r>
          </w:p>
        </w:tc>
        <w:tc>
          <w:tcPr>
            <w:tcW w:w="5106" w:type="dxa"/>
            <w:tcBorders>
              <w:top w:val="nil"/>
              <w:left w:val="nil"/>
              <w:bottom w:val="nil"/>
              <w:right w:val="nil"/>
            </w:tcBorders>
            <w:shd w:val="clear" w:color="auto" w:fill="auto"/>
            <w:noWrap/>
            <w:vAlign w:val="bottom"/>
            <w:hideMark/>
          </w:tcPr>
          <w:p w14:paraId="1E894270" w14:textId="77777777" w:rsidR="00BF0C05" w:rsidRPr="008A5D97" w:rsidRDefault="00BF0C05" w:rsidP="00BF0C05">
            <w:pPr>
              <w:spacing w:after="0"/>
              <w:jc w:val="left"/>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color w:val="000000"/>
                <w:sz w:val="12"/>
                <w:szCs w:val="12"/>
              </w:rPr>
              <w:t>Cari Vergi Karşılığı</w:t>
            </w:r>
          </w:p>
        </w:tc>
        <w:tc>
          <w:tcPr>
            <w:tcW w:w="710" w:type="dxa"/>
            <w:tcBorders>
              <w:top w:val="nil"/>
              <w:left w:val="nil"/>
              <w:bottom w:val="nil"/>
              <w:right w:val="nil"/>
            </w:tcBorders>
            <w:shd w:val="clear" w:color="auto" w:fill="auto"/>
            <w:noWrap/>
            <w:vAlign w:val="bottom"/>
          </w:tcPr>
          <w:p w14:paraId="12C6727F"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62232144" w14:textId="5EEA9197"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(7.514.242)</w:t>
            </w:r>
          </w:p>
        </w:tc>
        <w:tc>
          <w:tcPr>
            <w:tcW w:w="1559" w:type="dxa"/>
            <w:tcBorders>
              <w:top w:val="nil"/>
              <w:left w:val="nil"/>
              <w:bottom w:val="nil"/>
              <w:right w:val="nil"/>
            </w:tcBorders>
            <w:vAlign w:val="bottom"/>
          </w:tcPr>
          <w:p w14:paraId="78C01134" w14:textId="1D376B26"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(2.624.225)</w:t>
            </w:r>
          </w:p>
        </w:tc>
      </w:tr>
      <w:tr w:rsidR="00BF0C05" w:rsidRPr="008A5D97" w14:paraId="2E74CE09" w14:textId="77777777" w:rsidTr="00C133FB">
        <w:trPr>
          <w:trHeight w:val="111"/>
        </w:trPr>
        <w:tc>
          <w:tcPr>
            <w:tcW w:w="651" w:type="dxa"/>
            <w:tcBorders>
              <w:top w:val="nil"/>
              <w:left w:val="nil"/>
              <w:bottom w:val="nil"/>
              <w:right w:val="nil"/>
            </w:tcBorders>
            <w:shd w:val="clear" w:color="auto" w:fill="auto"/>
            <w:noWrap/>
            <w:vAlign w:val="bottom"/>
            <w:hideMark/>
          </w:tcPr>
          <w:p w14:paraId="535C73FB" w14:textId="77777777" w:rsidR="00BF0C05" w:rsidRPr="008A5D97" w:rsidRDefault="00BF0C05" w:rsidP="00BF0C05">
            <w:pPr>
              <w:spacing w:after="0"/>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color w:val="000000"/>
                <w:sz w:val="12"/>
                <w:szCs w:val="12"/>
              </w:rPr>
              <w:t>18.2</w:t>
            </w:r>
          </w:p>
        </w:tc>
        <w:tc>
          <w:tcPr>
            <w:tcW w:w="5106" w:type="dxa"/>
            <w:tcBorders>
              <w:top w:val="nil"/>
              <w:left w:val="nil"/>
              <w:bottom w:val="nil"/>
              <w:right w:val="nil"/>
            </w:tcBorders>
            <w:shd w:val="clear" w:color="auto" w:fill="auto"/>
            <w:noWrap/>
            <w:vAlign w:val="bottom"/>
            <w:hideMark/>
          </w:tcPr>
          <w:p w14:paraId="1CDA436C" w14:textId="77777777" w:rsidR="00BF0C05" w:rsidRPr="008A5D97" w:rsidRDefault="00BF0C05" w:rsidP="00BF0C05">
            <w:pPr>
              <w:spacing w:after="0"/>
              <w:jc w:val="left"/>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color w:val="000000"/>
                <w:sz w:val="12"/>
                <w:szCs w:val="12"/>
              </w:rPr>
              <w:t>Ertelenmiş Vergi Gider Etkisi (+)</w:t>
            </w:r>
          </w:p>
        </w:tc>
        <w:tc>
          <w:tcPr>
            <w:tcW w:w="710" w:type="dxa"/>
            <w:tcBorders>
              <w:top w:val="nil"/>
              <w:left w:val="nil"/>
              <w:bottom w:val="nil"/>
              <w:right w:val="nil"/>
            </w:tcBorders>
            <w:shd w:val="clear" w:color="auto" w:fill="auto"/>
            <w:noWrap/>
            <w:vAlign w:val="bottom"/>
          </w:tcPr>
          <w:p w14:paraId="7C593489"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054175B7" w14:textId="5E1AAF3D"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(4.978.385)</w:t>
            </w:r>
          </w:p>
        </w:tc>
        <w:tc>
          <w:tcPr>
            <w:tcW w:w="1559" w:type="dxa"/>
            <w:tcBorders>
              <w:top w:val="nil"/>
              <w:left w:val="nil"/>
              <w:bottom w:val="nil"/>
              <w:right w:val="nil"/>
            </w:tcBorders>
            <w:vAlign w:val="bottom"/>
          </w:tcPr>
          <w:p w14:paraId="3B4DB064" w14:textId="5C7183D8"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(5.289.180)</w:t>
            </w:r>
          </w:p>
        </w:tc>
      </w:tr>
      <w:tr w:rsidR="00BF0C05" w:rsidRPr="008A5D97" w14:paraId="385D8C8E" w14:textId="77777777" w:rsidTr="00C133FB">
        <w:trPr>
          <w:trHeight w:val="167"/>
        </w:trPr>
        <w:tc>
          <w:tcPr>
            <w:tcW w:w="651" w:type="dxa"/>
            <w:tcBorders>
              <w:top w:val="nil"/>
              <w:left w:val="nil"/>
              <w:bottom w:val="nil"/>
              <w:right w:val="nil"/>
            </w:tcBorders>
            <w:shd w:val="clear" w:color="auto" w:fill="auto"/>
            <w:noWrap/>
            <w:vAlign w:val="bottom"/>
            <w:hideMark/>
          </w:tcPr>
          <w:p w14:paraId="521103B7" w14:textId="77777777" w:rsidR="00BF0C05" w:rsidRPr="008A5D97" w:rsidRDefault="00BF0C05" w:rsidP="00BF0C05">
            <w:pPr>
              <w:spacing w:after="0"/>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18.3</w:t>
            </w:r>
          </w:p>
        </w:tc>
        <w:tc>
          <w:tcPr>
            <w:tcW w:w="5106" w:type="dxa"/>
            <w:tcBorders>
              <w:top w:val="nil"/>
              <w:left w:val="nil"/>
              <w:bottom w:val="nil"/>
              <w:right w:val="nil"/>
            </w:tcBorders>
            <w:shd w:val="clear" w:color="auto" w:fill="auto"/>
            <w:noWrap/>
            <w:vAlign w:val="bottom"/>
            <w:hideMark/>
          </w:tcPr>
          <w:p w14:paraId="71C85227"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Ertelenmiş Vergi Gelir Etkisi (-)</w:t>
            </w:r>
          </w:p>
        </w:tc>
        <w:tc>
          <w:tcPr>
            <w:tcW w:w="710" w:type="dxa"/>
            <w:tcBorders>
              <w:top w:val="nil"/>
              <w:left w:val="nil"/>
              <w:bottom w:val="nil"/>
              <w:right w:val="nil"/>
            </w:tcBorders>
            <w:shd w:val="clear" w:color="auto" w:fill="auto"/>
            <w:noWrap/>
            <w:vAlign w:val="bottom"/>
            <w:hideMark/>
          </w:tcPr>
          <w:p w14:paraId="2D0497BB" w14:textId="77777777" w:rsidR="00BF0C05" w:rsidRPr="008A5D97" w:rsidRDefault="00BF0C05" w:rsidP="00BF0C05">
            <w:pPr>
              <w:spacing w:after="0"/>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243DBAA0" w14:textId="5250887D"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7.677.490</w:t>
            </w:r>
          </w:p>
        </w:tc>
        <w:tc>
          <w:tcPr>
            <w:tcW w:w="1559" w:type="dxa"/>
            <w:tcBorders>
              <w:top w:val="nil"/>
              <w:left w:val="nil"/>
              <w:bottom w:val="nil"/>
              <w:right w:val="nil"/>
            </w:tcBorders>
            <w:vAlign w:val="bottom"/>
          </w:tcPr>
          <w:p w14:paraId="6F2D4FDC" w14:textId="3510BDBF"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5.694.585</w:t>
            </w:r>
          </w:p>
        </w:tc>
      </w:tr>
      <w:tr w:rsidR="00BF0C05" w:rsidRPr="008A5D97" w14:paraId="558F62AA" w14:textId="77777777" w:rsidTr="00C133FB">
        <w:trPr>
          <w:trHeight w:val="167"/>
        </w:trPr>
        <w:tc>
          <w:tcPr>
            <w:tcW w:w="651" w:type="dxa"/>
            <w:tcBorders>
              <w:top w:val="nil"/>
              <w:left w:val="nil"/>
              <w:bottom w:val="nil"/>
              <w:right w:val="nil"/>
            </w:tcBorders>
            <w:shd w:val="clear" w:color="auto" w:fill="auto"/>
            <w:noWrap/>
            <w:vAlign w:val="bottom"/>
            <w:hideMark/>
          </w:tcPr>
          <w:p w14:paraId="77E5F122" w14:textId="77777777" w:rsidR="00BF0C05" w:rsidRPr="008A5D97" w:rsidRDefault="00BF0C05" w:rsidP="00BF0C05">
            <w:pPr>
              <w:spacing w:after="0"/>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b/>
                <w:bCs/>
                <w:color w:val="000000"/>
                <w:sz w:val="12"/>
                <w:szCs w:val="12"/>
              </w:rPr>
              <w:t>XIX.</w:t>
            </w:r>
          </w:p>
        </w:tc>
        <w:tc>
          <w:tcPr>
            <w:tcW w:w="5106" w:type="dxa"/>
            <w:tcBorders>
              <w:top w:val="nil"/>
              <w:left w:val="nil"/>
              <w:bottom w:val="nil"/>
              <w:right w:val="nil"/>
            </w:tcBorders>
            <w:shd w:val="clear" w:color="auto" w:fill="auto"/>
            <w:noWrap/>
            <w:vAlign w:val="bottom"/>
            <w:hideMark/>
          </w:tcPr>
          <w:p w14:paraId="4B60A57B"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b/>
                <w:bCs/>
                <w:color w:val="000000"/>
                <w:sz w:val="12"/>
                <w:szCs w:val="12"/>
              </w:rPr>
              <w:t>SÜRDÜRÜLEN FAALİYETLER DÖNEM NET K/Z (XVII±XVIII)</w:t>
            </w:r>
          </w:p>
        </w:tc>
        <w:tc>
          <w:tcPr>
            <w:tcW w:w="710" w:type="dxa"/>
            <w:tcBorders>
              <w:top w:val="nil"/>
              <w:left w:val="nil"/>
              <w:bottom w:val="nil"/>
              <w:right w:val="nil"/>
            </w:tcBorders>
            <w:shd w:val="clear" w:color="auto" w:fill="auto"/>
            <w:noWrap/>
            <w:vAlign w:val="bottom"/>
            <w:hideMark/>
          </w:tcPr>
          <w:p w14:paraId="55B92A89" w14:textId="099A5849"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3BA1B538" w14:textId="2B22CD3A"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19.079.137</w:t>
            </w:r>
          </w:p>
        </w:tc>
        <w:tc>
          <w:tcPr>
            <w:tcW w:w="1559" w:type="dxa"/>
            <w:tcBorders>
              <w:top w:val="nil"/>
              <w:left w:val="nil"/>
              <w:bottom w:val="nil"/>
              <w:right w:val="nil"/>
            </w:tcBorders>
            <w:vAlign w:val="bottom"/>
          </w:tcPr>
          <w:p w14:paraId="45B1EAF4" w14:textId="21FACF11"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12.352.996</w:t>
            </w:r>
          </w:p>
        </w:tc>
      </w:tr>
      <w:tr w:rsidR="00BF0C05" w:rsidRPr="008A5D97" w14:paraId="79D9DC6D" w14:textId="77777777" w:rsidTr="00C133FB">
        <w:trPr>
          <w:trHeight w:val="167"/>
        </w:trPr>
        <w:tc>
          <w:tcPr>
            <w:tcW w:w="651" w:type="dxa"/>
            <w:tcBorders>
              <w:top w:val="nil"/>
              <w:left w:val="nil"/>
              <w:bottom w:val="nil"/>
              <w:right w:val="nil"/>
            </w:tcBorders>
            <w:shd w:val="clear" w:color="auto" w:fill="auto"/>
            <w:noWrap/>
            <w:vAlign w:val="bottom"/>
            <w:hideMark/>
          </w:tcPr>
          <w:p w14:paraId="78C8ED4B" w14:textId="77777777" w:rsidR="00BF0C05" w:rsidRPr="008A5D97" w:rsidRDefault="00BF0C05" w:rsidP="00BF0C05">
            <w:pPr>
              <w:spacing w:after="0"/>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b/>
                <w:bCs/>
                <w:color w:val="000000"/>
                <w:sz w:val="12"/>
                <w:szCs w:val="12"/>
              </w:rPr>
              <w:t>XX.</w:t>
            </w:r>
          </w:p>
        </w:tc>
        <w:tc>
          <w:tcPr>
            <w:tcW w:w="5106" w:type="dxa"/>
            <w:tcBorders>
              <w:top w:val="nil"/>
              <w:left w:val="nil"/>
              <w:bottom w:val="nil"/>
              <w:right w:val="nil"/>
            </w:tcBorders>
            <w:shd w:val="clear" w:color="auto" w:fill="auto"/>
            <w:noWrap/>
            <w:vAlign w:val="bottom"/>
            <w:hideMark/>
          </w:tcPr>
          <w:p w14:paraId="4F4458C5"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b/>
                <w:bCs/>
                <w:color w:val="000000"/>
                <w:sz w:val="12"/>
                <w:szCs w:val="12"/>
              </w:rPr>
              <w:t>DURDURULAN FAALİYETLERDEN GELİRLER</w:t>
            </w:r>
          </w:p>
        </w:tc>
        <w:tc>
          <w:tcPr>
            <w:tcW w:w="710" w:type="dxa"/>
            <w:tcBorders>
              <w:top w:val="nil"/>
              <w:left w:val="nil"/>
              <w:bottom w:val="nil"/>
              <w:right w:val="nil"/>
            </w:tcBorders>
            <w:shd w:val="clear" w:color="auto" w:fill="auto"/>
            <w:noWrap/>
            <w:vAlign w:val="bottom"/>
            <w:hideMark/>
          </w:tcPr>
          <w:p w14:paraId="0C0E6798"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1FA8E685" w14:textId="0055997A"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w:t>
            </w:r>
          </w:p>
        </w:tc>
        <w:tc>
          <w:tcPr>
            <w:tcW w:w="1559" w:type="dxa"/>
            <w:tcBorders>
              <w:top w:val="nil"/>
              <w:left w:val="nil"/>
              <w:bottom w:val="nil"/>
              <w:right w:val="nil"/>
            </w:tcBorders>
            <w:vAlign w:val="bottom"/>
          </w:tcPr>
          <w:p w14:paraId="2DA04DEA" w14:textId="2B17F0F0"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w:t>
            </w:r>
          </w:p>
        </w:tc>
      </w:tr>
      <w:tr w:rsidR="00BF0C05" w:rsidRPr="008A5D97" w14:paraId="311EF44C" w14:textId="77777777" w:rsidTr="00C133FB">
        <w:trPr>
          <w:trHeight w:val="167"/>
        </w:trPr>
        <w:tc>
          <w:tcPr>
            <w:tcW w:w="651" w:type="dxa"/>
            <w:tcBorders>
              <w:top w:val="nil"/>
              <w:left w:val="nil"/>
              <w:bottom w:val="nil"/>
              <w:right w:val="nil"/>
            </w:tcBorders>
            <w:shd w:val="clear" w:color="auto" w:fill="auto"/>
            <w:noWrap/>
            <w:vAlign w:val="bottom"/>
            <w:hideMark/>
          </w:tcPr>
          <w:p w14:paraId="35EA3A4F" w14:textId="77777777" w:rsidR="00BF0C05" w:rsidRPr="008A5D97" w:rsidRDefault="00BF0C05" w:rsidP="00BF0C05">
            <w:pPr>
              <w:spacing w:after="0"/>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color w:val="000000"/>
                <w:sz w:val="12"/>
                <w:szCs w:val="12"/>
              </w:rPr>
              <w:t>20.1</w:t>
            </w:r>
          </w:p>
        </w:tc>
        <w:tc>
          <w:tcPr>
            <w:tcW w:w="5106" w:type="dxa"/>
            <w:tcBorders>
              <w:top w:val="nil"/>
              <w:left w:val="nil"/>
              <w:bottom w:val="nil"/>
              <w:right w:val="nil"/>
            </w:tcBorders>
            <w:shd w:val="clear" w:color="auto" w:fill="auto"/>
            <w:noWrap/>
            <w:vAlign w:val="bottom"/>
            <w:hideMark/>
          </w:tcPr>
          <w:p w14:paraId="75CBB426" w14:textId="77777777" w:rsidR="00BF0C05" w:rsidRPr="008A5D97" w:rsidRDefault="00BF0C05" w:rsidP="00BF0C05">
            <w:pPr>
              <w:spacing w:after="0"/>
              <w:jc w:val="left"/>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color w:val="000000"/>
                <w:sz w:val="12"/>
                <w:szCs w:val="12"/>
              </w:rPr>
              <w:t>Satış Amaçlı Elde Tutulan Duran Varlık Gelirleri</w:t>
            </w:r>
          </w:p>
        </w:tc>
        <w:tc>
          <w:tcPr>
            <w:tcW w:w="710" w:type="dxa"/>
            <w:tcBorders>
              <w:top w:val="nil"/>
              <w:left w:val="nil"/>
              <w:bottom w:val="nil"/>
              <w:right w:val="nil"/>
            </w:tcBorders>
            <w:shd w:val="clear" w:color="auto" w:fill="auto"/>
            <w:noWrap/>
            <w:vAlign w:val="bottom"/>
            <w:hideMark/>
          </w:tcPr>
          <w:p w14:paraId="22CB12A3"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6396C25E" w14:textId="4CCB3B37"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1559" w:type="dxa"/>
            <w:tcBorders>
              <w:top w:val="nil"/>
              <w:left w:val="nil"/>
              <w:bottom w:val="nil"/>
              <w:right w:val="nil"/>
            </w:tcBorders>
            <w:vAlign w:val="bottom"/>
          </w:tcPr>
          <w:p w14:paraId="29AB711B" w14:textId="6E4EB8BC"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r>
      <w:tr w:rsidR="00BF0C05" w:rsidRPr="008A5D97" w14:paraId="0C783A38" w14:textId="77777777" w:rsidTr="00C133FB">
        <w:trPr>
          <w:trHeight w:val="167"/>
        </w:trPr>
        <w:tc>
          <w:tcPr>
            <w:tcW w:w="651" w:type="dxa"/>
            <w:tcBorders>
              <w:top w:val="nil"/>
              <w:left w:val="nil"/>
              <w:bottom w:val="nil"/>
              <w:right w:val="nil"/>
            </w:tcBorders>
            <w:shd w:val="clear" w:color="auto" w:fill="auto"/>
            <w:noWrap/>
            <w:vAlign w:val="bottom"/>
            <w:hideMark/>
          </w:tcPr>
          <w:p w14:paraId="0B8ED923" w14:textId="77777777" w:rsidR="00BF0C05" w:rsidRPr="008A5D97" w:rsidRDefault="00BF0C05" w:rsidP="00BF0C05">
            <w:pPr>
              <w:spacing w:after="0"/>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20.2</w:t>
            </w:r>
          </w:p>
        </w:tc>
        <w:tc>
          <w:tcPr>
            <w:tcW w:w="5106" w:type="dxa"/>
            <w:tcBorders>
              <w:top w:val="nil"/>
              <w:left w:val="nil"/>
              <w:bottom w:val="nil"/>
              <w:right w:val="nil"/>
            </w:tcBorders>
            <w:shd w:val="clear" w:color="auto" w:fill="auto"/>
            <w:noWrap/>
            <w:vAlign w:val="bottom"/>
            <w:hideMark/>
          </w:tcPr>
          <w:p w14:paraId="022CB8CF"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İştirak, Bağlı Ortaklık ve Birlikte Kontrol Edilen Ortaklıklar (İş Ort.) Satış Karları</w:t>
            </w:r>
          </w:p>
        </w:tc>
        <w:tc>
          <w:tcPr>
            <w:tcW w:w="710" w:type="dxa"/>
            <w:tcBorders>
              <w:top w:val="nil"/>
              <w:left w:val="nil"/>
              <w:bottom w:val="nil"/>
              <w:right w:val="nil"/>
            </w:tcBorders>
            <w:shd w:val="clear" w:color="auto" w:fill="auto"/>
            <w:noWrap/>
            <w:vAlign w:val="bottom"/>
            <w:hideMark/>
          </w:tcPr>
          <w:p w14:paraId="08BA8D4F"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77CBB457" w14:textId="15270C90"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1559" w:type="dxa"/>
            <w:tcBorders>
              <w:top w:val="nil"/>
              <w:left w:val="nil"/>
              <w:bottom w:val="nil"/>
              <w:right w:val="nil"/>
            </w:tcBorders>
            <w:vAlign w:val="bottom"/>
          </w:tcPr>
          <w:p w14:paraId="5CD2579E" w14:textId="72C6D5DE"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r>
      <w:tr w:rsidR="00BF0C05" w:rsidRPr="008A5D97" w14:paraId="424D71D5" w14:textId="77777777" w:rsidTr="00C133FB">
        <w:trPr>
          <w:trHeight w:val="167"/>
        </w:trPr>
        <w:tc>
          <w:tcPr>
            <w:tcW w:w="651" w:type="dxa"/>
            <w:tcBorders>
              <w:top w:val="nil"/>
              <w:left w:val="nil"/>
              <w:bottom w:val="nil"/>
              <w:right w:val="nil"/>
            </w:tcBorders>
            <w:shd w:val="clear" w:color="auto" w:fill="auto"/>
            <w:noWrap/>
            <w:vAlign w:val="bottom"/>
            <w:hideMark/>
          </w:tcPr>
          <w:p w14:paraId="7B5E2672" w14:textId="77777777" w:rsidR="00BF0C05" w:rsidRPr="008A5D97" w:rsidRDefault="00BF0C05" w:rsidP="00BF0C05">
            <w:pPr>
              <w:spacing w:after="0"/>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20.3</w:t>
            </w:r>
          </w:p>
        </w:tc>
        <w:tc>
          <w:tcPr>
            <w:tcW w:w="5106" w:type="dxa"/>
            <w:tcBorders>
              <w:top w:val="nil"/>
              <w:left w:val="nil"/>
              <w:bottom w:val="nil"/>
              <w:right w:val="nil"/>
            </w:tcBorders>
            <w:shd w:val="clear" w:color="auto" w:fill="auto"/>
            <w:noWrap/>
            <w:vAlign w:val="bottom"/>
            <w:hideMark/>
          </w:tcPr>
          <w:p w14:paraId="65F5D4C7"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Diğer Durdurulan Faaliyet Gelirleri</w:t>
            </w:r>
          </w:p>
        </w:tc>
        <w:tc>
          <w:tcPr>
            <w:tcW w:w="710" w:type="dxa"/>
            <w:tcBorders>
              <w:top w:val="nil"/>
              <w:left w:val="nil"/>
              <w:bottom w:val="nil"/>
              <w:right w:val="nil"/>
            </w:tcBorders>
            <w:shd w:val="clear" w:color="auto" w:fill="auto"/>
            <w:noWrap/>
            <w:vAlign w:val="bottom"/>
            <w:hideMark/>
          </w:tcPr>
          <w:p w14:paraId="22F0CFC1"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0B5EE374" w14:textId="2CDFD477"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1559" w:type="dxa"/>
            <w:tcBorders>
              <w:top w:val="nil"/>
              <w:left w:val="nil"/>
              <w:bottom w:val="nil"/>
              <w:right w:val="nil"/>
            </w:tcBorders>
            <w:vAlign w:val="bottom"/>
          </w:tcPr>
          <w:p w14:paraId="52487F6E" w14:textId="275FCE85"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r>
      <w:tr w:rsidR="00BF0C05" w:rsidRPr="008A5D97" w14:paraId="7F8195E6" w14:textId="77777777" w:rsidTr="00C133FB">
        <w:trPr>
          <w:trHeight w:val="167"/>
        </w:trPr>
        <w:tc>
          <w:tcPr>
            <w:tcW w:w="651" w:type="dxa"/>
            <w:tcBorders>
              <w:top w:val="nil"/>
              <w:left w:val="nil"/>
              <w:bottom w:val="nil"/>
              <w:right w:val="nil"/>
            </w:tcBorders>
            <w:shd w:val="clear" w:color="auto" w:fill="auto"/>
            <w:noWrap/>
            <w:vAlign w:val="bottom"/>
            <w:hideMark/>
          </w:tcPr>
          <w:p w14:paraId="3014CE2C" w14:textId="77777777" w:rsidR="00BF0C05" w:rsidRPr="008A5D97" w:rsidRDefault="00BF0C05" w:rsidP="00BF0C05">
            <w:pPr>
              <w:spacing w:after="0"/>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b/>
                <w:bCs/>
                <w:color w:val="000000"/>
                <w:sz w:val="12"/>
                <w:szCs w:val="12"/>
              </w:rPr>
              <w:t>XXI.</w:t>
            </w:r>
          </w:p>
        </w:tc>
        <w:tc>
          <w:tcPr>
            <w:tcW w:w="5106" w:type="dxa"/>
            <w:tcBorders>
              <w:top w:val="nil"/>
              <w:left w:val="nil"/>
              <w:bottom w:val="nil"/>
              <w:right w:val="nil"/>
            </w:tcBorders>
            <w:shd w:val="clear" w:color="auto" w:fill="auto"/>
            <w:noWrap/>
            <w:vAlign w:val="bottom"/>
            <w:hideMark/>
          </w:tcPr>
          <w:p w14:paraId="29364700"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b/>
                <w:bCs/>
                <w:color w:val="000000"/>
                <w:sz w:val="12"/>
                <w:szCs w:val="12"/>
              </w:rPr>
              <w:t>DURDURULAN FAALİYETLERDEN GİDERLER (-)</w:t>
            </w:r>
          </w:p>
        </w:tc>
        <w:tc>
          <w:tcPr>
            <w:tcW w:w="710" w:type="dxa"/>
            <w:tcBorders>
              <w:top w:val="nil"/>
              <w:left w:val="nil"/>
              <w:bottom w:val="nil"/>
              <w:right w:val="nil"/>
            </w:tcBorders>
            <w:shd w:val="clear" w:color="auto" w:fill="auto"/>
            <w:noWrap/>
            <w:vAlign w:val="bottom"/>
            <w:hideMark/>
          </w:tcPr>
          <w:p w14:paraId="224E9CC0"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3CE02BBF" w14:textId="27094399"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w:t>
            </w:r>
          </w:p>
        </w:tc>
        <w:tc>
          <w:tcPr>
            <w:tcW w:w="1559" w:type="dxa"/>
            <w:tcBorders>
              <w:top w:val="nil"/>
              <w:left w:val="nil"/>
              <w:bottom w:val="nil"/>
              <w:right w:val="nil"/>
            </w:tcBorders>
            <w:vAlign w:val="bottom"/>
          </w:tcPr>
          <w:p w14:paraId="7EFB087D" w14:textId="3E9F9B36"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w:t>
            </w:r>
          </w:p>
        </w:tc>
      </w:tr>
      <w:tr w:rsidR="00BF0C05" w:rsidRPr="008A5D97" w14:paraId="7857C154" w14:textId="77777777" w:rsidTr="00C133FB">
        <w:trPr>
          <w:trHeight w:val="167"/>
        </w:trPr>
        <w:tc>
          <w:tcPr>
            <w:tcW w:w="651" w:type="dxa"/>
            <w:tcBorders>
              <w:top w:val="nil"/>
              <w:left w:val="nil"/>
              <w:bottom w:val="nil"/>
              <w:right w:val="nil"/>
            </w:tcBorders>
            <w:shd w:val="clear" w:color="auto" w:fill="auto"/>
            <w:noWrap/>
            <w:vAlign w:val="bottom"/>
            <w:hideMark/>
          </w:tcPr>
          <w:p w14:paraId="29608760" w14:textId="77777777" w:rsidR="00BF0C05" w:rsidRPr="008A5D97" w:rsidRDefault="00BF0C05" w:rsidP="00BF0C05">
            <w:pPr>
              <w:spacing w:after="0"/>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color w:val="000000"/>
                <w:sz w:val="12"/>
                <w:szCs w:val="12"/>
              </w:rPr>
              <w:t>21.1</w:t>
            </w:r>
          </w:p>
        </w:tc>
        <w:tc>
          <w:tcPr>
            <w:tcW w:w="5106" w:type="dxa"/>
            <w:tcBorders>
              <w:top w:val="nil"/>
              <w:left w:val="nil"/>
              <w:bottom w:val="nil"/>
              <w:right w:val="nil"/>
            </w:tcBorders>
            <w:shd w:val="clear" w:color="auto" w:fill="auto"/>
            <w:noWrap/>
            <w:vAlign w:val="bottom"/>
            <w:hideMark/>
          </w:tcPr>
          <w:p w14:paraId="77363A39" w14:textId="77777777" w:rsidR="00BF0C05" w:rsidRPr="008A5D97" w:rsidRDefault="00BF0C05" w:rsidP="00BF0C05">
            <w:pPr>
              <w:spacing w:after="0"/>
              <w:jc w:val="left"/>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color w:val="000000"/>
                <w:sz w:val="12"/>
                <w:szCs w:val="12"/>
              </w:rPr>
              <w:t>Satış Amaçlı Elde Tutulan Duran Varlık Giderleri</w:t>
            </w:r>
          </w:p>
        </w:tc>
        <w:tc>
          <w:tcPr>
            <w:tcW w:w="710" w:type="dxa"/>
            <w:tcBorders>
              <w:top w:val="nil"/>
              <w:left w:val="nil"/>
              <w:bottom w:val="nil"/>
              <w:right w:val="nil"/>
            </w:tcBorders>
            <w:shd w:val="clear" w:color="auto" w:fill="auto"/>
            <w:noWrap/>
            <w:vAlign w:val="bottom"/>
            <w:hideMark/>
          </w:tcPr>
          <w:p w14:paraId="7664A06E"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0D6B8264" w14:textId="326803E0"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1559" w:type="dxa"/>
            <w:tcBorders>
              <w:top w:val="nil"/>
              <w:left w:val="nil"/>
              <w:bottom w:val="nil"/>
              <w:right w:val="nil"/>
            </w:tcBorders>
            <w:vAlign w:val="bottom"/>
          </w:tcPr>
          <w:p w14:paraId="7075F57D" w14:textId="79F766AD"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r>
      <w:tr w:rsidR="00BF0C05" w:rsidRPr="008A5D97" w14:paraId="30BDAA7E" w14:textId="77777777" w:rsidTr="00C133FB">
        <w:trPr>
          <w:trHeight w:val="167"/>
        </w:trPr>
        <w:tc>
          <w:tcPr>
            <w:tcW w:w="651" w:type="dxa"/>
            <w:tcBorders>
              <w:top w:val="nil"/>
              <w:left w:val="nil"/>
              <w:bottom w:val="nil"/>
              <w:right w:val="nil"/>
            </w:tcBorders>
            <w:shd w:val="clear" w:color="auto" w:fill="auto"/>
            <w:noWrap/>
            <w:vAlign w:val="bottom"/>
            <w:hideMark/>
          </w:tcPr>
          <w:p w14:paraId="59A0BCB5" w14:textId="77777777" w:rsidR="00BF0C05" w:rsidRPr="008A5D97" w:rsidRDefault="00BF0C05" w:rsidP="00BF0C05">
            <w:pPr>
              <w:spacing w:after="0"/>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color w:val="000000"/>
                <w:sz w:val="12"/>
                <w:szCs w:val="12"/>
              </w:rPr>
              <w:t>21.2</w:t>
            </w:r>
          </w:p>
        </w:tc>
        <w:tc>
          <w:tcPr>
            <w:tcW w:w="5106" w:type="dxa"/>
            <w:tcBorders>
              <w:top w:val="nil"/>
              <w:left w:val="nil"/>
              <w:bottom w:val="nil"/>
              <w:right w:val="nil"/>
            </w:tcBorders>
            <w:shd w:val="clear" w:color="auto" w:fill="auto"/>
            <w:noWrap/>
            <w:vAlign w:val="bottom"/>
            <w:hideMark/>
          </w:tcPr>
          <w:p w14:paraId="06745C13" w14:textId="77777777" w:rsidR="00BF0C05" w:rsidRPr="008A5D97" w:rsidRDefault="00BF0C05" w:rsidP="00BF0C05">
            <w:pPr>
              <w:spacing w:after="0"/>
              <w:jc w:val="left"/>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color w:val="000000"/>
                <w:sz w:val="12"/>
                <w:szCs w:val="12"/>
              </w:rPr>
              <w:t>İştirak, Bağlı Ortaklık ve Birlikte Kontrol Edilen Ortaklıklar (İş Ort.) Satış Zararları</w:t>
            </w:r>
          </w:p>
        </w:tc>
        <w:tc>
          <w:tcPr>
            <w:tcW w:w="710" w:type="dxa"/>
            <w:tcBorders>
              <w:top w:val="nil"/>
              <w:left w:val="nil"/>
              <w:bottom w:val="nil"/>
              <w:right w:val="nil"/>
            </w:tcBorders>
            <w:shd w:val="clear" w:color="auto" w:fill="auto"/>
            <w:noWrap/>
            <w:vAlign w:val="bottom"/>
            <w:hideMark/>
          </w:tcPr>
          <w:p w14:paraId="38FD0318"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5D6C806A" w14:textId="4027F357"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1559" w:type="dxa"/>
            <w:tcBorders>
              <w:top w:val="nil"/>
              <w:left w:val="nil"/>
              <w:bottom w:val="nil"/>
              <w:right w:val="nil"/>
            </w:tcBorders>
            <w:vAlign w:val="bottom"/>
          </w:tcPr>
          <w:p w14:paraId="26875467" w14:textId="733BE8C5"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r>
      <w:tr w:rsidR="00BF0C05" w:rsidRPr="008A5D97" w14:paraId="4E1BBC3A" w14:textId="77777777" w:rsidTr="00C133FB">
        <w:trPr>
          <w:trHeight w:val="167"/>
        </w:trPr>
        <w:tc>
          <w:tcPr>
            <w:tcW w:w="651" w:type="dxa"/>
            <w:tcBorders>
              <w:top w:val="nil"/>
              <w:left w:val="nil"/>
              <w:bottom w:val="nil"/>
              <w:right w:val="nil"/>
            </w:tcBorders>
            <w:shd w:val="clear" w:color="auto" w:fill="auto"/>
            <w:noWrap/>
            <w:vAlign w:val="bottom"/>
            <w:hideMark/>
          </w:tcPr>
          <w:p w14:paraId="77426AA7" w14:textId="77777777" w:rsidR="00BF0C05" w:rsidRPr="008A5D97" w:rsidRDefault="00BF0C05" w:rsidP="00BF0C05">
            <w:pPr>
              <w:spacing w:after="0"/>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21.3</w:t>
            </w:r>
          </w:p>
        </w:tc>
        <w:tc>
          <w:tcPr>
            <w:tcW w:w="5106" w:type="dxa"/>
            <w:tcBorders>
              <w:top w:val="nil"/>
              <w:left w:val="nil"/>
              <w:bottom w:val="nil"/>
              <w:right w:val="nil"/>
            </w:tcBorders>
            <w:shd w:val="clear" w:color="auto" w:fill="auto"/>
            <w:noWrap/>
            <w:vAlign w:val="bottom"/>
            <w:hideMark/>
          </w:tcPr>
          <w:p w14:paraId="4A02826D"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Diğer Durdurulan Faaliyet Giderleri</w:t>
            </w:r>
          </w:p>
        </w:tc>
        <w:tc>
          <w:tcPr>
            <w:tcW w:w="710" w:type="dxa"/>
            <w:tcBorders>
              <w:top w:val="nil"/>
              <w:left w:val="nil"/>
              <w:bottom w:val="nil"/>
              <w:right w:val="nil"/>
            </w:tcBorders>
            <w:shd w:val="clear" w:color="auto" w:fill="auto"/>
            <w:noWrap/>
            <w:vAlign w:val="bottom"/>
          </w:tcPr>
          <w:p w14:paraId="5D526FE1"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3E9AF43D" w14:textId="11AF5E27"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1559" w:type="dxa"/>
            <w:tcBorders>
              <w:top w:val="nil"/>
              <w:left w:val="nil"/>
              <w:bottom w:val="nil"/>
              <w:right w:val="nil"/>
            </w:tcBorders>
            <w:vAlign w:val="bottom"/>
          </w:tcPr>
          <w:p w14:paraId="59989868" w14:textId="2F4FF078"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r>
      <w:tr w:rsidR="00BF0C05" w:rsidRPr="008A5D97" w14:paraId="459D0140" w14:textId="77777777" w:rsidTr="00C133FB">
        <w:trPr>
          <w:trHeight w:val="167"/>
        </w:trPr>
        <w:tc>
          <w:tcPr>
            <w:tcW w:w="651" w:type="dxa"/>
            <w:tcBorders>
              <w:top w:val="nil"/>
              <w:left w:val="nil"/>
              <w:bottom w:val="nil"/>
              <w:right w:val="nil"/>
            </w:tcBorders>
            <w:shd w:val="clear" w:color="auto" w:fill="auto"/>
            <w:noWrap/>
            <w:vAlign w:val="bottom"/>
            <w:hideMark/>
          </w:tcPr>
          <w:p w14:paraId="1910CCDF" w14:textId="77777777" w:rsidR="00BF0C05" w:rsidRPr="008A5D97" w:rsidRDefault="00BF0C05" w:rsidP="00BF0C05">
            <w:pPr>
              <w:spacing w:after="0"/>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b/>
                <w:bCs/>
                <w:color w:val="000000"/>
                <w:sz w:val="12"/>
                <w:szCs w:val="12"/>
              </w:rPr>
              <w:t>XXII.</w:t>
            </w:r>
          </w:p>
        </w:tc>
        <w:tc>
          <w:tcPr>
            <w:tcW w:w="5106" w:type="dxa"/>
            <w:tcBorders>
              <w:top w:val="nil"/>
              <w:left w:val="nil"/>
              <w:bottom w:val="nil"/>
              <w:right w:val="nil"/>
            </w:tcBorders>
            <w:shd w:val="clear" w:color="auto" w:fill="auto"/>
            <w:noWrap/>
            <w:vAlign w:val="bottom"/>
            <w:hideMark/>
          </w:tcPr>
          <w:p w14:paraId="34904BA6"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b/>
                <w:bCs/>
                <w:color w:val="000000"/>
                <w:sz w:val="12"/>
                <w:szCs w:val="12"/>
              </w:rPr>
              <w:t>DURDURULAN FAALİYETLER VERGİ ÖNCESİ K/Z (XX-XXI)</w:t>
            </w:r>
          </w:p>
        </w:tc>
        <w:tc>
          <w:tcPr>
            <w:tcW w:w="710" w:type="dxa"/>
            <w:tcBorders>
              <w:top w:val="nil"/>
              <w:left w:val="nil"/>
              <w:bottom w:val="nil"/>
              <w:right w:val="nil"/>
            </w:tcBorders>
            <w:shd w:val="clear" w:color="auto" w:fill="auto"/>
            <w:noWrap/>
            <w:vAlign w:val="bottom"/>
          </w:tcPr>
          <w:p w14:paraId="1EB2E178"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4F807AFB" w14:textId="3E675899"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w:t>
            </w:r>
          </w:p>
        </w:tc>
        <w:tc>
          <w:tcPr>
            <w:tcW w:w="1559" w:type="dxa"/>
            <w:tcBorders>
              <w:top w:val="nil"/>
              <w:left w:val="nil"/>
              <w:bottom w:val="nil"/>
              <w:right w:val="nil"/>
            </w:tcBorders>
            <w:vAlign w:val="bottom"/>
          </w:tcPr>
          <w:p w14:paraId="0EFAC67A" w14:textId="38E50DDD"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w:t>
            </w:r>
          </w:p>
        </w:tc>
      </w:tr>
      <w:tr w:rsidR="00BF0C05" w:rsidRPr="008A5D97" w14:paraId="79768D96" w14:textId="77777777" w:rsidTr="00C133FB">
        <w:trPr>
          <w:trHeight w:val="167"/>
        </w:trPr>
        <w:tc>
          <w:tcPr>
            <w:tcW w:w="651" w:type="dxa"/>
            <w:tcBorders>
              <w:top w:val="nil"/>
              <w:left w:val="nil"/>
              <w:bottom w:val="nil"/>
              <w:right w:val="nil"/>
            </w:tcBorders>
            <w:shd w:val="clear" w:color="auto" w:fill="auto"/>
            <w:noWrap/>
            <w:vAlign w:val="bottom"/>
            <w:hideMark/>
          </w:tcPr>
          <w:p w14:paraId="3345C04E" w14:textId="77777777" w:rsidR="00BF0C05" w:rsidRPr="008A5D97" w:rsidRDefault="00BF0C05" w:rsidP="00BF0C05">
            <w:pPr>
              <w:spacing w:after="0"/>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bCs/>
                <w:color w:val="000000"/>
                <w:sz w:val="12"/>
                <w:szCs w:val="12"/>
              </w:rPr>
              <w:t>XXIII.</w:t>
            </w:r>
          </w:p>
        </w:tc>
        <w:tc>
          <w:tcPr>
            <w:tcW w:w="5106" w:type="dxa"/>
            <w:tcBorders>
              <w:top w:val="nil"/>
              <w:left w:val="nil"/>
              <w:bottom w:val="nil"/>
              <w:right w:val="nil"/>
            </w:tcBorders>
            <w:shd w:val="clear" w:color="auto" w:fill="auto"/>
            <w:noWrap/>
            <w:vAlign w:val="bottom"/>
            <w:hideMark/>
          </w:tcPr>
          <w:p w14:paraId="15EF31D3" w14:textId="77777777" w:rsidR="00BF0C05" w:rsidRPr="008A5D97" w:rsidRDefault="00BF0C05" w:rsidP="00BF0C05">
            <w:pPr>
              <w:spacing w:after="0"/>
              <w:jc w:val="left"/>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b/>
                <w:bCs/>
                <w:color w:val="000000"/>
                <w:sz w:val="12"/>
                <w:szCs w:val="12"/>
              </w:rPr>
              <w:t>DURDURULAN FAALİYETLER VERGİ KARŞILIĞI (±)</w:t>
            </w:r>
          </w:p>
        </w:tc>
        <w:tc>
          <w:tcPr>
            <w:tcW w:w="710" w:type="dxa"/>
            <w:tcBorders>
              <w:top w:val="nil"/>
              <w:left w:val="nil"/>
              <w:bottom w:val="nil"/>
              <w:right w:val="nil"/>
            </w:tcBorders>
            <w:shd w:val="clear" w:color="auto" w:fill="auto"/>
            <w:noWrap/>
            <w:vAlign w:val="bottom"/>
          </w:tcPr>
          <w:p w14:paraId="14573C0E"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71A794BD" w14:textId="48833919"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w:t>
            </w:r>
          </w:p>
        </w:tc>
        <w:tc>
          <w:tcPr>
            <w:tcW w:w="1559" w:type="dxa"/>
            <w:tcBorders>
              <w:top w:val="nil"/>
              <w:left w:val="nil"/>
              <w:bottom w:val="nil"/>
              <w:right w:val="nil"/>
            </w:tcBorders>
            <w:vAlign w:val="bottom"/>
          </w:tcPr>
          <w:p w14:paraId="45020494" w14:textId="3C2C5C32"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w:t>
            </w:r>
          </w:p>
        </w:tc>
      </w:tr>
      <w:tr w:rsidR="00BF0C05" w:rsidRPr="008A5D97" w14:paraId="790FF531" w14:textId="77777777" w:rsidTr="00C133FB">
        <w:trPr>
          <w:trHeight w:val="167"/>
        </w:trPr>
        <w:tc>
          <w:tcPr>
            <w:tcW w:w="651" w:type="dxa"/>
            <w:tcBorders>
              <w:top w:val="nil"/>
              <w:left w:val="nil"/>
              <w:bottom w:val="nil"/>
              <w:right w:val="nil"/>
            </w:tcBorders>
            <w:shd w:val="clear" w:color="auto" w:fill="auto"/>
            <w:noWrap/>
            <w:vAlign w:val="bottom"/>
            <w:hideMark/>
          </w:tcPr>
          <w:p w14:paraId="54229BF1" w14:textId="77777777" w:rsidR="00BF0C05" w:rsidRPr="008A5D97" w:rsidRDefault="00BF0C05" w:rsidP="00BF0C05">
            <w:pPr>
              <w:spacing w:after="0"/>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color w:val="000000"/>
                <w:sz w:val="12"/>
                <w:szCs w:val="12"/>
              </w:rPr>
              <w:t>23.1</w:t>
            </w:r>
          </w:p>
        </w:tc>
        <w:tc>
          <w:tcPr>
            <w:tcW w:w="5106" w:type="dxa"/>
            <w:tcBorders>
              <w:top w:val="nil"/>
              <w:left w:val="nil"/>
              <w:bottom w:val="nil"/>
              <w:right w:val="nil"/>
            </w:tcBorders>
            <w:shd w:val="clear" w:color="auto" w:fill="auto"/>
            <w:noWrap/>
            <w:vAlign w:val="bottom"/>
            <w:hideMark/>
          </w:tcPr>
          <w:p w14:paraId="4EC54E7B" w14:textId="77777777" w:rsidR="00BF0C05" w:rsidRPr="008A5D97" w:rsidRDefault="00BF0C05" w:rsidP="00BF0C05">
            <w:pPr>
              <w:spacing w:after="0"/>
              <w:jc w:val="left"/>
              <w:rPr>
                <w:rFonts w:ascii="Microsoft Sans Serif" w:eastAsia="Times New Roman" w:hAnsi="Microsoft Sans Serif" w:cs="Microsoft Sans Serif"/>
                <w:b/>
                <w:bCs/>
                <w:sz w:val="12"/>
                <w:szCs w:val="12"/>
                <w:lang w:eastAsia="tr-TR"/>
              </w:rPr>
            </w:pPr>
            <w:r w:rsidRPr="008A5D97">
              <w:rPr>
                <w:rFonts w:ascii="Microsoft Sans Serif" w:hAnsi="Microsoft Sans Serif" w:cs="Microsoft Sans Serif"/>
                <w:color w:val="000000"/>
                <w:sz w:val="12"/>
                <w:szCs w:val="12"/>
              </w:rPr>
              <w:t>Cari Vergi Karşılığı</w:t>
            </w:r>
          </w:p>
        </w:tc>
        <w:tc>
          <w:tcPr>
            <w:tcW w:w="710" w:type="dxa"/>
            <w:tcBorders>
              <w:top w:val="nil"/>
              <w:left w:val="nil"/>
              <w:bottom w:val="nil"/>
              <w:right w:val="nil"/>
            </w:tcBorders>
            <w:shd w:val="clear" w:color="auto" w:fill="auto"/>
            <w:noWrap/>
            <w:vAlign w:val="bottom"/>
          </w:tcPr>
          <w:p w14:paraId="0260AE09"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52015195" w14:textId="15F4120F"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1559" w:type="dxa"/>
            <w:tcBorders>
              <w:top w:val="nil"/>
              <w:left w:val="nil"/>
              <w:bottom w:val="nil"/>
              <w:right w:val="nil"/>
            </w:tcBorders>
            <w:vAlign w:val="bottom"/>
          </w:tcPr>
          <w:p w14:paraId="17A39175" w14:textId="06BDBC03"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r>
      <w:tr w:rsidR="00BF0C05" w:rsidRPr="008A5D97" w14:paraId="62373981" w14:textId="77777777" w:rsidTr="00C133FB">
        <w:trPr>
          <w:trHeight w:val="167"/>
        </w:trPr>
        <w:tc>
          <w:tcPr>
            <w:tcW w:w="651" w:type="dxa"/>
            <w:tcBorders>
              <w:top w:val="nil"/>
              <w:left w:val="nil"/>
              <w:bottom w:val="nil"/>
              <w:right w:val="nil"/>
            </w:tcBorders>
            <w:shd w:val="clear" w:color="auto" w:fill="auto"/>
            <w:noWrap/>
            <w:vAlign w:val="bottom"/>
            <w:hideMark/>
          </w:tcPr>
          <w:p w14:paraId="743E41C6" w14:textId="77777777" w:rsidR="00BF0C05" w:rsidRPr="008A5D97" w:rsidRDefault="00BF0C05" w:rsidP="00BF0C05">
            <w:pPr>
              <w:spacing w:after="0"/>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23.2</w:t>
            </w:r>
          </w:p>
        </w:tc>
        <w:tc>
          <w:tcPr>
            <w:tcW w:w="5106" w:type="dxa"/>
            <w:tcBorders>
              <w:top w:val="nil"/>
              <w:left w:val="nil"/>
              <w:bottom w:val="nil"/>
              <w:right w:val="nil"/>
            </w:tcBorders>
            <w:shd w:val="clear" w:color="auto" w:fill="auto"/>
            <w:noWrap/>
            <w:vAlign w:val="bottom"/>
            <w:hideMark/>
          </w:tcPr>
          <w:p w14:paraId="136E3534"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Ertelenmiş Vergi Gider Etkisi (+)</w:t>
            </w:r>
          </w:p>
        </w:tc>
        <w:tc>
          <w:tcPr>
            <w:tcW w:w="710" w:type="dxa"/>
            <w:tcBorders>
              <w:top w:val="nil"/>
              <w:left w:val="nil"/>
              <w:bottom w:val="nil"/>
              <w:right w:val="nil"/>
            </w:tcBorders>
            <w:shd w:val="clear" w:color="auto" w:fill="auto"/>
            <w:noWrap/>
            <w:vAlign w:val="bottom"/>
          </w:tcPr>
          <w:p w14:paraId="05FBD181"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28A0EB86" w14:textId="03244F71"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1559" w:type="dxa"/>
            <w:tcBorders>
              <w:top w:val="nil"/>
              <w:left w:val="nil"/>
              <w:bottom w:val="nil"/>
              <w:right w:val="nil"/>
            </w:tcBorders>
            <w:vAlign w:val="bottom"/>
          </w:tcPr>
          <w:p w14:paraId="40784D38" w14:textId="10C8F91A"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r>
      <w:tr w:rsidR="00BF0C05" w:rsidRPr="008A5D97" w14:paraId="2701A05E" w14:textId="77777777" w:rsidTr="00C133FB">
        <w:trPr>
          <w:trHeight w:val="167"/>
        </w:trPr>
        <w:tc>
          <w:tcPr>
            <w:tcW w:w="651" w:type="dxa"/>
            <w:tcBorders>
              <w:top w:val="nil"/>
              <w:left w:val="nil"/>
              <w:bottom w:val="nil"/>
              <w:right w:val="nil"/>
            </w:tcBorders>
            <w:shd w:val="clear" w:color="auto" w:fill="auto"/>
            <w:noWrap/>
            <w:vAlign w:val="bottom"/>
            <w:hideMark/>
          </w:tcPr>
          <w:p w14:paraId="7BA5F3BC" w14:textId="77777777" w:rsidR="00BF0C05" w:rsidRPr="008A5D97" w:rsidRDefault="00BF0C05" w:rsidP="00BF0C05">
            <w:pPr>
              <w:spacing w:after="0"/>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23.3</w:t>
            </w:r>
          </w:p>
        </w:tc>
        <w:tc>
          <w:tcPr>
            <w:tcW w:w="5106" w:type="dxa"/>
            <w:tcBorders>
              <w:top w:val="nil"/>
              <w:left w:val="nil"/>
              <w:bottom w:val="nil"/>
              <w:right w:val="nil"/>
            </w:tcBorders>
            <w:shd w:val="clear" w:color="auto" w:fill="auto"/>
            <w:noWrap/>
            <w:vAlign w:val="bottom"/>
            <w:hideMark/>
          </w:tcPr>
          <w:p w14:paraId="28846663"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Ertelenmiş Vergi Gelir Etkisi (-)</w:t>
            </w:r>
          </w:p>
        </w:tc>
        <w:tc>
          <w:tcPr>
            <w:tcW w:w="710" w:type="dxa"/>
            <w:tcBorders>
              <w:top w:val="nil"/>
              <w:left w:val="nil"/>
              <w:bottom w:val="nil"/>
              <w:right w:val="nil"/>
            </w:tcBorders>
            <w:shd w:val="clear" w:color="auto" w:fill="auto"/>
            <w:noWrap/>
            <w:vAlign w:val="bottom"/>
          </w:tcPr>
          <w:p w14:paraId="7A58BDCD" w14:textId="77777777" w:rsidR="00BF0C05" w:rsidRPr="008A5D97" w:rsidRDefault="00BF0C05" w:rsidP="00BF0C05">
            <w:pPr>
              <w:spacing w:after="0"/>
              <w:jc w:val="center"/>
              <w:rPr>
                <w:rFonts w:ascii="Microsoft Sans Serif" w:eastAsia="Times New Roman" w:hAnsi="Microsoft Sans Serif" w:cs="Microsoft Sans Serif"/>
                <w:sz w:val="12"/>
                <w:szCs w:val="12"/>
                <w:lang w:eastAsia="tr-TR"/>
              </w:rPr>
            </w:pPr>
          </w:p>
        </w:tc>
        <w:tc>
          <w:tcPr>
            <w:tcW w:w="1700" w:type="dxa"/>
            <w:tcBorders>
              <w:top w:val="nil"/>
              <w:left w:val="nil"/>
              <w:bottom w:val="nil"/>
              <w:right w:val="nil"/>
            </w:tcBorders>
            <w:vAlign w:val="bottom"/>
          </w:tcPr>
          <w:p w14:paraId="39765982" w14:textId="3BA445B1"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c>
          <w:tcPr>
            <w:tcW w:w="1559" w:type="dxa"/>
            <w:tcBorders>
              <w:top w:val="nil"/>
              <w:left w:val="nil"/>
              <w:bottom w:val="nil"/>
              <w:right w:val="nil"/>
            </w:tcBorders>
            <w:vAlign w:val="bottom"/>
          </w:tcPr>
          <w:p w14:paraId="0C54A9C5" w14:textId="65017577"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w:t>
            </w:r>
          </w:p>
        </w:tc>
      </w:tr>
      <w:tr w:rsidR="00BF0C05" w:rsidRPr="008A5D97" w14:paraId="129EAC1C" w14:textId="77777777" w:rsidTr="00C133FB">
        <w:trPr>
          <w:trHeight w:val="167"/>
        </w:trPr>
        <w:tc>
          <w:tcPr>
            <w:tcW w:w="651" w:type="dxa"/>
            <w:tcBorders>
              <w:top w:val="nil"/>
              <w:left w:val="nil"/>
              <w:bottom w:val="nil"/>
              <w:right w:val="nil"/>
            </w:tcBorders>
            <w:shd w:val="clear" w:color="auto" w:fill="auto"/>
            <w:noWrap/>
            <w:vAlign w:val="bottom"/>
          </w:tcPr>
          <w:p w14:paraId="0471F9AA" w14:textId="77777777" w:rsidR="00BF0C05" w:rsidRPr="008A5D97" w:rsidRDefault="00BF0C05" w:rsidP="00BF0C05">
            <w:pPr>
              <w:spacing w:after="0"/>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XXIV.</w:t>
            </w:r>
          </w:p>
        </w:tc>
        <w:tc>
          <w:tcPr>
            <w:tcW w:w="5106" w:type="dxa"/>
            <w:tcBorders>
              <w:top w:val="nil"/>
              <w:left w:val="nil"/>
              <w:bottom w:val="nil"/>
              <w:right w:val="nil"/>
            </w:tcBorders>
            <w:shd w:val="clear" w:color="auto" w:fill="auto"/>
            <w:noWrap/>
            <w:vAlign w:val="bottom"/>
          </w:tcPr>
          <w:p w14:paraId="23839520" w14:textId="77777777" w:rsidR="00BF0C05" w:rsidRPr="008A5D97" w:rsidRDefault="00BF0C05" w:rsidP="00BF0C05">
            <w:pPr>
              <w:spacing w:after="0"/>
              <w:jc w:val="lef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DURDURULAN FAALİYETLER DÖNEM NET K/Z (XXII±XXIII)</w:t>
            </w:r>
          </w:p>
        </w:tc>
        <w:tc>
          <w:tcPr>
            <w:tcW w:w="710" w:type="dxa"/>
            <w:tcBorders>
              <w:top w:val="nil"/>
              <w:left w:val="nil"/>
              <w:bottom w:val="nil"/>
              <w:right w:val="nil"/>
            </w:tcBorders>
            <w:shd w:val="clear" w:color="auto" w:fill="auto"/>
            <w:noWrap/>
            <w:vAlign w:val="bottom"/>
          </w:tcPr>
          <w:p w14:paraId="09FCA01B" w14:textId="77777777" w:rsidR="00BF0C05" w:rsidRPr="008A5D97" w:rsidRDefault="00BF0C05" w:rsidP="00BF0C05">
            <w:pPr>
              <w:spacing w:after="0"/>
              <w:jc w:val="center"/>
              <w:rPr>
                <w:rFonts w:ascii="Microsoft Sans Serif" w:hAnsi="Microsoft Sans Serif" w:cs="Microsoft Sans Serif"/>
                <w:sz w:val="12"/>
                <w:szCs w:val="12"/>
              </w:rPr>
            </w:pPr>
          </w:p>
        </w:tc>
        <w:tc>
          <w:tcPr>
            <w:tcW w:w="1700" w:type="dxa"/>
            <w:tcBorders>
              <w:top w:val="nil"/>
              <w:left w:val="nil"/>
              <w:bottom w:val="nil"/>
              <w:right w:val="nil"/>
            </w:tcBorders>
            <w:vAlign w:val="bottom"/>
          </w:tcPr>
          <w:p w14:paraId="3B96D71E" w14:textId="33C2A586"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w:t>
            </w:r>
          </w:p>
        </w:tc>
        <w:tc>
          <w:tcPr>
            <w:tcW w:w="1559" w:type="dxa"/>
            <w:tcBorders>
              <w:top w:val="nil"/>
              <w:left w:val="nil"/>
              <w:bottom w:val="nil"/>
              <w:right w:val="nil"/>
            </w:tcBorders>
            <w:vAlign w:val="bottom"/>
          </w:tcPr>
          <w:p w14:paraId="24C7734A" w14:textId="4D435526"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w:t>
            </w:r>
          </w:p>
        </w:tc>
      </w:tr>
      <w:tr w:rsidR="00BF0C05" w:rsidRPr="008A5D97" w14:paraId="52BE91C7" w14:textId="77777777" w:rsidTr="00C133FB">
        <w:trPr>
          <w:trHeight w:val="167"/>
        </w:trPr>
        <w:tc>
          <w:tcPr>
            <w:tcW w:w="651" w:type="dxa"/>
            <w:tcBorders>
              <w:top w:val="nil"/>
              <w:left w:val="nil"/>
              <w:right w:val="nil"/>
            </w:tcBorders>
            <w:shd w:val="clear" w:color="auto" w:fill="auto"/>
            <w:noWrap/>
            <w:vAlign w:val="bottom"/>
          </w:tcPr>
          <w:p w14:paraId="6C3D79EC" w14:textId="77777777" w:rsidR="00BF0C05" w:rsidRPr="008A5D97" w:rsidRDefault="00BF0C05" w:rsidP="00BF0C05">
            <w:pPr>
              <w:spacing w:after="0"/>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XXV.</w:t>
            </w:r>
          </w:p>
        </w:tc>
        <w:tc>
          <w:tcPr>
            <w:tcW w:w="5106" w:type="dxa"/>
            <w:tcBorders>
              <w:top w:val="nil"/>
              <w:left w:val="nil"/>
              <w:right w:val="nil"/>
            </w:tcBorders>
            <w:shd w:val="clear" w:color="auto" w:fill="auto"/>
            <w:noWrap/>
            <w:vAlign w:val="bottom"/>
          </w:tcPr>
          <w:p w14:paraId="0D7B4514" w14:textId="77777777" w:rsidR="00BF0C05" w:rsidRPr="008A5D97" w:rsidRDefault="00BF0C05" w:rsidP="00BF0C05">
            <w:pPr>
              <w:spacing w:after="0"/>
              <w:jc w:val="left"/>
              <w:rPr>
                <w:rFonts w:ascii="Microsoft Sans Serif" w:hAnsi="Microsoft Sans Serif" w:cs="Microsoft Sans Serif"/>
                <w:color w:val="000000"/>
                <w:sz w:val="12"/>
                <w:szCs w:val="12"/>
              </w:rPr>
            </w:pPr>
            <w:r w:rsidRPr="008A5D97">
              <w:rPr>
                <w:rFonts w:ascii="Microsoft Sans Serif" w:hAnsi="Microsoft Sans Serif" w:cs="Microsoft Sans Serif"/>
                <w:b/>
                <w:bCs/>
                <w:color w:val="000000"/>
                <w:sz w:val="12"/>
                <w:szCs w:val="12"/>
              </w:rPr>
              <w:t>DÖNEM NET KARI/ZARARI (XIX+XXIV)</w:t>
            </w:r>
          </w:p>
        </w:tc>
        <w:tc>
          <w:tcPr>
            <w:tcW w:w="710" w:type="dxa"/>
            <w:tcBorders>
              <w:top w:val="nil"/>
              <w:left w:val="nil"/>
              <w:right w:val="nil"/>
            </w:tcBorders>
            <w:shd w:val="clear" w:color="auto" w:fill="auto"/>
            <w:noWrap/>
            <w:vAlign w:val="bottom"/>
          </w:tcPr>
          <w:p w14:paraId="4D15CAEF" w14:textId="698FF17B" w:rsidR="00BF0C05" w:rsidRPr="008A5D97" w:rsidRDefault="00BF0C05" w:rsidP="00BF0C05">
            <w:pPr>
              <w:spacing w:after="0"/>
              <w:jc w:val="center"/>
              <w:rPr>
                <w:rFonts w:ascii="Microsoft Sans Serif" w:hAnsi="Microsoft Sans Serif" w:cs="Microsoft Sans Serif"/>
                <w:sz w:val="12"/>
                <w:szCs w:val="12"/>
              </w:rPr>
            </w:pPr>
            <w:r w:rsidRPr="008A5D97">
              <w:rPr>
                <w:rFonts w:ascii="Microsoft Sans Serif" w:hAnsi="Microsoft Sans Serif" w:cs="Microsoft Sans Serif"/>
                <w:sz w:val="12"/>
                <w:szCs w:val="12"/>
              </w:rPr>
              <w:t>(5.IV.i)</w:t>
            </w:r>
          </w:p>
        </w:tc>
        <w:tc>
          <w:tcPr>
            <w:tcW w:w="1700" w:type="dxa"/>
            <w:tcBorders>
              <w:top w:val="nil"/>
              <w:left w:val="nil"/>
              <w:right w:val="nil"/>
            </w:tcBorders>
            <w:vAlign w:val="bottom"/>
          </w:tcPr>
          <w:p w14:paraId="58171547" w14:textId="7EFA06E4"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19.079.137</w:t>
            </w:r>
          </w:p>
        </w:tc>
        <w:tc>
          <w:tcPr>
            <w:tcW w:w="1559" w:type="dxa"/>
            <w:tcBorders>
              <w:top w:val="nil"/>
              <w:left w:val="nil"/>
              <w:right w:val="nil"/>
            </w:tcBorders>
            <w:vAlign w:val="bottom"/>
          </w:tcPr>
          <w:p w14:paraId="08983890" w14:textId="3D388646" w:rsidR="00BF0C05" w:rsidRPr="008A5D97" w:rsidRDefault="00BF0C05" w:rsidP="00BF0C05">
            <w:pPr>
              <w:spacing w:after="0"/>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12.352.996</w:t>
            </w:r>
          </w:p>
        </w:tc>
      </w:tr>
      <w:tr w:rsidR="00BF0C05" w:rsidRPr="008A5D97" w14:paraId="3CA7067F" w14:textId="77777777" w:rsidTr="00C133FB">
        <w:trPr>
          <w:trHeight w:val="57"/>
        </w:trPr>
        <w:tc>
          <w:tcPr>
            <w:tcW w:w="651" w:type="dxa"/>
            <w:tcBorders>
              <w:top w:val="nil"/>
              <w:left w:val="nil"/>
              <w:bottom w:val="single" w:sz="12" w:space="0" w:color="auto"/>
              <w:right w:val="nil"/>
            </w:tcBorders>
            <w:shd w:val="clear" w:color="auto" w:fill="auto"/>
            <w:noWrap/>
            <w:vAlign w:val="bottom"/>
          </w:tcPr>
          <w:p w14:paraId="73EB523C" w14:textId="77777777" w:rsidR="00BF0C05" w:rsidRPr="008A5D97" w:rsidRDefault="00BF0C05" w:rsidP="00BF0C05">
            <w:pPr>
              <w:spacing w:after="0"/>
              <w:rPr>
                <w:rFonts w:ascii="Microsoft Sans Serif" w:eastAsia="Times New Roman" w:hAnsi="Microsoft Sans Serif" w:cs="Microsoft Sans Serif"/>
                <w:sz w:val="12"/>
                <w:szCs w:val="12"/>
                <w:lang w:eastAsia="tr-TR"/>
              </w:rPr>
            </w:pPr>
          </w:p>
        </w:tc>
        <w:tc>
          <w:tcPr>
            <w:tcW w:w="5106" w:type="dxa"/>
            <w:tcBorders>
              <w:top w:val="nil"/>
              <w:left w:val="nil"/>
              <w:bottom w:val="single" w:sz="12" w:space="0" w:color="auto"/>
              <w:right w:val="nil"/>
            </w:tcBorders>
            <w:shd w:val="clear" w:color="auto" w:fill="auto"/>
            <w:noWrap/>
            <w:vAlign w:val="bottom"/>
          </w:tcPr>
          <w:p w14:paraId="25BECAEC"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r w:rsidRPr="008A5D97">
              <w:rPr>
                <w:rFonts w:ascii="Microsoft Sans Serif" w:hAnsi="Microsoft Sans Serif" w:cs="Microsoft Sans Serif"/>
                <w:color w:val="000000"/>
                <w:sz w:val="12"/>
                <w:szCs w:val="12"/>
              </w:rPr>
              <w:t>Hisse Başına Kâr/Zarar</w:t>
            </w:r>
          </w:p>
        </w:tc>
        <w:tc>
          <w:tcPr>
            <w:tcW w:w="710" w:type="dxa"/>
            <w:tcBorders>
              <w:top w:val="nil"/>
              <w:left w:val="nil"/>
              <w:bottom w:val="single" w:sz="12" w:space="0" w:color="auto"/>
              <w:right w:val="nil"/>
            </w:tcBorders>
            <w:shd w:val="clear" w:color="auto" w:fill="auto"/>
            <w:noWrap/>
            <w:vAlign w:val="bottom"/>
          </w:tcPr>
          <w:p w14:paraId="237B94C8" w14:textId="77777777" w:rsidR="00BF0C05" w:rsidRPr="008A5D97" w:rsidRDefault="00BF0C05" w:rsidP="00BF0C05">
            <w:pPr>
              <w:spacing w:after="0"/>
              <w:jc w:val="left"/>
              <w:rPr>
                <w:rFonts w:ascii="Microsoft Sans Serif" w:eastAsia="Times New Roman" w:hAnsi="Microsoft Sans Serif" w:cs="Microsoft Sans Serif"/>
                <w:sz w:val="12"/>
                <w:szCs w:val="12"/>
                <w:lang w:eastAsia="tr-TR"/>
              </w:rPr>
            </w:pPr>
          </w:p>
        </w:tc>
        <w:tc>
          <w:tcPr>
            <w:tcW w:w="1700" w:type="dxa"/>
            <w:tcBorders>
              <w:top w:val="nil"/>
              <w:left w:val="nil"/>
              <w:bottom w:val="single" w:sz="12" w:space="0" w:color="auto"/>
              <w:right w:val="nil"/>
            </w:tcBorders>
            <w:vAlign w:val="bottom"/>
          </w:tcPr>
          <w:p w14:paraId="5707765A" w14:textId="2E7AA8DF"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0,97</w:t>
            </w:r>
          </w:p>
        </w:tc>
        <w:tc>
          <w:tcPr>
            <w:tcW w:w="1559" w:type="dxa"/>
            <w:tcBorders>
              <w:top w:val="nil"/>
              <w:left w:val="nil"/>
              <w:bottom w:val="single" w:sz="12" w:space="0" w:color="auto"/>
              <w:right w:val="nil"/>
            </w:tcBorders>
            <w:vAlign w:val="bottom"/>
          </w:tcPr>
          <w:p w14:paraId="54542F4A" w14:textId="3ADD963A" w:rsidR="00BF0C05" w:rsidRPr="008A5D97" w:rsidRDefault="00BF0C05" w:rsidP="00BF0C05">
            <w:pPr>
              <w:spacing w:after="0"/>
              <w:jc w:val="right"/>
              <w:rPr>
                <w:rFonts w:ascii="Microsoft Sans Serif" w:hAnsi="Microsoft Sans Serif" w:cs="Microsoft Sans Serif"/>
                <w:color w:val="000000"/>
                <w:sz w:val="12"/>
                <w:szCs w:val="12"/>
              </w:rPr>
            </w:pPr>
            <w:r w:rsidRPr="008A5D97">
              <w:rPr>
                <w:rFonts w:ascii="Microsoft Sans Serif" w:hAnsi="Microsoft Sans Serif" w:cs="Microsoft Sans Serif"/>
                <w:color w:val="000000"/>
                <w:sz w:val="12"/>
                <w:szCs w:val="12"/>
              </w:rPr>
              <w:t>0,63</w:t>
            </w:r>
          </w:p>
        </w:tc>
      </w:tr>
    </w:tbl>
    <w:p w14:paraId="6EB0FD17" w14:textId="77777777" w:rsidR="009D6612" w:rsidRPr="008A5D97" w:rsidRDefault="009D6612" w:rsidP="009D6612">
      <w:pPr>
        <w:spacing w:before="240"/>
        <w:jc w:val="center"/>
        <w:rPr>
          <w:rFonts w:ascii="Microsoft Sans Serif" w:hAnsi="Microsoft Sans Serif" w:cs="Microsoft Sans Serif"/>
          <w:bCs/>
          <w:sz w:val="18"/>
          <w:szCs w:val="18"/>
        </w:rPr>
      </w:pPr>
    </w:p>
    <w:p w14:paraId="5D73B396" w14:textId="77777777" w:rsidR="009D6612" w:rsidRPr="008A5D97" w:rsidRDefault="009D6612" w:rsidP="00667432">
      <w:pPr>
        <w:spacing w:before="240"/>
        <w:jc w:val="center"/>
        <w:rPr>
          <w:rFonts w:ascii="Microsoft Sans Serif" w:hAnsi="Microsoft Sans Serif" w:cs="Microsoft Sans Serif"/>
          <w:bCs/>
          <w:sz w:val="18"/>
          <w:szCs w:val="18"/>
        </w:rPr>
      </w:pPr>
    </w:p>
    <w:p w14:paraId="555E5AA9" w14:textId="77777777" w:rsidR="00667432" w:rsidRPr="008A5D97" w:rsidRDefault="00667432" w:rsidP="00667432">
      <w:pPr>
        <w:spacing w:before="240"/>
        <w:jc w:val="center"/>
        <w:rPr>
          <w:rFonts w:ascii="Microsoft Sans Serif" w:hAnsi="Microsoft Sans Serif" w:cs="Microsoft Sans Serif"/>
          <w:bCs/>
          <w:sz w:val="18"/>
          <w:szCs w:val="18"/>
        </w:rPr>
      </w:pPr>
    </w:p>
    <w:p w14:paraId="37225EB0" w14:textId="77777777" w:rsidR="00667432" w:rsidRPr="008A5D97" w:rsidRDefault="00667432" w:rsidP="00667432">
      <w:pPr>
        <w:spacing w:before="240"/>
        <w:jc w:val="center"/>
        <w:rPr>
          <w:rFonts w:ascii="Microsoft Sans Serif" w:hAnsi="Microsoft Sans Serif" w:cs="Microsoft Sans Serif"/>
          <w:bCs/>
          <w:sz w:val="18"/>
          <w:szCs w:val="18"/>
        </w:rPr>
      </w:pPr>
    </w:p>
    <w:p w14:paraId="5E266A39" w14:textId="77777777" w:rsidR="00B54B6E" w:rsidRPr="008A5D97" w:rsidRDefault="00B54B6E" w:rsidP="00667432">
      <w:pPr>
        <w:spacing w:before="240"/>
        <w:jc w:val="center"/>
        <w:rPr>
          <w:rFonts w:ascii="Microsoft Sans Serif" w:hAnsi="Microsoft Sans Serif" w:cs="Microsoft Sans Serif"/>
          <w:bCs/>
          <w:sz w:val="18"/>
          <w:szCs w:val="18"/>
        </w:rPr>
      </w:pPr>
    </w:p>
    <w:p w14:paraId="66DE4425" w14:textId="77777777" w:rsidR="00F9216F" w:rsidRPr="008A5D97" w:rsidRDefault="00F9216F" w:rsidP="00B56F55">
      <w:pPr>
        <w:spacing w:before="240"/>
        <w:jc w:val="center"/>
        <w:rPr>
          <w:rFonts w:ascii="Microsoft Sans Serif" w:hAnsi="Microsoft Sans Serif" w:cs="Microsoft Sans Serif"/>
          <w:bCs/>
          <w:sz w:val="20"/>
          <w:szCs w:val="20"/>
        </w:rPr>
        <w:sectPr w:rsidR="00F9216F" w:rsidRPr="008A5D97" w:rsidSect="005B03B1">
          <w:headerReference w:type="default" r:id="rId46"/>
          <w:pgSz w:w="11907" w:h="16840" w:code="9"/>
          <w:pgMar w:top="-1985" w:right="567" w:bottom="-862" w:left="1701" w:header="578" w:footer="227" w:gutter="0"/>
          <w:cols w:space="708"/>
          <w:docGrid w:linePitch="360"/>
        </w:sect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
        <w:gridCol w:w="5334"/>
        <w:gridCol w:w="1986"/>
        <w:gridCol w:w="1841"/>
      </w:tblGrid>
      <w:tr w:rsidR="004B60E1" w:rsidRPr="008A5D97" w14:paraId="2EF05D3D" w14:textId="77777777" w:rsidTr="00D014A8">
        <w:trPr>
          <w:trHeight w:val="81"/>
        </w:trPr>
        <w:tc>
          <w:tcPr>
            <w:tcW w:w="248" w:type="pct"/>
            <w:shd w:val="clear" w:color="auto" w:fill="auto"/>
            <w:tcMar>
              <w:left w:w="28" w:type="dxa"/>
              <w:right w:w="57" w:type="dxa"/>
            </w:tcMar>
            <w:vAlign w:val="bottom"/>
          </w:tcPr>
          <w:p w14:paraId="46C2027F" w14:textId="77777777" w:rsidR="004B60E1" w:rsidRPr="008A5D97" w:rsidRDefault="004B60E1" w:rsidP="004B60E1">
            <w:pPr>
              <w:rPr>
                <w:rFonts w:ascii="Microsoft Sans Serif" w:hAnsi="Microsoft Sans Serif" w:cs="Microsoft Sans Serif"/>
                <w:b/>
                <w:bCs/>
                <w:sz w:val="14"/>
                <w:szCs w:val="14"/>
              </w:rPr>
            </w:pPr>
          </w:p>
        </w:tc>
        <w:tc>
          <w:tcPr>
            <w:tcW w:w="2767" w:type="pct"/>
            <w:shd w:val="clear" w:color="auto" w:fill="auto"/>
            <w:tcMar>
              <w:left w:w="28" w:type="dxa"/>
              <w:right w:w="57" w:type="dxa"/>
            </w:tcMar>
            <w:vAlign w:val="bottom"/>
          </w:tcPr>
          <w:p w14:paraId="1BE69E14" w14:textId="06ED584E" w:rsidR="004B60E1" w:rsidRPr="008A5D97" w:rsidRDefault="004B60E1" w:rsidP="004B60E1">
            <w:pPr>
              <w:rPr>
                <w:rFonts w:ascii="Microsoft Sans Serif" w:hAnsi="Microsoft Sans Serif" w:cs="Microsoft Sans Serif"/>
                <w:b/>
                <w:bCs/>
                <w:sz w:val="14"/>
                <w:szCs w:val="14"/>
              </w:rPr>
            </w:pPr>
          </w:p>
        </w:tc>
        <w:tc>
          <w:tcPr>
            <w:tcW w:w="1030" w:type="pct"/>
            <w:shd w:val="clear" w:color="auto" w:fill="auto"/>
            <w:vAlign w:val="bottom"/>
          </w:tcPr>
          <w:p w14:paraId="31C1D684" w14:textId="5C4943E9" w:rsidR="004B60E1" w:rsidRPr="008A5D97" w:rsidRDefault="004F1477" w:rsidP="004B60E1">
            <w:pPr>
              <w:jc w:val="right"/>
              <w:rPr>
                <w:rFonts w:ascii="Microsoft Sans Serif" w:hAnsi="Microsoft Sans Serif" w:cs="Microsoft Sans Serif"/>
                <w:b/>
                <w:bCs/>
                <w:sz w:val="14"/>
                <w:szCs w:val="14"/>
              </w:rPr>
            </w:pPr>
            <w:r w:rsidRPr="008A5D97">
              <w:rPr>
                <w:rFonts w:ascii="Microsoft Sans Serif" w:hAnsi="Microsoft Sans Serif" w:cs="Microsoft Sans Serif"/>
                <w:b/>
                <w:sz w:val="12"/>
                <w:szCs w:val="12"/>
              </w:rPr>
              <w:t xml:space="preserve">Sınırlı </w:t>
            </w:r>
            <w:r w:rsidR="004B60E1" w:rsidRPr="008A5D97">
              <w:rPr>
                <w:rFonts w:ascii="Microsoft Sans Serif" w:hAnsi="Microsoft Sans Serif" w:cs="Microsoft Sans Serif"/>
                <w:b/>
                <w:bCs/>
                <w:sz w:val="14"/>
                <w:szCs w:val="14"/>
              </w:rPr>
              <w:t>Denetimden Geçmiş</w:t>
            </w:r>
          </w:p>
        </w:tc>
        <w:tc>
          <w:tcPr>
            <w:tcW w:w="955" w:type="pct"/>
            <w:shd w:val="clear" w:color="auto" w:fill="auto"/>
            <w:tcMar>
              <w:left w:w="28" w:type="dxa"/>
              <w:right w:w="57" w:type="dxa"/>
            </w:tcMar>
            <w:vAlign w:val="bottom"/>
          </w:tcPr>
          <w:p w14:paraId="794B13DE" w14:textId="01BF35A3" w:rsidR="004B60E1" w:rsidRPr="008A5D97" w:rsidRDefault="004F1477" w:rsidP="004B60E1">
            <w:pPr>
              <w:jc w:val="right"/>
              <w:rPr>
                <w:rFonts w:ascii="Microsoft Sans Serif" w:hAnsi="Microsoft Sans Serif" w:cs="Microsoft Sans Serif"/>
                <w:b/>
                <w:bCs/>
                <w:sz w:val="14"/>
                <w:szCs w:val="14"/>
              </w:rPr>
            </w:pPr>
            <w:r w:rsidRPr="008A5D97">
              <w:rPr>
                <w:rFonts w:ascii="Microsoft Sans Serif" w:hAnsi="Microsoft Sans Serif" w:cs="Microsoft Sans Serif"/>
                <w:b/>
                <w:sz w:val="12"/>
                <w:szCs w:val="12"/>
              </w:rPr>
              <w:t xml:space="preserve">Sınırlı </w:t>
            </w:r>
            <w:r w:rsidR="004B60E1" w:rsidRPr="008A5D97">
              <w:rPr>
                <w:rFonts w:ascii="Microsoft Sans Serif" w:hAnsi="Microsoft Sans Serif" w:cs="Microsoft Sans Serif"/>
                <w:b/>
                <w:bCs/>
                <w:sz w:val="14"/>
                <w:szCs w:val="14"/>
              </w:rPr>
              <w:t>Denetimden Geçmiş</w:t>
            </w:r>
          </w:p>
        </w:tc>
      </w:tr>
      <w:tr w:rsidR="004B60E1" w:rsidRPr="008A5D97" w14:paraId="5557C132" w14:textId="77777777" w:rsidTr="00D014A8">
        <w:trPr>
          <w:trHeight w:val="63"/>
        </w:trPr>
        <w:tc>
          <w:tcPr>
            <w:tcW w:w="248" w:type="pct"/>
            <w:shd w:val="clear" w:color="auto" w:fill="auto"/>
            <w:tcMar>
              <w:left w:w="28" w:type="dxa"/>
              <w:right w:w="57" w:type="dxa"/>
            </w:tcMar>
            <w:vAlign w:val="bottom"/>
          </w:tcPr>
          <w:p w14:paraId="41FFC8D3" w14:textId="77777777" w:rsidR="004B60E1" w:rsidRPr="008A5D97" w:rsidRDefault="004B60E1" w:rsidP="004B60E1">
            <w:pPr>
              <w:rPr>
                <w:rFonts w:ascii="Microsoft Sans Serif" w:hAnsi="Microsoft Sans Serif" w:cs="Microsoft Sans Serif"/>
                <w:b/>
                <w:bCs/>
                <w:sz w:val="14"/>
                <w:szCs w:val="14"/>
              </w:rPr>
            </w:pPr>
          </w:p>
        </w:tc>
        <w:tc>
          <w:tcPr>
            <w:tcW w:w="2767" w:type="pct"/>
            <w:shd w:val="clear" w:color="auto" w:fill="auto"/>
            <w:tcMar>
              <w:left w:w="28" w:type="dxa"/>
              <w:right w:w="57" w:type="dxa"/>
            </w:tcMar>
            <w:vAlign w:val="bottom"/>
          </w:tcPr>
          <w:p w14:paraId="0CC8278A" w14:textId="77777777" w:rsidR="004B60E1" w:rsidRPr="008A5D97" w:rsidRDefault="004B60E1" w:rsidP="004B60E1">
            <w:pPr>
              <w:rPr>
                <w:rFonts w:ascii="Microsoft Sans Serif" w:hAnsi="Microsoft Sans Serif" w:cs="Microsoft Sans Serif"/>
                <w:b/>
                <w:bCs/>
                <w:sz w:val="14"/>
                <w:szCs w:val="14"/>
              </w:rPr>
            </w:pPr>
          </w:p>
        </w:tc>
        <w:tc>
          <w:tcPr>
            <w:tcW w:w="1030" w:type="pct"/>
            <w:shd w:val="clear" w:color="auto" w:fill="auto"/>
            <w:vAlign w:val="bottom"/>
          </w:tcPr>
          <w:p w14:paraId="75A18749" w14:textId="6996E1DC" w:rsidR="004B60E1" w:rsidRPr="008A5D97" w:rsidRDefault="004B60E1" w:rsidP="004B60E1">
            <w:pPr>
              <w:jc w:val="right"/>
              <w:rPr>
                <w:rFonts w:ascii="Microsoft Sans Serif" w:hAnsi="Microsoft Sans Serif" w:cs="Microsoft Sans Serif"/>
                <w:b/>
                <w:bCs/>
                <w:sz w:val="14"/>
                <w:szCs w:val="14"/>
              </w:rPr>
            </w:pPr>
            <w:r w:rsidRPr="008A5D97">
              <w:rPr>
                <w:rFonts w:ascii="Microsoft Sans Serif" w:hAnsi="Microsoft Sans Serif" w:cs="Microsoft Sans Serif"/>
                <w:b/>
                <w:bCs/>
                <w:sz w:val="14"/>
                <w:szCs w:val="14"/>
              </w:rPr>
              <w:t>CARİ DÖNEM</w:t>
            </w:r>
          </w:p>
        </w:tc>
        <w:tc>
          <w:tcPr>
            <w:tcW w:w="955" w:type="pct"/>
            <w:shd w:val="clear" w:color="auto" w:fill="auto"/>
            <w:tcMar>
              <w:left w:w="28" w:type="dxa"/>
              <w:right w:w="57" w:type="dxa"/>
            </w:tcMar>
            <w:vAlign w:val="bottom"/>
          </w:tcPr>
          <w:p w14:paraId="50CFF786" w14:textId="58C8E499" w:rsidR="004B60E1" w:rsidRPr="008A5D97" w:rsidRDefault="004B60E1" w:rsidP="004B60E1">
            <w:pPr>
              <w:jc w:val="right"/>
              <w:rPr>
                <w:rFonts w:ascii="Microsoft Sans Serif" w:hAnsi="Microsoft Sans Serif" w:cs="Microsoft Sans Serif"/>
                <w:b/>
                <w:bCs/>
                <w:sz w:val="14"/>
                <w:szCs w:val="14"/>
              </w:rPr>
            </w:pPr>
            <w:r w:rsidRPr="008A5D97">
              <w:rPr>
                <w:rFonts w:ascii="Microsoft Sans Serif" w:hAnsi="Microsoft Sans Serif" w:cs="Microsoft Sans Serif"/>
                <w:b/>
                <w:bCs/>
                <w:sz w:val="14"/>
                <w:szCs w:val="14"/>
              </w:rPr>
              <w:t>ÖNCEKİ DÖNEM</w:t>
            </w:r>
          </w:p>
        </w:tc>
      </w:tr>
      <w:tr w:rsidR="004B60E1" w:rsidRPr="008A5D97" w14:paraId="7AB4EB14" w14:textId="77777777" w:rsidTr="00D014A8">
        <w:tc>
          <w:tcPr>
            <w:tcW w:w="248" w:type="pct"/>
            <w:tcBorders>
              <w:bottom w:val="single" w:sz="12" w:space="0" w:color="auto"/>
            </w:tcBorders>
            <w:shd w:val="clear" w:color="auto" w:fill="auto"/>
            <w:tcMar>
              <w:left w:w="28" w:type="dxa"/>
              <w:right w:w="57" w:type="dxa"/>
            </w:tcMar>
            <w:vAlign w:val="bottom"/>
          </w:tcPr>
          <w:p w14:paraId="5635AA00" w14:textId="77777777" w:rsidR="004B60E1" w:rsidRPr="008A5D97" w:rsidRDefault="004B60E1" w:rsidP="004B60E1">
            <w:pPr>
              <w:rPr>
                <w:rFonts w:ascii="Microsoft Sans Serif" w:hAnsi="Microsoft Sans Serif" w:cs="Microsoft Sans Serif"/>
                <w:b/>
                <w:bCs/>
                <w:sz w:val="14"/>
                <w:szCs w:val="14"/>
              </w:rPr>
            </w:pPr>
            <w:r w:rsidRPr="008A5D97">
              <w:rPr>
                <w:rFonts w:ascii="Microsoft Sans Serif" w:hAnsi="Microsoft Sans Serif" w:cs="Microsoft Sans Serif"/>
                <w:b/>
                <w:bCs/>
                <w:sz w:val="14"/>
                <w:szCs w:val="14"/>
              </w:rPr>
              <w:t> </w:t>
            </w:r>
          </w:p>
        </w:tc>
        <w:tc>
          <w:tcPr>
            <w:tcW w:w="2767" w:type="pct"/>
            <w:tcBorders>
              <w:bottom w:val="single" w:sz="12" w:space="0" w:color="auto"/>
            </w:tcBorders>
            <w:shd w:val="clear" w:color="auto" w:fill="auto"/>
            <w:tcMar>
              <w:left w:w="28" w:type="dxa"/>
              <w:right w:w="57" w:type="dxa"/>
            </w:tcMar>
            <w:vAlign w:val="bottom"/>
          </w:tcPr>
          <w:p w14:paraId="63C7AEB8" w14:textId="77777777" w:rsidR="004B60E1" w:rsidRPr="008A5D97" w:rsidRDefault="004B60E1" w:rsidP="004B60E1">
            <w:pPr>
              <w:rPr>
                <w:rFonts w:ascii="Microsoft Sans Serif" w:hAnsi="Microsoft Sans Serif" w:cs="Microsoft Sans Serif"/>
                <w:b/>
                <w:bCs/>
                <w:sz w:val="14"/>
                <w:szCs w:val="14"/>
              </w:rPr>
            </w:pPr>
            <w:r w:rsidRPr="008A5D97">
              <w:rPr>
                <w:rFonts w:ascii="Microsoft Sans Serif" w:hAnsi="Microsoft Sans Serif" w:cs="Microsoft Sans Serif"/>
                <w:b/>
                <w:bCs/>
                <w:sz w:val="14"/>
                <w:szCs w:val="14"/>
              </w:rPr>
              <w:t> </w:t>
            </w:r>
          </w:p>
        </w:tc>
        <w:tc>
          <w:tcPr>
            <w:tcW w:w="1030" w:type="pct"/>
            <w:tcBorders>
              <w:bottom w:val="single" w:sz="12" w:space="0" w:color="auto"/>
            </w:tcBorders>
            <w:shd w:val="clear" w:color="auto" w:fill="auto"/>
            <w:vAlign w:val="bottom"/>
          </w:tcPr>
          <w:p w14:paraId="2101641D" w14:textId="48A19966" w:rsidR="004B60E1" w:rsidRPr="008A5D97" w:rsidRDefault="004B60E1" w:rsidP="004B60E1">
            <w:pPr>
              <w:jc w:val="right"/>
              <w:rPr>
                <w:rFonts w:ascii="Microsoft Sans Serif" w:hAnsi="Microsoft Sans Serif"/>
                <w:b/>
                <w:sz w:val="14"/>
              </w:rPr>
            </w:pPr>
            <w:r w:rsidRPr="008A5D97">
              <w:rPr>
                <w:rFonts w:ascii="Microsoft Sans Serif" w:hAnsi="Microsoft Sans Serif"/>
                <w:b/>
                <w:sz w:val="14"/>
              </w:rPr>
              <w:t>(01/01-</w:t>
            </w:r>
            <w:r w:rsidR="004F1477" w:rsidRPr="008A5D97">
              <w:rPr>
                <w:rFonts w:ascii="Microsoft Sans Serif" w:hAnsi="Microsoft Sans Serif"/>
                <w:b/>
                <w:sz w:val="14"/>
              </w:rPr>
              <w:t>31/03/2026</w:t>
            </w:r>
            <w:r w:rsidRPr="008A5D97">
              <w:rPr>
                <w:rFonts w:ascii="Microsoft Sans Serif" w:hAnsi="Microsoft Sans Serif"/>
                <w:b/>
                <w:sz w:val="14"/>
              </w:rPr>
              <w:t>)</w:t>
            </w:r>
          </w:p>
        </w:tc>
        <w:tc>
          <w:tcPr>
            <w:tcW w:w="955" w:type="pct"/>
            <w:tcBorders>
              <w:bottom w:val="single" w:sz="12" w:space="0" w:color="auto"/>
            </w:tcBorders>
            <w:shd w:val="clear" w:color="auto" w:fill="auto"/>
            <w:tcMar>
              <w:left w:w="28" w:type="dxa"/>
              <w:right w:w="57" w:type="dxa"/>
            </w:tcMar>
            <w:vAlign w:val="bottom"/>
          </w:tcPr>
          <w:p w14:paraId="1154E022" w14:textId="1D2D738F" w:rsidR="004B60E1" w:rsidRPr="008A5D97" w:rsidRDefault="004B60E1" w:rsidP="004B60E1">
            <w:pPr>
              <w:jc w:val="right"/>
              <w:rPr>
                <w:rFonts w:ascii="Microsoft Sans Serif" w:hAnsi="Microsoft Sans Serif"/>
                <w:b/>
                <w:sz w:val="14"/>
              </w:rPr>
            </w:pPr>
            <w:r w:rsidRPr="008A5D97">
              <w:rPr>
                <w:rFonts w:ascii="Microsoft Sans Serif" w:hAnsi="Microsoft Sans Serif"/>
                <w:b/>
                <w:sz w:val="14"/>
              </w:rPr>
              <w:t>(01/01-</w:t>
            </w:r>
            <w:r w:rsidR="00811E4E" w:rsidRPr="008A5D97">
              <w:rPr>
                <w:rFonts w:ascii="Microsoft Sans Serif" w:hAnsi="Microsoft Sans Serif"/>
                <w:b/>
                <w:sz w:val="14"/>
              </w:rPr>
              <w:t>31/03/2025</w:t>
            </w:r>
            <w:r w:rsidRPr="008A5D97">
              <w:rPr>
                <w:rFonts w:ascii="Microsoft Sans Serif" w:hAnsi="Microsoft Sans Serif"/>
                <w:b/>
                <w:sz w:val="14"/>
              </w:rPr>
              <w:t>)</w:t>
            </w:r>
          </w:p>
        </w:tc>
      </w:tr>
      <w:tr w:rsidR="002A5A49" w:rsidRPr="008A5D97" w14:paraId="219493C0" w14:textId="77777777" w:rsidTr="00D014A8">
        <w:trPr>
          <w:trHeight w:val="27"/>
        </w:trPr>
        <w:tc>
          <w:tcPr>
            <w:tcW w:w="248" w:type="pct"/>
            <w:tcBorders>
              <w:top w:val="single" w:sz="12" w:space="0" w:color="auto"/>
            </w:tcBorders>
            <w:shd w:val="clear" w:color="auto" w:fill="auto"/>
            <w:tcMar>
              <w:left w:w="28" w:type="dxa"/>
              <w:right w:w="57" w:type="dxa"/>
            </w:tcMar>
            <w:vAlign w:val="bottom"/>
          </w:tcPr>
          <w:p w14:paraId="09AB655E" w14:textId="77777777" w:rsidR="002A5A49" w:rsidRPr="008A5D97" w:rsidRDefault="002A5A49" w:rsidP="00A31CEA">
            <w:pPr>
              <w:rPr>
                <w:rFonts w:ascii="Microsoft Sans Serif" w:hAnsi="Microsoft Sans Serif" w:cs="Microsoft Sans Serif"/>
                <w:b/>
                <w:bCs/>
                <w:sz w:val="14"/>
                <w:szCs w:val="14"/>
              </w:rPr>
            </w:pPr>
          </w:p>
        </w:tc>
        <w:tc>
          <w:tcPr>
            <w:tcW w:w="2767" w:type="pct"/>
            <w:tcBorders>
              <w:top w:val="single" w:sz="12" w:space="0" w:color="auto"/>
            </w:tcBorders>
            <w:shd w:val="clear" w:color="auto" w:fill="auto"/>
            <w:tcMar>
              <w:left w:w="28" w:type="dxa"/>
              <w:right w:w="57" w:type="dxa"/>
            </w:tcMar>
            <w:vAlign w:val="bottom"/>
          </w:tcPr>
          <w:p w14:paraId="0F5C75D5" w14:textId="77777777" w:rsidR="002A5A49" w:rsidRPr="008A5D97" w:rsidRDefault="002A5A49" w:rsidP="00A31CEA">
            <w:pPr>
              <w:rPr>
                <w:rFonts w:ascii="Microsoft Sans Serif" w:hAnsi="Microsoft Sans Serif" w:cs="Microsoft Sans Serif"/>
                <w:b/>
                <w:bCs/>
                <w:sz w:val="14"/>
                <w:szCs w:val="14"/>
              </w:rPr>
            </w:pPr>
          </w:p>
        </w:tc>
        <w:tc>
          <w:tcPr>
            <w:tcW w:w="1030" w:type="pct"/>
            <w:tcBorders>
              <w:top w:val="single" w:sz="12" w:space="0" w:color="auto"/>
            </w:tcBorders>
            <w:shd w:val="clear" w:color="auto" w:fill="auto"/>
          </w:tcPr>
          <w:p w14:paraId="08A0FA59" w14:textId="77777777" w:rsidR="002A5A49" w:rsidRPr="008A5D97" w:rsidRDefault="002A5A49" w:rsidP="00A31CEA">
            <w:pPr>
              <w:jc w:val="center"/>
              <w:rPr>
                <w:rFonts w:ascii="Microsoft Sans Serif" w:hAnsi="Microsoft Sans Serif" w:cs="Microsoft Sans Serif"/>
                <w:b/>
                <w:bCs/>
                <w:sz w:val="14"/>
                <w:szCs w:val="14"/>
              </w:rPr>
            </w:pPr>
          </w:p>
        </w:tc>
        <w:tc>
          <w:tcPr>
            <w:tcW w:w="955" w:type="pct"/>
            <w:tcBorders>
              <w:top w:val="single" w:sz="12" w:space="0" w:color="auto"/>
            </w:tcBorders>
            <w:shd w:val="clear" w:color="auto" w:fill="auto"/>
            <w:tcMar>
              <w:left w:w="28" w:type="dxa"/>
              <w:right w:w="57" w:type="dxa"/>
            </w:tcMar>
            <w:vAlign w:val="bottom"/>
          </w:tcPr>
          <w:p w14:paraId="69212612" w14:textId="4D6A7896" w:rsidR="002A5A49" w:rsidRPr="008A5D97" w:rsidRDefault="002A5A49" w:rsidP="00A31CEA">
            <w:pPr>
              <w:jc w:val="center"/>
              <w:rPr>
                <w:rFonts w:ascii="Microsoft Sans Serif" w:hAnsi="Microsoft Sans Serif" w:cs="Microsoft Sans Serif"/>
                <w:b/>
                <w:bCs/>
                <w:sz w:val="14"/>
                <w:szCs w:val="14"/>
              </w:rPr>
            </w:pPr>
            <w:r w:rsidRPr="008A5D97">
              <w:rPr>
                <w:rFonts w:ascii="Microsoft Sans Serif" w:hAnsi="Microsoft Sans Serif" w:cs="Microsoft Sans Serif"/>
                <w:b/>
                <w:bCs/>
                <w:sz w:val="14"/>
                <w:szCs w:val="14"/>
              </w:rPr>
              <w:t> </w:t>
            </w:r>
          </w:p>
        </w:tc>
      </w:tr>
      <w:tr w:rsidR="00BF0C05" w:rsidRPr="008A5D97" w14:paraId="09116FFE" w14:textId="77777777" w:rsidTr="00322657">
        <w:trPr>
          <w:trHeight w:val="74"/>
        </w:trPr>
        <w:tc>
          <w:tcPr>
            <w:tcW w:w="248" w:type="pct"/>
            <w:shd w:val="clear" w:color="auto" w:fill="auto"/>
            <w:tcMar>
              <w:left w:w="28" w:type="dxa"/>
              <w:right w:w="57" w:type="dxa"/>
            </w:tcMar>
            <w:vAlign w:val="bottom"/>
          </w:tcPr>
          <w:p w14:paraId="5BF4F3B5" w14:textId="427533FE" w:rsidR="00BF0C05" w:rsidRPr="008A5D97" w:rsidRDefault="00BF0C05" w:rsidP="00BF0C05">
            <w:pPr>
              <w:rPr>
                <w:rFonts w:ascii="Microsoft Sans Serif" w:hAnsi="Microsoft Sans Serif" w:cs="Microsoft Sans Serif"/>
                <w:b/>
                <w:bCs/>
                <w:sz w:val="14"/>
                <w:szCs w:val="14"/>
              </w:rPr>
            </w:pPr>
            <w:r w:rsidRPr="008A5D97">
              <w:rPr>
                <w:rFonts w:ascii="Microsoft Sans Serif" w:hAnsi="Microsoft Sans Serif" w:cs="Microsoft Sans Serif"/>
                <w:b/>
                <w:bCs/>
                <w:color w:val="000000"/>
                <w:sz w:val="14"/>
                <w:szCs w:val="14"/>
              </w:rPr>
              <w:t>I.</w:t>
            </w:r>
          </w:p>
        </w:tc>
        <w:tc>
          <w:tcPr>
            <w:tcW w:w="2767" w:type="pct"/>
            <w:shd w:val="clear" w:color="auto" w:fill="auto"/>
            <w:tcMar>
              <w:left w:w="28" w:type="dxa"/>
              <w:right w:w="57" w:type="dxa"/>
            </w:tcMar>
            <w:vAlign w:val="bottom"/>
          </w:tcPr>
          <w:p w14:paraId="5F36411E" w14:textId="4ABC30F1" w:rsidR="00BF0C05" w:rsidRPr="008A5D97" w:rsidRDefault="00BF0C05" w:rsidP="00BF0C05">
            <w:pPr>
              <w:rPr>
                <w:rFonts w:ascii="Microsoft Sans Serif" w:hAnsi="Microsoft Sans Serif" w:cs="Microsoft Sans Serif"/>
                <w:b/>
                <w:bCs/>
                <w:sz w:val="14"/>
                <w:szCs w:val="14"/>
              </w:rPr>
            </w:pPr>
            <w:r w:rsidRPr="008A5D97">
              <w:rPr>
                <w:rFonts w:ascii="Microsoft Sans Serif" w:hAnsi="Microsoft Sans Serif" w:cs="Microsoft Sans Serif"/>
                <w:b/>
                <w:bCs/>
                <w:color w:val="000000"/>
                <w:sz w:val="14"/>
                <w:szCs w:val="14"/>
              </w:rPr>
              <w:t>DÖNEM KAR/ZARARI</w:t>
            </w:r>
          </w:p>
        </w:tc>
        <w:tc>
          <w:tcPr>
            <w:tcW w:w="1030" w:type="pct"/>
            <w:shd w:val="clear" w:color="auto" w:fill="auto"/>
            <w:vAlign w:val="bottom"/>
          </w:tcPr>
          <w:p w14:paraId="7483362A" w14:textId="724D9E5D" w:rsidR="00BF0C05" w:rsidRPr="008A5D97" w:rsidRDefault="00BF0C05" w:rsidP="00BF0C05">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19.079.137</w:t>
            </w:r>
          </w:p>
        </w:tc>
        <w:tc>
          <w:tcPr>
            <w:tcW w:w="955" w:type="pct"/>
            <w:shd w:val="clear" w:color="auto" w:fill="auto"/>
            <w:tcMar>
              <w:left w:w="28" w:type="dxa"/>
              <w:right w:w="57" w:type="dxa"/>
            </w:tcMar>
            <w:vAlign w:val="bottom"/>
          </w:tcPr>
          <w:p w14:paraId="3F6CF7FC" w14:textId="5D77D16C" w:rsidR="00BF0C05" w:rsidRPr="008A5D97" w:rsidRDefault="00BF0C05" w:rsidP="00BF0C05">
            <w:pPr>
              <w:jc w:val="right"/>
              <w:rPr>
                <w:rFonts w:ascii="Microsoft Sans Serif" w:hAnsi="Microsoft Sans Serif" w:cs="Microsoft Sans Serif"/>
                <w:b/>
                <w:bCs/>
                <w:color w:val="FF0000"/>
                <w:sz w:val="14"/>
                <w:szCs w:val="14"/>
              </w:rPr>
            </w:pPr>
            <w:r w:rsidRPr="008A5D97">
              <w:rPr>
                <w:rFonts w:ascii="Microsoft Sans Serif" w:hAnsi="Microsoft Sans Serif" w:cs="Microsoft Sans Serif"/>
                <w:b/>
                <w:bCs/>
                <w:color w:val="000000"/>
                <w:sz w:val="14"/>
                <w:szCs w:val="14"/>
              </w:rPr>
              <w:t>12.352.996</w:t>
            </w:r>
          </w:p>
        </w:tc>
      </w:tr>
      <w:tr w:rsidR="00BF0C05" w:rsidRPr="008A5D97" w14:paraId="0B52567F" w14:textId="77777777" w:rsidTr="00D014A8">
        <w:tc>
          <w:tcPr>
            <w:tcW w:w="248" w:type="pct"/>
            <w:shd w:val="clear" w:color="auto" w:fill="auto"/>
            <w:tcMar>
              <w:left w:w="28" w:type="dxa"/>
              <w:right w:w="57" w:type="dxa"/>
            </w:tcMar>
            <w:vAlign w:val="bottom"/>
          </w:tcPr>
          <w:p w14:paraId="7D02165F" w14:textId="2FDAC0D1" w:rsidR="00BF0C05" w:rsidRPr="008A5D97" w:rsidRDefault="00BF0C05" w:rsidP="00BF0C05">
            <w:pPr>
              <w:rPr>
                <w:rFonts w:ascii="Microsoft Sans Serif" w:hAnsi="Microsoft Sans Serif" w:cs="Microsoft Sans Serif"/>
                <w:b/>
                <w:bCs/>
                <w:sz w:val="14"/>
                <w:szCs w:val="14"/>
              </w:rPr>
            </w:pPr>
            <w:r w:rsidRPr="008A5D97">
              <w:rPr>
                <w:rFonts w:ascii="Microsoft Sans Serif" w:hAnsi="Microsoft Sans Serif" w:cs="Microsoft Sans Serif"/>
                <w:b/>
                <w:bCs/>
                <w:color w:val="000000"/>
                <w:sz w:val="14"/>
                <w:szCs w:val="14"/>
              </w:rPr>
              <w:t>II.</w:t>
            </w:r>
          </w:p>
        </w:tc>
        <w:tc>
          <w:tcPr>
            <w:tcW w:w="2767" w:type="pct"/>
            <w:shd w:val="clear" w:color="auto" w:fill="auto"/>
            <w:tcMar>
              <w:left w:w="28" w:type="dxa"/>
              <w:right w:w="57" w:type="dxa"/>
            </w:tcMar>
            <w:vAlign w:val="bottom"/>
          </w:tcPr>
          <w:p w14:paraId="54213611" w14:textId="5EE265FB" w:rsidR="00BF0C05" w:rsidRPr="008A5D97" w:rsidRDefault="00BF0C05" w:rsidP="00BF0C05">
            <w:pPr>
              <w:rPr>
                <w:rFonts w:ascii="Microsoft Sans Serif" w:hAnsi="Microsoft Sans Serif" w:cs="Microsoft Sans Serif"/>
                <w:b/>
                <w:bCs/>
                <w:sz w:val="14"/>
                <w:szCs w:val="14"/>
              </w:rPr>
            </w:pPr>
            <w:r w:rsidRPr="008A5D97">
              <w:rPr>
                <w:rFonts w:ascii="Microsoft Sans Serif" w:hAnsi="Microsoft Sans Serif" w:cs="Microsoft Sans Serif"/>
                <w:b/>
                <w:bCs/>
                <w:color w:val="000000"/>
                <w:sz w:val="14"/>
                <w:szCs w:val="14"/>
              </w:rPr>
              <w:t>DİĞER KAPSAMLI GELİRLER / (GİDERLER)</w:t>
            </w:r>
          </w:p>
        </w:tc>
        <w:tc>
          <w:tcPr>
            <w:tcW w:w="1030" w:type="pct"/>
            <w:shd w:val="clear" w:color="auto" w:fill="auto"/>
            <w:vAlign w:val="bottom"/>
          </w:tcPr>
          <w:p w14:paraId="6F68C52B" w14:textId="0B4F28B5" w:rsidR="00BF0C05" w:rsidRPr="008A5D97" w:rsidRDefault="00BF0C05" w:rsidP="00BF0C05">
            <w:pPr>
              <w:jc w:val="right"/>
              <w:rPr>
                <w:rFonts w:ascii="Microsoft Sans Serif" w:hAnsi="Microsoft Sans Serif" w:cs="Microsoft Sans Serif"/>
                <w:b/>
                <w:bCs/>
                <w:sz w:val="14"/>
                <w:szCs w:val="14"/>
              </w:rPr>
            </w:pPr>
            <w:r w:rsidRPr="008A5D97">
              <w:rPr>
                <w:rFonts w:ascii="Microsoft Sans Serif" w:hAnsi="Microsoft Sans Serif" w:cs="Microsoft Sans Serif"/>
                <w:b/>
                <w:bCs/>
                <w:sz w:val="14"/>
                <w:szCs w:val="14"/>
              </w:rPr>
              <w:t>(5.655.199)</w:t>
            </w:r>
          </w:p>
        </w:tc>
        <w:tc>
          <w:tcPr>
            <w:tcW w:w="955" w:type="pct"/>
            <w:shd w:val="clear" w:color="auto" w:fill="auto"/>
            <w:tcMar>
              <w:left w:w="28" w:type="dxa"/>
              <w:right w:w="57" w:type="dxa"/>
            </w:tcMar>
            <w:vAlign w:val="bottom"/>
          </w:tcPr>
          <w:p w14:paraId="19241840" w14:textId="0C1A91C6" w:rsidR="00BF0C05" w:rsidRPr="008A5D97" w:rsidRDefault="00BF0C05" w:rsidP="00BF0C05">
            <w:pPr>
              <w:jc w:val="right"/>
              <w:rPr>
                <w:rFonts w:ascii="Microsoft Sans Serif" w:hAnsi="Microsoft Sans Serif" w:cs="Microsoft Sans Serif"/>
                <w:b/>
                <w:bCs/>
                <w:color w:val="FF0000"/>
                <w:sz w:val="14"/>
                <w:szCs w:val="14"/>
              </w:rPr>
            </w:pPr>
            <w:r w:rsidRPr="008A5D97">
              <w:rPr>
                <w:rFonts w:ascii="Microsoft Sans Serif" w:hAnsi="Microsoft Sans Serif" w:cs="Microsoft Sans Serif"/>
                <w:b/>
                <w:bCs/>
                <w:sz w:val="14"/>
                <w:szCs w:val="14"/>
              </w:rPr>
              <w:t>1.241.435</w:t>
            </w:r>
          </w:p>
        </w:tc>
      </w:tr>
      <w:tr w:rsidR="00BF0C05" w:rsidRPr="008A5D97" w14:paraId="45F088DD" w14:textId="77777777" w:rsidTr="00D014A8">
        <w:tc>
          <w:tcPr>
            <w:tcW w:w="248" w:type="pct"/>
            <w:shd w:val="clear" w:color="auto" w:fill="auto"/>
            <w:tcMar>
              <w:left w:w="28" w:type="dxa"/>
              <w:right w:w="57" w:type="dxa"/>
            </w:tcMar>
          </w:tcPr>
          <w:p w14:paraId="70CD066C" w14:textId="0F6CDBF6" w:rsidR="00BF0C05" w:rsidRPr="008A5D97" w:rsidRDefault="00BF0C05" w:rsidP="00BF0C05">
            <w:pPr>
              <w:rPr>
                <w:rFonts w:ascii="Microsoft Sans Serif" w:hAnsi="Microsoft Sans Serif" w:cs="Microsoft Sans Serif"/>
                <w:b/>
                <w:bCs/>
                <w:sz w:val="14"/>
                <w:szCs w:val="14"/>
              </w:rPr>
            </w:pPr>
            <w:r w:rsidRPr="008A5D97">
              <w:rPr>
                <w:rFonts w:ascii="Microsoft Sans Serif" w:hAnsi="Microsoft Sans Serif" w:cs="Microsoft Sans Serif"/>
                <w:b/>
                <w:bCs/>
                <w:sz w:val="14"/>
                <w:szCs w:val="14"/>
              </w:rPr>
              <w:t>2.1</w:t>
            </w:r>
          </w:p>
        </w:tc>
        <w:tc>
          <w:tcPr>
            <w:tcW w:w="2767" w:type="pct"/>
            <w:shd w:val="clear" w:color="auto" w:fill="auto"/>
            <w:tcMar>
              <w:left w:w="28" w:type="dxa"/>
              <w:right w:w="57" w:type="dxa"/>
            </w:tcMar>
            <w:vAlign w:val="bottom"/>
          </w:tcPr>
          <w:p w14:paraId="047C5799" w14:textId="37E6256F" w:rsidR="00BF0C05" w:rsidRPr="008A5D97" w:rsidRDefault="00BF0C05" w:rsidP="00BF0C05">
            <w:pPr>
              <w:rPr>
                <w:rFonts w:ascii="Microsoft Sans Serif" w:hAnsi="Microsoft Sans Serif" w:cs="Microsoft Sans Serif"/>
                <w:b/>
                <w:bCs/>
                <w:sz w:val="14"/>
                <w:szCs w:val="14"/>
              </w:rPr>
            </w:pPr>
            <w:r w:rsidRPr="008A5D97">
              <w:rPr>
                <w:rFonts w:ascii="Microsoft Sans Serif" w:hAnsi="Microsoft Sans Serif" w:cs="Microsoft Sans Serif"/>
                <w:b/>
                <w:bCs/>
                <w:sz w:val="14"/>
                <w:szCs w:val="14"/>
              </w:rPr>
              <w:t xml:space="preserve">Kar veya Zararda Yeniden </w:t>
            </w:r>
            <w:proofErr w:type="spellStart"/>
            <w:r w:rsidRPr="008A5D97">
              <w:rPr>
                <w:rFonts w:ascii="Microsoft Sans Serif" w:hAnsi="Microsoft Sans Serif" w:cs="Microsoft Sans Serif"/>
                <w:b/>
                <w:bCs/>
                <w:sz w:val="14"/>
                <w:szCs w:val="14"/>
              </w:rPr>
              <w:t>Sınıflandırılımayacaklar</w:t>
            </w:r>
            <w:proofErr w:type="spellEnd"/>
          </w:p>
        </w:tc>
        <w:tc>
          <w:tcPr>
            <w:tcW w:w="1030" w:type="pct"/>
            <w:shd w:val="clear" w:color="auto" w:fill="auto"/>
            <w:vAlign w:val="bottom"/>
          </w:tcPr>
          <w:p w14:paraId="1E26F379" w14:textId="0EF15590" w:rsidR="00BF0C05" w:rsidRPr="008A5D97" w:rsidRDefault="00BF0C05" w:rsidP="00BF0C05">
            <w:pPr>
              <w:jc w:val="right"/>
              <w:rPr>
                <w:rFonts w:ascii="Microsoft Sans Serif" w:hAnsi="Microsoft Sans Serif" w:cs="Microsoft Sans Serif"/>
                <w:b/>
                <w:bCs/>
                <w:sz w:val="14"/>
                <w:szCs w:val="14"/>
              </w:rPr>
            </w:pPr>
            <w:r w:rsidRPr="008A5D97">
              <w:rPr>
                <w:rFonts w:ascii="Microsoft Sans Serif" w:hAnsi="Microsoft Sans Serif" w:cs="Microsoft Sans Serif"/>
                <w:b/>
                <w:bCs/>
                <w:sz w:val="14"/>
                <w:szCs w:val="14"/>
              </w:rPr>
              <w:t>(19.651)</w:t>
            </w:r>
          </w:p>
        </w:tc>
        <w:tc>
          <w:tcPr>
            <w:tcW w:w="955" w:type="pct"/>
            <w:shd w:val="clear" w:color="auto" w:fill="auto"/>
            <w:tcMar>
              <w:left w:w="28" w:type="dxa"/>
              <w:right w:w="57" w:type="dxa"/>
            </w:tcMar>
            <w:vAlign w:val="bottom"/>
          </w:tcPr>
          <w:p w14:paraId="31392D86" w14:textId="5F939CFC" w:rsidR="00BF0C05" w:rsidRPr="008A5D97" w:rsidRDefault="00BF0C05" w:rsidP="00BF0C05">
            <w:pPr>
              <w:jc w:val="right"/>
              <w:rPr>
                <w:rFonts w:ascii="Microsoft Sans Serif" w:hAnsi="Microsoft Sans Serif" w:cs="Microsoft Sans Serif"/>
                <w:color w:val="FF0000"/>
                <w:sz w:val="14"/>
                <w:szCs w:val="14"/>
              </w:rPr>
            </w:pPr>
            <w:r w:rsidRPr="008A5D97">
              <w:rPr>
                <w:rFonts w:ascii="Microsoft Sans Serif" w:hAnsi="Microsoft Sans Serif" w:cs="Microsoft Sans Serif"/>
                <w:b/>
                <w:bCs/>
                <w:sz w:val="14"/>
                <w:szCs w:val="14"/>
              </w:rPr>
              <w:t>38.863</w:t>
            </w:r>
          </w:p>
        </w:tc>
      </w:tr>
      <w:tr w:rsidR="00BF0C05" w:rsidRPr="008A5D97" w14:paraId="206A87ED" w14:textId="77777777" w:rsidTr="00D014A8">
        <w:tc>
          <w:tcPr>
            <w:tcW w:w="248" w:type="pct"/>
            <w:shd w:val="clear" w:color="auto" w:fill="auto"/>
            <w:tcMar>
              <w:left w:w="28" w:type="dxa"/>
              <w:right w:w="57" w:type="dxa"/>
            </w:tcMar>
            <w:vAlign w:val="bottom"/>
          </w:tcPr>
          <w:p w14:paraId="37BF58A2" w14:textId="3AEAD050" w:rsidR="00BF0C05" w:rsidRPr="008A5D97" w:rsidRDefault="00BF0C05" w:rsidP="00BF0C05">
            <w:pPr>
              <w:rPr>
                <w:rFonts w:ascii="Microsoft Sans Serif" w:hAnsi="Microsoft Sans Serif" w:cs="Microsoft Sans Serif"/>
                <w:b/>
                <w:bCs/>
                <w:sz w:val="14"/>
                <w:szCs w:val="14"/>
              </w:rPr>
            </w:pPr>
            <w:r w:rsidRPr="008A5D97">
              <w:rPr>
                <w:rFonts w:ascii="Microsoft Sans Serif" w:hAnsi="Microsoft Sans Serif" w:cs="Microsoft Sans Serif"/>
                <w:sz w:val="14"/>
                <w:szCs w:val="14"/>
              </w:rPr>
              <w:t>2.1.1</w:t>
            </w:r>
          </w:p>
        </w:tc>
        <w:tc>
          <w:tcPr>
            <w:tcW w:w="2767" w:type="pct"/>
            <w:shd w:val="clear" w:color="auto" w:fill="auto"/>
            <w:tcMar>
              <w:left w:w="28" w:type="dxa"/>
              <w:right w:w="57" w:type="dxa"/>
            </w:tcMar>
            <w:vAlign w:val="bottom"/>
          </w:tcPr>
          <w:p w14:paraId="42B80A3B" w14:textId="7056C40E" w:rsidR="00BF0C05" w:rsidRPr="008A5D97" w:rsidRDefault="00BF0C05" w:rsidP="00BF0C05">
            <w:pPr>
              <w:rPr>
                <w:rFonts w:ascii="Microsoft Sans Serif" w:hAnsi="Microsoft Sans Serif" w:cs="Microsoft Sans Serif"/>
                <w:b/>
                <w:bCs/>
                <w:sz w:val="14"/>
                <w:szCs w:val="14"/>
              </w:rPr>
            </w:pPr>
            <w:r w:rsidRPr="008A5D97">
              <w:rPr>
                <w:rFonts w:ascii="Microsoft Sans Serif" w:hAnsi="Microsoft Sans Serif" w:cs="Microsoft Sans Serif"/>
                <w:sz w:val="14"/>
                <w:szCs w:val="14"/>
              </w:rPr>
              <w:t>Maddi Duran Varlıklar Yeniden Değerleme Artışları/Azalışları</w:t>
            </w:r>
          </w:p>
        </w:tc>
        <w:tc>
          <w:tcPr>
            <w:tcW w:w="1030" w:type="pct"/>
            <w:shd w:val="clear" w:color="auto" w:fill="auto"/>
            <w:vAlign w:val="bottom"/>
          </w:tcPr>
          <w:p w14:paraId="463DA53A" w14:textId="6A6ADACA" w:rsidR="00BF0C05" w:rsidRPr="008A5D97" w:rsidRDefault="00BF0C05" w:rsidP="00BF0C05">
            <w:pPr>
              <w:jc w:val="right"/>
              <w:rPr>
                <w:rFonts w:ascii="Microsoft Sans Serif" w:hAnsi="Microsoft Sans Serif" w:cs="Microsoft Sans Serif"/>
                <w:sz w:val="14"/>
                <w:szCs w:val="14"/>
              </w:rPr>
            </w:pPr>
            <w:r w:rsidRPr="008A5D97">
              <w:rPr>
                <w:rFonts w:ascii="Microsoft Sans Serif" w:hAnsi="Microsoft Sans Serif" w:cs="Microsoft Sans Serif"/>
                <w:sz w:val="14"/>
                <w:szCs w:val="14"/>
              </w:rPr>
              <w:t>(27.219)</w:t>
            </w:r>
          </w:p>
        </w:tc>
        <w:tc>
          <w:tcPr>
            <w:tcW w:w="955" w:type="pct"/>
            <w:shd w:val="clear" w:color="auto" w:fill="auto"/>
            <w:tcMar>
              <w:left w:w="28" w:type="dxa"/>
              <w:right w:w="57" w:type="dxa"/>
            </w:tcMar>
            <w:vAlign w:val="bottom"/>
          </w:tcPr>
          <w:p w14:paraId="296D48EF" w14:textId="78223E83" w:rsidR="00BF0C05" w:rsidRPr="008A5D97" w:rsidRDefault="00BF0C05" w:rsidP="00BF0C05">
            <w:pPr>
              <w:jc w:val="right"/>
              <w:rPr>
                <w:rFonts w:ascii="Microsoft Sans Serif" w:hAnsi="Microsoft Sans Serif" w:cs="Microsoft Sans Serif"/>
                <w:b/>
                <w:bCs/>
                <w:color w:val="FF0000"/>
                <w:sz w:val="14"/>
                <w:szCs w:val="14"/>
              </w:rPr>
            </w:pPr>
            <w:r w:rsidRPr="008A5D97">
              <w:rPr>
                <w:rFonts w:ascii="Microsoft Sans Serif" w:hAnsi="Microsoft Sans Serif" w:cs="Microsoft Sans Serif"/>
                <w:sz w:val="14"/>
                <w:szCs w:val="14"/>
              </w:rPr>
              <w:t>49.415</w:t>
            </w:r>
          </w:p>
        </w:tc>
      </w:tr>
      <w:tr w:rsidR="00BF0C05" w:rsidRPr="008A5D97" w14:paraId="5F2764C2" w14:textId="77777777" w:rsidTr="00D014A8">
        <w:tc>
          <w:tcPr>
            <w:tcW w:w="248" w:type="pct"/>
            <w:shd w:val="clear" w:color="auto" w:fill="auto"/>
            <w:tcMar>
              <w:left w:w="28" w:type="dxa"/>
              <w:right w:w="57" w:type="dxa"/>
            </w:tcMar>
            <w:vAlign w:val="bottom"/>
          </w:tcPr>
          <w:p w14:paraId="31ED4FFD" w14:textId="286F0C0D" w:rsidR="00BF0C05" w:rsidRPr="008A5D97" w:rsidRDefault="00BF0C05" w:rsidP="00BF0C05">
            <w:pPr>
              <w:rPr>
                <w:rFonts w:ascii="Microsoft Sans Serif" w:hAnsi="Microsoft Sans Serif" w:cs="Microsoft Sans Serif"/>
                <w:b/>
                <w:bCs/>
                <w:sz w:val="14"/>
                <w:szCs w:val="14"/>
              </w:rPr>
            </w:pPr>
            <w:r w:rsidRPr="008A5D97">
              <w:rPr>
                <w:rFonts w:ascii="Microsoft Sans Serif" w:hAnsi="Microsoft Sans Serif" w:cs="Microsoft Sans Serif"/>
                <w:sz w:val="14"/>
                <w:szCs w:val="14"/>
              </w:rPr>
              <w:t>2.1.2</w:t>
            </w:r>
          </w:p>
        </w:tc>
        <w:tc>
          <w:tcPr>
            <w:tcW w:w="2767" w:type="pct"/>
            <w:shd w:val="clear" w:color="auto" w:fill="auto"/>
            <w:tcMar>
              <w:left w:w="28" w:type="dxa"/>
              <w:right w:w="57" w:type="dxa"/>
            </w:tcMar>
            <w:vAlign w:val="bottom"/>
          </w:tcPr>
          <w:p w14:paraId="78225BEC" w14:textId="4D6A356E" w:rsidR="00BF0C05" w:rsidRPr="008A5D97" w:rsidRDefault="00BF0C05" w:rsidP="00BF0C05">
            <w:pPr>
              <w:rPr>
                <w:rFonts w:ascii="Microsoft Sans Serif" w:hAnsi="Microsoft Sans Serif" w:cs="Microsoft Sans Serif"/>
                <w:b/>
                <w:bCs/>
                <w:sz w:val="14"/>
                <w:szCs w:val="14"/>
              </w:rPr>
            </w:pPr>
            <w:r w:rsidRPr="008A5D97">
              <w:rPr>
                <w:rFonts w:ascii="Microsoft Sans Serif" w:hAnsi="Microsoft Sans Serif" w:cs="Microsoft Sans Serif"/>
                <w:sz w:val="14"/>
                <w:szCs w:val="14"/>
              </w:rPr>
              <w:t>Maddi Olmayan Duran Varlıklar Yeniden Değerleme Artışları/Azalışları</w:t>
            </w:r>
          </w:p>
        </w:tc>
        <w:tc>
          <w:tcPr>
            <w:tcW w:w="1030" w:type="pct"/>
            <w:shd w:val="clear" w:color="auto" w:fill="auto"/>
            <w:vAlign w:val="bottom"/>
          </w:tcPr>
          <w:p w14:paraId="67495BBD" w14:textId="2A60AAD3" w:rsidR="00BF0C05" w:rsidRPr="008A5D97" w:rsidRDefault="00BF0C05" w:rsidP="00BF0C05">
            <w:pPr>
              <w:jc w:val="right"/>
              <w:rPr>
                <w:rFonts w:ascii="Microsoft Sans Serif" w:hAnsi="Microsoft Sans Serif" w:cs="Microsoft Sans Serif"/>
                <w:sz w:val="14"/>
                <w:szCs w:val="14"/>
              </w:rPr>
            </w:pPr>
            <w:r w:rsidRPr="008A5D97">
              <w:rPr>
                <w:rFonts w:ascii="Microsoft Sans Serif" w:hAnsi="Microsoft Sans Serif" w:cs="Microsoft Sans Serif"/>
                <w:sz w:val="14"/>
                <w:szCs w:val="14"/>
              </w:rPr>
              <w:t>--</w:t>
            </w:r>
          </w:p>
        </w:tc>
        <w:tc>
          <w:tcPr>
            <w:tcW w:w="955" w:type="pct"/>
            <w:shd w:val="clear" w:color="auto" w:fill="auto"/>
            <w:tcMar>
              <w:left w:w="28" w:type="dxa"/>
              <w:right w:w="57" w:type="dxa"/>
            </w:tcMar>
            <w:vAlign w:val="bottom"/>
          </w:tcPr>
          <w:p w14:paraId="592D63B8" w14:textId="085760CF" w:rsidR="00BF0C05" w:rsidRPr="008A5D97" w:rsidRDefault="00BF0C05" w:rsidP="00BF0C05">
            <w:pPr>
              <w:jc w:val="right"/>
              <w:rPr>
                <w:rFonts w:ascii="Microsoft Sans Serif" w:hAnsi="Microsoft Sans Serif" w:cs="Microsoft Sans Serif"/>
                <w:b/>
                <w:bCs/>
                <w:color w:val="FF0000"/>
                <w:sz w:val="14"/>
                <w:szCs w:val="14"/>
              </w:rPr>
            </w:pPr>
            <w:r w:rsidRPr="008A5D97">
              <w:rPr>
                <w:rFonts w:ascii="Microsoft Sans Serif" w:hAnsi="Microsoft Sans Serif" w:cs="Microsoft Sans Serif"/>
                <w:sz w:val="14"/>
                <w:szCs w:val="14"/>
              </w:rPr>
              <w:t>--</w:t>
            </w:r>
          </w:p>
        </w:tc>
      </w:tr>
      <w:tr w:rsidR="00BF0C05" w:rsidRPr="008A5D97" w14:paraId="06C017B5" w14:textId="77777777" w:rsidTr="00D014A8">
        <w:tc>
          <w:tcPr>
            <w:tcW w:w="248" w:type="pct"/>
            <w:shd w:val="clear" w:color="auto" w:fill="auto"/>
            <w:tcMar>
              <w:left w:w="28" w:type="dxa"/>
              <w:right w:w="57" w:type="dxa"/>
            </w:tcMar>
            <w:vAlign w:val="bottom"/>
          </w:tcPr>
          <w:p w14:paraId="0551535A" w14:textId="0A88F893" w:rsidR="00BF0C05" w:rsidRPr="008A5D97" w:rsidRDefault="00BF0C05" w:rsidP="00BF0C05">
            <w:pPr>
              <w:rPr>
                <w:rFonts w:ascii="Microsoft Sans Serif" w:hAnsi="Microsoft Sans Serif" w:cs="Microsoft Sans Serif"/>
                <w:b/>
                <w:bCs/>
                <w:sz w:val="14"/>
                <w:szCs w:val="14"/>
              </w:rPr>
            </w:pPr>
            <w:r w:rsidRPr="008A5D97">
              <w:rPr>
                <w:rFonts w:ascii="Microsoft Sans Serif" w:hAnsi="Microsoft Sans Serif" w:cs="Microsoft Sans Serif"/>
                <w:sz w:val="14"/>
                <w:szCs w:val="14"/>
              </w:rPr>
              <w:t>2.1.3</w:t>
            </w:r>
          </w:p>
        </w:tc>
        <w:tc>
          <w:tcPr>
            <w:tcW w:w="2767" w:type="pct"/>
            <w:shd w:val="clear" w:color="auto" w:fill="auto"/>
            <w:tcMar>
              <w:left w:w="28" w:type="dxa"/>
              <w:right w:w="57" w:type="dxa"/>
            </w:tcMar>
            <w:vAlign w:val="bottom"/>
          </w:tcPr>
          <w:p w14:paraId="1BF75440" w14:textId="08EE6BBA" w:rsidR="00BF0C05" w:rsidRPr="008A5D97" w:rsidRDefault="00BF0C05" w:rsidP="00BF0C05">
            <w:pPr>
              <w:rPr>
                <w:rFonts w:ascii="Microsoft Sans Serif" w:hAnsi="Microsoft Sans Serif" w:cs="Microsoft Sans Serif"/>
                <w:b/>
                <w:bCs/>
                <w:sz w:val="14"/>
                <w:szCs w:val="14"/>
              </w:rPr>
            </w:pPr>
            <w:r w:rsidRPr="008A5D97">
              <w:rPr>
                <w:rFonts w:ascii="Microsoft Sans Serif" w:hAnsi="Microsoft Sans Serif" w:cs="Microsoft Sans Serif"/>
                <w:sz w:val="14"/>
                <w:szCs w:val="14"/>
              </w:rPr>
              <w:t>Tanımlanmış Fayda Planları Yeniden Ölçüm Kazançları/Kayıpları</w:t>
            </w:r>
          </w:p>
        </w:tc>
        <w:tc>
          <w:tcPr>
            <w:tcW w:w="1030" w:type="pct"/>
            <w:shd w:val="clear" w:color="auto" w:fill="auto"/>
            <w:vAlign w:val="bottom"/>
          </w:tcPr>
          <w:p w14:paraId="3F04E566" w14:textId="278502FE" w:rsidR="00BF0C05" w:rsidRPr="008A5D97" w:rsidRDefault="00BF0C05" w:rsidP="00BF0C05">
            <w:pPr>
              <w:jc w:val="right"/>
              <w:rPr>
                <w:rFonts w:ascii="Microsoft Sans Serif" w:hAnsi="Microsoft Sans Serif" w:cs="Microsoft Sans Serif"/>
                <w:sz w:val="14"/>
                <w:szCs w:val="14"/>
              </w:rPr>
            </w:pPr>
            <w:r w:rsidRPr="008A5D97">
              <w:rPr>
                <w:rFonts w:ascii="Microsoft Sans Serif" w:hAnsi="Microsoft Sans Serif" w:cs="Microsoft Sans Serif"/>
                <w:sz w:val="14"/>
                <w:szCs w:val="14"/>
              </w:rPr>
              <w:t>--</w:t>
            </w:r>
          </w:p>
        </w:tc>
        <w:tc>
          <w:tcPr>
            <w:tcW w:w="955" w:type="pct"/>
            <w:shd w:val="clear" w:color="auto" w:fill="auto"/>
            <w:tcMar>
              <w:left w:w="28" w:type="dxa"/>
              <w:right w:w="57" w:type="dxa"/>
            </w:tcMar>
            <w:vAlign w:val="bottom"/>
          </w:tcPr>
          <w:p w14:paraId="7A67E9B2" w14:textId="41DEAD99" w:rsidR="00BF0C05" w:rsidRPr="008A5D97" w:rsidRDefault="00BF0C05" w:rsidP="00BF0C05">
            <w:pPr>
              <w:jc w:val="right"/>
              <w:rPr>
                <w:rFonts w:ascii="Microsoft Sans Serif" w:hAnsi="Microsoft Sans Serif" w:cs="Microsoft Sans Serif"/>
                <w:b/>
                <w:bCs/>
                <w:color w:val="FF0000"/>
                <w:sz w:val="14"/>
                <w:szCs w:val="14"/>
              </w:rPr>
            </w:pPr>
            <w:r w:rsidRPr="008A5D97">
              <w:rPr>
                <w:rFonts w:ascii="Microsoft Sans Serif" w:hAnsi="Microsoft Sans Serif" w:cs="Microsoft Sans Serif"/>
                <w:sz w:val="14"/>
                <w:szCs w:val="14"/>
              </w:rPr>
              <w:t>--</w:t>
            </w:r>
          </w:p>
        </w:tc>
      </w:tr>
      <w:tr w:rsidR="00BF0C05" w:rsidRPr="008A5D97" w14:paraId="39B8122A" w14:textId="77777777" w:rsidTr="00D014A8">
        <w:tc>
          <w:tcPr>
            <w:tcW w:w="248" w:type="pct"/>
            <w:shd w:val="clear" w:color="auto" w:fill="auto"/>
            <w:tcMar>
              <w:left w:w="28" w:type="dxa"/>
              <w:right w:w="57" w:type="dxa"/>
            </w:tcMar>
          </w:tcPr>
          <w:p w14:paraId="125A1E0C" w14:textId="5CDD3BE0" w:rsidR="00BF0C05" w:rsidRPr="008A5D97" w:rsidRDefault="00BF0C05" w:rsidP="00BF0C05">
            <w:pPr>
              <w:rPr>
                <w:rFonts w:ascii="Microsoft Sans Serif" w:hAnsi="Microsoft Sans Serif" w:cs="Microsoft Sans Serif"/>
                <w:b/>
                <w:bCs/>
                <w:sz w:val="14"/>
                <w:szCs w:val="14"/>
              </w:rPr>
            </w:pPr>
            <w:r w:rsidRPr="008A5D97">
              <w:rPr>
                <w:rFonts w:ascii="Microsoft Sans Serif" w:hAnsi="Microsoft Sans Serif" w:cs="Microsoft Sans Serif"/>
                <w:sz w:val="14"/>
                <w:szCs w:val="14"/>
              </w:rPr>
              <w:t>2.1.4</w:t>
            </w:r>
          </w:p>
        </w:tc>
        <w:tc>
          <w:tcPr>
            <w:tcW w:w="2767" w:type="pct"/>
            <w:shd w:val="clear" w:color="auto" w:fill="auto"/>
            <w:tcMar>
              <w:left w:w="28" w:type="dxa"/>
              <w:right w:w="57" w:type="dxa"/>
            </w:tcMar>
            <w:vAlign w:val="bottom"/>
          </w:tcPr>
          <w:p w14:paraId="263F7B0B" w14:textId="217548E6" w:rsidR="00BF0C05" w:rsidRPr="008A5D97" w:rsidRDefault="00BF0C05" w:rsidP="00BF0C05">
            <w:pPr>
              <w:rPr>
                <w:rFonts w:ascii="Microsoft Sans Serif" w:hAnsi="Microsoft Sans Serif" w:cs="Microsoft Sans Serif"/>
                <w:b/>
                <w:bCs/>
                <w:sz w:val="14"/>
                <w:szCs w:val="14"/>
              </w:rPr>
            </w:pPr>
            <w:r w:rsidRPr="008A5D97">
              <w:rPr>
                <w:rFonts w:ascii="Microsoft Sans Serif" w:hAnsi="Microsoft Sans Serif" w:cs="Microsoft Sans Serif"/>
                <w:sz w:val="14"/>
                <w:szCs w:val="14"/>
              </w:rPr>
              <w:t>Diğer Kâr veya Zarar Olarak Yeniden Sınıflandırılmayacak Diğer Kapsamlı Gelir Unsurları</w:t>
            </w:r>
          </w:p>
        </w:tc>
        <w:tc>
          <w:tcPr>
            <w:tcW w:w="1030" w:type="pct"/>
            <w:shd w:val="clear" w:color="auto" w:fill="auto"/>
            <w:vAlign w:val="bottom"/>
          </w:tcPr>
          <w:p w14:paraId="16089699" w14:textId="75E4D009" w:rsidR="00BF0C05" w:rsidRPr="008A5D97" w:rsidRDefault="00BF0C05" w:rsidP="00BF0C05">
            <w:pPr>
              <w:jc w:val="right"/>
              <w:rPr>
                <w:rFonts w:ascii="Microsoft Sans Serif" w:hAnsi="Microsoft Sans Serif" w:cs="Microsoft Sans Serif"/>
                <w:sz w:val="14"/>
                <w:szCs w:val="14"/>
              </w:rPr>
            </w:pPr>
            <w:r w:rsidRPr="008A5D97">
              <w:rPr>
                <w:rFonts w:ascii="Microsoft Sans Serif" w:hAnsi="Microsoft Sans Serif" w:cs="Microsoft Sans Serif"/>
                <w:sz w:val="14"/>
                <w:szCs w:val="14"/>
              </w:rPr>
              <w:t>--</w:t>
            </w:r>
          </w:p>
        </w:tc>
        <w:tc>
          <w:tcPr>
            <w:tcW w:w="955" w:type="pct"/>
            <w:shd w:val="clear" w:color="auto" w:fill="auto"/>
            <w:tcMar>
              <w:left w:w="28" w:type="dxa"/>
              <w:right w:w="57" w:type="dxa"/>
            </w:tcMar>
            <w:vAlign w:val="bottom"/>
          </w:tcPr>
          <w:p w14:paraId="6C600FD0" w14:textId="3C3615FD" w:rsidR="00BF0C05" w:rsidRPr="008A5D97" w:rsidRDefault="00BF0C05" w:rsidP="00BF0C05">
            <w:pPr>
              <w:jc w:val="right"/>
              <w:rPr>
                <w:rFonts w:ascii="Microsoft Sans Serif" w:hAnsi="Microsoft Sans Serif" w:cs="Microsoft Sans Serif"/>
                <w:b/>
                <w:bCs/>
                <w:color w:val="FF0000"/>
                <w:sz w:val="14"/>
                <w:szCs w:val="14"/>
              </w:rPr>
            </w:pPr>
            <w:r w:rsidRPr="008A5D97">
              <w:rPr>
                <w:rFonts w:ascii="Microsoft Sans Serif" w:hAnsi="Microsoft Sans Serif" w:cs="Microsoft Sans Serif"/>
                <w:sz w:val="14"/>
                <w:szCs w:val="14"/>
              </w:rPr>
              <w:t>--</w:t>
            </w:r>
          </w:p>
        </w:tc>
      </w:tr>
      <w:tr w:rsidR="00BF0C05" w:rsidRPr="008A5D97" w14:paraId="39EE68DF" w14:textId="77777777" w:rsidTr="00D014A8">
        <w:tc>
          <w:tcPr>
            <w:tcW w:w="248" w:type="pct"/>
            <w:shd w:val="clear" w:color="auto" w:fill="auto"/>
            <w:tcMar>
              <w:left w:w="28" w:type="dxa"/>
              <w:right w:w="57" w:type="dxa"/>
            </w:tcMar>
          </w:tcPr>
          <w:p w14:paraId="659DA1D5" w14:textId="0ED5EB53" w:rsidR="00BF0C05" w:rsidRPr="008A5D97" w:rsidRDefault="00BF0C05" w:rsidP="00BF0C05">
            <w:pPr>
              <w:rPr>
                <w:rFonts w:ascii="Microsoft Sans Serif" w:hAnsi="Microsoft Sans Serif" w:cs="Microsoft Sans Serif"/>
                <w:b/>
                <w:bCs/>
                <w:sz w:val="14"/>
                <w:szCs w:val="14"/>
              </w:rPr>
            </w:pPr>
            <w:r w:rsidRPr="008A5D97">
              <w:rPr>
                <w:rFonts w:ascii="Microsoft Sans Serif" w:hAnsi="Microsoft Sans Serif" w:cs="Microsoft Sans Serif"/>
                <w:sz w:val="14"/>
                <w:szCs w:val="14"/>
              </w:rPr>
              <w:t>2.1.5</w:t>
            </w:r>
          </w:p>
        </w:tc>
        <w:tc>
          <w:tcPr>
            <w:tcW w:w="2767" w:type="pct"/>
            <w:shd w:val="clear" w:color="auto" w:fill="auto"/>
            <w:tcMar>
              <w:left w:w="28" w:type="dxa"/>
              <w:right w:w="57" w:type="dxa"/>
            </w:tcMar>
            <w:vAlign w:val="bottom"/>
          </w:tcPr>
          <w:p w14:paraId="6B565AA4" w14:textId="169FBB2A" w:rsidR="00BF0C05" w:rsidRPr="008A5D97" w:rsidRDefault="00BF0C05" w:rsidP="00BF0C05">
            <w:pPr>
              <w:rPr>
                <w:rFonts w:ascii="Microsoft Sans Serif" w:hAnsi="Microsoft Sans Serif" w:cs="Microsoft Sans Serif"/>
                <w:b/>
                <w:bCs/>
                <w:sz w:val="14"/>
                <w:szCs w:val="14"/>
              </w:rPr>
            </w:pPr>
            <w:r w:rsidRPr="008A5D97">
              <w:rPr>
                <w:rFonts w:ascii="Microsoft Sans Serif" w:hAnsi="Microsoft Sans Serif" w:cs="Microsoft Sans Serif"/>
                <w:sz w:val="14"/>
                <w:szCs w:val="14"/>
              </w:rPr>
              <w:t>Kâr veya Zararda Yeniden Sınıflandırılmayacak Diğer Kapsamlı Gelire İlişkin Vergiler</w:t>
            </w:r>
          </w:p>
        </w:tc>
        <w:tc>
          <w:tcPr>
            <w:tcW w:w="1030" w:type="pct"/>
            <w:shd w:val="clear" w:color="auto" w:fill="auto"/>
            <w:vAlign w:val="bottom"/>
          </w:tcPr>
          <w:p w14:paraId="4E487549" w14:textId="60E934EF" w:rsidR="00BF0C05" w:rsidRPr="008A5D97" w:rsidRDefault="00BF0C05" w:rsidP="00BF0C05">
            <w:pPr>
              <w:jc w:val="right"/>
              <w:rPr>
                <w:rFonts w:ascii="Microsoft Sans Serif" w:hAnsi="Microsoft Sans Serif" w:cs="Microsoft Sans Serif"/>
                <w:sz w:val="14"/>
                <w:szCs w:val="14"/>
              </w:rPr>
            </w:pPr>
            <w:r w:rsidRPr="008A5D97">
              <w:rPr>
                <w:rFonts w:ascii="Microsoft Sans Serif" w:hAnsi="Microsoft Sans Serif" w:cs="Microsoft Sans Serif"/>
                <w:sz w:val="14"/>
                <w:szCs w:val="14"/>
              </w:rPr>
              <w:t>7.568</w:t>
            </w:r>
          </w:p>
        </w:tc>
        <w:tc>
          <w:tcPr>
            <w:tcW w:w="955" w:type="pct"/>
            <w:shd w:val="clear" w:color="auto" w:fill="auto"/>
            <w:tcMar>
              <w:left w:w="28" w:type="dxa"/>
              <w:right w:w="57" w:type="dxa"/>
            </w:tcMar>
            <w:vAlign w:val="bottom"/>
          </w:tcPr>
          <w:p w14:paraId="6AE045DA" w14:textId="4642B944" w:rsidR="00BF0C05" w:rsidRPr="008A5D97" w:rsidRDefault="00BF0C05" w:rsidP="00BF0C05">
            <w:pPr>
              <w:jc w:val="right"/>
              <w:rPr>
                <w:rFonts w:ascii="Microsoft Sans Serif" w:hAnsi="Microsoft Sans Serif" w:cs="Microsoft Sans Serif"/>
                <w:b/>
                <w:bCs/>
                <w:color w:val="FF0000"/>
                <w:sz w:val="14"/>
                <w:szCs w:val="14"/>
              </w:rPr>
            </w:pPr>
            <w:r w:rsidRPr="008A5D97">
              <w:rPr>
                <w:rFonts w:ascii="Microsoft Sans Serif" w:hAnsi="Microsoft Sans Serif" w:cs="Microsoft Sans Serif"/>
                <w:sz w:val="14"/>
                <w:szCs w:val="14"/>
              </w:rPr>
              <w:t>(10.552)</w:t>
            </w:r>
          </w:p>
        </w:tc>
      </w:tr>
      <w:tr w:rsidR="00BF0C05" w:rsidRPr="008A5D97" w14:paraId="53548EA4" w14:textId="77777777" w:rsidTr="00D014A8">
        <w:tc>
          <w:tcPr>
            <w:tcW w:w="248" w:type="pct"/>
            <w:shd w:val="clear" w:color="auto" w:fill="auto"/>
            <w:tcMar>
              <w:left w:w="28" w:type="dxa"/>
              <w:right w:w="57" w:type="dxa"/>
            </w:tcMar>
            <w:vAlign w:val="bottom"/>
          </w:tcPr>
          <w:p w14:paraId="0A3A0895" w14:textId="7AD13938" w:rsidR="00BF0C05" w:rsidRPr="008A5D97" w:rsidRDefault="00BF0C05" w:rsidP="00BF0C05">
            <w:pPr>
              <w:rPr>
                <w:rFonts w:ascii="Microsoft Sans Serif" w:hAnsi="Microsoft Sans Serif" w:cs="Microsoft Sans Serif"/>
                <w:b/>
                <w:bCs/>
                <w:sz w:val="14"/>
                <w:szCs w:val="14"/>
              </w:rPr>
            </w:pPr>
            <w:r w:rsidRPr="008A5D97">
              <w:rPr>
                <w:rFonts w:ascii="Microsoft Sans Serif" w:hAnsi="Microsoft Sans Serif" w:cs="Microsoft Sans Serif"/>
                <w:b/>
                <w:bCs/>
                <w:sz w:val="14"/>
                <w:szCs w:val="14"/>
              </w:rPr>
              <w:t>2.2</w:t>
            </w:r>
          </w:p>
        </w:tc>
        <w:tc>
          <w:tcPr>
            <w:tcW w:w="2767" w:type="pct"/>
            <w:shd w:val="clear" w:color="auto" w:fill="auto"/>
            <w:tcMar>
              <w:left w:w="28" w:type="dxa"/>
              <w:right w:w="57" w:type="dxa"/>
            </w:tcMar>
            <w:vAlign w:val="bottom"/>
          </w:tcPr>
          <w:p w14:paraId="6F68003C" w14:textId="0CB7CEFD" w:rsidR="00BF0C05" w:rsidRPr="008A5D97" w:rsidRDefault="00BF0C05" w:rsidP="00BF0C05">
            <w:pPr>
              <w:rPr>
                <w:rFonts w:ascii="Microsoft Sans Serif" w:hAnsi="Microsoft Sans Serif" w:cs="Microsoft Sans Serif"/>
                <w:b/>
                <w:bCs/>
                <w:sz w:val="14"/>
                <w:szCs w:val="14"/>
              </w:rPr>
            </w:pPr>
            <w:r w:rsidRPr="008A5D97">
              <w:rPr>
                <w:rFonts w:ascii="Microsoft Sans Serif" w:hAnsi="Microsoft Sans Serif" w:cs="Microsoft Sans Serif"/>
                <w:b/>
                <w:bCs/>
                <w:sz w:val="14"/>
                <w:szCs w:val="14"/>
              </w:rPr>
              <w:t>Kâr veya Zararda Yeniden Sınıflandırılacaklar</w:t>
            </w:r>
          </w:p>
        </w:tc>
        <w:tc>
          <w:tcPr>
            <w:tcW w:w="1030" w:type="pct"/>
            <w:shd w:val="clear" w:color="auto" w:fill="auto"/>
            <w:vAlign w:val="bottom"/>
          </w:tcPr>
          <w:p w14:paraId="3ABDBD12" w14:textId="513111F6" w:rsidR="00BF0C05" w:rsidRPr="008A5D97" w:rsidRDefault="00BF0C05" w:rsidP="00BF0C05">
            <w:pPr>
              <w:jc w:val="right"/>
              <w:rPr>
                <w:rFonts w:ascii="Microsoft Sans Serif" w:hAnsi="Microsoft Sans Serif" w:cs="Microsoft Sans Serif"/>
                <w:b/>
                <w:bCs/>
                <w:sz w:val="14"/>
                <w:szCs w:val="14"/>
              </w:rPr>
            </w:pPr>
            <w:r w:rsidRPr="008A5D97">
              <w:rPr>
                <w:rFonts w:ascii="Microsoft Sans Serif" w:hAnsi="Microsoft Sans Serif" w:cs="Microsoft Sans Serif"/>
                <w:b/>
                <w:bCs/>
                <w:sz w:val="14"/>
                <w:szCs w:val="14"/>
              </w:rPr>
              <w:t>(5.635.548)</w:t>
            </w:r>
          </w:p>
        </w:tc>
        <w:tc>
          <w:tcPr>
            <w:tcW w:w="955" w:type="pct"/>
            <w:shd w:val="clear" w:color="auto" w:fill="auto"/>
            <w:tcMar>
              <w:left w:w="28" w:type="dxa"/>
              <w:right w:w="57" w:type="dxa"/>
            </w:tcMar>
            <w:vAlign w:val="bottom"/>
          </w:tcPr>
          <w:p w14:paraId="03DE0246" w14:textId="0710C388" w:rsidR="00BF0C05" w:rsidRPr="008A5D97" w:rsidRDefault="00BF0C05" w:rsidP="00BF0C05">
            <w:pPr>
              <w:jc w:val="right"/>
              <w:rPr>
                <w:rFonts w:ascii="Microsoft Sans Serif" w:hAnsi="Microsoft Sans Serif" w:cs="Microsoft Sans Serif"/>
                <w:b/>
                <w:bCs/>
                <w:color w:val="FF0000"/>
                <w:sz w:val="14"/>
                <w:szCs w:val="14"/>
              </w:rPr>
            </w:pPr>
            <w:r w:rsidRPr="008A5D97">
              <w:rPr>
                <w:rFonts w:ascii="Microsoft Sans Serif" w:hAnsi="Microsoft Sans Serif" w:cs="Microsoft Sans Serif"/>
                <w:b/>
                <w:bCs/>
                <w:sz w:val="14"/>
                <w:szCs w:val="14"/>
              </w:rPr>
              <w:t>1.202.572</w:t>
            </w:r>
          </w:p>
        </w:tc>
      </w:tr>
      <w:tr w:rsidR="00BF0C05" w:rsidRPr="008A5D97" w14:paraId="4CD4068B" w14:textId="77777777" w:rsidTr="00D014A8">
        <w:tc>
          <w:tcPr>
            <w:tcW w:w="248" w:type="pct"/>
            <w:shd w:val="clear" w:color="auto" w:fill="auto"/>
            <w:tcMar>
              <w:left w:w="28" w:type="dxa"/>
              <w:right w:w="57" w:type="dxa"/>
            </w:tcMar>
            <w:vAlign w:val="bottom"/>
          </w:tcPr>
          <w:p w14:paraId="6DF10D4E" w14:textId="5F7BA26C" w:rsidR="00BF0C05" w:rsidRPr="008A5D97" w:rsidRDefault="00BF0C05" w:rsidP="00BF0C05">
            <w:pPr>
              <w:rPr>
                <w:rFonts w:ascii="Microsoft Sans Serif" w:hAnsi="Microsoft Sans Serif" w:cs="Microsoft Sans Serif"/>
                <w:b/>
                <w:bCs/>
                <w:sz w:val="14"/>
                <w:szCs w:val="14"/>
              </w:rPr>
            </w:pPr>
            <w:r w:rsidRPr="008A5D97">
              <w:rPr>
                <w:rFonts w:ascii="Microsoft Sans Serif" w:hAnsi="Microsoft Sans Serif" w:cs="Microsoft Sans Serif"/>
                <w:sz w:val="14"/>
                <w:szCs w:val="14"/>
              </w:rPr>
              <w:t>2.2.1</w:t>
            </w:r>
          </w:p>
        </w:tc>
        <w:tc>
          <w:tcPr>
            <w:tcW w:w="2767" w:type="pct"/>
            <w:shd w:val="clear" w:color="auto" w:fill="auto"/>
            <w:tcMar>
              <w:left w:w="28" w:type="dxa"/>
              <w:right w:w="57" w:type="dxa"/>
            </w:tcMar>
            <w:vAlign w:val="bottom"/>
          </w:tcPr>
          <w:p w14:paraId="53986079" w14:textId="630DFC83" w:rsidR="00BF0C05" w:rsidRPr="008A5D97" w:rsidRDefault="00BF0C05" w:rsidP="00BF0C05">
            <w:pPr>
              <w:rPr>
                <w:rFonts w:ascii="Microsoft Sans Serif" w:hAnsi="Microsoft Sans Serif" w:cs="Microsoft Sans Serif"/>
                <w:b/>
                <w:bCs/>
                <w:sz w:val="14"/>
                <w:szCs w:val="14"/>
              </w:rPr>
            </w:pPr>
            <w:r w:rsidRPr="008A5D97">
              <w:rPr>
                <w:rFonts w:ascii="Microsoft Sans Serif" w:hAnsi="Microsoft Sans Serif" w:cs="Microsoft Sans Serif"/>
                <w:sz w:val="14"/>
                <w:szCs w:val="14"/>
              </w:rPr>
              <w:t>Yabancı Para Çevirim Farkları</w:t>
            </w:r>
          </w:p>
        </w:tc>
        <w:tc>
          <w:tcPr>
            <w:tcW w:w="1030" w:type="pct"/>
            <w:shd w:val="clear" w:color="auto" w:fill="auto"/>
            <w:vAlign w:val="bottom"/>
          </w:tcPr>
          <w:p w14:paraId="71EF5FBB" w14:textId="4793170D" w:rsidR="00BF0C05" w:rsidRPr="008A5D97" w:rsidRDefault="00BF0C05" w:rsidP="00BF0C05">
            <w:pPr>
              <w:jc w:val="right"/>
              <w:rPr>
                <w:rFonts w:ascii="Microsoft Sans Serif" w:hAnsi="Microsoft Sans Serif" w:cs="Microsoft Sans Serif"/>
                <w:sz w:val="14"/>
                <w:szCs w:val="14"/>
              </w:rPr>
            </w:pPr>
            <w:r w:rsidRPr="008A5D97">
              <w:rPr>
                <w:rFonts w:ascii="Microsoft Sans Serif" w:hAnsi="Microsoft Sans Serif" w:cs="Microsoft Sans Serif"/>
                <w:sz w:val="14"/>
                <w:szCs w:val="14"/>
              </w:rPr>
              <w:t>803.730</w:t>
            </w:r>
          </w:p>
        </w:tc>
        <w:tc>
          <w:tcPr>
            <w:tcW w:w="955" w:type="pct"/>
            <w:shd w:val="clear" w:color="auto" w:fill="auto"/>
            <w:tcMar>
              <w:left w:w="28" w:type="dxa"/>
              <w:right w:w="57" w:type="dxa"/>
            </w:tcMar>
            <w:vAlign w:val="bottom"/>
          </w:tcPr>
          <w:p w14:paraId="17B9D49B" w14:textId="14795A0A" w:rsidR="00BF0C05" w:rsidRPr="008A5D97" w:rsidRDefault="00BF0C05" w:rsidP="00BF0C05">
            <w:pPr>
              <w:jc w:val="right"/>
              <w:rPr>
                <w:rFonts w:ascii="Microsoft Sans Serif" w:hAnsi="Microsoft Sans Serif" w:cs="Microsoft Sans Serif"/>
                <w:b/>
                <w:bCs/>
                <w:color w:val="FF0000"/>
                <w:sz w:val="14"/>
                <w:szCs w:val="14"/>
              </w:rPr>
            </w:pPr>
            <w:r w:rsidRPr="008A5D97">
              <w:rPr>
                <w:rFonts w:ascii="Microsoft Sans Serif" w:hAnsi="Microsoft Sans Serif" w:cs="Microsoft Sans Serif"/>
                <w:sz w:val="14"/>
                <w:szCs w:val="14"/>
              </w:rPr>
              <w:t>6.346.618</w:t>
            </w:r>
          </w:p>
        </w:tc>
      </w:tr>
      <w:tr w:rsidR="00BF0C05" w:rsidRPr="008A5D97" w14:paraId="0168BA6B" w14:textId="77777777" w:rsidTr="00D014A8">
        <w:tc>
          <w:tcPr>
            <w:tcW w:w="248" w:type="pct"/>
            <w:shd w:val="clear" w:color="auto" w:fill="auto"/>
            <w:tcMar>
              <w:left w:w="28" w:type="dxa"/>
              <w:right w:w="57" w:type="dxa"/>
            </w:tcMar>
          </w:tcPr>
          <w:p w14:paraId="7D0BD31E" w14:textId="67BC7B67" w:rsidR="00BF0C05" w:rsidRPr="008A5D97" w:rsidRDefault="00BF0C05" w:rsidP="00BF0C05">
            <w:pPr>
              <w:rPr>
                <w:rFonts w:ascii="Microsoft Sans Serif" w:hAnsi="Microsoft Sans Serif" w:cs="Microsoft Sans Serif"/>
                <w:b/>
                <w:bCs/>
                <w:sz w:val="14"/>
                <w:szCs w:val="14"/>
              </w:rPr>
            </w:pPr>
            <w:r w:rsidRPr="008A5D97">
              <w:rPr>
                <w:rFonts w:ascii="Microsoft Sans Serif" w:hAnsi="Microsoft Sans Serif" w:cs="Microsoft Sans Serif"/>
                <w:sz w:val="14"/>
                <w:szCs w:val="14"/>
              </w:rPr>
              <w:t>2.2.2</w:t>
            </w:r>
          </w:p>
        </w:tc>
        <w:tc>
          <w:tcPr>
            <w:tcW w:w="2767" w:type="pct"/>
            <w:shd w:val="clear" w:color="auto" w:fill="auto"/>
            <w:tcMar>
              <w:left w:w="28" w:type="dxa"/>
              <w:right w:w="57" w:type="dxa"/>
            </w:tcMar>
            <w:vAlign w:val="bottom"/>
          </w:tcPr>
          <w:p w14:paraId="49AF10D2" w14:textId="0A151E94" w:rsidR="00BF0C05" w:rsidRPr="008A5D97" w:rsidRDefault="00BF0C05" w:rsidP="00BF0C05">
            <w:pPr>
              <w:rPr>
                <w:rFonts w:ascii="Microsoft Sans Serif" w:hAnsi="Microsoft Sans Serif" w:cs="Microsoft Sans Serif"/>
                <w:b/>
                <w:bCs/>
                <w:sz w:val="14"/>
                <w:szCs w:val="14"/>
              </w:rPr>
            </w:pPr>
            <w:r w:rsidRPr="008A5D97">
              <w:rPr>
                <w:rFonts w:ascii="Microsoft Sans Serif" w:hAnsi="Microsoft Sans Serif" w:cs="Microsoft Sans Serif"/>
                <w:sz w:val="14"/>
                <w:szCs w:val="14"/>
              </w:rPr>
              <w:t>Gerçeğe Uygun Değer Farkı Diğer Kapsamlı Gelire Yansıtılan Finansal Varlıkların Değerleme ve/veya Sınıflandırma Gelirleri/Giderleri</w:t>
            </w:r>
          </w:p>
        </w:tc>
        <w:tc>
          <w:tcPr>
            <w:tcW w:w="1030" w:type="pct"/>
            <w:shd w:val="clear" w:color="auto" w:fill="auto"/>
            <w:vAlign w:val="bottom"/>
          </w:tcPr>
          <w:p w14:paraId="1D794655" w14:textId="5E709338" w:rsidR="00BF0C05" w:rsidRPr="008A5D97" w:rsidRDefault="00BF0C05" w:rsidP="00BF0C05">
            <w:pPr>
              <w:jc w:val="right"/>
              <w:rPr>
                <w:rFonts w:ascii="Microsoft Sans Serif" w:hAnsi="Microsoft Sans Serif" w:cs="Microsoft Sans Serif"/>
                <w:sz w:val="14"/>
                <w:szCs w:val="14"/>
              </w:rPr>
            </w:pPr>
            <w:r w:rsidRPr="008A5D97">
              <w:rPr>
                <w:rFonts w:ascii="Microsoft Sans Serif" w:hAnsi="Microsoft Sans Serif" w:cs="Microsoft Sans Serif"/>
                <w:sz w:val="14"/>
                <w:szCs w:val="14"/>
              </w:rPr>
              <w:t>(8.255.830)</w:t>
            </w:r>
          </w:p>
        </w:tc>
        <w:tc>
          <w:tcPr>
            <w:tcW w:w="955" w:type="pct"/>
            <w:shd w:val="clear" w:color="auto" w:fill="auto"/>
            <w:tcMar>
              <w:left w:w="28" w:type="dxa"/>
              <w:right w:w="57" w:type="dxa"/>
            </w:tcMar>
            <w:vAlign w:val="bottom"/>
          </w:tcPr>
          <w:p w14:paraId="5C2529EB" w14:textId="094009DF" w:rsidR="00BF0C05" w:rsidRPr="008A5D97" w:rsidRDefault="00BF0C05" w:rsidP="00BF0C05">
            <w:pPr>
              <w:jc w:val="right"/>
              <w:rPr>
                <w:rFonts w:ascii="Microsoft Sans Serif" w:hAnsi="Microsoft Sans Serif" w:cs="Microsoft Sans Serif"/>
                <w:b/>
                <w:bCs/>
                <w:color w:val="FF0000"/>
                <w:sz w:val="14"/>
                <w:szCs w:val="14"/>
              </w:rPr>
            </w:pPr>
            <w:r w:rsidRPr="008A5D97">
              <w:rPr>
                <w:rFonts w:ascii="Microsoft Sans Serif" w:hAnsi="Microsoft Sans Serif" w:cs="Microsoft Sans Serif"/>
                <w:sz w:val="14"/>
                <w:szCs w:val="14"/>
              </w:rPr>
              <w:t>(2.243.461)</w:t>
            </w:r>
          </w:p>
        </w:tc>
      </w:tr>
      <w:tr w:rsidR="00BF0C05" w:rsidRPr="008A5D97" w14:paraId="55997765" w14:textId="77777777" w:rsidTr="00D014A8">
        <w:tc>
          <w:tcPr>
            <w:tcW w:w="248" w:type="pct"/>
            <w:shd w:val="clear" w:color="auto" w:fill="auto"/>
            <w:tcMar>
              <w:left w:w="28" w:type="dxa"/>
              <w:right w:w="57" w:type="dxa"/>
            </w:tcMar>
            <w:vAlign w:val="bottom"/>
          </w:tcPr>
          <w:p w14:paraId="29C44356" w14:textId="073BAEB3" w:rsidR="00BF0C05" w:rsidRPr="008A5D97" w:rsidRDefault="00BF0C05" w:rsidP="00BF0C05">
            <w:pPr>
              <w:rPr>
                <w:rFonts w:ascii="Microsoft Sans Serif" w:hAnsi="Microsoft Sans Serif" w:cs="Microsoft Sans Serif"/>
                <w:sz w:val="14"/>
                <w:szCs w:val="14"/>
              </w:rPr>
            </w:pPr>
            <w:r w:rsidRPr="008A5D97">
              <w:rPr>
                <w:rFonts w:ascii="Microsoft Sans Serif" w:hAnsi="Microsoft Sans Serif" w:cs="Microsoft Sans Serif"/>
                <w:sz w:val="14"/>
                <w:szCs w:val="14"/>
              </w:rPr>
              <w:t>2.2.3</w:t>
            </w:r>
          </w:p>
        </w:tc>
        <w:tc>
          <w:tcPr>
            <w:tcW w:w="2767" w:type="pct"/>
            <w:shd w:val="clear" w:color="auto" w:fill="auto"/>
            <w:tcMar>
              <w:left w:w="28" w:type="dxa"/>
              <w:right w:w="57" w:type="dxa"/>
            </w:tcMar>
            <w:vAlign w:val="bottom"/>
          </w:tcPr>
          <w:p w14:paraId="6957F104" w14:textId="66F3640C" w:rsidR="00BF0C05" w:rsidRPr="008A5D97" w:rsidRDefault="00BF0C05" w:rsidP="00BF0C05">
            <w:pPr>
              <w:rPr>
                <w:rFonts w:ascii="Microsoft Sans Serif" w:hAnsi="Microsoft Sans Serif" w:cs="Microsoft Sans Serif"/>
                <w:sz w:val="14"/>
                <w:szCs w:val="14"/>
              </w:rPr>
            </w:pPr>
            <w:r w:rsidRPr="008A5D97">
              <w:rPr>
                <w:rFonts w:ascii="Microsoft Sans Serif" w:hAnsi="Microsoft Sans Serif" w:cs="Microsoft Sans Serif"/>
                <w:sz w:val="14"/>
                <w:szCs w:val="14"/>
              </w:rPr>
              <w:t>Nakit Akış Riskinden Korunma Gelirleri/Giderleri</w:t>
            </w:r>
          </w:p>
        </w:tc>
        <w:tc>
          <w:tcPr>
            <w:tcW w:w="1030" w:type="pct"/>
            <w:shd w:val="clear" w:color="auto" w:fill="auto"/>
            <w:vAlign w:val="bottom"/>
          </w:tcPr>
          <w:p w14:paraId="213736B9" w14:textId="12E7939B" w:rsidR="00BF0C05" w:rsidRPr="008A5D97" w:rsidRDefault="00BF0C05" w:rsidP="00BF0C05">
            <w:pPr>
              <w:jc w:val="right"/>
              <w:rPr>
                <w:rFonts w:ascii="Microsoft Sans Serif" w:hAnsi="Microsoft Sans Serif" w:cs="Microsoft Sans Serif"/>
                <w:sz w:val="14"/>
                <w:szCs w:val="14"/>
              </w:rPr>
            </w:pPr>
            <w:r w:rsidRPr="008A5D97">
              <w:rPr>
                <w:rFonts w:ascii="Microsoft Sans Serif" w:hAnsi="Microsoft Sans Serif" w:cs="Microsoft Sans Serif"/>
                <w:sz w:val="14"/>
                <w:szCs w:val="14"/>
              </w:rPr>
              <w:t>--</w:t>
            </w:r>
          </w:p>
        </w:tc>
        <w:tc>
          <w:tcPr>
            <w:tcW w:w="955" w:type="pct"/>
            <w:shd w:val="clear" w:color="auto" w:fill="auto"/>
            <w:tcMar>
              <w:left w:w="28" w:type="dxa"/>
              <w:right w:w="57" w:type="dxa"/>
            </w:tcMar>
            <w:vAlign w:val="bottom"/>
          </w:tcPr>
          <w:p w14:paraId="6DC60353" w14:textId="4812FC73" w:rsidR="00BF0C05" w:rsidRPr="008A5D97" w:rsidRDefault="00BF0C05" w:rsidP="00BF0C05">
            <w:pPr>
              <w:jc w:val="right"/>
              <w:rPr>
                <w:rFonts w:ascii="Microsoft Sans Serif" w:hAnsi="Microsoft Sans Serif" w:cs="Microsoft Sans Serif"/>
                <w:color w:val="FF0000"/>
                <w:sz w:val="14"/>
                <w:szCs w:val="14"/>
              </w:rPr>
            </w:pPr>
            <w:r w:rsidRPr="008A5D97">
              <w:rPr>
                <w:rFonts w:ascii="Microsoft Sans Serif" w:hAnsi="Microsoft Sans Serif" w:cs="Microsoft Sans Serif"/>
                <w:sz w:val="14"/>
                <w:szCs w:val="14"/>
              </w:rPr>
              <w:t>--</w:t>
            </w:r>
          </w:p>
        </w:tc>
      </w:tr>
      <w:tr w:rsidR="00BF0C05" w:rsidRPr="008A5D97" w14:paraId="6E7F1DA0" w14:textId="77777777" w:rsidTr="00D014A8">
        <w:tc>
          <w:tcPr>
            <w:tcW w:w="248" w:type="pct"/>
            <w:shd w:val="clear" w:color="auto" w:fill="auto"/>
            <w:tcMar>
              <w:left w:w="28" w:type="dxa"/>
              <w:right w:w="57" w:type="dxa"/>
            </w:tcMar>
            <w:vAlign w:val="bottom"/>
          </w:tcPr>
          <w:p w14:paraId="7B865054" w14:textId="4378C8D4" w:rsidR="00BF0C05" w:rsidRPr="008A5D97" w:rsidRDefault="00BF0C05" w:rsidP="00BF0C05">
            <w:pPr>
              <w:rPr>
                <w:rFonts w:ascii="Microsoft Sans Serif" w:hAnsi="Microsoft Sans Serif" w:cs="Microsoft Sans Serif"/>
                <w:sz w:val="14"/>
                <w:szCs w:val="14"/>
              </w:rPr>
            </w:pPr>
            <w:r w:rsidRPr="008A5D97">
              <w:rPr>
                <w:rFonts w:ascii="Microsoft Sans Serif" w:hAnsi="Microsoft Sans Serif" w:cs="Microsoft Sans Serif"/>
                <w:sz w:val="14"/>
                <w:szCs w:val="14"/>
              </w:rPr>
              <w:t>2.2.4</w:t>
            </w:r>
          </w:p>
        </w:tc>
        <w:tc>
          <w:tcPr>
            <w:tcW w:w="2767" w:type="pct"/>
            <w:shd w:val="clear" w:color="auto" w:fill="auto"/>
            <w:tcMar>
              <w:left w:w="28" w:type="dxa"/>
              <w:right w:w="57" w:type="dxa"/>
            </w:tcMar>
            <w:vAlign w:val="bottom"/>
          </w:tcPr>
          <w:p w14:paraId="6AC4A345" w14:textId="728613C8" w:rsidR="00BF0C05" w:rsidRPr="008A5D97" w:rsidRDefault="00BF0C05" w:rsidP="00BF0C05">
            <w:pPr>
              <w:rPr>
                <w:rFonts w:ascii="Microsoft Sans Serif" w:hAnsi="Microsoft Sans Serif" w:cs="Microsoft Sans Serif"/>
                <w:sz w:val="14"/>
                <w:szCs w:val="14"/>
              </w:rPr>
            </w:pPr>
            <w:r w:rsidRPr="008A5D97">
              <w:rPr>
                <w:rFonts w:ascii="Microsoft Sans Serif" w:hAnsi="Microsoft Sans Serif" w:cs="Microsoft Sans Serif"/>
                <w:sz w:val="14"/>
                <w:szCs w:val="14"/>
              </w:rPr>
              <w:t>Yurtdışındaki İşletmeye İlişkin Yatırım Riskinden Korunma Gelirleri/Giderleri</w:t>
            </w:r>
          </w:p>
        </w:tc>
        <w:tc>
          <w:tcPr>
            <w:tcW w:w="1030" w:type="pct"/>
            <w:shd w:val="clear" w:color="auto" w:fill="auto"/>
            <w:vAlign w:val="bottom"/>
          </w:tcPr>
          <w:p w14:paraId="1DDE61AA" w14:textId="0DA21F5D" w:rsidR="00BF0C05" w:rsidRPr="008A5D97" w:rsidRDefault="00BF0C05" w:rsidP="00BF0C05">
            <w:pPr>
              <w:jc w:val="right"/>
              <w:rPr>
                <w:rFonts w:ascii="Microsoft Sans Serif" w:hAnsi="Microsoft Sans Serif" w:cs="Microsoft Sans Serif"/>
                <w:sz w:val="14"/>
                <w:szCs w:val="14"/>
              </w:rPr>
            </w:pPr>
            <w:r w:rsidRPr="008A5D97">
              <w:rPr>
                <w:rFonts w:ascii="Microsoft Sans Serif" w:hAnsi="Microsoft Sans Serif" w:cs="Microsoft Sans Serif"/>
                <w:sz w:val="14"/>
                <w:szCs w:val="14"/>
              </w:rPr>
              <w:t>(875.206)</w:t>
            </w:r>
          </w:p>
        </w:tc>
        <w:tc>
          <w:tcPr>
            <w:tcW w:w="955" w:type="pct"/>
            <w:shd w:val="clear" w:color="auto" w:fill="auto"/>
            <w:tcMar>
              <w:left w:w="28" w:type="dxa"/>
              <w:right w:w="57" w:type="dxa"/>
            </w:tcMar>
            <w:vAlign w:val="bottom"/>
          </w:tcPr>
          <w:p w14:paraId="14B8788B" w14:textId="6EF260B3" w:rsidR="00BF0C05" w:rsidRPr="008A5D97" w:rsidRDefault="00BF0C05" w:rsidP="00BF0C05">
            <w:pPr>
              <w:jc w:val="right"/>
              <w:rPr>
                <w:rFonts w:ascii="Microsoft Sans Serif" w:hAnsi="Microsoft Sans Serif" w:cs="Microsoft Sans Serif"/>
                <w:color w:val="FF0000"/>
                <w:sz w:val="14"/>
                <w:szCs w:val="14"/>
              </w:rPr>
            </w:pPr>
            <w:r w:rsidRPr="008A5D97">
              <w:rPr>
                <w:rFonts w:ascii="Microsoft Sans Serif" w:hAnsi="Microsoft Sans Serif" w:cs="Microsoft Sans Serif"/>
                <w:sz w:val="14"/>
                <w:szCs w:val="14"/>
              </w:rPr>
              <w:t>(5.095.080)</w:t>
            </w:r>
          </w:p>
        </w:tc>
      </w:tr>
      <w:tr w:rsidR="00BF0C05" w:rsidRPr="008A5D97" w14:paraId="271A50BA" w14:textId="77777777" w:rsidTr="00D014A8">
        <w:tc>
          <w:tcPr>
            <w:tcW w:w="248" w:type="pct"/>
            <w:shd w:val="clear" w:color="auto" w:fill="auto"/>
            <w:tcMar>
              <w:left w:w="28" w:type="dxa"/>
              <w:right w:w="57" w:type="dxa"/>
            </w:tcMar>
            <w:vAlign w:val="bottom"/>
          </w:tcPr>
          <w:p w14:paraId="1DA07A0A" w14:textId="6C641A73" w:rsidR="00BF0C05" w:rsidRPr="008A5D97" w:rsidRDefault="00BF0C05" w:rsidP="00BF0C05">
            <w:pPr>
              <w:rPr>
                <w:rFonts w:ascii="Microsoft Sans Serif" w:hAnsi="Microsoft Sans Serif" w:cs="Microsoft Sans Serif"/>
                <w:sz w:val="14"/>
                <w:szCs w:val="14"/>
              </w:rPr>
            </w:pPr>
            <w:r w:rsidRPr="008A5D97">
              <w:rPr>
                <w:rFonts w:ascii="Microsoft Sans Serif" w:hAnsi="Microsoft Sans Serif" w:cs="Microsoft Sans Serif"/>
                <w:sz w:val="14"/>
                <w:szCs w:val="14"/>
              </w:rPr>
              <w:t>2.2.5</w:t>
            </w:r>
          </w:p>
        </w:tc>
        <w:tc>
          <w:tcPr>
            <w:tcW w:w="2767" w:type="pct"/>
            <w:shd w:val="clear" w:color="auto" w:fill="auto"/>
            <w:tcMar>
              <w:left w:w="28" w:type="dxa"/>
              <w:right w:w="57" w:type="dxa"/>
            </w:tcMar>
            <w:vAlign w:val="bottom"/>
          </w:tcPr>
          <w:p w14:paraId="30768F4D" w14:textId="55A9B6BF" w:rsidR="00BF0C05" w:rsidRPr="008A5D97" w:rsidRDefault="00BF0C05" w:rsidP="00BF0C05">
            <w:pPr>
              <w:rPr>
                <w:rFonts w:ascii="Microsoft Sans Serif" w:hAnsi="Microsoft Sans Serif" w:cs="Microsoft Sans Serif"/>
                <w:sz w:val="14"/>
                <w:szCs w:val="14"/>
              </w:rPr>
            </w:pPr>
            <w:r w:rsidRPr="008A5D97">
              <w:rPr>
                <w:rFonts w:ascii="Microsoft Sans Serif" w:hAnsi="Microsoft Sans Serif" w:cs="Microsoft Sans Serif"/>
                <w:sz w:val="14"/>
                <w:szCs w:val="14"/>
              </w:rPr>
              <w:t>Diğer Kâr veya Zarar Olarak Yeniden Sınıflandırılacak Diğer Kapsamlı Gelir Unsurları</w:t>
            </w:r>
          </w:p>
        </w:tc>
        <w:tc>
          <w:tcPr>
            <w:tcW w:w="1030" w:type="pct"/>
            <w:shd w:val="clear" w:color="auto" w:fill="auto"/>
            <w:vAlign w:val="bottom"/>
          </w:tcPr>
          <w:p w14:paraId="275FBD5A" w14:textId="0AC2A196" w:rsidR="00BF0C05" w:rsidRPr="008A5D97" w:rsidRDefault="00BF0C05" w:rsidP="00BF0C05">
            <w:pPr>
              <w:jc w:val="right"/>
              <w:rPr>
                <w:rFonts w:ascii="Microsoft Sans Serif" w:hAnsi="Microsoft Sans Serif" w:cs="Microsoft Sans Serif"/>
                <w:sz w:val="14"/>
                <w:szCs w:val="14"/>
              </w:rPr>
            </w:pPr>
            <w:r w:rsidRPr="008A5D97">
              <w:rPr>
                <w:rFonts w:ascii="Microsoft Sans Serif" w:hAnsi="Microsoft Sans Serif" w:cs="Microsoft Sans Serif"/>
                <w:sz w:val="14"/>
                <w:szCs w:val="14"/>
              </w:rPr>
              <w:t>--</w:t>
            </w:r>
          </w:p>
        </w:tc>
        <w:tc>
          <w:tcPr>
            <w:tcW w:w="955" w:type="pct"/>
            <w:shd w:val="clear" w:color="auto" w:fill="auto"/>
            <w:tcMar>
              <w:left w:w="28" w:type="dxa"/>
              <w:right w:w="57" w:type="dxa"/>
            </w:tcMar>
            <w:vAlign w:val="bottom"/>
          </w:tcPr>
          <w:p w14:paraId="4F644341" w14:textId="7382902F" w:rsidR="00BF0C05" w:rsidRPr="008A5D97" w:rsidRDefault="00BF0C05" w:rsidP="00BF0C05">
            <w:pPr>
              <w:jc w:val="right"/>
              <w:rPr>
                <w:rFonts w:ascii="Microsoft Sans Serif" w:hAnsi="Microsoft Sans Serif" w:cs="Microsoft Sans Serif"/>
                <w:color w:val="FF0000"/>
                <w:sz w:val="14"/>
                <w:szCs w:val="14"/>
              </w:rPr>
            </w:pPr>
            <w:r w:rsidRPr="008A5D97">
              <w:rPr>
                <w:rFonts w:ascii="Microsoft Sans Serif" w:hAnsi="Microsoft Sans Serif" w:cs="Microsoft Sans Serif"/>
                <w:sz w:val="14"/>
                <w:szCs w:val="14"/>
              </w:rPr>
              <w:t>--</w:t>
            </w:r>
          </w:p>
        </w:tc>
      </w:tr>
      <w:tr w:rsidR="00BF0C05" w:rsidRPr="008A5D97" w14:paraId="04FA2F8B" w14:textId="77777777" w:rsidTr="00D014A8">
        <w:tc>
          <w:tcPr>
            <w:tcW w:w="248" w:type="pct"/>
            <w:tcBorders>
              <w:bottom w:val="single" w:sz="4" w:space="0" w:color="auto"/>
            </w:tcBorders>
            <w:shd w:val="clear" w:color="auto" w:fill="auto"/>
            <w:tcMar>
              <w:left w:w="28" w:type="dxa"/>
              <w:right w:w="57" w:type="dxa"/>
            </w:tcMar>
          </w:tcPr>
          <w:p w14:paraId="3797A8BE" w14:textId="790DB9FD" w:rsidR="00BF0C05" w:rsidRPr="008A5D97" w:rsidRDefault="00BF0C05" w:rsidP="00BF0C05">
            <w:pPr>
              <w:rPr>
                <w:rFonts w:ascii="Microsoft Sans Serif" w:hAnsi="Microsoft Sans Serif" w:cs="Microsoft Sans Serif"/>
                <w:sz w:val="14"/>
                <w:szCs w:val="14"/>
              </w:rPr>
            </w:pPr>
            <w:r w:rsidRPr="008A5D97">
              <w:rPr>
                <w:rFonts w:ascii="Microsoft Sans Serif" w:hAnsi="Microsoft Sans Serif" w:cs="Microsoft Sans Serif"/>
                <w:sz w:val="14"/>
                <w:szCs w:val="14"/>
              </w:rPr>
              <w:t>2.2.6</w:t>
            </w:r>
          </w:p>
        </w:tc>
        <w:tc>
          <w:tcPr>
            <w:tcW w:w="2767" w:type="pct"/>
            <w:tcBorders>
              <w:bottom w:val="single" w:sz="4" w:space="0" w:color="auto"/>
            </w:tcBorders>
            <w:shd w:val="clear" w:color="auto" w:fill="auto"/>
            <w:tcMar>
              <w:left w:w="28" w:type="dxa"/>
              <w:right w:w="57" w:type="dxa"/>
            </w:tcMar>
            <w:vAlign w:val="bottom"/>
          </w:tcPr>
          <w:p w14:paraId="50314B34" w14:textId="3EEF758F" w:rsidR="00BF0C05" w:rsidRPr="008A5D97" w:rsidRDefault="00BF0C05" w:rsidP="00BF0C05">
            <w:pPr>
              <w:rPr>
                <w:rFonts w:ascii="Microsoft Sans Serif" w:hAnsi="Microsoft Sans Serif" w:cs="Microsoft Sans Serif"/>
                <w:sz w:val="14"/>
                <w:szCs w:val="14"/>
              </w:rPr>
            </w:pPr>
            <w:r w:rsidRPr="008A5D97">
              <w:rPr>
                <w:rFonts w:ascii="Microsoft Sans Serif" w:hAnsi="Microsoft Sans Serif" w:cs="Microsoft Sans Serif"/>
                <w:sz w:val="14"/>
                <w:szCs w:val="14"/>
              </w:rPr>
              <w:t>Kâr veya Zararda Yeniden Sınıflandırılacak Diğer Kapsamlı Gelire İlişkin Vergiler</w:t>
            </w:r>
          </w:p>
        </w:tc>
        <w:tc>
          <w:tcPr>
            <w:tcW w:w="1030" w:type="pct"/>
            <w:tcBorders>
              <w:bottom w:val="single" w:sz="4" w:space="0" w:color="auto"/>
            </w:tcBorders>
            <w:shd w:val="clear" w:color="auto" w:fill="auto"/>
            <w:vAlign w:val="bottom"/>
          </w:tcPr>
          <w:p w14:paraId="7670505B" w14:textId="6F2837E2" w:rsidR="00BF0C05" w:rsidRPr="008A5D97" w:rsidRDefault="00BF0C05" w:rsidP="00BF0C05">
            <w:pPr>
              <w:jc w:val="right"/>
              <w:rPr>
                <w:rFonts w:ascii="Microsoft Sans Serif" w:hAnsi="Microsoft Sans Serif" w:cs="Microsoft Sans Serif"/>
                <w:sz w:val="14"/>
                <w:szCs w:val="14"/>
              </w:rPr>
            </w:pPr>
            <w:r w:rsidRPr="008A5D97">
              <w:rPr>
                <w:rFonts w:ascii="Microsoft Sans Serif" w:hAnsi="Microsoft Sans Serif" w:cs="Microsoft Sans Serif"/>
                <w:sz w:val="14"/>
                <w:szCs w:val="14"/>
              </w:rPr>
              <w:t>2.691.758</w:t>
            </w:r>
          </w:p>
        </w:tc>
        <w:tc>
          <w:tcPr>
            <w:tcW w:w="955" w:type="pct"/>
            <w:tcBorders>
              <w:bottom w:val="single" w:sz="4" w:space="0" w:color="auto"/>
            </w:tcBorders>
            <w:shd w:val="clear" w:color="auto" w:fill="auto"/>
            <w:tcMar>
              <w:left w:w="28" w:type="dxa"/>
              <w:right w:w="57" w:type="dxa"/>
            </w:tcMar>
            <w:vAlign w:val="bottom"/>
          </w:tcPr>
          <w:p w14:paraId="0E1EDCFD" w14:textId="6C928180" w:rsidR="00BF0C05" w:rsidRPr="008A5D97" w:rsidRDefault="00BF0C05" w:rsidP="00BF0C05">
            <w:pPr>
              <w:jc w:val="right"/>
              <w:rPr>
                <w:rFonts w:ascii="Microsoft Sans Serif" w:hAnsi="Microsoft Sans Serif" w:cs="Microsoft Sans Serif"/>
                <w:color w:val="FF0000"/>
                <w:sz w:val="14"/>
                <w:szCs w:val="14"/>
              </w:rPr>
            </w:pPr>
            <w:r w:rsidRPr="008A5D97">
              <w:rPr>
                <w:rFonts w:ascii="Microsoft Sans Serif" w:hAnsi="Microsoft Sans Serif" w:cs="Microsoft Sans Serif"/>
                <w:sz w:val="14"/>
                <w:szCs w:val="14"/>
              </w:rPr>
              <w:t>2.194.495</w:t>
            </w:r>
          </w:p>
        </w:tc>
      </w:tr>
      <w:tr w:rsidR="00BF0C05" w:rsidRPr="008A5D97" w14:paraId="4F123319" w14:textId="77777777" w:rsidTr="00D014A8">
        <w:tc>
          <w:tcPr>
            <w:tcW w:w="248" w:type="pct"/>
            <w:tcBorders>
              <w:top w:val="single" w:sz="4" w:space="0" w:color="auto"/>
              <w:bottom w:val="single" w:sz="12" w:space="0" w:color="auto"/>
            </w:tcBorders>
            <w:shd w:val="clear" w:color="auto" w:fill="auto"/>
            <w:tcMar>
              <w:left w:w="28" w:type="dxa"/>
              <w:right w:w="57" w:type="dxa"/>
            </w:tcMar>
            <w:vAlign w:val="bottom"/>
          </w:tcPr>
          <w:p w14:paraId="1FFADB19" w14:textId="0BCEDC15" w:rsidR="00BF0C05" w:rsidRPr="008A5D97" w:rsidRDefault="00BF0C05" w:rsidP="00BF0C05">
            <w:pPr>
              <w:rPr>
                <w:rFonts w:ascii="Microsoft Sans Serif" w:hAnsi="Microsoft Sans Serif" w:cs="Microsoft Sans Serif"/>
                <w:b/>
                <w:bCs/>
                <w:sz w:val="14"/>
                <w:szCs w:val="14"/>
              </w:rPr>
            </w:pPr>
            <w:r w:rsidRPr="008A5D97">
              <w:rPr>
                <w:rFonts w:ascii="Microsoft Sans Serif" w:hAnsi="Microsoft Sans Serif" w:cs="Microsoft Sans Serif"/>
                <w:b/>
                <w:bCs/>
                <w:sz w:val="14"/>
                <w:szCs w:val="14"/>
              </w:rPr>
              <w:t>III.</w:t>
            </w:r>
          </w:p>
        </w:tc>
        <w:tc>
          <w:tcPr>
            <w:tcW w:w="2767" w:type="pct"/>
            <w:tcBorders>
              <w:top w:val="single" w:sz="4" w:space="0" w:color="auto"/>
              <w:bottom w:val="single" w:sz="12" w:space="0" w:color="auto"/>
            </w:tcBorders>
            <w:shd w:val="clear" w:color="auto" w:fill="auto"/>
            <w:tcMar>
              <w:left w:w="28" w:type="dxa"/>
              <w:right w:w="57" w:type="dxa"/>
            </w:tcMar>
            <w:vAlign w:val="bottom"/>
          </w:tcPr>
          <w:p w14:paraId="75B4163C" w14:textId="6ED92C35" w:rsidR="00BF0C05" w:rsidRPr="008A5D97" w:rsidRDefault="00BF0C05" w:rsidP="00BF0C05">
            <w:pPr>
              <w:rPr>
                <w:rFonts w:ascii="Microsoft Sans Serif" w:hAnsi="Microsoft Sans Serif" w:cs="Microsoft Sans Serif"/>
                <w:b/>
                <w:bCs/>
                <w:sz w:val="14"/>
                <w:szCs w:val="14"/>
              </w:rPr>
            </w:pPr>
            <w:r w:rsidRPr="008A5D97">
              <w:rPr>
                <w:rFonts w:ascii="Microsoft Sans Serif" w:hAnsi="Microsoft Sans Serif" w:cs="Microsoft Sans Serif"/>
                <w:b/>
                <w:bCs/>
                <w:sz w:val="14"/>
                <w:szCs w:val="14"/>
              </w:rPr>
              <w:t>TOPLAM KAPSAMLI GELİR (I+II)</w:t>
            </w:r>
          </w:p>
        </w:tc>
        <w:tc>
          <w:tcPr>
            <w:tcW w:w="1030" w:type="pct"/>
            <w:tcBorders>
              <w:top w:val="single" w:sz="4" w:space="0" w:color="auto"/>
              <w:bottom w:val="single" w:sz="12" w:space="0" w:color="auto"/>
            </w:tcBorders>
            <w:shd w:val="clear" w:color="auto" w:fill="auto"/>
            <w:vAlign w:val="bottom"/>
          </w:tcPr>
          <w:p w14:paraId="1A144D4A" w14:textId="6086F173" w:rsidR="00BF0C05" w:rsidRPr="008A5D97" w:rsidRDefault="00BF0C05" w:rsidP="00BF0C05">
            <w:pPr>
              <w:jc w:val="right"/>
              <w:rPr>
                <w:rFonts w:ascii="Microsoft Sans Serif" w:hAnsi="Microsoft Sans Serif" w:cs="Microsoft Sans Serif"/>
                <w:b/>
                <w:bCs/>
                <w:sz w:val="14"/>
                <w:szCs w:val="14"/>
              </w:rPr>
            </w:pPr>
            <w:r w:rsidRPr="008A5D97">
              <w:rPr>
                <w:rFonts w:ascii="Microsoft Sans Serif" w:hAnsi="Microsoft Sans Serif" w:cs="Microsoft Sans Serif"/>
                <w:b/>
                <w:bCs/>
                <w:sz w:val="14"/>
                <w:szCs w:val="14"/>
              </w:rPr>
              <w:t>13.423.938</w:t>
            </w:r>
          </w:p>
        </w:tc>
        <w:tc>
          <w:tcPr>
            <w:tcW w:w="955" w:type="pct"/>
            <w:tcBorders>
              <w:top w:val="single" w:sz="4" w:space="0" w:color="auto"/>
              <w:bottom w:val="single" w:sz="12" w:space="0" w:color="auto"/>
            </w:tcBorders>
            <w:shd w:val="clear" w:color="auto" w:fill="auto"/>
            <w:tcMar>
              <w:left w:w="28" w:type="dxa"/>
              <w:right w:w="57" w:type="dxa"/>
            </w:tcMar>
            <w:vAlign w:val="bottom"/>
          </w:tcPr>
          <w:p w14:paraId="18C5F8EE" w14:textId="29D0425E" w:rsidR="00BF0C05" w:rsidRPr="008A5D97" w:rsidRDefault="00BF0C05" w:rsidP="00BF0C05">
            <w:pPr>
              <w:jc w:val="right"/>
              <w:rPr>
                <w:rFonts w:ascii="Microsoft Sans Serif" w:hAnsi="Microsoft Sans Serif" w:cs="Microsoft Sans Serif"/>
                <w:b/>
                <w:bCs/>
                <w:color w:val="FF0000"/>
                <w:sz w:val="14"/>
                <w:szCs w:val="14"/>
              </w:rPr>
            </w:pPr>
            <w:r w:rsidRPr="008A5D97">
              <w:rPr>
                <w:rFonts w:ascii="Microsoft Sans Serif" w:hAnsi="Microsoft Sans Serif" w:cs="Microsoft Sans Serif"/>
                <w:b/>
                <w:bCs/>
                <w:sz w:val="14"/>
                <w:szCs w:val="14"/>
              </w:rPr>
              <w:t>13.594.431</w:t>
            </w:r>
          </w:p>
        </w:tc>
      </w:tr>
    </w:tbl>
    <w:p w14:paraId="083F2339" w14:textId="77777777" w:rsidR="00A97174" w:rsidRPr="008A5D97" w:rsidRDefault="00A97174" w:rsidP="00A97174">
      <w:pPr>
        <w:spacing w:before="360"/>
        <w:rPr>
          <w:rFonts w:ascii="Microsoft Sans Serif" w:hAnsi="Microsoft Sans Serif" w:cs="Microsoft Sans Serif"/>
          <w:bCs/>
          <w:sz w:val="18"/>
          <w:szCs w:val="18"/>
        </w:rPr>
      </w:pPr>
    </w:p>
    <w:p w14:paraId="7936ECB6" w14:textId="77777777" w:rsidR="00A97174" w:rsidRPr="008A5D97" w:rsidRDefault="00A97174" w:rsidP="00A97174">
      <w:pPr>
        <w:spacing w:before="360"/>
        <w:rPr>
          <w:rFonts w:ascii="Microsoft Sans Serif" w:hAnsi="Microsoft Sans Serif" w:cs="Microsoft Sans Serif"/>
          <w:bCs/>
          <w:sz w:val="18"/>
          <w:szCs w:val="18"/>
        </w:rPr>
      </w:pPr>
    </w:p>
    <w:p w14:paraId="4B240C5C" w14:textId="77777777" w:rsidR="00A97174" w:rsidRPr="008A5D97" w:rsidRDefault="00A97174" w:rsidP="00A97174">
      <w:pPr>
        <w:spacing w:before="360"/>
        <w:rPr>
          <w:rFonts w:ascii="Microsoft Sans Serif" w:hAnsi="Microsoft Sans Serif" w:cs="Microsoft Sans Serif"/>
          <w:bCs/>
          <w:sz w:val="18"/>
          <w:szCs w:val="18"/>
        </w:rPr>
      </w:pPr>
    </w:p>
    <w:p w14:paraId="40FB0435" w14:textId="77777777" w:rsidR="00A97174" w:rsidRPr="008A5D97" w:rsidRDefault="00A97174" w:rsidP="00A97174">
      <w:pPr>
        <w:spacing w:before="360"/>
        <w:rPr>
          <w:rFonts w:ascii="Microsoft Sans Serif" w:hAnsi="Microsoft Sans Serif" w:cs="Microsoft Sans Serif"/>
          <w:bCs/>
          <w:sz w:val="18"/>
          <w:szCs w:val="18"/>
        </w:rPr>
      </w:pPr>
    </w:p>
    <w:p w14:paraId="78DD3679" w14:textId="77777777" w:rsidR="00A97174" w:rsidRPr="008A5D97" w:rsidRDefault="00A97174" w:rsidP="00A97174">
      <w:pPr>
        <w:spacing w:before="360"/>
        <w:rPr>
          <w:rFonts w:ascii="Microsoft Sans Serif" w:hAnsi="Microsoft Sans Serif" w:cs="Microsoft Sans Serif"/>
          <w:bCs/>
          <w:sz w:val="18"/>
          <w:szCs w:val="18"/>
        </w:rPr>
      </w:pPr>
    </w:p>
    <w:p w14:paraId="597FBC43" w14:textId="77777777" w:rsidR="00A97174" w:rsidRPr="008A5D97" w:rsidRDefault="00A97174" w:rsidP="00A97174">
      <w:pPr>
        <w:spacing w:before="360"/>
        <w:rPr>
          <w:rFonts w:ascii="Microsoft Sans Serif" w:hAnsi="Microsoft Sans Serif" w:cs="Microsoft Sans Serif"/>
          <w:bCs/>
          <w:sz w:val="18"/>
          <w:szCs w:val="18"/>
        </w:rPr>
      </w:pPr>
    </w:p>
    <w:p w14:paraId="14663D5F" w14:textId="77777777" w:rsidR="00A97174" w:rsidRPr="008A5D97" w:rsidRDefault="00A97174" w:rsidP="00A97174">
      <w:pPr>
        <w:spacing w:before="360"/>
        <w:rPr>
          <w:rFonts w:ascii="Microsoft Sans Serif" w:hAnsi="Microsoft Sans Serif" w:cs="Microsoft Sans Serif"/>
          <w:bCs/>
          <w:sz w:val="18"/>
          <w:szCs w:val="18"/>
        </w:rPr>
      </w:pPr>
    </w:p>
    <w:p w14:paraId="314D0F9F" w14:textId="77777777" w:rsidR="00A97174" w:rsidRPr="008A5D97" w:rsidRDefault="00A97174" w:rsidP="00A97174">
      <w:pPr>
        <w:spacing w:before="360"/>
        <w:rPr>
          <w:rFonts w:ascii="Microsoft Sans Serif" w:hAnsi="Microsoft Sans Serif" w:cs="Microsoft Sans Serif"/>
          <w:bCs/>
          <w:sz w:val="18"/>
          <w:szCs w:val="18"/>
        </w:rPr>
      </w:pPr>
    </w:p>
    <w:p w14:paraId="745D23BF" w14:textId="77777777" w:rsidR="00A97174" w:rsidRPr="008A5D97" w:rsidRDefault="00A97174" w:rsidP="00A97174">
      <w:pPr>
        <w:spacing w:before="360"/>
        <w:rPr>
          <w:rFonts w:ascii="Microsoft Sans Serif" w:hAnsi="Microsoft Sans Serif" w:cs="Microsoft Sans Serif"/>
          <w:bCs/>
          <w:sz w:val="18"/>
          <w:szCs w:val="18"/>
        </w:rPr>
      </w:pPr>
    </w:p>
    <w:p w14:paraId="34314030" w14:textId="77777777" w:rsidR="00A97174" w:rsidRPr="008A5D97" w:rsidRDefault="00A97174" w:rsidP="00A97174">
      <w:pPr>
        <w:spacing w:before="360"/>
        <w:rPr>
          <w:rFonts w:ascii="Microsoft Sans Serif" w:hAnsi="Microsoft Sans Serif" w:cs="Microsoft Sans Serif"/>
          <w:bCs/>
          <w:sz w:val="18"/>
          <w:szCs w:val="18"/>
        </w:rPr>
      </w:pPr>
    </w:p>
    <w:p w14:paraId="60783732" w14:textId="77777777" w:rsidR="00A97174" w:rsidRPr="008A5D97" w:rsidRDefault="00A97174" w:rsidP="00A97174">
      <w:pPr>
        <w:spacing w:before="360"/>
        <w:rPr>
          <w:rFonts w:ascii="Microsoft Sans Serif" w:hAnsi="Microsoft Sans Serif" w:cs="Microsoft Sans Serif"/>
          <w:bCs/>
          <w:sz w:val="18"/>
          <w:szCs w:val="18"/>
        </w:rPr>
      </w:pPr>
    </w:p>
    <w:p w14:paraId="7EEA571F" w14:textId="77777777" w:rsidR="00A97174" w:rsidRPr="008A5D97" w:rsidRDefault="00A97174" w:rsidP="00A97174">
      <w:pPr>
        <w:spacing w:before="360"/>
        <w:rPr>
          <w:rFonts w:ascii="Microsoft Sans Serif" w:hAnsi="Microsoft Sans Serif" w:cs="Microsoft Sans Serif"/>
          <w:bCs/>
          <w:sz w:val="18"/>
          <w:szCs w:val="18"/>
        </w:rPr>
      </w:pPr>
    </w:p>
    <w:p w14:paraId="7F1D37EB" w14:textId="77777777" w:rsidR="00A97174" w:rsidRPr="008A5D97" w:rsidRDefault="00A97174" w:rsidP="00A97174">
      <w:pPr>
        <w:spacing w:before="360"/>
        <w:rPr>
          <w:rFonts w:ascii="Microsoft Sans Serif" w:hAnsi="Microsoft Sans Serif" w:cs="Microsoft Sans Serif"/>
          <w:bCs/>
          <w:sz w:val="18"/>
          <w:szCs w:val="18"/>
        </w:rPr>
      </w:pPr>
    </w:p>
    <w:p w14:paraId="1EF735B9" w14:textId="77777777" w:rsidR="00C63508" w:rsidRPr="008A5D97" w:rsidRDefault="00C63508" w:rsidP="00CB1278">
      <w:pPr>
        <w:jc w:val="center"/>
        <w:rPr>
          <w:rFonts w:ascii="Microsoft Sans Serif" w:hAnsi="Microsoft Sans Serif" w:cs="Microsoft Sans Serif"/>
          <w:bCs/>
          <w:sz w:val="18"/>
          <w:szCs w:val="18"/>
        </w:rPr>
      </w:pPr>
    </w:p>
    <w:p w14:paraId="0CD4BDB9" w14:textId="77777777" w:rsidR="000121B2" w:rsidRPr="008A5D97" w:rsidRDefault="000121B2" w:rsidP="00CB1278">
      <w:pPr>
        <w:jc w:val="center"/>
        <w:rPr>
          <w:rFonts w:ascii="Microsoft Sans Serif" w:hAnsi="Microsoft Sans Serif" w:cs="Microsoft Sans Serif"/>
          <w:bCs/>
          <w:sz w:val="18"/>
          <w:szCs w:val="18"/>
        </w:rPr>
      </w:pPr>
    </w:p>
    <w:p w14:paraId="587F0892" w14:textId="77777777" w:rsidR="00705C4D" w:rsidRPr="008A5D97" w:rsidRDefault="00705C4D" w:rsidP="00CB1278">
      <w:pPr>
        <w:jc w:val="center"/>
        <w:rPr>
          <w:rFonts w:ascii="Microsoft Sans Serif" w:hAnsi="Microsoft Sans Serif" w:cs="Microsoft Sans Serif"/>
          <w:bCs/>
          <w:sz w:val="18"/>
          <w:szCs w:val="18"/>
        </w:rPr>
      </w:pPr>
    </w:p>
    <w:p w14:paraId="3A631A64" w14:textId="77777777" w:rsidR="00854AE4" w:rsidRPr="008A5D97" w:rsidRDefault="00854AE4" w:rsidP="00CB1278">
      <w:pPr>
        <w:jc w:val="center"/>
        <w:rPr>
          <w:rFonts w:ascii="Microsoft Sans Serif" w:hAnsi="Microsoft Sans Serif" w:cs="Microsoft Sans Serif"/>
          <w:bCs/>
          <w:sz w:val="18"/>
          <w:szCs w:val="18"/>
        </w:rPr>
      </w:pPr>
    </w:p>
    <w:p w14:paraId="5D3CA35F" w14:textId="77777777" w:rsidR="00CE6877" w:rsidRPr="008A5D97" w:rsidRDefault="00CE6877" w:rsidP="00CB1278">
      <w:pPr>
        <w:jc w:val="center"/>
        <w:rPr>
          <w:rFonts w:ascii="Microsoft Sans Serif" w:hAnsi="Microsoft Sans Serif" w:cs="Microsoft Sans Serif"/>
          <w:bCs/>
          <w:sz w:val="18"/>
          <w:szCs w:val="18"/>
        </w:rPr>
      </w:pPr>
    </w:p>
    <w:p w14:paraId="1CB321F8" w14:textId="0A643234" w:rsidR="0000795B" w:rsidRPr="008A5D97" w:rsidRDefault="0000795B" w:rsidP="004F6E81">
      <w:pPr>
        <w:rPr>
          <w:rFonts w:ascii="Microsoft Sans Serif" w:hAnsi="Microsoft Sans Serif" w:cs="Microsoft Sans Serif"/>
          <w:bCs/>
          <w:sz w:val="20"/>
          <w:szCs w:val="20"/>
        </w:rPr>
        <w:sectPr w:rsidR="0000795B" w:rsidRPr="008A5D97" w:rsidSect="005B03B1">
          <w:headerReference w:type="default" r:id="rId47"/>
          <w:pgSz w:w="11907" w:h="16840" w:code="9"/>
          <w:pgMar w:top="-1985" w:right="567" w:bottom="-862" w:left="1701" w:header="578" w:footer="227" w:gutter="0"/>
          <w:cols w:space="708"/>
          <w:docGrid w:linePitch="360"/>
        </w:sectPr>
      </w:pPr>
    </w:p>
    <w:p w14:paraId="58E15EAF" w14:textId="77777777" w:rsidR="00B44F3C" w:rsidRPr="008A5D97" w:rsidRDefault="00B44F3C" w:rsidP="004F6E81">
      <w:pPr>
        <w:tabs>
          <w:tab w:val="left" w:pos="284"/>
        </w:tabs>
        <w:spacing w:before="120"/>
        <w:rPr>
          <w:rFonts w:ascii="Microsoft Sans Serif" w:hAnsi="Microsoft Sans Serif" w:cs="Microsoft Sans Serif"/>
          <w:sz w:val="13"/>
          <w:szCs w:val="13"/>
          <w:lang w:eastAsia="en-GB"/>
        </w:rPr>
      </w:pPr>
    </w:p>
    <w:tbl>
      <w:tblPr>
        <w:tblStyle w:val="TableGrid"/>
        <w:tblW w:w="154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0"/>
        <w:gridCol w:w="2515"/>
        <w:gridCol w:w="584"/>
        <w:gridCol w:w="584"/>
        <w:gridCol w:w="437"/>
        <w:gridCol w:w="437"/>
        <w:gridCol w:w="584"/>
        <w:gridCol w:w="584"/>
        <w:gridCol w:w="730"/>
        <w:gridCol w:w="1313"/>
        <w:gridCol w:w="584"/>
        <w:gridCol w:w="1167"/>
        <w:gridCol w:w="1460"/>
        <w:gridCol w:w="875"/>
        <w:gridCol w:w="729"/>
        <w:gridCol w:w="730"/>
        <w:gridCol w:w="730"/>
        <w:gridCol w:w="439"/>
        <w:gridCol w:w="569"/>
      </w:tblGrid>
      <w:tr w:rsidR="00B44F3C" w:rsidRPr="008A5D97" w14:paraId="7F2A28AF" w14:textId="77777777" w:rsidTr="00C133FB">
        <w:tc>
          <w:tcPr>
            <w:tcW w:w="400" w:type="dxa"/>
            <w:tcBorders>
              <w:top w:val="single" w:sz="12" w:space="0" w:color="auto"/>
            </w:tcBorders>
            <w:tcMar>
              <w:left w:w="57" w:type="dxa"/>
              <w:right w:w="57" w:type="dxa"/>
            </w:tcMar>
            <w:vAlign w:val="bottom"/>
          </w:tcPr>
          <w:p w14:paraId="58B1FB2A" w14:textId="77777777" w:rsidR="00B44F3C" w:rsidRPr="008A5D97" w:rsidRDefault="00B44F3C" w:rsidP="00C133FB">
            <w:pPr>
              <w:rPr>
                <w:rFonts w:ascii="Microsoft Sans Serif" w:hAnsi="Microsoft Sans Serif" w:cs="Microsoft Sans Serif"/>
                <w:b/>
                <w:bCs/>
                <w:sz w:val="8"/>
                <w:szCs w:val="8"/>
              </w:rPr>
            </w:pPr>
          </w:p>
          <w:p w14:paraId="3EFD5F43" w14:textId="77777777" w:rsidR="00B44F3C" w:rsidRPr="008A5D97" w:rsidRDefault="00B44F3C" w:rsidP="00C133FB">
            <w:pPr>
              <w:rPr>
                <w:rFonts w:ascii="Microsoft Sans Serif" w:hAnsi="Microsoft Sans Serif" w:cs="Microsoft Sans Serif"/>
                <w:b/>
                <w:bCs/>
                <w:sz w:val="8"/>
                <w:szCs w:val="8"/>
              </w:rPr>
            </w:pPr>
          </w:p>
        </w:tc>
        <w:tc>
          <w:tcPr>
            <w:tcW w:w="2515" w:type="dxa"/>
            <w:tcBorders>
              <w:top w:val="single" w:sz="12" w:space="0" w:color="auto"/>
            </w:tcBorders>
            <w:tcMar>
              <w:left w:w="57" w:type="dxa"/>
              <w:right w:w="57" w:type="dxa"/>
            </w:tcMar>
            <w:vAlign w:val="bottom"/>
          </w:tcPr>
          <w:p w14:paraId="193C617D" w14:textId="77777777" w:rsidR="00B44F3C" w:rsidRPr="008A5D97" w:rsidRDefault="00B44F3C" w:rsidP="00C133FB">
            <w:pPr>
              <w:rPr>
                <w:rFonts w:ascii="Microsoft Sans Serif" w:hAnsi="Microsoft Sans Serif" w:cs="Microsoft Sans Serif"/>
                <w:b/>
                <w:bCs/>
                <w:sz w:val="8"/>
                <w:szCs w:val="8"/>
              </w:rPr>
            </w:pPr>
          </w:p>
        </w:tc>
        <w:tc>
          <w:tcPr>
            <w:tcW w:w="584" w:type="dxa"/>
            <w:tcBorders>
              <w:top w:val="single" w:sz="12" w:space="0" w:color="auto"/>
            </w:tcBorders>
          </w:tcPr>
          <w:p w14:paraId="3C74AB36" w14:textId="77777777" w:rsidR="00B44F3C" w:rsidRPr="008A5D97" w:rsidRDefault="00B44F3C" w:rsidP="00C133FB">
            <w:pPr>
              <w:jc w:val="right"/>
              <w:rPr>
                <w:rFonts w:ascii="Microsoft Sans Serif" w:hAnsi="Microsoft Sans Serif" w:cs="Microsoft Sans Serif"/>
                <w:b/>
                <w:bCs/>
                <w:sz w:val="8"/>
                <w:szCs w:val="8"/>
              </w:rPr>
            </w:pPr>
          </w:p>
        </w:tc>
        <w:tc>
          <w:tcPr>
            <w:tcW w:w="584" w:type="dxa"/>
            <w:tcBorders>
              <w:top w:val="single" w:sz="12" w:space="0" w:color="auto"/>
            </w:tcBorders>
            <w:tcMar>
              <w:left w:w="57" w:type="dxa"/>
              <w:right w:w="57" w:type="dxa"/>
            </w:tcMar>
            <w:vAlign w:val="bottom"/>
          </w:tcPr>
          <w:p w14:paraId="62D9164C" w14:textId="77777777" w:rsidR="00B44F3C" w:rsidRPr="008A5D97" w:rsidRDefault="00B44F3C" w:rsidP="00C133FB">
            <w:pPr>
              <w:jc w:val="right"/>
              <w:rPr>
                <w:rFonts w:ascii="Microsoft Sans Serif" w:hAnsi="Microsoft Sans Serif" w:cs="Microsoft Sans Serif"/>
                <w:b/>
                <w:bCs/>
                <w:sz w:val="8"/>
                <w:szCs w:val="8"/>
              </w:rPr>
            </w:pPr>
          </w:p>
        </w:tc>
        <w:tc>
          <w:tcPr>
            <w:tcW w:w="437" w:type="dxa"/>
            <w:tcBorders>
              <w:top w:val="single" w:sz="12" w:space="0" w:color="auto"/>
            </w:tcBorders>
            <w:tcMar>
              <w:left w:w="57" w:type="dxa"/>
              <w:right w:w="57" w:type="dxa"/>
            </w:tcMar>
            <w:vAlign w:val="bottom"/>
          </w:tcPr>
          <w:p w14:paraId="3D396017" w14:textId="77777777" w:rsidR="00B44F3C" w:rsidRPr="008A5D97" w:rsidRDefault="00B44F3C" w:rsidP="00C133FB">
            <w:pPr>
              <w:jc w:val="right"/>
              <w:rPr>
                <w:rFonts w:ascii="Microsoft Sans Serif" w:hAnsi="Microsoft Sans Serif" w:cs="Microsoft Sans Serif"/>
                <w:b/>
                <w:bCs/>
                <w:sz w:val="8"/>
                <w:szCs w:val="8"/>
              </w:rPr>
            </w:pPr>
          </w:p>
        </w:tc>
        <w:tc>
          <w:tcPr>
            <w:tcW w:w="437" w:type="dxa"/>
            <w:tcBorders>
              <w:top w:val="single" w:sz="12" w:space="0" w:color="auto"/>
            </w:tcBorders>
            <w:tcMar>
              <w:left w:w="57" w:type="dxa"/>
              <w:right w:w="57" w:type="dxa"/>
            </w:tcMar>
            <w:vAlign w:val="bottom"/>
          </w:tcPr>
          <w:p w14:paraId="5D281D35" w14:textId="77777777" w:rsidR="00B44F3C" w:rsidRPr="008A5D97" w:rsidRDefault="00B44F3C" w:rsidP="00C133FB">
            <w:pPr>
              <w:jc w:val="right"/>
              <w:rPr>
                <w:rFonts w:ascii="Microsoft Sans Serif" w:hAnsi="Microsoft Sans Serif" w:cs="Microsoft Sans Serif"/>
                <w:b/>
                <w:bCs/>
                <w:sz w:val="8"/>
                <w:szCs w:val="8"/>
              </w:rPr>
            </w:pPr>
          </w:p>
        </w:tc>
        <w:tc>
          <w:tcPr>
            <w:tcW w:w="584" w:type="dxa"/>
            <w:tcBorders>
              <w:top w:val="single" w:sz="12" w:space="0" w:color="auto"/>
            </w:tcBorders>
            <w:tcMar>
              <w:left w:w="57" w:type="dxa"/>
              <w:right w:w="57" w:type="dxa"/>
            </w:tcMar>
            <w:vAlign w:val="bottom"/>
          </w:tcPr>
          <w:p w14:paraId="66F565B3" w14:textId="77777777" w:rsidR="00B44F3C" w:rsidRPr="008A5D97" w:rsidRDefault="00B44F3C" w:rsidP="00C133FB">
            <w:pPr>
              <w:jc w:val="right"/>
              <w:rPr>
                <w:rFonts w:ascii="Microsoft Sans Serif" w:hAnsi="Microsoft Sans Serif" w:cs="Microsoft Sans Serif"/>
                <w:b/>
                <w:bCs/>
                <w:sz w:val="8"/>
                <w:szCs w:val="8"/>
              </w:rPr>
            </w:pPr>
          </w:p>
        </w:tc>
        <w:tc>
          <w:tcPr>
            <w:tcW w:w="2627" w:type="dxa"/>
            <w:gridSpan w:val="3"/>
            <w:tcBorders>
              <w:top w:val="single" w:sz="12" w:space="0" w:color="auto"/>
            </w:tcBorders>
            <w:tcMar>
              <w:left w:w="57" w:type="dxa"/>
              <w:right w:w="57" w:type="dxa"/>
            </w:tcMar>
            <w:vAlign w:val="bottom"/>
          </w:tcPr>
          <w:p w14:paraId="6F4B6FFF" w14:textId="77777777" w:rsidR="00B44F3C" w:rsidRPr="008A5D97" w:rsidRDefault="00B44F3C" w:rsidP="00C133FB">
            <w:pPr>
              <w:jc w:val="center"/>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Kar veya Zararda Yeniden Sınıflandırılmayacak</w:t>
            </w:r>
          </w:p>
          <w:p w14:paraId="3C148006" w14:textId="77777777" w:rsidR="00B44F3C" w:rsidRPr="008A5D97" w:rsidRDefault="00B44F3C" w:rsidP="00C133FB">
            <w:pPr>
              <w:jc w:val="center"/>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Birikmiş Diğer Kapsamlı Gelirler ve Giderler</w:t>
            </w:r>
          </w:p>
        </w:tc>
        <w:tc>
          <w:tcPr>
            <w:tcW w:w="3211" w:type="dxa"/>
            <w:gridSpan w:val="3"/>
            <w:tcBorders>
              <w:top w:val="single" w:sz="12" w:space="0" w:color="auto"/>
            </w:tcBorders>
            <w:tcMar>
              <w:left w:w="57" w:type="dxa"/>
              <w:right w:w="57" w:type="dxa"/>
            </w:tcMar>
            <w:vAlign w:val="center"/>
          </w:tcPr>
          <w:p w14:paraId="79803FB7" w14:textId="77777777" w:rsidR="00B44F3C" w:rsidRPr="008A5D97" w:rsidRDefault="00B44F3C" w:rsidP="00C133FB">
            <w:pPr>
              <w:jc w:val="center"/>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 xml:space="preserve">Kar veya Zararda Yeniden Sınıflandırılacak </w:t>
            </w:r>
          </w:p>
          <w:p w14:paraId="48195201" w14:textId="77777777" w:rsidR="00B44F3C" w:rsidRPr="008A5D97" w:rsidRDefault="00B44F3C" w:rsidP="00C133FB">
            <w:pPr>
              <w:jc w:val="center"/>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Birikmiş Diğer Kapsamlı Gelirler ve Giderler</w:t>
            </w:r>
          </w:p>
        </w:tc>
        <w:tc>
          <w:tcPr>
            <w:tcW w:w="875" w:type="dxa"/>
            <w:tcBorders>
              <w:top w:val="single" w:sz="12" w:space="0" w:color="auto"/>
            </w:tcBorders>
            <w:tcMar>
              <w:left w:w="57" w:type="dxa"/>
              <w:right w:w="57" w:type="dxa"/>
            </w:tcMar>
            <w:vAlign w:val="bottom"/>
          </w:tcPr>
          <w:p w14:paraId="0E6BDA64" w14:textId="77777777" w:rsidR="00B44F3C" w:rsidRPr="008A5D97" w:rsidRDefault="00B44F3C" w:rsidP="00C133FB">
            <w:pPr>
              <w:jc w:val="right"/>
              <w:rPr>
                <w:rFonts w:ascii="Microsoft Sans Serif" w:hAnsi="Microsoft Sans Serif" w:cs="Microsoft Sans Serif"/>
                <w:b/>
                <w:bCs/>
                <w:sz w:val="8"/>
                <w:szCs w:val="8"/>
              </w:rPr>
            </w:pPr>
          </w:p>
        </w:tc>
        <w:tc>
          <w:tcPr>
            <w:tcW w:w="729" w:type="dxa"/>
            <w:tcBorders>
              <w:top w:val="single" w:sz="12" w:space="0" w:color="auto"/>
            </w:tcBorders>
            <w:tcMar>
              <w:left w:w="57" w:type="dxa"/>
              <w:right w:w="57" w:type="dxa"/>
            </w:tcMar>
            <w:vAlign w:val="bottom"/>
          </w:tcPr>
          <w:p w14:paraId="5AA5E2A0" w14:textId="77777777" w:rsidR="00B44F3C" w:rsidRPr="008A5D97" w:rsidRDefault="00B44F3C" w:rsidP="00C133FB">
            <w:pPr>
              <w:jc w:val="right"/>
              <w:rPr>
                <w:rFonts w:ascii="Microsoft Sans Serif" w:hAnsi="Microsoft Sans Serif" w:cs="Microsoft Sans Serif"/>
                <w:b/>
                <w:bCs/>
                <w:sz w:val="8"/>
                <w:szCs w:val="8"/>
              </w:rPr>
            </w:pPr>
          </w:p>
        </w:tc>
        <w:tc>
          <w:tcPr>
            <w:tcW w:w="730" w:type="dxa"/>
            <w:tcBorders>
              <w:top w:val="single" w:sz="12" w:space="0" w:color="auto"/>
            </w:tcBorders>
            <w:tcMar>
              <w:left w:w="57" w:type="dxa"/>
              <w:right w:w="57" w:type="dxa"/>
            </w:tcMar>
            <w:vAlign w:val="bottom"/>
          </w:tcPr>
          <w:p w14:paraId="28F40C16" w14:textId="77777777" w:rsidR="00B44F3C" w:rsidRPr="008A5D97" w:rsidRDefault="00B44F3C" w:rsidP="00C133FB">
            <w:pPr>
              <w:jc w:val="right"/>
              <w:rPr>
                <w:rFonts w:ascii="Microsoft Sans Serif" w:hAnsi="Microsoft Sans Serif" w:cs="Microsoft Sans Serif"/>
                <w:b/>
                <w:bCs/>
                <w:sz w:val="8"/>
                <w:szCs w:val="8"/>
              </w:rPr>
            </w:pPr>
          </w:p>
        </w:tc>
        <w:tc>
          <w:tcPr>
            <w:tcW w:w="730" w:type="dxa"/>
            <w:tcBorders>
              <w:top w:val="single" w:sz="12" w:space="0" w:color="auto"/>
            </w:tcBorders>
            <w:tcMar>
              <w:left w:w="57" w:type="dxa"/>
              <w:right w:w="57" w:type="dxa"/>
            </w:tcMar>
            <w:vAlign w:val="bottom"/>
          </w:tcPr>
          <w:p w14:paraId="35807A6A" w14:textId="77777777" w:rsidR="00B44F3C" w:rsidRPr="008A5D97" w:rsidRDefault="00B44F3C" w:rsidP="00C133FB">
            <w:pPr>
              <w:jc w:val="right"/>
              <w:rPr>
                <w:rFonts w:ascii="Microsoft Sans Serif" w:hAnsi="Microsoft Sans Serif" w:cs="Microsoft Sans Serif"/>
                <w:b/>
                <w:bCs/>
                <w:sz w:val="8"/>
                <w:szCs w:val="8"/>
              </w:rPr>
            </w:pPr>
          </w:p>
        </w:tc>
        <w:tc>
          <w:tcPr>
            <w:tcW w:w="439" w:type="dxa"/>
            <w:tcBorders>
              <w:top w:val="single" w:sz="12" w:space="0" w:color="auto"/>
            </w:tcBorders>
            <w:tcMar>
              <w:left w:w="57" w:type="dxa"/>
              <w:right w:w="57" w:type="dxa"/>
            </w:tcMar>
            <w:vAlign w:val="bottom"/>
          </w:tcPr>
          <w:p w14:paraId="1CE506DB" w14:textId="77777777" w:rsidR="00B44F3C" w:rsidRPr="008A5D97" w:rsidRDefault="00B44F3C" w:rsidP="00C133FB">
            <w:pPr>
              <w:jc w:val="right"/>
              <w:rPr>
                <w:rFonts w:ascii="Microsoft Sans Serif" w:hAnsi="Microsoft Sans Serif" w:cs="Microsoft Sans Serif"/>
                <w:b/>
                <w:bCs/>
                <w:sz w:val="8"/>
                <w:szCs w:val="8"/>
              </w:rPr>
            </w:pPr>
          </w:p>
        </w:tc>
        <w:tc>
          <w:tcPr>
            <w:tcW w:w="569" w:type="dxa"/>
            <w:tcBorders>
              <w:top w:val="single" w:sz="12" w:space="0" w:color="auto"/>
            </w:tcBorders>
            <w:tcMar>
              <w:left w:w="57" w:type="dxa"/>
              <w:right w:w="57" w:type="dxa"/>
            </w:tcMar>
            <w:vAlign w:val="bottom"/>
          </w:tcPr>
          <w:p w14:paraId="1944CAF0" w14:textId="77777777" w:rsidR="00B44F3C" w:rsidRPr="008A5D97" w:rsidRDefault="00B44F3C" w:rsidP="00C133FB">
            <w:pPr>
              <w:jc w:val="right"/>
              <w:rPr>
                <w:rFonts w:ascii="Microsoft Sans Serif" w:hAnsi="Microsoft Sans Serif" w:cs="Microsoft Sans Serif"/>
                <w:b/>
                <w:bCs/>
                <w:sz w:val="8"/>
                <w:szCs w:val="8"/>
              </w:rPr>
            </w:pPr>
          </w:p>
        </w:tc>
      </w:tr>
      <w:tr w:rsidR="00B44F3C" w:rsidRPr="008A5D97" w14:paraId="2A9ABD58" w14:textId="77777777" w:rsidTr="00C133FB">
        <w:tc>
          <w:tcPr>
            <w:tcW w:w="400" w:type="dxa"/>
            <w:tcMar>
              <w:left w:w="57" w:type="dxa"/>
              <w:right w:w="57" w:type="dxa"/>
            </w:tcMar>
            <w:vAlign w:val="bottom"/>
          </w:tcPr>
          <w:p w14:paraId="0F67B711" w14:textId="77777777" w:rsidR="00B44F3C" w:rsidRPr="008A5D97" w:rsidRDefault="00B44F3C" w:rsidP="00C133FB">
            <w:pPr>
              <w:rPr>
                <w:rFonts w:ascii="Microsoft Sans Serif" w:hAnsi="Microsoft Sans Serif" w:cs="Microsoft Sans Serif"/>
                <w:b/>
                <w:bCs/>
                <w:sz w:val="8"/>
                <w:szCs w:val="8"/>
              </w:rPr>
            </w:pPr>
          </w:p>
        </w:tc>
        <w:tc>
          <w:tcPr>
            <w:tcW w:w="2515" w:type="dxa"/>
            <w:tcMar>
              <w:left w:w="57" w:type="dxa"/>
              <w:right w:w="57" w:type="dxa"/>
            </w:tcMar>
            <w:vAlign w:val="bottom"/>
          </w:tcPr>
          <w:p w14:paraId="18E6B376" w14:textId="77777777" w:rsidR="00B44F3C" w:rsidRPr="008A5D97" w:rsidRDefault="00B44F3C" w:rsidP="00C133FB">
            <w:pPr>
              <w:rPr>
                <w:rFonts w:ascii="Microsoft Sans Serif" w:hAnsi="Microsoft Sans Serif" w:cs="Microsoft Sans Serif"/>
                <w:b/>
                <w:bCs/>
                <w:sz w:val="8"/>
                <w:szCs w:val="8"/>
              </w:rPr>
            </w:pPr>
          </w:p>
        </w:tc>
        <w:tc>
          <w:tcPr>
            <w:tcW w:w="584" w:type="dxa"/>
          </w:tcPr>
          <w:p w14:paraId="657F76C1" w14:textId="77777777" w:rsidR="00B44F3C" w:rsidRPr="008A5D97" w:rsidRDefault="00B44F3C" w:rsidP="00C133FB">
            <w:pPr>
              <w:jc w:val="right"/>
              <w:rPr>
                <w:rFonts w:ascii="Microsoft Sans Serif" w:hAnsi="Microsoft Sans Serif" w:cs="Microsoft Sans Serif"/>
                <w:b/>
                <w:bCs/>
                <w:sz w:val="8"/>
                <w:szCs w:val="8"/>
              </w:rPr>
            </w:pPr>
          </w:p>
        </w:tc>
        <w:tc>
          <w:tcPr>
            <w:tcW w:w="584" w:type="dxa"/>
            <w:tcMar>
              <w:left w:w="57" w:type="dxa"/>
              <w:right w:w="57" w:type="dxa"/>
            </w:tcMar>
            <w:vAlign w:val="bottom"/>
          </w:tcPr>
          <w:p w14:paraId="65FBAF7D" w14:textId="77777777" w:rsidR="00B44F3C" w:rsidRPr="008A5D97" w:rsidRDefault="00B44F3C" w:rsidP="00C133FB">
            <w:pPr>
              <w:jc w:val="right"/>
              <w:rPr>
                <w:rFonts w:ascii="Microsoft Sans Serif" w:hAnsi="Microsoft Sans Serif" w:cs="Microsoft Sans Serif"/>
                <w:b/>
                <w:bCs/>
                <w:sz w:val="8"/>
                <w:szCs w:val="8"/>
              </w:rPr>
            </w:pPr>
          </w:p>
        </w:tc>
        <w:tc>
          <w:tcPr>
            <w:tcW w:w="437" w:type="dxa"/>
            <w:tcMar>
              <w:left w:w="57" w:type="dxa"/>
              <w:right w:w="57" w:type="dxa"/>
            </w:tcMar>
            <w:vAlign w:val="bottom"/>
          </w:tcPr>
          <w:p w14:paraId="03884566" w14:textId="77777777" w:rsidR="00B44F3C" w:rsidRPr="008A5D97" w:rsidRDefault="00B44F3C" w:rsidP="00C133FB">
            <w:pPr>
              <w:jc w:val="right"/>
              <w:rPr>
                <w:rFonts w:ascii="Microsoft Sans Serif" w:hAnsi="Microsoft Sans Serif" w:cs="Microsoft Sans Serif"/>
                <w:b/>
                <w:bCs/>
                <w:sz w:val="8"/>
                <w:szCs w:val="8"/>
              </w:rPr>
            </w:pPr>
          </w:p>
        </w:tc>
        <w:tc>
          <w:tcPr>
            <w:tcW w:w="437" w:type="dxa"/>
            <w:tcMar>
              <w:left w:w="57" w:type="dxa"/>
              <w:right w:w="57" w:type="dxa"/>
            </w:tcMar>
            <w:vAlign w:val="bottom"/>
          </w:tcPr>
          <w:p w14:paraId="1DDB1E9E" w14:textId="77777777" w:rsidR="00B44F3C" w:rsidRPr="008A5D97" w:rsidRDefault="00B44F3C" w:rsidP="00C133FB">
            <w:pPr>
              <w:jc w:val="right"/>
              <w:rPr>
                <w:rFonts w:ascii="Microsoft Sans Serif" w:hAnsi="Microsoft Sans Serif" w:cs="Microsoft Sans Serif"/>
                <w:b/>
                <w:bCs/>
                <w:sz w:val="8"/>
                <w:szCs w:val="8"/>
              </w:rPr>
            </w:pPr>
          </w:p>
        </w:tc>
        <w:tc>
          <w:tcPr>
            <w:tcW w:w="584" w:type="dxa"/>
            <w:tcMar>
              <w:left w:w="57" w:type="dxa"/>
              <w:right w:w="57" w:type="dxa"/>
            </w:tcMar>
            <w:vAlign w:val="bottom"/>
          </w:tcPr>
          <w:p w14:paraId="7A324E97" w14:textId="77777777" w:rsidR="00B44F3C" w:rsidRPr="008A5D97" w:rsidRDefault="00B44F3C" w:rsidP="00C133FB">
            <w:pPr>
              <w:jc w:val="right"/>
              <w:rPr>
                <w:rFonts w:ascii="Microsoft Sans Serif" w:hAnsi="Microsoft Sans Serif" w:cs="Microsoft Sans Serif"/>
                <w:b/>
                <w:bCs/>
                <w:sz w:val="8"/>
                <w:szCs w:val="8"/>
              </w:rPr>
            </w:pPr>
          </w:p>
        </w:tc>
        <w:tc>
          <w:tcPr>
            <w:tcW w:w="2627" w:type="dxa"/>
            <w:gridSpan w:val="3"/>
            <w:tcMar>
              <w:left w:w="57" w:type="dxa"/>
              <w:right w:w="57" w:type="dxa"/>
            </w:tcMar>
            <w:vAlign w:val="bottom"/>
          </w:tcPr>
          <w:p w14:paraId="76FDE3B9" w14:textId="77777777" w:rsidR="00B44F3C" w:rsidRPr="008A5D97" w:rsidRDefault="00B44F3C" w:rsidP="00C133FB">
            <w:pPr>
              <w:jc w:val="center"/>
              <w:rPr>
                <w:rFonts w:ascii="Microsoft Sans Serif" w:hAnsi="Microsoft Sans Serif" w:cs="Microsoft Sans Serif"/>
                <w:b/>
                <w:bCs/>
                <w:sz w:val="8"/>
                <w:szCs w:val="8"/>
              </w:rPr>
            </w:pPr>
          </w:p>
        </w:tc>
        <w:tc>
          <w:tcPr>
            <w:tcW w:w="3211" w:type="dxa"/>
            <w:gridSpan w:val="3"/>
            <w:tcMar>
              <w:left w:w="57" w:type="dxa"/>
              <w:right w:w="57" w:type="dxa"/>
            </w:tcMar>
            <w:vAlign w:val="bottom"/>
          </w:tcPr>
          <w:p w14:paraId="05162D91" w14:textId="77777777" w:rsidR="00B44F3C" w:rsidRPr="008A5D97" w:rsidRDefault="00B44F3C" w:rsidP="00C133FB">
            <w:pPr>
              <w:jc w:val="center"/>
              <w:rPr>
                <w:rFonts w:ascii="Microsoft Sans Serif" w:hAnsi="Microsoft Sans Serif" w:cs="Microsoft Sans Serif"/>
                <w:b/>
                <w:bCs/>
                <w:sz w:val="8"/>
                <w:szCs w:val="8"/>
              </w:rPr>
            </w:pPr>
          </w:p>
        </w:tc>
        <w:tc>
          <w:tcPr>
            <w:tcW w:w="875" w:type="dxa"/>
            <w:tcMar>
              <w:left w:w="57" w:type="dxa"/>
              <w:right w:w="57" w:type="dxa"/>
            </w:tcMar>
            <w:vAlign w:val="bottom"/>
          </w:tcPr>
          <w:p w14:paraId="3EDEC2CE" w14:textId="77777777" w:rsidR="00B44F3C" w:rsidRPr="008A5D97" w:rsidRDefault="00B44F3C" w:rsidP="00C133FB">
            <w:pPr>
              <w:jc w:val="right"/>
              <w:rPr>
                <w:rFonts w:ascii="Microsoft Sans Serif" w:hAnsi="Microsoft Sans Serif" w:cs="Microsoft Sans Serif"/>
                <w:b/>
                <w:bCs/>
                <w:sz w:val="8"/>
                <w:szCs w:val="8"/>
              </w:rPr>
            </w:pPr>
          </w:p>
        </w:tc>
        <w:tc>
          <w:tcPr>
            <w:tcW w:w="729" w:type="dxa"/>
            <w:tcMar>
              <w:left w:w="57" w:type="dxa"/>
              <w:right w:w="57" w:type="dxa"/>
            </w:tcMar>
            <w:vAlign w:val="bottom"/>
          </w:tcPr>
          <w:p w14:paraId="02E43C58" w14:textId="77777777" w:rsidR="00B44F3C" w:rsidRPr="008A5D97" w:rsidRDefault="00B44F3C" w:rsidP="00C133FB">
            <w:pPr>
              <w:jc w:val="right"/>
              <w:rPr>
                <w:rFonts w:ascii="Microsoft Sans Serif" w:hAnsi="Microsoft Sans Serif" w:cs="Microsoft Sans Serif"/>
                <w:b/>
                <w:bCs/>
                <w:sz w:val="8"/>
                <w:szCs w:val="8"/>
              </w:rPr>
            </w:pPr>
          </w:p>
        </w:tc>
        <w:tc>
          <w:tcPr>
            <w:tcW w:w="730" w:type="dxa"/>
            <w:tcMar>
              <w:left w:w="57" w:type="dxa"/>
              <w:right w:w="57" w:type="dxa"/>
            </w:tcMar>
            <w:vAlign w:val="bottom"/>
          </w:tcPr>
          <w:p w14:paraId="08EBB7D7" w14:textId="77777777" w:rsidR="00B44F3C" w:rsidRPr="008A5D97" w:rsidRDefault="00B44F3C" w:rsidP="00C133FB">
            <w:pPr>
              <w:jc w:val="right"/>
              <w:rPr>
                <w:rFonts w:ascii="Microsoft Sans Serif" w:hAnsi="Microsoft Sans Serif" w:cs="Microsoft Sans Serif"/>
                <w:b/>
                <w:bCs/>
                <w:sz w:val="8"/>
                <w:szCs w:val="8"/>
              </w:rPr>
            </w:pPr>
          </w:p>
        </w:tc>
        <w:tc>
          <w:tcPr>
            <w:tcW w:w="730" w:type="dxa"/>
            <w:tcMar>
              <w:left w:w="57" w:type="dxa"/>
              <w:right w:w="57" w:type="dxa"/>
            </w:tcMar>
            <w:vAlign w:val="bottom"/>
          </w:tcPr>
          <w:p w14:paraId="55F86B9A" w14:textId="77777777" w:rsidR="00B44F3C" w:rsidRPr="008A5D97" w:rsidRDefault="00B44F3C" w:rsidP="00C133FB">
            <w:pPr>
              <w:jc w:val="right"/>
              <w:rPr>
                <w:rFonts w:ascii="Microsoft Sans Serif" w:hAnsi="Microsoft Sans Serif" w:cs="Microsoft Sans Serif"/>
                <w:b/>
                <w:bCs/>
                <w:sz w:val="8"/>
                <w:szCs w:val="8"/>
              </w:rPr>
            </w:pPr>
          </w:p>
        </w:tc>
        <w:tc>
          <w:tcPr>
            <w:tcW w:w="439" w:type="dxa"/>
            <w:tcMar>
              <w:left w:w="57" w:type="dxa"/>
              <w:right w:w="57" w:type="dxa"/>
            </w:tcMar>
            <w:vAlign w:val="bottom"/>
          </w:tcPr>
          <w:p w14:paraId="3644E221" w14:textId="77777777" w:rsidR="00B44F3C" w:rsidRPr="008A5D97" w:rsidRDefault="00B44F3C" w:rsidP="00C133FB">
            <w:pPr>
              <w:jc w:val="right"/>
              <w:rPr>
                <w:rFonts w:ascii="Microsoft Sans Serif" w:hAnsi="Microsoft Sans Serif" w:cs="Microsoft Sans Serif"/>
                <w:b/>
                <w:bCs/>
                <w:sz w:val="8"/>
                <w:szCs w:val="8"/>
              </w:rPr>
            </w:pPr>
          </w:p>
        </w:tc>
        <w:tc>
          <w:tcPr>
            <w:tcW w:w="569" w:type="dxa"/>
            <w:tcMar>
              <w:left w:w="57" w:type="dxa"/>
              <w:right w:w="57" w:type="dxa"/>
            </w:tcMar>
            <w:vAlign w:val="bottom"/>
          </w:tcPr>
          <w:p w14:paraId="0BA3EBD3" w14:textId="77777777" w:rsidR="00B44F3C" w:rsidRPr="008A5D97" w:rsidRDefault="00B44F3C" w:rsidP="00C133FB">
            <w:pPr>
              <w:jc w:val="right"/>
              <w:rPr>
                <w:rFonts w:ascii="Microsoft Sans Serif" w:hAnsi="Microsoft Sans Serif" w:cs="Microsoft Sans Serif"/>
                <w:b/>
                <w:bCs/>
                <w:sz w:val="8"/>
                <w:szCs w:val="8"/>
              </w:rPr>
            </w:pPr>
          </w:p>
        </w:tc>
      </w:tr>
      <w:tr w:rsidR="00B44F3C" w:rsidRPr="008A5D97" w14:paraId="59FB962C" w14:textId="77777777" w:rsidTr="00C133FB">
        <w:tc>
          <w:tcPr>
            <w:tcW w:w="400" w:type="dxa"/>
            <w:tcBorders>
              <w:bottom w:val="single" w:sz="12" w:space="0" w:color="auto"/>
            </w:tcBorders>
            <w:tcMar>
              <w:left w:w="57" w:type="dxa"/>
              <w:right w:w="57" w:type="dxa"/>
            </w:tcMar>
            <w:vAlign w:val="bottom"/>
          </w:tcPr>
          <w:p w14:paraId="0D5E9B95" w14:textId="77777777" w:rsidR="00B44F3C" w:rsidRPr="008A5D97" w:rsidRDefault="00B44F3C" w:rsidP="00C133FB">
            <w:pPr>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 </w:t>
            </w:r>
          </w:p>
        </w:tc>
        <w:tc>
          <w:tcPr>
            <w:tcW w:w="2515" w:type="dxa"/>
            <w:tcBorders>
              <w:bottom w:val="single" w:sz="12" w:space="0" w:color="auto"/>
            </w:tcBorders>
            <w:tcMar>
              <w:left w:w="57" w:type="dxa"/>
              <w:right w:w="57" w:type="dxa"/>
            </w:tcMar>
            <w:vAlign w:val="bottom"/>
          </w:tcPr>
          <w:p w14:paraId="018368F7" w14:textId="51FDF8B0" w:rsidR="00B44F3C" w:rsidRPr="008A5D97" w:rsidRDefault="004F1477" w:rsidP="00C133FB">
            <w:pPr>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Sınırlı</w:t>
            </w:r>
            <w:r w:rsidR="00B44F3C" w:rsidRPr="008A5D97">
              <w:rPr>
                <w:rFonts w:ascii="Microsoft Sans Serif" w:hAnsi="Microsoft Sans Serif" w:cs="Microsoft Sans Serif"/>
                <w:b/>
                <w:bCs/>
                <w:sz w:val="8"/>
                <w:szCs w:val="8"/>
              </w:rPr>
              <w:t xml:space="preserve"> Denetimden Geçmiş</w:t>
            </w:r>
          </w:p>
          <w:p w14:paraId="295E8A4C" w14:textId="77777777" w:rsidR="00B44F3C" w:rsidRPr="008A5D97" w:rsidRDefault="00B44F3C" w:rsidP="00C133FB">
            <w:pPr>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ÖZKAYNAK KALEMLERİNDEKİ DEĞİŞİKLİKLER</w:t>
            </w:r>
          </w:p>
        </w:tc>
        <w:tc>
          <w:tcPr>
            <w:tcW w:w="584" w:type="dxa"/>
            <w:tcBorders>
              <w:bottom w:val="single" w:sz="12" w:space="0" w:color="auto"/>
            </w:tcBorders>
            <w:vAlign w:val="bottom"/>
          </w:tcPr>
          <w:p w14:paraId="2AEC52CA" w14:textId="08FB3226" w:rsidR="00B44F3C" w:rsidRPr="008A5D97" w:rsidRDefault="00B44F3C" w:rsidP="00C133FB">
            <w:pPr>
              <w:jc w:val="center"/>
              <w:rPr>
                <w:rFonts w:ascii="Microsoft Sans Serif" w:hAnsi="Microsoft Sans Serif" w:cs="Microsoft Sans Serif"/>
                <w:b/>
                <w:bCs/>
                <w:sz w:val="8"/>
                <w:szCs w:val="8"/>
              </w:rPr>
            </w:pPr>
          </w:p>
        </w:tc>
        <w:tc>
          <w:tcPr>
            <w:tcW w:w="584" w:type="dxa"/>
            <w:tcBorders>
              <w:bottom w:val="single" w:sz="12" w:space="0" w:color="auto"/>
            </w:tcBorders>
            <w:tcMar>
              <w:left w:w="57" w:type="dxa"/>
              <w:right w:w="57" w:type="dxa"/>
            </w:tcMar>
            <w:vAlign w:val="bottom"/>
          </w:tcPr>
          <w:p w14:paraId="4730D1CE" w14:textId="77777777" w:rsidR="00B44F3C" w:rsidRPr="008A5D97" w:rsidRDefault="00B44F3C" w:rsidP="00C133FB">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Ödenmiş Sermaye</w:t>
            </w:r>
          </w:p>
        </w:tc>
        <w:tc>
          <w:tcPr>
            <w:tcW w:w="437" w:type="dxa"/>
            <w:tcBorders>
              <w:bottom w:val="single" w:sz="12" w:space="0" w:color="auto"/>
            </w:tcBorders>
            <w:tcMar>
              <w:left w:w="57" w:type="dxa"/>
              <w:right w:w="57" w:type="dxa"/>
            </w:tcMar>
            <w:vAlign w:val="bottom"/>
          </w:tcPr>
          <w:p w14:paraId="36EDB9CB" w14:textId="77777777" w:rsidR="00B44F3C" w:rsidRPr="008A5D97" w:rsidRDefault="00B44F3C" w:rsidP="00C133FB">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Hisse Senedi İhraç Primleri</w:t>
            </w:r>
          </w:p>
        </w:tc>
        <w:tc>
          <w:tcPr>
            <w:tcW w:w="437" w:type="dxa"/>
            <w:tcBorders>
              <w:bottom w:val="single" w:sz="12" w:space="0" w:color="auto"/>
            </w:tcBorders>
            <w:tcMar>
              <w:left w:w="57" w:type="dxa"/>
              <w:right w:w="57" w:type="dxa"/>
            </w:tcMar>
            <w:vAlign w:val="bottom"/>
          </w:tcPr>
          <w:p w14:paraId="58FD7CC2" w14:textId="77777777" w:rsidR="00B44F3C" w:rsidRPr="008A5D97" w:rsidRDefault="00B44F3C" w:rsidP="00C133FB">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Hisse Senedi İptal Kârları</w:t>
            </w:r>
          </w:p>
        </w:tc>
        <w:tc>
          <w:tcPr>
            <w:tcW w:w="584" w:type="dxa"/>
            <w:tcBorders>
              <w:bottom w:val="single" w:sz="12" w:space="0" w:color="auto"/>
            </w:tcBorders>
            <w:tcMar>
              <w:left w:w="57" w:type="dxa"/>
              <w:right w:w="57" w:type="dxa"/>
            </w:tcMar>
            <w:vAlign w:val="bottom"/>
          </w:tcPr>
          <w:p w14:paraId="0FA7FA6B" w14:textId="77777777" w:rsidR="00B44F3C" w:rsidRPr="008A5D97" w:rsidRDefault="00B44F3C" w:rsidP="00C133FB">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Diğer Sermaye Yedekleri</w:t>
            </w:r>
          </w:p>
        </w:tc>
        <w:tc>
          <w:tcPr>
            <w:tcW w:w="584" w:type="dxa"/>
            <w:tcBorders>
              <w:bottom w:val="single" w:sz="12" w:space="0" w:color="auto"/>
            </w:tcBorders>
            <w:tcMar>
              <w:left w:w="57" w:type="dxa"/>
              <w:right w:w="57" w:type="dxa"/>
            </w:tcMar>
            <w:vAlign w:val="bottom"/>
          </w:tcPr>
          <w:p w14:paraId="3A3E897A" w14:textId="77777777" w:rsidR="00B44F3C" w:rsidRPr="008A5D97" w:rsidRDefault="00B44F3C" w:rsidP="00C133FB">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Duran varlıklar birikmiş yeniden değerleme artışları/</w:t>
            </w:r>
          </w:p>
          <w:p w14:paraId="0C2CE66A" w14:textId="77777777" w:rsidR="00B44F3C" w:rsidRPr="008A5D97" w:rsidRDefault="00B44F3C" w:rsidP="00C133FB">
            <w:pPr>
              <w:jc w:val="right"/>
              <w:rPr>
                <w:rFonts w:ascii="Microsoft Sans Serif" w:hAnsi="Microsoft Sans Serif" w:cs="Microsoft Sans Serif"/>
                <w:b/>
                <w:bCs/>
                <w:sz w:val="8"/>
                <w:szCs w:val="8"/>
              </w:rPr>
            </w:pPr>
            <w:proofErr w:type="gramStart"/>
            <w:r w:rsidRPr="008A5D97">
              <w:rPr>
                <w:rFonts w:ascii="Microsoft Sans Serif" w:hAnsi="Microsoft Sans Serif" w:cs="Microsoft Sans Serif"/>
                <w:b/>
                <w:bCs/>
                <w:sz w:val="8"/>
                <w:szCs w:val="8"/>
              </w:rPr>
              <w:t>azalışları</w:t>
            </w:r>
            <w:proofErr w:type="gramEnd"/>
          </w:p>
        </w:tc>
        <w:tc>
          <w:tcPr>
            <w:tcW w:w="730" w:type="dxa"/>
            <w:tcBorders>
              <w:bottom w:val="single" w:sz="12" w:space="0" w:color="auto"/>
            </w:tcBorders>
            <w:tcMar>
              <w:left w:w="57" w:type="dxa"/>
              <w:right w:w="57" w:type="dxa"/>
            </w:tcMar>
            <w:vAlign w:val="bottom"/>
          </w:tcPr>
          <w:p w14:paraId="319022DC" w14:textId="77777777" w:rsidR="00B44F3C" w:rsidRPr="008A5D97" w:rsidRDefault="00B44F3C" w:rsidP="00C133FB">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Tanımlanmış fayda planlarının birikmiş yeniden ölçüm kazançları/</w:t>
            </w:r>
          </w:p>
          <w:p w14:paraId="01962E2A" w14:textId="77777777" w:rsidR="00B44F3C" w:rsidRPr="008A5D97" w:rsidRDefault="00B44F3C" w:rsidP="00C133FB">
            <w:pPr>
              <w:jc w:val="right"/>
              <w:rPr>
                <w:rFonts w:ascii="Microsoft Sans Serif" w:hAnsi="Microsoft Sans Serif" w:cs="Microsoft Sans Serif"/>
                <w:b/>
                <w:bCs/>
                <w:sz w:val="8"/>
                <w:szCs w:val="8"/>
              </w:rPr>
            </w:pPr>
            <w:proofErr w:type="gramStart"/>
            <w:r w:rsidRPr="008A5D97">
              <w:rPr>
                <w:rFonts w:ascii="Microsoft Sans Serif" w:hAnsi="Microsoft Sans Serif" w:cs="Microsoft Sans Serif"/>
                <w:b/>
                <w:bCs/>
                <w:sz w:val="8"/>
                <w:szCs w:val="8"/>
              </w:rPr>
              <w:t>kayıpları</w:t>
            </w:r>
            <w:proofErr w:type="gramEnd"/>
          </w:p>
        </w:tc>
        <w:tc>
          <w:tcPr>
            <w:tcW w:w="1313" w:type="dxa"/>
            <w:tcBorders>
              <w:bottom w:val="single" w:sz="12" w:space="0" w:color="auto"/>
            </w:tcBorders>
            <w:tcMar>
              <w:left w:w="57" w:type="dxa"/>
              <w:right w:w="57" w:type="dxa"/>
            </w:tcMar>
            <w:vAlign w:val="bottom"/>
          </w:tcPr>
          <w:p w14:paraId="7975A55F" w14:textId="77777777" w:rsidR="00B44F3C" w:rsidRPr="008A5D97" w:rsidRDefault="00B44F3C" w:rsidP="00C133FB">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Diğer (</w:t>
            </w:r>
            <w:proofErr w:type="spellStart"/>
            <w:r w:rsidRPr="008A5D97">
              <w:rPr>
                <w:rFonts w:ascii="Microsoft Sans Serif" w:hAnsi="Microsoft Sans Serif" w:cs="Microsoft Sans Serif"/>
                <w:b/>
                <w:bCs/>
                <w:sz w:val="8"/>
                <w:szCs w:val="8"/>
              </w:rPr>
              <w:t>Özkaynak</w:t>
            </w:r>
            <w:proofErr w:type="spellEnd"/>
            <w:r w:rsidRPr="008A5D97">
              <w:rPr>
                <w:rFonts w:ascii="Microsoft Sans Serif" w:hAnsi="Microsoft Sans Serif" w:cs="Microsoft Sans Serif"/>
                <w:b/>
                <w:bCs/>
                <w:sz w:val="8"/>
                <w:szCs w:val="8"/>
              </w:rPr>
              <w:t xml:space="preserve"> yöntemiyle değerlenen yatırımların diğer kapsamlı gelirinden kâr/zararda sınıflandırılmayacak payları ile diğer kâr veya zarar olarak yeniden sınıflandırılmayacak diğer kapsamlı gelir unsurlarının birikmiş tutarları)</w:t>
            </w:r>
          </w:p>
        </w:tc>
        <w:tc>
          <w:tcPr>
            <w:tcW w:w="584" w:type="dxa"/>
            <w:tcBorders>
              <w:bottom w:val="single" w:sz="12" w:space="0" w:color="auto"/>
            </w:tcBorders>
            <w:tcMar>
              <w:left w:w="57" w:type="dxa"/>
              <w:right w:w="57" w:type="dxa"/>
            </w:tcMar>
            <w:vAlign w:val="bottom"/>
          </w:tcPr>
          <w:p w14:paraId="31561C7C" w14:textId="77777777" w:rsidR="00B44F3C" w:rsidRPr="008A5D97" w:rsidRDefault="00B44F3C" w:rsidP="00C133FB">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Yabancı para çevirim farkları</w:t>
            </w:r>
          </w:p>
        </w:tc>
        <w:tc>
          <w:tcPr>
            <w:tcW w:w="1167" w:type="dxa"/>
            <w:tcBorders>
              <w:bottom w:val="single" w:sz="12" w:space="0" w:color="auto"/>
            </w:tcBorders>
            <w:tcMar>
              <w:left w:w="57" w:type="dxa"/>
              <w:right w:w="57" w:type="dxa"/>
            </w:tcMar>
            <w:vAlign w:val="bottom"/>
          </w:tcPr>
          <w:p w14:paraId="4F8F8083" w14:textId="77777777" w:rsidR="00B44F3C" w:rsidRPr="008A5D97" w:rsidRDefault="00B44F3C" w:rsidP="00C133FB">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Gerçeğe uygun değer farkı diğer kapsamlı gelire yansıtılan finansal varlıkların birikmiş yeniden değerleme ve/veya sınıflandırma kazançları/</w:t>
            </w:r>
          </w:p>
          <w:p w14:paraId="4F41F5A9" w14:textId="77777777" w:rsidR="00B44F3C" w:rsidRPr="008A5D97" w:rsidRDefault="00B44F3C" w:rsidP="00C133FB">
            <w:pPr>
              <w:jc w:val="right"/>
              <w:rPr>
                <w:rFonts w:ascii="Microsoft Sans Serif" w:hAnsi="Microsoft Sans Serif" w:cs="Microsoft Sans Serif"/>
                <w:b/>
                <w:bCs/>
                <w:sz w:val="8"/>
                <w:szCs w:val="8"/>
              </w:rPr>
            </w:pPr>
            <w:proofErr w:type="gramStart"/>
            <w:r w:rsidRPr="008A5D97">
              <w:rPr>
                <w:rFonts w:ascii="Microsoft Sans Serif" w:hAnsi="Microsoft Sans Serif" w:cs="Microsoft Sans Serif"/>
                <w:b/>
                <w:bCs/>
                <w:sz w:val="8"/>
                <w:szCs w:val="8"/>
              </w:rPr>
              <w:t>kayıpları</w:t>
            </w:r>
            <w:proofErr w:type="gramEnd"/>
          </w:p>
        </w:tc>
        <w:tc>
          <w:tcPr>
            <w:tcW w:w="1460" w:type="dxa"/>
            <w:tcBorders>
              <w:bottom w:val="single" w:sz="12" w:space="0" w:color="auto"/>
            </w:tcBorders>
            <w:tcMar>
              <w:left w:w="57" w:type="dxa"/>
              <w:right w:w="57" w:type="dxa"/>
            </w:tcMar>
            <w:vAlign w:val="bottom"/>
          </w:tcPr>
          <w:p w14:paraId="307A2698" w14:textId="77777777" w:rsidR="00B44F3C" w:rsidRPr="008A5D97" w:rsidRDefault="00B44F3C" w:rsidP="00C133FB">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 xml:space="preserve">Diğer (Nakit akış riskinden korunma kazançları/kayıpları, </w:t>
            </w:r>
            <w:proofErr w:type="spellStart"/>
            <w:r w:rsidRPr="008A5D97">
              <w:rPr>
                <w:rFonts w:ascii="Microsoft Sans Serif" w:hAnsi="Microsoft Sans Serif" w:cs="Microsoft Sans Serif"/>
                <w:b/>
                <w:bCs/>
                <w:sz w:val="8"/>
                <w:szCs w:val="8"/>
              </w:rPr>
              <w:t>özkaynak</w:t>
            </w:r>
            <w:proofErr w:type="spellEnd"/>
            <w:r w:rsidRPr="008A5D97">
              <w:rPr>
                <w:rFonts w:ascii="Microsoft Sans Serif" w:hAnsi="Microsoft Sans Serif" w:cs="Microsoft Sans Serif"/>
                <w:b/>
                <w:bCs/>
                <w:sz w:val="8"/>
                <w:szCs w:val="8"/>
              </w:rPr>
              <w:t xml:space="preserve"> yöntemiyle değerlenen yatırımların diğer kapsamlı gelirinden kâr/zararda sınıflandırılacak payları ve diğer kâr veya zarar olarak yeniden sınıflandırılacak diğer kapsamlı gelir unsurlarının birikmiş tutarları)</w:t>
            </w:r>
          </w:p>
        </w:tc>
        <w:tc>
          <w:tcPr>
            <w:tcW w:w="875" w:type="dxa"/>
            <w:tcBorders>
              <w:bottom w:val="single" w:sz="12" w:space="0" w:color="auto"/>
            </w:tcBorders>
            <w:tcMar>
              <w:left w:w="57" w:type="dxa"/>
              <w:right w:w="57" w:type="dxa"/>
            </w:tcMar>
            <w:vAlign w:val="bottom"/>
          </w:tcPr>
          <w:p w14:paraId="592752A9" w14:textId="77777777" w:rsidR="00B44F3C" w:rsidRPr="008A5D97" w:rsidRDefault="00B44F3C" w:rsidP="00C133FB">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Kar Yedekleri (*)</w:t>
            </w:r>
          </w:p>
        </w:tc>
        <w:tc>
          <w:tcPr>
            <w:tcW w:w="729" w:type="dxa"/>
            <w:tcBorders>
              <w:bottom w:val="single" w:sz="12" w:space="0" w:color="auto"/>
            </w:tcBorders>
            <w:tcMar>
              <w:left w:w="57" w:type="dxa"/>
              <w:right w:w="57" w:type="dxa"/>
            </w:tcMar>
            <w:vAlign w:val="bottom"/>
          </w:tcPr>
          <w:p w14:paraId="549AF522" w14:textId="77777777" w:rsidR="00B44F3C" w:rsidRPr="008A5D97" w:rsidRDefault="00B44F3C" w:rsidP="00C133FB">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Geçmiş Dönem Kârı/Zararı</w:t>
            </w:r>
          </w:p>
        </w:tc>
        <w:tc>
          <w:tcPr>
            <w:tcW w:w="730" w:type="dxa"/>
            <w:tcBorders>
              <w:bottom w:val="single" w:sz="12" w:space="0" w:color="auto"/>
            </w:tcBorders>
            <w:tcMar>
              <w:left w:w="57" w:type="dxa"/>
              <w:right w:w="57" w:type="dxa"/>
            </w:tcMar>
            <w:vAlign w:val="bottom"/>
          </w:tcPr>
          <w:p w14:paraId="57BB0E17" w14:textId="77777777" w:rsidR="00B44F3C" w:rsidRPr="008A5D97" w:rsidRDefault="00B44F3C" w:rsidP="00C133FB">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Dönem Net Kar veya Zararı</w:t>
            </w:r>
          </w:p>
        </w:tc>
        <w:tc>
          <w:tcPr>
            <w:tcW w:w="730" w:type="dxa"/>
            <w:tcBorders>
              <w:bottom w:val="single" w:sz="12" w:space="0" w:color="auto"/>
            </w:tcBorders>
            <w:tcMar>
              <w:left w:w="57" w:type="dxa"/>
              <w:right w:w="57" w:type="dxa"/>
            </w:tcMar>
            <w:vAlign w:val="bottom"/>
          </w:tcPr>
          <w:p w14:paraId="3E18620C" w14:textId="77777777" w:rsidR="00B44F3C" w:rsidRPr="008A5D97" w:rsidRDefault="00B44F3C" w:rsidP="00C133FB">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 xml:space="preserve">Azınlık Payları Hariç Toplam </w:t>
            </w:r>
            <w:proofErr w:type="spellStart"/>
            <w:r w:rsidRPr="008A5D97">
              <w:rPr>
                <w:rFonts w:ascii="Microsoft Sans Serif" w:hAnsi="Microsoft Sans Serif" w:cs="Microsoft Sans Serif"/>
                <w:b/>
                <w:bCs/>
                <w:sz w:val="8"/>
                <w:szCs w:val="8"/>
              </w:rPr>
              <w:t>Özkaynak</w:t>
            </w:r>
            <w:proofErr w:type="spellEnd"/>
          </w:p>
        </w:tc>
        <w:tc>
          <w:tcPr>
            <w:tcW w:w="439" w:type="dxa"/>
            <w:tcBorders>
              <w:bottom w:val="single" w:sz="12" w:space="0" w:color="auto"/>
            </w:tcBorders>
            <w:tcMar>
              <w:left w:w="57" w:type="dxa"/>
              <w:right w:w="57" w:type="dxa"/>
            </w:tcMar>
            <w:vAlign w:val="bottom"/>
          </w:tcPr>
          <w:p w14:paraId="48762A18" w14:textId="77777777" w:rsidR="00B44F3C" w:rsidRPr="008A5D97" w:rsidRDefault="00B44F3C" w:rsidP="00C133FB">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Azınlık Payları</w:t>
            </w:r>
          </w:p>
        </w:tc>
        <w:tc>
          <w:tcPr>
            <w:tcW w:w="569" w:type="dxa"/>
            <w:tcBorders>
              <w:bottom w:val="single" w:sz="12" w:space="0" w:color="auto"/>
            </w:tcBorders>
            <w:tcMar>
              <w:left w:w="57" w:type="dxa"/>
              <w:right w:w="57" w:type="dxa"/>
            </w:tcMar>
            <w:vAlign w:val="bottom"/>
          </w:tcPr>
          <w:p w14:paraId="7839BC59" w14:textId="77777777" w:rsidR="00B44F3C" w:rsidRPr="008A5D97" w:rsidRDefault="00B44F3C" w:rsidP="00C133FB">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 xml:space="preserve">Toplam </w:t>
            </w:r>
            <w:proofErr w:type="spellStart"/>
            <w:r w:rsidRPr="008A5D97">
              <w:rPr>
                <w:rFonts w:ascii="Microsoft Sans Serif" w:hAnsi="Microsoft Sans Serif" w:cs="Microsoft Sans Serif"/>
                <w:b/>
                <w:bCs/>
                <w:sz w:val="8"/>
                <w:szCs w:val="8"/>
              </w:rPr>
              <w:t>Özkaynak</w:t>
            </w:r>
            <w:proofErr w:type="spellEnd"/>
          </w:p>
        </w:tc>
      </w:tr>
      <w:tr w:rsidR="00B44F3C" w:rsidRPr="008A5D97" w14:paraId="18026FE8" w14:textId="77777777" w:rsidTr="00C133FB">
        <w:tc>
          <w:tcPr>
            <w:tcW w:w="400" w:type="dxa"/>
            <w:tcBorders>
              <w:top w:val="single" w:sz="12" w:space="0" w:color="auto"/>
            </w:tcBorders>
            <w:tcMar>
              <w:left w:w="57" w:type="dxa"/>
              <w:right w:w="57" w:type="dxa"/>
            </w:tcMar>
            <w:vAlign w:val="bottom"/>
          </w:tcPr>
          <w:p w14:paraId="23BCE8EF" w14:textId="77777777" w:rsidR="00B44F3C" w:rsidRPr="008A5D97" w:rsidRDefault="00B44F3C" w:rsidP="00C133FB">
            <w:pPr>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 </w:t>
            </w:r>
          </w:p>
        </w:tc>
        <w:tc>
          <w:tcPr>
            <w:tcW w:w="2515" w:type="dxa"/>
            <w:tcBorders>
              <w:top w:val="single" w:sz="12" w:space="0" w:color="auto"/>
            </w:tcBorders>
            <w:tcMar>
              <w:left w:w="57" w:type="dxa"/>
              <w:right w:w="57" w:type="dxa"/>
            </w:tcMar>
            <w:vAlign w:val="bottom"/>
          </w:tcPr>
          <w:p w14:paraId="2140CF39" w14:textId="77777777" w:rsidR="00B44F3C" w:rsidRPr="008A5D97" w:rsidRDefault="00B44F3C" w:rsidP="00C133FB">
            <w:pPr>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 </w:t>
            </w:r>
          </w:p>
        </w:tc>
        <w:tc>
          <w:tcPr>
            <w:tcW w:w="584" w:type="dxa"/>
            <w:tcBorders>
              <w:top w:val="single" w:sz="12" w:space="0" w:color="auto"/>
            </w:tcBorders>
          </w:tcPr>
          <w:p w14:paraId="4E5A929A" w14:textId="77777777" w:rsidR="00B44F3C" w:rsidRPr="008A5D97" w:rsidRDefault="00B44F3C" w:rsidP="00C133FB">
            <w:pPr>
              <w:jc w:val="right"/>
              <w:rPr>
                <w:rFonts w:ascii="Microsoft Sans Serif" w:hAnsi="Microsoft Sans Serif" w:cs="Microsoft Sans Serif"/>
                <w:sz w:val="8"/>
                <w:szCs w:val="8"/>
              </w:rPr>
            </w:pPr>
          </w:p>
        </w:tc>
        <w:tc>
          <w:tcPr>
            <w:tcW w:w="584" w:type="dxa"/>
            <w:tcBorders>
              <w:top w:val="single" w:sz="12" w:space="0" w:color="auto"/>
            </w:tcBorders>
            <w:tcMar>
              <w:left w:w="57" w:type="dxa"/>
              <w:right w:w="57" w:type="dxa"/>
            </w:tcMar>
            <w:vAlign w:val="bottom"/>
          </w:tcPr>
          <w:p w14:paraId="03B6F012" w14:textId="77777777" w:rsidR="00B44F3C" w:rsidRPr="008A5D97" w:rsidRDefault="00B44F3C" w:rsidP="00C133FB">
            <w:pPr>
              <w:jc w:val="right"/>
              <w:rPr>
                <w:rFonts w:ascii="Microsoft Sans Serif" w:hAnsi="Microsoft Sans Serif" w:cs="Microsoft Sans Serif"/>
                <w:sz w:val="8"/>
                <w:szCs w:val="8"/>
              </w:rPr>
            </w:pPr>
          </w:p>
        </w:tc>
        <w:tc>
          <w:tcPr>
            <w:tcW w:w="437" w:type="dxa"/>
            <w:tcBorders>
              <w:top w:val="single" w:sz="12" w:space="0" w:color="auto"/>
            </w:tcBorders>
            <w:tcMar>
              <w:left w:w="57" w:type="dxa"/>
              <w:right w:w="57" w:type="dxa"/>
            </w:tcMar>
            <w:vAlign w:val="bottom"/>
          </w:tcPr>
          <w:p w14:paraId="1C249904" w14:textId="77777777" w:rsidR="00B44F3C" w:rsidRPr="008A5D97" w:rsidRDefault="00B44F3C" w:rsidP="00C133FB">
            <w:pPr>
              <w:jc w:val="right"/>
              <w:rPr>
                <w:rFonts w:ascii="Microsoft Sans Serif" w:hAnsi="Microsoft Sans Serif" w:cs="Microsoft Sans Serif"/>
                <w:sz w:val="8"/>
                <w:szCs w:val="8"/>
              </w:rPr>
            </w:pPr>
          </w:p>
        </w:tc>
        <w:tc>
          <w:tcPr>
            <w:tcW w:w="437" w:type="dxa"/>
            <w:tcBorders>
              <w:top w:val="single" w:sz="12" w:space="0" w:color="auto"/>
            </w:tcBorders>
            <w:tcMar>
              <w:left w:w="57" w:type="dxa"/>
              <w:right w:w="57" w:type="dxa"/>
            </w:tcMar>
            <w:vAlign w:val="bottom"/>
          </w:tcPr>
          <w:p w14:paraId="430EE3F4" w14:textId="77777777" w:rsidR="00B44F3C" w:rsidRPr="008A5D97" w:rsidRDefault="00B44F3C" w:rsidP="00C133FB">
            <w:pPr>
              <w:jc w:val="right"/>
              <w:rPr>
                <w:rFonts w:ascii="Microsoft Sans Serif" w:hAnsi="Microsoft Sans Serif" w:cs="Microsoft Sans Serif"/>
                <w:sz w:val="8"/>
                <w:szCs w:val="8"/>
              </w:rPr>
            </w:pPr>
          </w:p>
        </w:tc>
        <w:tc>
          <w:tcPr>
            <w:tcW w:w="584" w:type="dxa"/>
            <w:tcBorders>
              <w:top w:val="single" w:sz="12" w:space="0" w:color="auto"/>
            </w:tcBorders>
            <w:tcMar>
              <w:left w:w="57" w:type="dxa"/>
              <w:right w:w="57" w:type="dxa"/>
            </w:tcMar>
            <w:vAlign w:val="bottom"/>
          </w:tcPr>
          <w:p w14:paraId="2D4BD5A4" w14:textId="77777777" w:rsidR="00B44F3C" w:rsidRPr="008A5D97" w:rsidRDefault="00B44F3C" w:rsidP="00C133FB">
            <w:pPr>
              <w:jc w:val="right"/>
              <w:rPr>
                <w:rFonts w:ascii="Microsoft Sans Serif" w:hAnsi="Microsoft Sans Serif" w:cs="Microsoft Sans Serif"/>
                <w:sz w:val="8"/>
                <w:szCs w:val="8"/>
              </w:rPr>
            </w:pPr>
          </w:p>
        </w:tc>
        <w:tc>
          <w:tcPr>
            <w:tcW w:w="584" w:type="dxa"/>
            <w:tcBorders>
              <w:top w:val="single" w:sz="12" w:space="0" w:color="auto"/>
            </w:tcBorders>
            <w:tcMar>
              <w:left w:w="57" w:type="dxa"/>
              <w:right w:w="57" w:type="dxa"/>
            </w:tcMar>
            <w:vAlign w:val="bottom"/>
          </w:tcPr>
          <w:p w14:paraId="514FD1CA" w14:textId="77777777" w:rsidR="00B44F3C" w:rsidRPr="008A5D97" w:rsidRDefault="00B44F3C" w:rsidP="00C133FB">
            <w:pPr>
              <w:jc w:val="right"/>
              <w:rPr>
                <w:rFonts w:ascii="Microsoft Sans Serif" w:hAnsi="Microsoft Sans Serif" w:cs="Microsoft Sans Serif"/>
                <w:sz w:val="8"/>
                <w:szCs w:val="8"/>
              </w:rPr>
            </w:pPr>
          </w:p>
        </w:tc>
        <w:tc>
          <w:tcPr>
            <w:tcW w:w="730" w:type="dxa"/>
            <w:tcBorders>
              <w:top w:val="single" w:sz="12" w:space="0" w:color="auto"/>
            </w:tcBorders>
            <w:tcMar>
              <w:left w:w="57" w:type="dxa"/>
              <w:right w:w="57" w:type="dxa"/>
            </w:tcMar>
            <w:vAlign w:val="bottom"/>
          </w:tcPr>
          <w:p w14:paraId="7E300AB8" w14:textId="77777777" w:rsidR="00B44F3C" w:rsidRPr="008A5D97" w:rsidRDefault="00B44F3C" w:rsidP="00C133FB">
            <w:pPr>
              <w:jc w:val="right"/>
              <w:rPr>
                <w:rFonts w:ascii="Microsoft Sans Serif" w:hAnsi="Microsoft Sans Serif" w:cs="Microsoft Sans Serif"/>
                <w:sz w:val="8"/>
                <w:szCs w:val="8"/>
              </w:rPr>
            </w:pPr>
          </w:p>
        </w:tc>
        <w:tc>
          <w:tcPr>
            <w:tcW w:w="1313" w:type="dxa"/>
            <w:tcBorders>
              <w:top w:val="single" w:sz="12" w:space="0" w:color="auto"/>
            </w:tcBorders>
            <w:tcMar>
              <w:left w:w="57" w:type="dxa"/>
              <w:right w:w="57" w:type="dxa"/>
            </w:tcMar>
            <w:vAlign w:val="bottom"/>
          </w:tcPr>
          <w:p w14:paraId="14183AF8" w14:textId="77777777" w:rsidR="00B44F3C" w:rsidRPr="008A5D97" w:rsidRDefault="00B44F3C" w:rsidP="00C133FB">
            <w:pPr>
              <w:jc w:val="right"/>
              <w:rPr>
                <w:rFonts w:ascii="Microsoft Sans Serif" w:hAnsi="Microsoft Sans Serif" w:cs="Microsoft Sans Serif"/>
                <w:sz w:val="8"/>
                <w:szCs w:val="8"/>
              </w:rPr>
            </w:pPr>
          </w:p>
        </w:tc>
        <w:tc>
          <w:tcPr>
            <w:tcW w:w="584" w:type="dxa"/>
            <w:tcBorders>
              <w:top w:val="single" w:sz="12" w:space="0" w:color="auto"/>
            </w:tcBorders>
            <w:tcMar>
              <w:left w:w="57" w:type="dxa"/>
              <w:right w:w="57" w:type="dxa"/>
            </w:tcMar>
            <w:vAlign w:val="bottom"/>
          </w:tcPr>
          <w:p w14:paraId="009AF4F8" w14:textId="77777777" w:rsidR="00B44F3C" w:rsidRPr="008A5D97" w:rsidRDefault="00B44F3C" w:rsidP="00C133FB">
            <w:pPr>
              <w:jc w:val="right"/>
              <w:rPr>
                <w:rFonts w:ascii="Microsoft Sans Serif" w:hAnsi="Microsoft Sans Serif" w:cs="Microsoft Sans Serif"/>
                <w:sz w:val="8"/>
                <w:szCs w:val="8"/>
              </w:rPr>
            </w:pPr>
          </w:p>
        </w:tc>
        <w:tc>
          <w:tcPr>
            <w:tcW w:w="1167" w:type="dxa"/>
            <w:tcBorders>
              <w:top w:val="single" w:sz="12" w:space="0" w:color="auto"/>
            </w:tcBorders>
            <w:tcMar>
              <w:left w:w="57" w:type="dxa"/>
              <w:right w:w="57" w:type="dxa"/>
            </w:tcMar>
            <w:vAlign w:val="bottom"/>
          </w:tcPr>
          <w:p w14:paraId="53B47C66" w14:textId="77777777" w:rsidR="00B44F3C" w:rsidRPr="008A5D97" w:rsidRDefault="00B44F3C" w:rsidP="00C133FB">
            <w:pPr>
              <w:jc w:val="right"/>
              <w:rPr>
                <w:rFonts w:ascii="Microsoft Sans Serif" w:hAnsi="Microsoft Sans Serif" w:cs="Microsoft Sans Serif"/>
                <w:sz w:val="8"/>
                <w:szCs w:val="8"/>
              </w:rPr>
            </w:pPr>
          </w:p>
        </w:tc>
        <w:tc>
          <w:tcPr>
            <w:tcW w:w="1460" w:type="dxa"/>
            <w:tcBorders>
              <w:top w:val="single" w:sz="12" w:space="0" w:color="auto"/>
            </w:tcBorders>
            <w:tcMar>
              <w:left w:w="57" w:type="dxa"/>
              <w:right w:w="57" w:type="dxa"/>
            </w:tcMar>
            <w:vAlign w:val="bottom"/>
          </w:tcPr>
          <w:p w14:paraId="4E1538A3" w14:textId="77777777" w:rsidR="00B44F3C" w:rsidRPr="008A5D97" w:rsidRDefault="00B44F3C" w:rsidP="00C133FB">
            <w:pPr>
              <w:jc w:val="right"/>
              <w:rPr>
                <w:rFonts w:ascii="Microsoft Sans Serif" w:hAnsi="Microsoft Sans Serif" w:cs="Microsoft Sans Serif"/>
                <w:sz w:val="8"/>
                <w:szCs w:val="8"/>
              </w:rPr>
            </w:pPr>
          </w:p>
        </w:tc>
        <w:tc>
          <w:tcPr>
            <w:tcW w:w="875" w:type="dxa"/>
            <w:tcBorders>
              <w:top w:val="single" w:sz="12" w:space="0" w:color="auto"/>
            </w:tcBorders>
            <w:tcMar>
              <w:left w:w="57" w:type="dxa"/>
              <w:right w:w="57" w:type="dxa"/>
            </w:tcMar>
            <w:vAlign w:val="bottom"/>
          </w:tcPr>
          <w:p w14:paraId="1F2A9384" w14:textId="77777777" w:rsidR="00B44F3C" w:rsidRPr="008A5D97" w:rsidRDefault="00B44F3C" w:rsidP="00C133FB">
            <w:pPr>
              <w:jc w:val="right"/>
              <w:rPr>
                <w:rFonts w:ascii="Microsoft Sans Serif" w:hAnsi="Microsoft Sans Serif" w:cs="Microsoft Sans Serif"/>
                <w:sz w:val="8"/>
                <w:szCs w:val="8"/>
              </w:rPr>
            </w:pPr>
          </w:p>
        </w:tc>
        <w:tc>
          <w:tcPr>
            <w:tcW w:w="729" w:type="dxa"/>
            <w:tcBorders>
              <w:top w:val="single" w:sz="12" w:space="0" w:color="auto"/>
            </w:tcBorders>
            <w:tcMar>
              <w:left w:w="57" w:type="dxa"/>
              <w:right w:w="57" w:type="dxa"/>
            </w:tcMar>
            <w:vAlign w:val="bottom"/>
          </w:tcPr>
          <w:p w14:paraId="3F6A01AD" w14:textId="77777777" w:rsidR="00B44F3C" w:rsidRPr="008A5D97" w:rsidRDefault="00B44F3C" w:rsidP="00C133FB">
            <w:pPr>
              <w:jc w:val="right"/>
              <w:rPr>
                <w:rFonts w:ascii="Microsoft Sans Serif" w:hAnsi="Microsoft Sans Serif" w:cs="Microsoft Sans Serif"/>
                <w:sz w:val="8"/>
                <w:szCs w:val="8"/>
              </w:rPr>
            </w:pPr>
          </w:p>
        </w:tc>
        <w:tc>
          <w:tcPr>
            <w:tcW w:w="730" w:type="dxa"/>
            <w:tcBorders>
              <w:top w:val="single" w:sz="12" w:space="0" w:color="auto"/>
            </w:tcBorders>
            <w:tcMar>
              <w:left w:w="57" w:type="dxa"/>
              <w:right w:w="57" w:type="dxa"/>
            </w:tcMar>
            <w:vAlign w:val="bottom"/>
          </w:tcPr>
          <w:p w14:paraId="60CF11B4" w14:textId="77777777" w:rsidR="00B44F3C" w:rsidRPr="008A5D97" w:rsidRDefault="00B44F3C" w:rsidP="00C133FB">
            <w:pPr>
              <w:jc w:val="right"/>
              <w:rPr>
                <w:rFonts w:ascii="Microsoft Sans Serif" w:hAnsi="Microsoft Sans Serif" w:cs="Microsoft Sans Serif"/>
                <w:sz w:val="8"/>
                <w:szCs w:val="8"/>
              </w:rPr>
            </w:pPr>
          </w:p>
        </w:tc>
        <w:tc>
          <w:tcPr>
            <w:tcW w:w="730" w:type="dxa"/>
            <w:tcBorders>
              <w:top w:val="single" w:sz="12" w:space="0" w:color="auto"/>
            </w:tcBorders>
            <w:tcMar>
              <w:left w:w="57" w:type="dxa"/>
              <w:right w:w="57" w:type="dxa"/>
            </w:tcMar>
            <w:vAlign w:val="bottom"/>
          </w:tcPr>
          <w:p w14:paraId="02E707A7" w14:textId="77777777" w:rsidR="00B44F3C" w:rsidRPr="008A5D97" w:rsidRDefault="00B44F3C" w:rsidP="00C133FB">
            <w:pPr>
              <w:jc w:val="right"/>
              <w:rPr>
                <w:rFonts w:ascii="Microsoft Sans Serif" w:hAnsi="Microsoft Sans Serif" w:cs="Microsoft Sans Serif"/>
                <w:sz w:val="8"/>
                <w:szCs w:val="8"/>
              </w:rPr>
            </w:pPr>
          </w:p>
        </w:tc>
        <w:tc>
          <w:tcPr>
            <w:tcW w:w="439" w:type="dxa"/>
            <w:tcBorders>
              <w:top w:val="single" w:sz="12" w:space="0" w:color="auto"/>
            </w:tcBorders>
            <w:tcMar>
              <w:left w:w="57" w:type="dxa"/>
              <w:right w:w="57" w:type="dxa"/>
            </w:tcMar>
            <w:vAlign w:val="bottom"/>
          </w:tcPr>
          <w:p w14:paraId="741D3C4D" w14:textId="77777777" w:rsidR="00B44F3C" w:rsidRPr="008A5D97" w:rsidRDefault="00B44F3C" w:rsidP="00C133FB">
            <w:pPr>
              <w:jc w:val="right"/>
              <w:rPr>
                <w:rFonts w:ascii="Microsoft Sans Serif" w:hAnsi="Microsoft Sans Serif" w:cs="Microsoft Sans Serif"/>
                <w:sz w:val="8"/>
                <w:szCs w:val="8"/>
              </w:rPr>
            </w:pPr>
          </w:p>
        </w:tc>
        <w:tc>
          <w:tcPr>
            <w:tcW w:w="569" w:type="dxa"/>
            <w:tcBorders>
              <w:top w:val="single" w:sz="12" w:space="0" w:color="auto"/>
            </w:tcBorders>
            <w:tcMar>
              <w:left w:w="57" w:type="dxa"/>
              <w:right w:w="57" w:type="dxa"/>
            </w:tcMar>
            <w:vAlign w:val="bottom"/>
          </w:tcPr>
          <w:p w14:paraId="209F3D61" w14:textId="77777777" w:rsidR="00B44F3C" w:rsidRPr="008A5D97" w:rsidRDefault="00B44F3C" w:rsidP="00C133FB">
            <w:pPr>
              <w:jc w:val="right"/>
              <w:rPr>
                <w:rFonts w:ascii="Microsoft Sans Serif" w:hAnsi="Microsoft Sans Serif" w:cs="Microsoft Sans Serif"/>
                <w:sz w:val="8"/>
                <w:szCs w:val="8"/>
              </w:rPr>
            </w:pPr>
          </w:p>
        </w:tc>
      </w:tr>
      <w:tr w:rsidR="00B44F3C" w:rsidRPr="008A5D97" w14:paraId="28B53D65" w14:textId="77777777" w:rsidTr="00C133FB">
        <w:tc>
          <w:tcPr>
            <w:tcW w:w="400" w:type="dxa"/>
            <w:shd w:val="clear" w:color="auto" w:fill="auto"/>
            <w:tcMar>
              <w:left w:w="57" w:type="dxa"/>
              <w:right w:w="57" w:type="dxa"/>
            </w:tcMar>
            <w:vAlign w:val="bottom"/>
          </w:tcPr>
          <w:p w14:paraId="308BDD91" w14:textId="77777777" w:rsidR="00B44F3C" w:rsidRPr="008A5D97" w:rsidRDefault="00B44F3C" w:rsidP="00C133FB">
            <w:pPr>
              <w:rPr>
                <w:rFonts w:ascii="Microsoft Sans Serif" w:hAnsi="Microsoft Sans Serif" w:cs="Microsoft Sans Serif"/>
                <w:b/>
                <w:bCs/>
                <w:sz w:val="8"/>
                <w:szCs w:val="8"/>
              </w:rPr>
            </w:pPr>
          </w:p>
        </w:tc>
        <w:tc>
          <w:tcPr>
            <w:tcW w:w="2515" w:type="dxa"/>
            <w:shd w:val="clear" w:color="auto" w:fill="auto"/>
            <w:tcMar>
              <w:left w:w="57" w:type="dxa"/>
              <w:right w:w="57" w:type="dxa"/>
            </w:tcMar>
            <w:vAlign w:val="bottom"/>
          </w:tcPr>
          <w:p w14:paraId="00BFC5B1" w14:textId="77777777" w:rsidR="00B44F3C" w:rsidRPr="008A5D97" w:rsidRDefault="00B44F3C" w:rsidP="00C133FB">
            <w:pPr>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ÖNCEKİ DÖNEM</w:t>
            </w:r>
          </w:p>
        </w:tc>
        <w:tc>
          <w:tcPr>
            <w:tcW w:w="584" w:type="dxa"/>
          </w:tcPr>
          <w:p w14:paraId="580FCBC0" w14:textId="77777777" w:rsidR="00B44F3C" w:rsidRPr="008A5D97" w:rsidRDefault="00B44F3C" w:rsidP="00C133FB">
            <w:pPr>
              <w:jc w:val="right"/>
              <w:rPr>
                <w:rFonts w:ascii="Microsoft Sans Serif" w:hAnsi="Microsoft Sans Serif" w:cs="Microsoft Sans Serif"/>
                <w:sz w:val="8"/>
                <w:szCs w:val="8"/>
              </w:rPr>
            </w:pPr>
          </w:p>
        </w:tc>
        <w:tc>
          <w:tcPr>
            <w:tcW w:w="584" w:type="dxa"/>
            <w:tcMar>
              <w:left w:w="57" w:type="dxa"/>
              <w:right w:w="57" w:type="dxa"/>
            </w:tcMar>
            <w:vAlign w:val="bottom"/>
          </w:tcPr>
          <w:p w14:paraId="71086448" w14:textId="77777777" w:rsidR="00B44F3C" w:rsidRPr="008A5D97" w:rsidRDefault="00B44F3C" w:rsidP="00C133FB">
            <w:pPr>
              <w:jc w:val="right"/>
              <w:rPr>
                <w:rFonts w:ascii="Microsoft Sans Serif" w:hAnsi="Microsoft Sans Serif" w:cs="Microsoft Sans Serif"/>
                <w:sz w:val="8"/>
                <w:szCs w:val="8"/>
              </w:rPr>
            </w:pPr>
          </w:p>
        </w:tc>
        <w:tc>
          <w:tcPr>
            <w:tcW w:w="437" w:type="dxa"/>
            <w:tcMar>
              <w:left w:w="57" w:type="dxa"/>
              <w:right w:w="57" w:type="dxa"/>
            </w:tcMar>
            <w:vAlign w:val="bottom"/>
          </w:tcPr>
          <w:p w14:paraId="69FC1A29" w14:textId="77777777" w:rsidR="00B44F3C" w:rsidRPr="008A5D97" w:rsidRDefault="00B44F3C" w:rsidP="00C133FB">
            <w:pPr>
              <w:jc w:val="right"/>
              <w:rPr>
                <w:rFonts w:ascii="Microsoft Sans Serif" w:hAnsi="Microsoft Sans Serif" w:cs="Microsoft Sans Serif"/>
                <w:sz w:val="8"/>
                <w:szCs w:val="8"/>
              </w:rPr>
            </w:pPr>
          </w:p>
        </w:tc>
        <w:tc>
          <w:tcPr>
            <w:tcW w:w="437" w:type="dxa"/>
            <w:tcMar>
              <w:left w:w="57" w:type="dxa"/>
              <w:right w:w="57" w:type="dxa"/>
            </w:tcMar>
            <w:vAlign w:val="bottom"/>
          </w:tcPr>
          <w:p w14:paraId="0784886A" w14:textId="77777777" w:rsidR="00B44F3C" w:rsidRPr="008A5D97" w:rsidRDefault="00B44F3C" w:rsidP="00C133FB">
            <w:pPr>
              <w:jc w:val="right"/>
              <w:rPr>
                <w:rFonts w:ascii="Microsoft Sans Serif" w:hAnsi="Microsoft Sans Serif" w:cs="Microsoft Sans Serif"/>
                <w:sz w:val="8"/>
                <w:szCs w:val="8"/>
              </w:rPr>
            </w:pPr>
          </w:p>
        </w:tc>
        <w:tc>
          <w:tcPr>
            <w:tcW w:w="584" w:type="dxa"/>
            <w:tcMar>
              <w:left w:w="57" w:type="dxa"/>
              <w:right w:w="57" w:type="dxa"/>
            </w:tcMar>
            <w:vAlign w:val="bottom"/>
          </w:tcPr>
          <w:p w14:paraId="0272051B" w14:textId="77777777" w:rsidR="00B44F3C" w:rsidRPr="008A5D97" w:rsidRDefault="00B44F3C" w:rsidP="00C133FB">
            <w:pPr>
              <w:jc w:val="right"/>
              <w:rPr>
                <w:rFonts w:ascii="Microsoft Sans Serif" w:hAnsi="Microsoft Sans Serif" w:cs="Microsoft Sans Serif"/>
                <w:sz w:val="8"/>
                <w:szCs w:val="8"/>
              </w:rPr>
            </w:pPr>
          </w:p>
        </w:tc>
        <w:tc>
          <w:tcPr>
            <w:tcW w:w="584" w:type="dxa"/>
            <w:tcMar>
              <w:left w:w="57" w:type="dxa"/>
              <w:right w:w="57" w:type="dxa"/>
            </w:tcMar>
            <w:vAlign w:val="bottom"/>
          </w:tcPr>
          <w:p w14:paraId="6B3A91EE" w14:textId="77777777" w:rsidR="00B44F3C" w:rsidRPr="008A5D97" w:rsidRDefault="00B44F3C" w:rsidP="00C133FB">
            <w:pPr>
              <w:jc w:val="right"/>
              <w:rPr>
                <w:rFonts w:ascii="Microsoft Sans Serif" w:hAnsi="Microsoft Sans Serif" w:cs="Microsoft Sans Serif"/>
                <w:sz w:val="8"/>
                <w:szCs w:val="8"/>
              </w:rPr>
            </w:pPr>
          </w:p>
        </w:tc>
        <w:tc>
          <w:tcPr>
            <w:tcW w:w="730" w:type="dxa"/>
            <w:tcMar>
              <w:left w:w="57" w:type="dxa"/>
              <w:right w:w="57" w:type="dxa"/>
            </w:tcMar>
            <w:vAlign w:val="bottom"/>
          </w:tcPr>
          <w:p w14:paraId="40FD4F59" w14:textId="77777777" w:rsidR="00B44F3C" w:rsidRPr="008A5D97" w:rsidRDefault="00B44F3C" w:rsidP="00C133FB">
            <w:pPr>
              <w:jc w:val="right"/>
              <w:rPr>
                <w:rFonts w:ascii="Microsoft Sans Serif" w:hAnsi="Microsoft Sans Serif" w:cs="Microsoft Sans Serif"/>
                <w:sz w:val="8"/>
                <w:szCs w:val="8"/>
              </w:rPr>
            </w:pPr>
          </w:p>
        </w:tc>
        <w:tc>
          <w:tcPr>
            <w:tcW w:w="1313" w:type="dxa"/>
            <w:tcMar>
              <w:left w:w="57" w:type="dxa"/>
              <w:right w:w="57" w:type="dxa"/>
            </w:tcMar>
            <w:vAlign w:val="bottom"/>
          </w:tcPr>
          <w:p w14:paraId="50D9EBDD" w14:textId="77777777" w:rsidR="00B44F3C" w:rsidRPr="008A5D97" w:rsidRDefault="00B44F3C" w:rsidP="00C133FB">
            <w:pPr>
              <w:jc w:val="right"/>
              <w:rPr>
                <w:rFonts w:ascii="Microsoft Sans Serif" w:hAnsi="Microsoft Sans Serif" w:cs="Microsoft Sans Serif"/>
                <w:sz w:val="8"/>
                <w:szCs w:val="8"/>
              </w:rPr>
            </w:pPr>
          </w:p>
        </w:tc>
        <w:tc>
          <w:tcPr>
            <w:tcW w:w="584" w:type="dxa"/>
            <w:tcMar>
              <w:left w:w="57" w:type="dxa"/>
              <w:right w:w="57" w:type="dxa"/>
            </w:tcMar>
            <w:vAlign w:val="bottom"/>
          </w:tcPr>
          <w:p w14:paraId="533A51A7" w14:textId="77777777" w:rsidR="00B44F3C" w:rsidRPr="008A5D97" w:rsidRDefault="00B44F3C" w:rsidP="00C133FB">
            <w:pPr>
              <w:jc w:val="right"/>
              <w:rPr>
                <w:rFonts w:ascii="Microsoft Sans Serif" w:hAnsi="Microsoft Sans Serif" w:cs="Microsoft Sans Serif"/>
                <w:sz w:val="8"/>
                <w:szCs w:val="8"/>
              </w:rPr>
            </w:pPr>
          </w:p>
        </w:tc>
        <w:tc>
          <w:tcPr>
            <w:tcW w:w="1167" w:type="dxa"/>
            <w:tcMar>
              <w:left w:w="57" w:type="dxa"/>
              <w:right w:w="57" w:type="dxa"/>
            </w:tcMar>
            <w:vAlign w:val="bottom"/>
          </w:tcPr>
          <w:p w14:paraId="7F5B61BC" w14:textId="77777777" w:rsidR="00B44F3C" w:rsidRPr="008A5D97" w:rsidRDefault="00B44F3C" w:rsidP="00C133FB">
            <w:pPr>
              <w:jc w:val="right"/>
              <w:rPr>
                <w:rFonts w:ascii="Microsoft Sans Serif" w:hAnsi="Microsoft Sans Serif" w:cs="Microsoft Sans Serif"/>
                <w:sz w:val="8"/>
                <w:szCs w:val="8"/>
              </w:rPr>
            </w:pPr>
          </w:p>
        </w:tc>
        <w:tc>
          <w:tcPr>
            <w:tcW w:w="1460" w:type="dxa"/>
            <w:tcMar>
              <w:left w:w="57" w:type="dxa"/>
              <w:right w:w="57" w:type="dxa"/>
            </w:tcMar>
            <w:vAlign w:val="bottom"/>
          </w:tcPr>
          <w:p w14:paraId="6FC162FA" w14:textId="77777777" w:rsidR="00B44F3C" w:rsidRPr="008A5D97" w:rsidRDefault="00B44F3C" w:rsidP="00C133FB">
            <w:pPr>
              <w:jc w:val="right"/>
              <w:rPr>
                <w:rFonts w:ascii="Microsoft Sans Serif" w:hAnsi="Microsoft Sans Serif" w:cs="Microsoft Sans Serif"/>
                <w:sz w:val="8"/>
                <w:szCs w:val="8"/>
              </w:rPr>
            </w:pPr>
          </w:p>
        </w:tc>
        <w:tc>
          <w:tcPr>
            <w:tcW w:w="875" w:type="dxa"/>
            <w:tcMar>
              <w:left w:w="57" w:type="dxa"/>
              <w:right w:w="57" w:type="dxa"/>
            </w:tcMar>
            <w:vAlign w:val="bottom"/>
          </w:tcPr>
          <w:p w14:paraId="68FF106C" w14:textId="77777777" w:rsidR="00B44F3C" w:rsidRPr="008A5D97" w:rsidRDefault="00B44F3C" w:rsidP="00C133FB">
            <w:pPr>
              <w:jc w:val="right"/>
              <w:rPr>
                <w:rFonts w:ascii="Microsoft Sans Serif" w:hAnsi="Microsoft Sans Serif" w:cs="Microsoft Sans Serif"/>
                <w:sz w:val="8"/>
                <w:szCs w:val="8"/>
              </w:rPr>
            </w:pPr>
          </w:p>
        </w:tc>
        <w:tc>
          <w:tcPr>
            <w:tcW w:w="729" w:type="dxa"/>
            <w:tcMar>
              <w:left w:w="57" w:type="dxa"/>
              <w:right w:w="57" w:type="dxa"/>
            </w:tcMar>
            <w:vAlign w:val="bottom"/>
          </w:tcPr>
          <w:p w14:paraId="1C25E5F7" w14:textId="77777777" w:rsidR="00B44F3C" w:rsidRPr="008A5D97" w:rsidRDefault="00B44F3C" w:rsidP="00C133FB">
            <w:pPr>
              <w:jc w:val="right"/>
              <w:rPr>
                <w:rFonts w:ascii="Microsoft Sans Serif" w:hAnsi="Microsoft Sans Serif" w:cs="Microsoft Sans Serif"/>
                <w:sz w:val="8"/>
                <w:szCs w:val="8"/>
              </w:rPr>
            </w:pPr>
          </w:p>
        </w:tc>
        <w:tc>
          <w:tcPr>
            <w:tcW w:w="730" w:type="dxa"/>
            <w:tcMar>
              <w:left w:w="57" w:type="dxa"/>
              <w:right w:w="57" w:type="dxa"/>
            </w:tcMar>
            <w:vAlign w:val="bottom"/>
          </w:tcPr>
          <w:p w14:paraId="74F3E954" w14:textId="77777777" w:rsidR="00B44F3C" w:rsidRPr="008A5D97" w:rsidRDefault="00B44F3C" w:rsidP="00C133FB">
            <w:pPr>
              <w:jc w:val="right"/>
              <w:rPr>
                <w:rFonts w:ascii="Microsoft Sans Serif" w:hAnsi="Microsoft Sans Serif" w:cs="Microsoft Sans Serif"/>
                <w:sz w:val="8"/>
                <w:szCs w:val="8"/>
              </w:rPr>
            </w:pPr>
          </w:p>
        </w:tc>
        <w:tc>
          <w:tcPr>
            <w:tcW w:w="730" w:type="dxa"/>
            <w:tcMar>
              <w:left w:w="57" w:type="dxa"/>
              <w:right w:w="57" w:type="dxa"/>
            </w:tcMar>
            <w:vAlign w:val="bottom"/>
          </w:tcPr>
          <w:p w14:paraId="4C4B28FC" w14:textId="77777777" w:rsidR="00B44F3C" w:rsidRPr="008A5D97" w:rsidRDefault="00B44F3C" w:rsidP="00C133FB">
            <w:pPr>
              <w:jc w:val="right"/>
              <w:rPr>
                <w:rFonts w:ascii="Microsoft Sans Serif" w:hAnsi="Microsoft Sans Serif" w:cs="Microsoft Sans Serif"/>
                <w:sz w:val="8"/>
                <w:szCs w:val="8"/>
              </w:rPr>
            </w:pPr>
          </w:p>
        </w:tc>
        <w:tc>
          <w:tcPr>
            <w:tcW w:w="439" w:type="dxa"/>
            <w:tcMar>
              <w:left w:w="57" w:type="dxa"/>
              <w:right w:w="57" w:type="dxa"/>
            </w:tcMar>
            <w:vAlign w:val="bottom"/>
          </w:tcPr>
          <w:p w14:paraId="7A7033EB" w14:textId="77777777" w:rsidR="00B44F3C" w:rsidRPr="008A5D97" w:rsidRDefault="00B44F3C" w:rsidP="00C133FB">
            <w:pPr>
              <w:jc w:val="right"/>
              <w:rPr>
                <w:rFonts w:ascii="Microsoft Sans Serif" w:hAnsi="Microsoft Sans Serif" w:cs="Microsoft Sans Serif"/>
                <w:sz w:val="8"/>
                <w:szCs w:val="8"/>
              </w:rPr>
            </w:pPr>
          </w:p>
        </w:tc>
        <w:tc>
          <w:tcPr>
            <w:tcW w:w="569" w:type="dxa"/>
            <w:tcMar>
              <w:left w:w="57" w:type="dxa"/>
              <w:right w:w="57" w:type="dxa"/>
            </w:tcMar>
            <w:vAlign w:val="bottom"/>
          </w:tcPr>
          <w:p w14:paraId="3D84BF8C" w14:textId="77777777" w:rsidR="00B44F3C" w:rsidRPr="008A5D97" w:rsidRDefault="00B44F3C" w:rsidP="00C133FB">
            <w:pPr>
              <w:jc w:val="right"/>
              <w:rPr>
                <w:rFonts w:ascii="Microsoft Sans Serif" w:hAnsi="Microsoft Sans Serif" w:cs="Microsoft Sans Serif"/>
                <w:sz w:val="8"/>
                <w:szCs w:val="8"/>
              </w:rPr>
            </w:pPr>
          </w:p>
        </w:tc>
      </w:tr>
      <w:tr w:rsidR="00B44F3C" w:rsidRPr="008A5D97" w14:paraId="33753716" w14:textId="77777777" w:rsidTr="00C133FB">
        <w:trPr>
          <w:trHeight w:val="54"/>
        </w:trPr>
        <w:tc>
          <w:tcPr>
            <w:tcW w:w="400" w:type="dxa"/>
            <w:shd w:val="clear" w:color="auto" w:fill="auto"/>
            <w:tcMar>
              <w:left w:w="57" w:type="dxa"/>
              <w:right w:w="57" w:type="dxa"/>
            </w:tcMar>
            <w:vAlign w:val="bottom"/>
          </w:tcPr>
          <w:p w14:paraId="4C0115DF" w14:textId="77777777" w:rsidR="00B44F3C" w:rsidRPr="008A5D97" w:rsidRDefault="00B44F3C" w:rsidP="00C133FB">
            <w:pPr>
              <w:rPr>
                <w:rFonts w:ascii="Microsoft Sans Serif" w:hAnsi="Microsoft Sans Serif" w:cs="Microsoft Sans Serif"/>
                <w:b/>
                <w:bCs/>
                <w:sz w:val="8"/>
                <w:szCs w:val="8"/>
              </w:rPr>
            </w:pPr>
          </w:p>
        </w:tc>
        <w:tc>
          <w:tcPr>
            <w:tcW w:w="2515" w:type="dxa"/>
            <w:shd w:val="clear" w:color="auto" w:fill="auto"/>
            <w:tcMar>
              <w:left w:w="57" w:type="dxa"/>
              <w:right w:w="57" w:type="dxa"/>
            </w:tcMar>
            <w:vAlign w:val="bottom"/>
          </w:tcPr>
          <w:p w14:paraId="60B0DF1B" w14:textId="4D105779" w:rsidR="00B44F3C" w:rsidRPr="008A5D97" w:rsidRDefault="00B44F3C" w:rsidP="00C133FB">
            <w:pPr>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01/01-</w:t>
            </w:r>
            <w:r w:rsidR="00811E4E" w:rsidRPr="008A5D97">
              <w:rPr>
                <w:rFonts w:ascii="Microsoft Sans Serif" w:hAnsi="Microsoft Sans Serif" w:cs="Microsoft Sans Serif"/>
                <w:b/>
                <w:bCs/>
                <w:sz w:val="8"/>
                <w:szCs w:val="8"/>
              </w:rPr>
              <w:t>31/03/2025</w:t>
            </w:r>
          </w:p>
        </w:tc>
        <w:tc>
          <w:tcPr>
            <w:tcW w:w="584" w:type="dxa"/>
          </w:tcPr>
          <w:p w14:paraId="7C6BF981" w14:textId="77777777" w:rsidR="00B44F3C" w:rsidRPr="008A5D97" w:rsidRDefault="00B44F3C" w:rsidP="00C133FB">
            <w:pPr>
              <w:jc w:val="right"/>
              <w:rPr>
                <w:rFonts w:ascii="Microsoft Sans Serif" w:hAnsi="Microsoft Sans Serif" w:cs="Microsoft Sans Serif"/>
                <w:b/>
                <w:bCs/>
                <w:sz w:val="8"/>
                <w:szCs w:val="8"/>
              </w:rPr>
            </w:pPr>
          </w:p>
        </w:tc>
        <w:tc>
          <w:tcPr>
            <w:tcW w:w="584" w:type="dxa"/>
            <w:tcMar>
              <w:left w:w="57" w:type="dxa"/>
              <w:right w:w="57" w:type="dxa"/>
            </w:tcMar>
            <w:vAlign w:val="bottom"/>
          </w:tcPr>
          <w:p w14:paraId="554FBCE1" w14:textId="77777777" w:rsidR="00B44F3C" w:rsidRPr="008A5D97" w:rsidRDefault="00B44F3C" w:rsidP="00C133FB">
            <w:pPr>
              <w:jc w:val="right"/>
              <w:rPr>
                <w:rFonts w:ascii="Microsoft Sans Serif" w:hAnsi="Microsoft Sans Serif" w:cs="Microsoft Sans Serif"/>
                <w:b/>
                <w:bCs/>
                <w:sz w:val="8"/>
                <w:szCs w:val="8"/>
              </w:rPr>
            </w:pPr>
          </w:p>
        </w:tc>
        <w:tc>
          <w:tcPr>
            <w:tcW w:w="437" w:type="dxa"/>
            <w:tcMar>
              <w:left w:w="57" w:type="dxa"/>
              <w:right w:w="57" w:type="dxa"/>
            </w:tcMar>
            <w:vAlign w:val="bottom"/>
          </w:tcPr>
          <w:p w14:paraId="6F0DD6AE" w14:textId="77777777" w:rsidR="00B44F3C" w:rsidRPr="008A5D97" w:rsidRDefault="00B44F3C" w:rsidP="00C133FB">
            <w:pPr>
              <w:jc w:val="right"/>
              <w:rPr>
                <w:rFonts w:ascii="Microsoft Sans Serif" w:hAnsi="Microsoft Sans Serif" w:cs="Microsoft Sans Serif"/>
                <w:b/>
                <w:bCs/>
                <w:sz w:val="8"/>
                <w:szCs w:val="8"/>
              </w:rPr>
            </w:pPr>
          </w:p>
        </w:tc>
        <w:tc>
          <w:tcPr>
            <w:tcW w:w="437" w:type="dxa"/>
            <w:tcMar>
              <w:left w:w="57" w:type="dxa"/>
              <w:right w:w="57" w:type="dxa"/>
            </w:tcMar>
            <w:vAlign w:val="bottom"/>
          </w:tcPr>
          <w:p w14:paraId="00F1D457" w14:textId="77777777" w:rsidR="00B44F3C" w:rsidRPr="008A5D97" w:rsidRDefault="00B44F3C" w:rsidP="00C133FB">
            <w:pPr>
              <w:jc w:val="right"/>
              <w:rPr>
                <w:rFonts w:ascii="Microsoft Sans Serif" w:hAnsi="Microsoft Sans Serif" w:cs="Microsoft Sans Serif"/>
                <w:b/>
                <w:bCs/>
                <w:sz w:val="8"/>
                <w:szCs w:val="8"/>
              </w:rPr>
            </w:pPr>
          </w:p>
        </w:tc>
        <w:tc>
          <w:tcPr>
            <w:tcW w:w="584" w:type="dxa"/>
            <w:tcMar>
              <w:left w:w="57" w:type="dxa"/>
              <w:right w:w="57" w:type="dxa"/>
            </w:tcMar>
            <w:vAlign w:val="bottom"/>
          </w:tcPr>
          <w:p w14:paraId="586BBC49" w14:textId="77777777" w:rsidR="00B44F3C" w:rsidRPr="008A5D97" w:rsidRDefault="00B44F3C" w:rsidP="00C133FB">
            <w:pPr>
              <w:jc w:val="right"/>
              <w:rPr>
                <w:rFonts w:ascii="Microsoft Sans Serif" w:hAnsi="Microsoft Sans Serif" w:cs="Microsoft Sans Serif"/>
                <w:b/>
                <w:bCs/>
                <w:sz w:val="8"/>
                <w:szCs w:val="8"/>
              </w:rPr>
            </w:pPr>
          </w:p>
        </w:tc>
        <w:tc>
          <w:tcPr>
            <w:tcW w:w="584" w:type="dxa"/>
            <w:tcMar>
              <w:left w:w="57" w:type="dxa"/>
              <w:right w:w="57" w:type="dxa"/>
            </w:tcMar>
            <w:vAlign w:val="bottom"/>
          </w:tcPr>
          <w:p w14:paraId="38231C94" w14:textId="77777777" w:rsidR="00B44F3C" w:rsidRPr="008A5D97" w:rsidRDefault="00B44F3C" w:rsidP="00C133FB">
            <w:pPr>
              <w:jc w:val="right"/>
              <w:rPr>
                <w:rFonts w:ascii="Microsoft Sans Serif" w:hAnsi="Microsoft Sans Serif" w:cs="Microsoft Sans Serif"/>
                <w:b/>
                <w:bCs/>
                <w:sz w:val="8"/>
                <w:szCs w:val="8"/>
              </w:rPr>
            </w:pPr>
          </w:p>
        </w:tc>
        <w:tc>
          <w:tcPr>
            <w:tcW w:w="730" w:type="dxa"/>
            <w:tcMar>
              <w:left w:w="57" w:type="dxa"/>
              <w:right w:w="57" w:type="dxa"/>
            </w:tcMar>
            <w:vAlign w:val="bottom"/>
          </w:tcPr>
          <w:p w14:paraId="360C39D3" w14:textId="77777777" w:rsidR="00B44F3C" w:rsidRPr="008A5D97" w:rsidRDefault="00B44F3C" w:rsidP="00C133FB">
            <w:pPr>
              <w:jc w:val="right"/>
              <w:rPr>
                <w:rFonts w:ascii="Microsoft Sans Serif" w:hAnsi="Microsoft Sans Serif" w:cs="Microsoft Sans Serif"/>
                <w:b/>
                <w:bCs/>
                <w:sz w:val="8"/>
                <w:szCs w:val="8"/>
              </w:rPr>
            </w:pPr>
          </w:p>
        </w:tc>
        <w:tc>
          <w:tcPr>
            <w:tcW w:w="1313" w:type="dxa"/>
            <w:tcMar>
              <w:left w:w="57" w:type="dxa"/>
              <w:right w:w="57" w:type="dxa"/>
            </w:tcMar>
            <w:vAlign w:val="bottom"/>
          </w:tcPr>
          <w:p w14:paraId="0E132840" w14:textId="77777777" w:rsidR="00B44F3C" w:rsidRPr="008A5D97" w:rsidRDefault="00B44F3C" w:rsidP="00C133FB">
            <w:pPr>
              <w:jc w:val="right"/>
              <w:rPr>
                <w:rFonts w:ascii="Microsoft Sans Serif" w:hAnsi="Microsoft Sans Serif" w:cs="Microsoft Sans Serif"/>
                <w:b/>
                <w:bCs/>
                <w:sz w:val="8"/>
                <w:szCs w:val="8"/>
              </w:rPr>
            </w:pPr>
          </w:p>
        </w:tc>
        <w:tc>
          <w:tcPr>
            <w:tcW w:w="584" w:type="dxa"/>
            <w:tcMar>
              <w:left w:w="57" w:type="dxa"/>
              <w:right w:w="57" w:type="dxa"/>
            </w:tcMar>
            <w:vAlign w:val="bottom"/>
          </w:tcPr>
          <w:p w14:paraId="0FFBD580" w14:textId="77777777" w:rsidR="00B44F3C" w:rsidRPr="008A5D97" w:rsidRDefault="00B44F3C" w:rsidP="00C133FB">
            <w:pPr>
              <w:jc w:val="right"/>
              <w:rPr>
                <w:rFonts w:ascii="Microsoft Sans Serif" w:hAnsi="Microsoft Sans Serif" w:cs="Microsoft Sans Serif"/>
                <w:b/>
                <w:bCs/>
                <w:sz w:val="8"/>
                <w:szCs w:val="8"/>
              </w:rPr>
            </w:pPr>
          </w:p>
        </w:tc>
        <w:tc>
          <w:tcPr>
            <w:tcW w:w="1167" w:type="dxa"/>
            <w:tcMar>
              <w:left w:w="57" w:type="dxa"/>
              <w:right w:w="57" w:type="dxa"/>
            </w:tcMar>
            <w:vAlign w:val="bottom"/>
          </w:tcPr>
          <w:p w14:paraId="4B3A5675" w14:textId="77777777" w:rsidR="00B44F3C" w:rsidRPr="008A5D97" w:rsidRDefault="00B44F3C" w:rsidP="00C133FB">
            <w:pPr>
              <w:jc w:val="right"/>
              <w:rPr>
                <w:rFonts w:ascii="Microsoft Sans Serif" w:hAnsi="Microsoft Sans Serif" w:cs="Microsoft Sans Serif"/>
                <w:b/>
                <w:bCs/>
                <w:sz w:val="8"/>
                <w:szCs w:val="8"/>
              </w:rPr>
            </w:pPr>
          </w:p>
        </w:tc>
        <w:tc>
          <w:tcPr>
            <w:tcW w:w="1460" w:type="dxa"/>
            <w:tcMar>
              <w:left w:w="57" w:type="dxa"/>
              <w:right w:w="57" w:type="dxa"/>
            </w:tcMar>
            <w:vAlign w:val="bottom"/>
          </w:tcPr>
          <w:p w14:paraId="1813A0DF" w14:textId="77777777" w:rsidR="00B44F3C" w:rsidRPr="008A5D97" w:rsidRDefault="00B44F3C" w:rsidP="00C133FB">
            <w:pPr>
              <w:jc w:val="right"/>
              <w:rPr>
                <w:rFonts w:ascii="Microsoft Sans Serif" w:hAnsi="Microsoft Sans Serif" w:cs="Microsoft Sans Serif"/>
                <w:b/>
                <w:bCs/>
                <w:sz w:val="8"/>
                <w:szCs w:val="8"/>
              </w:rPr>
            </w:pPr>
          </w:p>
        </w:tc>
        <w:tc>
          <w:tcPr>
            <w:tcW w:w="875" w:type="dxa"/>
            <w:tcMar>
              <w:left w:w="57" w:type="dxa"/>
              <w:right w:w="57" w:type="dxa"/>
            </w:tcMar>
            <w:vAlign w:val="bottom"/>
          </w:tcPr>
          <w:p w14:paraId="440F40BC" w14:textId="77777777" w:rsidR="00B44F3C" w:rsidRPr="008A5D97" w:rsidRDefault="00B44F3C" w:rsidP="00C133FB">
            <w:pPr>
              <w:jc w:val="right"/>
              <w:rPr>
                <w:rFonts w:ascii="Microsoft Sans Serif" w:hAnsi="Microsoft Sans Serif" w:cs="Microsoft Sans Serif"/>
                <w:b/>
                <w:bCs/>
                <w:sz w:val="8"/>
                <w:szCs w:val="8"/>
              </w:rPr>
            </w:pPr>
          </w:p>
        </w:tc>
        <w:tc>
          <w:tcPr>
            <w:tcW w:w="729" w:type="dxa"/>
            <w:tcMar>
              <w:left w:w="57" w:type="dxa"/>
              <w:right w:w="57" w:type="dxa"/>
            </w:tcMar>
            <w:vAlign w:val="bottom"/>
          </w:tcPr>
          <w:p w14:paraId="18334F34" w14:textId="77777777" w:rsidR="00B44F3C" w:rsidRPr="008A5D97" w:rsidRDefault="00B44F3C" w:rsidP="00C133FB">
            <w:pPr>
              <w:jc w:val="right"/>
              <w:rPr>
                <w:rFonts w:ascii="Microsoft Sans Serif" w:hAnsi="Microsoft Sans Serif" w:cs="Microsoft Sans Serif"/>
                <w:b/>
                <w:bCs/>
                <w:sz w:val="8"/>
                <w:szCs w:val="8"/>
              </w:rPr>
            </w:pPr>
          </w:p>
        </w:tc>
        <w:tc>
          <w:tcPr>
            <w:tcW w:w="730" w:type="dxa"/>
            <w:tcMar>
              <w:left w:w="57" w:type="dxa"/>
              <w:right w:w="57" w:type="dxa"/>
            </w:tcMar>
            <w:vAlign w:val="bottom"/>
          </w:tcPr>
          <w:p w14:paraId="03724EBE" w14:textId="77777777" w:rsidR="00B44F3C" w:rsidRPr="008A5D97" w:rsidRDefault="00B44F3C" w:rsidP="00C133FB">
            <w:pPr>
              <w:jc w:val="right"/>
              <w:rPr>
                <w:rFonts w:ascii="Microsoft Sans Serif" w:hAnsi="Microsoft Sans Serif" w:cs="Microsoft Sans Serif"/>
                <w:b/>
                <w:bCs/>
                <w:sz w:val="8"/>
                <w:szCs w:val="8"/>
              </w:rPr>
            </w:pPr>
          </w:p>
        </w:tc>
        <w:tc>
          <w:tcPr>
            <w:tcW w:w="730" w:type="dxa"/>
            <w:tcMar>
              <w:left w:w="57" w:type="dxa"/>
              <w:right w:w="57" w:type="dxa"/>
            </w:tcMar>
            <w:vAlign w:val="bottom"/>
          </w:tcPr>
          <w:p w14:paraId="53438220" w14:textId="77777777" w:rsidR="00B44F3C" w:rsidRPr="008A5D97" w:rsidRDefault="00B44F3C" w:rsidP="00C133FB">
            <w:pPr>
              <w:jc w:val="right"/>
              <w:rPr>
                <w:rFonts w:ascii="Microsoft Sans Serif" w:hAnsi="Microsoft Sans Serif" w:cs="Microsoft Sans Serif"/>
                <w:b/>
                <w:bCs/>
                <w:sz w:val="8"/>
                <w:szCs w:val="8"/>
              </w:rPr>
            </w:pPr>
          </w:p>
        </w:tc>
        <w:tc>
          <w:tcPr>
            <w:tcW w:w="439" w:type="dxa"/>
            <w:tcMar>
              <w:left w:w="57" w:type="dxa"/>
              <w:right w:w="57" w:type="dxa"/>
            </w:tcMar>
            <w:vAlign w:val="bottom"/>
          </w:tcPr>
          <w:p w14:paraId="5FE3DAD1" w14:textId="77777777" w:rsidR="00B44F3C" w:rsidRPr="008A5D97" w:rsidRDefault="00B44F3C" w:rsidP="00C133FB">
            <w:pPr>
              <w:jc w:val="right"/>
              <w:rPr>
                <w:rFonts w:ascii="Microsoft Sans Serif" w:hAnsi="Microsoft Sans Serif" w:cs="Microsoft Sans Serif"/>
                <w:b/>
                <w:bCs/>
                <w:sz w:val="8"/>
                <w:szCs w:val="8"/>
              </w:rPr>
            </w:pPr>
          </w:p>
        </w:tc>
        <w:tc>
          <w:tcPr>
            <w:tcW w:w="569" w:type="dxa"/>
            <w:tcMar>
              <w:left w:w="57" w:type="dxa"/>
              <w:right w:w="57" w:type="dxa"/>
            </w:tcMar>
            <w:vAlign w:val="bottom"/>
          </w:tcPr>
          <w:p w14:paraId="434E71EC" w14:textId="77777777" w:rsidR="00B44F3C" w:rsidRPr="008A5D97" w:rsidRDefault="00B44F3C" w:rsidP="00C133FB">
            <w:pPr>
              <w:jc w:val="right"/>
              <w:rPr>
                <w:rFonts w:ascii="Microsoft Sans Serif" w:hAnsi="Microsoft Sans Serif" w:cs="Microsoft Sans Serif"/>
                <w:b/>
                <w:bCs/>
                <w:sz w:val="8"/>
                <w:szCs w:val="8"/>
              </w:rPr>
            </w:pPr>
          </w:p>
        </w:tc>
      </w:tr>
      <w:tr w:rsidR="00BF0C05" w:rsidRPr="008A5D97" w14:paraId="4A9FAEBB" w14:textId="77777777" w:rsidTr="00C133FB">
        <w:tc>
          <w:tcPr>
            <w:tcW w:w="400" w:type="dxa"/>
            <w:shd w:val="clear" w:color="auto" w:fill="auto"/>
            <w:tcMar>
              <w:left w:w="57" w:type="dxa"/>
              <w:right w:w="57" w:type="dxa"/>
            </w:tcMar>
            <w:vAlign w:val="bottom"/>
          </w:tcPr>
          <w:p w14:paraId="32CF245B" w14:textId="77777777" w:rsidR="00BF0C05" w:rsidRPr="008A5D97" w:rsidRDefault="00BF0C05" w:rsidP="00BF0C05">
            <w:pPr>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I.</w:t>
            </w:r>
          </w:p>
        </w:tc>
        <w:tc>
          <w:tcPr>
            <w:tcW w:w="2515" w:type="dxa"/>
            <w:shd w:val="clear" w:color="auto" w:fill="auto"/>
            <w:tcMar>
              <w:left w:w="57" w:type="dxa"/>
              <w:right w:w="57" w:type="dxa"/>
            </w:tcMar>
            <w:vAlign w:val="bottom"/>
          </w:tcPr>
          <w:p w14:paraId="4FB276F9" w14:textId="77777777" w:rsidR="00BF0C05" w:rsidRPr="008A5D97" w:rsidRDefault="00BF0C05" w:rsidP="00BF0C05">
            <w:pPr>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 xml:space="preserve">Önceki Dönem Sonu Bakiyesi </w:t>
            </w:r>
          </w:p>
        </w:tc>
        <w:tc>
          <w:tcPr>
            <w:tcW w:w="584" w:type="dxa"/>
          </w:tcPr>
          <w:p w14:paraId="0C8B05FA" w14:textId="77777777" w:rsidR="00BF0C05" w:rsidRPr="008A5D97" w:rsidRDefault="00BF0C05" w:rsidP="00BF0C05">
            <w:pPr>
              <w:jc w:val="right"/>
              <w:rPr>
                <w:rFonts w:ascii="Microsoft Sans Serif" w:hAnsi="Microsoft Sans Serif" w:cs="Microsoft Sans Serif"/>
                <w:b/>
                <w:bCs/>
                <w:sz w:val="8"/>
                <w:szCs w:val="8"/>
              </w:rPr>
            </w:pPr>
          </w:p>
        </w:tc>
        <w:tc>
          <w:tcPr>
            <w:tcW w:w="584" w:type="dxa"/>
            <w:tcMar>
              <w:left w:w="57" w:type="dxa"/>
              <w:right w:w="57" w:type="dxa"/>
            </w:tcMar>
            <w:vAlign w:val="bottom"/>
          </w:tcPr>
          <w:p w14:paraId="4C71014A" w14:textId="659B4B78"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19.638.600</w:t>
            </w:r>
          </w:p>
        </w:tc>
        <w:tc>
          <w:tcPr>
            <w:tcW w:w="437" w:type="dxa"/>
            <w:tcMar>
              <w:left w:w="57" w:type="dxa"/>
              <w:right w:w="57" w:type="dxa"/>
            </w:tcMar>
            <w:vAlign w:val="bottom"/>
          </w:tcPr>
          <w:p w14:paraId="264B59F0" w14:textId="6C836940"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15</w:t>
            </w:r>
          </w:p>
        </w:tc>
        <w:tc>
          <w:tcPr>
            <w:tcW w:w="437" w:type="dxa"/>
            <w:tcMar>
              <w:left w:w="57" w:type="dxa"/>
              <w:right w:w="57" w:type="dxa"/>
            </w:tcMar>
            <w:vAlign w:val="bottom"/>
          </w:tcPr>
          <w:p w14:paraId="33C60ECD" w14:textId="59F410F5"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5032944E" w14:textId="1A0198FE"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24.589</w:t>
            </w:r>
          </w:p>
        </w:tc>
        <w:tc>
          <w:tcPr>
            <w:tcW w:w="584" w:type="dxa"/>
            <w:tcMar>
              <w:left w:w="57" w:type="dxa"/>
              <w:right w:w="57" w:type="dxa"/>
            </w:tcMar>
            <w:vAlign w:val="bottom"/>
          </w:tcPr>
          <w:p w14:paraId="3F705944" w14:textId="0A630B1F"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1.227.992</w:t>
            </w:r>
          </w:p>
        </w:tc>
        <w:tc>
          <w:tcPr>
            <w:tcW w:w="730" w:type="dxa"/>
            <w:tcMar>
              <w:left w:w="57" w:type="dxa"/>
              <w:right w:w="57" w:type="dxa"/>
            </w:tcMar>
            <w:vAlign w:val="bottom"/>
          </w:tcPr>
          <w:p w14:paraId="541D52E1" w14:textId="7F3501A8"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(822.139)</w:t>
            </w:r>
          </w:p>
        </w:tc>
        <w:tc>
          <w:tcPr>
            <w:tcW w:w="1313" w:type="dxa"/>
            <w:tcMar>
              <w:left w:w="57" w:type="dxa"/>
              <w:right w:w="57" w:type="dxa"/>
            </w:tcMar>
            <w:vAlign w:val="bottom"/>
          </w:tcPr>
          <w:p w14:paraId="04015F07" w14:textId="6389F6B7"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11.965.170</w:t>
            </w:r>
          </w:p>
        </w:tc>
        <w:tc>
          <w:tcPr>
            <w:tcW w:w="584" w:type="dxa"/>
            <w:tcMar>
              <w:left w:w="57" w:type="dxa"/>
              <w:right w:w="57" w:type="dxa"/>
            </w:tcMar>
            <w:vAlign w:val="bottom"/>
          </w:tcPr>
          <w:p w14:paraId="43A7487D" w14:textId="01BDB08E"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37.108.830</w:t>
            </w:r>
          </w:p>
        </w:tc>
        <w:tc>
          <w:tcPr>
            <w:tcW w:w="1167" w:type="dxa"/>
            <w:tcMar>
              <w:left w:w="57" w:type="dxa"/>
              <w:right w:w="57" w:type="dxa"/>
            </w:tcMar>
            <w:vAlign w:val="bottom"/>
          </w:tcPr>
          <w:p w14:paraId="0394BF0D" w14:textId="3C5761AA"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(3.476.822)</w:t>
            </w:r>
          </w:p>
        </w:tc>
        <w:tc>
          <w:tcPr>
            <w:tcW w:w="1460" w:type="dxa"/>
            <w:tcMar>
              <w:left w:w="57" w:type="dxa"/>
              <w:right w:w="57" w:type="dxa"/>
            </w:tcMar>
            <w:vAlign w:val="bottom"/>
          </w:tcPr>
          <w:p w14:paraId="7C720ED1" w14:textId="6C493BDA"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(22.907.278)</w:t>
            </w:r>
          </w:p>
        </w:tc>
        <w:tc>
          <w:tcPr>
            <w:tcW w:w="875" w:type="dxa"/>
            <w:tcMar>
              <w:left w:w="57" w:type="dxa"/>
              <w:right w:w="57" w:type="dxa"/>
            </w:tcMar>
            <w:vAlign w:val="bottom"/>
          </w:tcPr>
          <w:p w14:paraId="3EAF5180" w14:textId="5C6B9514"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61.726.992</w:t>
            </w:r>
          </w:p>
        </w:tc>
        <w:tc>
          <w:tcPr>
            <w:tcW w:w="729" w:type="dxa"/>
            <w:tcMar>
              <w:left w:w="57" w:type="dxa"/>
              <w:right w:w="57" w:type="dxa"/>
            </w:tcMar>
            <w:vAlign w:val="bottom"/>
          </w:tcPr>
          <w:p w14:paraId="66D672CA" w14:textId="72C3CC81"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1.245.272</w:t>
            </w:r>
          </w:p>
        </w:tc>
        <w:tc>
          <w:tcPr>
            <w:tcW w:w="730" w:type="dxa"/>
            <w:tcMar>
              <w:left w:w="57" w:type="dxa"/>
              <w:right w:w="57" w:type="dxa"/>
            </w:tcMar>
            <w:vAlign w:val="bottom"/>
          </w:tcPr>
          <w:p w14:paraId="4BFEA0AD" w14:textId="1CFD6ACB"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44.969.497</w:t>
            </w:r>
          </w:p>
        </w:tc>
        <w:tc>
          <w:tcPr>
            <w:tcW w:w="730" w:type="dxa"/>
            <w:tcMar>
              <w:left w:w="57" w:type="dxa"/>
              <w:right w:w="57" w:type="dxa"/>
            </w:tcMar>
            <w:vAlign w:val="bottom"/>
          </w:tcPr>
          <w:p w14:paraId="0266D8E7" w14:textId="539356D9"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150.700.718</w:t>
            </w:r>
          </w:p>
        </w:tc>
        <w:tc>
          <w:tcPr>
            <w:tcW w:w="439" w:type="dxa"/>
            <w:shd w:val="clear" w:color="auto" w:fill="auto"/>
            <w:tcMar>
              <w:left w:w="57" w:type="dxa"/>
              <w:right w:w="57" w:type="dxa"/>
            </w:tcMar>
            <w:vAlign w:val="bottom"/>
          </w:tcPr>
          <w:p w14:paraId="3E9BD768" w14:textId="77777777"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w:t>
            </w:r>
          </w:p>
        </w:tc>
        <w:tc>
          <w:tcPr>
            <w:tcW w:w="569" w:type="dxa"/>
            <w:tcMar>
              <w:left w:w="57" w:type="dxa"/>
              <w:right w:w="57" w:type="dxa"/>
            </w:tcMar>
            <w:vAlign w:val="bottom"/>
          </w:tcPr>
          <w:p w14:paraId="7BA3812E" w14:textId="1559ABB3"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150.700.718</w:t>
            </w:r>
          </w:p>
        </w:tc>
      </w:tr>
      <w:tr w:rsidR="00BF0C05" w:rsidRPr="008A5D97" w14:paraId="3F78A812" w14:textId="77777777" w:rsidTr="00C133FB">
        <w:tc>
          <w:tcPr>
            <w:tcW w:w="400" w:type="dxa"/>
            <w:shd w:val="clear" w:color="auto" w:fill="auto"/>
            <w:tcMar>
              <w:left w:w="57" w:type="dxa"/>
              <w:right w:w="57" w:type="dxa"/>
            </w:tcMar>
            <w:vAlign w:val="bottom"/>
          </w:tcPr>
          <w:p w14:paraId="6AFF20DC" w14:textId="77777777" w:rsidR="00BF0C05" w:rsidRPr="008A5D97" w:rsidRDefault="00BF0C05" w:rsidP="00BF0C05">
            <w:pPr>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II.</w:t>
            </w:r>
          </w:p>
        </w:tc>
        <w:tc>
          <w:tcPr>
            <w:tcW w:w="2515" w:type="dxa"/>
            <w:shd w:val="clear" w:color="auto" w:fill="auto"/>
            <w:tcMar>
              <w:left w:w="57" w:type="dxa"/>
              <w:right w:w="57" w:type="dxa"/>
            </w:tcMar>
            <w:vAlign w:val="bottom"/>
          </w:tcPr>
          <w:p w14:paraId="589C8B76" w14:textId="77777777" w:rsidR="00BF0C05" w:rsidRPr="008A5D97" w:rsidRDefault="00BF0C05" w:rsidP="00BF0C05">
            <w:pPr>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TMS 8 Uyarınca Yapılan Düzeltmeler</w:t>
            </w:r>
          </w:p>
        </w:tc>
        <w:tc>
          <w:tcPr>
            <w:tcW w:w="584" w:type="dxa"/>
          </w:tcPr>
          <w:p w14:paraId="089F0B4E" w14:textId="27BF8551" w:rsidR="00BF0C05" w:rsidRPr="008A5D97" w:rsidRDefault="00BF0C05" w:rsidP="00BF0C05">
            <w:pPr>
              <w:jc w:val="right"/>
              <w:rPr>
                <w:rFonts w:ascii="Microsoft Sans Serif" w:hAnsi="Microsoft Sans Serif" w:cs="Microsoft Sans Serif"/>
                <w:b/>
                <w:bCs/>
                <w:sz w:val="8"/>
                <w:szCs w:val="8"/>
              </w:rPr>
            </w:pPr>
          </w:p>
        </w:tc>
        <w:tc>
          <w:tcPr>
            <w:tcW w:w="584" w:type="dxa"/>
            <w:tcMar>
              <w:left w:w="57" w:type="dxa"/>
              <w:right w:w="57" w:type="dxa"/>
            </w:tcMar>
            <w:vAlign w:val="bottom"/>
          </w:tcPr>
          <w:p w14:paraId="58817638" w14:textId="47858FDA"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437" w:type="dxa"/>
            <w:tcMar>
              <w:left w:w="57" w:type="dxa"/>
              <w:right w:w="57" w:type="dxa"/>
            </w:tcMar>
            <w:vAlign w:val="bottom"/>
          </w:tcPr>
          <w:p w14:paraId="79A115BC" w14:textId="307ADACC"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437" w:type="dxa"/>
            <w:tcMar>
              <w:left w:w="57" w:type="dxa"/>
              <w:right w:w="57" w:type="dxa"/>
            </w:tcMar>
            <w:vAlign w:val="bottom"/>
          </w:tcPr>
          <w:p w14:paraId="33CBD3DF" w14:textId="50C5588D"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2D8BCE2E" w14:textId="45B90850"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67718F14" w14:textId="7508AB80"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730" w:type="dxa"/>
            <w:tcMar>
              <w:left w:w="57" w:type="dxa"/>
              <w:right w:w="57" w:type="dxa"/>
            </w:tcMar>
            <w:vAlign w:val="bottom"/>
          </w:tcPr>
          <w:p w14:paraId="0A8AE057" w14:textId="197ADE01"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1313" w:type="dxa"/>
            <w:tcMar>
              <w:left w:w="57" w:type="dxa"/>
              <w:right w:w="57" w:type="dxa"/>
            </w:tcMar>
            <w:vAlign w:val="bottom"/>
          </w:tcPr>
          <w:p w14:paraId="0CCD1691" w14:textId="342F2174"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32E76B8E" w14:textId="5550A6BA"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1167" w:type="dxa"/>
            <w:tcMar>
              <w:left w:w="57" w:type="dxa"/>
              <w:right w:w="57" w:type="dxa"/>
            </w:tcMar>
            <w:vAlign w:val="bottom"/>
          </w:tcPr>
          <w:p w14:paraId="7315E6DF" w14:textId="648EC0B4"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1460" w:type="dxa"/>
            <w:tcMar>
              <w:left w:w="57" w:type="dxa"/>
              <w:right w:w="57" w:type="dxa"/>
            </w:tcMar>
            <w:vAlign w:val="bottom"/>
          </w:tcPr>
          <w:p w14:paraId="2A46F35F" w14:textId="7CD04C47"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875" w:type="dxa"/>
            <w:tcMar>
              <w:left w:w="57" w:type="dxa"/>
              <w:right w:w="57" w:type="dxa"/>
            </w:tcMar>
            <w:vAlign w:val="bottom"/>
          </w:tcPr>
          <w:p w14:paraId="7EF34ED0" w14:textId="71F8FC11"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729" w:type="dxa"/>
            <w:tcMar>
              <w:left w:w="57" w:type="dxa"/>
              <w:right w:w="57" w:type="dxa"/>
            </w:tcMar>
            <w:vAlign w:val="bottom"/>
          </w:tcPr>
          <w:p w14:paraId="57237075" w14:textId="0E97CFA5"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730" w:type="dxa"/>
            <w:tcMar>
              <w:left w:w="57" w:type="dxa"/>
              <w:right w:w="57" w:type="dxa"/>
            </w:tcMar>
            <w:vAlign w:val="bottom"/>
          </w:tcPr>
          <w:p w14:paraId="059E0BC1" w14:textId="0071F457"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730" w:type="dxa"/>
            <w:tcMar>
              <w:left w:w="57" w:type="dxa"/>
              <w:right w:w="57" w:type="dxa"/>
            </w:tcMar>
            <w:vAlign w:val="bottom"/>
          </w:tcPr>
          <w:p w14:paraId="1B359706" w14:textId="4B22BF2A"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439" w:type="dxa"/>
            <w:shd w:val="clear" w:color="auto" w:fill="auto"/>
            <w:tcMar>
              <w:left w:w="57" w:type="dxa"/>
              <w:right w:w="57" w:type="dxa"/>
            </w:tcMar>
            <w:vAlign w:val="bottom"/>
          </w:tcPr>
          <w:p w14:paraId="71EF8596" w14:textId="77777777"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569" w:type="dxa"/>
            <w:tcMar>
              <w:left w:w="57" w:type="dxa"/>
              <w:right w:w="57" w:type="dxa"/>
            </w:tcMar>
            <w:vAlign w:val="bottom"/>
          </w:tcPr>
          <w:p w14:paraId="0CE4C57B" w14:textId="6633676D"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r>
      <w:tr w:rsidR="00BF0C05" w:rsidRPr="008A5D97" w14:paraId="7EE98C15" w14:textId="77777777" w:rsidTr="00C133FB">
        <w:tc>
          <w:tcPr>
            <w:tcW w:w="400" w:type="dxa"/>
            <w:shd w:val="clear" w:color="auto" w:fill="auto"/>
            <w:tcMar>
              <w:left w:w="57" w:type="dxa"/>
              <w:right w:w="57" w:type="dxa"/>
            </w:tcMar>
            <w:vAlign w:val="bottom"/>
          </w:tcPr>
          <w:p w14:paraId="12D490B6" w14:textId="77777777" w:rsidR="00BF0C05" w:rsidRPr="008A5D97" w:rsidRDefault="00BF0C05" w:rsidP="00BF0C05">
            <w:pPr>
              <w:rPr>
                <w:rFonts w:ascii="Microsoft Sans Serif" w:hAnsi="Microsoft Sans Serif" w:cs="Microsoft Sans Serif"/>
                <w:b/>
                <w:bCs/>
                <w:sz w:val="8"/>
                <w:szCs w:val="8"/>
              </w:rPr>
            </w:pPr>
            <w:r w:rsidRPr="008A5D97">
              <w:rPr>
                <w:rFonts w:ascii="Microsoft Sans Serif" w:hAnsi="Microsoft Sans Serif" w:cs="Microsoft Sans Serif"/>
                <w:sz w:val="8"/>
                <w:szCs w:val="8"/>
              </w:rPr>
              <w:t>2.1</w:t>
            </w:r>
          </w:p>
        </w:tc>
        <w:tc>
          <w:tcPr>
            <w:tcW w:w="2515" w:type="dxa"/>
            <w:shd w:val="clear" w:color="auto" w:fill="auto"/>
            <w:tcMar>
              <w:left w:w="57" w:type="dxa"/>
              <w:right w:w="57" w:type="dxa"/>
            </w:tcMar>
            <w:vAlign w:val="bottom"/>
          </w:tcPr>
          <w:p w14:paraId="7FC0453E" w14:textId="77777777" w:rsidR="00BF0C05" w:rsidRPr="008A5D97" w:rsidRDefault="00BF0C05" w:rsidP="00BF0C05">
            <w:pPr>
              <w:rPr>
                <w:rFonts w:ascii="Microsoft Sans Serif" w:hAnsi="Microsoft Sans Serif" w:cs="Microsoft Sans Serif"/>
                <w:b/>
                <w:bCs/>
                <w:sz w:val="8"/>
                <w:szCs w:val="8"/>
              </w:rPr>
            </w:pPr>
            <w:r w:rsidRPr="008A5D97">
              <w:rPr>
                <w:rFonts w:ascii="Microsoft Sans Serif" w:hAnsi="Microsoft Sans Serif" w:cs="Microsoft Sans Serif"/>
                <w:sz w:val="8"/>
                <w:szCs w:val="8"/>
              </w:rPr>
              <w:t xml:space="preserve">Hataların Düzeltilmesinin Etkisi </w:t>
            </w:r>
          </w:p>
        </w:tc>
        <w:tc>
          <w:tcPr>
            <w:tcW w:w="584" w:type="dxa"/>
          </w:tcPr>
          <w:p w14:paraId="0E2D6565" w14:textId="77777777" w:rsidR="00BF0C05" w:rsidRPr="008A5D97" w:rsidRDefault="00BF0C05" w:rsidP="00BF0C05">
            <w:pPr>
              <w:jc w:val="right"/>
              <w:rPr>
                <w:rFonts w:ascii="Microsoft Sans Serif" w:hAnsi="Microsoft Sans Serif" w:cs="Microsoft Sans Serif"/>
                <w:sz w:val="8"/>
                <w:szCs w:val="8"/>
              </w:rPr>
            </w:pPr>
          </w:p>
        </w:tc>
        <w:tc>
          <w:tcPr>
            <w:tcW w:w="584" w:type="dxa"/>
            <w:tcMar>
              <w:left w:w="57" w:type="dxa"/>
              <w:right w:w="57" w:type="dxa"/>
            </w:tcMar>
            <w:vAlign w:val="bottom"/>
          </w:tcPr>
          <w:p w14:paraId="7E978F8E" w14:textId="70987429"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437" w:type="dxa"/>
            <w:tcMar>
              <w:left w:w="57" w:type="dxa"/>
              <w:right w:w="57" w:type="dxa"/>
            </w:tcMar>
            <w:vAlign w:val="bottom"/>
          </w:tcPr>
          <w:p w14:paraId="176B3FD0" w14:textId="49899973"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437" w:type="dxa"/>
            <w:tcMar>
              <w:left w:w="57" w:type="dxa"/>
              <w:right w:w="57" w:type="dxa"/>
            </w:tcMar>
            <w:vAlign w:val="bottom"/>
          </w:tcPr>
          <w:p w14:paraId="087BC08B" w14:textId="6733D54D"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0E964DE5" w14:textId="49E68323"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373702EA" w14:textId="1393B9C4"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547791BD" w14:textId="3147665F"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1313" w:type="dxa"/>
            <w:tcMar>
              <w:left w:w="57" w:type="dxa"/>
              <w:right w:w="57" w:type="dxa"/>
            </w:tcMar>
            <w:vAlign w:val="bottom"/>
          </w:tcPr>
          <w:p w14:paraId="0A1EEB7C" w14:textId="77BB2315"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5F3CB622" w14:textId="1E41FE0F"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1167" w:type="dxa"/>
            <w:tcMar>
              <w:left w:w="57" w:type="dxa"/>
              <w:right w:w="57" w:type="dxa"/>
            </w:tcMar>
            <w:vAlign w:val="bottom"/>
          </w:tcPr>
          <w:p w14:paraId="37241822" w14:textId="28CE94FF"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1460" w:type="dxa"/>
            <w:tcMar>
              <w:left w:w="57" w:type="dxa"/>
              <w:right w:w="57" w:type="dxa"/>
            </w:tcMar>
            <w:vAlign w:val="bottom"/>
          </w:tcPr>
          <w:p w14:paraId="7EBEABC3" w14:textId="0988093F"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875" w:type="dxa"/>
            <w:tcMar>
              <w:left w:w="57" w:type="dxa"/>
              <w:right w:w="57" w:type="dxa"/>
            </w:tcMar>
            <w:vAlign w:val="bottom"/>
          </w:tcPr>
          <w:p w14:paraId="73D048C1" w14:textId="5EDD7057"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729" w:type="dxa"/>
            <w:tcMar>
              <w:left w:w="57" w:type="dxa"/>
              <w:right w:w="57" w:type="dxa"/>
            </w:tcMar>
            <w:vAlign w:val="bottom"/>
          </w:tcPr>
          <w:p w14:paraId="18840A21" w14:textId="56538517"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1C854AC3" w14:textId="06B05CFA"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4091EC36" w14:textId="09645718"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439" w:type="dxa"/>
            <w:shd w:val="clear" w:color="auto" w:fill="auto"/>
            <w:tcMar>
              <w:left w:w="57" w:type="dxa"/>
              <w:right w:w="57" w:type="dxa"/>
            </w:tcMar>
            <w:vAlign w:val="bottom"/>
          </w:tcPr>
          <w:p w14:paraId="391FB77F" w14:textId="77777777"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569" w:type="dxa"/>
            <w:tcMar>
              <w:left w:w="57" w:type="dxa"/>
              <w:right w:w="57" w:type="dxa"/>
            </w:tcMar>
            <w:vAlign w:val="bottom"/>
          </w:tcPr>
          <w:p w14:paraId="10CF61D9" w14:textId="5440CA8C"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r>
      <w:tr w:rsidR="00BF0C05" w:rsidRPr="008A5D97" w14:paraId="20433966" w14:textId="77777777" w:rsidTr="00C133FB">
        <w:tc>
          <w:tcPr>
            <w:tcW w:w="400" w:type="dxa"/>
            <w:shd w:val="clear" w:color="auto" w:fill="auto"/>
            <w:tcMar>
              <w:left w:w="57" w:type="dxa"/>
              <w:right w:w="57" w:type="dxa"/>
            </w:tcMar>
            <w:vAlign w:val="bottom"/>
          </w:tcPr>
          <w:p w14:paraId="60B0020E" w14:textId="77777777" w:rsidR="00BF0C05" w:rsidRPr="008A5D97" w:rsidRDefault="00BF0C05" w:rsidP="00BF0C05">
            <w:pPr>
              <w:rPr>
                <w:rFonts w:ascii="Microsoft Sans Serif" w:hAnsi="Microsoft Sans Serif" w:cs="Microsoft Sans Serif"/>
                <w:b/>
                <w:bCs/>
                <w:sz w:val="8"/>
                <w:szCs w:val="8"/>
              </w:rPr>
            </w:pPr>
            <w:r w:rsidRPr="008A5D97">
              <w:rPr>
                <w:rFonts w:ascii="Microsoft Sans Serif" w:hAnsi="Microsoft Sans Serif" w:cs="Microsoft Sans Serif"/>
                <w:sz w:val="8"/>
                <w:szCs w:val="8"/>
              </w:rPr>
              <w:t>2.2</w:t>
            </w:r>
          </w:p>
        </w:tc>
        <w:tc>
          <w:tcPr>
            <w:tcW w:w="2515" w:type="dxa"/>
            <w:shd w:val="clear" w:color="auto" w:fill="auto"/>
            <w:tcMar>
              <w:left w:w="57" w:type="dxa"/>
              <w:right w:w="57" w:type="dxa"/>
            </w:tcMar>
            <w:vAlign w:val="bottom"/>
          </w:tcPr>
          <w:p w14:paraId="5B4BB9D0" w14:textId="77777777" w:rsidR="00BF0C05" w:rsidRPr="008A5D97" w:rsidRDefault="00BF0C05" w:rsidP="00BF0C05">
            <w:pPr>
              <w:rPr>
                <w:rFonts w:ascii="Microsoft Sans Serif" w:hAnsi="Microsoft Sans Serif" w:cs="Microsoft Sans Serif"/>
                <w:b/>
                <w:bCs/>
                <w:sz w:val="8"/>
                <w:szCs w:val="8"/>
              </w:rPr>
            </w:pPr>
            <w:r w:rsidRPr="008A5D97">
              <w:rPr>
                <w:rFonts w:ascii="Microsoft Sans Serif" w:hAnsi="Microsoft Sans Serif" w:cs="Microsoft Sans Serif"/>
                <w:sz w:val="8"/>
                <w:szCs w:val="8"/>
              </w:rPr>
              <w:t>Muhasebe Politikasında Yapılan Değişikliklerin Etkisi</w:t>
            </w:r>
          </w:p>
        </w:tc>
        <w:tc>
          <w:tcPr>
            <w:tcW w:w="584" w:type="dxa"/>
          </w:tcPr>
          <w:p w14:paraId="03243B88" w14:textId="77777777" w:rsidR="00BF0C05" w:rsidRPr="008A5D97" w:rsidRDefault="00BF0C05" w:rsidP="00BF0C05">
            <w:pPr>
              <w:jc w:val="right"/>
              <w:rPr>
                <w:rFonts w:ascii="Microsoft Sans Serif" w:hAnsi="Microsoft Sans Serif" w:cs="Microsoft Sans Serif"/>
                <w:sz w:val="8"/>
                <w:szCs w:val="8"/>
              </w:rPr>
            </w:pPr>
          </w:p>
        </w:tc>
        <w:tc>
          <w:tcPr>
            <w:tcW w:w="584" w:type="dxa"/>
            <w:tcMar>
              <w:left w:w="57" w:type="dxa"/>
              <w:right w:w="57" w:type="dxa"/>
            </w:tcMar>
            <w:vAlign w:val="bottom"/>
          </w:tcPr>
          <w:p w14:paraId="200C7127" w14:textId="35D2D74A"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437" w:type="dxa"/>
            <w:tcMar>
              <w:left w:w="57" w:type="dxa"/>
              <w:right w:w="57" w:type="dxa"/>
            </w:tcMar>
            <w:vAlign w:val="bottom"/>
          </w:tcPr>
          <w:p w14:paraId="185DA71C" w14:textId="5292E2F8"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437" w:type="dxa"/>
            <w:tcMar>
              <w:left w:w="57" w:type="dxa"/>
              <w:right w:w="57" w:type="dxa"/>
            </w:tcMar>
            <w:vAlign w:val="bottom"/>
          </w:tcPr>
          <w:p w14:paraId="5BE0A1A8" w14:textId="4BFE36E0"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53A6849E" w14:textId="03D3F76E"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363A9264" w14:textId="0FD02F81"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000EDCE0" w14:textId="6473B185"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1313" w:type="dxa"/>
            <w:tcMar>
              <w:left w:w="57" w:type="dxa"/>
              <w:right w:w="57" w:type="dxa"/>
            </w:tcMar>
            <w:vAlign w:val="bottom"/>
          </w:tcPr>
          <w:p w14:paraId="553C28FB" w14:textId="2B3430F2"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7FFD1A72" w14:textId="086B85CA"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1167" w:type="dxa"/>
            <w:tcMar>
              <w:left w:w="57" w:type="dxa"/>
              <w:right w:w="57" w:type="dxa"/>
            </w:tcMar>
            <w:vAlign w:val="bottom"/>
          </w:tcPr>
          <w:p w14:paraId="2BEC7928" w14:textId="15CB70DA"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1460" w:type="dxa"/>
            <w:tcMar>
              <w:left w:w="57" w:type="dxa"/>
              <w:right w:w="57" w:type="dxa"/>
            </w:tcMar>
            <w:vAlign w:val="bottom"/>
          </w:tcPr>
          <w:p w14:paraId="29F0C32F" w14:textId="169E9B89"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875" w:type="dxa"/>
            <w:tcMar>
              <w:left w:w="57" w:type="dxa"/>
              <w:right w:w="57" w:type="dxa"/>
            </w:tcMar>
            <w:vAlign w:val="bottom"/>
          </w:tcPr>
          <w:p w14:paraId="147C98C6" w14:textId="67DE0228"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729" w:type="dxa"/>
            <w:tcMar>
              <w:left w:w="57" w:type="dxa"/>
              <w:right w:w="57" w:type="dxa"/>
            </w:tcMar>
            <w:vAlign w:val="bottom"/>
          </w:tcPr>
          <w:p w14:paraId="0AFDAE56" w14:textId="322E7CC5"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4115DAE1" w14:textId="7B22BA70"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7E7AC812" w14:textId="7943A331"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439" w:type="dxa"/>
            <w:shd w:val="clear" w:color="auto" w:fill="auto"/>
            <w:tcMar>
              <w:left w:w="57" w:type="dxa"/>
              <w:right w:w="57" w:type="dxa"/>
            </w:tcMar>
            <w:vAlign w:val="bottom"/>
          </w:tcPr>
          <w:p w14:paraId="475A4EAE" w14:textId="77777777"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569" w:type="dxa"/>
            <w:tcMar>
              <w:left w:w="57" w:type="dxa"/>
              <w:right w:w="57" w:type="dxa"/>
            </w:tcMar>
            <w:vAlign w:val="bottom"/>
          </w:tcPr>
          <w:p w14:paraId="6E8931AA" w14:textId="30B322A1"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r>
      <w:tr w:rsidR="00BF0C05" w:rsidRPr="008A5D97" w14:paraId="2E7EDC6C" w14:textId="77777777" w:rsidTr="00C133FB">
        <w:tc>
          <w:tcPr>
            <w:tcW w:w="400" w:type="dxa"/>
            <w:shd w:val="clear" w:color="auto" w:fill="auto"/>
            <w:tcMar>
              <w:left w:w="57" w:type="dxa"/>
              <w:right w:w="57" w:type="dxa"/>
            </w:tcMar>
            <w:vAlign w:val="bottom"/>
          </w:tcPr>
          <w:p w14:paraId="4DFDD499" w14:textId="77777777" w:rsidR="00BF0C05" w:rsidRPr="008A5D97" w:rsidRDefault="00BF0C05" w:rsidP="00BF0C05">
            <w:pPr>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III.</w:t>
            </w:r>
          </w:p>
        </w:tc>
        <w:tc>
          <w:tcPr>
            <w:tcW w:w="2515" w:type="dxa"/>
            <w:shd w:val="clear" w:color="auto" w:fill="auto"/>
            <w:tcMar>
              <w:left w:w="57" w:type="dxa"/>
              <w:right w:w="57" w:type="dxa"/>
            </w:tcMar>
            <w:vAlign w:val="bottom"/>
          </w:tcPr>
          <w:p w14:paraId="1DD1C38E" w14:textId="77777777" w:rsidR="00BF0C05" w:rsidRPr="008A5D97" w:rsidRDefault="00BF0C05" w:rsidP="00BF0C05">
            <w:pPr>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Yeni Bakiye (I+II)</w:t>
            </w:r>
          </w:p>
        </w:tc>
        <w:tc>
          <w:tcPr>
            <w:tcW w:w="584" w:type="dxa"/>
          </w:tcPr>
          <w:p w14:paraId="1347ED7D" w14:textId="77777777" w:rsidR="00BF0C05" w:rsidRPr="008A5D97" w:rsidRDefault="00BF0C05" w:rsidP="00BF0C05">
            <w:pPr>
              <w:jc w:val="right"/>
              <w:rPr>
                <w:rFonts w:ascii="Microsoft Sans Serif" w:hAnsi="Microsoft Sans Serif" w:cs="Microsoft Sans Serif"/>
                <w:b/>
                <w:bCs/>
                <w:sz w:val="8"/>
                <w:szCs w:val="8"/>
              </w:rPr>
            </w:pPr>
          </w:p>
        </w:tc>
        <w:tc>
          <w:tcPr>
            <w:tcW w:w="584" w:type="dxa"/>
            <w:tcMar>
              <w:left w:w="57" w:type="dxa"/>
              <w:right w:w="57" w:type="dxa"/>
            </w:tcMar>
            <w:vAlign w:val="bottom"/>
          </w:tcPr>
          <w:p w14:paraId="496E9227" w14:textId="3754FDBC"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19.638.600</w:t>
            </w:r>
          </w:p>
        </w:tc>
        <w:tc>
          <w:tcPr>
            <w:tcW w:w="437" w:type="dxa"/>
            <w:tcMar>
              <w:left w:w="57" w:type="dxa"/>
              <w:right w:w="57" w:type="dxa"/>
            </w:tcMar>
            <w:vAlign w:val="bottom"/>
          </w:tcPr>
          <w:p w14:paraId="31E9AF6C" w14:textId="014D1B51"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15</w:t>
            </w:r>
          </w:p>
        </w:tc>
        <w:tc>
          <w:tcPr>
            <w:tcW w:w="437" w:type="dxa"/>
            <w:tcMar>
              <w:left w:w="57" w:type="dxa"/>
              <w:right w:w="57" w:type="dxa"/>
            </w:tcMar>
            <w:vAlign w:val="bottom"/>
          </w:tcPr>
          <w:p w14:paraId="6CFB801F" w14:textId="39A649C6"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076F26D1" w14:textId="4751C0E5"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24.589</w:t>
            </w:r>
          </w:p>
        </w:tc>
        <w:tc>
          <w:tcPr>
            <w:tcW w:w="584" w:type="dxa"/>
            <w:tcMar>
              <w:left w:w="57" w:type="dxa"/>
              <w:right w:w="57" w:type="dxa"/>
            </w:tcMar>
            <w:vAlign w:val="bottom"/>
          </w:tcPr>
          <w:p w14:paraId="4E30D5A6" w14:textId="16CCF4B5"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1.227.992</w:t>
            </w:r>
          </w:p>
        </w:tc>
        <w:tc>
          <w:tcPr>
            <w:tcW w:w="730" w:type="dxa"/>
            <w:tcMar>
              <w:left w:w="57" w:type="dxa"/>
              <w:right w:w="57" w:type="dxa"/>
            </w:tcMar>
            <w:vAlign w:val="bottom"/>
          </w:tcPr>
          <w:p w14:paraId="42812436" w14:textId="28951A14"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(822.139)</w:t>
            </w:r>
          </w:p>
        </w:tc>
        <w:tc>
          <w:tcPr>
            <w:tcW w:w="1313" w:type="dxa"/>
            <w:tcMar>
              <w:left w:w="57" w:type="dxa"/>
              <w:right w:w="57" w:type="dxa"/>
            </w:tcMar>
            <w:vAlign w:val="bottom"/>
          </w:tcPr>
          <w:p w14:paraId="6F56FC76" w14:textId="1BFC79A7"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11.965.170</w:t>
            </w:r>
          </w:p>
        </w:tc>
        <w:tc>
          <w:tcPr>
            <w:tcW w:w="584" w:type="dxa"/>
            <w:tcMar>
              <w:left w:w="57" w:type="dxa"/>
              <w:right w:w="57" w:type="dxa"/>
            </w:tcMar>
            <w:vAlign w:val="bottom"/>
          </w:tcPr>
          <w:p w14:paraId="77203AB1" w14:textId="3B8D7B17"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37.108.830</w:t>
            </w:r>
          </w:p>
        </w:tc>
        <w:tc>
          <w:tcPr>
            <w:tcW w:w="1167" w:type="dxa"/>
            <w:tcMar>
              <w:left w:w="57" w:type="dxa"/>
              <w:right w:w="57" w:type="dxa"/>
            </w:tcMar>
            <w:vAlign w:val="bottom"/>
          </w:tcPr>
          <w:p w14:paraId="2A789402" w14:textId="55DC0275"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(3.476.822)</w:t>
            </w:r>
          </w:p>
        </w:tc>
        <w:tc>
          <w:tcPr>
            <w:tcW w:w="1460" w:type="dxa"/>
            <w:tcMar>
              <w:left w:w="57" w:type="dxa"/>
              <w:right w:w="57" w:type="dxa"/>
            </w:tcMar>
            <w:vAlign w:val="bottom"/>
          </w:tcPr>
          <w:p w14:paraId="6ED2E65E" w14:textId="4CE16DE6"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(22.907.278)</w:t>
            </w:r>
          </w:p>
        </w:tc>
        <w:tc>
          <w:tcPr>
            <w:tcW w:w="875" w:type="dxa"/>
            <w:tcMar>
              <w:left w:w="57" w:type="dxa"/>
              <w:right w:w="57" w:type="dxa"/>
            </w:tcMar>
            <w:vAlign w:val="bottom"/>
          </w:tcPr>
          <w:p w14:paraId="2BDC9597" w14:textId="1FF4E8EA"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61.726.992</w:t>
            </w:r>
          </w:p>
        </w:tc>
        <w:tc>
          <w:tcPr>
            <w:tcW w:w="729" w:type="dxa"/>
            <w:tcMar>
              <w:left w:w="57" w:type="dxa"/>
              <w:right w:w="57" w:type="dxa"/>
            </w:tcMar>
            <w:vAlign w:val="bottom"/>
          </w:tcPr>
          <w:p w14:paraId="48639BFE" w14:textId="15DB0C68"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1.245.272</w:t>
            </w:r>
          </w:p>
        </w:tc>
        <w:tc>
          <w:tcPr>
            <w:tcW w:w="730" w:type="dxa"/>
            <w:tcMar>
              <w:left w:w="57" w:type="dxa"/>
              <w:right w:w="57" w:type="dxa"/>
            </w:tcMar>
            <w:vAlign w:val="bottom"/>
          </w:tcPr>
          <w:p w14:paraId="30644CD2" w14:textId="7B4DEF2E"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44.969.497</w:t>
            </w:r>
          </w:p>
        </w:tc>
        <w:tc>
          <w:tcPr>
            <w:tcW w:w="730" w:type="dxa"/>
            <w:tcMar>
              <w:left w:w="57" w:type="dxa"/>
              <w:right w:w="57" w:type="dxa"/>
            </w:tcMar>
            <w:vAlign w:val="bottom"/>
          </w:tcPr>
          <w:p w14:paraId="12E3DD33" w14:textId="10585896"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150.700.718</w:t>
            </w:r>
          </w:p>
        </w:tc>
        <w:tc>
          <w:tcPr>
            <w:tcW w:w="439" w:type="dxa"/>
            <w:shd w:val="clear" w:color="auto" w:fill="auto"/>
            <w:tcMar>
              <w:left w:w="57" w:type="dxa"/>
              <w:right w:w="57" w:type="dxa"/>
            </w:tcMar>
            <w:vAlign w:val="bottom"/>
          </w:tcPr>
          <w:p w14:paraId="4AA996E3" w14:textId="77777777"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569" w:type="dxa"/>
            <w:tcMar>
              <w:left w:w="57" w:type="dxa"/>
              <w:right w:w="57" w:type="dxa"/>
            </w:tcMar>
            <w:vAlign w:val="bottom"/>
          </w:tcPr>
          <w:p w14:paraId="670E667E" w14:textId="4BA3D762"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150.700.718</w:t>
            </w:r>
          </w:p>
        </w:tc>
      </w:tr>
      <w:tr w:rsidR="00BF0C05" w:rsidRPr="008A5D97" w14:paraId="3A26931C" w14:textId="77777777" w:rsidTr="00C133FB">
        <w:tc>
          <w:tcPr>
            <w:tcW w:w="400" w:type="dxa"/>
            <w:shd w:val="clear" w:color="auto" w:fill="auto"/>
            <w:tcMar>
              <w:left w:w="57" w:type="dxa"/>
              <w:right w:w="57" w:type="dxa"/>
            </w:tcMar>
            <w:vAlign w:val="bottom"/>
          </w:tcPr>
          <w:p w14:paraId="53DADD3F" w14:textId="77777777" w:rsidR="00BF0C05" w:rsidRPr="008A5D97" w:rsidRDefault="00BF0C05" w:rsidP="00BF0C05">
            <w:pPr>
              <w:rPr>
                <w:rFonts w:ascii="Microsoft Sans Serif" w:hAnsi="Microsoft Sans Serif" w:cs="Microsoft Sans Serif"/>
                <w:sz w:val="8"/>
                <w:szCs w:val="8"/>
              </w:rPr>
            </w:pPr>
            <w:r w:rsidRPr="008A5D97">
              <w:rPr>
                <w:rFonts w:ascii="Microsoft Sans Serif" w:hAnsi="Microsoft Sans Serif" w:cs="Microsoft Sans Serif"/>
                <w:b/>
                <w:bCs/>
                <w:sz w:val="8"/>
                <w:szCs w:val="8"/>
              </w:rPr>
              <w:t>IV.</w:t>
            </w:r>
          </w:p>
        </w:tc>
        <w:tc>
          <w:tcPr>
            <w:tcW w:w="2515" w:type="dxa"/>
            <w:shd w:val="clear" w:color="auto" w:fill="auto"/>
            <w:tcMar>
              <w:left w:w="57" w:type="dxa"/>
              <w:right w:w="57" w:type="dxa"/>
            </w:tcMar>
            <w:vAlign w:val="bottom"/>
          </w:tcPr>
          <w:p w14:paraId="0E6694B4" w14:textId="77777777" w:rsidR="00BF0C05" w:rsidRPr="008A5D97" w:rsidRDefault="00BF0C05" w:rsidP="00BF0C05">
            <w:pPr>
              <w:rPr>
                <w:rFonts w:ascii="Microsoft Sans Serif" w:hAnsi="Microsoft Sans Serif" w:cs="Microsoft Sans Serif"/>
                <w:sz w:val="8"/>
                <w:szCs w:val="8"/>
              </w:rPr>
            </w:pPr>
            <w:r w:rsidRPr="008A5D97">
              <w:rPr>
                <w:rFonts w:ascii="Microsoft Sans Serif" w:hAnsi="Microsoft Sans Serif" w:cs="Microsoft Sans Serif"/>
                <w:b/>
                <w:bCs/>
                <w:sz w:val="8"/>
                <w:szCs w:val="8"/>
              </w:rPr>
              <w:t>Toplam Kapsamlı Gelir</w:t>
            </w:r>
          </w:p>
        </w:tc>
        <w:tc>
          <w:tcPr>
            <w:tcW w:w="584" w:type="dxa"/>
          </w:tcPr>
          <w:p w14:paraId="10637690" w14:textId="796A4006" w:rsidR="00BF0C05" w:rsidRPr="008A5D97" w:rsidRDefault="00BF0C05" w:rsidP="00BF0C05">
            <w:pPr>
              <w:jc w:val="right"/>
              <w:rPr>
                <w:rFonts w:ascii="Microsoft Sans Serif" w:hAnsi="Microsoft Sans Serif" w:cs="Microsoft Sans Serif"/>
                <w:b/>
                <w:bCs/>
                <w:sz w:val="8"/>
                <w:szCs w:val="8"/>
              </w:rPr>
            </w:pPr>
          </w:p>
        </w:tc>
        <w:tc>
          <w:tcPr>
            <w:tcW w:w="584" w:type="dxa"/>
            <w:tcMar>
              <w:left w:w="57" w:type="dxa"/>
              <w:right w:w="57" w:type="dxa"/>
            </w:tcMar>
            <w:vAlign w:val="bottom"/>
          </w:tcPr>
          <w:p w14:paraId="52C83C7E" w14:textId="6544750A" w:rsidR="00BF0C05" w:rsidRPr="008A5D97" w:rsidRDefault="00BF0C05" w:rsidP="00BF0C05">
            <w:pPr>
              <w:jc w:val="right"/>
              <w:rPr>
                <w:rFonts w:ascii="Microsoft Sans Serif" w:hAnsi="Microsoft Sans Serif" w:cs="Microsoft Sans Serif"/>
                <w:b/>
                <w:color w:val="FF0000"/>
                <w:sz w:val="8"/>
                <w:szCs w:val="8"/>
              </w:rPr>
            </w:pPr>
            <w:r w:rsidRPr="008A5D97">
              <w:rPr>
                <w:rFonts w:ascii="Microsoft Sans Serif" w:hAnsi="Microsoft Sans Serif" w:cs="Microsoft Sans Serif"/>
                <w:b/>
                <w:bCs/>
                <w:sz w:val="8"/>
                <w:szCs w:val="8"/>
              </w:rPr>
              <w:t>--</w:t>
            </w:r>
          </w:p>
        </w:tc>
        <w:tc>
          <w:tcPr>
            <w:tcW w:w="437" w:type="dxa"/>
            <w:tcMar>
              <w:left w:w="57" w:type="dxa"/>
              <w:right w:w="57" w:type="dxa"/>
            </w:tcMar>
            <w:vAlign w:val="bottom"/>
          </w:tcPr>
          <w:p w14:paraId="66C580DE" w14:textId="6DA2AC77" w:rsidR="00BF0C05" w:rsidRPr="008A5D97" w:rsidRDefault="00BF0C05" w:rsidP="00BF0C05">
            <w:pPr>
              <w:jc w:val="right"/>
              <w:rPr>
                <w:rFonts w:ascii="Microsoft Sans Serif" w:hAnsi="Microsoft Sans Serif" w:cs="Microsoft Sans Serif"/>
                <w:b/>
                <w:color w:val="FF0000"/>
                <w:sz w:val="8"/>
                <w:szCs w:val="8"/>
              </w:rPr>
            </w:pPr>
            <w:r w:rsidRPr="008A5D97">
              <w:rPr>
                <w:rFonts w:ascii="Microsoft Sans Serif" w:hAnsi="Microsoft Sans Serif" w:cs="Microsoft Sans Serif"/>
                <w:b/>
                <w:bCs/>
                <w:sz w:val="8"/>
                <w:szCs w:val="8"/>
              </w:rPr>
              <w:t>--</w:t>
            </w:r>
          </w:p>
        </w:tc>
        <w:tc>
          <w:tcPr>
            <w:tcW w:w="437" w:type="dxa"/>
            <w:tcMar>
              <w:left w:w="57" w:type="dxa"/>
              <w:right w:w="57" w:type="dxa"/>
            </w:tcMar>
            <w:vAlign w:val="bottom"/>
          </w:tcPr>
          <w:p w14:paraId="41EDAF59" w14:textId="07CF81AA" w:rsidR="00BF0C05" w:rsidRPr="008A5D97" w:rsidRDefault="00BF0C05" w:rsidP="00BF0C05">
            <w:pPr>
              <w:jc w:val="right"/>
              <w:rPr>
                <w:rFonts w:ascii="Microsoft Sans Serif" w:hAnsi="Microsoft Sans Serif" w:cs="Microsoft Sans Serif"/>
                <w:b/>
                <w:color w:val="FF0000"/>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566CB5FC" w14:textId="372D0190" w:rsidR="00BF0C05" w:rsidRPr="008A5D97" w:rsidRDefault="00BF0C05" w:rsidP="00BF0C05">
            <w:pPr>
              <w:jc w:val="right"/>
              <w:rPr>
                <w:rFonts w:ascii="Microsoft Sans Serif" w:hAnsi="Microsoft Sans Serif" w:cs="Microsoft Sans Serif"/>
                <w:b/>
                <w:color w:val="FF0000"/>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238E576B" w14:textId="5CB0D7B6" w:rsidR="00BF0C05" w:rsidRPr="008A5D97" w:rsidRDefault="00BF0C05" w:rsidP="00BF0C05">
            <w:pPr>
              <w:jc w:val="right"/>
              <w:rPr>
                <w:rFonts w:ascii="Microsoft Sans Serif" w:hAnsi="Microsoft Sans Serif" w:cs="Microsoft Sans Serif"/>
                <w:b/>
                <w:color w:val="FF0000"/>
                <w:sz w:val="8"/>
                <w:szCs w:val="8"/>
              </w:rPr>
            </w:pPr>
            <w:r w:rsidRPr="008A5D97">
              <w:rPr>
                <w:rFonts w:ascii="Microsoft Sans Serif" w:hAnsi="Microsoft Sans Serif" w:cs="Microsoft Sans Serif"/>
                <w:b/>
                <w:bCs/>
                <w:sz w:val="8"/>
                <w:szCs w:val="8"/>
              </w:rPr>
              <w:t>38.428</w:t>
            </w:r>
          </w:p>
        </w:tc>
        <w:tc>
          <w:tcPr>
            <w:tcW w:w="730" w:type="dxa"/>
            <w:tcMar>
              <w:left w:w="57" w:type="dxa"/>
              <w:right w:w="57" w:type="dxa"/>
            </w:tcMar>
            <w:vAlign w:val="bottom"/>
          </w:tcPr>
          <w:p w14:paraId="26BC79AA" w14:textId="2DE9A40C" w:rsidR="00BF0C05" w:rsidRPr="008A5D97" w:rsidRDefault="00BF0C05" w:rsidP="00BF0C05">
            <w:pPr>
              <w:jc w:val="right"/>
              <w:rPr>
                <w:rFonts w:ascii="Microsoft Sans Serif" w:hAnsi="Microsoft Sans Serif" w:cs="Microsoft Sans Serif"/>
                <w:b/>
                <w:color w:val="FF0000"/>
                <w:sz w:val="8"/>
                <w:szCs w:val="8"/>
              </w:rPr>
            </w:pPr>
            <w:r w:rsidRPr="008A5D97">
              <w:rPr>
                <w:rFonts w:ascii="Microsoft Sans Serif" w:hAnsi="Microsoft Sans Serif" w:cs="Microsoft Sans Serif"/>
                <w:b/>
                <w:bCs/>
                <w:sz w:val="8"/>
                <w:szCs w:val="8"/>
              </w:rPr>
              <w:t>435</w:t>
            </w:r>
          </w:p>
        </w:tc>
        <w:tc>
          <w:tcPr>
            <w:tcW w:w="1313" w:type="dxa"/>
            <w:tcMar>
              <w:left w:w="57" w:type="dxa"/>
              <w:right w:w="57" w:type="dxa"/>
            </w:tcMar>
            <w:vAlign w:val="bottom"/>
          </w:tcPr>
          <w:p w14:paraId="279447C6" w14:textId="7DE79DDE" w:rsidR="00BF0C05" w:rsidRPr="008A5D97" w:rsidRDefault="00BF0C05" w:rsidP="00BF0C05">
            <w:pPr>
              <w:jc w:val="right"/>
              <w:rPr>
                <w:rFonts w:ascii="Microsoft Sans Serif" w:hAnsi="Microsoft Sans Serif" w:cs="Microsoft Sans Serif"/>
                <w:b/>
                <w:color w:val="FF0000"/>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7E9248AC" w14:textId="535F1265" w:rsidR="00BF0C05" w:rsidRPr="008A5D97" w:rsidRDefault="00BF0C05" w:rsidP="00BF0C05">
            <w:pPr>
              <w:jc w:val="right"/>
              <w:rPr>
                <w:rFonts w:ascii="Microsoft Sans Serif" w:hAnsi="Microsoft Sans Serif" w:cs="Microsoft Sans Serif"/>
                <w:b/>
                <w:color w:val="FF0000"/>
                <w:sz w:val="8"/>
                <w:szCs w:val="8"/>
              </w:rPr>
            </w:pPr>
            <w:r w:rsidRPr="008A5D97">
              <w:rPr>
                <w:rFonts w:ascii="Microsoft Sans Serif" w:hAnsi="Microsoft Sans Serif" w:cs="Microsoft Sans Serif"/>
                <w:b/>
                <w:bCs/>
                <w:sz w:val="8"/>
                <w:szCs w:val="8"/>
              </w:rPr>
              <w:t>6.346.618</w:t>
            </w:r>
          </w:p>
        </w:tc>
        <w:tc>
          <w:tcPr>
            <w:tcW w:w="1167" w:type="dxa"/>
            <w:tcMar>
              <w:left w:w="57" w:type="dxa"/>
              <w:right w:w="57" w:type="dxa"/>
            </w:tcMar>
            <w:vAlign w:val="bottom"/>
          </w:tcPr>
          <w:p w14:paraId="4CFAF534" w14:textId="2E808E24" w:rsidR="00BF0C05" w:rsidRPr="008A5D97" w:rsidRDefault="00BF0C05" w:rsidP="00BF0C05">
            <w:pPr>
              <w:jc w:val="right"/>
              <w:rPr>
                <w:rFonts w:ascii="Microsoft Sans Serif" w:hAnsi="Microsoft Sans Serif" w:cs="Microsoft Sans Serif"/>
                <w:b/>
                <w:color w:val="FF0000"/>
                <w:sz w:val="8"/>
                <w:szCs w:val="8"/>
              </w:rPr>
            </w:pPr>
            <w:r w:rsidRPr="008A5D97">
              <w:rPr>
                <w:rFonts w:ascii="Microsoft Sans Serif" w:hAnsi="Microsoft Sans Serif" w:cs="Microsoft Sans Serif"/>
                <w:b/>
                <w:bCs/>
                <w:sz w:val="8"/>
                <w:szCs w:val="8"/>
              </w:rPr>
              <w:t>(1.577.490)</w:t>
            </w:r>
          </w:p>
        </w:tc>
        <w:tc>
          <w:tcPr>
            <w:tcW w:w="1460" w:type="dxa"/>
            <w:tcMar>
              <w:left w:w="57" w:type="dxa"/>
              <w:right w:w="57" w:type="dxa"/>
            </w:tcMar>
            <w:vAlign w:val="bottom"/>
          </w:tcPr>
          <w:p w14:paraId="529DBC82" w14:textId="02DB8348" w:rsidR="00BF0C05" w:rsidRPr="008A5D97" w:rsidRDefault="00BF0C05" w:rsidP="00BF0C05">
            <w:pPr>
              <w:jc w:val="right"/>
              <w:rPr>
                <w:rFonts w:ascii="Microsoft Sans Serif" w:hAnsi="Microsoft Sans Serif" w:cs="Microsoft Sans Serif"/>
                <w:b/>
                <w:color w:val="FF0000"/>
                <w:sz w:val="8"/>
                <w:szCs w:val="8"/>
              </w:rPr>
            </w:pPr>
            <w:r w:rsidRPr="008A5D97">
              <w:rPr>
                <w:rFonts w:ascii="Microsoft Sans Serif" w:hAnsi="Microsoft Sans Serif" w:cs="Microsoft Sans Serif"/>
                <w:b/>
                <w:bCs/>
                <w:sz w:val="8"/>
                <w:szCs w:val="8"/>
              </w:rPr>
              <w:t>(3.566.556)</w:t>
            </w:r>
          </w:p>
        </w:tc>
        <w:tc>
          <w:tcPr>
            <w:tcW w:w="875" w:type="dxa"/>
            <w:tcMar>
              <w:left w:w="57" w:type="dxa"/>
              <w:right w:w="57" w:type="dxa"/>
            </w:tcMar>
            <w:vAlign w:val="bottom"/>
          </w:tcPr>
          <w:p w14:paraId="0855A14B" w14:textId="7BF17993" w:rsidR="00BF0C05" w:rsidRPr="008A5D97" w:rsidRDefault="00BF0C05" w:rsidP="00BF0C05">
            <w:pPr>
              <w:jc w:val="right"/>
              <w:rPr>
                <w:rFonts w:ascii="Microsoft Sans Serif" w:hAnsi="Microsoft Sans Serif" w:cs="Microsoft Sans Serif"/>
                <w:b/>
                <w:color w:val="FF0000"/>
                <w:sz w:val="8"/>
                <w:szCs w:val="8"/>
              </w:rPr>
            </w:pPr>
            <w:r w:rsidRPr="008A5D97">
              <w:rPr>
                <w:rFonts w:ascii="Microsoft Sans Serif" w:hAnsi="Microsoft Sans Serif" w:cs="Microsoft Sans Serif"/>
                <w:b/>
                <w:bCs/>
                <w:sz w:val="8"/>
                <w:szCs w:val="8"/>
              </w:rPr>
              <w:t>--</w:t>
            </w:r>
          </w:p>
        </w:tc>
        <w:tc>
          <w:tcPr>
            <w:tcW w:w="729" w:type="dxa"/>
            <w:tcMar>
              <w:left w:w="57" w:type="dxa"/>
              <w:right w:w="57" w:type="dxa"/>
            </w:tcMar>
            <w:vAlign w:val="bottom"/>
          </w:tcPr>
          <w:p w14:paraId="58197A75" w14:textId="09D720FC" w:rsidR="00BF0C05" w:rsidRPr="008A5D97" w:rsidRDefault="00BF0C05" w:rsidP="00BF0C05">
            <w:pPr>
              <w:jc w:val="right"/>
              <w:rPr>
                <w:rFonts w:ascii="Microsoft Sans Serif" w:hAnsi="Microsoft Sans Serif" w:cs="Microsoft Sans Serif"/>
                <w:b/>
                <w:color w:val="FF0000"/>
                <w:sz w:val="8"/>
                <w:szCs w:val="8"/>
              </w:rPr>
            </w:pPr>
            <w:r w:rsidRPr="008A5D97">
              <w:rPr>
                <w:rFonts w:ascii="Microsoft Sans Serif" w:hAnsi="Microsoft Sans Serif" w:cs="Microsoft Sans Serif"/>
                <w:b/>
                <w:bCs/>
                <w:sz w:val="8"/>
                <w:szCs w:val="8"/>
              </w:rPr>
              <w:t>--</w:t>
            </w:r>
          </w:p>
        </w:tc>
        <w:tc>
          <w:tcPr>
            <w:tcW w:w="730" w:type="dxa"/>
            <w:tcMar>
              <w:left w:w="57" w:type="dxa"/>
              <w:right w:w="57" w:type="dxa"/>
            </w:tcMar>
            <w:vAlign w:val="bottom"/>
          </w:tcPr>
          <w:p w14:paraId="647BCDE4" w14:textId="674D0A93" w:rsidR="00BF0C05" w:rsidRPr="008A5D97" w:rsidRDefault="00BF0C05" w:rsidP="00BF0C05">
            <w:pPr>
              <w:jc w:val="right"/>
              <w:rPr>
                <w:rFonts w:ascii="Microsoft Sans Serif" w:hAnsi="Microsoft Sans Serif" w:cs="Microsoft Sans Serif"/>
                <w:b/>
                <w:color w:val="FF0000"/>
                <w:sz w:val="8"/>
                <w:szCs w:val="8"/>
              </w:rPr>
            </w:pPr>
            <w:r w:rsidRPr="008A5D97">
              <w:rPr>
                <w:rFonts w:ascii="Microsoft Sans Serif" w:hAnsi="Microsoft Sans Serif" w:cs="Microsoft Sans Serif"/>
                <w:b/>
                <w:bCs/>
                <w:sz w:val="8"/>
                <w:szCs w:val="8"/>
              </w:rPr>
              <w:t>12.352.996</w:t>
            </w:r>
          </w:p>
        </w:tc>
        <w:tc>
          <w:tcPr>
            <w:tcW w:w="730" w:type="dxa"/>
            <w:tcMar>
              <w:left w:w="57" w:type="dxa"/>
              <w:right w:w="57" w:type="dxa"/>
            </w:tcMar>
            <w:vAlign w:val="bottom"/>
          </w:tcPr>
          <w:p w14:paraId="7C969989" w14:textId="16AD6BB2"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13.594.431</w:t>
            </w:r>
          </w:p>
        </w:tc>
        <w:tc>
          <w:tcPr>
            <w:tcW w:w="439" w:type="dxa"/>
            <w:shd w:val="clear" w:color="auto" w:fill="auto"/>
            <w:tcMar>
              <w:left w:w="57" w:type="dxa"/>
              <w:right w:w="57" w:type="dxa"/>
            </w:tcMar>
            <w:vAlign w:val="bottom"/>
          </w:tcPr>
          <w:p w14:paraId="388D2AAF" w14:textId="77777777"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sz w:val="8"/>
                <w:szCs w:val="8"/>
              </w:rPr>
              <w:t>--</w:t>
            </w:r>
          </w:p>
        </w:tc>
        <w:tc>
          <w:tcPr>
            <w:tcW w:w="569" w:type="dxa"/>
            <w:tcMar>
              <w:left w:w="57" w:type="dxa"/>
              <w:right w:w="57" w:type="dxa"/>
            </w:tcMar>
            <w:vAlign w:val="bottom"/>
          </w:tcPr>
          <w:p w14:paraId="1AAB569D" w14:textId="4C0FDD84"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13.594.431</w:t>
            </w:r>
          </w:p>
        </w:tc>
      </w:tr>
      <w:tr w:rsidR="00BF0C05" w:rsidRPr="008A5D97" w14:paraId="7E4246AD" w14:textId="77777777" w:rsidTr="00C133FB">
        <w:tc>
          <w:tcPr>
            <w:tcW w:w="400" w:type="dxa"/>
            <w:shd w:val="clear" w:color="auto" w:fill="auto"/>
            <w:tcMar>
              <w:left w:w="57" w:type="dxa"/>
              <w:right w:w="57" w:type="dxa"/>
            </w:tcMar>
            <w:vAlign w:val="bottom"/>
          </w:tcPr>
          <w:p w14:paraId="74E67D59" w14:textId="77777777" w:rsidR="00BF0C05" w:rsidRPr="008A5D97" w:rsidRDefault="00BF0C05" w:rsidP="00BF0C05">
            <w:pPr>
              <w:rPr>
                <w:rFonts w:ascii="Microsoft Sans Serif" w:hAnsi="Microsoft Sans Serif" w:cs="Microsoft Sans Serif"/>
                <w:sz w:val="8"/>
                <w:szCs w:val="8"/>
              </w:rPr>
            </w:pPr>
            <w:r w:rsidRPr="008A5D97">
              <w:rPr>
                <w:rFonts w:ascii="Microsoft Sans Serif" w:hAnsi="Microsoft Sans Serif" w:cs="Microsoft Sans Serif"/>
                <w:b/>
                <w:bCs/>
                <w:sz w:val="8"/>
                <w:szCs w:val="8"/>
              </w:rPr>
              <w:t>V.</w:t>
            </w:r>
          </w:p>
        </w:tc>
        <w:tc>
          <w:tcPr>
            <w:tcW w:w="2515" w:type="dxa"/>
            <w:shd w:val="clear" w:color="auto" w:fill="auto"/>
            <w:tcMar>
              <w:left w:w="57" w:type="dxa"/>
              <w:right w:w="57" w:type="dxa"/>
            </w:tcMar>
            <w:vAlign w:val="bottom"/>
          </w:tcPr>
          <w:p w14:paraId="4963B9EA" w14:textId="77777777" w:rsidR="00BF0C05" w:rsidRPr="008A5D97" w:rsidRDefault="00BF0C05" w:rsidP="00BF0C05">
            <w:pPr>
              <w:rPr>
                <w:rFonts w:ascii="Microsoft Sans Serif" w:hAnsi="Microsoft Sans Serif" w:cs="Microsoft Sans Serif"/>
                <w:sz w:val="8"/>
                <w:szCs w:val="8"/>
              </w:rPr>
            </w:pPr>
            <w:r w:rsidRPr="008A5D97">
              <w:rPr>
                <w:rFonts w:ascii="Microsoft Sans Serif" w:hAnsi="Microsoft Sans Serif" w:cs="Microsoft Sans Serif"/>
                <w:b/>
                <w:bCs/>
                <w:sz w:val="8"/>
                <w:szCs w:val="8"/>
              </w:rPr>
              <w:t>Nakden Gerçekleştirilen Sermaye Artırımı</w:t>
            </w:r>
          </w:p>
        </w:tc>
        <w:tc>
          <w:tcPr>
            <w:tcW w:w="584" w:type="dxa"/>
          </w:tcPr>
          <w:p w14:paraId="11E02625" w14:textId="7C2730F2" w:rsidR="00BF0C05" w:rsidRPr="008A5D97" w:rsidRDefault="00BF0C05" w:rsidP="00BF0C05">
            <w:pPr>
              <w:jc w:val="right"/>
              <w:rPr>
                <w:rFonts w:ascii="Microsoft Sans Serif" w:hAnsi="Microsoft Sans Serif" w:cs="Microsoft Sans Serif"/>
                <w:b/>
                <w:bCs/>
                <w:sz w:val="8"/>
                <w:szCs w:val="8"/>
              </w:rPr>
            </w:pPr>
          </w:p>
        </w:tc>
        <w:tc>
          <w:tcPr>
            <w:tcW w:w="584" w:type="dxa"/>
            <w:tcMar>
              <w:left w:w="57" w:type="dxa"/>
              <w:right w:w="57" w:type="dxa"/>
            </w:tcMar>
            <w:vAlign w:val="bottom"/>
          </w:tcPr>
          <w:p w14:paraId="5F240EA4" w14:textId="00236793"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w:t>
            </w:r>
          </w:p>
        </w:tc>
        <w:tc>
          <w:tcPr>
            <w:tcW w:w="437" w:type="dxa"/>
            <w:tcMar>
              <w:left w:w="57" w:type="dxa"/>
              <w:right w:w="57" w:type="dxa"/>
            </w:tcMar>
            <w:vAlign w:val="bottom"/>
          </w:tcPr>
          <w:p w14:paraId="05528213" w14:textId="380525FB"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w:t>
            </w:r>
          </w:p>
        </w:tc>
        <w:tc>
          <w:tcPr>
            <w:tcW w:w="437" w:type="dxa"/>
            <w:tcMar>
              <w:left w:w="57" w:type="dxa"/>
              <w:right w:w="57" w:type="dxa"/>
            </w:tcMar>
            <w:vAlign w:val="bottom"/>
          </w:tcPr>
          <w:p w14:paraId="4954B3DF" w14:textId="59E72833"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518548DA" w14:textId="162CB475"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0148C10B" w14:textId="297F9FC0"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w:t>
            </w:r>
          </w:p>
        </w:tc>
        <w:tc>
          <w:tcPr>
            <w:tcW w:w="730" w:type="dxa"/>
            <w:tcMar>
              <w:left w:w="57" w:type="dxa"/>
              <w:right w:w="57" w:type="dxa"/>
            </w:tcMar>
            <w:vAlign w:val="bottom"/>
          </w:tcPr>
          <w:p w14:paraId="5F228169" w14:textId="15284FE5"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w:t>
            </w:r>
          </w:p>
        </w:tc>
        <w:tc>
          <w:tcPr>
            <w:tcW w:w="1313" w:type="dxa"/>
            <w:tcMar>
              <w:left w:w="57" w:type="dxa"/>
              <w:right w:w="57" w:type="dxa"/>
            </w:tcMar>
            <w:vAlign w:val="bottom"/>
          </w:tcPr>
          <w:p w14:paraId="49CB7EC0" w14:textId="4489FB47"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1ECA5662" w14:textId="62FD533A"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w:t>
            </w:r>
          </w:p>
        </w:tc>
        <w:tc>
          <w:tcPr>
            <w:tcW w:w="1167" w:type="dxa"/>
            <w:tcMar>
              <w:left w:w="57" w:type="dxa"/>
              <w:right w:w="57" w:type="dxa"/>
            </w:tcMar>
            <w:vAlign w:val="bottom"/>
          </w:tcPr>
          <w:p w14:paraId="53609DC8" w14:textId="55ED4CCA"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w:t>
            </w:r>
          </w:p>
        </w:tc>
        <w:tc>
          <w:tcPr>
            <w:tcW w:w="1460" w:type="dxa"/>
            <w:tcMar>
              <w:left w:w="57" w:type="dxa"/>
              <w:right w:w="57" w:type="dxa"/>
            </w:tcMar>
            <w:vAlign w:val="bottom"/>
          </w:tcPr>
          <w:p w14:paraId="3C91D3A1" w14:textId="40E25C0C"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w:t>
            </w:r>
          </w:p>
        </w:tc>
        <w:tc>
          <w:tcPr>
            <w:tcW w:w="875" w:type="dxa"/>
            <w:tcMar>
              <w:left w:w="57" w:type="dxa"/>
              <w:right w:w="57" w:type="dxa"/>
            </w:tcMar>
            <w:vAlign w:val="bottom"/>
          </w:tcPr>
          <w:p w14:paraId="41709663" w14:textId="4DCE15ED"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w:t>
            </w:r>
          </w:p>
        </w:tc>
        <w:tc>
          <w:tcPr>
            <w:tcW w:w="729" w:type="dxa"/>
            <w:tcMar>
              <w:left w:w="57" w:type="dxa"/>
              <w:right w:w="57" w:type="dxa"/>
            </w:tcMar>
            <w:vAlign w:val="bottom"/>
          </w:tcPr>
          <w:p w14:paraId="17463812" w14:textId="1113CC89"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w:t>
            </w:r>
          </w:p>
        </w:tc>
        <w:tc>
          <w:tcPr>
            <w:tcW w:w="730" w:type="dxa"/>
            <w:tcMar>
              <w:left w:w="57" w:type="dxa"/>
              <w:right w:w="57" w:type="dxa"/>
            </w:tcMar>
            <w:vAlign w:val="bottom"/>
          </w:tcPr>
          <w:p w14:paraId="7BE1D7C9" w14:textId="1F6259F1"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w:t>
            </w:r>
          </w:p>
        </w:tc>
        <w:tc>
          <w:tcPr>
            <w:tcW w:w="730" w:type="dxa"/>
            <w:tcMar>
              <w:left w:w="57" w:type="dxa"/>
              <w:right w:w="57" w:type="dxa"/>
            </w:tcMar>
            <w:vAlign w:val="bottom"/>
          </w:tcPr>
          <w:p w14:paraId="222044A4" w14:textId="619FED82"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w:t>
            </w:r>
          </w:p>
        </w:tc>
        <w:tc>
          <w:tcPr>
            <w:tcW w:w="439" w:type="dxa"/>
            <w:shd w:val="clear" w:color="auto" w:fill="auto"/>
            <w:tcMar>
              <w:left w:w="57" w:type="dxa"/>
              <w:right w:w="57" w:type="dxa"/>
            </w:tcMar>
            <w:vAlign w:val="bottom"/>
          </w:tcPr>
          <w:p w14:paraId="4AF5FC8D" w14:textId="77777777"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sz w:val="8"/>
                <w:szCs w:val="8"/>
              </w:rPr>
              <w:t>--</w:t>
            </w:r>
          </w:p>
        </w:tc>
        <w:tc>
          <w:tcPr>
            <w:tcW w:w="569" w:type="dxa"/>
            <w:tcMar>
              <w:left w:w="57" w:type="dxa"/>
              <w:right w:w="57" w:type="dxa"/>
            </w:tcMar>
            <w:vAlign w:val="bottom"/>
          </w:tcPr>
          <w:p w14:paraId="59E6972C" w14:textId="21386C05"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w:t>
            </w:r>
          </w:p>
        </w:tc>
      </w:tr>
      <w:tr w:rsidR="00BF0C05" w:rsidRPr="008A5D97" w14:paraId="51A15D09" w14:textId="77777777" w:rsidTr="00C133FB">
        <w:tc>
          <w:tcPr>
            <w:tcW w:w="400" w:type="dxa"/>
            <w:shd w:val="clear" w:color="auto" w:fill="auto"/>
            <w:tcMar>
              <w:left w:w="57" w:type="dxa"/>
              <w:right w:w="57" w:type="dxa"/>
            </w:tcMar>
            <w:vAlign w:val="bottom"/>
          </w:tcPr>
          <w:p w14:paraId="4F9E56EE" w14:textId="77777777" w:rsidR="00BF0C05" w:rsidRPr="008A5D97" w:rsidRDefault="00BF0C05" w:rsidP="00BF0C05">
            <w:pPr>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VI.</w:t>
            </w:r>
          </w:p>
        </w:tc>
        <w:tc>
          <w:tcPr>
            <w:tcW w:w="2515" w:type="dxa"/>
            <w:shd w:val="clear" w:color="auto" w:fill="auto"/>
            <w:tcMar>
              <w:left w:w="57" w:type="dxa"/>
              <w:right w:w="57" w:type="dxa"/>
            </w:tcMar>
            <w:vAlign w:val="bottom"/>
          </w:tcPr>
          <w:p w14:paraId="0879BA83" w14:textId="77777777" w:rsidR="00BF0C05" w:rsidRPr="008A5D97" w:rsidRDefault="00BF0C05" w:rsidP="00BF0C05">
            <w:pPr>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İç Kaynaklardan Gerçekleştirilen Sermaye Artırımı</w:t>
            </w:r>
          </w:p>
        </w:tc>
        <w:tc>
          <w:tcPr>
            <w:tcW w:w="584" w:type="dxa"/>
          </w:tcPr>
          <w:p w14:paraId="40F4E318" w14:textId="068D9D0B" w:rsidR="00BF0C05" w:rsidRPr="008A5D97" w:rsidRDefault="00BF0C05" w:rsidP="00BF0C05">
            <w:pPr>
              <w:jc w:val="right"/>
              <w:rPr>
                <w:rFonts w:ascii="Microsoft Sans Serif" w:hAnsi="Microsoft Sans Serif" w:cs="Microsoft Sans Serif"/>
                <w:b/>
                <w:bCs/>
                <w:sz w:val="8"/>
                <w:szCs w:val="8"/>
              </w:rPr>
            </w:pPr>
          </w:p>
        </w:tc>
        <w:tc>
          <w:tcPr>
            <w:tcW w:w="584" w:type="dxa"/>
            <w:tcMar>
              <w:left w:w="57" w:type="dxa"/>
              <w:right w:w="57" w:type="dxa"/>
            </w:tcMar>
            <w:vAlign w:val="bottom"/>
          </w:tcPr>
          <w:p w14:paraId="0DB8EFB5" w14:textId="4E524FB5"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437" w:type="dxa"/>
            <w:tcMar>
              <w:left w:w="57" w:type="dxa"/>
              <w:right w:w="57" w:type="dxa"/>
            </w:tcMar>
            <w:vAlign w:val="bottom"/>
          </w:tcPr>
          <w:p w14:paraId="0AD09A05" w14:textId="1EBCB06C"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437" w:type="dxa"/>
            <w:tcMar>
              <w:left w:w="57" w:type="dxa"/>
              <w:right w:w="57" w:type="dxa"/>
            </w:tcMar>
            <w:vAlign w:val="bottom"/>
          </w:tcPr>
          <w:p w14:paraId="7FB16C2F" w14:textId="0247B3C1"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54903405" w14:textId="6BD91157"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3B2881DA" w14:textId="6C6032A2"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730" w:type="dxa"/>
            <w:tcMar>
              <w:left w:w="57" w:type="dxa"/>
              <w:right w:w="57" w:type="dxa"/>
            </w:tcMar>
            <w:vAlign w:val="bottom"/>
          </w:tcPr>
          <w:p w14:paraId="1C0A6077" w14:textId="6A4D2687"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1313" w:type="dxa"/>
            <w:tcMar>
              <w:left w:w="57" w:type="dxa"/>
              <w:right w:w="57" w:type="dxa"/>
            </w:tcMar>
            <w:vAlign w:val="bottom"/>
          </w:tcPr>
          <w:p w14:paraId="552367A8" w14:textId="28833EF8"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4A4C7B3C" w14:textId="5B5AED21"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1167" w:type="dxa"/>
            <w:tcMar>
              <w:left w:w="57" w:type="dxa"/>
              <w:right w:w="57" w:type="dxa"/>
            </w:tcMar>
            <w:vAlign w:val="bottom"/>
          </w:tcPr>
          <w:p w14:paraId="73209984" w14:textId="448F7A43"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1460" w:type="dxa"/>
            <w:tcMar>
              <w:left w:w="57" w:type="dxa"/>
              <w:right w:w="57" w:type="dxa"/>
            </w:tcMar>
            <w:vAlign w:val="bottom"/>
          </w:tcPr>
          <w:p w14:paraId="44AE4C4C" w14:textId="21F21D7F"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875" w:type="dxa"/>
            <w:tcMar>
              <w:left w:w="57" w:type="dxa"/>
              <w:right w:w="57" w:type="dxa"/>
            </w:tcMar>
            <w:vAlign w:val="bottom"/>
          </w:tcPr>
          <w:p w14:paraId="6DB1D673" w14:textId="34C9AE64"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729" w:type="dxa"/>
            <w:tcMar>
              <w:left w:w="57" w:type="dxa"/>
              <w:right w:w="57" w:type="dxa"/>
            </w:tcMar>
            <w:vAlign w:val="bottom"/>
          </w:tcPr>
          <w:p w14:paraId="5A7CE79F" w14:textId="3C3A2808"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730" w:type="dxa"/>
            <w:tcMar>
              <w:left w:w="57" w:type="dxa"/>
              <w:right w:w="57" w:type="dxa"/>
            </w:tcMar>
            <w:vAlign w:val="bottom"/>
          </w:tcPr>
          <w:p w14:paraId="04CEA3B2" w14:textId="153D6092"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730" w:type="dxa"/>
            <w:tcMar>
              <w:left w:w="57" w:type="dxa"/>
              <w:right w:w="57" w:type="dxa"/>
            </w:tcMar>
            <w:vAlign w:val="bottom"/>
          </w:tcPr>
          <w:p w14:paraId="066A8A7B" w14:textId="38E07949"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439" w:type="dxa"/>
            <w:shd w:val="clear" w:color="auto" w:fill="auto"/>
            <w:tcMar>
              <w:left w:w="57" w:type="dxa"/>
              <w:right w:w="57" w:type="dxa"/>
            </w:tcMar>
            <w:vAlign w:val="bottom"/>
          </w:tcPr>
          <w:p w14:paraId="404F479B" w14:textId="77777777"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sz w:val="8"/>
                <w:szCs w:val="8"/>
              </w:rPr>
              <w:t>--</w:t>
            </w:r>
          </w:p>
        </w:tc>
        <w:tc>
          <w:tcPr>
            <w:tcW w:w="569" w:type="dxa"/>
            <w:tcMar>
              <w:left w:w="57" w:type="dxa"/>
              <w:right w:w="57" w:type="dxa"/>
            </w:tcMar>
            <w:vAlign w:val="bottom"/>
          </w:tcPr>
          <w:p w14:paraId="3C7AE49E" w14:textId="441D67FB"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r>
      <w:tr w:rsidR="00BF0C05" w:rsidRPr="008A5D97" w14:paraId="4DCE9453" w14:textId="77777777" w:rsidTr="00C133FB">
        <w:tc>
          <w:tcPr>
            <w:tcW w:w="400" w:type="dxa"/>
            <w:shd w:val="clear" w:color="auto" w:fill="auto"/>
            <w:tcMar>
              <w:left w:w="57" w:type="dxa"/>
              <w:right w:w="57" w:type="dxa"/>
            </w:tcMar>
            <w:vAlign w:val="bottom"/>
          </w:tcPr>
          <w:p w14:paraId="367B01BB" w14:textId="77777777" w:rsidR="00BF0C05" w:rsidRPr="008A5D97" w:rsidRDefault="00BF0C05" w:rsidP="00BF0C05">
            <w:pPr>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VII.</w:t>
            </w:r>
          </w:p>
        </w:tc>
        <w:tc>
          <w:tcPr>
            <w:tcW w:w="2515" w:type="dxa"/>
            <w:shd w:val="clear" w:color="auto" w:fill="auto"/>
            <w:tcMar>
              <w:left w:w="57" w:type="dxa"/>
              <w:right w:w="57" w:type="dxa"/>
            </w:tcMar>
          </w:tcPr>
          <w:p w14:paraId="27FE2625" w14:textId="77777777" w:rsidR="00BF0C05" w:rsidRPr="008A5D97" w:rsidRDefault="00BF0C05" w:rsidP="00BF0C05">
            <w:pPr>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Ödenmiş Sermaye Enflasyon Düzeltme Farkı</w:t>
            </w:r>
          </w:p>
        </w:tc>
        <w:tc>
          <w:tcPr>
            <w:tcW w:w="584" w:type="dxa"/>
          </w:tcPr>
          <w:p w14:paraId="5C0A30A8" w14:textId="77777777" w:rsidR="00BF0C05" w:rsidRPr="008A5D97" w:rsidRDefault="00BF0C05" w:rsidP="00BF0C05">
            <w:pPr>
              <w:jc w:val="right"/>
              <w:rPr>
                <w:rFonts w:ascii="Microsoft Sans Serif" w:hAnsi="Microsoft Sans Serif" w:cs="Microsoft Sans Serif"/>
                <w:b/>
                <w:bCs/>
                <w:sz w:val="8"/>
                <w:szCs w:val="8"/>
              </w:rPr>
            </w:pPr>
          </w:p>
        </w:tc>
        <w:tc>
          <w:tcPr>
            <w:tcW w:w="584" w:type="dxa"/>
            <w:tcMar>
              <w:left w:w="57" w:type="dxa"/>
              <w:right w:w="57" w:type="dxa"/>
            </w:tcMar>
            <w:vAlign w:val="bottom"/>
          </w:tcPr>
          <w:p w14:paraId="0DF9875C" w14:textId="222F8B07"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437" w:type="dxa"/>
            <w:tcMar>
              <w:left w:w="57" w:type="dxa"/>
              <w:right w:w="57" w:type="dxa"/>
            </w:tcMar>
            <w:vAlign w:val="bottom"/>
          </w:tcPr>
          <w:p w14:paraId="38CA7E3C" w14:textId="23B2841F"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437" w:type="dxa"/>
            <w:tcMar>
              <w:left w:w="57" w:type="dxa"/>
              <w:right w:w="57" w:type="dxa"/>
            </w:tcMar>
            <w:vAlign w:val="bottom"/>
          </w:tcPr>
          <w:p w14:paraId="4B5984E9" w14:textId="56CF8A88"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444CB290" w14:textId="3E7AB7A5"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4D6B28EF" w14:textId="38E7850F"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730" w:type="dxa"/>
            <w:tcMar>
              <w:left w:w="57" w:type="dxa"/>
              <w:right w:w="57" w:type="dxa"/>
            </w:tcMar>
            <w:vAlign w:val="bottom"/>
          </w:tcPr>
          <w:p w14:paraId="230E44DF" w14:textId="005CCBED"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1313" w:type="dxa"/>
            <w:tcMar>
              <w:left w:w="57" w:type="dxa"/>
              <w:right w:w="57" w:type="dxa"/>
            </w:tcMar>
            <w:vAlign w:val="bottom"/>
          </w:tcPr>
          <w:p w14:paraId="7574F600" w14:textId="61D64ABB"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230E59C9" w14:textId="49F8B9CE"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1167" w:type="dxa"/>
            <w:tcMar>
              <w:left w:w="57" w:type="dxa"/>
              <w:right w:w="57" w:type="dxa"/>
            </w:tcMar>
            <w:vAlign w:val="bottom"/>
          </w:tcPr>
          <w:p w14:paraId="78972A31" w14:textId="340B8DF3"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1460" w:type="dxa"/>
            <w:tcMar>
              <w:left w:w="57" w:type="dxa"/>
              <w:right w:w="57" w:type="dxa"/>
            </w:tcMar>
            <w:vAlign w:val="bottom"/>
          </w:tcPr>
          <w:p w14:paraId="5A3A8027" w14:textId="637336FB"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875" w:type="dxa"/>
            <w:tcMar>
              <w:left w:w="57" w:type="dxa"/>
              <w:right w:w="57" w:type="dxa"/>
            </w:tcMar>
            <w:vAlign w:val="bottom"/>
          </w:tcPr>
          <w:p w14:paraId="115336CE" w14:textId="6D34613D"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729" w:type="dxa"/>
            <w:tcMar>
              <w:left w:w="57" w:type="dxa"/>
              <w:right w:w="57" w:type="dxa"/>
            </w:tcMar>
            <w:vAlign w:val="bottom"/>
          </w:tcPr>
          <w:p w14:paraId="406A401F" w14:textId="03100BFC"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730" w:type="dxa"/>
            <w:tcMar>
              <w:left w:w="57" w:type="dxa"/>
              <w:right w:w="57" w:type="dxa"/>
            </w:tcMar>
            <w:vAlign w:val="bottom"/>
          </w:tcPr>
          <w:p w14:paraId="472AC372" w14:textId="70BB9F38"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730" w:type="dxa"/>
            <w:tcMar>
              <w:left w:w="57" w:type="dxa"/>
              <w:right w:w="57" w:type="dxa"/>
            </w:tcMar>
            <w:vAlign w:val="bottom"/>
          </w:tcPr>
          <w:p w14:paraId="4E98D29E" w14:textId="463B8593"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439" w:type="dxa"/>
            <w:shd w:val="clear" w:color="auto" w:fill="auto"/>
            <w:tcMar>
              <w:left w:w="57" w:type="dxa"/>
              <w:right w:w="57" w:type="dxa"/>
            </w:tcMar>
            <w:vAlign w:val="bottom"/>
          </w:tcPr>
          <w:p w14:paraId="57D4C7F2" w14:textId="77777777"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sz w:val="8"/>
                <w:szCs w:val="8"/>
              </w:rPr>
              <w:t>--</w:t>
            </w:r>
          </w:p>
        </w:tc>
        <w:tc>
          <w:tcPr>
            <w:tcW w:w="569" w:type="dxa"/>
            <w:tcMar>
              <w:left w:w="57" w:type="dxa"/>
              <w:right w:w="57" w:type="dxa"/>
            </w:tcMar>
            <w:vAlign w:val="bottom"/>
          </w:tcPr>
          <w:p w14:paraId="190772DF" w14:textId="02649AE9"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r>
      <w:tr w:rsidR="00BF0C05" w:rsidRPr="008A5D97" w14:paraId="750D4C28" w14:textId="77777777" w:rsidTr="00C133FB">
        <w:tc>
          <w:tcPr>
            <w:tcW w:w="400" w:type="dxa"/>
            <w:shd w:val="clear" w:color="auto" w:fill="auto"/>
            <w:tcMar>
              <w:left w:w="57" w:type="dxa"/>
              <w:right w:w="57" w:type="dxa"/>
            </w:tcMar>
            <w:vAlign w:val="bottom"/>
          </w:tcPr>
          <w:p w14:paraId="091D20A7" w14:textId="77777777" w:rsidR="00BF0C05" w:rsidRPr="008A5D97" w:rsidRDefault="00BF0C05" w:rsidP="00BF0C05">
            <w:pPr>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VIII.</w:t>
            </w:r>
          </w:p>
        </w:tc>
        <w:tc>
          <w:tcPr>
            <w:tcW w:w="2515" w:type="dxa"/>
            <w:shd w:val="clear" w:color="auto" w:fill="auto"/>
            <w:tcMar>
              <w:left w:w="57" w:type="dxa"/>
              <w:right w:w="57" w:type="dxa"/>
            </w:tcMar>
            <w:vAlign w:val="bottom"/>
          </w:tcPr>
          <w:p w14:paraId="3D7A5ABE" w14:textId="77777777" w:rsidR="00BF0C05" w:rsidRPr="008A5D97" w:rsidRDefault="00BF0C05" w:rsidP="00BF0C05">
            <w:pPr>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 xml:space="preserve">Hisse Senedine Dönüştürülebilir Tahviller </w:t>
            </w:r>
          </w:p>
        </w:tc>
        <w:tc>
          <w:tcPr>
            <w:tcW w:w="584" w:type="dxa"/>
          </w:tcPr>
          <w:p w14:paraId="19F80E15" w14:textId="77777777" w:rsidR="00BF0C05" w:rsidRPr="008A5D97" w:rsidRDefault="00BF0C05" w:rsidP="00BF0C05">
            <w:pPr>
              <w:jc w:val="right"/>
              <w:rPr>
                <w:rFonts w:ascii="Microsoft Sans Serif" w:hAnsi="Microsoft Sans Serif" w:cs="Microsoft Sans Serif"/>
                <w:b/>
                <w:bCs/>
                <w:sz w:val="8"/>
                <w:szCs w:val="8"/>
              </w:rPr>
            </w:pPr>
          </w:p>
        </w:tc>
        <w:tc>
          <w:tcPr>
            <w:tcW w:w="584" w:type="dxa"/>
            <w:tcMar>
              <w:left w:w="57" w:type="dxa"/>
              <w:right w:w="57" w:type="dxa"/>
            </w:tcMar>
            <w:vAlign w:val="bottom"/>
          </w:tcPr>
          <w:p w14:paraId="5C40F40C" w14:textId="73C3F553"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437" w:type="dxa"/>
            <w:tcMar>
              <w:left w:w="57" w:type="dxa"/>
              <w:right w:w="57" w:type="dxa"/>
            </w:tcMar>
            <w:vAlign w:val="bottom"/>
          </w:tcPr>
          <w:p w14:paraId="42DF67F2" w14:textId="132ADF09"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437" w:type="dxa"/>
            <w:tcMar>
              <w:left w:w="57" w:type="dxa"/>
              <w:right w:w="57" w:type="dxa"/>
            </w:tcMar>
            <w:vAlign w:val="bottom"/>
          </w:tcPr>
          <w:p w14:paraId="0FA384DC" w14:textId="1BEA2672"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0F2CAC83" w14:textId="05D560A3"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3FE2E718" w14:textId="39B2021B"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730" w:type="dxa"/>
            <w:tcMar>
              <w:left w:w="57" w:type="dxa"/>
              <w:right w:w="57" w:type="dxa"/>
            </w:tcMar>
            <w:vAlign w:val="bottom"/>
          </w:tcPr>
          <w:p w14:paraId="7EC864D3" w14:textId="256558EE"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1313" w:type="dxa"/>
            <w:tcMar>
              <w:left w:w="57" w:type="dxa"/>
              <w:right w:w="57" w:type="dxa"/>
            </w:tcMar>
            <w:vAlign w:val="bottom"/>
          </w:tcPr>
          <w:p w14:paraId="68D0DC13" w14:textId="04FFF17A"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2F97B49F" w14:textId="407001B2"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1167" w:type="dxa"/>
            <w:tcMar>
              <w:left w:w="57" w:type="dxa"/>
              <w:right w:w="57" w:type="dxa"/>
            </w:tcMar>
            <w:vAlign w:val="bottom"/>
          </w:tcPr>
          <w:p w14:paraId="69F90AEE" w14:textId="5BCEB766"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1460" w:type="dxa"/>
            <w:tcMar>
              <w:left w:w="57" w:type="dxa"/>
              <w:right w:w="57" w:type="dxa"/>
            </w:tcMar>
            <w:vAlign w:val="bottom"/>
          </w:tcPr>
          <w:p w14:paraId="12253E21" w14:textId="5F93CC91"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875" w:type="dxa"/>
            <w:tcMar>
              <w:left w:w="57" w:type="dxa"/>
              <w:right w:w="57" w:type="dxa"/>
            </w:tcMar>
            <w:vAlign w:val="bottom"/>
          </w:tcPr>
          <w:p w14:paraId="39CD4085" w14:textId="75440A24"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729" w:type="dxa"/>
            <w:tcMar>
              <w:left w:w="57" w:type="dxa"/>
              <w:right w:w="57" w:type="dxa"/>
            </w:tcMar>
            <w:vAlign w:val="bottom"/>
          </w:tcPr>
          <w:p w14:paraId="12310191" w14:textId="6C398D71"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730" w:type="dxa"/>
            <w:tcMar>
              <w:left w:w="57" w:type="dxa"/>
              <w:right w:w="57" w:type="dxa"/>
            </w:tcMar>
            <w:vAlign w:val="bottom"/>
          </w:tcPr>
          <w:p w14:paraId="7D15C395" w14:textId="0B04AD7A"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730" w:type="dxa"/>
            <w:tcMar>
              <w:left w:w="57" w:type="dxa"/>
              <w:right w:w="57" w:type="dxa"/>
            </w:tcMar>
            <w:vAlign w:val="bottom"/>
          </w:tcPr>
          <w:p w14:paraId="46FD15E7" w14:textId="3C1367C8"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439" w:type="dxa"/>
            <w:shd w:val="clear" w:color="auto" w:fill="auto"/>
            <w:tcMar>
              <w:left w:w="57" w:type="dxa"/>
              <w:right w:w="57" w:type="dxa"/>
            </w:tcMar>
            <w:vAlign w:val="bottom"/>
          </w:tcPr>
          <w:p w14:paraId="763E129C" w14:textId="77777777"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sz w:val="8"/>
                <w:szCs w:val="8"/>
              </w:rPr>
              <w:t>--</w:t>
            </w:r>
          </w:p>
        </w:tc>
        <w:tc>
          <w:tcPr>
            <w:tcW w:w="569" w:type="dxa"/>
            <w:tcMar>
              <w:left w:w="57" w:type="dxa"/>
              <w:right w:w="57" w:type="dxa"/>
            </w:tcMar>
            <w:vAlign w:val="bottom"/>
          </w:tcPr>
          <w:p w14:paraId="465CE6C1" w14:textId="16AC6787"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r>
      <w:tr w:rsidR="00BF0C05" w:rsidRPr="008A5D97" w14:paraId="1C226D13" w14:textId="77777777" w:rsidTr="00C133FB">
        <w:tc>
          <w:tcPr>
            <w:tcW w:w="400" w:type="dxa"/>
            <w:shd w:val="clear" w:color="auto" w:fill="auto"/>
            <w:tcMar>
              <w:left w:w="57" w:type="dxa"/>
              <w:right w:w="57" w:type="dxa"/>
            </w:tcMar>
            <w:vAlign w:val="bottom"/>
          </w:tcPr>
          <w:p w14:paraId="1A2F96C4" w14:textId="77777777" w:rsidR="00BF0C05" w:rsidRPr="008A5D97" w:rsidRDefault="00BF0C05" w:rsidP="00BF0C05">
            <w:pPr>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IX.</w:t>
            </w:r>
          </w:p>
        </w:tc>
        <w:tc>
          <w:tcPr>
            <w:tcW w:w="2515" w:type="dxa"/>
            <w:shd w:val="clear" w:color="auto" w:fill="auto"/>
            <w:tcMar>
              <w:left w:w="57" w:type="dxa"/>
              <w:right w:w="57" w:type="dxa"/>
            </w:tcMar>
            <w:vAlign w:val="bottom"/>
          </w:tcPr>
          <w:p w14:paraId="2EB796F9" w14:textId="77777777" w:rsidR="00BF0C05" w:rsidRPr="008A5D97" w:rsidRDefault="00BF0C05" w:rsidP="00BF0C05">
            <w:pPr>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Sermaye Benzeri Borçlanma Araçları</w:t>
            </w:r>
          </w:p>
        </w:tc>
        <w:tc>
          <w:tcPr>
            <w:tcW w:w="584" w:type="dxa"/>
          </w:tcPr>
          <w:p w14:paraId="5427AA05" w14:textId="77777777" w:rsidR="00BF0C05" w:rsidRPr="008A5D97" w:rsidRDefault="00BF0C05" w:rsidP="00BF0C05">
            <w:pPr>
              <w:jc w:val="right"/>
              <w:rPr>
                <w:rFonts w:ascii="Microsoft Sans Serif" w:hAnsi="Microsoft Sans Serif" w:cs="Microsoft Sans Serif"/>
                <w:b/>
                <w:bCs/>
                <w:sz w:val="8"/>
                <w:szCs w:val="8"/>
              </w:rPr>
            </w:pPr>
          </w:p>
        </w:tc>
        <w:tc>
          <w:tcPr>
            <w:tcW w:w="584" w:type="dxa"/>
            <w:tcMar>
              <w:left w:w="57" w:type="dxa"/>
              <w:right w:w="57" w:type="dxa"/>
            </w:tcMar>
            <w:vAlign w:val="bottom"/>
          </w:tcPr>
          <w:p w14:paraId="10B25A4F" w14:textId="2C0FC396"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437" w:type="dxa"/>
            <w:tcMar>
              <w:left w:w="57" w:type="dxa"/>
              <w:right w:w="57" w:type="dxa"/>
            </w:tcMar>
            <w:vAlign w:val="bottom"/>
          </w:tcPr>
          <w:p w14:paraId="253F5008" w14:textId="6BA1C5DD"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437" w:type="dxa"/>
            <w:tcMar>
              <w:left w:w="57" w:type="dxa"/>
              <w:right w:w="57" w:type="dxa"/>
            </w:tcMar>
            <w:vAlign w:val="bottom"/>
          </w:tcPr>
          <w:p w14:paraId="08EE19C0" w14:textId="3A1D55F5"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315EA23C" w14:textId="0A856696"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16829637" w14:textId="07B85605"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730" w:type="dxa"/>
            <w:tcMar>
              <w:left w:w="57" w:type="dxa"/>
              <w:right w:w="57" w:type="dxa"/>
            </w:tcMar>
            <w:vAlign w:val="bottom"/>
          </w:tcPr>
          <w:p w14:paraId="2AC97B39" w14:textId="4131E5CE"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1313" w:type="dxa"/>
            <w:tcMar>
              <w:left w:w="57" w:type="dxa"/>
              <w:right w:w="57" w:type="dxa"/>
            </w:tcMar>
            <w:vAlign w:val="bottom"/>
          </w:tcPr>
          <w:p w14:paraId="0E88F8E0" w14:textId="5665DCBD"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37C06192" w14:textId="42A3DC71"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1167" w:type="dxa"/>
            <w:tcMar>
              <w:left w:w="57" w:type="dxa"/>
              <w:right w:w="57" w:type="dxa"/>
            </w:tcMar>
            <w:vAlign w:val="bottom"/>
          </w:tcPr>
          <w:p w14:paraId="6A6C00B8" w14:textId="4E155F69"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1460" w:type="dxa"/>
            <w:tcMar>
              <w:left w:w="57" w:type="dxa"/>
              <w:right w:w="57" w:type="dxa"/>
            </w:tcMar>
            <w:vAlign w:val="bottom"/>
          </w:tcPr>
          <w:p w14:paraId="4C647526" w14:textId="27AC0398"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875" w:type="dxa"/>
            <w:tcMar>
              <w:left w:w="57" w:type="dxa"/>
              <w:right w:w="57" w:type="dxa"/>
            </w:tcMar>
            <w:vAlign w:val="bottom"/>
          </w:tcPr>
          <w:p w14:paraId="44EF18A2" w14:textId="1FB66572"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729" w:type="dxa"/>
            <w:tcMar>
              <w:left w:w="57" w:type="dxa"/>
              <w:right w:w="57" w:type="dxa"/>
            </w:tcMar>
            <w:vAlign w:val="bottom"/>
          </w:tcPr>
          <w:p w14:paraId="2390D2EC" w14:textId="4D6AEF7D"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730" w:type="dxa"/>
            <w:tcMar>
              <w:left w:w="57" w:type="dxa"/>
              <w:right w:w="57" w:type="dxa"/>
            </w:tcMar>
            <w:vAlign w:val="bottom"/>
          </w:tcPr>
          <w:p w14:paraId="05F879EF" w14:textId="30922262"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730" w:type="dxa"/>
            <w:tcMar>
              <w:left w:w="57" w:type="dxa"/>
              <w:right w:w="57" w:type="dxa"/>
            </w:tcMar>
            <w:vAlign w:val="bottom"/>
          </w:tcPr>
          <w:p w14:paraId="286A8344" w14:textId="6B5CF979"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439" w:type="dxa"/>
            <w:shd w:val="clear" w:color="auto" w:fill="auto"/>
            <w:tcMar>
              <w:left w:w="57" w:type="dxa"/>
              <w:right w:w="57" w:type="dxa"/>
            </w:tcMar>
            <w:vAlign w:val="bottom"/>
          </w:tcPr>
          <w:p w14:paraId="193A9F72" w14:textId="77777777"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sz w:val="8"/>
                <w:szCs w:val="8"/>
              </w:rPr>
              <w:t>--</w:t>
            </w:r>
          </w:p>
        </w:tc>
        <w:tc>
          <w:tcPr>
            <w:tcW w:w="569" w:type="dxa"/>
            <w:tcMar>
              <w:left w:w="57" w:type="dxa"/>
              <w:right w:w="57" w:type="dxa"/>
            </w:tcMar>
            <w:vAlign w:val="bottom"/>
          </w:tcPr>
          <w:p w14:paraId="7903A6C9" w14:textId="4B9BC968"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r>
      <w:tr w:rsidR="00BF0C05" w:rsidRPr="008A5D97" w14:paraId="017B331B" w14:textId="77777777" w:rsidTr="00C133FB">
        <w:tc>
          <w:tcPr>
            <w:tcW w:w="400" w:type="dxa"/>
            <w:shd w:val="clear" w:color="auto" w:fill="auto"/>
            <w:tcMar>
              <w:left w:w="57" w:type="dxa"/>
              <w:right w:w="57" w:type="dxa"/>
            </w:tcMar>
            <w:vAlign w:val="bottom"/>
          </w:tcPr>
          <w:p w14:paraId="6FBF35B6" w14:textId="77777777" w:rsidR="00BF0C05" w:rsidRPr="008A5D97" w:rsidRDefault="00BF0C05" w:rsidP="00BF0C05">
            <w:pPr>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X.</w:t>
            </w:r>
          </w:p>
        </w:tc>
        <w:tc>
          <w:tcPr>
            <w:tcW w:w="2515" w:type="dxa"/>
            <w:shd w:val="clear" w:color="auto" w:fill="auto"/>
            <w:tcMar>
              <w:left w:w="57" w:type="dxa"/>
              <w:right w:w="57" w:type="dxa"/>
            </w:tcMar>
            <w:vAlign w:val="bottom"/>
          </w:tcPr>
          <w:p w14:paraId="157C6FB8" w14:textId="77777777" w:rsidR="00BF0C05" w:rsidRPr="008A5D97" w:rsidRDefault="00BF0C05" w:rsidP="00BF0C05">
            <w:pPr>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Diğer Değişiklikler Nedeniyle Artış /Azalış</w:t>
            </w:r>
          </w:p>
        </w:tc>
        <w:tc>
          <w:tcPr>
            <w:tcW w:w="584" w:type="dxa"/>
          </w:tcPr>
          <w:p w14:paraId="61D6AF32" w14:textId="77777777" w:rsidR="00BF0C05" w:rsidRPr="008A5D97" w:rsidRDefault="00BF0C05" w:rsidP="00BF0C05">
            <w:pPr>
              <w:jc w:val="right"/>
              <w:rPr>
                <w:rFonts w:ascii="Microsoft Sans Serif" w:hAnsi="Microsoft Sans Serif" w:cs="Microsoft Sans Serif"/>
                <w:b/>
                <w:bCs/>
                <w:sz w:val="8"/>
                <w:szCs w:val="8"/>
              </w:rPr>
            </w:pPr>
          </w:p>
        </w:tc>
        <w:tc>
          <w:tcPr>
            <w:tcW w:w="584" w:type="dxa"/>
            <w:tcMar>
              <w:left w:w="57" w:type="dxa"/>
              <w:right w:w="57" w:type="dxa"/>
            </w:tcMar>
            <w:vAlign w:val="bottom"/>
          </w:tcPr>
          <w:p w14:paraId="040C0AB4" w14:textId="4B6B0FD5"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437" w:type="dxa"/>
            <w:tcMar>
              <w:left w:w="57" w:type="dxa"/>
              <w:right w:w="57" w:type="dxa"/>
            </w:tcMar>
            <w:vAlign w:val="bottom"/>
          </w:tcPr>
          <w:p w14:paraId="5D034054" w14:textId="0FCD0422"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437" w:type="dxa"/>
            <w:tcMar>
              <w:left w:w="57" w:type="dxa"/>
              <w:right w:w="57" w:type="dxa"/>
            </w:tcMar>
            <w:vAlign w:val="bottom"/>
          </w:tcPr>
          <w:p w14:paraId="60C7C568" w14:textId="56BF8205"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6AED2063" w14:textId="73096FD8"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26006E9A" w14:textId="4FFC904C"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730" w:type="dxa"/>
            <w:tcMar>
              <w:left w:w="57" w:type="dxa"/>
              <w:right w:w="57" w:type="dxa"/>
            </w:tcMar>
            <w:vAlign w:val="bottom"/>
          </w:tcPr>
          <w:p w14:paraId="799FCE80" w14:textId="425D4682"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1313" w:type="dxa"/>
            <w:tcMar>
              <w:left w:w="57" w:type="dxa"/>
              <w:right w:w="57" w:type="dxa"/>
            </w:tcMar>
            <w:vAlign w:val="bottom"/>
          </w:tcPr>
          <w:p w14:paraId="02C20C6D" w14:textId="713438ED"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696351E4" w14:textId="666BEA82"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1167" w:type="dxa"/>
            <w:tcMar>
              <w:left w:w="57" w:type="dxa"/>
              <w:right w:w="57" w:type="dxa"/>
            </w:tcMar>
            <w:vAlign w:val="bottom"/>
          </w:tcPr>
          <w:p w14:paraId="22497CB0" w14:textId="7269D07F"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1460" w:type="dxa"/>
            <w:tcMar>
              <w:left w:w="57" w:type="dxa"/>
              <w:right w:w="57" w:type="dxa"/>
            </w:tcMar>
            <w:vAlign w:val="bottom"/>
          </w:tcPr>
          <w:p w14:paraId="784122C8" w14:textId="5788F645"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875" w:type="dxa"/>
            <w:tcMar>
              <w:left w:w="57" w:type="dxa"/>
              <w:right w:w="57" w:type="dxa"/>
            </w:tcMar>
            <w:vAlign w:val="bottom"/>
          </w:tcPr>
          <w:p w14:paraId="75E0515B" w14:textId="46E30071"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729" w:type="dxa"/>
            <w:tcMar>
              <w:left w:w="57" w:type="dxa"/>
              <w:right w:w="57" w:type="dxa"/>
            </w:tcMar>
            <w:vAlign w:val="bottom"/>
          </w:tcPr>
          <w:p w14:paraId="399E1642" w14:textId="2261282E"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730" w:type="dxa"/>
            <w:tcMar>
              <w:left w:w="57" w:type="dxa"/>
              <w:right w:w="57" w:type="dxa"/>
            </w:tcMar>
            <w:vAlign w:val="bottom"/>
          </w:tcPr>
          <w:p w14:paraId="00C8A1BF" w14:textId="6D3BE475"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730" w:type="dxa"/>
            <w:tcMar>
              <w:left w:w="57" w:type="dxa"/>
              <w:right w:w="57" w:type="dxa"/>
            </w:tcMar>
            <w:vAlign w:val="bottom"/>
          </w:tcPr>
          <w:p w14:paraId="2BF1BF9B" w14:textId="12149CBF"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439" w:type="dxa"/>
            <w:shd w:val="clear" w:color="auto" w:fill="auto"/>
            <w:tcMar>
              <w:left w:w="57" w:type="dxa"/>
              <w:right w:w="57" w:type="dxa"/>
            </w:tcMar>
            <w:vAlign w:val="bottom"/>
          </w:tcPr>
          <w:p w14:paraId="74505F05" w14:textId="77777777"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sz w:val="8"/>
                <w:szCs w:val="8"/>
              </w:rPr>
              <w:t>--</w:t>
            </w:r>
          </w:p>
        </w:tc>
        <w:tc>
          <w:tcPr>
            <w:tcW w:w="569" w:type="dxa"/>
            <w:tcMar>
              <w:left w:w="57" w:type="dxa"/>
              <w:right w:w="57" w:type="dxa"/>
            </w:tcMar>
            <w:vAlign w:val="bottom"/>
          </w:tcPr>
          <w:p w14:paraId="4A5A339F" w14:textId="03725768"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r>
      <w:tr w:rsidR="00BF0C05" w:rsidRPr="008A5D97" w14:paraId="266686A0" w14:textId="77777777" w:rsidTr="00C133FB">
        <w:tc>
          <w:tcPr>
            <w:tcW w:w="400" w:type="dxa"/>
            <w:shd w:val="clear" w:color="auto" w:fill="auto"/>
            <w:tcMar>
              <w:left w:w="57" w:type="dxa"/>
              <w:right w:w="57" w:type="dxa"/>
            </w:tcMar>
            <w:vAlign w:val="bottom"/>
          </w:tcPr>
          <w:p w14:paraId="6E644C33" w14:textId="77777777" w:rsidR="00BF0C05" w:rsidRPr="008A5D97" w:rsidRDefault="00BF0C05" w:rsidP="00BF0C05">
            <w:pPr>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XI.</w:t>
            </w:r>
          </w:p>
        </w:tc>
        <w:tc>
          <w:tcPr>
            <w:tcW w:w="2515" w:type="dxa"/>
            <w:shd w:val="clear" w:color="auto" w:fill="auto"/>
            <w:tcMar>
              <w:left w:w="57" w:type="dxa"/>
              <w:right w:w="57" w:type="dxa"/>
            </w:tcMar>
            <w:vAlign w:val="bottom"/>
          </w:tcPr>
          <w:p w14:paraId="18CC45FB" w14:textId="77777777" w:rsidR="00BF0C05" w:rsidRPr="008A5D97" w:rsidRDefault="00BF0C05" w:rsidP="00BF0C05">
            <w:pPr>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Kar Dağıtımı</w:t>
            </w:r>
          </w:p>
        </w:tc>
        <w:tc>
          <w:tcPr>
            <w:tcW w:w="584" w:type="dxa"/>
            <w:vAlign w:val="bottom"/>
          </w:tcPr>
          <w:p w14:paraId="6FA55A2A" w14:textId="01CE5C7B" w:rsidR="00BF0C05" w:rsidRPr="008A5D97" w:rsidRDefault="00BF0C05" w:rsidP="00BF0C05">
            <w:pPr>
              <w:jc w:val="right"/>
              <w:rPr>
                <w:rFonts w:ascii="Microsoft Sans Serif" w:hAnsi="Microsoft Sans Serif" w:cs="Microsoft Sans Serif"/>
                <w:b/>
                <w:bCs/>
                <w:sz w:val="8"/>
                <w:szCs w:val="8"/>
              </w:rPr>
            </w:pPr>
          </w:p>
        </w:tc>
        <w:tc>
          <w:tcPr>
            <w:tcW w:w="584" w:type="dxa"/>
            <w:tcMar>
              <w:left w:w="57" w:type="dxa"/>
              <w:right w:w="57" w:type="dxa"/>
            </w:tcMar>
            <w:vAlign w:val="bottom"/>
          </w:tcPr>
          <w:p w14:paraId="3580EF00" w14:textId="6A18C60C"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437" w:type="dxa"/>
            <w:tcMar>
              <w:left w:w="57" w:type="dxa"/>
              <w:right w:w="57" w:type="dxa"/>
            </w:tcMar>
            <w:vAlign w:val="bottom"/>
          </w:tcPr>
          <w:p w14:paraId="2E5DA2A6" w14:textId="722166DB"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437" w:type="dxa"/>
            <w:tcMar>
              <w:left w:w="57" w:type="dxa"/>
              <w:right w:w="57" w:type="dxa"/>
            </w:tcMar>
            <w:vAlign w:val="bottom"/>
          </w:tcPr>
          <w:p w14:paraId="5935975D" w14:textId="2293593F"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77FCBB8D" w14:textId="141131DC"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35B3F839" w14:textId="4722EBCD"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730" w:type="dxa"/>
            <w:tcMar>
              <w:left w:w="57" w:type="dxa"/>
              <w:right w:w="57" w:type="dxa"/>
            </w:tcMar>
            <w:vAlign w:val="bottom"/>
          </w:tcPr>
          <w:p w14:paraId="5446810A" w14:textId="6688727E"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1313" w:type="dxa"/>
            <w:tcMar>
              <w:left w:w="57" w:type="dxa"/>
              <w:right w:w="57" w:type="dxa"/>
            </w:tcMar>
            <w:vAlign w:val="bottom"/>
          </w:tcPr>
          <w:p w14:paraId="2FD150C6" w14:textId="7BDD4E79"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0C14843D" w14:textId="68901C9B"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1167" w:type="dxa"/>
            <w:tcMar>
              <w:left w:w="57" w:type="dxa"/>
              <w:right w:w="57" w:type="dxa"/>
            </w:tcMar>
            <w:vAlign w:val="bottom"/>
          </w:tcPr>
          <w:p w14:paraId="0A21D681" w14:textId="386A1044"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1460" w:type="dxa"/>
            <w:tcMar>
              <w:left w:w="57" w:type="dxa"/>
              <w:right w:w="57" w:type="dxa"/>
            </w:tcMar>
            <w:vAlign w:val="bottom"/>
          </w:tcPr>
          <w:p w14:paraId="4F2ECB22" w14:textId="63EDFC61"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875" w:type="dxa"/>
            <w:tcMar>
              <w:left w:w="57" w:type="dxa"/>
              <w:right w:w="57" w:type="dxa"/>
            </w:tcMar>
            <w:vAlign w:val="bottom"/>
          </w:tcPr>
          <w:p w14:paraId="5133C100" w14:textId="31FD5F8B"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44.219.497</w:t>
            </w:r>
          </w:p>
        </w:tc>
        <w:tc>
          <w:tcPr>
            <w:tcW w:w="729" w:type="dxa"/>
            <w:tcMar>
              <w:left w:w="57" w:type="dxa"/>
              <w:right w:w="57" w:type="dxa"/>
            </w:tcMar>
            <w:vAlign w:val="bottom"/>
          </w:tcPr>
          <w:p w14:paraId="497FFB2F" w14:textId="226B2DE3"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730" w:type="dxa"/>
            <w:tcMar>
              <w:left w:w="57" w:type="dxa"/>
              <w:right w:w="57" w:type="dxa"/>
            </w:tcMar>
            <w:vAlign w:val="bottom"/>
          </w:tcPr>
          <w:p w14:paraId="4DD42047" w14:textId="26A3DD57"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(44.969.497)</w:t>
            </w:r>
          </w:p>
        </w:tc>
        <w:tc>
          <w:tcPr>
            <w:tcW w:w="730" w:type="dxa"/>
            <w:tcMar>
              <w:left w:w="57" w:type="dxa"/>
              <w:right w:w="57" w:type="dxa"/>
            </w:tcMar>
            <w:vAlign w:val="bottom"/>
          </w:tcPr>
          <w:p w14:paraId="5DE71457" w14:textId="7E22ED6E"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(750.000)</w:t>
            </w:r>
          </w:p>
        </w:tc>
        <w:tc>
          <w:tcPr>
            <w:tcW w:w="439" w:type="dxa"/>
            <w:shd w:val="clear" w:color="auto" w:fill="auto"/>
            <w:tcMar>
              <w:left w:w="57" w:type="dxa"/>
              <w:right w:w="57" w:type="dxa"/>
            </w:tcMar>
            <w:vAlign w:val="bottom"/>
          </w:tcPr>
          <w:p w14:paraId="05043190" w14:textId="77777777"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569" w:type="dxa"/>
            <w:tcMar>
              <w:left w:w="57" w:type="dxa"/>
              <w:right w:w="57" w:type="dxa"/>
            </w:tcMar>
            <w:vAlign w:val="bottom"/>
          </w:tcPr>
          <w:p w14:paraId="0CEE20A1" w14:textId="2CD8E4CF"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(750.000)</w:t>
            </w:r>
          </w:p>
        </w:tc>
      </w:tr>
      <w:tr w:rsidR="00BF0C05" w:rsidRPr="008A5D97" w14:paraId="3F2204FB" w14:textId="77777777" w:rsidTr="00C133FB">
        <w:tc>
          <w:tcPr>
            <w:tcW w:w="400" w:type="dxa"/>
            <w:shd w:val="clear" w:color="auto" w:fill="auto"/>
            <w:tcMar>
              <w:left w:w="57" w:type="dxa"/>
              <w:right w:w="57" w:type="dxa"/>
            </w:tcMar>
            <w:vAlign w:val="bottom"/>
          </w:tcPr>
          <w:p w14:paraId="46475C33" w14:textId="77777777" w:rsidR="00BF0C05" w:rsidRPr="008A5D97" w:rsidRDefault="00BF0C05" w:rsidP="00BF0C05">
            <w:pPr>
              <w:rPr>
                <w:rFonts w:ascii="Microsoft Sans Serif" w:hAnsi="Microsoft Sans Serif" w:cs="Microsoft Sans Serif"/>
                <w:b/>
                <w:bCs/>
                <w:sz w:val="8"/>
                <w:szCs w:val="8"/>
              </w:rPr>
            </w:pPr>
            <w:r w:rsidRPr="008A5D97">
              <w:rPr>
                <w:rFonts w:ascii="Microsoft Sans Serif" w:hAnsi="Microsoft Sans Serif" w:cs="Microsoft Sans Serif"/>
                <w:sz w:val="8"/>
                <w:szCs w:val="8"/>
              </w:rPr>
              <w:t>11.1</w:t>
            </w:r>
          </w:p>
        </w:tc>
        <w:tc>
          <w:tcPr>
            <w:tcW w:w="2515" w:type="dxa"/>
            <w:shd w:val="clear" w:color="auto" w:fill="auto"/>
            <w:tcMar>
              <w:left w:w="57" w:type="dxa"/>
              <w:right w:w="57" w:type="dxa"/>
            </w:tcMar>
            <w:vAlign w:val="bottom"/>
          </w:tcPr>
          <w:p w14:paraId="3AA8F395" w14:textId="77777777" w:rsidR="00BF0C05" w:rsidRPr="008A5D97" w:rsidRDefault="00BF0C05" w:rsidP="00BF0C05">
            <w:pPr>
              <w:rPr>
                <w:rFonts w:ascii="Microsoft Sans Serif" w:hAnsi="Microsoft Sans Serif" w:cs="Microsoft Sans Serif"/>
                <w:b/>
                <w:bCs/>
                <w:sz w:val="8"/>
                <w:szCs w:val="8"/>
              </w:rPr>
            </w:pPr>
            <w:r w:rsidRPr="008A5D97">
              <w:rPr>
                <w:rFonts w:ascii="Microsoft Sans Serif" w:hAnsi="Microsoft Sans Serif" w:cs="Microsoft Sans Serif"/>
                <w:sz w:val="8"/>
                <w:szCs w:val="8"/>
              </w:rPr>
              <w:t>Dağıtılan Temettü</w:t>
            </w:r>
          </w:p>
        </w:tc>
        <w:tc>
          <w:tcPr>
            <w:tcW w:w="584" w:type="dxa"/>
            <w:vAlign w:val="bottom"/>
          </w:tcPr>
          <w:p w14:paraId="7E9579E9" w14:textId="77777777" w:rsidR="00BF0C05" w:rsidRPr="008A5D97" w:rsidRDefault="00BF0C05" w:rsidP="00BF0C05">
            <w:pPr>
              <w:jc w:val="right"/>
              <w:rPr>
                <w:rFonts w:ascii="Microsoft Sans Serif" w:hAnsi="Microsoft Sans Serif" w:cs="Microsoft Sans Serif"/>
                <w:sz w:val="8"/>
                <w:szCs w:val="8"/>
              </w:rPr>
            </w:pPr>
          </w:p>
        </w:tc>
        <w:tc>
          <w:tcPr>
            <w:tcW w:w="584" w:type="dxa"/>
            <w:tcMar>
              <w:left w:w="57" w:type="dxa"/>
              <w:right w:w="57" w:type="dxa"/>
            </w:tcMar>
            <w:vAlign w:val="bottom"/>
          </w:tcPr>
          <w:p w14:paraId="4772D73B" w14:textId="7834D96B"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437" w:type="dxa"/>
            <w:tcMar>
              <w:left w:w="57" w:type="dxa"/>
              <w:right w:w="57" w:type="dxa"/>
            </w:tcMar>
            <w:vAlign w:val="bottom"/>
          </w:tcPr>
          <w:p w14:paraId="1BB7C861" w14:textId="1051F47A"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437" w:type="dxa"/>
            <w:tcMar>
              <w:left w:w="57" w:type="dxa"/>
              <w:right w:w="57" w:type="dxa"/>
            </w:tcMar>
            <w:vAlign w:val="bottom"/>
          </w:tcPr>
          <w:p w14:paraId="748EF1D3" w14:textId="6EDA27DF"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2AE01B86" w14:textId="0BF69B0D"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728C9E7F" w14:textId="34562B81"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17A95E88" w14:textId="063BADC4"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1313" w:type="dxa"/>
            <w:tcMar>
              <w:left w:w="57" w:type="dxa"/>
              <w:right w:w="57" w:type="dxa"/>
            </w:tcMar>
            <w:vAlign w:val="bottom"/>
          </w:tcPr>
          <w:p w14:paraId="579C4C90" w14:textId="3EF160E9"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22322341" w14:textId="4F2FFAA9"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1167" w:type="dxa"/>
            <w:tcMar>
              <w:left w:w="57" w:type="dxa"/>
              <w:right w:w="57" w:type="dxa"/>
            </w:tcMar>
            <w:vAlign w:val="bottom"/>
          </w:tcPr>
          <w:p w14:paraId="787F4083" w14:textId="43DEEFF0"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1460" w:type="dxa"/>
            <w:tcMar>
              <w:left w:w="57" w:type="dxa"/>
              <w:right w:w="57" w:type="dxa"/>
            </w:tcMar>
            <w:vAlign w:val="bottom"/>
          </w:tcPr>
          <w:p w14:paraId="44DAE1DE" w14:textId="6E129DC7"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875" w:type="dxa"/>
            <w:tcMar>
              <w:left w:w="57" w:type="dxa"/>
              <w:right w:w="57" w:type="dxa"/>
            </w:tcMar>
            <w:vAlign w:val="bottom"/>
          </w:tcPr>
          <w:p w14:paraId="1C17DA4B" w14:textId="227767DA"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729" w:type="dxa"/>
            <w:tcMar>
              <w:left w:w="57" w:type="dxa"/>
              <w:right w:w="57" w:type="dxa"/>
            </w:tcMar>
            <w:vAlign w:val="bottom"/>
          </w:tcPr>
          <w:p w14:paraId="5A1E1E26" w14:textId="4829A898"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50778CC4" w14:textId="021C5C34"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(750.000)</w:t>
            </w:r>
          </w:p>
        </w:tc>
        <w:tc>
          <w:tcPr>
            <w:tcW w:w="730" w:type="dxa"/>
            <w:tcMar>
              <w:left w:w="57" w:type="dxa"/>
              <w:right w:w="57" w:type="dxa"/>
            </w:tcMar>
            <w:vAlign w:val="bottom"/>
          </w:tcPr>
          <w:p w14:paraId="156029CD" w14:textId="38A792DD"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(750.000)</w:t>
            </w:r>
          </w:p>
        </w:tc>
        <w:tc>
          <w:tcPr>
            <w:tcW w:w="439" w:type="dxa"/>
            <w:shd w:val="clear" w:color="auto" w:fill="auto"/>
            <w:tcMar>
              <w:left w:w="57" w:type="dxa"/>
              <w:right w:w="57" w:type="dxa"/>
            </w:tcMar>
            <w:vAlign w:val="bottom"/>
          </w:tcPr>
          <w:p w14:paraId="253054D9" w14:textId="77777777"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569" w:type="dxa"/>
            <w:tcMar>
              <w:left w:w="57" w:type="dxa"/>
              <w:right w:w="57" w:type="dxa"/>
            </w:tcMar>
            <w:vAlign w:val="bottom"/>
          </w:tcPr>
          <w:p w14:paraId="4A33C539" w14:textId="6D1C764E"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(750.000)</w:t>
            </w:r>
          </w:p>
        </w:tc>
      </w:tr>
      <w:tr w:rsidR="00BF0C05" w:rsidRPr="008A5D97" w14:paraId="4D69B469" w14:textId="77777777" w:rsidTr="00C133FB">
        <w:tc>
          <w:tcPr>
            <w:tcW w:w="400" w:type="dxa"/>
            <w:shd w:val="clear" w:color="auto" w:fill="auto"/>
            <w:tcMar>
              <w:left w:w="57" w:type="dxa"/>
              <w:right w:w="57" w:type="dxa"/>
            </w:tcMar>
            <w:vAlign w:val="bottom"/>
          </w:tcPr>
          <w:p w14:paraId="1725F2E5" w14:textId="77777777" w:rsidR="00BF0C05" w:rsidRPr="008A5D97" w:rsidRDefault="00BF0C05" w:rsidP="00BF0C05">
            <w:pPr>
              <w:rPr>
                <w:rFonts w:ascii="Microsoft Sans Serif" w:hAnsi="Microsoft Sans Serif" w:cs="Microsoft Sans Serif"/>
                <w:b/>
                <w:bCs/>
                <w:sz w:val="8"/>
                <w:szCs w:val="8"/>
              </w:rPr>
            </w:pPr>
            <w:r w:rsidRPr="008A5D97">
              <w:rPr>
                <w:rFonts w:ascii="Microsoft Sans Serif" w:hAnsi="Microsoft Sans Serif" w:cs="Microsoft Sans Serif"/>
                <w:sz w:val="8"/>
                <w:szCs w:val="8"/>
              </w:rPr>
              <w:t>11.2</w:t>
            </w:r>
          </w:p>
        </w:tc>
        <w:tc>
          <w:tcPr>
            <w:tcW w:w="2515" w:type="dxa"/>
            <w:shd w:val="clear" w:color="auto" w:fill="auto"/>
            <w:tcMar>
              <w:left w:w="57" w:type="dxa"/>
              <w:right w:w="57" w:type="dxa"/>
            </w:tcMar>
            <w:vAlign w:val="bottom"/>
          </w:tcPr>
          <w:p w14:paraId="25E3E946" w14:textId="77777777" w:rsidR="00BF0C05" w:rsidRPr="008A5D97" w:rsidRDefault="00BF0C05" w:rsidP="00BF0C05">
            <w:pPr>
              <w:rPr>
                <w:rFonts w:ascii="Microsoft Sans Serif" w:hAnsi="Microsoft Sans Serif" w:cs="Microsoft Sans Serif"/>
                <w:b/>
                <w:bCs/>
                <w:sz w:val="8"/>
                <w:szCs w:val="8"/>
              </w:rPr>
            </w:pPr>
            <w:r w:rsidRPr="008A5D97">
              <w:rPr>
                <w:rFonts w:ascii="Microsoft Sans Serif" w:hAnsi="Microsoft Sans Serif" w:cs="Microsoft Sans Serif"/>
                <w:sz w:val="8"/>
                <w:szCs w:val="8"/>
              </w:rPr>
              <w:t>Yedeklere Aktarılan Tutarlar</w:t>
            </w:r>
          </w:p>
        </w:tc>
        <w:tc>
          <w:tcPr>
            <w:tcW w:w="584" w:type="dxa"/>
            <w:vAlign w:val="bottom"/>
          </w:tcPr>
          <w:p w14:paraId="3378F11B" w14:textId="64BE97F9" w:rsidR="00BF0C05" w:rsidRPr="008A5D97" w:rsidRDefault="00BF0C05" w:rsidP="00BF0C05">
            <w:pPr>
              <w:jc w:val="right"/>
              <w:rPr>
                <w:rFonts w:ascii="Microsoft Sans Serif" w:hAnsi="Microsoft Sans Serif" w:cs="Microsoft Sans Serif"/>
                <w:sz w:val="8"/>
                <w:szCs w:val="8"/>
              </w:rPr>
            </w:pPr>
          </w:p>
        </w:tc>
        <w:tc>
          <w:tcPr>
            <w:tcW w:w="584" w:type="dxa"/>
            <w:tcMar>
              <w:left w:w="57" w:type="dxa"/>
              <w:right w:w="57" w:type="dxa"/>
            </w:tcMar>
            <w:vAlign w:val="bottom"/>
          </w:tcPr>
          <w:p w14:paraId="41C66802" w14:textId="6C62393E"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437" w:type="dxa"/>
            <w:tcMar>
              <w:left w:w="57" w:type="dxa"/>
              <w:right w:w="57" w:type="dxa"/>
            </w:tcMar>
            <w:vAlign w:val="bottom"/>
          </w:tcPr>
          <w:p w14:paraId="7390EE57" w14:textId="65321729"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437" w:type="dxa"/>
            <w:tcMar>
              <w:left w:w="57" w:type="dxa"/>
              <w:right w:w="57" w:type="dxa"/>
            </w:tcMar>
            <w:vAlign w:val="bottom"/>
          </w:tcPr>
          <w:p w14:paraId="1A1462BD" w14:textId="5E230FA9"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1B1CAC21" w14:textId="230A63A1"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36041BB2" w14:textId="7D6D8882"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56A74DDC" w14:textId="1A2BF259"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1313" w:type="dxa"/>
            <w:tcMar>
              <w:left w:w="57" w:type="dxa"/>
              <w:right w:w="57" w:type="dxa"/>
            </w:tcMar>
            <w:vAlign w:val="bottom"/>
          </w:tcPr>
          <w:p w14:paraId="6B62D4B9" w14:textId="5CA9634D"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4987BB50" w14:textId="40AF8E21"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1167" w:type="dxa"/>
            <w:tcMar>
              <w:left w:w="57" w:type="dxa"/>
              <w:right w:w="57" w:type="dxa"/>
            </w:tcMar>
            <w:vAlign w:val="bottom"/>
          </w:tcPr>
          <w:p w14:paraId="7729BA82" w14:textId="6980B592"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1460" w:type="dxa"/>
            <w:tcMar>
              <w:left w:w="57" w:type="dxa"/>
              <w:right w:w="57" w:type="dxa"/>
            </w:tcMar>
            <w:vAlign w:val="bottom"/>
          </w:tcPr>
          <w:p w14:paraId="16E51440" w14:textId="05DAAF9F"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875" w:type="dxa"/>
            <w:tcMar>
              <w:left w:w="57" w:type="dxa"/>
              <w:right w:w="57" w:type="dxa"/>
            </w:tcMar>
            <w:vAlign w:val="bottom"/>
          </w:tcPr>
          <w:p w14:paraId="6D469B03" w14:textId="7E79BCC8"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44.219.497</w:t>
            </w:r>
          </w:p>
        </w:tc>
        <w:tc>
          <w:tcPr>
            <w:tcW w:w="729" w:type="dxa"/>
            <w:tcMar>
              <w:left w:w="57" w:type="dxa"/>
              <w:right w:w="57" w:type="dxa"/>
            </w:tcMar>
            <w:vAlign w:val="bottom"/>
          </w:tcPr>
          <w:p w14:paraId="48B5B208" w14:textId="4879A605"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7D7BC521" w14:textId="030F1E87"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(44.219.497)</w:t>
            </w:r>
          </w:p>
        </w:tc>
        <w:tc>
          <w:tcPr>
            <w:tcW w:w="730" w:type="dxa"/>
            <w:tcMar>
              <w:left w:w="57" w:type="dxa"/>
              <w:right w:w="57" w:type="dxa"/>
            </w:tcMar>
            <w:vAlign w:val="bottom"/>
          </w:tcPr>
          <w:p w14:paraId="1046763B" w14:textId="4D13711C"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439" w:type="dxa"/>
            <w:shd w:val="clear" w:color="auto" w:fill="auto"/>
            <w:tcMar>
              <w:left w:w="57" w:type="dxa"/>
              <w:right w:w="57" w:type="dxa"/>
            </w:tcMar>
            <w:vAlign w:val="bottom"/>
          </w:tcPr>
          <w:p w14:paraId="7A3276FE" w14:textId="77777777"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sz w:val="8"/>
                <w:szCs w:val="8"/>
              </w:rPr>
              <w:t>--</w:t>
            </w:r>
          </w:p>
        </w:tc>
        <w:tc>
          <w:tcPr>
            <w:tcW w:w="569" w:type="dxa"/>
            <w:tcMar>
              <w:left w:w="57" w:type="dxa"/>
              <w:right w:w="57" w:type="dxa"/>
            </w:tcMar>
            <w:vAlign w:val="bottom"/>
          </w:tcPr>
          <w:p w14:paraId="7D0BEC00" w14:textId="552BDBD4"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r>
      <w:tr w:rsidR="00BF0C05" w:rsidRPr="008A5D97" w14:paraId="2B56440E" w14:textId="77777777" w:rsidTr="00C133FB">
        <w:tc>
          <w:tcPr>
            <w:tcW w:w="400" w:type="dxa"/>
            <w:shd w:val="clear" w:color="auto" w:fill="auto"/>
            <w:tcMar>
              <w:left w:w="57" w:type="dxa"/>
              <w:right w:w="57" w:type="dxa"/>
            </w:tcMar>
            <w:vAlign w:val="bottom"/>
          </w:tcPr>
          <w:p w14:paraId="6B3AF616" w14:textId="77777777" w:rsidR="00BF0C05" w:rsidRPr="008A5D97" w:rsidRDefault="00BF0C05" w:rsidP="00BF0C05">
            <w:pPr>
              <w:rPr>
                <w:rFonts w:ascii="Microsoft Sans Serif" w:hAnsi="Microsoft Sans Serif" w:cs="Microsoft Sans Serif"/>
                <w:sz w:val="8"/>
                <w:szCs w:val="8"/>
              </w:rPr>
            </w:pPr>
            <w:r w:rsidRPr="008A5D97">
              <w:rPr>
                <w:rFonts w:ascii="Microsoft Sans Serif" w:hAnsi="Microsoft Sans Serif" w:cs="Microsoft Sans Serif"/>
                <w:sz w:val="8"/>
                <w:szCs w:val="8"/>
              </w:rPr>
              <w:t>11.3</w:t>
            </w:r>
          </w:p>
        </w:tc>
        <w:tc>
          <w:tcPr>
            <w:tcW w:w="2515" w:type="dxa"/>
            <w:shd w:val="clear" w:color="auto" w:fill="auto"/>
            <w:tcMar>
              <w:left w:w="57" w:type="dxa"/>
              <w:right w:w="57" w:type="dxa"/>
            </w:tcMar>
            <w:vAlign w:val="bottom"/>
          </w:tcPr>
          <w:p w14:paraId="4FFF90F1" w14:textId="77777777" w:rsidR="00BF0C05" w:rsidRPr="008A5D97" w:rsidRDefault="00BF0C05" w:rsidP="00BF0C05">
            <w:pPr>
              <w:rPr>
                <w:rFonts w:ascii="Microsoft Sans Serif" w:hAnsi="Microsoft Sans Serif" w:cs="Microsoft Sans Serif"/>
                <w:sz w:val="8"/>
                <w:szCs w:val="8"/>
              </w:rPr>
            </w:pPr>
            <w:r w:rsidRPr="008A5D97">
              <w:rPr>
                <w:rFonts w:ascii="Microsoft Sans Serif" w:hAnsi="Microsoft Sans Serif" w:cs="Microsoft Sans Serif"/>
                <w:sz w:val="8"/>
                <w:szCs w:val="8"/>
              </w:rPr>
              <w:t xml:space="preserve">Diğer </w:t>
            </w:r>
          </w:p>
        </w:tc>
        <w:tc>
          <w:tcPr>
            <w:tcW w:w="584" w:type="dxa"/>
          </w:tcPr>
          <w:p w14:paraId="1A685D92" w14:textId="77777777" w:rsidR="00BF0C05" w:rsidRPr="008A5D97" w:rsidRDefault="00BF0C05" w:rsidP="00BF0C05">
            <w:pPr>
              <w:jc w:val="right"/>
              <w:rPr>
                <w:rFonts w:ascii="Microsoft Sans Serif" w:hAnsi="Microsoft Sans Serif" w:cs="Microsoft Sans Serif"/>
                <w:sz w:val="8"/>
                <w:szCs w:val="8"/>
              </w:rPr>
            </w:pPr>
          </w:p>
        </w:tc>
        <w:tc>
          <w:tcPr>
            <w:tcW w:w="584" w:type="dxa"/>
            <w:tcMar>
              <w:left w:w="57" w:type="dxa"/>
              <w:right w:w="57" w:type="dxa"/>
            </w:tcMar>
            <w:vAlign w:val="bottom"/>
          </w:tcPr>
          <w:p w14:paraId="30DA72B9" w14:textId="252D5FF9"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sz w:val="8"/>
                <w:szCs w:val="8"/>
              </w:rPr>
              <w:t>--</w:t>
            </w:r>
          </w:p>
        </w:tc>
        <w:tc>
          <w:tcPr>
            <w:tcW w:w="437" w:type="dxa"/>
            <w:tcMar>
              <w:left w:w="57" w:type="dxa"/>
              <w:right w:w="57" w:type="dxa"/>
            </w:tcMar>
            <w:vAlign w:val="bottom"/>
          </w:tcPr>
          <w:p w14:paraId="476FDE07" w14:textId="7A6AC6AA"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sz w:val="8"/>
                <w:szCs w:val="8"/>
              </w:rPr>
              <w:t>--</w:t>
            </w:r>
          </w:p>
        </w:tc>
        <w:tc>
          <w:tcPr>
            <w:tcW w:w="437" w:type="dxa"/>
            <w:tcMar>
              <w:left w:w="57" w:type="dxa"/>
              <w:right w:w="57" w:type="dxa"/>
            </w:tcMar>
            <w:vAlign w:val="bottom"/>
          </w:tcPr>
          <w:p w14:paraId="29A57C93" w14:textId="592265C1"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4CA8D890" w14:textId="67428AEA"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0488D8E5" w14:textId="46067DBD"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10F56EBC" w14:textId="1EEF9650"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sz w:val="8"/>
                <w:szCs w:val="8"/>
              </w:rPr>
              <w:t>--</w:t>
            </w:r>
          </w:p>
        </w:tc>
        <w:tc>
          <w:tcPr>
            <w:tcW w:w="1313" w:type="dxa"/>
            <w:tcMar>
              <w:left w:w="57" w:type="dxa"/>
              <w:right w:w="57" w:type="dxa"/>
            </w:tcMar>
            <w:vAlign w:val="bottom"/>
          </w:tcPr>
          <w:p w14:paraId="32A5D5D9" w14:textId="32E08F23"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1F09BE79" w14:textId="0B594D15"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sz w:val="8"/>
                <w:szCs w:val="8"/>
              </w:rPr>
              <w:t>--</w:t>
            </w:r>
          </w:p>
        </w:tc>
        <w:tc>
          <w:tcPr>
            <w:tcW w:w="1167" w:type="dxa"/>
            <w:tcMar>
              <w:left w:w="57" w:type="dxa"/>
              <w:right w:w="57" w:type="dxa"/>
            </w:tcMar>
            <w:vAlign w:val="bottom"/>
          </w:tcPr>
          <w:p w14:paraId="53DCFD39" w14:textId="15A2D49A"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sz w:val="8"/>
                <w:szCs w:val="8"/>
              </w:rPr>
              <w:t>--</w:t>
            </w:r>
          </w:p>
        </w:tc>
        <w:tc>
          <w:tcPr>
            <w:tcW w:w="1460" w:type="dxa"/>
            <w:tcMar>
              <w:left w:w="57" w:type="dxa"/>
              <w:right w:w="57" w:type="dxa"/>
            </w:tcMar>
            <w:vAlign w:val="bottom"/>
          </w:tcPr>
          <w:p w14:paraId="5FEB68AB" w14:textId="27C32BBC"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sz w:val="8"/>
                <w:szCs w:val="8"/>
              </w:rPr>
              <w:t>--</w:t>
            </w:r>
          </w:p>
        </w:tc>
        <w:tc>
          <w:tcPr>
            <w:tcW w:w="875" w:type="dxa"/>
            <w:tcMar>
              <w:left w:w="57" w:type="dxa"/>
              <w:right w:w="57" w:type="dxa"/>
            </w:tcMar>
            <w:vAlign w:val="bottom"/>
          </w:tcPr>
          <w:p w14:paraId="651B56B7" w14:textId="6F6C7457"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sz w:val="8"/>
                <w:szCs w:val="8"/>
              </w:rPr>
              <w:t>--</w:t>
            </w:r>
          </w:p>
        </w:tc>
        <w:tc>
          <w:tcPr>
            <w:tcW w:w="729" w:type="dxa"/>
            <w:tcMar>
              <w:left w:w="57" w:type="dxa"/>
              <w:right w:w="57" w:type="dxa"/>
            </w:tcMar>
            <w:vAlign w:val="bottom"/>
          </w:tcPr>
          <w:p w14:paraId="64DA8837" w14:textId="66CE5D77"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2EA888BD" w14:textId="7E84FB28"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12927D93" w14:textId="0B3939F2"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c>
          <w:tcPr>
            <w:tcW w:w="439" w:type="dxa"/>
            <w:shd w:val="clear" w:color="auto" w:fill="auto"/>
            <w:tcMar>
              <w:left w:w="57" w:type="dxa"/>
              <w:right w:w="57" w:type="dxa"/>
            </w:tcMar>
            <w:vAlign w:val="bottom"/>
          </w:tcPr>
          <w:p w14:paraId="18E82BC0" w14:textId="77777777"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sz w:val="8"/>
                <w:szCs w:val="8"/>
              </w:rPr>
              <w:t>--</w:t>
            </w:r>
          </w:p>
        </w:tc>
        <w:tc>
          <w:tcPr>
            <w:tcW w:w="569" w:type="dxa"/>
            <w:tcMar>
              <w:left w:w="57" w:type="dxa"/>
              <w:right w:w="57" w:type="dxa"/>
            </w:tcMar>
            <w:vAlign w:val="bottom"/>
          </w:tcPr>
          <w:p w14:paraId="1DE312D5" w14:textId="3F9BB4BB"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w:t>
            </w:r>
          </w:p>
        </w:tc>
      </w:tr>
      <w:tr w:rsidR="00B44F3C" w:rsidRPr="008A5D97" w14:paraId="6C535045" w14:textId="77777777" w:rsidTr="00C133FB">
        <w:tc>
          <w:tcPr>
            <w:tcW w:w="400" w:type="dxa"/>
            <w:tcBorders>
              <w:bottom w:val="single" w:sz="4" w:space="0" w:color="auto"/>
            </w:tcBorders>
            <w:shd w:val="clear" w:color="auto" w:fill="auto"/>
            <w:tcMar>
              <w:left w:w="57" w:type="dxa"/>
              <w:right w:w="57" w:type="dxa"/>
            </w:tcMar>
            <w:vAlign w:val="bottom"/>
          </w:tcPr>
          <w:p w14:paraId="277D9C49" w14:textId="77777777" w:rsidR="00B44F3C" w:rsidRPr="008A5D97" w:rsidRDefault="00B44F3C" w:rsidP="00B44F3C">
            <w:pPr>
              <w:rPr>
                <w:rFonts w:ascii="Microsoft Sans Serif" w:hAnsi="Microsoft Sans Serif" w:cs="Microsoft Sans Serif"/>
                <w:sz w:val="8"/>
                <w:szCs w:val="8"/>
              </w:rPr>
            </w:pPr>
          </w:p>
        </w:tc>
        <w:tc>
          <w:tcPr>
            <w:tcW w:w="2515" w:type="dxa"/>
            <w:tcBorders>
              <w:bottom w:val="single" w:sz="4" w:space="0" w:color="auto"/>
            </w:tcBorders>
            <w:shd w:val="clear" w:color="auto" w:fill="auto"/>
            <w:tcMar>
              <w:left w:w="57" w:type="dxa"/>
              <w:right w:w="57" w:type="dxa"/>
            </w:tcMar>
            <w:vAlign w:val="bottom"/>
          </w:tcPr>
          <w:p w14:paraId="18E17623" w14:textId="77777777" w:rsidR="00B44F3C" w:rsidRPr="008A5D97" w:rsidRDefault="00B44F3C" w:rsidP="00B44F3C">
            <w:pPr>
              <w:rPr>
                <w:rFonts w:ascii="Microsoft Sans Serif" w:hAnsi="Microsoft Sans Serif" w:cs="Microsoft Sans Serif"/>
                <w:sz w:val="8"/>
                <w:szCs w:val="8"/>
              </w:rPr>
            </w:pPr>
          </w:p>
        </w:tc>
        <w:tc>
          <w:tcPr>
            <w:tcW w:w="584" w:type="dxa"/>
            <w:tcBorders>
              <w:bottom w:val="single" w:sz="4" w:space="0" w:color="auto"/>
            </w:tcBorders>
          </w:tcPr>
          <w:p w14:paraId="1C7DD97C" w14:textId="77777777" w:rsidR="00B44F3C" w:rsidRPr="008A5D97" w:rsidRDefault="00B44F3C" w:rsidP="00B44F3C">
            <w:pPr>
              <w:jc w:val="right"/>
              <w:rPr>
                <w:rFonts w:ascii="Microsoft Sans Serif" w:hAnsi="Microsoft Sans Serif" w:cs="Microsoft Sans Serif"/>
                <w:sz w:val="8"/>
                <w:szCs w:val="8"/>
              </w:rPr>
            </w:pPr>
          </w:p>
        </w:tc>
        <w:tc>
          <w:tcPr>
            <w:tcW w:w="584" w:type="dxa"/>
            <w:tcBorders>
              <w:bottom w:val="single" w:sz="4" w:space="0" w:color="auto"/>
            </w:tcBorders>
            <w:tcMar>
              <w:left w:w="57" w:type="dxa"/>
              <w:right w:w="57" w:type="dxa"/>
            </w:tcMar>
            <w:vAlign w:val="bottom"/>
          </w:tcPr>
          <w:p w14:paraId="230D2970" w14:textId="77777777" w:rsidR="00B44F3C" w:rsidRPr="008A5D97" w:rsidRDefault="00B44F3C" w:rsidP="00B44F3C">
            <w:pPr>
              <w:jc w:val="right"/>
              <w:rPr>
                <w:rFonts w:ascii="Microsoft Sans Serif" w:hAnsi="Microsoft Sans Serif" w:cs="Microsoft Sans Serif"/>
                <w:color w:val="FF0000"/>
                <w:sz w:val="8"/>
                <w:szCs w:val="8"/>
              </w:rPr>
            </w:pPr>
          </w:p>
        </w:tc>
        <w:tc>
          <w:tcPr>
            <w:tcW w:w="437" w:type="dxa"/>
            <w:tcBorders>
              <w:bottom w:val="single" w:sz="4" w:space="0" w:color="auto"/>
            </w:tcBorders>
            <w:tcMar>
              <w:left w:w="57" w:type="dxa"/>
              <w:right w:w="57" w:type="dxa"/>
            </w:tcMar>
            <w:vAlign w:val="bottom"/>
          </w:tcPr>
          <w:p w14:paraId="4AFB7ACA" w14:textId="77777777" w:rsidR="00B44F3C" w:rsidRPr="008A5D97" w:rsidRDefault="00B44F3C" w:rsidP="00B44F3C">
            <w:pPr>
              <w:jc w:val="right"/>
              <w:rPr>
                <w:rFonts w:ascii="Microsoft Sans Serif" w:hAnsi="Microsoft Sans Serif" w:cs="Microsoft Sans Serif"/>
                <w:color w:val="FF0000"/>
                <w:sz w:val="8"/>
                <w:szCs w:val="8"/>
              </w:rPr>
            </w:pPr>
          </w:p>
        </w:tc>
        <w:tc>
          <w:tcPr>
            <w:tcW w:w="437" w:type="dxa"/>
            <w:tcBorders>
              <w:bottom w:val="single" w:sz="4" w:space="0" w:color="auto"/>
            </w:tcBorders>
            <w:tcMar>
              <w:left w:w="57" w:type="dxa"/>
              <w:right w:w="57" w:type="dxa"/>
            </w:tcMar>
            <w:vAlign w:val="bottom"/>
          </w:tcPr>
          <w:p w14:paraId="2CA26DB4" w14:textId="77777777" w:rsidR="00B44F3C" w:rsidRPr="008A5D97" w:rsidRDefault="00B44F3C" w:rsidP="00B44F3C">
            <w:pPr>
              <w:jc w:val="right"/>
              <w:rPr>
                <w:rFonts w:ascii="Microsoft Sans Serif" w:hAnsi="Microsoft Sans Serif" w:cs="Microsoft Sans Serif"/>
                <w:color w:val="FF0000"/>
                <w:sz w:val="8"/>
                <w:szCs w:val="8"/>
              </w:rPr>
            </w:pPr>
          </w:p>
        </w:tc>
        <w:tc>
          <w:tcPr>
            <w:tcW w:w="584" w:type="dxa"/>
            <w:tcBorders>
              <w:bottom w:val="single" w:sz="4" w:space="0" w:color="auto"/>
            </w:tcBorders>
            <w:tcMar>
              <w:left w:w="57" w:type="dxa"/>
              <w:right w:w="57" w:type="dxa"/>
            </w:tcMar>
            <w:vAlign w:val="bottom"/>
          </w:tcPr>
          <w:p w14:paraId="6E574F74" w14:textId="77777777" w:rsidR="00B44F3C" w:rsidRPr="008A5D97" w:rsidRDefault="00B44F3C" w:rsidP="00B44F3C">
            <w:pPr>
              <w:jc w:val="right"/>
              <w:rPr>
                <w:rFonts w:ascii="Microsoft Sans Serif" w:hAnsi="Microsoft Sans Serif" w:cs="Microsoft Sans Serif"/>
                <w:color w:val="FF0000"/>
                <w:sz w:val="8"/>
                <w:szCs w:val="8"/>
              </w:rPr>
            </w:pPr>
          </w:p>
        </w:tc>
        <w:tc>
          <w:tcPr>
            <w:tcW w:w="584" w:type="dxa"/>
            <w:tcBorders>
              <w:bottom w:val="single" w:sz="4" w:space="0" w:color="auto"/>
            </w:tcBorders>
            <w:tcMar>
              <w:left w:w="57" w:type="dxa"/>
              <w:right w:w="57" w:type="dxa"/>
            </w:tcMar>
            <w:vAlign w:val="bottom"/>
          </w:tcPr>
          <w:p w14:paraId="269016C5" w14:textId="77777777" w:rsidR="00B44F3C" w:rsidRPr="008A5D97" w:rsidRDefault="00B44F3C" w:rsidP="00B44F3C">
            <w:pPr>
              <w:jc w:val="right"/>
              <w:rPr>
                <w:rFonts w:ascii="Microsoft Sans Serif" w:hAnsi="Microsoft Sans Serif" w:cs="Microsoft Sans Serif"/>
                <w:color w:val="FF0000"/>
                <w:sz w:val="8"/>
                <w:szCs w:val="8"/>
              </w:rPr>
            </w:pPr>
          </w:p>
        </w:tc>
        <w:tc>
          <w:tcPr>
            <w:tcW w:w="730" w:type="dxa"/>
            <w:tcBorders>
              <w:bottom w:val="single" w:sz="4" w:space="0" w:color="auto"/>
            </w:tcBorders>
            <w:tcMar>
              <w:left w:w="57" w:type="dxa"/>
              <w:right w:w="57" w:type="dxa"/>
            </w:tcMar>
            <w:vAlign w:val="bottom"/>
          </w:tcPr>
          <w:p w14:paraId="00C64056" w14:textId="77777777" w:rsidR="00B44F3C" w:rsidRPr="008A5D97" w:rsidRDefault="00B44F3C" w:rsidP="00B44F3C">
            <w:pPr>
              <w:jc w:val="right"/>
              <w:rPr>
                <w:rFonts w:ascii="Microsoft Sans Serif" w:hAnsi="Microsoft Sans Serif" w:cs="Microsoft Sans Serif"/>
                <w:color w:val="FF0000"/>
                <w:sz w:val="8"/>
                <w:szCs w:val="8"/>
              </w:rPr>
            </w:pPr>
          </w:p>
        </w:tc>
        <w:tc>
          <w:tcPr>
            <w:tcW w:w="1313" w:type="dxa"/>
            <w:tcBorders>
              <w:bottom w:val="single" w:sz="4" w:space="0" w:color="auto"/>
            </w:tcBorders>
            <w:tcMar>
              <w:left w:w="57" w:type="dxa"/>
              <w:right w:w="57" w:type="dxa"/>
            </w:tcMar>
            <w:vAlign w:val="bottom"/>
          </w:tcPr>
          <w:p w14:paraId="509EE2A1" w14:textId="77777777" w:rsidR="00B44F3C" w:rsidRPr="008A5D97" w:rsidRDefault="00B44F3C" w:rsidP="00B44F3C">
            <w:pPr>
              <w:jc w:val="right"/>
              <w:rPr>
                <w:rFonts w:ascii="Microsoft Sans Serif" w:hAnsi="Microsoft Sans Serif" w:cs="Microsoft Sans Serif"/>
                <w:color w:val="FF0000"/>
                <w:sz w:val="8"/>
                <w:szCs w:val="8"/>
              </w:rPr>
            </w:pPr>
          </w:p>
        </w:tc>
        <w:tc>
          <w:tcPr>
            <w:tcW w:w="584" w:type="dxa"/>
            <w:tcBorders>
              <w:bottom w:val="single" w:sz="4" w:space="0" w:color="auto"/>
            </w:tcBorders>
            <w:tcMar>
              <w:left w:w="57" w:type="dxa"/>
              <w:right w:w="57" w:type="dxa"/>
            </w:tcMar>
            <w:vAlign w:val="bottom"/>
          </w:tcPr>
          <w:p w14:paraId="7A692DF3" w14:textId="77777777" w:rsidR="00B44F3C" w:rsidRPr="008A5D97" w:rsidRDefault="00B44F3C" w:rsidP="00B44F3C">
            <w:pPr>
              <w:jc w:val="right"/>
              <w:rPr>
                <w:rFonts w:ascii="Microsoft Sans Serif" w:hAnsi="Microsoft Sans Serif" w:cs="Microsoft Sans Serif"/>
                <w:color w:val="FF0000"/>
                <w:sz w:val="8"/>
                <w:szCs w:val="8"/>
              </w:rPr>
            </w:pPr>
          </w:p>
        </w:tc>
        <w:tc>
          <w:tcPr>
            <w:tcW w:w="1167" w:type="dxa"/>
            <w:tcBorders>
              <w:bottom w:val="single" w:sz="4" w:space="0" w:color="auto"/>
            </w:tcBorders>
            <w:tcMar>
              <w:left w:w="57" w:type="dxa"/>
              <w:right w:w="57" w:type="dxa"/>
            </w:tcMar>
            <w:vAlign w:val="bottom"/>
          </w:tcPr>
          <w:p w14:paraId="3014CB6C" w14:textId="77777777" w:rsidR="00B44F3C" w:rsidRPr="008A5D97" w:rsidRDefault="00B44F3C" w:rsidP="00B44F3C">
            <w:pPr>
              <w:jc w:val="right"/>
              <w:rPr>
                <w:rFonts w:ascii="Microsoft Sans Serif" w:hAnsi="Microsoft Sans Serif" w:cs="Microsoft Sans Serif"/>
                <w:color w:val="FF0000"/>
                <w:sz w:val="8"/>
                <w:szCs w:val="8"/>
              </w:rPr>
            </w:pPr>
          </w:p>
        </w:tc>
        <w:tc>
          <w:tcPr>
            <w:tcW w:w="1460" w:type="dxa"/>
            <w:tcBorders>
              <w:bottom w:val="single" w:sz="4" w:space="0" w:color="auto"/>
            </w:tcBorders>
            <w:tcMar>
              <w:left w:w="57" w:type="dxa"/>
              <w:right w:w="57" w:type="dxa"/>
            </w:tcMar>
            <w:vAlign w:val="bottom"/>
          </w:tcPr>
          <w:p w14:paraId="28CCC9B9" w14:textId="77777777" w:rsidR="00B44F3C" w:rsidRPr="008A5D97" w:rsidRDefault="00B44F3C" w:rsidP="00B44F3C">
            <w:pPr>
              <w:jc w:val="right"/>
              <w:rPr>
                <w:rFonts w:ascii="Microsoft Sans Serif" w:hAnsi="Microsoft Sans Serif" w:cs="Microsoft Sans Serif"/>
                <w:color w:val="FF0000"/>
                <w:sz w:val="8"/>
                <w:szCs w:val="8"/>
              </w:rPr>
            </w:pPr>
          </w:p>
        </w:tc>
        <w:tc>
          <w:tcPr>
            <w:tcW w:w="875" w:type="dxa"/>
            <w:tcBorders>
              <w:bottom w:val="single" w:sz="4" w:space="0" w:color="auto"/>
            </w:tcBorders>
            <w:tcMar>
              <w:left w:w="57" w:type="dxa"/>
              <w:right w:w="57" w:type="dxa"/>
            </w:tcMar>
            <w:vAlign w:val="bottom"/>
          </w:tcPr>
          <w:p w14:paraId="53638FBA" w14:textId="77777777" w:rsidR="00B44F3C" w:rsidRPr="008A5D97" w:rsidRDefault="00B44F3C" w:rsidP="00B44F3C">
            <w:pPr>
              <w:jc w:val="right"/>
              <w:rPr>
                <w:rFonts w:ascii="Microsoft Sans Serif" w:hAnsi="Microsoft Sans Serif" w:cs="Microsoft Sans Serif"/>
                <w:color w:val="FF0000"/>
                <w:sz w:val="8"/>
                <w:szCs w:val="8"/>
              </w:rPr>
            </w:pPr>
          </w:p>
        </w:tc>
        <w:tc>
          <w:tcPr>
            <w:tcW w:w="729" w:type="dxa"/>
            <w:tcBorders>
              <w:bottom w:val="single" w:sz="4" w:space="0" w:color="auto"/>
            </w:tcBorders>
            <w:tcMar>
              <w:left w:w="57" w:type="dxa"/>
              <w:right w:w="57" w:type="dxa"/>
            </w:tcMar>
            <w:vAlign w:val="bottom"/>
          </w:tcPr>
          <w:p w14:paraId="2D8DC463" w14:textId="77777777" w:rsidR="00B44F3C" w:rsidRPr="008A5D97" w:rsidRDefault="00B44F3C" w:rsidP="00B44F3C">
            <w:pPr>
              <w:jc w:val="right"/>
              <w:rPr>
                <w:rFonts w:ascii="Microsoft Sans Serif" w:hAnsi="Microsoft Sans Serif" w:cs="Microsoft Sans Serif"/>
                <w:color w:val="FF0000"/>
                <w:sz w:val="8"/>
                <w:szCs w:val="8"/>
              </w:rPr>
            </w:pPr>
          </w:p>
        </w:tc>
        <w:tc>
          <w:tcPr>
            <w:tcW w:w="730" w:type="dxa"/>
            <w:tcBorders>
              <w:bottom w:val="single" w:sz="4" w:space="0" w:color="auto"/>
            </w:tcBorders>
            <w:tcMar>
              <w:left w:w="57" w:type="dxa"/>
              <w:right w:w="57" w:type="dxa"/>
            </w:tcMar>
            <w:vAlign w:val="bottom"/>
          </w:tcPr>
          <w:p w14:paraId="32B3E06F" w14:textId="77777777" w:rsidR="00B44F3C" w:rsidRPr="008A5D97" w:rsidRDefault="00B44F3C" w:rsidP="00B44F3C">
            <w:pPr>
              <w:jc w:val="right"/>
              <w:rPr>
                <w:rFonts w:ascii="Microsoft Sans Serif" w:hAnsi="Microsoft Sans Serif" w:cs="Microsoft Sans Serif"/>
                <w:color w:val="FF0000"/>
                <w:sz w:val="8"/>
                <w:szCs w:val="8"/>
              </w:rPr>
            </w:pPr>
          </w:p>
        </w:tc>
        <w:tc>
          <w:tcPr>
            <w:tcW w:w="730" w:type="dxa"/>
            <w:tcBorders>
              <w:bottom w:val="single" w:sz="4" w:space="0" w:color="auto"/>
            </w:tcBorders>
            <w:tcMar>
              <w:left w:w="57" w:type="dxa"/>
              <w:right w:w="57" w:type="dxa"/>
            </w:tcMar>
            <w:vAlign w:val="bottom"/>
          </w:tcPr>
          <w:p w14:paraId="39B5CD54" w14:textId="77777777" w:rsidR="00B44F3C" w:rsidRPr="008A5D97" w:rsidRDefault="00B44F3C" w:rsidP="00B44F3C">
            <w:pPr>
              <w:jc w:val="right"/>
              <w:rPr>
                <w:rFonts w:ascii="Microsoft Sans Serif" w:hAnsi="Microsoft Sans Serif" w:cs="Microsoft Sans Serif"/>
                <w:b/>
                <w:bCs/>
                <w:color w:val="FF0000"/>
                <w:sz w:val="8"/>
                <w:szCs w:val="8"/>
              </w:rPr>
            </w:pPr>
          </w:p>
        </w:tc>
        <w:tc>
          <w:tcPr>
            <w:tcW w:w="439" w:type="dxa"/>
            <w:tcBorders>
              <w:bottom w:val="single" w:sz="4" w:space="0" w:color="auto"/>
            </w:tcBorders>
            <w:shd w:val="clear" w:color="auto" w:fill="auto"/>
            <w:tcMar>
              <w:left w:w="57" w:type="dxa"/>
              <w:right w:w="57" w:type="dxa"/>
            </w:tcMar>
            <w:vAlign w:val="bottom"/>
          </w:tcPr>
          <w:p w14:paraId="0E92E28A" w14:textId="77777777" w:rsidR="00B44F3C" w:rsidRPr="008A5D97" w:rsidRDefault="00B44F3C" w:rsidP="00B44F3C">
            <w:pPr>
              <w:jc w:val="right"/>
              <w:rPr>
                <w:rFonts w:ascii="Microsoft Sans Serif" w:hAnsi="Microsoft Sans Serif" w:cs="Microsoft Sans Serif"/>
                <w:color w:val="FF0000"/>
                <w:sz w:val="8"/>
                <w:szCs w:val="8"/>
              </w:rPr>
            </w:pPr>
          </w:p>
        </w:tc>
        <w:tc>
          <w:tcPr>
            <w:tcW w:w="569" w:type="dxa"/>
            <w:tcBorders>
              <w:bottom w:val="single" w:sz="4" w:space="0" w:color="auto"/>
            </w:tcBorders>
            <w:tcMar>
              <w:left w:w="57" w:type="dxa"/>
              <w:right w:w="57" w:type="dxa"/>
            </w:tcMar>
            <w:vAlign w:val="bottom"/>
          </w:tcPr>
          <w:p w14:paraId="34098580" w14:textId="77777777" w:rsidR="00B44F3C" w:rsidRPr="008A5D97" w:rsidRDefault="00B44F3C" w:rsidP="00B44F3C">
            <w:pPr>
              <w:jc w:val="right"/>
              <w:rPr>
                <w:rFonts w:ascii="Microsoft Sans Serif" w:hAnsi="Microsoft Sans Serif" w:cs="Microsoft Sans Serif"/>
                <w:b/>
                <w:bCs/>
                <w:color w:val="FF0000"/>
                <w:sz w:val="8"/>
                <w:szCs w:val="8"/>
              </w:rPr>
            </w:pPr>
          </w:p>
        </w:tc>
      </w:tr>
      <w:tr w:rsidR="00BF0C05" w:rsidRPr="008A5D97" w14:paraId="7F5CC88B" w14:textId="77777777" w:rsidTr="00C133FB">
        <w:tc>
          <w:tcPr>
            <w:tcW w:w="400" w:type="dxa"/>
            <w:tcBorders>
              <w:top w:val="single" w:sz="4" w:space="0" w:color="auto"/>
              <w:bottom w:val="single" w:sz="12" w:space="0" w:color="auto"/>
            </w:tcBorders>
            <w:shd w:val="clear" w:color="auto" w:fill="auto"/>
            <w:tcMar>
              <w:left w:w="57" w:type="dxa"/>
              <w:right w:w="57" w:type="dxa"/>
            </w:tcMar>
            <w:vAlign w:val="bottom"/>
          </w:tcPr>
          <w:p w14:paraId="533B5FED" w14:textId="77777777" w:rsidR="00BF0C05" w:rsidRPr="008A5D97" w:rsidRDefault="00BF0C05" w:rsidP="00BF0C05">
            <w:pPr>
              <w:rPr>
                <w:rFonts w:ascii="Microsoft Sans Serif" w:hAnsi="Microsoft Sans Serif" w:cs="Microsoft Sans Serif"/>
                <w:sz w:val="8"/>
                <w:szCs w:val="8"/>
              </w:rPr>
            </w:pPr>
            <w:r w:rsidRPr="008A5D97">
              <w:rPr>
                <w:rFonts w:ascii="Microsoft Sans Serif" w:hAnsi="Microsoft Sans Serif" w:cs="Microsoft Sans Serif"/>
                <w:b/>
                <w:bCs/>
                <w:sz w:val="8"/>
                <w:szCs w:val="8"/>
              </w:rPr>
              <w:t> </w:t>
            </w:r>
          </w:p>
        </w:tc>
        <w:tc>
          <w:tcPr>
            <w:tcW w:w="2515" w:type="dxa"/>
            <w:tcBorders>
              <w:top w:val="single" w:sz="4" w:space="0" w:color="auto"/>
              <w:bottom w:val="single" w:sz="12" w:space="0" w:color="auto"/>
            </w:tcBorders>
            <w:shd w:val="clear" w:color="auto" w:fill="auto"/>
            <w:tcMar>
              <w:left w:w="57" w:type="dxa"/>
              <w:right w:w="57" w:type="dxa"/>
            </w:tcMar>
            <w:vAlign w:val="bottom"/>
          </w:tcPr>
          <w:p w14:paraId="27DBE07D" w14:textId="77777777" w:rsidR="00BF0C05" w:rsidRPr="008A5D97" w:rsidRDefault="00BF0C05" w:rsidP="00BF0C05">
            <w:pPr>
              <w:rPr>
                <w:rFonts w:ascii="Microsoft Sans Serif" w:hAnsi="Microsoft Sans Serif" w:cs="Microsoft Sans Serif"/>
                <w:sz w:val="8"/>
                <w:szCs w:val="8"/>
              </w:rPr>
            </w:pPr>
            <w:r w:rsidRPr="008A5D97">
              <w:rPr>
                <w:rFonts w:ascii="Microsoft Sans Serif" w:hAnsi="Microsoft Sans Serif" w:cs="Microsoft Sans Serif"/>
                <w:b/>
                <w:bCs/>
                <w:sz w:val="8"/>
                <w:szCs w:val="8"/>
              </w:rPr>
              <w:t xml:space="preserve">Dönem Sonu </w:t>
            </w:r>
            <w:proofErr w:type="gramStart"/>
            <w:r w:rsidRPr="008A5D97">
              <w:rPr>
                <w:rFonts w:ascii="Microsoft Sans Serif" w:hAnsi="Microsoft Sans Serif" w:cs="Microsoft Sans Serif"/>
                <w:b/>
                <w:bCs/>
                <w:sz w:val="8"/>
                <w:szCs w:val="8"/>
              </w:rPr>
              <w:t>Bakiyesi  (</w:t>
            </w:r>
            <w:proofErr w:type="gramEnd"/>
            <w:r w:rsidRPr="008A5D97">
              <w:rPr>
                <w:rFonts w:ascii="Microsoft Sans Serif" w:hAnsi="Microsoft Sans Serif" w:cs="Microsoft Sans Serif"/>
                <w:b/>
                <w:bCs/>
                <w:sz w:val="8"/>
                <w:szCs w:val="8"/>
              </w:rPr>
              <w:t>III+IV+…...+X+XI)</w:t>
            </w:r>
          </w:p>
        </w:tc>
        <w:tc>
          <w:tcPr>
            <w:tcW w:w="584" w:type="dxa"/>
            <w:tcBorders>
              <w:top w:val="single" w:sz="4" w:space="0" w:color="auto"/>
              <w:bottom w:val="single" w:sz="12" w:space="0" w:color="auto"/>
            </w:tcBorders>
          </w:tcPr>
          <w:p w14:paraId="393FE9A3" w14:textId="77777777" w:rsidR="00BF0C05" w:rsidRPr="008A5D97" w:rsidRDefault="00BF0C05" w:rsidP="00BF0C05">
            <w:pPr>
              <w:jc w:val="right"/>
              <w:rPr>
                <w:rFonts w:ascii="Microsoft Sans Serif" w:hAnsi="Microsoft Sans Serif" w:cs="Microsoft Sans Serif"/>
                <w:b/>
                <w:bCs/>
                <w:sz w:val="8"/>
                <w:szCs w:val="8"/>
              </w:rPr>
            </w:pPr>
          </w:p>
        </w:tc>
        <w:tc>
          <w:tcPr>
            <w:tcW w:w="584" w:type="dxa"/>
            <w:tcBorders>
              <w:top w:val="single" w:sz="4" w:space="0" w:color="auto"/>
              <w:bottom w:val="single" w:sz="12" w:space="0" w:color="auto"/>
            </w:tcBorders>
            <w:tcMar>
              <w:left w:w="57" w:type="dxa"/>
              <w:right w:w="57" w:type="dxa"/>
            </w:tcMar>
            <w:vAlign w:val="bottom"/>
          </w:tcPr>
          <w:p w14:paraId="63F2DDF7" w14:textId="2976E189"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19.638.600</w:t>
            </w:r>
          </w:p>
        </w:tc>
        <w:tc>
          <w:tcPr>
            <w:tcW w:w="437" w:type="dxa"/>
            <w:tcBorders>
              <w:top w:val="single" w:sz="4" w:space="0" w:color="auto"/>
              <w:bottom w:val="single" w:sz="12" w:space="0" w:color="auto"/>
            </w:tcBorders>
            <w:tcMar>
              <w:left w:w="57" w:type="dxa"/>
              <w:right w:w="57" w:type="dxa"/>
            </w:tcMar>
            <w:vAlign w:val="bottom"/>
          </w:tcPr>
          <w:p w14:paraId="773A3F11" w14:textId="16F3D3D6"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15</w:t>
            </w:r>
          </w:p>
        </w:tc>
        <w:tc>
          <w:tcPr>
            <w:tcW w:w="437" w:type="dxa"/>
            <w:tcBorders>
              <w:top w:val="single" w:sz="4" w:space="0" w:color="auto"/>
              <w:bottom w:val="single" w:sz="12" w:space="0" w:color="auto"/>
            </w:tcBorders>
            <w:tcMar>
              <w:left w:w="57" w:type="dxa"/>
              <w:right w:w="57" w:type="dxa"/>
            </w:tcMar>
            <w:vAlign w:val="bottom"/>
          </w:tcPr>
          <w:p w14:paraId="1092766D" w14:textId="171E9761"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w:t>
            </w:r>
          </w:p>
        </w:tc>
        <w:tc>
          <w:tcPr>
            <w:tcW w:w="584" w:type="dxa"/>
            <w:tcBorders>
              <w:top w:val="single" w:sz="4" w:space="0" w:color="auto"/>
              <w:bottom w:val="single" w:sz="12" w:space="0" w:color="auto"/>
            </w:tcBorders>
            <w:tcMar>
              <w:left w:w="57" w:type="dxa"/>
              <w:right w:w="57" w:type="dxa"/>
            </w:tcMar>
            <w:vAlign w:val="bottom"/>
          </w:tcPr>
          <w:p w14:paraId="5DD5E1D4" w14:textId="63A5A276"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24.589</w:t>
            </w:r>
          </w:p>
        </w:tc>
        <w:tc>
          <w:tcPr>
            <w:tcW w:w="584" w:type="dxa"/>
            <w:tcBorders>
              <w:top w:val="single" w:sz="4" w:space="0" w:color="auto"/>
              <w:bottom w:val="single" w:sz="12" w:space="0" w:color="auto"/>
            </w:tcBorders>
            <w:tcMar>
              <w:left w:w="57" w:type="dxa"/>
              <w:right w:w="57" w:type="dxa"/>
            </w:tcMar>
            <w:vAlign w:val="bottom"/>
          </w:tcPr>
          <w:p w14:paraId="71455EA0" w14:textId="653D1B93"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1.266.420</w:t>
            </w:r>
          </w:p>
        </w:tc>
        <w:tc>
          <w:tcPr>
            <w:tcW w:w="730" w:type="dxa"/>
            <w:tcBorders>
              <w:top w:val="single" w:sz="4" w:space="0" w:color="auto"/>
              <w:bottom w:val="single" w:sz="12" w:space="0" w:color="auto"/>
            </w:tcBorders>
            <w:tcMar>
              <w:left w:w="57" w:type="dxa"/>
              <w:right w:w="57" w:type="dxa"/>
            </w:tcMar>
            <w:vAlign w:val="bottom"/>
          </w:tcPr>
          <w:p w14:paraId="0D4C0D73" w14:textId="64757C28"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(821.704)</w:t>
            </w:r>
          </w:p>
        </w:tc>
        <w:tc>
          <w:tcPr>
            <w:tcW w:w="1313" w:type="dxa"/>
            <w:tcBorders>
              <w:top w:val="single" w:sz="4" w:space="0" w:color="auto"/>
              <w:bottom w:val="single" w:sz="12" w:space="0" w:color="auto"/>
            </w:tcBorders>
            <w:tcMar>
              <w:left w:w="57" w:type="dxa"/>
              <w:right w:w="57" w:type="dxa"/>
            </w:tcMar>
            <w:vAlign w:val="bottom"/>
          </w:tcPr>
          <w:p w14:paraId="39ACA8DA" w14:textId="61AAB5B2"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11.965.170</w:t>
            </w:r>
          </w:p>
        </w:tc>
        <w:tc>
          <w:tcPr>
            <w:tcW w:w="584" w:type="dxa"/>
            <w:tcBorders>
              <w:top w:val="single" w:sz="4" w:space="0" w:color="auto"/>
              <w:bottom w:val="single" w:sz="12" w:space="0" w:color="auto"/>
            </w:tcBorders>
            <w:tcMar>
              <w:left w:w="57" w:type="dxa"/>
              <w:right w:w="57" w:type="dxa"/>
            </w:tcMar>
            <w:vAlign w:val="bottom"/>
          </w:tcPr>
          <w:p w14:paraId="2FD69640" w14:textId="183CAF36"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43.455.448</w:t>
            </w:r>
          </w:p>
        </w:tc>
        <w:tc>
          <w:tcPr>
            <w:tcW w:w="1167" w:type="dxa"/>
            <w:tcBorders>
              <w:top w:val="single" w:sz="4" w:space="0" w:color="auto"/>
              <w:bottom w:val="single" w:sz="12" w:space="0" w:color="auto"/>
            </w:tcBorders>
            <w:tcMar>
              <w:left w:w="57" w:type="dxa"/>
              <w:right w:w="57" w:type="dxa"/>
            </w:tcMar>
            <w:vAlign w:val="bottom"/>
          </w:tcPr>
          <w:p w14:paraId="564EF409" w14:textId="6DE90CC4"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(5.054.312)</w:t>
            </w:r>
          </w:p>
        </w:tc>
        <w:tc>
          <w:tcPr>
            <w:tcW w:w="1460" w:type="dxa"/>
            <w:tcBorders>
              <w:top w:val="single" w:sz="4" w:space="0" w:color="auto"/>
              <w:bottom w:val="single" w:sz="12" w:space="0" w:color="auto"/>
            </w:tcBorders>
            <w:tcMar>
              <w:left w:w="57" w:type="dxa"/>
              <w:right w:w="57" w:type="dxa"/>
            </w:tcMar>
            <w:vAlign w:val="bottom"/>
          </w:tcPr>
          <w:p w14:paraId="2DF4CE7E" w14:textId="115A5791"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(26.473.834)</w:t>
            </w:r>
          </w:p>
        </w:tc>
        <w:tc>
          <w:tcPr>
            <w:tcW w:w="875" w:type="dxa"/>
            <w:tcBorders>
              <w:top w:val="single" w:sz="4" w:space="0" w:color="auto"/>
              <w:bottom w:val="single" w:sz="12" w:space="0" w:color="auto"/>
            </w:tcBorders>
            <w:tcMar>
              <w:left w:w="57" w:type="dxa"/>
              <w:right w:w="57" w:type="dxa"/>
            </w:tcMar>
            <w:vAlign w:val="bottom"/>
          </w:tcPr>
          <w:p w14:paraId="23A28DB8" w14:textId="4E3D0CE6"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105.946.489</w:t>
            </w:r>
          </w:p>
        </w:tc>
        <w:tc>
          <w:tcPr>
            <w:tcW w:w="729" w:type="dxa"/>
            <w:tcBorders>
              <w:top w:val="single" w:sz="4" w:space="0" w:color="auto"/>
              <w:bottom w:val="single" w:sz="12" w:space="0" w:color="auto"/>
            </w:tcBorders>
            <w:tcMar>
              <w:left w:w="57" w:type="dxa"/>
              <w:right w:w="57" w:type="dxa"/>
            </w:tcMar>
            <w:vAlign w:val="bottom"/>
          </w:tcPr>
          <w:p w14:paraId="2E238C6F" w14:textId="77479466"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1.245.272</w:t>
            </w:r>
          </w:p>
        </w:tc>
        <w:tc>
          <w:tcPr>
            <w:tcW w:w="730" w:type="dxa"/>
            <w:tcBorders>
              <w:top w:val="single" w:sz="4" w:space="0" w:color="auto"/>
              <w:bottom w:val="single" w:sz="12" w:space="0" w:color="auto"/>
            </w:tcBorders>
            <w:tcMar>
              <w:left w:w="57" w:type="dxa"/>
              <w:right w:w="57" w:type="dxa"/>
            </w:tcMar>
            <w:vAlign w:val="bottom"/>
          </w:tcPr>
          <w:p w14:paraId="24CF47D5" w14:textId="1422FDDC"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12.352.996</w:t>
            </w:r>
          </w:p>
        </w:tc>
        <w:tc>
          <w:tcPr>
            <w:tcW w:w="730" w:type="dxa"/>
            <w:tcBorders>
              <w:top w:val="single" w:sz="4" w:space="0" w:color="auto"/>
              <w:bottom w:val="single" w:sz="12" w:space="0" w:color="auto"/>
            </w:tcBorders>
            <w:tcMar>
              <w:left w:w="57" w:type="dxa"/>
              <w:right w:w="57" w:type="dxa"/>
            </w:tcMar>
            <w:vAlign w:val="bottom"/>
          </w:tcPr>
          <w:p w14:paraId="3F037120" w14:textId="2AF1EC3C"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163.545.149</w:t>
            </w:r>
          </w:p>
        </w:tc>
        <w:tc>
          <w:tcPr>
            <w:tcW w:w="439" w:type="dxa"/>
            <w:tcBorders>
              <w:top w:val="single" w:sz="4" w:space="0" w:color="auto"/>
              <w:bottom w:val="single" w:sz="12" w:space="0" w:color="auto"/>
            </w:tcBorders>
            <w:shd w:val="clear" w:color="auto" w:fill="auto"/>
            <w:tcMar>
              <w:left w:w="57" w:type="dxa"/>
              <w:right w:w="57" w:type="dxa"/>
            </w:tcMar>
            <w:vAlign w:val="bottom"/>
          </w:tcPr>
          <w:p w14:paraId="02179BB1" w14:textId="77777777" w:rsidR="00BF0C05" w:rsidRPr="008A5D97" w:rsidRDefault="00BF0C05" w:rsidP="00BF0C05">
            <w:pPr>
              <w:jc w:val="right"/>
              <w:rPr>
                <w:rFonts w:ascii="Microsoft Sans Serif" w:hAnsi="Microsoft Sans Serif" w:cs="Microsoft Sans Serif"/>
                <w:color w:val="FF0000"/>
                <w:sz w:val="8"/>
                <w:szCs w:val="8"/>
              </w:rPr>
            </w:pPr>
            <w:r w:rsidRPr="008A5D97">
              <w:rPr>
                <w:rFonts w:ascii="Microsoft Sans Serif" w:hAnsi="Microsoft Sans Serif" w:cs="Microsoft Sans Serif"/>
                <w:b/>
                <w:bCs/>
                <w:sz w:val="8"/>
                <w:szCs w:val="8"/>
              </w:rPr>
              <w:t>--</w:t>
            </w:r>
          </w:p>
        </w:tc>
        <w:tc>
          <w:tcPr>
            <w:tcW w:w="569" w:type="dxa"/>
            <w:tcBorders>
              <w:top w:val="single" w:sz="4" w:space="0" w:color="auto"/>
              <w:bottom w:val="single" w:sz="12" w:space="0" w:color="auto"/>
            </w:tcBorders>
            <w:tcMar>
              <w:left w:w="57" w:type="dxa"/>
              <w:right w:w="57" w:type="dxa"/>
            </w:tcMar>
            <w:vAlign w:val="bottom"/>
          </w:tcPr>
          <w:p w14:paraId="5EBC7837" w14:textId="1A9B1C72" w:rsidR="00BF0C05" w:rsidRPr="008A5D97" w:rsidRDefault="00BF0C05" w:rsidP="00BF0C05">
            <w:pPr>
              <w:jc w:val="right"/>
              <w:rPr>
                <w:rFonts w:ascii="Microsoft Sans Serif" w:hAnsi="Microsoft Sans Serif" w:cs="Microsoft Sans Serif"/>
                <w:b/>
                <w:bCs/>
                <w:color w:val="FF0000"/>
                <w:sz w:val="8"/>
                <w:szCs w:val="8"/>
              </w:rPr>
            </w:pPr>
            <w:r w:rsidRPr="008A5D97">
              <w:rPr>
                <w:rFonts w:ascii="Microsoft Sans Serif" w:hAnsi="Microsoft Sans Serif" w:cs="Microsoft Sans Serif"/>
                <w:b/>
                <w:bCs/>
                <w:sz w:val="8"/>
                <w:szCs w:val="8"/>
              </w:rPr>
              <w:t>163.545.149</w:t>
            </w:r>
          </w:p>
        </w:tc>
      </w:tr>
      <w:tr w:rsidR="00B44F3C" w:rsidRPr="008A5D97" w14:paraId="4911ABCF" w14:textId="77777777" w:rsidTr="00C133FB">
        <w:tc>
          <w:tcPr>
            <w:tcW w:w="400" w:type="dxa"/>
            <w:tcBorders>
              <w:top w:val="single" w:sz="12" w:space="0" w:color="auto"/>
            </w:tcBorders>
            <w:shd w:val="clear" w:color="auto" w:fill="auto"/>
            <w:tcMar>
              <w:left w:w="57" w:type="dxa"/>
              <w:right w:w="57" w:type="dxa"/>
            </w:tcMar>
            <w:vAlign w:val="bottom"/>
          </w:tcPr>
          <w:p w14:paraId="2586894A" w14:textId="77777777" w:rsidR="00B44F3C" w:rsidRPr="008A5D97" w:rsidRDefault="00B44F3C" w:rsidP="00C133FB">
            <w:pPr>
              <w:rPr>
                <w:rFonts w:ascii="Microsoft Sans Serif" w:hAnsi="Microsoft Sans Serif" w:cs="Microsoft Sans Serif"/>
                <w:sz w:val="8"/>
                <w:szCs w:val="8"/>
              </w:rPr>
            </w:pPr>
          </w:p>
        </w:tc>
        <w:tc>
          <w:tcPr>
            <w:tcW w:w="2515" w:type="dxa"/>
            <w:tcBorders>
              <w:top w:val="single" w:sz="12" w:space="0" w:color="auto"/>
            </w:tcBorders>
            <w:shd w:val="clear" w:color="auto" w:fill="auto"/>
            <w:tcMar>
              <w:left w:w="57" w:type="dxa"/>
              <w:right w:w="57" w:type="dxa"/>
            </w:tcMar>
            <w:vAlign w:val="bottom"/>
          </w:tcPr>
          <w:p w14:paraId="354D9B0C" w14:textId="77777777" w:rsidR="00B44F3C" w:rsidRPr="008A5D97" w:rsidRDefault="00B44F3C" w:rsidP="00C133FB">
            <w:pPr>
              <w:rPr>
                <w:rFonts w:ascii="Microsoft Sans Serif" w:hAnsi="Microsoft Sans Serif" w:cs="Microsoft Sans Serif"/>
                <w:b/>
                <w:bCs/>
                <w:sz w:val="8"/>
                <w:szCs w:val="8"/>
              </w:rPr>
            </w:pPr>
          </w:p>
          <w:p w14:paraId="7D41F9EA" w14:textId="77777777" w:rsidR="00B44F3C" w:rsidRPr="008A5D97" w:rsidRDefault="00B44F3C" w:rsidP="00C133FB">
            <w:pPr>
              <w:rPr>
                <w:rFonts w:ascii="Microsoft Sans Serif" w:hAnsi="Microsoft Sans Serif" w:cs="Microsoft Sans Serif"/>
                <w:sz w:val="8"/>
                <w:szCs w:val="8"/>
              </w:rPr>
            </w:pPr>
            <w:r w:rsidRPr="008A5D97">
              <w:rPr>
                <w:rFonts w:ascii="Microsoft Sans Serif" w:hAnsi="Microsoft Sans Serif" w:cs="Microsoft Sans Serif"/>
                <w:b/>
                <w:bCs/>
                <w:sz w:val="8"/>
                <w:szCs w:val="8"/>
              </w:rPr>
              <w:t>CARİ DÖNEM</w:t>
            </w:r>
          </w:p>
        </w:tc>
        <w:tc>
          <w:tcPr>
            <w:tcW w:w="584" w:type="dxa"/>
            <w:tcBorders>
              <w:top w:val="single" w:sz="12" w:space="0" w:color="auto"/>
            </w:tcBorders>
          </w:tcPr>
          <w:p w14:paraId="671D8F0D" w14:textId="77777777" w:rsidR="00B44F3C" w:rsidRPr="008A5D97" w:rsidRDefault="00B44F3C" w:rsidP="00C133FB">
            <w:pPr>
              <w:jc w:val="right"/>
              <w:rPr>
                <w:rFonts w:ascii="Microsoft Sans Serif" w:hAnsi="Microsoft Sans Serif" w:cs="Microsoft Sans Serif"/>
                <w:sz w:val="8"/>
                <w:szCs w:val="8"/>
              </w:rPr>
            </w:pPr>
          </w:p>
        </w:tc>
        <w:tc>
          <w:tcPr>
            <w:tcW w:w="584" w:type="dxa"/>
            <w:tcBorders>
              <w:top w:val="single" w:sz="12" w:space="0" w:color="auto"/>
            </w:tcBorders>
            <w:tcMar>
              <w:left w:w="57" w:type="dxa"/>
              <w:right w:w="57" w:type="dxa"/>
            </w:tcMar>
            <w:vAlign w:val="bottom"/>
          </w:tcPr>
          <w:p w14:paraId="7405C81A" w14:textId="77777777" w:rsidR="00B44F3C" w:rsidRPr="008A5D97" w:rsidRDefault="00B44F3C" w:rsidP="00C133FB">
            <w:pPr>
              <w:jc w:val="right"/>
              <w:rPr>
                <w:rFonts w:ascii="Microsoft Sans Serif" w:hAnsi="Microsoft Sans Serif" w:cs="Microsoft Sans Serif"/>
                <w:sz w:val="8"/>
                <w:szCs w:val="8"/>
              </w:rPr>
            </w:pPr>
          </w:p>
        </w:tc>
        <w:tc>
          <w:tcPr>
            <w:tcW w:w="437" w:type="dxa"/>
            <w:tcBorders>
              <w:top w:val="single" w:sz="12" w:space="0" w:color="auto"/>
            </w:tcBorders>
            <w:tcMar>
              <w:left w:w="57" w:type="dxa"/>
              <w:right w:w="57" w:type="dxa"/>
            </w:tcMar>
            <w:vAlign w:val="bottom"/>
          </w:tcPr>
          <w:p w14:paraId="1CDA7A3E" w14:textId="77777777" w:rsidR="00B44F3C" w:rsidRPr="008A5D97" w:rsidRDefault="00B44F3C" w:rsidP="00C133FB">
            <w:pPr>
              <w:jc w:val="right"/>
              <w:rPr>
                <w:rFonts w:ascii="Microsoft Sans Serif" w:hAnsi="Microsoft Sans Serif" w:cs="Microsoft Sans Serif"/>
                <w:sz w:val="8"/>
                <w:szCs w:val="8"/>
              </w:rPr>
            </w:pPr>
          </w:p>
        </w:tc>
        <w:tc>
          <w:tcPr>
            <w:tcW w:w="437" w:type="dxa"/>
            <w:tcBorders>
              <w:top w:val="single" w:sz="12" w:space="0" w:color="auto"/>
            </w:tcBorders>
            <w:tcMar>
              <w:left w:w="57" w:type="dxa"/>
              <w:right w:w="57" w:type="dxa"/>
            </w:tcMar>
            <w:vAlign w:val="bottom"/>
          </w:tcPr>
          <w:p w14:paraId="04906C7A" w14:textId="77777777" w:rsidR="00B44F3C" w:rsidRPr="008A5D97" w:rsidRDefault="00B44F3C" w:rsidP="00C133FB">
            <w:pPr>
              <w:jc w:val="right"/>
              <w:rPr>
                <w:rFonts w:ascii="Microsoft Sans Serif" w:hAnsi="Microsoft Sans Serif" w:cs="Microsoft Sans Serif"/>
                <w:sz w:val="8"/>
                <w:szCs w:val="8"/>
              </w:rPr>
            </w:pPr>
          </w:p>
        </w:tc>
        <w:tc>
          <w:tcPr>
            <w:tcW w:w="584" w:type="dxa"/>
            <w:tcBorders>
              <w:top w:val="single" w:sz="12" w:space="0" w:color="auto"/>
            </w:tcBorders>
            <w:tcMar>
              <w:left w:w="57" w:type="dxa"/>
              <w:right w:w="57" w:type="dxa"/>
            </w:tcMar>
            <w:vAlign w:val="bottom"/>
          </w:tcPr>
          <w:p w14:paraId="339E3087" w14:textId="77777777" w:rsidR="00B44F3C" w:rsidRPr="008A5D97" w:rsidRDefault="00B44F3C" w:rsidP="00C133FB">
            <w:pPr>
              <w:jc w:val="right"/>
              <w:rPr>
                <w:rFonts w:ascii="Microsoft Sans Serif" w:hAnsi="Microsoft Sans Serif" w:cs="Microsoft Sans Serif"/>
                <w:sz w:val="8"/>
                <w:szCs w:val="8"/>
              </w:rPr>
            </w:pPr>
          </w:p>
        </w:tc>
        <w:tc>
          <w:tcPr>
            <w:tcW w:w="584" w:type="dxa"/>
            <w:tcBorders>
              <w:top w:val="single" w:sz="12" w:space="0" w:color="auto"/>
            </w:tcBorders>
            <w:tcMar>
              <w:left w:w="57" w:type="dxa"/>
              <w:right w:w="57" w:type="dxa"/>
            </w:tcMar>
            <w:vAlign w:val="bottom"/>
          </w:tcPr>
          <w:p w14:paraId="56B88B53" w14:textId="77777777" w:rsidR="00B44F3C" w:rsidRPr="008A5D97" w:rsidRDefault="00B44F3C" w:rsidP="00C133FB">
            <w:pPr>
              <w:jc w:val="right"/>
              <w:rPr>
                <w:rFonts w:ascii="Microsoft Sans Serif" w:hAnsi="Microsoft Sans Serif" w:cs="Microsoft Sans Serif"/>
                <w:sz w:val="8"/>
                <w:szCs w:val="8"/>
              </w:rPr>
            </w:pPr>
          </w:p>
        </w:tc>
        <w:tc>
          <w:tcPr>
            <w:tcW w:w="730" w:type="dxa"/>
            <w:tcBorders>
              <w:top w:val="single" w:sz="12" w:space="0" w:color="auto"/>
            </w:tcBorders>
            <w:tcMar>
              <w:left w:w="57" w:type="dxa"/>
              <w:right w:w="57" w:type="dxa"/>
            </w:tcMar>
            <w:vAlign w:val="bottom"/>
          </w:tcPr>
          <w:p w14:paraId="00C5D8A8" w14:textId="77777777" w:rsidR="00B44F3C" w:rsidRPr="008A5D97" w:rsidRDefault="00B44F3C" w:rsidP="00C133FB">
            <w:pPr>
              <w:jc w:val="right"/>
              <w:rPr>
                <w:rFonts w:ascii="Microsoft Sans Serif" w:hAnsi="Microsoft Sans Serif" w:cs="Microsoft Sans Serif"/>
                <w:sz w:val="8"/>
                <w:szCs w:val="8"/>
              </w:rPr>
            </w:pPr>
          </w:p>
        </w:tc>
        <w:tc>
          <w:tcPr>
            <w:tcW w:w="1313" w:type="dxa"/>
            <w:tcBorders>
              <w:top w:val="single" w:sz="12" w:space="0" w:color="auto"/>
            </w:tcBorders>
            <w:tcMar>
              <w:left w:w="57" w:type="dxa"/>
              <w:right w:w="57" w:type="dxa"/>
            </w:tcMar>
            <w:vAlign w:val="bottom"/>
          </w:tcPr>
          <w:p w14:paraId="41154EEB" w14:textId="77777777" w:rsidR="00B44F3C" w:rsidRPr="008A5D97" w:rsidRDefault="00B44F3C" w:rsidP="00C133FB">
            <w:pPr>
              <w:jc w:val="right"/>
              <w:rPr>
                <w:rFonts w:ascii="Microsoft Sans Serif" w:hAnsi="Microsoft Sans Serif" w:cs="Microsoft Sans Serif"/>
                <w:sz w:val="8"/>
                <w:szCs w:val="8"/>
              </w:rPr>
            </w:pPr>
          </w:p>
        </w:tc>
        <w:tc>
          <w:tcPr>
            <w:tcW w:w="584" w:type="dxa"/>
            <w:tcBorders>
              <w:top w:val="single" w:sz="12" w:space="0" w:color="auto"/>
            </w:tcBorders>
            <w:tcMar>
              <w:left w:w="57" w:type="dxa"/>
              <w:right w:w="57" w:type="dxa"/>
            </w:tcMar>
            <w:vAlign w:val="bottom"/>
          </w:tcPr>
          <w:p w14:paraId="69815573" w14:textId="77777777" w:rsidR="00B44F3C" w:rsidRPr="008A5D97" w:rsidRDefault="00B44F3C" w:rsidP="00C133FB">
            <w:pPr>
              <w:jc w:val="right"/>
              <w:rPr>
                <w:rFonts w:ascii="Microsoft Sans Serif" w:hAnsi="Microsoft Sans Serif" w:cs="Microsoft Sans Serif"/>
                <w:sz w:val="8"/>
                <w:szCs w:val="8"/>
              </w:rPr>
            </w:pPr>
          </w:p>
        </w:tc>
        <w:tc>
          <w:tcPr>
            <w:tcW w:w="1167" w:type="dxa"/>
            <w:tcBorders>
              <w:top w:val="single" w:sz="12" w:space="0" w:color="auto"/>
            </w:tcBorders>
            <w:tcMar>
              <w:left w:w="57" w:type="dxa"/>
              <w:right w:w="57" w:type="dxa"/>
            </w:tcMar>
            <w:vAlign w:val="bottom"/>
          </w:tcPr>
          <w:p w14:paraId="21B81E68" w14:textId="77777777" w:rsidR="00B44F3C" w:rsidRPr="008A5D97" w:rsidRDefault="00B44F3C" w:rsidP="00C133FB">
            <w:pPr>
              <w:jc w:val="right"/>
              <w:rPr>
                <w:rFonts w:ascii="Microsoft Sans Serif" w:hAnsi="Microsoft Sans Serif" w:cs="Microsoft Sans Serif"/>
                <w:sz w:val="8"/>
                <w:szCs w:val="8"/>
              </w:rPr>
            </w:pPr>
          </w:p>
        </w:tc>
        <w:tc>
          <w:tcPr>
            <w:tcW w:w="1460" w:type="dxa"/>
            <w:tcBorders>
              <w:top w:val="single" w:sz="12" w:space="0" w:color="auto"/>
            </w:tcBorders>
            <w:tcMar>
              <w:left w:w="57" w:type="dxa"/>
              <w:right w:w="57" w:type="dxa"/>
            </w:tcMar>
            <w:vAlign w:val="bottom"/>
          </w:tcPr>
          <w:p w14:paraId="2F733866" w14:textId="77777777" w:rsidR="00B44F3C" w:rsidRPr="008A5D97" w:rsidRDefault="00B44F3C" w:rsidP="00C133FB">
            <w:pPr>
              <w:jc w:val="right"/>
              <w:rPr>
                <w:rFonts w:ascii="Microsoft Sans Serif" w:hAnsi="Microsoft Sans Serif" w:cs="Microsoft Sans Serif"/>
                <w:sz w:val="8"/>
                <w:szCs w:val="8"/>
              </w:rPr>
            </w:pPr>
          </w:p>
        </w:tc>
        <w:tc>
          <w:tcPr>
            <w:tcW w:w="875" w:type="dxa"/>
            <w:tcBorders>
              <w:top w:val="single" w:sz="12" w:space="0" w:color="auto"/>
            </w:tcBorders>
            <w:tcMar>
              <w:left w:w="57" w:type="dxa"/>
              <w:right w:w="57" w:type="dxa"/>
            </w:tcMar>
            <w:vAlign w:val="bottom"/>
          </w:tcPr>
          <w:p w14:paraId="724778DE" w14:textId="77777777" w:rsidR="00B44F3C" w:rsidRPr="008A5D97" w:rsidRDefault="00B44F3C" w:rsidP="00C133FB">
            <w:pPr>
              <w:jc w:val="right"/>
              <w:rPr>
                <w:rFonts w:ascii="Microsoft Sans Serif" w:hAnsi="Microsoft Sans Serif" w:cs="Microsoft Sans Serif"/>
                <w:sz w:val="8"/>
                <w:szCs w:val="8"/>
              </w:rPr>
            </w:pPr>
          </w:p>
        </w:tc>
        <w:tc>
          <w:tcPr>
            <w:tcW w:w="729" w:type="dxa"/>
            <w:tcBorders>
              <w:top w:val="single" w:sz="12" w:space="0" w:color="auto"/>
            </w:tcBorders>
            <w:tcMar>
              <w:left w:w="57" w:type="dxa"/>
              <w:right w:w="57" w:type="dxa"/>
            </w:tcMar>
            <w:vAlign w:val="bottom"/>
          </w:tcPr>
          <w:p w14:paraId="3AF4D85B" w14:textId="77777777" w:rsidR="00B44F3C" w:rsidRPr="008A5D97" w:rsidRDefault="00B44F3C" w:rsidP="00C133FB">
            <w:pPr>
              <w:jc w:val="right"/>
              <w:rPr>
                <w:rFonts w:ascii="Microsoft Sans Serif" w:hAnsi="Microsoft Sans Serif" w:cs="Microsoft Sans Serif"/>
                <w:sz w:val="8"/>
                <w:szCs w:val="8"/>
              </w:rPr>
            </w:pPr>
          </w:p>
        </w:tc>
        <w:tc>
          <w:tcPr>
            <w:tcW w:w="730" w:type="dxa"/>
            <w:tcBorders>
              <w:top w:val="single" w:sz="12" w:space="0" w:color="auto"/>
            </w:tcBorders>
            <w:tcMar>
              <w:left w:w="57" w:type="dxa"/>
              <w:right w:w="57" w:type="dxa"/>
            </w:tcMar>
            <w:vAlign w:val="bottom"/>
          </w:tcPr>
          <w:p w14:paraId="5E1CF0B3" w14:textId="77777777" w:rsidR="00B44F3C" w:rsidRPr="008A5D97" w:rsidRDefault="00B44F3C" w:rsidP="00C133FB">
            <w:pPr>
              <w:jc w:val="right"/>
              <w:rPr>
                <w:rFonts w:ascii="Microsoft Sans Serif" w:hAnsi="Microsoft Sans Serif" w:cs="Microsoft Sans Serif"/>
                <w:sz w:val="8"/>
                <w:szCs w:val="8"/>
              </w:rPr>
            </w:pPr>
          </w:p>
        </w:tc>
        <w:tc>
          <w:tcPr>
            <w:tcW w:w="730" w:type="dxa"/>
            <w:tcBorders>
              <w:top w:val="single" w:sz="12" w:space="0" w:color="auto"/>
            </w:tcBorders>
            <w:tcMar>
              <w:left w:w="57" w:type="dxa"/>
              <w:right w:w="57" w:type="dxa"/>
            </w:tcMar>
            <w:vAlign w:val="bottom"/>
          </w:tcPr>
          <w:p w14:paraId="174AF479" w14:textId="77777777" w:rsidR="00B44F3C" w:rsidRPr="008A5D97" w:rsidRDefault="00B44F3C" w:rsidP="00C133FB">
            <w:pPr>
              <w:jc w:val="right"/>
              <w:rPr>
                <w:rFonts w:ascii="Microsoft Sans Serif" w:hAnsi="Microsoft Sans Serif" w:cs="Microsoft Sans Serif"/>
                <w:b/>
                <w:bCs/>
                <w:sz w:val="8"/>
                <w:szCs w:val="8"/>
              </w:rPr>
            </w:pPr>
          </w:p>
        </w:tc>
        <w:tc>
          <w:tcPr>
            <w:tcW w:w="439" w:type="dxa"/>
            <w:tcBorders>
              <w:top w:val="single" w:sz="12" w:space="0" w:color="auto"/>
            </w:tcBorders>
            <w:tcMar>
              <w:left w:w="57" w:type="dxa"/>
              <w:right w:w="57" w:type="dxa"/>
            </w:tcMar>
            <w:vAlign w:val="bottom"/>
          </w:tcPr>
          <w:p w14:paraId="31917995" w14:textId="77777777" w:rsidR="00B44F3C" w:rsidRPr="008A5D97" w:rsidRDefault="00B44F3C" w:rsidP="00C133FB">
            <w:pPr>
              <w:jc w:val="right"/>
              <w:rPr>
                <w:rFonts w:ascii="Microsoft Sans Serif" w:hAnsi="Microsoft Sans Serif" w:cs="Microsoft Sans Serif"/>
                <w:sz w:val="8"/>
                <w:szCs w:val="8"/>
              </w:rPr>
            </w:pPr>
          </w:p>
        </w:tc>
        <w:tc>
          <w:tcPr>
            <w:tcW w:w="569" w:type="dxa"/>
            <w:tcBorders>
              <w:top w:val="single" w:sz="12" w:space="0" w:color="auto"/>
            </w:tcBorders>
            <w:tcMar>
              <w:left w:w="57" w:type="dxa"/>
              <w:right w:w="57" w:type="dxa"/>
            </w:tcMar>
            <w:vAlign w:val="bottom"/>
          </w:tcPr>
          <w:p w14:paraId="34F228BD" w14:textId="77777777" w:rsidR="00B44F3C" w:rsidRPr="008A5D97" w:rsidRDefault="00B44F3C" w:rsidP="00C133FB">
            <w:pPr>
              <w:jc w:val="right"/>
              <w:rPr>
                <w:rFonts w:ascii="Microsoft Sans Serif" w:hAnsi="Microsoft Sans Serif" w:cs="Microsoft Sans Serif"/>
                <w:b/>
                <w:bCs/>
                <w:sz w:val="8"/>
                <w:szCs w:val="8"/>
              </w:rPr>
            </w:pPr>
          </w:p>
        </w:tc>
      </w:tr>
      <w:tr w:rsidR="00B44F3C" w:rsidRPr="008A5D97" w14:paraId="29C937FC" w14:textId="77777777" w:rsidTr="00C133FB">
        <w:tc>
          <w:tcPr>
            <w:tcW w:w="400" w:type="dxa"/>
            <w:shd w:val="clear" w:color="auto" w:fill="auto"/>
            <w:tcMar>
              <w:left w:w="57" w:type="dxa"/>
              <w:right w:w="57" w:type="dxa"/>
            </w:tcMar>
            <w:vAlign w:val="bottom"/>
          </w:tcPr>
          <w:p w14:paraId="45F8F32C" w14:textId="77777777" w:rsidR="00B44F3C" w:rsidRPr="008A5D97" w:rsidRDefault="00B44F3C" w:rsidP="00C133FB">
            <w:pPr>
              <w:rPr>
                <w:rFonts w:ascii="Microsoft Sans Serif" w:hAnsi="Microsoft Sans Serif" w:cs="Microsoft Sans Serif"/>
                <w:sz w:val="8"/>
                <w:szCs w:val="8"/>
              </w:rPr>
            </w:pPr>
          </w:p>
        </w:tc>
        <w:tc>
          <w:tcPr>
            <w:tcW w:w="2515" w:type="dxa"/>
            <w:shd w:val="clear" w:color="auto" w:fill="auto"/>
            <w:tcMar>
              <w:left w:w="57" w:type="dxa"/>
              <w:right w:w="57" w:type="dxa"/>
            </w:tcMar>
            <w:vAlign w:val="bottom"/>
          </w:tcPr>
          <w:p w14:paraId="7A95CA0E" w14:textId="1C890688" w:rsidR="00B44F3C" w:rsidRPr="008A5D97" w:rsidRDefault="00B44F3C" w:rsidP="00C133FB">
            <w:pPr>
              <w:rPr>
                <w:rFonts w:ascii="Microsoft Sans Serif" w:hAnsi="Microsoft Sans Serif" w:cs="Microsoft Sans Serif"/>
                <w:sz w:val="8"/>
                <w:szCs w:val="8"/>
              </w:rPr>
            </w:pPr>
            <w:r w:rsidRPr="008A5D97">
              <w:rPr>
                <w:rFonts w:ascii="Microsoft Sans Serif" w:hAnsi="Microsoft Sans Serif" w:cs="Microsoft Sans Serif"/>
                <w:b/>
                <w:bCs/>
                <w:sz w:val="8"/>
                <w:szCs w:val="8"/>
              </w:rPr>
              <w:t>01/01-</w:t>
            </w:r>
            <w:r w:rsidR="004F1477" w:rsidRPr="008A5D97">
              <w:rPr>
                <w:rFonts w:ascii="Microsoft Sans Serif" w:hAnsi="Microsoft Sans Serif" w:cs="Microsoft Sans Serif"/>
                <w:b/>
                <w:bCs/>
                <w:sz w:val="8"/>
                <w:szCs w:val="8"/>
              </w:rPr>
              <w:t>31/03/2026</w:t>
            </w:r>
          </w:p>
        </w:tc>
        <w:tc>
          <w:tcPr>
            <w:tcW w:w="584" w:type="dxa"/>
          </w:tcPr>
          <w:p w14:paraId="5F756A94" w14:textId="77777777" w:rsidR="00B44F3C" w:rsidRPr="008A5D97" w:rsidRDefault="00B44F3C" w:rsidP="00C133FB">
            <w:pPr>
              <w:jc w:val="right"/>
              <w:rPr>
                <w:rFonts w:ascii="Microsoft Sans Serif" w:hAnsi="Microsoft Sans Serif" w:cs="Microsoft Sans Serif"/>
                <w:sz w:val="8"/>
                <w:szCs w:val="8"/>
              </w:rPr>
            </w:pPr>
          </w:p>
        </w:tc>
        <w:tc>
          <w:tcPr>
            <w:tcW w:w="584" w:type="dxa"/>
            <w:tcMar>
              <w:left w:w="57" w:type="dxa"/>
              <w:right w:w="57" w:type="dxa"/>
            </w:tcMar>
            <w:vAlign w:val="bottom"/>
          </w:tcPr>
          <w:p w14:paraId="36869465" w14:textId="77777777" w:rsidR="00B44F3C" w:rsidRPr="008A5D97" w:rsidRDefault="00B44F3C" w:rsidP="00C133FB">
            <w:pPr>
              <w:jc w:val="right"/>
              <w:rPr>
                <w:rFonts w:ascii="Microsoft Sans Serif" w:hAnsi="Microsoft Sans Serif" w:cs="Microsoft Sans Serif"/>
                <w:sz w:val="8"/>
                <w:szCs w:val="8"/>
              </w:rPr>
            </w:pPr>
          </w:p>
        </w:tc>
        <w:tc>
          <w:tcPr>
            <w:tcW w:w="437" w:type="dxa"/>
            <w:tcMar>
              <w:left w:w="57" w:type="dxa"/>
              <w:right w:w="57" w:type="dxa"/>
            </w:tcMar>
            <w:vAlign w:val="bottom"/>
          </w:tcPr>
          <w:p w14:paraId="63F7BE5B" w14:textId="77777777" w:rsidR="00B44F3C" w:rsidRPr="008A5D97" w:rsidRDefault="00B44F3C" w:rsidP="00C133FB">
            <w:pPr>
              <w:jc w:val="right"/>
              <w:rPr>
                <w:rFonts w:ascii="Microsoft Sans Serif" w:hAnsi="Microsoft Sans Serif" w:cs="Microsoft Sans Serif"/>
                <w:sz w:val="8"/>
                <w:szCs w:val="8"/>
              </w:rPr>
            </w:pPr>
          </w:p>
        </w:tc>
        <w:tc>
          <w:tcPr>
            <w:tcW w:w="437" w:type="dxa"/>
            <w:tcMar>
              <w:left w:w="57" w:type="dxa"/>
              <w:right w:w="57" w:type="dxa"/>
            </w:tcMar>
            <w:vAlign w:val="bottom"/>
          </w:tcPr>
          <w:p w14:paraId="324E96D4" w14:textId="77777777" w:rsidR="00B44F3C" w:rsidRPr="008A5D97" w:rsidRDefault="00B44F3C" w:rsidP="00C133FB">
            <w:pPr>
              <w:jc w:val="right"/>
              <w:rPr>
                <w:rFonts w:ascii="Microsoft Sans Serif" w:hAnsi="Microsoft Sans Serif" w:cs="Microsoft Sans Serif"/>
                <w:sz w:val="8"/>
                <w:szCs w:val="8"/>
              </w:rPr>
            </w:pPr>
          </w:p>
        </w:tc>
        <w:tc>
          <w:tcPr>
            <w:tcW w:w="584" w:type="dxa"/>
            <w:tcMar>
              <w:left w:w="57" w:type="dxa"/>
              <w:right w:w="57" w:type="dxa"/>
            </w:tcMar>
            <w:vAlign w:val="bottom"/>
          </w:tcPr>
          <w:p w14:paraId="0BFD20D4" w14:textId="77777777" w:rsidR="00B44F3C" w:rsidRPr="008A5D97" w:rsidRDefault="00B44F3C" w:rsidP="00C133FB">
            <w:pPr>
              <w:jc w:val="right"/>
              <w:rPr>
                <w:rFonts w:ascii="Microsoft Sans Serif" w:hAnsi="Microsoft Sans Serif" w:cs="Microsoft Sans Serif"/>
                <w:sz w:val="8"/>
                <w:szCs w:val="8"/>
              </w:rPr>
            </w:pPr>
          </w:p>
        </w:tc>
        <w:tc>
          <w:tcPr>
            <w:tcW w:w="584" w:type="dxa"/>
            <w:tcMar>
              <w:left w:w="57" w:type="dxa"/>
              <w:right w:w="57" w:type="dxa"/>
            </w:tcMar>
            <w:vAlign w:val="bottom"/>
          </w:tcPr>
          <w:p w14:paraId="08E12861" w14:textId="77777777" w:rsidR="00B44F3C" w:rsidRPr="008A5D97" w:rsidRDefault="00B44F3C" w:rsidP="00C133FB">
            <w:pPr>
              <w:jc w:val="right"/>
              <w:rPr>
                <w:rFonts w:ascii="Microsoft Sans Serif" w:hAnsi="Microsoft Sans Serif" w:cs="Microsoft Sans Serif"/>
                <w:sz w:val="8"/>
                <w:szCs w:val="8"/>
              </w:rPr>
            </w:pPr>
          </w:p>
        </w:tc>
        <w:tc>
          <w:tcPr>
            <w:tcW w:w="730" w:type="dxa"/>
            <w:tcMar>
              <w:left w:w="57" w:type="dxa"/>
              <w:right w:w="57" w:type="dxa"/>
            </w:tcMar>
            <w:vAlign w:val="bottom"/>
          </w:tcPr>
          <w:p w14:paraId="40D6D007" w14:textId="77777777" w:rsidR="00B44F3C" w:rsidRPr="008A5D97" w:rsidRDefault="00B44F3C" w:rsidP="00C133FB">
            <w:pPr>
              <w:jc w:val="right"/>
              <w:rPr>
                <w:rFonts w:ascii="Microsoft Sans Serif" w:hAnsi="Microsoft Sans Serif" w:cs="Microsoft Sans Serif"/>
                <w:sz w:val="8"/>
                <w:szCs w:val="8"/>
              </w:rPr>
            </w:pPr>
          </w:p>
        </w:tc>
        <w:tc>
          <w:tcPr>
            <w:tcW w:w="1313" w:type="dxa"/>
            <w:tcMar>
              <w:left w:w="57" w:type="dxa"/>
              <w:right w:w="57" w:type="dxa"/>
            </w:tcMar>
            <w:vAlign w:val="bottom"/>
          </w:tcPr>
          <w:p w14:paraId="0BF77EA1" w14:textId="77777777" w:rsidR="00B44F3C" w:rsidRPr="008A5D97" w:rsidRDefault="00B44F3C" w:rsidP="00C133FB">
            <w:pPr>
              <w:jc w:val="right"/>
              <w:rPr>
                <w:rFonts w:ascii="Microsoft Sans Serif" w:hAnsi="Microsoft Sans Serif" w:cs="Microsoft Sans Serif"/>
                <w:sz w:val="8"/>
                <w:szCs w:val="8"/>
              </w:rPr>
            </w:pPr>
          </w:p>
        </w:tc>
        <w:tc>
          <w:tcPr>
            <w:tcW w:w="584" w:type="dxa"/>
            <w:tcMar>
              <w:left w:w="57" w:type="dxa"/>
              <w:right w:w="57" w:type="dxa"/>
            </w:tcMar>
            <w:vAlign w:val="bottom"/>
          </w:tcPr>
          <w:p w14:paraId="30C1910C" w14:textId="77777777" w:rsidR="00B44F3C" w:rsidRPr="008A5D97" w:rsidRDefault="00B44F3C" w:rsidP="00C133FB">
            <w:pPr>
              <w:jc w:val="right"/>
              <w:rPr>
                <w:rFonts w:ascii="Microsoft Sans Serif" w:hAnsi="Microsoft Sans Serif" w:cs="Microsoft Sans Serif"/>
                <w:sz w:val="8"/>
                <w:szCs w:val="8"/>
              </w:rPr>
            </w:pPr>
          </w:p>
        </w:tc>
        <w:tc>
          <w:tcPr>
            <w:tcW w:w="1167" w:type="dxa"/>
            <w:tcMar>
              <w:left w:w="57" w:type="dxa"/>
              <w:right w:w="57" w:type="dxa"/>
            </w:tcMar>
            <w:vAlign w:val="bottom"/>
          </w:tcPr>
          <w:p w14:paraId="0CE659CC" w14:textId="77777777" w:rsidR="00B44F3C" w:rsidRPr="008A5D97" w:rsidRDefault="00B44F3C" w:rsidP="00C133FB">
            <w:pPr>
              <w:jc w:val="right"/>
              <w:rPr>
                <w:rFonts w:ascii="Microsoft Sans Serif" w:hAnsi="Microsoft Sans Serif" w:cs="Microsoft Sans Serif"/>
                <w:sz w:val="8"/>
                <w:szCs w:val="8"/>
              </w:rPr>
            </w:pPr>
          </w:p>
        </w:tc>
        <w:tc>
          <w:tcPr>
            <w:tcW w:w="1460" w:type="dxa"/>
            <w:tcMar>
              <w:left w:w="57" w:type="dxa"/>
              <w:right w:w="57" w:type="dxa"/>
            </w:tcMar>
            <w:vAlign w:val="bottom"/>
          </w:tcPr>
          <w:p w14:paraId="7C0F91D1" w14:textId="77777777" w:rsidR="00B44F3C" w:rsidRPr="008A5D97" w:rsidRDefault="00B44F3C" w:rsidP="00C133FB">
            <w:pPr>
              <w:jc w:val="right"/>
              <w:rPr>
                <w:rFonts w:ascii="Microsoft Sans Serif" w:hAnsi="Microsoft Sans Serif" w:cs="Microsoft Sans Serif"/>
                <w:sz w:val="8"/>
                <w:szCs w:val="8"/>
              </w:rPr>
            </w:pPr>
          </w:p>
        </w:tc>
        <w:tc>
          <w:tcPr>
            <w:tcW w:w="875" w:type="dxa"/>
            <w:tcMar>
              <w:left w:w="57" w:type="dxa"/>
              <w:right w:w="57" w:type="dxa"/>
            </w:tcMar>
            <w:vAlign w:val="bottom"/>
          </w:tcPr>
          <w:p w14:paraId="7C59ED4B" w14:textId="77777777" w:rsidR="00B44F3C" w:rsidRPr="008A5D97" w:rsidRDefault="00B44F3C" w:rsidP="00C133FB">
            <w:pPr>
              <w:jc w:val="right"/>
              <w:rPr>
                <w:rFonts w:ascii="Microsoft Sans Serif" w:hAnsi="Microsoft Sans Serif" w:cs="Microsoft Sans Serif"/>
                <w:sz w:val="8"/>
                <w:szCs w:val="8"/>
              </w:rPr>
            </w:pPr>
          </w:p>
        </w:tc>
        <w:tc>
          <w:tcPr>
            <w:tcW w:w="729" w:type="dxa"/>
            <w:tcMar>
              <w:left w:w="57" w:type="dxa"/>
              <w:right w:w="57" w:type="dxa"/>
            </w:tcMar>
            <w:vAlign w:val="bottom"/>
          </w:tcPr>
          <w:p w14:paraId="20F14584" w14:textId="77777777" w:rsidR="00B44F3C" w:rsidRPr="008A5D97" w:rsidRDefault="00B44F3C" w:rsidP="00C133FB">
            <w:pPr>
              <w:jc w:val="right"/>
              <w:rPr>
                <w:rFonts w:ascii="Microsoft Sans Serif" w:hAnsi="Microsoft Sans Serif" w:cs="Microsoft Sans Serif"/>
                <w:sz w:val="8"/>
                <w:szCs w:val="8"/>
              </w:rPr>
            </w:pPr>
          </w:p>
        </w:tc>
        <w:tc>
          <w:tcPr>
            <w:tcW w:w="730" w:type="dxa"/>
            <w:tcMar>
              <w:left w:w="57" w:type="dxa"/>
              <w:right w:w="57" w:type="dxa"/>
            </w:tcMar>
            <w:vAlign w:val="bottom"/>
          </w:tcPr>
          <w:p w14:paraId="6304A8C0" w14:textId="77777777" w:rsidR="00B44F3C" w:rsidRPr="008A5D97" w:rsidRDefault="00B44F3C" w:rsidP="00C133FB">
            <w:pPr>
              <w:jc w:val="right"/>
              <w:rPr>
                <w:rFonts w:ascii="Microsoft Sans Serif" w:hAnsi="Microsoft Sans Serif" w:cs="Microsoft Sans Serif"/>
                <w:sz w:val="8"/>
                <w:szCs w:val="8"/>
              </w:rPr>
            </w:pPr>
          </w:p>
        </w:tc>
        <w:tc>
          <w:tcPr>
            <w:tcW w:w="730" w:type="dxa"/>
            <w:tcMar>
              <w:left w:w="57" w:type="dxa"/>
              <w:right w:w="57" w:type="dxa"/>
            </w:tcMar>
            <w:vAlign w:val="bottom"/>
          </w:tcPr>
          <w:p w14:paraId="44CAB8BF" w14:textId="77777777" w:rsidR="00B44F3C" w:rsidRPr="008A5D97" w:rsidRDefault="00B44F3C" w:rsidP="00C133FB">
            <w:pPr>
              <w:jc w:val="right"/>
              <w:rPr>
                <w:rFonts w:ascii="Microsoft Sans Serif" w:hAnsi="Microsoft Sans Serif" w:cs="Microsoft Sans Serif"/>
                <w:b/>
                <w:bCs/>
                <w:sz w:val="8"/>
                <w:szCs w:val="8"/>
              </w:rPr>
            </w:pPr>
          </w:p>
        </w:tc>
        <w:tc>
          <w:tcPr>
            <w:tcW w:w="439" w:type="dxa"/>
            <w:tcMar>
              <w:left w:w="57" w:type="dxa"/>
              <w:right w:w="57" w:type="dxa"/>
            </w:tcMar>
            <w:vAlign w:val="bottom"/>
          </w:tcPr>
          <w:p w14:paraId="301E5FEA" w14:textId="77777777" w:rsidR="00B44F3C" w:rsidRPr="008A5D97" w:rsidRDefault="00B44F3C" w:rsidP="00C133FB">
            <w:pPr>
              <w:jc w:val="right"/>
              <w:rPr>
                <w:rFonts w:ascii="Microsoft Sans Serif" w:hAnsi="Microsoft Sans Serif" w:cs="Microsoft Sans Serif"/>
                <w:sz w:val="8"/>
                <w:szCs w:val="8"/>
              </w:rPr>
            </w:pPr>
          </w:p>
        </w:tc>
        <w:tc>
          <w:tcPr>
            <w:tcW w:w="569" w:type="dxa"/>
            <w:tcMar>
              <w:left w:w="57" w:type="dxa"/>
              <w:right w:w="57" w:type="dxa"/>
            </w:tcMar>
            <w:vAlign w:val="bottom"/>
          </w:tcPr>
          <w:p w14:paraId="18525666" w14:textId="77777777" w:rsidR="00B44F3C" w:rsidRPr="008A5D97" w:rsidRDefault="00B44F3C" w:rsidP="00C133FB">
            <w:pPr>
              <w:jc w:val="right"/>
              <w:rPr>
                <w:rFonts w:ascii="Microsoft Sans Serif" w:hAnsi="Microsoft Sans Serif" w:cs="Microsoft Sans Serif"/>
                <w:b/>
                <w:bCs/>
                <w:sz w:val="8"/>
                <w:szCs w:val="8"/>
              </w:rPr>
            </w:pPr>
          </w:p>
        </w:tc>
      </w:tr>
      <w:tr w:rsidR="00305322" w:rsidRPr="008A5D97" w14:paraId="6F293D66" w14:textId="77777777" w:rsidTr="00C133FB">
        <w:tc>
          <w:tcPr>
            <w:tcW w:w="400" w:type="dxa"/>
            <w:shd w:val="clear" w:color="auto" w:fill="auto"/>
            <w:tcMar>
              <w:left w:w="57" w:type="dxa"/>
              <w:right w:w="57" w:type="dxa"/>
            </w:tcMar>
            <w:vAlign w:val="bottom"/>
          </w:tcPr>
          <w:p w14:paraId="2775897A" w14:textId="77777777" w:rsidR="00305322" w:rsidRPr="008A5D97" w:rsidRDefault="00305322" w:rsidP="00305322">
            <w:pPr>
              <w:rPr>
                <w:rFonts w:ascii="Microsoft Sans Serif" w:hAnsi="Microsoft Sans Serif" w:cs="Microsoft Sans Serif"/>
                <w:sz w:val="8"/>
                <w:szCs w:val="8"/>
              </w:rPr>
            </w:pPr>
            <w:r w:rsidRPr="008A5D97">
              <w:rPr>
                <w:rFonts w:ascii="Microsoft Sans Serif" w:hAnsi="Microsoft Sans Serif" w:cs="Microsoft Sans Serif"/>
                <w:b/>
                <w:bCs/>
                <w:sz w:val="8"/>
                <w:szCs w:val="8"/>
              </w:rPr>
              <w:t>I.</w:t>
            </w:r>
          </w:p>
        </w:tc>
        <w:tc>
          <w:tcPr>
            <w:tcW w:w="2515" w:type="dxa"/>
            <w:shd w:val="clear" w:color="auto" w:fill="auto"/>
            <w:tcMar>
              <w:left w:w="57" w:type="dxa"/>
              <w:right w:w="57" w:type="dxa"/>
            </w:tcMar>
            <w:vAlign w:val="bottom"/>
          </w:tcPr>
          <w:p w14:paraId="6327D95F" w14:textId="77777777" w:rsidR="00305322" w:rsidRPr="008A5D97" w:rsidRDefault="00305322" w:rsidP="00305322">
            <w:pPr>
              <w:rPr>
                <w:rFonts w:ascii="Microsoft Sans Serif" w:hAnsi="Microsoft Sans Serif" w:cs="Microsoft Sans Serif"/>
                <w:sz w:val="8"/>
                <w:szCs w:val="8"/>
              </w:rPr>
            </w:pPr>
            <w:r w:rsidRPr="008A5D97">
              <w:rPr>
                <w:rFonts w:ascii="Microsoft Sans Serif" w:hAnsi="Microsoft Sans Serif" w:cs="Microsoft Sans Serif"/>
                <w:b/>
                <w:bCs/>
                <w:sz w:val="8"/>
                <w:szCs w:val="8"/>
              </w:rPr>
              <w:t xml:space="preserve">Önceki Dönem Sonu Bakiyesi </w:t>
            </w:r>
          </w:p>
        </w:tc>
        <w:tc>
          <w:tcPr>
            <w:tcW w:w="584" w:type="dxa"/>
            <w:vAlign w:val="bottom"/>
          </w:tcPr>
          <w:p w14:paraId="0ACAF95E" w14:textId="77777777" w:rsidR="00305322" w:rsidRPr="008A5D97" w:rsidRDefault="00305322" w:rsidP="00305322">
            <w:pPr>
              <w:jc w:val="left"/>
              <w:rPr>
                <w:rFonts w:ascii="Microsoft Sans Serif" w:hAnsi="Microsoft Sans Serif" w:cs="Microsoft Sans Serif"/>
                <w:b/>
                <w:bCs/>
                <w:sz w:val="8"/>
                <w:szCs w:val="8"/>
              </w:rPr>
            </w:pPr>
          </w:p>
        </w:tc>
        <w:tc>
          <w:tcPr>
            <w:tcW w:w="584" w:type="dxa"/>
            <w:tcMar>
              <w:left w:w="57" w:type="dxa"/>
              <w:right w:w="57" w:type="dxa"/>
            </w:tcMar>
            <w:vAlign w:val="bottom"/>
          </w:tcPr>
          <w:p w14:paraId="27CD352F" w14:textId="299F1E71"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b/>
                <w:bCs/>
                <w:sz w:val="8"/>
                <w:szCs w:val="8"/>
              </w:rPr>
              <w:t>19.638.600</w:t>
            </w:r>
          </w:p>
        </w:tc>
        <w:tc>
          <w:tcPr>
            <w:tcW w:w="437" w:type="dxa"/>
            <w:tcMar>
              <w:left w:w="57" w:type="dxa"/>
              <w:right w:w="57" w:type="dxa"/>
            </w:tcMar>
            <w:vAlign w:val="bottom"/>
          </w:tcPr>
          <w:p w14:paraId="067E2219" w14:textId="66331BA0"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b/>
                <w:bCs/>
                <w:sz w:val="8"/>
                <w:szCs w:val="8"/>
              </w:rPr>
              <w:t>15</w:t>
            </w:r>
          </w:p>
        </w:tc>
        <w:tc>
          <w:tcPr>
            <w:tcW w:w="437" w:type="dxa"/>
            <w:tcMar>
              <w:left w:w="57" w:type="dxa"/>
              <w:right w:w="57" w:type="dxa"/>
            </w:tcMar>
            <w:vAlign w:val="bottom"/>
          </w:tcPr>
          <w:p w14:paraId="2FEEBA47" w14:textId="0DCE2594"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746CFB2C" w14:textId="465131D6"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b/>
                <w:bCs/>
                <w:sz w:val="8"/>
                <w:szCs w:val="8"/>
              </w:rPr>
              <w:t>29.301</w:t>
            </w:r>
          </w:p>
        </w:tc>
        <w:tc>
          <w:tcPr>
            <w:tcW w:w="584" w:type="dxa"/>
            <w:tcMar>
              <w:left w:w="57" w:type="dxa"/>
              <w:right w:w="57" w:type="dxa"/>
            </w:tcMar>
            <w:vAlign w:val="bottom"/>
          </w:tcPr>
          <w:p w14:paraId="13ECCED5" w14:textId="59491490"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b/>
                <w:bCs/>
                <w:sz w:val="8"/>
                <w:szCs w:val="8"/>
              </w:rPr>
              <w:t>6.586.593</w:t>
            </w:r>
          </w:p>
        </w:tc>
        <w:tc>
          <w:tcPr>
            <w:tcW w:w="730" w:type="dxa"/>
            <w:tcMar>
              <w:left w:w="57" w:type="dxa"/>
              <w:right w:w="57" w:type="dxa"/>
            </w:tcMar>
            <w:vAlign w:val="bottom"/>
          </w:tcPr>
          <w:p w14:paraId="7EC780FD" w14:textId="0C721AD4"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b/>
                <w:bCs/>
                <w:sz w:val="8"/>
                <w:szCs w:val="8"/>
              </w:rPr>
              <w:t>(1.266.488)</w:t>
            </w:r>
          </w:p>
        </w:tc>
        <w:tc>
          <w:tcPr>
            <w:tcW w:w="1313" w:type="dxa"/>
            <w:tcMar>
              <w:left w:w="57" w:type="dxa"/>
              <w:right w:w="57" w:type="dxa"/>
            </w:tcMar>
            <w:vAlign w:val="bottom"/>
          </w:tcPr>
          <w:p w14:paraId="46AC7248" w14:textId="7BA94369"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b/>
                <w:bCs/>
                <w:sz w:val="8"/>
                <w:szCs w:val="8"/>
              </w:rPr>
              <w:t>5.108.170</w:t>
            </w:r>
          </w:p>
        </w:tc>
        <w:tc>
          <w:tcPr>
            <w:tcW w:w="584" w:type="dxa"/>
            <w:tcMar>
              <w:left w:w="57" w:type="dxa"/>
              <w:right w:w="57" w:type="dxa"/>
            </w:tcMar>
            <w:vAlign w:val="bottom"/>
          </w:tcPr>
          <w:p w14:paraId="60A8FE1C" w14:textId="41736A3D"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b/>
                <w:bCs/>
                <w:sz w:val="8"/>
                <w:szCs w:val="8"/>
              </w:rPr>
              <w:t>57.569.512</w:t>
            </w:r>
          </w:p>
        </w:tc>
        <w:tc>
          <w:tcPr>
            <w:tcW w:w="1167" w:type="dxa"/>
            <w:tcMar>
              <w:left w:w="57" w:type="dxa"/>
              <w:right w:w="57" w:type="dxa"/>
            </w:tcMar>
            <w:vAlign w:val="bottom"/>
          </w:tcPr>
          <w:p w14:paraId="4E295CBA" w14:textId="630EC3A5"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b/>
                <w:bCs/>
                <w:sz w:val="8"/>
                <w:szCs w:val="8"/>
              </w:rPr>
              <w:t>1.179.903</w:t>
            </w:r>
          </w:p>
        </w:tc>
        <w:tc>
          <w:tcPr>
            <w:tcW w:w="1460" w:type="dxa"/>
            <w:tcMar>
              <w:left w:w="57" w:type="dxa"/>
              <w:right w:w="57" w:type="dxa"/>
            </w:tcMar>
            <w:vAlign w:val="bottom"/>
          </w:tcPr>
          <w:p w14:paraId="23D71C45" w14:textId="3A7B2F6B"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b/>
                <w:bCs/>
                <w:sz w:val="8"/>
                <w:szCs w:val="8"/>
              </w:rPr>
              <w:t>(35.093.214)</w:t>
            </w:r>
          </w:p>
        </w:tc>
        <w:tc>
          <w:tcPr>
            <w:tcW w:w="875" w:type="dxa"/>
            <w:tcMar>
              <w:left w:w="57" w:type="dxa"/>
              <w:right w:w="57" w:type="dxa"/>
            </w:tcMar>
            <w:vAlign w:val="bottom"/>
          </w:tcPr>
          <w:p w14:paraId="0E644E99" w14:textId="281F2103"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b/>
                <w:bCs/>
                <w:sz w:val="8"/>
                <w:szCs w:val="8"/>
              </w:rPr>
              <w:t>105.946.489</w:t>
            </w:r>
          </w:p>
        </w:tc>
        <w:tc>
          <w:tcPr>
            <w:tcW w:w="729" w:type="dxa"/>
            <w:tcMar>
              <w:left w:w="57" w:type="dxa"/>
              <w:right w:w="57" w:type="dxa"/>
            </w:tcMar>
            <w:vAlign w:val="bottom"/>
          </w:tcPr>
          <w:p w14:paraId="3927FAA8" w14:textId="7FA2C917"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b/>
                <w:bCs/>
                <w:sz w:val="8"/>
                <w:szCs w:val="8"/>
              </w:rPr>
              <w:t>1.245.272</w:t>
            </w:r>
          </w:p>
        </w:tc>
        <w:tc>
          <w:tcPr>
            <w:tcW w:w="730" w:type="dxa"/>
            <w:tcMar>
              <w:left w:w="57" w:type="dxa"/>
              <w:right w:w="57" w:type="dxa"/>
            </w:tcMar>
            <w:vAlign w:val="bottom"/>
          </w:tcPr>
          <w:p w14:paraId="4DC7C5EA" w14:textId="3E47CE98"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b/>
                <w:bCs/>
                <w:sz w:val="8"/>
                <w:szCs w:val="8"/>
              </w:rPr>
              <w:t>54.904.164</w:t>
            </w:r>
          </w:p>
        </w:tc>
        <w:tc>
          <w:tcPr>
            <w:tcW w:w="730" w:type="dxa"/>
            <w:tcMar>
              <w:left w:w="57" w:type="dxa"/>
              <w:right w:w="57" w:type="dxa"/>
            </w:tcMar>
            <w:vAlign w:val="bottom"/>
          </w:tcPr>
          <w:p w14:paraId="04007568" w14:textId="5C5A6C40"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215.848.317</w:t>
            </w:r>
          </w:p>
        </w:tc>
        <w:tc>
          <w:tcPr>
            <w:tcW w:w="439" w:type="dxa"/>
            <w:tcMar>
              <w:left w:w="57" w:type="dxa"/>
              <w:right w:w="57" w:type="dxa"/>
            </w:tcMar>
            <w:vAlign w:val="bottom"/>
          </w:tcPr>
          <w:p w14:paraId="20A4D0A1" w14:textId="77777777"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b/>
                <w:bCs/>
                <w:sz w:val="8"/>
                <w:szCs w:val="8"/>
              </w:rPr>
              <w:t>--</w:t>
            </w:r>
          </w:p>
        </w:tc>
        <w:tc>
          <w:tcPr>
            <w:tcW w:w="569" w:type="dxa"/>
            <w:tcMar>
              <w:left w:w="57" w:type="dxa"/>
              <w:right w:w="57" w:type="dxa"/>
            </w:tcMar>
            <w:vAlign w:val="bottom"/>
          </w:tcPr>
          <w:p w14:paraId="6DE46CA7" w14:textId="2E2D5B67"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215.848.317</w:t>
            </w:r>
          </w:p>
        </w:tc>
      </w:tr>
      <w:tr w:rsidR="00305322" w:rsidRPr="008A5D97" w14:paraId="1EBCB5C3" w14:textId="77777777" w:rsidTr="00C133FB">
        <w:tc>
          <w:tcPr>
            <w:tcW w:w="400" w:type="dxa"/>
            <w:shd w:val="clear" w:color="auto" w:fill="auto"/>
            <w:tcMar>
              <w:left w:w="57" w:type="dxa"/>
              <w:right w:w="57" w:type="dxa"/>
            </w:tcMar>
            <w:vAlign w:val="bottom"/>
          </w:tcPr>
          <w:p w14:paraId="1C256047" w14:textId="77777777" w:rsidR="00305322" w:rsidRPr="008A5D97" w:rsidRDefault="00305322" w:rsidP="00305322">
            <w:pPr>
              <w:rPr>
                <w:rFonts w:ascii="Microsoft Sans Serif" w:hAnsi="Microsoft Sans Serif" w:cs="Microsoft Sans Serif"/>
                <w:sz w:val="8"/>
                <w:szCs w:val="8"/>
              </w:rPr>
            </w:pPr>
            <w:r w:rsidRPr="008A5D97">
              <w:rPr>
                <w:rFonts w:ascii="Microsoft Sans Serif" w:hAnsi="Microsoft Sans Serif" w:cs="Microsoft Sans Serif"/>
                <w:b/>
                <w:bCs/>
                <w:sz w:val="8"/>
                <w:szCs w:val="10"/>
              </w:rPr>
              <w:t>II.</w:t>
            </w:r>
          </w:p>
        </w:tc>
        <w:tc>
          <w:tcPr>
            <w:tcW w:w="2515" w:type="dxa"/>
            <w:shd w:val="clear" w:color="auto" w:fill="auto"/>
            <w:tcMar>
              <w:left w:w="57" w:type="dxa"/>
              <w:right w:w="57" w:type="dxa"/>
            </w:tcMar>
            <w:vAlign w:val="bottom"/>
          </w:tcPr>
          <w:p w14:paraId="60EB3EC3" w14:textId="77777777" w:rsidR="00305322" w:rsidRPr="008A5D97" w:rsidRDefault="00305322" w:rsidP="00305322">
            <w:pPr>
              <w:rPr>
                <w:rFonts w:ascii="Microsoft Sans Serif" w:hAnsi="Microsoft Sans Serif" w:cs="Microsoft Sans Serif"/>
                <w:sz w:val="8"/>
                <w:szCs w:val="8"/>
              </w:rPr>
            </w:pPr>
            <w:r w:rsidRPr="008A5D97">
              <w:rPr>
                <w:rFonts w:ascii="Microsoft Sans Serif" w:hAnsi="Microsoft Sans Serif" w:cs="Microsoft Sans Serif"/>
                <w:b/>
                <w:bCs/>
                <w:sz w:val="8"/>
                <w:szCs w:val="8"/>
              </w:rPr>
              <w:t>TMS 8 Uyarınca Yapılan Düzeltmeler</w:t>
            </w:r>
          </w:p>
        </w:tc>
        <w:tc>
          <w:tcPr>
            <w:tcW w:w="584" w:type="dxa"/>
          </w:tcPr>
          <w:p w14:paraId="3BD396CE" w14:textId="7ED91BA0" w:rsidR="00305322" w:rsidRPr="008A5D97" w:rsidRDefault="00305322" w:rsidP="00305322">
            <w:pPr>
              <w:jc w:val="right"/>
              <w:rPr>
                <w:rFonts w:ascii="Microsoft Sans Serif" w:hAnsi="Microsoft Sans Serif" w:cs="Microsoft Sans Serif"/>
                <w:b/>
                <w:bCs/>
                <w:sz w:val="8"/>
                <w:szCs w:val="8"/>
              </w:rPr>
            </w:pPr>
          </w:p>
        </w:tc>
        <w:tc>
          <w:tcPr>
            <w:tcW w:w="584" w:type="dxa"/>
            <w:tcMar>
              <w:left w:w="57" w:type="dxa"/>
              <w:right w:w="57" w:type="dxa"/>
            </w:tcMar>
            <w:vAlign w:val="bottom"/>
          </w:tcPr>
          <w:p w14:paraId="3F4D401E" w14:textId="2044F6B1"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b/>
                <w:bCs/>
                <w:sz w:val="8"/>
                <w:szCs w:val="8"/>
              </w:rPr>
              <w:t>--</w:t>
            </w:r>
          </w:p>
        </w:tc>
        <w:tc>
          <w:tcPr>
            <w:tcW w:w="437" w:type="dxa"/>
            <w:tcMar>
              <w:left w:w="57" w:type="dxa"/>
              <w:right w:w="57" w:type="dxa"/>
            </w:tcMar>
            <w:vAlign w:val="bottom"/>
          </w:tcPr>
          <w:p w14:paraId="11A18C3A" w14:textId="18CDEEFD"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b/>
                <w:bCs/>
                <w:sz w:val="8"/>
                <w:szCs w:val="8"/>
              </w:rPr>
              <w:t>--</w:t>
            </w:r>
          </w:p>
        </w:tc>
        <w:tc>
          <w:tcPr>
            <w:tcW w:w="437" w:type="dxa"/>
            <w:tcMar>
              <w:left w:w="57" w:type="dxa"/>
              <w:right w:w="57" w:type="dxa"/>
            </w:tcMar>
            <w:vAlign w:val="bottom"/>
          </w:tcPr>
          <w:p w14:paraId="7D8D51ED" w14:textId="14F8E5B7"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318CEE87" w14:textId="042B9287"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06A78D95" w14:textId="3A22A434"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b/>
                <w:bCs/>
                <w:sz w:val="8"/>
                <w:szCs w:val="8"/>
              </w:rPr>
              <w:t>--</w:t>
            </w:r>
          </w:p>
        </w:tc>
        <w:tc>
          <w:tcPr>
            <w:tcW w:w="730" w:type="dxa"/>
            <w:tcMar>
              <w:left w:w="57" w:type="dxa"/>
              <w:right w:w="57" w:type="dxa"/>
            </w:tcMar>
            <w:vAlign w:val="bottom"/>
          </w:tcPr>
          <w:p w14:paraId="64EF4D1E" w14:textId="13B4ED39"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b/>
                <w:bCs/>
                <w:sz w:val="8"/>
                <w:szCs w:val="8"/>
              </w:rPr>
              <w:t>--</w:t>
            </w:r>
          </w:p>
        </w:tc>
        <w:tc>
          <w:tcPr>
            <w:tcW w:w="1313" w:type="dxa"/>
            <w:tcMar>
              <w:left w:w="57" w:type="dxa"/>
              <w:right w:w="57" w:type="dxa"/>
            </w:tcMar>
            <w:vAlign w:val="bottom"/>
          </w:tcPr>
          <w:p w14:paraId="4B6E5662" w14:textId="7B67B0D1"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62F4C950" w14:textId="4DB3F4B3"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b/>
                <w:bCs/>
                <w:sz w:val="8"/>
                <w:szCs w:val="8"/>
              </w:rPr>
              <w:t>--</w:t>
            </w:r>
          </w:p>
        </w:tc>
        <w:tc>
          <w:tcPr>
            <w:tcW w:w="1167" w:type="dxa"/>
            <w:tcMar>
              <w:left w:w="57" w:type="dxa"/>
              <w:right w:w="57" w:type="dxa"/>
            </w:tcMar>
            <w:vAlign w:val="bottom"/>
          </w:tcPr>
          <w:p w14:paraId="63DBE87D" w14:textId="47A7AE23"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b/>
                <w:bCs/>
                <w:sz w:val="8"/>
                <w:szCs w:val="8"/>
              </w:rPr>
              <w:t>--</w:t>
            </w:r>
          </w:p>
        </w:tc>
        <w:tc>
          <w:tcPr>
            <w:tcW w:w="1460" w:type="dxa"/>
            <w:tcMar>
              <w:left w:w="57" w:type="dxa"/>
              <w:right w:w="57" w:type="dxa"/>
            </w:tcMar>
            <w:vAlign w:val="bottom"/>
          </w:tcPr>
          <w:p w14:paraId="0672E8DE" w14:textId="7FCFD5DA"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b/>
                <w:bCs/>
                <w:sz w:val="8"/>
                <w:szCs w:val="8"/>
              </w:rPr>
              <w:t>--</w:t>
            </w:r>
          </w:p>
        </w:tc>
        <w:tc>
          <w:tcPr>
            <w:tcW w:w="875" w:type="dxa"/>
            <w:tcMar>
              <w:left w:w="57" w:type="dxa"/>
              <w:right w:w="57" w:type="dxa"/>
            </w:tcMar>
            <w:vAlign w:val="bottom"/>
          </w:tcPr>
          <w:p w14:paraId="015C3DE1" w14:textId="7473BA2E"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b/>
                <w:bCs/>
                <w:sz w:val="8"/>
                <w:szCs w:val="8"/>
              </w:rPr>
              <w:t>--</w:t>
            </w:r>
          </w:p>
        </w:tc>
        <w:tc>
          <w:tcPr>
            <w:tcW w:w="729" w:type="dxa"/>
            <w:tcMar>
              <w:left w:w="57" w:type="dxa"/>
              <w:right w:w="57" w:type="dxa"/>
            </w:tcMar>
            <w:vAlign w:val="bottom"/>
          </w:tcPr>
          <w:p w14:paraId="4ABEA12D" w14:textId="0896762C"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b/>
                <w:bCs/>
                <w:sz w:val="8"/>
                <w:szCs w:val="8"/>
              </w:rPr>
              <w:t>--</w:t>
            </w:r>
          </w:p>
        </w:tc>
        <w:tc>
          <w:tcPr>
            <w:tcW w:w="730" w:type="dxa"/>
            <w:tcMar>
              <w:left w:w="57" w:type="dxa"/>
              <w:right w:w="57" w:type="dxa"/>
            </w:tcMar>
            <w:vAlign w:val="bottom"/>
          </w:tcPr>
          <w:p w14:paraId="0E3A1D49" w14:textId="2BF3807F"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b/>
                <w:bCs/>
                <w:sz w:val="8"/>
                <w:szCs w:val="8"/>
              </w:rPr>
              <w:t>--</w:t>
            </w:r>
          </w:p>
        </w:tc>
        <w:tc>
          <w:tcPr>
            <w:tcW w:w="730" w:type="dxa"/>
            <w:tcMar>
              <w:left w:w="57" w:type="dxa"/>
              <w:right w:w="57" w:type="dxa"/>
            </w:tcMar>
            <w:vAlign w:val="bottom"/>
          </w:tcPr>
          <w:p w14:paraId="6682219B" w14:textId="77B472CF"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w:t>
            </w:r>
          </w:p>
        </w:tc>
        <w:tc>
          <w:tcPr>
            <w:tcW w:w="439" w:type="dxa"/>
            <w:tcMar>
              <w:left w:w="57" w:type="dxa"/>
              <w:right w:w="57" w:type="dxa"/>
            </w:tcMar>
            <w:vAlign w:val="bottom"/>
          </w:tcPr>
          <w:p w14:paraId="295017F8" w14:textId="77777777"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b/>
                <w:bCs/>
                <w:sz w:val="8"/>
                <w:szCs w:val="8"/>
              </w:rPr>
              <w:t>--</w:t>
            </w:r>
          </w:p>
        </w:tc>
        <w:tc>
          <w:tcPr>
            <w:tcW w:w="569" w:type="dxa"/>
            <w:tcMar>
              <w:left w:w="57" w:type="dxa"/>
              <w:right w:w="57" w:type="dxa"/>
            </w:tcMar>
            <w:vAlign w:val="bottom"/>
          </w:tcPr>
          <w:p w14:paraId="00B444B6" w14:textId="46A05472"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w:t>
            </w:r>
          </w:p>
        </w:tc>
      </w:tr>
      <w:tr w:rsidR="00305322" w:rsidRPr="008A5D97" w14:paraId="2DFF8544" w14:textId="77777777" w:rsidTr="00C133FB">
        <w:tc>
          <w:tcPr>
            <w:tcW w:w="400" w:type="dxa"/>
            <w:shd w:val="clear" w:color="auto" w:fill="auto"/>
            <w:tcMar>
              <w:left w:w="57" w:type="dxa"/>
              <w:right w:w="57" w:type="dxa"/>
            </w:tcMar>
            <w:vAlign w:val="bottom"/>
          </w:tcPr>
          <w:p w14:paraId="4895C3CC" w14:textId="77777777" w:rsidR="00305322" w:rsidRPr="008A5D97" w:rsidRDefault="00305322" w:rsidP="00305322">
            <w:pPr>
              <w:rPr>
                <w:rFonts w:ascii="Microsoft Sans Serif" w:hAnsi="Microsoft Sans Serif" w:cs="Microsoft Sans Serif"/>
                <w:sz w:val="8"/>
                <w:szCs w:val="8"/>
              </w:rPr>
            </w:pPr>
            <w:r w:rsidRPr="008A5D97">
              <w:rPr>
                <w:rFonts w:ascii="Microsoft Sans Serif" w:hAnsi="Microsoft Sans Serif" w:cs="Microsoft Sans Serif"/>
                <w:sz w:val="8"/>
                <w:szCs w:val="10"/>
              </w:rPr>
              <w:t>2.1</w:t>
            </w:r>
          </w:p>
        </w:tc>
        <w:tc>
          <w:tcPr>
            <w:tcW w:w="2515" w:type="dxa"/>
            <w:shd w:val="clear" w:color="auto" w:fill="auto"/>
            <w:tcMar>
              <w:left w:w="57" w:type="dxa"/>
              <w:right w:w="57" w:type="dxa"/>
            </w:tcMar>
            <w:vAlign w:val="bottom"/>
          </w:tcPr>
          <w:p w14:paraId="348532CD" w14:textId="77777777" w:rsidR="00305322" w:rsidRPr="008A5D97" w:rsidRDefault="00305322" w:rsidP="00305322">
            <w:pPr>
              <w:rPr>
                <w:rFonts w:ascii="Microsoft Sans Serif" w:hAnsi="Microsoft Sans Serif" w:cs="Microsoft Sans Serif"/>
                <w:sz w:val="8"/>
                <w:szCs w:val="8"/>
              </w:rPr>
            </w:pPr>
            <w:r w:rsidRPr="008A5D97">
              <w:rPr>
                <w:rFonts w:ascii="Microsoft Sans Serif" w:hAnsi="Microsoft Sans Serif" w:cs="Microsoft Sans Serif"/>
                <w:sz w:val="8"/>
                <w:szCs w:val="8"/>
              </w:rPr>
              <w:t xml:space="preserve">Hataların Düzeltilmesinin Etkisi </w:t>
            </w:r>
          </w:p>
        </w:tc>
        <w:tc>
          <w:tcPr>
            <w:tcW w:w="584" w:type="dxa"/>
          </w:tcPr>
          <w:p w14:paraId="74FAC1C7" w14:textId="77777777" w:rsidR="00305322" w:rsidRPr="008A5D97" w:rsidRDefault="00305322" w:rsidP="00305322">
            <w:pPr>
              <w:jc w:val="right"/>
              <w:rPr>
                <w:rFonts w:ascii="Microsoft Sans Serif" w:hAnsi="Microsoft Sans Serif" w:cs="Microsoft Sans Serif"/>
                <w:sz w:val="8"/>
                <w:szCs w:val="8"/>
              </w:rPr>
            </w:pPr>
          </w:p>
        </w:tc>
        <w:tc>
          <w:tcPr>
            <w:tcW w:w="584" w:type="dxa"/>
            <w:tcMar>
              <w:left w:w="57" w:type="dxa"/>
              <w:right w:w="57" w:type="dxa"/>
            </w:tcMar>
            <w:vAlign w:val="bottom"/>
          </w:tcPr>
          <w:p w14:paraId="52E8F14B" w14:textId="45FD30BF"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437" w:type="dxa"/>
            <w:tcMar>
              <w:left w:w="57" w:type="dxa"/>
              <w:right w:w="57" w:type="dxa"/>
            </w:tcMar>
            <w:vAlign w:val="bottom"/>
          </w:tcPr>
          <w:p w14:paraId="4D7DA9C7" w14:textId="53EF29DE"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437" w:type="dxa"/>
            <w:tcMar>
              <w:left w:w="57" w:type="dxa"/>
              <w:right w:w="57" w:type="dxa"/>
            </w:tcMar>
            <w:vAlign w:val="bottom"/>
          </w:tcPr>
          <w:p w14:paraId="68E727D5" w14:textId="63607892"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06F00FD7" w14:textId="6833D716"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429C6F71" w14:textId="57A03E66"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066C0EB5" w14:textId="011527D2"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1313" w:type="dxa"/>
            <w:tcMar>
              <w:left w:w="57" w:type="dxa"/>
              <w:right w:w="57" w:type="dxa"/>
            </w:tcMar>
            <w:vAlign w:val="bottom"/>
          </w:tcPr>
          <w:p w14:paraId="7A7CE242" w14:textId="18495707"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2400FA23" w14:textId="19AE8CCE"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1167" w:type="dxa"/>
            <w:tcMar>
              <w:left w:w="57" w:type="dxa"/>
              <w:right w:w="57" w:type="dxa"/>
            </w:tcMar>
            <w:vAlign w:val="bottom"/>
          </w:tcPr>
          <w:p w14:paraId="5488C371" w14:textId="6F764869"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1460" w:type="dxa"/>
            <w:tcMar>
              <w:left w:w="57" w:type="dxa"/>
              <w:right w:w="57" w:type="dxa"/>
            </w:tcMar>
            <w:vAlign w:val="bottom"/>
          </w:tcPr>
          <w:p w14:paraId="1DBE9EC5" w14:textId="44627F92"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875" w:type="dxa"/>
            <w:tcMar>
              <w:left w:w="57" w:type="dxa"/>
              <w:right w:w="57" w:type="dxa"/>
            </w:tcMar>
            <w:vAlign w:val="bottom"/>
          </w:tcPr>
          <w:p w14:paraId="34DDA171" w14:textId="45CC1194"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729" w:type="dxa"/>
            <w:tcMar>
              <w:left w:w="57" w:type="dxa"/>
              <w:right w:w="57" w:type="dxa"/>
            </w:tcMar>
            <w:vAlign w:val="bottom"/>
          </w:tcPr>
          <w:p w14:paraId="35873688" w14:textId="4DF8D821"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1F43C804" w14:textId="2B379DDB"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065CF54F" w14:textId="5F4D0565"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w:t>
            </w:r>
          </w:p>
        </w:tc>
        <w:tc>
          <w:tcPr>
            <w:tcW w:w="439" w:type="dxa"/>
            <w:tcMar>
              <w:left w:w="57" w:type="dxa"/>
              <w:right w:w="57" w:type="dxa"/>
            </w:tcMar>
            <w:vAlign w:val="bottom"/>
          </w:tcPr>
          <w:p w14:paraId="373B7F7D" w14:textId="77777777"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569" w:type="dxa"/>
            <w:tcMar>
              <w:left w:w="57" w:type="dxa"/>
              <w:right w:w="57" w:type="dxa"/>
            </w:tcMar>
            <w:vAlign w:val="bottom"/>
          </w:tcPr>
          <w:p w14:paraId="0096A333" w14:textId="6592880F"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w:t>
            </w:r>
          </w:p>
        </w:tc>
      </w:tr>
      <w:tr w:rsidR="00305322" w:rsidRPr="008A5D97" w14:paraId="687F3C9C" w14:textId="77777777" w:rsidTr="00C133FB">
        <w:tc>
          <w:tcPr>
            <w:tcW w:w="400" w:type="dxa"/>
            <w:shd w:val="clear" w:color="auto" w:fill="auto"/>
            <w:tcMar>
              <w:left w:w="57" w:type="dxa"/>
              <w:right w:w="57" w:type="dxa"/>
            </w:tcMar>
            <w:vAlign w:val="bottom"/>
          </w:tcPr>
          <w:p w14:paraId="3EA83BD9" w14:textId="77777777" w:rsidR="00305322" w:rsidRPr="008A5D97" w:rsidRDefault="00305322" w:rsidP="00305322">
            <w:pPr>
              <w:rPr>
                <w:rFonts w:ascii="Microsoft Sans Serif" w:hAnsi="Microsoft Sans Serif" w:cs="Microsoft Sans Serif"/>
                <w:sz w:val="8"/>
                <w:szCs w:val="8"/>
              </w:rPr>
            </w:pPr>
            <w:r w:rsidRPr="008A5D97">
              <w:rPr>
                <w:rFonts w:ascii="Microsoft Sans Serif" w:hAnsi="Microsoft Sans Serif" w:cs="Microsoft Sans Serif"/>
                <w:sz w:val="8"/>
                <w:szCs w:val="10"/>
              </w:rPr>
              <w:t>2.2</w:t>
            </w:r>
          </w:p>
        </w:tc>
        <w:tc>
          <w:tcPr>
            <w:tcW w:w="2515" w:type="dxa"/>
            <w:shd w:val="clear" w:color="auto" w:fill="auto"/>
            <w:tcMar>
              <w:left w:w="57" w:type="dxa"/>
              <w:right w:w="57" w:type="dxa"/>
            </w:tcMar>
            <w:vAlign w:val="bottom"/>
          </w:tcPr>
          <w:p w14:paraId="570CD760" w14:textId="77777777" w:rsidR="00305322" w:rsidRPr="008A5D97" w:rsidRDefault="00305322" w:rsidP="00305322">
            <w:pPr>
              <w:rPr>
                <w:rFonts w:ascii="Microsoft Sans Serif" w:hAnsi="Microsoft Sans Serif" w:cs="Microsoft Sans Serif"/>
                <w:sz w:val="8"/>
                <w:szCs w:val="8"/>
              </w:rPr>
            </w:pPr>
            <w:r w:rsidRPr="008A5D97">
              <w:rPr>
                <w:rFonts w:ascii="Microsoft Sans Serif" w:hAnsi="Microsoft Sans Serif" w:cs="Microsoft Sans Serif"/>
                <w:sz w:val="8"/>
                <w:szCs w:val="8"/>
              </w:rPr>
              <w:t>Muhasebe Politikasında Yapılan Değişikliklerin Etkisi</w:t>
            </w:r>
          </w:p>
        </w:tc>
        <w:tc>
          <w:tcPr>
            <w:tcW w:w="584" w:type="dxa"/>
          </w:tcPr>
          <w:p w14:paraId="22AF5073" w14:textId="77777777" w:rsidR="00305322" w:rsidRPr="008A5D97" w:rsidRDefault="00305322" w:rsidP="00305322">
            <w:pPr>
              <w:jc w:val="right"/>
              <w:rPr>
                <w:rFonts w:ascii="Microsoft Sans Serif" w:hAnsi="Microsoft Sans Serif" w:cs="Microsoft Sans Serif"/>
                <w:sz w:val="8"/>
                <w:szCs w:val="8"/>
              </w:rPr>
            </w:pPr>
          </w:p>
        </w:tc>
        <w:tc>
          <w:tcPr>
            <w:tcW w:w="584" w:type="dxa"/>
            <w:tcMar>
              <w:left w:w="57" w:type="dxa"/>
              <w:right w:w="57" w:type="dxa"/>
            </w:tcMar>
            <w:vAlign w:val="bottom"/>
          </w:tcPr>
          <w:p w14:paraId="3AAE05B3" w14:textId="077BC4F8"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437" w:type="dxa"/>
            <w:tcMar>
              <w:left w:w="57" w:type="dxa"/>
              <w:right w:w="57" w:type="dxa"/>
            </w:tcMar>
            <w:vAlign w:val="bottom"/>
          </w:tcPr>
          <w:p w14:paraId="411D672A" w14:textId="5F64BA68"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437" w:type="dxa"/>
            <w:tcMar>
              <w:left w:w="57" w:type="dxa"/>
              <w:right w:w="57" w:type="dxa"/>
            </w:tcMar>
            <w:vAlign w:val="bottom"/>
          </w:tcPr>
          <w:p w14:paraId="200B8682" w14:textId="39B67BC4"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7533F14E" w14:textId="0B302856"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64BD337F" w14:textId="6F205E3A"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496D7A36" w14:textId="70CF5874"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1313" w:type="dxa"/>
            <w:tcMar>
              <w:left w:w="57" w:type="dxa"/>
              <w:right w:w="57" w:type="dxa"/>
            </w:tcMar>
            <w:vAlign w:val="bottom"/>
          </w:tcPr>
          <w:p w14:paraId="07F632C0" w14:textId="45F2599C"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0B05AE05" w14:textId="16F379FB"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1167" w:type="dxa"/>
            <w:tcMar>
              <w:left w:w="57" w:type="dxa"/>
              <w:right w:w="57" w:type="dxa"/>
            </w:tcMar>
            <w:vAlign w:val="bottom"/>
          </w:tcPr>
          <w:p w14:paraId="73F1A71E" w14:textId="7F90044A"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1460" w:type="dxa"/>
            <w:tcMar>
              <w:left w:w="57" w:type="dxa"/>
              <w:right w:w="57" w:type="dxa"/>
            </w:tcMar>
            <w:vAlign w:val="bottom"/>
          </w:tcPr>
          <w:p w14:paraId="18A517AC" w14:textId="7C2229AB"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875" w:type="dxa"/>
            <w:tcMar>
              <w:left w:w="57" w:type="dxa"/>
              <w:right w:w="57" w:type="dxa"/>
            </w:tcMar>
            <w:vAlign w:val="bottom"/>
          </w:tcPr>
          <w:p w14:paraId="1089D902" w14:textId="797738CA"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729" w:type="dxa"/>
            <w:tcMar>
              <w:left w:w="57" w:type="dxa"/>
              <w:right w:w="57" w:type="dxa"/>
            </w:tcMar>
            <w:vAlign w:val="bottom"/>
          </w:tcPr>
          <w:p w14:paraId="1356EC0F" w14:textId="121D6908"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08AAB61F" w14:textId="46C2F672"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18197F5B" w14:textId="6E1ED3EC"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w:t>
            </w:r>
          </w:p>
        </w:tc>
        <w:tc>
          <w:tcPr>
            <w:tcW w:w="439" w:type="dxa"/>
            <w:tcMar>
              <w:left w:w="57" w:type="dxa"/>
              <w:right w:w="57" w:type="dxa"/>
            </w:tcMar>
            <w:vAlign w:val="bottom"/>
          </w:tcPr>
          <w:p w14:paraId="25379376" w14:textId="77777777"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569" w:type="dxa"/>
            <w:tcMar>
              <w:left w:w="57" w:type="dxa"/>
              <w:right w:w="57" w:type="dxa"/>
            </w:tcMar>
            <w:vAlign w:val="bottom"/>
          </w:tcPr>
          <w:p w14:paraId="6020E1B1" w14:textId="14BBBA2D"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w:t>
            </w:r>
          </w:p>
        </w:tc>
      </w:tr>
      <w:tr w:rsidR="00305322" w:rsidRPr="008A5D97" w14:paraId="0B6D9EA1" w14:textId="77777777" w:rsidTr="00C133FB">
        <w:trPr>
          <w:trHeight w:val="107"/>
        </w:trPr>
        <w:tc>
          <w:tcPr>
            <w:tcW w:w="400" w:type="dxa"/>
            <w:shd w:val="clear" w:color="auto" w:fill="auto"/>
            <w:tcMar>
              <w:left w:w="57" w:type="dxa"/>
              <w:right w:w="57" w:type="dxa"/>
            </w:tcMar>
            <w:vAlign w:val="bottom"/>
          </w:tcPr>
          <w:p w14:paraId="7445096E" w14:textId="77777777" w:rsidR="00305322" w:rsidRPr="008A5D97" w:rsidRDefault="00305322" w:rsidP="00305322">
            <w:pPr>
              <w:rPr>
                <w:rFonts w:ascii="Microsoft Sans Serif" w:hAnsi="Microsoft Sans Serif" w:cs="Microsoft Sans Serif"/>
                <w:sz w:val="8"/>
                <w:szCs w:val="8"/>
              </w:rPr>
            </w:pPr>
            <w:r w:rsidRPr="008A5D97">
              <w:rPr>
                <w:rFonts w:ascii="Microsoft Sans Serif" w:hAnsi="Microsoft Sans Serif" w:cs="Microsoft Sans Serif"/>
                <w:b/>
                <w:bCs/>
                <w:sz w:val="8"/>
                <w:szCs w:val="10"/>
              </w:rPr>
              <w:t>III.</w:t>
            </w:r>
          </w:p>
        </w:tc>
        <w:tc>
          <w:tcPr>
            <w:tcW w:w="2515" w:type="dxa"/>
            <w:shd w:val="clear" w:color="auto" w:fill="auto"/>
            <w:tcMar>
              <w:left w:w="57" w:type="dxa"/>
              <w:right w:w="57" w:type="dxa"/>
            </w:tcMar>
            <w:vAlign w:val="bottom"/>
          </w:tcPr>
          <w:p w14:paraId="1787BC39" w14:textId="77777777" w:rsidR="00305322" w:rsidRPr="008A5D97" w:rsidRDefault="00305322" w:rsidP="00305322">
            <w:pPr>
              <w:rPr>
                <w:rFonts w:ascii="Microsoft Sans Serif" w:hAnsi="Microsoft Sans Serif" w:cs="Microsoft Sans Serif"/>
                <w:sz w:val="8"/>
                <w:szCs w:val="8"/>
              </w:rPr>
            </w:pPr>
            <w:r w:rsidRPr="008A5D97">
              <w:rPr>
                <w:rFonts w:ascii="Microsoft Sans Serif" w:hAnsi="Microsoft Sans Serif" w:cs="Microsoft Sans Serif"/>
                <w:b/>
                <w:bCs/>
                <w:sz w:val="8"/>
                <w:szCs w:val="8"/>
              </w:rPr>
              <w:t>Yeni Bakiye (I+II)</w:t>
            </w:r>
          </w:p>
        </w:tc>
        <w:tc>
          <w:tcPr>
            <w:tcW w:w="584" w:type="dxa"/>
          </w:tcPr>
          <w:p w14:paraId="4D4C828A" w14:textId="77777777" w:rsidR="00305322" w:rsidRPr="008A5D97" w:rsidRDefault="00305322" w:rsidP="00305322">
            <w:pPr>
              <w:jc w:val="right"/>
              <w:rPr>
                <w:rFonts w:ascii="Microsoft Sans Serif" w:hAnsi="Microsoft Sans Serif" w:cs="Microsoft Sans Serif"/>
                <w:b/>
                <w:bCs/>
                <w:sz w:val="8"/>
                <w:szCs w:val="8"/>
              </w:rPr>
            </w:pPr>
          </w:p>
        </w:tc>
        <w:tc>
          <w:tcPr>
            <w:tcW w:w="584" w:type="dxa"/>
            <w:tcMar>
              <w:left w:w="57" w:type="dxa"/>
              <w:right w:w="57" w:type="dxa"/>
            </w:tcMar>
            <w:vAlign w:val="bottom"/>
          </w:tcPr>
          <w:p w14:paraId="0B38CBF1" w14:textId="4C9153B2"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19.638.600</w:t>
            </w:r>
          </w:p>
        </w:tc>
        <w:tc>
          <w:tcPr>
            <w:tcW w:w="437" w:type="dxa"/>
            <w:tcMar>
              <w:left w:w="57" w:type="dxa"/>
              <w:right w:w="57" w:type="dxa"/>
            </w:tcMar>
            <w:vAlign w:val="bottom"/>
          </w:tcPr>
          <w:p w14:paraId="1CF48DEE" w14:textId="2C311A7E"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15</w:t>
            </w:r>
          </w:p>
        </w:tc>
        <w:tc>
          <w:tcPr>
            <w:tcW w:w="437" w:type="dxa"/>
            <w:tcMar>
              <w:left w:w="57" w:type="dxa"/>
              <w:right w:w="57" w:type="dxa"/>
            </w:tcMar>
            <w:vAlign w:val="bottom"/>
          </w:tcPr>
          <w:p w14:paraId="6CF5B1D5" w14:textId="03077EE7"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28B4386F" w14:textId="6BE9D2FC"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29.301</w:t>
            </w:r>
          </w:p>
        </w:tc>
        <w:tc>
          <w:tcPr>
            <w:tcW w:w="584" w:type="dxa"/>
            <w:tcMar>
              <w:left w:w="57" w:type="dxa"/>
              <w:right w:w="57" w:type="dxa"/>
            </w:tcMar>
            <w:vAlign w:val="bottom"/>
          </w:tcPr>
          <w:p w14:paraId="24E5BE23" w14:textId="0BD94B32"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6.586.593</w:t>
            </w:r>
          </w:p>
        </w:tc>
        <w:tc>
          <w:tcPr>
            <w:tcW w:w="730" w:type="dxa"/>
            <w:tcMar>
              <w:left w:w="57" w:type="dxa"/>
              <w:right w:w="57" w:type="dxa"/>
            </w:tcMar>
            <w:vAlign w:val="bottom"/>
          </w:tcPr>
          <w:p w14:paraId="1CBC06F4" w14:textId="2106A661"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(1.266.488)</w:t>
            </w:r>
          </w:p>
        </w:tc>
        <w:tc>
          <w:tcPr>
            <w:tcW w:w="1313" w:type="dxa"/>
            <w:tcMar>
              <w:left w:w="57" w:type="dxa"/>
              <w:right w:w="57" w:type="dxa"/>
            </w:tcMar>
            <w:vAlign w:val="bottom"/>
          </w:tcPr>
          <w:p w14:paraId="746387FE" w14:textId="3361961F"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5.108.170</w:t>
            </w:r>
          </w:p>
        </w:tc>
        <w:tc>
          <w:tcPr>
            <w:tcW w:w="584" w:type="dxa"/>
            <w:tcMar>
              <w:left w:w="57" w:type="dxa"/>
              <w:right w:w="57" w:type="dxa"/>
            </w:tcMar>
            <w:vAlign w:val="bottom"/>
          </w:tcPr>
          <w:p w14:paraId="296514CF" w14:textId="5712BB13"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57.569.512</w:t>
            </w:r>
          </w:p>
        </w:tc>
        <w:tc>
          <w:tcPr>
            <w:tcW w:w="1167" w:type="dxa"/>
            <w:tcMar>
              <w:left w:w="57" w:type="dxa"/>
              <w:right w:w="57" w:type="dxa"/>
            </w:tcMar>
            <w:vAlign w:val="bottom"/>
          </w:tcPr>
          <w:p w14:paraId="25DC14A7" w14:textId="79E4B503"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1.179.903</w:t>
            </w:r>
          </w:p>
        </w:tc>
        <w:tc>
          <w:tcPr>
            <w:tcW w:w="1460" w:type="dxa"/>
            <w:tcMar>
              <w:left w:w="57" w:type="dxa"/>
              <w:right w:w="57" w:type="dxa"/>
            </w:tcMar>
            <w:vAlign w:val="bottom"/>
          </w:tcPr>
          <w:p w14:paraId="07112124" w14:textId="078D8F94"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(35.093.214)</w:t>
            </w:r>
          </w:p>
        </w:tc>
        <w:tc>
          <w:tcPr>
            <w:tcW w:w="875" w:type="dxa"/>
            <w:tcMar>
              <w:left w:w="57" w:type="dxa"/>
              <w:right w:w="57" w:type="dxa"/>
            </w:tcMar>
            <w:vAlign w:val="bottom"/>
          </w:tcPr>
          <w:p w14:paraId="373106B8" w14:textId="48782252"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105.946.489</w:t>
            </w:r>
          </w:p>
        </w:tc>
        <w:tc>
          <w:tcPr>
            <w:tcW w:w="729" w:type="dxa"/>
            <w:tcMar>
              <w:left w:w="57" w:type="dxa"/>
              <w:right w:w="57" w:type="dxa"/>
            </w:tcMar>
            <w:vAlign w:val="bottom"/>
          </w:tcPr>
          <w:p w14:paraId="6EDB93DD" w14:textId="24E52FA7"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1.245.272</w:t>
            </w:r>
          </w:p>
        </w:tc>
        <w:tc>
          <w:tcPr>
            <w:tcW w:w="730" w:type="dxa"/>
            <w:tcMar>
              <w:left w:w="57" w:type="dxa"/>
              <w:right w:w="57" w:type="dxa"/>
            </w:tcMar>
            <w:vAlign w:val="bottom"/>
          </w:tcPr>
          <w:p w14:paraId="78C46903" w14:textId="507D59CA"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54.904.164</w:t>
            </w:r>
          </w:p>
        </w:tc>
        <w:tc>
          <w:tcPr>
            <w:tcW w:w="730" w:type="dxa"/>
            <w:tcMar>
              <w:left w:w="57" w:type="dxa"/>
              <w:right w:w="57" w:type="dxa"/>
            </w:tcMar>
            <w:vAlign w:val="bottom"/>
          </w:tcPr>
          <w:p w14:paraId="21FD8F4E" w14:textId="0722C1BC"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215.848.317</w:t>
            </w:r>
          </w:p>
        </w:tc>
        <w:tc>
          <w:tcPr>
            <w:tcW w:w="439" w:type="dxa"/>
            <w:tcMar>
              <w:left w:w="57" w:type="dxa"/>
              <w:right w:w="57" w:type="dxa"/>
            </w:tcMar>
            <w:vAlign w:val="bottom"/>
          </w:tcPr>
          <w:p w14:paraId="176F5684" w14:textId="77777777"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w:t>
            </w:r>
          </w:p>
        </w:tc>
        <w:tc>
          <w:tcPr>
            <w:tcW w:w="569" w:type="dxa"/>
            <w:tcMar>
              <w:left w:w="57" w:type="dxa"/>
              <w:right w:w="57" w:type="dxa"/>
            </w:tcMar>
            <w:vAlign w:val="bottom"/>
          </w:tcPr>
          <w:p w14:paraId="2556BBC1" w14:textId="7CCD23E3"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215.848.317</w:t>
            </w:r>
          </w:p>
        </w:tc>
      </w:tr>
      <w:tr w:rsidR="00305322" w:rsidRPr="008A5D97" w14:paraId="597E59A7" w14:textId="77777777" w:rsidTr="00C133FB">
        <w:tc>
          <w:tcPr>
            <w:tcW w:w="400" w:type="dxa"/>
            <w:shd w:val="clear" w:color="auto" w:fill="auto"/>
            <w:tcMar>
              <w:left w:w="57" w:type="dxa"/>
              <w:right w:w="57" w:type="dxa"/>
            </w:tcMar>
            <w:vAlign w:val="bottom"/>
          </w:tcPr>
          <w:p w14:paraId="076B2CDB" w14:textId="77777777" w:rsidR="00305322" w:rsidRPr="008A5D97" w:rsidRDefault="00305322" w:rsidP="00305322">
            <w:pPr>
              <w:rPr>
                <w:rFonts w:ascii="Microsoft Sans Serif" w:hAnsi="Microsoft Sans Serif" w:cs="Microsoft Sans Serif"/>
                <w:b/>
                <w:sz w:val="8"/>
                <w:szCs w:val="8"/>
              </w:rPr>
            </w:pPr>
            <w:r w:rsidRPr="008A5D97">
              <w:rPr>
                <w:rFonts w:ascii="Microsoft Sans Serif" w:hAnsi="Microsoft Sans Serif" w:cs="Microsoft Sans Serif"/>
                <w:b/>
                <w:bCs/>
                <w:sz w:val="8"/>
                <w:szCs w:val="10"/>
              </w:rPr>
              <w:t>IV.</w:t>
            </w:r>
          </w:p>
        </w:tc>
        <w:tc>
          <w:tcPr>
            <w:tcW w:w="2515" w:type="dxa"/>
            <w:shd w:val="clear" w:color="auto" w:fill="auto"/>
            <w:tcMar>
              <w:left w:w="57" w:type="dxa"/>
              <w:right w:w="57" w:type="dxa"/>
            </w:tcMar>
            <w:vAlign w:val="bottom"/>
          </w:tcPr>
          <w:p w14:paraId="35A48109" w14:textId="77777777" w:rsidR="00305322" w:rsidRPr="008A5D97" w:rsidRDefault="00305322" w:rsidP="00305322">
            <w:pPr>
              <w:rPr>
                <w:rFonts w:ascii="Microsoft Sans Serif" w:hAnsi="Microsoft Sans Serif" w:cs="Microsoft Sans Serif"/>
                <w:b/>
                <w:sz w:val="8"/>
                <w:szCs w:val="8"/>
              </w:rPr>
            </w:pPr>
            <w:r w:rsidRPr="008A5D97">
              <w:rPr>
                <w:rFonts w:ascii="Microsoft Sans Serif" w:hAnsi="Microsoft Sans Serif" w:cs="Microsoft Sans Serif"/>
                <w:b/>
                <w:bCs/>
                <w:sz w:val="8"/>
                <w:szCs w:val="8"/>
              </w:rPr>
              <w:t>Toplam Kapsamlı Gelir</w:t>
            </w:r>
          </w:p>
        </w:tc>
        <w:tc>
          <w:tcPr>
            <w:tcW w:w="584" w:type="dxa"/>
          </w:tcPr>
          <w:p w14:paraId="02F707F2" w14:textId="6A05B6BE" w:rsidR="00305322" w:rsidRPr="008A5D97" w:rsidRDefault="00305322" w:rsidP="00305322">
            <w:pPr>
              <w:jc w:val="right"/>
              <w:rPr>
                <w:rFonts w:ascii="Microsoft Sans Serif" w:hAnsi="Microsoft Sans Serif" w:cs="Microsoft Sans Serif"/>
                <w:b/>
                <w:sz w:val="8"/>
                <w:szCs w:val="8"/>
              </w:rPr>
            </w:pPr>
          </w:p>
        </w:tc>
        <w:tc>
          <w:tcPr>
            <w:tcW w:w="584" w:type="dxa"/>
            <w:tcMar>
              <w:left w:w="57" w:type="dxa"/>
              <w:right w:w="57" w:type="dxa"/>
            </w:tcMar>
            <w:vAlign w:val="bottom"/>
          </w:tcPr>
          <w:p w14:paraId="59F881F0" w14:textId="493228A4"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w:t>
            </w:r>
          </w:p>
        </w:tc>
        <w:tc>
          <w:tcPr>
            <w:tcW w:w="437" w:type="dxa"/>
            <w:tcMar>
              <w:left w:w="57" w:type="dxa"/>
              <w:right w:w="57" w:type="dxa"/>
            </w:tcMar>
            <w:vAlign w:val="bottom"/>
          </w:tcPr>
          <w:p w14:paraId="2D9DC8C8" w14:textId="5C79AACD"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w:t>
            </w:r>
          </w:p>
        </w:tc>
        <w:tc>
          <w:tcPr>
            <w:tcW w:w="437" w:type="dxa"/>
            <w:tcMar>
              <w:left w:w="57" w:type="dxa"/>
              <w:right w:w="57" w:type="dxa"/>
            </w:tcMar>
            <w:vAlign w:val="bottom"/>
          </w:tcPr>
          <w:p w14:paraId="192C5D0D" w14:textId="3972A6C4"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55FA7EA2" w14:textId="5459E61A"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05D8EE90" w14:textId="22579F42"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(19.651)</w:t>
            </w:r>
          </w:p>
        </w:tc>
        <w:tc>
          <w:tcPr>
            <w:tcW w:w="730" w:type="dxa"/>
            <w:tcMar>
              <w:left w:w="57" w:type="dxa"/>
              <w:right w:w="57" w:type="dxa"/>
            </w:tcMar>
            <w:vAlign w:val="bottom"/>
          </w:tcPr>
          <w:p w14:paraId="6E44B864" w14:textId="196F71D3"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w:t>
            </w:r>
          </w:p>
        </w:tc>
        <w:tc>
          <w:tcPr>
            <w:tcW w:w="1313" w:type="dxa"/>
            <w:tcMar>
              <w:left w:w="57" w:type="dxa"/>
              <w:right w:w="57" w:type="dxa"/>
            </w:tcMar>
            <w:vAlign w:val="bottom"/>
          </w:tcPr>
          <w:p w14:paraId="5D62C95D" w14:textId="20E49161"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31D3EA80" w14:textId="44AAF2C9"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803.730</w:t>
            </w:r>
          </w:p>
        </w:tc>
        <w:tc>
          <w:tcPr>
            <w:tcW w:w="1167" w:type="dxa"/>
            <w:tcMar>
              <w:left w:w="57" w:type="dxa"/>
              <w:right w:w="57" w:type="dxa"/>
            </w:tcMar>
            <w:vAlign w:val="bottom"/>
          </w:tcPr>
          <w:p w14:paraId="29D7F1B0" w14:textId="0667F003"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(5.826.635)</w:t>
            </w:r>
          </w:p>
        </w:tc>
        <w:tc>
          <w:tcPr>
            <w:tcW w:w="1460" w:type="dxa"/>
            <w:tcMar>
              <w:left w:w="57" w:type="dxa"/>
              <w:right w:w="57" w:type="dxa"/>
            </w:tcMar>
            <w:vAlign w:val="bottom"/>
          </w:tcPr>
          <w:p w14:paraId="5C5FC7D3" w14:textId="3819362C"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(612.643)</w:t>
            </w:r>
          </w:p>
        </w:tc>
        <w:tc>
          <w:tcPr>
            <w:tcW w:w="875" w:type="dxa"/>
            <w:tcMar>
              <w:left w:w="57" w:type="dxa"/>
              <w:right w:w="57" w:type="dxa"/>
            </w:tcMar>
            <w:vAlign w:val="bottom"/>
          </w:tcPr>
          <w:p w14:paraId="6181D027" w14:textId="47FF1410"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w:t>
            </w:r>
          </w:p>
        </w:tc>
        <w:tc>
          <w:tcPr>
            <w:tcW w:w="729" w:type="dxa"/>
            <w:tcMar>
              <w:left w:w="57" w:type="dxa"/>
              <w:right w:w="57" w:type="dxa"/>
            </w:tcMar>
            <w:vAlign w:val="bottom"/>
          </w:tcPr>
          <w:p w14:paraId="4C1B5497" w14:textId="79E05AA5"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w:t>
            </w:r>
          </w:p>
        </w:tc>
        <w:tc>
          <w:tcPr>
            <w:tcW w:w="730" w:type="dxa"/>
            <w:tcMar>
              <w:left w:w="57" w:type="dxa"/>
              <w:right w:w="57" w:type="dxa"/>
            </w:tcMar>
            <w:vAlign w:val="bottom"/>
          </w:tcPr>
          <w:p w14:paraId="4F88F853" w14:textId="09D66662"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19.079.137</w:t>
            </w:r>
          </w:p>
        </w:tc>
        <w:tc>
          <w:tcPr>
            <w:tcW w:w="730" w:type="dxa"/>
            <w:tcMar>
              <w:left w:w="57" w:type="dxa"/>
              <w:right w:w="57" w:type="dxa"/>
            </w:tcMar>
            <w:vAlign w:val="bottom"/>
          </w:tcPr>
          <w:p w14:paraId="54AB6F54" w14:textId="2213B589"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13.423.938</w:t>
            </w:r>
          </w:p>
        </w:tc>
        <w:tc>
          <w:tcPr>
            <w:tcW w:w="439" w:type="dxa"/>
            <w:tcMar>
              <w:left w:w="57" w:type="dxa"/>
              <w:right w:w="57" w:type="dxa"/>
            </w:tcMar>
            <w:vAlign w:val="bottom"/>
          </w:tcPr>
          <w:p w14:paraId="4FDAC7ED" w14:textId="77777777"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w:t>
            </w:r>
          </w:p>
        </w:tc>
        <w:tc>
          <w:tcPr>
            <w:tcW w:w="569" w:type="dxa"/>
            <w:tcMar>
              <w:left w:w="57" w:type="dxa"/>
              <w:right w:w="57" w:type="dxa"/>
            </w:tcMar>
            <w:vAlign w:val="bottom"/>
          </w:tcPr>
          <w:p w14:paraId="1734A3D8" w14:textId="002B09E6"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13.423.938</w:t>
            </w:r>
          </w:p>
        </w:tc>
      </w:tr>
      <w:tr w:rsidR="00305322" w:rsidRPr="008A5D97" w14:paraId="413C6142" w14:textId="77777777" w:rsidTr="00C133FB">
        <w:tc>
          <w:tcPr>
            <w:tcW w:w="400" w:type="dxa"/>
            <w:shd w:val="clear" w:color="auto" w:fill="auto"/>
            <w:tcMar>
              <w:left w:w="57" w:type="dxa"/>
              <w:right w:w="57" w:type="dxa"/>
            </w:tcMar>
            <w:vAlign w:val="bottom"/>
          </w:tcPr>
          <w:p w14:paraId="5F4240BF" w14:textId="77777777" w:rsidR="00305322" w:rsidRPr="008A5D97" w:rsidRDefault="00305322" w:rsidP="00305322">
            <w:pPr>
              <w:rPr>
                <w:rFonts w:ascii="Microsoft Sans Serif" w:hAnsi="Microsoft Sans Serif" w:cs="Microsoft Sans Serif"/>
                <w:sz w:val="8"/>
                <w:szCs w:val="8"/>
              </w:rPr>
            </w:pPr>
            <w:r w:rsidRPr="008A5D97">
              <w:rPr>
                <w:rFonts w:ascii="Microsoft Sans Serif" w:hAnsi="Microsoft Sans Serif" w:cs="Microsoft Sans Serif"/>
                <w:b/>
                <w:bCs/>
                <w:sz w:val="8"/>
                <w:szCs w:val="10"/>
              </w:rPr>
              <w:t>V.</w:t>
            </w:r>
          </w:p>
        </w:tc>
        <w:tc>
          <w:tcPr>
            <w:tcW w:w="2515" w:type="dxa"/>
            <w:shd w:val="clear" w:color="auto" w:fill="auto"/>
            <w:tcMar>
              <w:left w:w="57" w:type="dxa"/>
              <w:right w:w="57" w:type="dxa"/>
            </w:tcMar>
            <w:vAlign w:val="bottom"/>
          </w:tcPr>
          <w:p w14:paraId="0BBABA81" w14:textId="77777777" w:rsidR="00305322" w:rsidRPr="008A5D97" w:rsidRDefault="00305322" w:rsidP="00305322">
            <w:pPr>
              <w:rPr>
                <w:rFonts w:ascii="Microsoft Sans Serif" w:hAnsi="Microsoft Sans Serif" w:cs="Microsoft Sans Serif"/>
                <w:sz w:val="8"/>
                <w:szCs w:val="8"/>
              </w:rPr>
            </w:pPr>
            <w:r w:rsidRPr="008A5D97">
              <w:rPr>
                <w:rFonts w:ascii="Microsoft Sans Serif" w:hAnsi="Microsoft Sans Serif" w:cs="Microsoft Sans Serif"/>
                <w:b/>
                <w:bCs/>
                <w:sz w:val="8"/>
                <w:szCs w:val="8"/>
              </w:rPr>
              <w:t>Nakden Gerçekleştirilen Sermaye Artırımı</w:t>
            </w:r>
          </w:p>
        </w:tc>
        <w:tc>
          <w:tcPr>
            <w:tcW w:w="584" w:type="dxa"/>
          </w:tcPr>
          <w:p w14:paraId="1591958C" w14:textId="78408D55" w:rsidR="00305322" w:rsidRPr="008A5D97" w:rsidRDefault="00305322" w:rsidP="00305322">
            <w:pPr>
              <w:jc w:val="right"/>
              <w:rPr>
                <w:rFonts w:ascii="Microsoft Sans Serif" w:hAnsi="Microsoft Sans Serif" w:cs="Microsoft Sans Serif"/>
                <w:sz w:val="8"/>
                <w:szCs w:val="8"/>
              </w:rPr>
            </w:pPr>
          </w:p>
        </w:tc>
        <w:tc>
          <w:tcPr>
            <w:tcW w:w="584" w:type="dxa"/>
            <w:tcMar>
              <w:left w:w="57" w:type="dxa"/>
              <w:right w:w="57" w:type="dxa"/>
            </w:tcMar>
            <w:vAlign w:val="bottom"/>
          </w:tcPr>
          <w:p w14:paraId="0D22D58F" w14:textId="3E0D79AC"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437" w:type="dxa"/>
            <w:tcMar>
              <w:left w:w="57" w:type="dxa"/>
              <w:right w:w="57" w:type="dxa"/>
            </w:tcMar>
            <w:vAlign w:val="bottom"/>
          </w:tcPr>
          <w:p w14:paraId="0C677D2F" w14:textId="26123F98"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437" w:type="dxa"/>
            <w:tcMar>
              <w:left w:w="57" w:type="dxa"/>
              <w:right w:w="57" w:type="dxa"/>
            </w:tcMar>
            <w:vAlign w:val="bottom"/>
          </w:tcPr>
          <w:p w14:paraId="793A2A52" w14:textId="1ABAD34B"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4776791C" w14:textId="59E2AF81"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2711019D" w14:textId="3E2DED4B"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5277A0BA" w14:textId="11D57E17"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1313" w:type="dxa"/>
            <w:tcMar>
              <w:left w:w="57" w:type="dxa"/>
              <w:right w:w="57" w:type="dxa"/>
            </w:tcMar>
            <w:vAlign w:val="bottom"/>
          </w:tcPr>
          <w:p w14:paraId="525DDE5B" w14:textId="79CEA947"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76281A47" w14:textId="42536CC3"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1167" w:type="dxa"/>
            <w:tcMar>
              <w:left w:w="57" w:type="dxa"/>
              <w:right w:w="57" w:type="dxa"/>
            </w:tcMar>
            <w:vAlign w:val="bottom"/>
          </w:tcPr>
          <w:p w14:paraId="7B851218" w14:textId="7745D025"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1460" w:type="dxa"/>
            <w:tcMar>
              <w:left w:w="57" w:type="dxa"/>
              <w:right w:w="57" w:type="dxa"/>
            </w:tcMar>
            <w:vAlign w:val="bottom"/>
          </w:tcPr>
          <w:p w14:paraId="3B14301C" w14:textId="124EB5D5"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875" w:type="dxa"/>
            <w:tcMar>
              <w:left w:w="57" w:type="dxa"/>
              <w:right w:w="57" w:type="dxa"/>
            </w:tcMar>
            <w:vAlign w:val="bottom"/>
          </w:tcPr>
          <w:p w14:paraId="108672B9" w14:textId="20584554"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729" w:type="dxa"/>
            <w:tcMar>
              <w:left w:w="57" w:type="dxa"/>
              <w:right w:w="57" w:type="dxa"/>
            </w:tcMar>
            <w:vAlign w:val="bottom"/>
          </w:tcPr>
          <w:p w14:paraId="10EBE0CD" w14:textId="40D6442B"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441BD7CA" w14:textId="2205AB4D"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7B322683" w14:textId="09305C7C"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w:t>
            </w:r>
          </w:p>
        </w:tc>
        <w:tc>
          <w:tcPr>
            <w:tcW w:w="439" w:type="dxa"/>
            <w:tcMar>
              <w:left w:w="57" w:type="dxa"/>
              <w:right w:w="57" w:type="dxa"/>
            </w:tcMar>
            <w:vAlign w:val="bottom"/>
          </w:tcPr>
          <w:p w14:paraId="4DFC7064" w14:textId="77777777"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569" w:type="dxa"/>
            <w:tcMar>
              <w:left w:w="57" w:type="dxa"/>
              <w:right w:w="57" w:type="dxa"/>
            </w:tcMar>
            <w:vAlign w:val="bottom"/>
          </w:tcPr>
          <w:p w14:paraId="68708F75" w14:textId="17E82CC4"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w:t>
            </w:r>
          </w:p>
        </w:tc>
      </w:tr>
      <w:tr w:rsidR="00305322" w:rsidRPr="008A5D97" w14:paraId="4E2D5194" w14:textId="77777777" w:rsidTr="00C133FB">
        <w:tc>
          <w:tcPr>
            <w:tcW w:w="400" w:type="dxa"/>
            <w:shd w:val="clear" w:color="auto" w:fill="auto"/>
            <w:tcMar>
              <w:left w:w="57" w:type="dxa"/>
              <w:right w:w="57" w:type="dxa"/>
            </w:tcMar>
            <w:vAlign w:val="bottom"/>
          </w:tcPr>
          <w:p w14:paraId="446BEE14" w14:textId="77777777" w:rsidR="00305322" w:rsidRPr="008A5D97" w:rsidRDefault="00305322" w:rsidP="00305322">
            <w:pPr>
              <w:rPr>
                <w:rFonts w:ascii="Microsoft Sans Serif" w:hAnsi="Microsoft Sans Serif" w:cs="Microsoft Sans Serif"/>
                <w:sz w:val="8"/>
                <w:szCs w:val="8"/>
              </w:rPr>
            </w:pPr>
            <w:r w:rsidRPr="008A5D97">
              <w:rPr>
                <w:rFonts w:ascii="Microsoft Sans Serif" w:hAnsi="Microsoft Sans Serif" w:cs="Microsoft Sans Serif"/>
                <w:b/>
                <w:bCs/>
                <w:sz w:val="8"/>
                <w:szCs w:val="10"/>
              </w:rPr>
              <w:t>VI.</w:t>
            </w:r>
          </w:p>
        </w:tc>
        <w:tc>
          <w:tcPr>
            <w:tcW w:w="2515" w:type="dxa"/>
            <w:shd w:val="clear" w:color="auto" w:fill="auto"/>
            <w:tcMar>
              <w:left w:w="57" w:type="dxa"/>
              <w:right w:w="57" w:type="dxa"/>
            </w:tcMar>
            <w:vAlign w:val="bottom"/>
          </w:tcPr>
          <w:p w14:paraId="7B994B94" w14:textId="77777777" w:rsidR="00305322" w:rsidRPr="008A5D97" w:rsidRDefault="00305322" w:rsidP="00305322">
            <w:pPr>
              <w:rPr>
                <w:rFonts w:ascii="Microsoft Sans Serif" w:hAnsi="Microsoft Sans Serif" w:cs="Microsoft Sans Serif"/>
                <w:sz w:val="8"/>
                <w:szCs w:val="8"/>
              </w:rPr>
            </w:pPr>
            <w:r w:rsidRPr="008A5D97">
              <w:rPr>
                <w:rFonts w:ascii="Microsoft Sans Serif" w:hAnsi="Microsoft Sans Serif" w:cs="Microsoft Sans Serif"/>
                <w:b/>
                <w:bCs/>
                <w:sz w:val="8"/>
                <w:szCs w:val="8"/>
              </w:rPr>
              <w:t>İç Kaynaklardan Gerçekleştirilen Sermaye Artırımı</w:t>
            </w:r>
          </w:p>
        </w:tc>
        <w:tc>
          <w:tcPr>
            <w:tcW w:w="584" w:type="dxa"/>
          </w:tcPr>
          <w:p w14:paraId="42F5768F" w14:textId="5F7AEED0" w:rsidR="00305322" w:rsidRPr="008A5D97" w:rsidRDefault="00305322" w:rsidP="00305322">
            <w:pPr>
              <w:jc w:val="right"/>
              <w:rPr>
                <w:rFonts w:ascii="Microsoft Sans Serif" w:hAnsi="Microsoft Sans Serif" w:cs="Microsoft Sans Serif"/>
                <w:sz w:val="8"/>
                <w:szCs w:val="8"/>
              </w:rPr>
            </w:pPr>
          </w:p>
        </w:tc>
        <w:tc>
          <w:tcPr>
            <w:tcW w:w="584" w:type="dxa"/>
            <w:tcMar>
              <w:left w:w="57" w:type="dxa"/>
              <w:right w:w="57" w:type="dxa"/>
            </w:tcMar>
            <w:vAlign w:val="bottom"/>
          </w:tcPr>
          <w:p w14:paraId="5DD22749" w14:textId="28A50F45"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437" w:type="dxa"/>
            <w:tcMar>
              <w:left w:w="57" w:type="dxa"/>
              <w:right w:w="57" w:type="dxa"/>
            </w:tcMar>
            <w:vAlign w:val="bottom"/>
          </w:tcPr>
          <w:p w14:paraId="623A0577" w14:textId="550F8A83"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437" w:type="dxa"/>
            <w:tcMar>
              <w:left w:w="57" w:type="dxa"/>
              <w:right w:w="57" w:type="dxa"/>
            </w:tcMar>
            <w:vAlign w:val="bottom"/>
          </w:tcPr>
          <w:p w14:paraId="66F0A049" w14:textId="00F38E9E"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38420C9A" w14:textId="6098AB52"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58EA41FE" w14:textId="52F8EC3A"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2DF28325" w14:textId="231836BC"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1313" w:type="dxa"/>
            <w:tcMar>
              <w:left w:w="57" w:type="dxa"/>
              <w:right w:w="57" w:type="dxa"/>
            </w:tcMar>
            <w:vAlign w:val="bottom"/>
          </w:tcPr>
          <w:p w14:paraId="4B9DDC10" w14:textId="43B892AF"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02101F71" w14:textId="25649FB2"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1167" w:type="dxa"/>
            <w:tcMar>
              <w:left w:w="57" w:type="dxa"/>
              <w:right w:w="57" w:type="dxa"/>
            </w:tcMar>
            <w:vAlign w:val="bottom"/>
          </w:tcPr>
          <w:p w14:paraId="3F92EC6C" w14:textId="19DE0CE7"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1460" w:type="dxa"/>
            <w:tcMar>
              <w:left w:w="57" w:type="dxa"/>
              <w:right w:w="57" w:type="dxa"/>
            </w:tcMar>
            <w:vAlign w:val="bottom"/>
          </w:tcPr>
          <w:p w14:paraId="0284B1D3" w14:textId="37909ECF"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875" w:type="dxa"/>
            <w:tcMar>
              <w:left w:w="57" w:type="dxa"/>
              <w:right w:w="57" w:type="dxa"/>
            </w:tcMar>
            <w:vAlign w:val="bottom"/>
          </w:tcPr>
          <w:p w14:paraId="37A693D1" w14:textId="40620F4F"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729" w:type="dxa"/>
            <w:tcMar>
              <w:left w:w="57" w:type="dxa"/>
              <w:right w:w="57" w:type="dxa"/>
            </w:tcMar>
            <w:vAlign w:val="bottom"/>
          </w:tcPr>
          <w:p w14:paraId="0C817A32" w14:textId="426C5E3C"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5E397C4C" w14:textId="780D43D1"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5E6248EC" w14:textId="1951DC10"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w:t>
            </w:r>
          </w:p>
        </w:tc>
        <w:tc>
          <w:tcPr>
            <w:tcW w:w="439" w:type="dxa"/>
            <w:tcMar>
              <w:left w:w="57" w:type="dxa"/>
              <w:right w:w="57" w:type="dxa"/>
            </w:tcMar>
            <w:vAlign w:val="bottom"/>
          </w:tcPr>
          <w:p w14:paraId="7B94735A" w14:textId="77777777"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569" w:type="dxa"/>
            <w:tcMar>
              <w:left w:w="57" w:type="dxa"/>
              <w:right w:w="57" w:type="dxa"/>
            </w:tcMar>
            <w:vAlign w:val="bottom"/>
          </w:tcPr>
          <w:p w14:paraId="091A39F0" w14:textId="3C79450B"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w:t>
            </w:r>
          </w:p>
        </w:tc>
      </w:tr>
      <w:tr w:rsidR="00305322" w:rsidRPr="008A5D97" w14:paraId="3155DAB5" w14:textId="77777777" w:rsidTr="00C133FB">
        <w:tc>
          <w:tcPr>
            <w:tcW w:w="400" w:type="dxa"/>
            <w:shd w:val="clear" w:color="auto" w:fill="auto"/>
            <w:tcMar>
              <w:left w:w="57" w:type="dxa"/>
              <w:right w:w="57" w:type="dxa"/>
            </w:tcMar>
            <w:vAlign w:val="bottom"/>
          </w:tcPr>
          <w:p w14:paraId="3B9F66BE" w14:textId="77777777" w:rsidR="00305322" w:rsidRPr="008A5D97" w:rsidRDefault="00305322" w:rsidP="00305322">
            <w:pPr>
              <w:rPr>
                <w:rFonts w:ascii="Microsoft Sans Serif" w:hAnsi="Microsoft Sans Serif" w:cs="Microsoft Sans Serif"/>
                <w:sz w:val="8"/>
                <w:szCs w:val="8"/>
              </w:rPr>
            </w:pPr>
            <w:r w:rsidRPr="008A5D97">
              <w:rPr>
                <w:rFonts w:ascii="Microsoft Sans Serif" w:hAnsi="Microsoft Sans Serif" w:cs="Microsoft Sans Serif"/>
                <w:b/>
                <w:bCs/>
                <w:sz w:val="8"/>
                <w:szCs w:val="10"/>
              </w:rPr>
              <w:t>VII.</w:t>
            </w:r>
          </w:p>
        </w:tc>
        <w:tc>
          <w:tcPr>
            <w:tcW w:w="2515" w:type="dxa"/>
            <w:shd w:val="clear" w:color="auto" w:fill="auto"/>
            <w:tcMar>
              <w:left w:w="57" w:type="dxa"/>
              <w:right w:w="57" w:type="dxa"/>
            </w:tcMar>
          </w:tcPr>
          <w:p w14:paraId="6D3567E7" w14:textId="77777777" w:rsidR="00305322" w:rsidRPr="008A5D97" w:rsidRDefault="00305322" w:rsidP="00305322">
            <w:pPr>
              <w:rPr>
                <w:rFonts w:ascii="Microsoft Sans Serif" w:hAnsi="Microsoft Sans Serif" w:cs="Microsoft Sans Serif"/>
                <w:sz w:val="8"/>
                <w:szCs w:val="8"/>
              </w:rPr>
            </w:pPr>
            <w:r w:rsidRPr="008A5D97">
              <w:rPr>
                <w:rFonts w:ascii="Microsoft Sans Serif" w:hAnsi="Microsoft Sans Serif" w:cs="Microsoft Sans Serif"/>
                <w:b/>
                <w:bCs/>
                <w:sz w:val="8"/>
                <w:szCs w:val="8"/>
              </w:rPr>
              <w:t>Ödenmiş Sermaye Enflasyon Düzeltme Farkı</w:t>
            </w:r>
          </w:p>
        </w:tc>
        <w:tc>
          <w:tcPr>
            <w:tcW w:w="584" w:type="dxa"/>
          </w:tcPr>
          <w:p w14:paraId="34E003CD" w14:textId="77777777" w:rsidR="00305322" w:rsidRPr="008A5D97" w:rsidRDefault="00305322" w:rsidP="00305322">
            <w:pPr>
              <w:jc w:val="right"/>
              <w:rPr>
                <w:rFonts w:ascii="Microsoft Sans Serif" w:hAnsi="Microsoft Sans Serif" w:cs="Microsoft Sans Serif"/>
                <w:sz w:val="8"/>
                <w:szCs w:val="8"/>
              </w:rPr>
            </w:pPr>
          </w:p>
        </w:tc>
        <w:tc>
          <w:tcPr>
            <w:tcW w:w="584" w:type="dxa"/>
            <w:tcMar>
              <w:left w:w="57" w:type="dxa"/>
              <w:right w:w="57" w:type="dxa"/>
            </w:tcMar>
            <w:vAlign w:val="bottom"/>
          </w:tcPr>
          <w:p w14:paraId="10FEA51E" w14:textId="25AD6F02"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437" w:type="dxa"/>
            <w:tcMar>
              <w:left w:w="57" w:type="dxa"/>
              <w:right w:w="57" w:type="dxa"/>
            </w:tcMar>
            <w:vAlign w:val="bottom"/>
          </w:tcPr>
          <w:p w14:paraId="14113AFB" w14:textId="51A718A0"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437" w:type="dxa"/>
            <w:tcMar>
              <w:left w:w="57" w:type="dxa"/>
              <w:right w:w="57" w:type="dxa"/>
            </w:tcMar>
            <w:vAlign w:val="bottom"/>
          </w:tcPr>
          <w:p w14:paraId="741062CE" w14:textId="51AB7EEF"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33AB7ECF" w14:textId="73A1F115"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552C9C58" w14:textId="7A204F37"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2B76D14F" w14:textId="44A56CCB"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1313" w:type="dxa"/>
            <w:tcMar>
              <w:left w:w="57" w:type="dxa"/>
              <w:right w:w="57" w:type="dxa"/>
            </w:tcMar>
            <w:vAlign w:val="bottom"/>
          </w:tcPr>
          <w:p w14:paraId="0848886A" w14:textId="0149C293"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61A5ED46" w14:textId="50B9EDDF"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1167" w:type="dxa"/>
            <w:tcMar>
              <w:left w:w="57" w:type="dxa"/>
              <w:right w:w="57" w:type="dxa"/>
            </w:tcMar>
            <w:vAlign w:val="bottom"/>
          </w:tcPr>
          <w:p w14:paraId="358C7B0F" w14:textId="53797748"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1460" w:type="dxa"/>
            <w:tcMar>
              <w:left w:w="57" w:type="dxa"/>
              <w:right w:w="57" w:type="dxa"/>
            </w:tcMar>
            <w:vAlign w:val="bottom"/>
          </w:tcPr>
          <w:p w14:paraId="6959C61D" w14:textId="73C1DEFD"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875" w:type="dxa"/>
            <w:tcMar>
              <w:left w:w="57" w:type="dxa"/>
              <w:right w:w="57" w:type="dxa"/>
            </w:tcMar>
            <w:vAlign w:val="bottom"/>
          </w:tcPr>
          <w:p w14:paraId="3412344E" w14:textId="3089445F"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729" w:type="dxa"/>
            <w:tcMar>
              <w:left w:w="57" w:type="dxa"/>
              <w:right w:w="57" w:type="dxa"/>
            </w:tcMar>
            <w:vAlign w:val="bottom"/>
          </w:tcPr>
          <w:p w14:paraId="396D7226" w14:textId="259A8E1D"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36C0DF2B" w14:textId="0F3570BA"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203E336A" w14:textId="71CD45D7"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w:t>
            </w:r>
          </w:p>
        </w:tc>
        <w:tc>
          <w:tcPr>
            <w:tcW w:w="439" w:type="dxa"/>
            <w:tcMar>
              <w:left w:w="57" w:type="dxa"/>
              <w:right w:w="57" w:type="dxa"/>
            </w:tcMar>
            <w:vAlign w:val="bottom"/>
          </w:tcPr>
          <w:p w14:paraId="0D47253B" w14:textId="77777777"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569" w:type="dxa"/>
            <w:tcMar>
              <w:left w:w="57" w:type="dxa"/>
              <w:right w:w="57" w:type="dxa"/>
            </w:tcMar>
            <w:vAlign w:val="bottom"/>
          </w:tcPr>
          <w:p w14:paraId="7D6BF2FD" w14:textId="114B77C2"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w:t>
            </w:r>
          </w:p>
        </w:tc>
      </w:tr>
      <w:tr w:rsidR="00305322" w:rsidRPr="008A5D97" w14:paraId="37C6B872" w14:textId="77777777" w:rsidTr="00C133FB">
        <w:tc>
          <w:tcPr>
            <w:tcW w:w="400" w:type="dxa"/>
            <w:shd w:val="clear" w:color="auto" w:fill="auto"/>
            <w:tcMar>
              <w:left w:w="57" w:type="dxa"/>
              <w:right w:w="57" w:type="dxa"/>
            </w:tcMar>
            <w:vAlign w:val="bottom"/>
          </w:tcPr>
          <w:p w14:paraId="45B422E7" w14:textId="77777777" w:rsidR="00305322" w:rsidRPr="008A5D97" w:rsidRDefault="00305322" w:rsidP="00305322">
            <w:pPr>
              <w:rPr>
                <w:rFonts w:ascii="Microsoft Sans Serif" w:hAnsi="Microsoft Sans Serif" w:cs="Microsoft Sans Serif"/>
                <w:sz w:val="8"/>
                <w:szCs w:val="8"/>
              </w:rPr>
            </w:pPr>
            <w:r w:rsidRPr="008A5D97">
              <w:rPr>
                <w:rFonts w:ascii="Microsoft Sans Serif" w:hAnsi="Microsoft Sans Serif" w:cs="Microsoft Sans Serif"/>
                <w:b/>
                <w:bCs/>
                <w:sz w:val="8"/>
                <w:szCs w:val="10"/>
              </w:rPr>
              <w:t>VIII.</w:t>
            </w:r>
          </w:p>
        </w:tc>
        <w:tc>
          <w:tcPr>
            <w:tcW w:w="2515" w:type="dxa"/>
            <w:shd w:val="clear" w:color="auto" w:fill="auto"/>
            <w:tcMar>
              <w:left w:w="57" w:type="dxa"/>
              <w:right w:w="57" w:type="dxa"/>
            </w:tcMar>
            <w:vAlign w:val="bottom"/>
          </w:tcPr>
          <w:p w14:paraId="2AABC6E5" w14:textId="77777777" w:rsidR="00305322" w:rsidRPr="008A5D97" w:rsidRDefault="00305322" w:rsidP="00305322">
            <w:pPr>
              <w:rPr>
                <w:rFonts w:ascii="Microsoft Sans Serif" w:hAnsi="Microsoft Sans Serif" w:cs="Microsoft Sans Serif"/>
                <w:sz w:val="8"/>
                <w:szCs w:val="8"/>
              </w:rPr>
            </w:pPr>
            <w:r w:rsidRPr="008A5D97">
              <w:rPr>
                <w:rFonts w:ascii="Microsoft Sans Serif" w:hAnsi="Microsoft Sans Serif" w:cs="Microsoft Sans Serif"/>
                <w:b/>
                <w:bCs/>
                <w:sz w:val="8"/>
                <w:szCs w:val="8"/>
              </w:rPr>
              <w:t xml:space="preserve">Hisse Senedine Dönüştürülebilir Tahviller </w:t>
            </w:r>
          </w:p>
        </w:tc>
        <w:tc>
          <w:tcPr>
            <w:tcW w:w="584" w:type="dxa"/>
          </w:tcPr>
          <w:p w14:paraId="1AFA03E7" w14:textId="77777777" w:rsidR="00305322" w:rsidRPr="008A5D97" w:rsidRDefault="00305322" w:rsidP="00305322">
            <w:pPr>
              <w:jc w:val="right"/>
              <w:rPr>
                <w:rFonts w:ascii="Microsoft Sans Serif" w:hAnsi="Microsoft Sans Serif" w:cs="Microsoft Sans Serif"/>
                <w:sz w:val="8"/>
                <w:szCs w:val="8"/>
              </w:rPr>
            </w:pPr>
          </w:p>
        </w:tc>
        <w:tc>
          <w:tcPr>
            <w:tcW w:w="584" w:type="dxa"/>
            <w:tcMar>
              <w:left w:w="57" w:type="dxa"/>
              <w:right w:w="57" w:type="dxa"/>
            </w:tcMar>
            <w:vAlign w:val="bottom"/>
          </w:tcPr>
          <w:p w14:paraId="04747E0D" w14:textId="11AD308E"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437" w:type="dxa"/>
            <w:tcMar>
              <w:left w:w="57" w:type="dxa"/>
              <w:right w:w="57" w:type="dxa"/>
            </w:tcMar>
            <w:vAlign w:val="bottom"/>
          </w:tcPr>
          <w:p w14:paraId="041476FE" w14:textId="0DA4270B"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437" w:type="dxa"/>
            <w:tcMar>
              <w:left w:w="57" w:type="dxa"/>
              <w:right w:w="57" w:type="dxa"/>
            </w:tcMar>
            <w:vAlign w:val="bottom"/>
          </w:tcPr>
          <w:p w14:paraId="20259F94" w14:textId="0EB7B8F6"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5E67B82C" w14:textId="52D95ECB"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4C114DCB" w14:textId="0EC86F90"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4EE24E78" w14:textId="7729DEA2"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1313" w:type="dxa"/>
            <w:tcMar>
              <w:left w:w="57" w:type="dxa"/>
              <w:right w:w="57" w:type="dxa"/>
            </w:tcMar>
            <w:vAlign w:val="bottom"/>
          </w:tcPr>
          <w:p w14:paraId="5AE936BF" w14:textId="197ED421"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3FE61F78" w14:textId="662BBD37"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1167" w:type="dxa"/>
            <w:tcMar>
              <w:left w:w="57" w:type="dxa"/>
              <w:right w:w="57" w:type="dxa"/>
            </w:tcMar>
            <w:vAlign w:val="bottom"/>
          </w:tcPr>
          <w:p w14:paraId="7A520F83" w14:textId="1A539C20"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1460" w:type="dxa"/>
            <w:tcMar>
              <w:left w:w="57" w:type="dxa"/>
              <w:right w:w="57" w:type="dxa"/>
            </w:tcMar>
            <w:vAlign w:val="bottom"/>
          </w:tcPr>
          <w:p w14:paraId="392A1B63" w14:textId="55EE9566"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875" w:type="dxa"/>
            <w:tcMar>
              <w:left w:w="57" w:type="dxa"/>
              <w:right w:w="57" w:type="dxa"/>
            </w:tcMar>
            <w:vAlign w:val="bottom"/>
          </w:tcPr>
          <w:p w14:paraId="1F69761D" w14:textId="67B0A668"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729" w:type="dxa"/>
            <w:tcMar>
              <w:left w:w="57" w:type="dxa"/>
              <w:right w:w="57" w:type="dxa"/>
            </w:tcMar>
            <w:vAlign w:val="bottom"/>
          </w:tcPr>
          <w:p w14:paraId="2BE50583" w14:textId="5D8C1367"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0C11374D" w14:textId="344E81F5"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0B834E1B" w14:textId="19A334DB"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w:t>
            </w:r>
          </w:p>
        </w:tc>
        <w:tc>
          <w:tcPr>
            <w:tcW w:w="439" w:type="dxa"/>
            <w:tcMar>
              <w:left w:w="57" w:type="dxa"/>
              <w:right w:w="57" w:type="dxa"/>
            </w:tcMar>
            <w:vAlign w:val="bottom"/>
          </w:tcPr>
          <w:p w14:paraId="47582013" w14:textId="77777777"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569" w:type="dxa"/>
            <w:tcMar>
              <w:left w:w="57" w:type="dxa"/>
              <w:right w:w="57" w:type="dxa"/>
            </w:tcMar>
            <w:vAlign w:val="bottom"/>
          </w:tcPr>
          <w:p w14:paraId="1AD35092" w14:textId="41B736CD"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w:t>
            </w:r>
          </w:p>
        </w:tc>
      </w:tr>
      <w:tr w:rsidR="00305322" w:rsidRPr="008A5D97" w14:paraId="545EA6DC" w14:textId="77777777" w:rsidTr="00C133FB">
        <w:tc>
          <w:tcPr>
            <w:tcW w:w="400" w:type="dxa"/>
            <w:shd w:val="clear" w:color="auto" w:fill="auto"/>
            <w:tcMar>
              <w:left w:w="57" w:type="dxa"/>
              <w:right w:w="57" w:type="dxa"/>
            </w:tcMar>
            <w:vAlign w:val="bottom"/>
          </w:tcPr>
          <w:p w14:paraId="5D9ECB39" w14:textId="77777777" w:rsidR="00305322" w:rsidRPr="008A5D97" w:rsidRDefault="00305322" w:rsidP="00305322">
            <w:pPr>
              <w:rPr>
                <w:rFonts w:ascii="Microsoft Sans Serif" w:hAnsi="Microsoft Sans Serif" w:cs="Microsoft Sans Serif"/>
                <w:sz w:val="8"/>
                <w:szCs w:val="8"/>
              </w:rPr>
            </w:pPr>
            <w:r w:rsidRPr="008A5D97">
              <w:rPr>
                <w:rFonts w:ascii="Microsoft Sans Serif" w:hAnsi="Microsoft Sans Serif" w:cs="Microsoft Sans Serif"/>
                <w:b/>
                <w:bCs/>
                <w:sz w:val="8"/>
                <w:szCs w:val="10"/>
              </w:rPr>
              <w:t>IX.</w:t>
            </w:r>
          </w:p>
        </w:tc>
        <w:tc>
          <w:tcPr>
            <w:tcW w:w="2515" w:type="dxa"/>
            <w:shd w:val="clear" w:color="auto" w:fill="auto"/>
            <w:tcMar>
              <w:left w:w="57" w:type="dxa"/>
              <w:right w:w="57" w:type="dxa"/>
            </w:tcMar>
            <w:vAlign w:val="bottom"/>
          </w:tcPr>
          <w:p w14:paraId="2FE7336F" w14:textId="77777777" w:rsidR="00305322" w:rsidRPr="008A5D97" w:rsidRDefault="00305322" w:rsidP="00305322">
            <w:pPr>
              <w:rPr>
                <w:rFonts w:ascii="Microsoft Sans Serif" w:hAnsi="Microsoft Sans Serif" w:cs="Microsoft Sans Serif"/>
                <w:sz w:val="8"/>
                <w:szCs w:val="8"/>
              </w:rPr>
            </w:pPr>
            <w:r w:rsidRPr="008A5D97">
              <w:rPr>
                <w:rFonts w:ascii="Microsoft Sans Serif" w:hAnsi="Microsoft Sans Serif" w:cs="Microsoft Sans Serif"/>
                <w:b/>
                <w:bCs/>
                <w:sz w:val="8"/>
                <w:szCs w:val="8"/>
              </w:rPr>
              <w:t>Sermaye Benzeri Borçlanma Araçları</w:t>
            </w:r>
          </w:p>
        </w:tc>
        <w:tc>
          <w:tcPr>
            <w:tcW w:w="584" w:type="dxa"/>
          </w:tcPr>
          <w:p w14:paraId="53ACE81D" w14:textId="77777777" w:rsidR="00305322" w:rsidRPr="008A5D97" w:rsidRDefault="00305322" w:rsidP="00305322">
            <w:pPr>
              <w:jc w:val="right"/>
              <w:rPr>
                <w:rFonts w:ascii="Microsoft Sans Serif" w:hAnsi="Microsoft Sans Serif" w:cs="Microsoft Sans Serif"/>
                <w:sz w:val="8"/>
                <w:szCs w:val="8"/>
              </w:rPr>
            </w:pPr>
          </w:p>
        </w:tc>
        <w:tc>
          <w:tcPr>
            <w:tcW w:w="584" w:type="dxa"/>
            <w:tcMar>
              <w:left w:w="57" w:type="dxa"/>
              <w:right w:w="57" w:type="dxa"/>
            </w:tcMar>
            <w:vAlign w:val="bottom"/>
          </w:tcPr>
          <w:p w14:paraId="2B51829E" w14:textId="28923C49"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437" w:type="dxa"/>
            <w:tcMar>
              <w:left w:w="57" w:type="dxa"/>
              <w:right w:w="57" w:type="dxa"/>
            </w:tcMar>
            <w:vAlign w:val="bottom"/>
          </w:tcPr>
          <w:p w14:paraId="710CB851" w14:textId="0DE3EF9A"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437" w:type="dxa"/>
            <w:tcMar>
              <w:left w:w="57" w:type="dxa"/>
              <w:right w:w="57" w:type="dxa"/>
            </w:tcMar>
            <w:vAlign w:val="bottom"/>
          </w:tcPr>
          <w:p w14:paraId="1008023A" w14:textId="4538881E"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1E4A15DB" w14:textId="0F11FE33"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1B354189" w14:textId="18DEFEBE"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651FE97A" w14:textId="402CEAB1"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1313" w:type="dxa"/>
            <w:tcMar>
              <w:left w:w="57" w:type="dxa"/>
              <w:right w:w="57" w:type="dxa"/>
            </w:tcMar>
            <w:vAlign w:val="bottom"/>
          </w:tcPr>
          <w:p w14:paraId="144CDCD1" w14:textId="6F4D3749"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63BFFC30" w14:textId="6EB5E9F4"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1167" w:type="dxa"/>
            <w:tcMar>
              <w:left w:w="57" w:type="dxa"/>
              <w:right w:w="57" w:type="dxa"/>
            </w:tcMar>
            <w:vAlign w:val="bottom"/>
          </w:tcPr>
          <w:p w14:paraId="573ABB77" w14:textId="63A1D67D"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1460" w:type="dxa"/>
            <w:tcMar>
              <w:left w:w="57" w:type="dxa"/>
              <w:right w:w="57" w:type="dxa"/>
            </w:tcMar>
            <w:vAlign w:val="bottom"/>
          </w:tcPr>
          <w:p w14:paraId="0336B201" w14:textId="07B64DA7"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875" w:type="dxa"/>
            <w:tcMar>
              <w:left w:w="57" w:type="dxa"/>
              <w:right w:w="57" w:type="dxa"/>
            </w:tcMar>
            <w:vAlign w:val="bottom"/>
          </w:tcPr>
          <w:p w14:paraId="645787CF" w14:textId="2C5DE196"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729" w:type="dxa"/>
            <w:tcMar>
              <w:left w:w="57" w:type="dxa"/>
              <w:right w:w="57" w:type="dxa"/>
            </w:tcMar>
            <w:vAlign w:val="bottom"/>
          </w:tcPr>
          <w:p w14:paraId="0D01F9EE" w14:textId="35402955"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1FDDCEE5" w14:textId="0474127C"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1B56D9D8" w14:textId="395DA78F"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w:t>
            </w:r>
          </w:p>
        </w:tc>
        <w:tc>
          <w:tcPr>
            <w:tcW w:w="439" w:type="dxa"/>
            <w:tcMar>
              <w:left w:w="57" w:type="dxa"/>
              <w:right w:w="57" w:type="dxa"/>
            </w:tcMar>
            <w:vAlign w:val="bottom"/>
          </w:tcPr>
          <w:p w14:paraId="6DF00537" w14:textId="77777777"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569" w:type="dxa"/>
            <w:tcMar>
              <w:left w:w="57" w:type="dxa"/>
              <w:right w:w="57" w:type="dxa"/>
            </w:tcMar>
            <w:vAlign w:val="bottom"/>
          </w:tcPr>
          <w:p w14:paraId="2C04EF57" w14:textId="19C5C26A"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w:t>
            </w:r>
          </w:p>
        </w:tc>
      </w:tr>
      <w:tr w:rsidR="00305322" w:rsidRPr="008A5D97" w14:paraId="6B446EAC" w14:textId="77777777" w:rsidTr="00C133FB">
        <w:tc>
          <w:tcPr>
            <w:tcW w:w="400" w:type="dxa"/>
            <w:shd w:val="clear" w:color="auto" w:fill="auto"/>
            <w:tcMar>
              <w:left w:w="57" w:type="dxa"/>
              <w:right w:w="57" w:type="dxa"/>
            </w:tcMar>
            <w:vAlign w:val="bottom"/>
          </w:tcPr>
          <w:p w14:paraId="4E341FFC" w14:textId="77777777" w:rsidR="00305322" w:rsidRPr="008A5D97" w:rsidRDefault="00305322" w:rsidP="00305322">
            <w:pPr>
              <w:rPr>
                <w:rFonts w:ascii="Microsoft Sans Serif" w:hAnsi="Microsoft Sans Serif" w:cs="Microsoft Sans Serif"/>
                <w:sz w:val="8"/>
                <w:szCs w:val="8"/>
              </w:rPr>
            </w:pPr>
            <w:r w:rsidRPr="008A5D97">
              <w:rPr>
                <w:rFonts w:ascii="Microsoft Sans Serif" w:hAnsi="Microsoft Sans Serif" w:cs="Microsoft Sans Serif"/>
                <w:b/>
                <w:bCs/>
                <w:sz w:val="8"/>
                <w:szCs w:val="10"/>
              </w:rPr>
              <w:t>X.</w:t>
            </w:r>
          </w:p>
        </w:tc>
        <w:tc>
          <w:tcPr>
            <w:tcW w:w="2515" w:type="dxa"/>
            <w:shd w:val="clear" w:color="auto" w:fill="auto"/>
            <w:tcMar>
              <w:left w:w="57" w:type="dxa"/>
              <w:right w:w="57" w:type="dxa"/>
            </w:tcMar>
            <w:vAlign w:val="bottom"/>
          </w:tcPr>
          <w:p w14:paraId="40BBED20" w14:textId="77777777" w:rsidR="00305322" w:rsidRPr="008A5D97" w:rsidRDefault="00305322" w:rsidP="00305322">
            <w:pPr>
              <w:rPr>
                <w:rFonts w:ascii="Microsoft Sans Serif" w:hAnsi="Microsoft Sans Serif" w:cs="Microsoft Sans Serif"/>
                <w:sz w:val="8"/>
                <w:szCs w:val="8"/>
              </w:rPr>
            </w:pPr>
            <w:r w:rsidRPr="008A5D97">
              <w:rPr>
                <w:rFonts w:ascii="Microsoft Sans Serif" w:hAnsi="Microsoft Sans Serif" w:cs="Microsoft Sans Serif"/>
                <w:b/>
                <w:bCs/>
                <w:sz w:val="8"/>
                <w:szCs w:val="8"/>
              </w:rPr>
              <w:t>Diğer Değişiklikler Nedeniyle Artış /Azalış</w:t>
            </w:r>
          </w:p>
        </w:tc>
        <w:tc>
          <w:tcPr>
            <w:tcW w:w="584" w:type="dxa"/>
          </w:tcPr>
          <w:p w14:paraId="0484B1A8" w14:textId="77777777" w:rsidR="00305322" w:rsidRPr="008A5D97" w:rsidRDefault="00305322" w:rsidP="00305322">
            <w:pPr>
              <w:jc w:val="right"/>
              <w:rPr>
                <w:rFonts w:ascii="Microsoft Sans Serif" w:hAnsi="Microsoft Sans Serif" w:cs="Microsoft Sans Serif"/>
                <w:sz w:val="8"/>
                <w:szCs w:val="8"/>
              </w:rPr>
            </w:pPr>
          </w:p>
        </w:tc>
        <w:tc>
          <w:tcPr>
            <w:tcW w:w="584" w:type="dxa"/>
            <w:tcMar>
              <w:left w:w="57" w:type="dxa"/>
              <w:right w:w="57" w:type="dxa"/>
            </w:tcMar>
            <w:vAlign w:val="bottom"/>
          </w:tcPr>
          <w:p w14:paraId="71A02304" w14:textId="533015BF"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437" w:type="dxa"/>
            <w:tcMar>
              <w:left w:w="57" w:type="dxa"/>
              <w:right w:w="57" w:type="dxa"/>
            </w:tcMar>
            <w:vAlign w:val="bottom"/>
          </w:tcPr>
          <w:p w14:paraId="276C3802" w14:textId="1D60A91B"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437" w:type="dxa"/>
            <w:tcMar>
              <w:left w:w="57" w:type="dxa"/>
              <w:right w:w="57" w:type="dxa"/>
            </w:tcMar>
            <w:vAlign w:val="bottom"/>
          </w:tcPr>
          <w:p w14:paraId="7DAD5966" w14:textId="730840FB"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7E4B927D" w14:textId="24E95A5B"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41.920</w:t>
            </w:r>
          </w:p>
        </w:tc>
        <w:tc>
          <w:tcPr>
            <w:tcW w:w="584" w:type="dxa"/>
            <w:tcMar>
              <w:left w:w="57" w:type="dxa"/>
              <w:right w:w="57" w:type="dxa"/>
            </w:tcMar>
            <w:vAlign w:val="bottom"/>
          </w:tcPr>
          <w:p w14:paraId="343FD01A" w14:textId="497E6F22"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0F1F57AE" w14:textId="78E54D26"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1313" w:type="dxa"/>
            <w:tcMar>
              <w:left w:w="57" w:type="dxa"/>
              <w:right w:w="57" w:type="dxa"/>
            </w:tcMar>
            <w:vAlign w:val="bottom"/>
          </w:tcPr>
          <w:p w14:paraId="407366B5" w14:textId="5FB62271"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263805F2" w14:textId="5CD0EABB"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1167" w:type="dxa"/>
            <w:tcMar>
              <w:left w:w="57" w:type="dxa"/>
              <w:right w:w="57" w:type="dxa"/>
            </w:tcMar>
            <w:vAlign w:val="bottom"/>
          </w:tcPr>
          <w:p w14:paraId="4E48E6BC" w14:textId="3E208C81"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1460" w:type="dxa"/>
            <w:tcMar>
              <w:left w:w="57" w:type="dxa"/>
              <w:right w:w="57" w:type="dxa"/>
            </w:tcMar>
            <w:vAlign w:val="bottom"/>
          </w:tcPr>
          <w:p w14:paraId="5DC8A19F" w14:textId="01317A93"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875" w:type="dxa"/>
            <w:tcMar>
              <w:left w:w="57" w:type="dxa"/>
              <w:right w:w="57" w:type="dxa"/>
            </w:tcMar>
            <w:vAlign w:val="bottom"/>
          </w:tcPr>
          <w:p w14:paraId="74ED3D1B" w14:textId="192DF51C"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729" w:type="dxa"/>
            <w:tcMar>
              <w:left w:w="57" w:type="dxa"/>
              <w:right w:w="57" w:type="dxa"/>
            </w:tcMar>
            <w:vAlign w:val="bottom"/>
          </w:tcPr>
          <w:p w14:paraId="4C4E27AC" w14:textId="74ACACE4"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6D54DCDB" w14:textId="63952CEF"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6BA9A28F" w14:textId="5CD0A0BA"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41.920</w:t>
            </w:r>
          </w:p>
        </w:tc>
        <w:tc>
          <w:tcPr>
            <w:tcW w:w="439" w:type="dxa"/>
            <w:tcMar>
              <w:left w:w="57" w:type="dxa"/>
              <w:right w:w="57" w:type="dxa"/>
            </w:tcMar>
            <w:vAlign w:val="bottom"/>
          </w:tcPr>
          <w:p w14:paraId="65CE4274" w14:textId="77777777"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sz w:val="8"/>
                <w:szCs w:val="8"/>
              </w:rPr>
              <w:t>--</w:t>
            </w:r>
          </w:p>
        </w:tc>
        <w:tc>
          <w:tcPr>
            <w:tcW w:w="569" w:type="dxa"/>
            <w:tcMar>
              <w:left w:w="57" w:type="dxa"/>
              <w:right w:w="57" w:type="dxa"/>
            </w:tcMar>
            <w:vAlign w:val="bottom"/>
          </w:tcPr>
          <w:p w14:paraId="34D85BBF" w14:textId="2FDB4992"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41.920</w:t>
            </w:r>
          </w:p>
        </w:tc>
      </w:tr>
      <w:tr w:rsidR="00305322" w:rsidRPr="008A5D97" w14:paraId="40291A87" w14:textId="77777777" w:rsidTr="00C133FB">
        <w:tc>
          <w:tcPr>
            <w:tcW w:w="400" w:type="dxa"/>
            <w:shd w:val="clear" w:color="auto" w:fill="auto"/>
            <w:tcMar>
              <w:left w:w="57" w:type="dxa"/>
              <w:right w:w="57" w:type="dxa"/>
            </w:tcMar>
            <w:vAlign w:val="bottom"/>
          </w:tcPr>
          <w:p w14:paraId="3B56B6D8" w14:textId="77777777" w:rsidR="00305322" w:rsidRPr="008A5D97" w:rsidRDefault="00305322" w:rsidP="00305322">
            <w:pPr>
              <w:rPr>
                <w:rFonts w:ascii="Microsoft Sans Serif" w:hAnsi="Microsoft Sans Serif" w:cs="Microsoft Sans Serif"/>
                <w:sz w:val="8"/>
                <w:szCs w:val="8"/>
              </w:rPr>
            </w:pPr>
            <w:r w:rsidRPr="008A5D97">
              <w:rPr>
                <w:rFonts w:ascii="Microsoft Sans Serif" w:hAnsi="Microsoft Sans Serif" w:cs="Microsoft Sans Serif"/>
                <w:b/>
                <w:bCs/>
                <w:sz w:val="8"/>
                <w:szCs w:val="10"/>
              </w:rPr>
              <w:t>XI.</w:t>
            </w:r>
          </w:p>
        </w:tc>
        <w:tc>
          <w:tcPr>
            <w:tcW w:w="2515" w:type="dxa"/>
            <w:shd w:val="clear" w:color="auto" w:fill="auto"/>
            <w:tcMar>
              <w:left w:w="57" w:type="dxa"/>
              <w:right w:w="57" w:type="dxa"/>
            </w:tcMar>
            <w:vAlign w:val="bottom"/>
          </w:tcPr>
          <w:p w14:paraId="08B147C6" w14:textId="77777777" w:rsidR="00305322" w:rsidRPr="008A5D97" w:rsidRDefault="00305322" w:rsidP="00305322">
            <w:pPr>
              <w:rPr>
                <w:rFonts w:ascii="Microsoft Sans Serif" w:hAnsi="Microsoft Sans Serif" w:cs="Microsoft Sans Serif"/>
                <w:sz w:val="8"/>
                <w:szCs w:val="8"/>
              </w:rPr>
            </w:pPr>
            <w:r w:rsidRPr="008A5D97">
              <w:rPr>
                <w:rFonts w:ascii="Microsoft Sans Serif" w:hAnsi="Microsoft Sans Serif" w:cs="Microsoft Sans Serif"/>
                <w:b/>
                <w:bCs/>
                <w:sz w:val="8"/>
                <w:szCs w:val="8"/>
              </w:rPr>
              <w:t>Kar Dağıtımı</w:t>
            </w:r>
          </w:p>
        </w:tc>
        <w:tc>
          <w:tcPr>
            <w:tcW w:w="584" w:type="dxa"/>
            <w:vAlign w:val="bottom"/>
          </w:tcPr>
          <w:p w14:paraId="141B3F77" w14:textId="0A288200" w:rsidR="00305322" w:rsidRPr="008A5D97" w:rsidRDefault="00305322" w:rsidP="00305322">
            <w:pPr>
              <w:jc w:val="right"/>
              <w:rPr>
                <w:rFonts w:ascii="Microsoft Sans Serif" w:hAnsi="Microsoft Sans Serif" w:cs="Microsoft Sans Serif"/>
                <w:b/>
                <w:bCs/>
                <w:sz w:val="8"/>
                <w:szCs w:val="8"/>
              </w:rPr>
            </w:pPr>
          </w:p>
        </w:tc>
        <w:tc>
          <w:tcPr>
            <w:tcW w:w="584" w:type="dxa"/>
            <w:tcMar>
              <w:left w:w="57" w:type="dxa"/>
              <w:right w:w="57" w:type="dxa"/>
            </w:tcMar>
            <w:vAlign w:val="bottom"/>
          </w:tcPr>
          <w:p w14:paraId="745E651C" w14:textId="4D030385"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w:t>
            </w:r>
          </w:p>
        </w:tc>
        <w:tc>
          <w:tcPr>
            <w:tcW w:w="437" w:type="dxa"/>
            <w:tcMar>
              <w:left w:w="57" w:type="dxa"/>
              <w:right w:w="57" w:type="dxa"/>
            </w:tcMar>
            <w:vAlign w:val="bottom"/>
          </w:tcPr>
          <w:p w14:paraId="6459DBCE" w14:textId="413453B8"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w:t>
            </w:r>
          </w:p>
        </w:tc>
        <w:tc>
          <w:tcPr>
            <w:tcW w:w="437" w:type="dxa"/>
            <w:tcMar>
              <w:left w:w="57" w:type="dxa"/>
              <w:right w:w="57" w:type="dxa"/>
            </w:tcMar>
            <w:vAlign w:val="bottom"/>
          </w:tcPr>
          <w:p w14:paraId="665258C2" w14:textId="3BA19692"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0023EC0A" w14:textId="2604E169"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7D22DBC6" w14:textId="05932000"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w:t>
            </w:r>
          </w:p>
        </w:tc>
        <w:tc>
          <w:tcPr>
            <w:tcW w:w="730" w:type="dxa"/>
            <w:tcMar>
              <w:left w:w="57" w:type="dxa"/>
              <w:right w:w="57" w:type="dxa"/>
            </w:tcMar>
            <w:vAlign w:val="bottom"/>
          </w:tcPr>
          <w:p w14:paraId="3D563836" w14:textId="2E55D94F"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w:t>
            </w:r>
          </w:p>
        </w:tc>
        <w:tc>
          <w:tcPr>
            <w:tcW w:w="1313" w:type="dxa"/>
            <w:tcMar>
              <w:left w:w="57" w:type="dxa"/>
              <w:right w:w="57" w:type="dxa"/>
            </w:tcMar>
            <w:vAlign w:val="bottom"/>
          </w:tcPr>
          <w:p w14:paraId="2FB74C74" w14:textId="422A069B"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w:t>
            </w:r>
          </w:p>
        </w:tc>
        <w:tc>
          <w:tcPr>
            <w:tcW w:w="584" w:type="dxa"/>
            <w:tcMar>
              <w:left w:w="57" w:type="dxa"/>
              <w:right w:w="57" w:type="dxa"/>
            </w:tcMar>
            <w:vAlign w:val="bottom"/>
          </w:tcPr>
          <w:p w14:paraId="25FCDA01" w14:textId="43B552F2"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w:t>
            </w:r>
          </w:p>
        </w:tc>
        <w:tc>
          <w:tcPr>
            <w:tcW w:w="1167" w:type="dxa"/>
            <w:tcMar>
              <w:left w:w="57" w:type="dxa"/>
              <w:right w:w="57" w:type="dxa"/>
            </w:tcMar>
            <w:vAlign w:val="bottom"/>
          </w:tcPr>
          <w:p w14:paraId="7044265C" w14:textId="7A2E34AE"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w:t>
            </w:r>
          </w:p>
        </w:tc>
        <w:tc>
          <w:tcPr>
            <w:tcW w:w="1460" w:type="dxa"/>
            <w:tcMar>
              <w:left w:w="57" w:type="dxa"/>
              <w:right w:w="57" w:type="dxa"/>
            </w:tcMar>
            <w:vAlign w:val="bottom"/>
          </w:tcPr>
          <w:p w14:paraId="01809B00" w14:textId="1B0DB7CB"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w:t>
            </w:r>
          </w:p>
        </w:tc>
        <w:tc>
          <w:tcPr>
            <w:tcW w:w="875" w:type="dxa"/>
            <w:tcMar>
              <w:left w:w="57" w:type="dxa"/>
              <w:right w:w="57" w:type="dxa"/>
            </w:tcMar>
            <w:vAlign w:val="bottom"/>
          </w:tcPr>
          <w:p w14:paraId="3DC700FA" w14:textId="48B79D2E"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53.280.164</w:t>
            </w:r>
          </w:p>
        </w:tc>
        <w:tc>
          <w:tcPr>
            <w:tcW w:w="729" w:type="dxa"/>
            <w:tcMar>
              <w:left w:w="57" w:type="dxa"/>
              <w:right w:w="57" w:type="dxa"/>
            </w:tcMar>
            <w:vAlign w:val="bottom"/>
          </w:tcPr>
          <w:p w14:paraId="167D5695" w14:textId="27E0518E"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w:t>
            </w:r>
          </w:p>
        </w:tc>
        <w:tc>
          <w:tcPr>
            <w:tcW w:w="730" w:type="dxa"/>
            <w:tcMar>
              <w:left w:w="57" w:type="dxa"/>
              <w:right w:w="57" w:type="dxa"/>
            </w:tcMar>
            <w:vAlign w:val="bottom"/>
          </w:tcPr>
          <w:p w14:paraId="616F5650" w14:textId="5D67AA88"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(54.904.164)</w:t>
            </w:r>
          </w:p>
        </w:tc>
        <w:tc>
          <w:tcPr>
            <w:tcW w:w="730" w:type="dxa"/>
            <w:tcMar>
              <w:left w:w="57" w:type="dxa"/>
              <w:right w:w="57" w:type="dxa"/>
            </w:tcMar>
            <w:vAlign w:val="bottom"/>
          </w:tcPr>
          <w:p w14:paraId="074F2025" w14:textId="1D2F84C3"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(1.624.000)</w:t>
            </w:r>
          </w:p>
        </w:tc>
        <w:tc>
          <w:tcPr>
            <w:tcW w:w="439" w:type="dxa"/>
            <w:tcMar>
              <w:left w:w="57" w:type="dxa"/>
              <w:right w:w="57" w:type="dxa"/>
            </w:tcMar>
            <w:vAlign w:val="bottom"/>
          </w:tcPr>
          <w:p w14:paraId="0190E032" w14:textId="77777777" w:rsidR="00305322" w:rsidRPr="008A5D97" w:rsidRDefault="00305322" w:rsidP="00305322">
            <w:pPr>
              <w:jc w:val="right"/>
              <w:rPr>
                <w:rFonts w:ascii="Microsoft Sans Serif" w:hAnsi="Microsoft Sans Serif" w:cs="Microsoft Sans Serif"/>
                <w:b/>
                <w:sz w:val="8"/>
                <w:szCs w:val="8"/>
              </w:rPr>
            </w:pPr>
            <w:r w:rsidRPr="008A5D97">
              <w:rPr>
                <w:rFonts w:ascii="Microsoft Sans Serif" w:hAnsi="Microsoft Sans Serif" w:cs="Microsoft Sans Serif"/>
                <w:b/>
                <w:bCs/>
                <w:sz w:val="8"/>
                <w:szCs w:val="8"/>
              </w:rPr>
              <w:t>--</w:t>
            </w:r>
          </w:p>
        </w:tc>
        <w:tc>
          <w:tcPr>
            <w:tcW w:w="569" w:type="dxa"/>
            <w:tcMar>
              <w:left w:w="57" w:type="dxa"/>
              <w:right w:w="57" w:type="dxa"/>
            </w:tcMar>
            <w:vAlign w:val="bottom"/>
          </w:tcPr>
          <w:p w14:paraId="2DF58CD9" w14:textId="0AC4AB95"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(1.624.000)</w:t>
            </w:r>
          </w:p>
        </w:tc>
      </w:tr>
      <w:tr w:rsidR="00305322" w:rsidRPr="008A5D97" w14:paraId="00F000BB" w14:textId="77777777" w:rsidTr="00C133FB">
        <w:trPr>
          <w:trHeight w:val="76"/>
        </w:trPr>
        <w:tc>
          <w:tcPr>
            <w:tcW w:w="400" w:type="dxa"/>
            <w:shd w:val="clear" w:color="auto" w:fill="auto"/>
            <w:tcMar>
              <w:left w:w="57" w:type="dxa"/>
              <w:right w:w="57" w:type="dxa"/>
            </w:tcMar>
            <w:vAlign w:val="bottom"/>
          </w:tcPr>
          <w:p w14:paraId="03EB8D24" w14:textId="77777777" w:rsidR="00305322" w:rsidRPr="008A5D97" w:rsidRDefault="00305322" w:rsidP="00305322">
            <w:pPr>
              <w:rPr>
                <w:rFonts w:ascii="Microsoft Sans Serif" w:hAnsi="Microsoft Sans Serif" w:cs="Microsoft Sans Serif"/>
                <w:sz w:val="8"/>
                <w:szCs w:val="8"/>
              </w:rPr>
            </w:pPr>
            <w:r w:rsidRPr="008A5D97">
              <w:rPr>
                <w:rFonts w:ascii="Microsoft Sans Serif" w:hAnsi="Microsoft Sans Serif" w:cs="Microsoft Sans Serif"/>
                <w:sz w:val="8"/>
                <w:szCs w:val="10"/>
              </w:rPr>
              <w:t>11.1</w:t>
            </w:r>
          </w:p>
        </w:tc>
        <w:tc>
          <w:tcPr>
            <w:tcW w:w="2515" w:type="dxa"/>
            <w:shd w:val="clear" w:color="auto" w:fill="auto"/>
            <w:tcMar>
              <w:left w:w="57" w:type="dxa"/>
              <w:right w:w="57" w:type="dxa"/>
            </w:tcMar>
            <w:vAlign w:val="bottom"/>
          </w:tcPr>
          <w:p w14:paraId="7E926302" w14:textId="77777777" w:rsidR="00305322" w:rsidRPr="008A5D97" w:rsidRDefault="00305322" w:rsidP="00305322">
            <w:pPr>
              <w:rPr>
                <w:rFonts w:ascii="Microsoft Sans Serif" w:hAnsi="Microsoft Sans Serif" w:cs="Microsoft Sans Serif"/>
                <w:sz w:val="8"/>
                <w:szCs w:val="8"/>
              </w:rPr>
            </w:pPr>
            <w:r w:rsidRPr="008A5D97">
              <w:rPr>
                <w:rFonts w:ascii="Microsoft Sans Serif" w:hAnsi="Microsoft Sans Serif" w:cs="Microsoft Sans Serif"/>
                <w:sz w:val="8"/>
                <w:szCs w:val="8"/>
              </w:rPr>
              <w:t>Dağıtılan Temettü</w:t>
            </w:r>
          </w:p>
        </w:tc>
        <w:tc>
          <w:tcPr>
            <w:tcW w:w="584" w:type="dxa"/>
            <w:vAlign w:val="bottom"/>
          </w:tcPr>
          <w:p w14:paraId="50ED4820" w14:textId="77777777" w:rsidR="00305322" w:rsidRPr="008A5D97" w:rsidRDefault="00305322" w:rsidP="00305322">
            <w:pPr>
              <w:jc w:val="right"/>
              <w:rPr>
                <w:rFonts w:ascii="Microsoft Sans Serif" w:hAnsi="Microsoft Sans Serif" w:cs="Microsoft Sans Serif"/>
                <w:sz w:val="8"/>
                <w:szCs w:val="8"/>
              </w:rPr>
            </w:pPr>
          </w:p>
        </w:tc>
        <w:tc>
          <w:tcPr>
            <w:tcW w:w="584" w:type="dxa"/>
            <w:tcMar>
              <w:left w:w="57" w:type="dxa"/>
              <w:right w:w="57" w:type="dxa"/>
            </w:tcMar>
            <w:vAlign w:val="bottom"/>
          </w:tcPr>
          <w:p w14:paraId="39F4CBF7" w14:textId="31852267"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437" w:type="dxa"/>
            <w:tcMar>
              <w:left w:w="57" w:type="dxa"/>
              <w:right w:w="57" w:type="dxa"/>
            </w:tcMar>
            <w:vAlign w:val="bottom"/>
          </w:tcPr>
          <w:p w14:paraId="7F41A27C" w14:textId="3022B4AB"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437" w:type="dxa"/>
            <w:tcMar>
              <w:left w:w="57" w:type="dxa"/>
              <w:right w:w="57" w:type="dxa"/>
            </w:tcMar>
            <w:vAlign w:val="bottom"/>
          </w:tcPr>
          <w:p w14:paraId="1403747F" w14:textId="623F8F51"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6398F2F1" w14:textId="6C105CE8"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7DACFA56" w14:textId="1E7C0EAA"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700CBFEF" w14:textId="1DAF2052"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1313" w:type="dxa"/>
            <w:tcMar>
              <w:left w:w="57" w:type="dxa"/>
              <w:right w:w="57" w:type="dxa"/>
            </w:tcMar>
            <w:vAlign w:val="bottom"/>
          </w:tcPr>
          <w:p w14:paraId="342C160E" w14:textId="2390D797"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1A56F606" w14:textId="7D085CF3"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1167" w:type="dxa"/>
            <w:tcMar>
              <w:left w:w="57" w:type="dxa"/>
              <w:right w:w="57" w:type="dxa"/>
            </w:tcMar>
            <w:vAlign w:val="bottom"/>
          </w:tcPr>
          <w:p w14:paraId="1528FCFA" w14:textId="4AEC79A5"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1460" w:type="dxa"/>
            <w:tcMar>
              <w:left w:w="57" w:type="dxa"/>
              <w:right w:w="57" w:type="dxa"/>
            </w:tcMar>
            <w:vAlign w:val="bottom"/>
          </w:tcPr>
          <w:p w14:paraId="607DD085" w14:textId="39A66938"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875" w:type="dxa"/>
            <w:tcMar>
              <w:left w:w="57" w:type="dxa"/>
              <w:right w:w="57" w:type="dxa"/>
            </w:tcMar>
            <w:vAlign w:val="bottom"/>
          </w:tcPr>
          <w:p w14:paraId="55B56604" w14:textId="0F32937E"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729" w:type="dxa"/>
            <w:tcMar>
              <w:left w:w="57" w:type="dxa"/>
              <w:right w:w="57" w:type="dxa"/>
            </w:tcMar>
            <w:vAlign w:val="bottom"/>
          </w:tcPr>
          <w:p w14:paraId="2B179048" w14:textId="169C83ED"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4206D20E" w14:textId="30FFD155"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(1.624.000)</w:t>
            </w:r>
          </w:p>
        </w:tc>
        <w:tc>
          <w:tcPr>
            <w:tcW w:w="730" w:type="dxa"/>
            <w:tcMar>
              <w:left w:w="57" w:type="dxa"/>
              <w:right w:w="57" w:type="dxa"/>
            </w:tcMar>
            <w:vAlign w:val="bottom"/>
          </w:tcPr>
          <w:p w14:paraId="1AB529E5" w14:textId="00BE2B1D"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(1.624.000)</w:t>
            </w:r>
          </w:p>
        </w:tc>
        <w:tc>
          <w:tcPr>
            <w:tcW w:w="439" w:type="dxa"/>
            <w:tcMar>
              <w:left w:w="57" w:type="dxa"/>
              <w:right w:w="57" w:type="dxa"/>
            </w:tcMar>
            <w:vAlign w:val="bottom"/>
          </w:tcPr>
          <w:p w14:paraId="3315029F" w14:textId="77777777"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569" w:type="dxa"/>
            <w:tcMar>
              <w:left w:w="57" w:type="dxa"/>
              <w:right w:w="57" w:type="dxa"/>
            </w:tcMar>
            <w:vAlign w:val="bottom"/>
          </w:tcPr>
          <w:p w14:paraId="48124BBA" w14:textId="64DBC220"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(1.624.000)</w:t>
            </w:r>
          </w:p>
        </w:tc>
      </w:tr>
      <w:tr w:rsidR="00305322" w:rsidRPr="008A5D97" w14:paraId="2F90A71F" w14:textId="77777777" w:rsidTr="00C133FB">
        <w:tc>
          <w:tcPr>
            <w:tcW w:w="400" w:type="dxa"/>
            <w:shd w:val="clear" w:color="auto" w:fill="auto"/>
            <w:tcMar>
              <w:left w:w="57" w:type="dxa"/>
              <w:right w:w="57" w:type="dxa"/>
            </w:tcMar>
            <w:vAlign w:val="bottom"/>
          </w:tcPr>
          <w:p w14:paraId="1258B777" w14:textId="77777777" w:rsidR="00305322" w:rsidRPr="008A5D97" w:rsidRDefault="00305322" w:rsidP="00305322">
            <w:pPr>
              <w:rPr>
                <w:rFonts w:ascii="Microsoft Sans Serif" w:hAnsi="Microsoft Sans Serif" w:cs="Microsoft Sans Serif"/>
                <w:sz w:val="8"/>
                <w:szCs w:val="8"/>
              </w:rPr>
            </w:pPr>
            <w:r w:rsidRPr="008A5D97">
              <w:rPr>
                <w:rFonts w:ascii="Microsoft Sans Serif" w:hAnsi="Microsoft Sans Serif" w:cs="Microsoft Sans Serif"/>
                <w:sz w:val="8"/>
                <w:szCs w:val="10"/>
              </w:rPr>
              <w:t>11.2</w:t>
            </w:r>
          </w:p>
        </w:tc>
        <w:tc>
          <w:tcPr>
            <w:tcW w:w="2515" w:type="dxa"/>
            <w:shd w:val="clear" w:color="auto" w:fill="auto"/>
            <w:tcMar>
              <w:left w:w="57" w:type="dxa"/>
              <w:right w:w="57" w:type="dxa"/>
            </w:tcMar>
            <w:vAlign w:val="bottom"/>
          </w:tcPr>
          <w:p w14:paraId="7083062D" w14:textId="77777777" w:rsidR="00305322" w:rsidRPr="008A5D97" w:rsidRDefault="00305322" w:rsidP="00305322">
            <w:pPr>
              <w:rPr>
                <w:rFonts w:ascii="Microsoft Sans Serif" w:hAnsi="Microsoft Sans Serif" w:cs="Microsoft Sans Serif"/>
                <w:sz w:val="8"/>
                <w:szCs w:val="8"/>
              </w:rPr>
            </w:pPr>
            <w:r w:rsidRPr="008A5D97">
              <w:rPr>
                <w:rFonts w:ascii="Microsoft Sans Serif" w:hAnsi="Microsoft Sans Serif" w:cs="Microsoft Sans Serif"/>
                <w:sz w:val="8"/>
                <w:szCs w:val="8"/>
              </w:rPr>
              <w:t>Yedeklere Aktarılan Tutarlar</w:t>
            </w:r>
          </w:p>
        </w:tc>
        <w:tc>
          <w:tcPr>
            <w:tcW w:w="584" w:type="dxa"/>
            <w:vAlign w:val="bottom"/>
          </w:tcPr>
          <w:p w14:paraId="6D90EFA8" w14:textId="4F0FE4B5" w:rsidR="00305322" w:rsidRPr="008A5D97" w:rsidRDefault="00305322" w:rsidP="00305322">
            <w:pPr>
              <w:jc w:val="right"/>
              <w:rPr>
                <w:rFonts w:ascii="Microsoft Sans Serif" w:hAnsi="Microsoft Sans Serif" w:cs="Microsoft Sans Serif"/>
                <w:sz w:val="8"/>
                <w:szCs w:val="8"/>
              </w:rPr>
            </w:pPr>
          </w:p>
        </w:tc>
        <w:tc>
          <w:tcPr>
            <w:tcW w:w="584" w:type="dxa"/>
            <w:tcMar>
              <w:left w:w="57" w:type="dxa"/>
              <w:right w:w="57" w:type="dxa"/>
            </w:tcMar>
            <w:vAlign w:val="bottom"/>
          </w:tcPr>
          <w:p w14:paraId="6C46F9A3" w14:textId="05524395"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437" w:type="dxa"/>
            <w:tcMar>
              <w:left w:w="57" w:type="dxa"/>
              <w:right w:w="57" w:type="dxa"/>
            </w:tcMar>
            <w:vAlign w:val="bottom"/>
          </w:tcPr>
          <w:p w14:paraId="79E3DAEC" w14:textId="0E5014EE"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437" w:type="dxa"/>
            <w:tcMar>
              <w:left w:w="57" w:type="dxa"/>
              <w:right w:w="57" w:type="dxa"/>
            </w:tcMar>
            <w:vAlign w:val="bottom"/>
          </w:tcPr>
          <w:p w14:paraId="3552818D" w14:textId="727ED6FC"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3940D4C4" w14:textId="3706EC9B"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072F352E" w14:textId="37412E6F"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3917CE3F" w14:textId="272C3441"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1313" w:type="dxa"/>
            <w:tcMar>
              <w:left w:w="57" w:type="dxa"/>
              <w:right w:w="57" w:type="dxa"/>
            </w:tcMar>
            <w:vAlign w:val="bottom"/>
          </w:tcPr>
          <w:p w14:paraId="61502AFD" w14:textId="7763C188"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5B8E1F86" w14:textId="4CFB5286"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1167" w:type="dxa"/>
            <w:tcMar>
              <w:left w:w="57" w:type="dxa"/>
              <w:right w:w="57" w:type="dxa"/>
            </w:tcMar>
            <w:vAlign w:val="bottom"/>
          </w:tcPr>
          <w:p w14:paraId="765C3BEE" w14:textId="052BADC7"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1460" w:type="dxa"/>
            <w:tcMar>
              <w:left w:w="57" w:type="dxa"/>
              <w:right w:w="57" w:type="dxa"/>
            </w:tcMar>
            <w:vAlign w:val="bottom"/>
          </w:tcPr>
          <w:p w14:paraId="4B741B03" w14:textId="27817E38"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875" w:type="dxa"/>
            <w:tcMar>
              <w:left w:w="57" w:type="dxa"/>
              <w:right w:w="57" w:type="dxa"/>
            </w:tcMar>
            <w:vAlign w:val="bottom"/>
          </w:tcPr>
          <w:p w14:paraId="403D1E2D" w14:textId="3624F99D"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53.280.164</w:t>
            </w:r>
          </w:p>
        </w:tc>
        <w:tc>
          <w:tcPr>
            <w:tcW w:w="729" w:type="dxa"/>
            <w:tcMar>
              <w:left w:w="57" w:type="dxa"/>
              <w:right w:w="57" w:type="dxa"/>
            </w:tcMar>
            <w:vAlign w:val="bottom"/>
          </w:tcPr>
          <w:p w14:paraId="03BB8742" w14:textId="73200871"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4C409976" w14:textId="666DC227"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(53.280.164)</w:t>
            </w:r>
          </w:p>
        </w:tc>
        <w:tc>
          <w:tcPr>
            <w:tcW w:w="730" w:type="dxa"/>
            <w:tcMar>
              <w:left w:w="57" w:type="dxa"/>
              <w:right w:w="57" w:type="dxa"/>
            </w:tcMar>
            <w:vAlign w:val="bottom"/>
          </w:tcPr>
          <w:p w14:paraId="654C1D54" w14:textId="6F0BFC73"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w:t>
            </w:r>
          </w:p>
        </w:tc>
        <w:tc>
          <w:tcPr>
            <w:tcW w:w="439" w:type="dxa"/>
            <w:tcMar>
              <w:left w:w="57" w:type="dxa"/>
              <w:right w:w="57" w:type="dxa"/>
            </w:tcMar>
            <w:vAlign w:val="bottom"/>
          </w:tcPr>
          <w:p w14:paraId="340E1B13" w14:textId="77777777"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569" w:type="dxa"/>
            <w:tcMar>
              <w:left w:w="57" w:type="dxa"/>
              <w:right w:w="57" w:type="dxa"/>
            </w:tcMar>
            <w:vAlign w:val="bottom"/>
          </w:tcPr>
          <w:p w14:paraId="1C316F89" w14:textId="402357DA"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w:t>
            </w:r>
          </w:p>
        </w:tc>
      </w:tr>
      <w:tr w:rsidR="00305322" w:rsidRPr="008A5D97" w14:paraId="47473713" w14:textId="77777777" w:rsidTr="00C133FB">
        <w:tc>
          <w:tcPr>
            <w:tcW w:w="400" w:type="dxa"/>
            <w:shd w:val="clear" w:color="auto" w:fill="auto"/>
            <w:tcMar>
              <w:left w:w="57" w:type="dxa"/>
              <w:right w:w="57" w:type="dxa"/>
            </w:tcMar>
            <w:vAlign w:val="bottom"/>
          </w:tcPr>
          <w:p w14:paraId="5B682D9F" w14:textId="77777777" w:rsidR="00305322" w:rsidRPr="008A5D97" w:rsidRDefault="00305322" w:rsidP="00305322">
            <w:pPr>
              <w:rPr>
                <w:rFonts w:ascii="Microsoft Sans Serif" w:hAnsi="Microsoft Sans Serif" w:cs="Microsoft Sans Serif"/>
                <w:sz w:val="8"/>
                <w:szCs w:val="8"/>
              </w:rPr>
            </w:pPr>
            <w:r w:rsidRPr="008A5D97">
              <w:rPr>
                <w:rFonts w:ascii="Microsoft Sans Serif" w:hAnsi="Microsoft Sans Serif" w:cs="Microsoft Sans Serif"/>
                <w:sz w:val="8"/>
                <w:szCs w:val="10"/>
              </w:rPr>
              <w:t>11.3</w:t>
            </w:r>
          </w:p>
        </w:tc>
        <w:tc>
          <w:tcPr>
            <w:tcW w:w="2515" w:type="dxa"/>
            <w:shd w:val="clear" w:color="auto" w:fill="auto"/>
            <w:tcMar>
              <w:left w:w="57" w:type="dxa"/>
              <w:right w:w="57" w:type="dxa"/>
            </w:tcMar>
            <w:vAlign w:val="bottom"/>
          </w:tcPr>
          <w:p w14:paraId="46AB130A" w14:textId="77777777" w:rsidR="00305322" w:rsidRPr="008A5D97" w:rsidRDefault="00305322" w:rsidP="00305322">
            <w:pPr>
              <w:rPr>
                <w:rFonts w:ascii="Microsoft Sans Serif" w:hAnsi="Microsoft Sans Serif" w:cs="Microsoft Sans Serif"/>
                <w:sz w:val="8"/>
                <w:szCs w:val="8"/>
              </w:rPr>
            </w:pPr>
            <w:r w:rsidRPr="008A5D97">
              <w:rPr>
                <w:rFonts w:ascii="Microsoft Sans Serif" w:hAnsi="Microsoft Sans Serif" w:cs="Microsoft Sans Serif"/>
                <w:sz w:val="8"/>
                <w:szCs w:val="8"/>
              </w:rPr>
              <w:t xml:space="preserve">Diğer </w:t>
            </w:r>
          </w:p>
        </w:tc>
        <w:tc>
          <w:tcPr>
            <w:tcW w:w="584" w:type="dxa"/>
          </w:tcPr>
          <w:p w14:paraId="2C063E27" w14:textId="77777777" w:rsidR="00305322" w:rsidRPr="008A5D97" w:rsidRDefault="00305322" w:rsidP="00305322">
            <w:pPr>
              <w:jc w:val="right"/>
              <w:rPr>
                <w:rFonts w:ascii="Microsoft Sans Serif" w:hAnsi="Microsoft Sans Serif" w:cs="Microsoft Sans Serif"/>
                <w:sz w:val="8"/>
                <w:szCs w:val="8"/>
              </w:rPr>
            </w:pPr>
          </w:p>
        </w:tc>
        <w:tc>
          <w:tcPr>
            <w:tcW w:w="584" w:type="dxa"/>
            <w:tcMar>
              <w:left w:w="57" w:type="dxa"/>
              <w:right w:w="57" w:type="dxa"/>
            </w:tcMar>
            <w:vAlign w:val="bottom"/>
          </w:tcPr>
          <w:p w14:paraId="068B17A4" w14:textId="7CB5B8C3"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437" w:type="dxa"/>
            <w:tcMar>
              <w:left w:w="57" w:type="dxa"/>
              <w:right w:w="57" w:type="dxa"/>
            </w:tcMar>
            <w:vAlign w:val="bottom"/>
          </w:tcPr>
          <w:p w14:paraId="2116AE45" w14:textId="176F5B32"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437" w:type="dxa"/>
            <w:tcMar>
              <w:left w:w="57" w:type="dxa"/>
              <w:right w:w="57" w:type="dxa"/>
            </w:tcMar>
            <w:vAlign w:val="bottom"/>
          </w:tcPr>
          <w:p w14:paraId="7E284FAD" w14:textId="71FFC984"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6B858C0B" w14:textId="2136481D"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7D5A66EC" w14:textId="5A9E7CCA"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102B5F5A" w14:textId="0F011C9A"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1313" w:type="dxa"/>
            <w:tcMar>
              <w:left w:w="57" w:type="dxa"/>
              <w:right w:w="57" w:type="dxa"/>
            </w:tcMar>
            <w:vAlign w:val="bottom"/>
          </w:tcPr>
          <w:p w14:paraId="6AF5BDA9" w14:textId="469E2BF9"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584" w:type="dxa"/>
            <w:tcMar>
              <w:left w:w="57" w:type="dxa"/>
              <w:right w:w="57" w:type="dxa"/>
            </w:tcMar>
            <w:vAlign w:val="bottom"/>
          </w:tcPr>
          <w:p w14:paraId="7079DE8C" w14:textId="3A400882"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1167" w:type="dxa"/>
            <w:tcMar>
              <w:left w:w="57" w:type="dxa"/>
              <w:right w:w="57" w:type="dxa"/>
            </w:tcMar>
            <w:vAlign w:val="bottom"/>
          </w:tcPr>
          <w:p w14:paraId="0E5B9F44" w14:textId="3B7B13C8"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1460" w:type="dxa"/>
            <w:tcMar>
              <w:left w:w="57" w:type="dxa"/>
              <w:right w:w="57" w:type="dxa"/>
            </w:tcMar>
            <w:vAlign w:val="bottom"/>
          </w:tcPr>
          <w:p w14:paraId="6BF9B7A9" w14:textId="10F660A9"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875" w:type="dxa"/>
            <w:tcMar>
              <w:left w:w="57" w:type="dxa"/>
              <w:right w:w="57" w:type="dxa"/>
            </w:tcMar>
            <w:vAlign w:val="bottom"/>
          </w:tcPr>
          <w:p w14:paraId="6607C4EE" w14:textId="721FD719"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729" w:type="dxa"/>
            <w:tcMar>
              <w:left w:w="57" w:type="dxa"/>
              <w:right w:w="57" w:type="dxa"/>
            </w:tcMar>
            <w:vAlign w:val="bottom"/>
          </w:tcPr>
          <w:p w14:paraId="531AC616" w14:textId="6E3CE290"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452E1BD9" w14:textId="352AC854"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730" w:type="dxa"/>
            <w:tcMar>
              <w:left w:w="57" w:type="dxa"/>
              <w:right w:w="57" w:type="dxa"/>
            </w:tcMar>
            <w:vAlign w:val="bottom"/>
          </w:tcPr>
          <w:p w14:paraId="14EF3637" w14:textId="435FED73"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w:t>
            </w:r>
          </w:p>
        </w:tc>
        <w:tc>
          <w:tcPr>
            <w:tcW w:w="439" w:type="dxa"/>
            <w:tcMar>
              <w:left w:w="57" w:type="dxa"/>
              <w:right w:w="57" w:type="dxa"/>
            </w:tcMar>
            <w:vAlign w:val="bottom"/>
          </w:tcPr>
          <w:p w14:paraId="37FFA26A" w14:textId="77777777" w:rsidR="00305322" w:rsidRPr="008A5D97" w:rsidRDefault="00305322" w:rsidP="00305322">
            <w:pPr>
              <w:jc w:val="right"/>
              <w:rPr>
                <w:rFonts w:ascii="Microsoft Sans Serif" w:hAnsi="Microsoft Sans Serif" w:cs="Microsoft Sans Serif"/>
                <w:sz w:val="8"/>
                <w:szCs w:val="8"/>
              </w:rPr>
            </w:pPr>
            <w:r w:rsidRPr="008A5D97">
              <w:rPr>
                <w:rFonts w:ascii="Microsoft Sans Serif" w:hAnsi="Microsoft Sans Serif" w:cs="Microsoft Sans Serif"/>
                <w:sz w:val="8"/>
                <w:szCs w:val="8"/>
              </w:rPr>
              <w:t>--</w:t>
            </w:r>
          </w:p>
        </w:tc>
        <w:tc>
          <w:tcPr>
            <w:tcW w:w="569" w:type="dxa"/>
            <w:tcMar>
              <w:left w:w="57" w:type="dxa"/>
              <w:right w:w="57" w:type="dxa"/>
            </w:tcMar>
            <w:vAlign w:val="bottom"/>
          </w:tcPr>
          <w:p w14:paraId="65068C74" w14:textId="1AB40F66" w:rsidR="00305322" w:rsidRPr="008A5D97" w:rsidRDefault="00305322" w:rsidP="00305322">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w:t>
            </w:r>
          </w:p>
        </w:tc>
      </w:tr>
      <w:tr w:rsidR="007B6F51" w:rsidRPr="008A5D97" w14:paraId="260B588B" w14:textId="77777777" w:rsidTr="00C133FB">
        <w:tc>
          <w:tcPr>
            <w:tcW w:w="400" w:type="dxa"/>
            <w:shd w:val="clear" w:color="auto" w:fill="auto"/>
            <w:tcMar>
              <w:left w:w="57" w:type="dxa"/>
              <w:right w:w="57" w:type="dxa"/>
            </w:tcMar>
            <w:vAlign w:val="bottom"/>
          </w:tcPr>
          <w:p w14:paraId="1218B430" w14:textId="77777777" w:rsidR="007B6F51" w:rsidRPr="008A5D97" w:rsidRDefault="007B6F51" w:rsidP="007B6F51">
            <w:pPr>
              <w:rPr>
                <w:rFonts w:ascii="Microsoft Sans Serif" w:hAnsi="Microsoft Sans Serif" w:cs="Microsoft Sans Serif"/>
                <w:sz w:val="8"/>
                <w:szCs w:val="10"/>
              </w:rPr>
            </w:pPr>
          </w:p>
        </w:tc>
        <w:tc>
          <w:tcPr>
            <w:tcW w:w="2515" w:type="dxa"/>
            <w:shd w:val="clear" w:color="auto" w:fill="auto"/>
            <w:tcMar>
              <w:left w:w="57" w:type="dxa"/>
              <w:right w:w="57" w:type="dxa"/>
            </w:tcMar>
            <w:vAlign w:val="bottom"/>
          </w:tcPr>
          <w:p w14:paraId="58C55892" w14:textId="77777777" w:rsidR="007B6F51" w:rsidRPr="008A5D97" w:rsidRDefault="007B6F51" w:rsidP="007B6F51">
            <w:pPr>
              <w:rPr>
                <w:rFonts w:ascii="Microsoft Sans Serif" w:hAnsi="Microsoft Sans Serif" w:cs="Microsoft Sans Serif"/>
                <w:sz w:val="8"/>
                <w:szCs w:val="8"/>
              </w:rPr>
            </w:pPr>
          </w:p>
        </w:tc>
        <w:tc>
          <w:tcPr>
            <w:tcW w:w="584" w:type="dxa"/>
          </w:tcPr>
          <w:p w14:paraId="25E3CFA7" w14:textId="77777777" w:rsidR="007B6F51" w:rsidRPr="008A5D97" w:rsidRDefault="007B6F51" w:rsidP="007B6F51">
            <w:pPr>
              <w:jc w:val="right"/>
              <w:rPr>
                <w:rFonts w:ascii="Microsoft Sans Serif" w:hAnsi="Microsoft Sans Serif" w:cs="Microsoft Sans Serif"/>
                <w:sz w:val="8"/>
                <w:szCs w:val="8"/>
              </w:rPr>
            </w:pPr>
          </w:p>
        </w:tc>
        <w:tc>
          <w:tcPr>
            <w:tcW w:w="584" w:type="dxa"/>
            <w:tcMar>
              <w:left w:w="57" w:type="dxa"/>
              <w:right w:w="57" w:type="dxa"/>
            </w:tcMar>
            <w:vAlign w:val="bottom"/>
          </w:tcPr>
          <w:p w14:paraId="2FA201C0" w14:textId="77777777" w:rsidR="007B6F51" w:rsidRPr="008A5D97" w:rsidRDefault="007B6F51" w:rsidP="007B6F51">
            <w:pPr>
              <w:jc w:val="right"/>
              <w:rPr>
                <w:rFonts w:ascii="Microsoft Sans Serif" w:hAnsi="Microsoft Sans Serif" w:cs="Microsoft Sans Serif"/>
                <w:sz w:val="8"/>
                <w:szCs w:val="8"/>
              </w:rPr>
            </w:pPr>
          </w:p>
        </w:tc>
        <w:tc>
          <w:tcPr>
            <w:tcW w:w="437" w:type="dxa"/>
            <w:tcMar>
              <w:left w:w="57" w:type="dxa"/>
              <w:right w:w="57" w:type="dxa"/>
            </w:tcMar>
            <w:vAlign w:val="bottom"/>
          </w:tcPr>
          <w:p w14:paraId="7529F28C" w14:textId="77777777" w:rsidR="007B6F51" w:rsidRPr="008A5D97" w:rsidRDefault="007B6F51" w:rsidP="007B6F51">
            <w:pPr>
              <w:jc w:val="right"/>
              <w:rPr>
                <w:rFonts w:ascii="Microsoft Sans Serif" w:hAnsi="Microsoft Sans Serif" w:cs="Microsoft Sans Serif"/>
                <w:sz w:val="8"/>
                <w:szCs w:val="8"/>
              </w:rPr>
            </w:pPr>
          </w:p>
        </w:tc>
        <w:tc>
          <w:tcPr>
            <w:tcW w:w="437" w:type="dxa"/>
            <w:tcMar>
              <w:left w:w="57" w:type="dxa"/>
              <w:right w:w="57" w:type="dxa"/>
            </w:tcMar>
            <w:vAlign w:val="bottom"/>
          </w:tcPr>
          <w:p w14:paraId="654ACFDB" w14:textId="77777777" w:rsidR="007B6F51" w:rsidRPr="008A5D97" w:rsidRDefault="007B6F51" w:rsidP="007B6F51">
            <w:pPr>
              <w:jc w:val="right"/>
              <w:rPr>
                <w:rFonts w:ascii="Microsoft Sans Serif" w:hAnsi="Microsoft Sans Serif" w:cs="Microsoft Sans Serif"/>
                <w:sz w:val="8"/>
                <w:szCs w:val="8"/>
              </w:rPr>
            </w:pPr>
          </w:p>
        </w:tc>
        <w:tc>
          <w:tcPr>
            <w:tcW w:w="584" w:type="dxa"/>
            <w:tcMar>
              <w:left w:w="57" w:type="dxa"/>
              <w:right w:w="57" w:type="dxa"/>
            </w:tcMar>
            <w:vAlign w:val="bottom"/>
          </w:tcPr>
          <w:p w14:paraId="0214ED16" w14:textId="77777777" w:rsidR="007B6F51" w:rsidRPr="008A5D97" w:rsidRDefault="007B6F51" w:rsidP="007B6F51">
            <w:pPr>
              <w:jc w:val="right"/>
              <w:rPr>
                <w:rFonts w:ascii="Microsoft Sans Serif" w:hAnsi="Microsoft Sans Serif" w:cs="Microsoft Sans Serif"/>
                <w:sz w:val="8"/>
                <w:szCs w:val="8"/>
              </w:rPr>
            </w:pPr>
          </w:p>
        </w:tc>
        <w:tc>
          <w:tcPr>
            <w:tcW w:w="584" w:type="dxa"/>
            <w:tcMar>
              <w:left w:w="57" w:type="dxa"/>
              <w:right w:w="57" w:type="dxa"/>
            </w:tcMar>
            <w:vAlign w:val="bottom"/>
          </w:tcPr>
          <w:p w14:paraId="77D82760" w14:textId="77777777" w:rsidR="007B6F51" w:rsidRPr="008A5D97" w:rsidRDefault="007B6F51" w:rsidP="007B6F51">
            <w:pPr>
              <w:jc w:val="right"/>
              <w:rPr>
                <w:rFonts w:ascii="Microsoft Sans Serif" w:hAnsi="Microsoft Sans Serif" w:cs="Microsoft Sans Serif"/>
                <w:sz w:val="8"/>
                <w:szCs w:val="8"/>
              </w:rPr>
            </w:pPr>
          </w:p>
        </w:tc>
        <w:tc>
          <w:tcPr>
            <w:tcW w:w="730" w:type="dxa"/>
            <w:tcMar>
              <w:left w:w="57" w:type="dxa"/>
              <w:right w:w="57" w:type="dxa"/>
            </w:tcMar>
            <w:vAlign w:val="bottom"/>
          </w:tcPr>
          <w:p w14:paraId="3A6B8B88" w14:textId="77777777" w:rsidR="007B6F51" w:rsidRPr="008A5D97" w:rsidRDefault="007B6F51" w:rsidP="007B6F51">
            <w:pPr>
              <w:jc w:val="right"/>
              <w:rPr>
                <w:rFonts w:ascii="Microsoft Sans Serif" w:hAnsi="Microsoft Sans Serif" w:cs="Microsoft Sans Serif"/>
                <w:sz w:val="8"/>
                <w:szCs w:val="8"/>
              </w:rPr>
            </w:pPr>
          </w:p>
        </w:tc>
        <w:tc>
          <w:tcPr>
            <w:tcW w:w="1313" w:type="dxa"/>
            <w:tcMar>
              <w:left w:w="57" w:type="dxa"/>
              <w:right w:w="57" w:type="dxa"/>
            </w:tcMar>
            <w:vAlign w:val="bottom"/>
          </w:tcPr>
          <w:p w14:paraId="4AD4C256" w14:textId="77777777" w:rsidR="007B6F51" w:rsidRPr="008A5D97" w:rsidRDefault="007B6F51" w:rsidP="007B6F51">
            <w:pPr>
              <w:jc w:val="right"/>
              <w:rPr>
                <w:rFonts w:ascii="Microsoft Sans Serif" w:hAnsi="Microsoft Sans Serif" w:cs="Microsoft Sans Serif"/>
                <w:sz w:val="8"/>
                <w:szCs w:val="8"/>
              </w:rPr>
            </w:pPr>
          </w:p>
        </w:tc>
        <w:tc>
          <w:tcPr>
            <w:tcW w:w="584" w:type="dxa"/>
            <w:tcMar>
              <w:left w:w="57" w:type="dxa"/>
              <w:right w:w="57" w:type="dxa"/>
            </w:tcMar>
            <w:vAlign w:val="bottom"/>
          </w:tcPr>
          <w:p w14:paraId="5F304697" w14:textId="77777777" w:rsidR="007B6F51" w:rsidRPr="008A5D97" w:rsidRDefault="007B6F51" w:rsidP="007B6F51">
            <w:pPr>
              <w:jc w:val="right"/>
              <w:rPr>
                <w:rFonts w:ascii="Microsoft Sans Serif" w:hAnsi="Microsoft Sans Serif" w:cs="Microsoft Sans Serif"/>
                <w:sz w:val="8"/>
                <w:szCs w:val="8"/>
              </w:rPr>
            </w:pPr>
          </w:p>
        </w:tc>
        <w:tc>
          <w:tcPr>
            <w:tcW w:w="1167" w:type="dxa"/>
            <w:tcMar>
              <w:left w:w="57" w:type="dxa"/>
              <w:right w:w="57" w:type="dxa"/>
            </w:tcMar>
            <w:vAlign w:val="bottom"/>
          </w:tcPr>
          <w:p w14:paraId="5A10F787" w14:textId="77777777" w:rsidR="007B6F51" w:rsidRPr="008A5D97" w:rsidRDefault="007B6F51" w:rsidP="007B6F51">
            <w:pPr>
              <w:jc w:val="right"/>
              <w:rPr>
                <w:rFonts w:ascii="Microsoft Sans Serif" w:hAnsi="Microsoft Sans Serif" w:cs="Microsoft Sans Serif"/>
                <w:sz w:val="8"/>
                <w:szCs w:val="8"/>
              </w:rPr>
            </w:pPr>
          </w:p>
        </w:tc>
        <w:tc>
          <w:tcPr>
            <w:tcW w:w="1460" w:type="dxa"/>
            <w:tcMar>
              <w:left w:w="57" w:type="dxa"/>
              <w:right w:w="57" w:type="dxa"/>
            </w:tcMar>
            <w:vAlign w:val="bottom"/>
          </w:tcPr>
          <w:p w14:paraId="57F4ECBA" w14:textId="77777777" w:rsidR="007B6F51" w:rsidRPr="008A5D97" w:rsidRDefault="007B6F51" w:rsidP="007B6F51">
            <w:pPr>
              <w:jc w:val="right"/>
              <w:rPr>
                <w:rFonts w:ascii="Microsoft Sans Serif" w:hAnsi="Microsoft Sans Serif" w:cs="Microsoft Sans Serif"/>
                <w:sz w:val="8"/>
                <w:szCs w:val="8"/>
              </w:rPr>
            </w:pPr>
          </w:p>
        </w:tc>
        <w:tc>
          <w:tcPr>
            <w:tcW w:w="875" w:type="dxa"/>
            <w:tcMar>
              <w:left w:w="57" w:type="dxa"/>
              <w:right w:w="57" w:type="dxa"/>
            </w:tcMar>
            <w:vAlign w:val="bottom"/>
          </w:tcPr>
          <w:p w14:paraId="6A2A90FB" w14:textId="77777777" w:rsidR="007B6F51" w:rsidRPr="008A5D97" w:rsidRDefault="007B6F51" w:rsidP="007B6F51">
            <w:pPr>
              <w:jc w:val="right"/>
              <w:rPr>
                <w:rFonts w:ascii="Microsoft Sans Serif" w:hAnsi="Microsoft Sans Serif" w:cs="Microsoft Sans Serif"/>
                <w:sz w:val="8"/>
                <w:szCs w:val="8"/>
              </w:rPr>
            </w:pPr>
          </w:p>
        </w:tc>
        <w:tc>
          <w:tcPr>
            <w:tcW w:w="729" w:type="dxa"/>
            <w:tcMar>
              <w:left w:w="57" w:type="dxa"/>
              <w:right w:w="57" w:type="dxa"/>
            </w:tcMar>
            <w:vAlign w:val="bottom"/>
          </w:tcPr>
          <w:p w14:paraId="7E08DF39" w14:textId="77777777" w:rsidR="007B6F51" w:rsidRPr="008A5D97" w:rsidRDefault="007B6F51" w:rsidP="007B6F51">
            <w:pPr>
              <w:jc w:val="right"/>
              <w:rPr>
                <w:rFonts w:ascii="Microsoft Sans Serif" w:hAnsi="Microsoft Sans Serif" w:cs="Microsoft Sans Serif"/>
                <w:sz w:val="8"/>
                <w:szCs w:val="8"/>
              </w:rPr>
            </w:pPr>
          </w:p>
        </w:tc>
        <w:tc>
          <w:tcPr>
            <w:tcW w:w="730" w:type="dxa"/>
            <w:tcMar>
              <w:left w:w="57" w:type="dxa"/>
              <w:right w:w="57" w:type="dxa"/>
            </w:tcMar>
            <w:vAlign w:val="bottom"/>
          </w:tcPr>
          <w:p w14:paraId="35687915" w14:textId="77777777" w:rsidR="007B6F51" w:rsidRPr="008A5D97" w:rsidRDefault="007B6F51" w:rsidP="007B6F51">
            <w:pPr>
              <w:jc w:val="right"/>
              <w:rPr>
                <w:rFonts w:ascii="Microsoft Sans Serif" w:hAnsi="Microsoft Sans Serif" w:cs="Microsoft Sans Serif"/>
                <w:sz w:val="8"/>
                <w:szCs w:val="8"/>
              </w:rPr>
            </w:pPr>
          </w:p>
        </w:tc>
        <w:tc>
          <w:tcPr>
            <w:tcW w:w="730" w:type="dxa"/>
            <w:tcMar>
              <w:left w:w="57" w:type="dxa"/>
              <w:right w:w="57" w:type="dxa"/>
            </w:tcMar>
            <w:vAlign w:val="bottom"/>
          </w:tcPr>
          <w:p w14:paraId="03F9D959" w14:textId="77777777" w:rsidR="007B6F51" w:rsidRPr="008A5D97" w:rsidRDefault="007B6F51" w:rsidP="007B6F51">
            <w:pPr>
              <w:jc w:val="right"/>
              <w:rPr>
                <w:rFonts w:ascii="Microsoft Sans Serif" w:hAnsi="Microsoft Sans Serif" w:cs="Microsoft Sans Serif"/>
                <w:b/>
                <w:bCs/>
                <w:sz w:val="8"/>
                <w:szCs w:val="8"/>
              </w:rPr>
            </w:pPr>
          </w:p>
        </w:tc>
        <w:tc>
          <w:tcPr>
            <w:tcW w:w="439" w:type="dxa"/>
            <w:tcMar>
              <w:left w:w="57" w:type="dxa"/>
              <w:right w:w="57" w:type="dxa"/>
            </w:tcMar>
            <w:vAlign w:val="bottom"/>
          </w:tcPr>
          <w:p w14:paraId="2313E015" w14:textId="77777777" w:rsidR="007B6F51" w:rsidRPr="008A5D97" w:rsidRDefault="007B6F51" w:rsidP="007B6F51">
            <w:pPr>
              <w:jc w:val="right"/>
              <w:rPr>
                <w:rFonts w:ascii="Microsoft Sans Serif" w:hAnsi="Microsoft Sans Serif" w:cs="Microsoft Sans Serif"/>
                <w:sz w:val="8"/>
                <w:szCs w:val="8"/>
              </w:rPr>
            </w:pPr>
          </w:p>
        </w:tc>
        <w:tc>
          <w:tcPr>
            <w:tcW w:w="569" w:type="dxa"/>
            <w:tcMar>
              <w:left w:w="57" w:type="dxa"/>
              <w:right w:w="57" w:type="dxa"/>
            </w:tcMar>
            <w:vAlign w:val="bottom"/>
          </w:tcPr>
          <w:p w14:paraId="4C885AAC" w14:textId="77777777" w:rsidR="007B6F51" w:rsidRPr="008A5D97" w:rsidRDefault="007B6F51" w:rsidP="007B6F51">
            <w:pPr>
              <w:jc w:val="right"/>
              <w:rPr>
                <w:rFonts w:ascii="Microsoft Sans Serif" w:hAnsi="Microsoft Sans Serif" w:cs="Microsoft Sans Serif"/>
                <w:b/>
                <w:bCs/>
                <w:sz w:val="8"/>
                <w:szCs w:val="8"/>
              </w:rPr>
            </w:pPr>
          </w:p>
        </w:tc>
      </w:tr>
      <w:tr w:rsidR="00392598" w:rsidRPr="008A5D97" w14:paraId="36E5EE6A" w14:textId="77777777" w:rsidTr="00C133FB">
        <w:tc>
          <w:tcPr>
            <w:tcW w:w="400" w:type="dxa"/>
            <w:tcBorders>
              <w:top w:val="single" w:sz="2" w:space="0" w:color="auto"/>
              <w:bottom w:val="single" w:sz="12" w:space="0" w:color="auto"/>
            </w:tcBorders>
            <w:shd w:val="clear" w:color="auto" w:fill="auto"/>
            <w:tcMar>
              <w:left w:w="57" w:type="dxa"/>
              <w:right w:w="57" w:type="dxa"/>
            </w:tcMar>
            <w:vAlign w:val="bottom"/>
          </w:tcPr>
          <w:p w14:paraId="1C50A118" w14:textId="77777777" w:rsidR="00392598" w:rsidRPr="008A5D97" w:rsidRDefault="00392598" w:rsidP="00392598">
            <w:pPr>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 </w:t>
            </w:r>
          </w:p>
        </w:tc>
        <w:tc>
          <w:tcPr>
            <w:tcW w:w="2515" w:type="dxa"/>
            <w:tcBorders>
              <w:top w:val="single" w:sz="2" w:space="0" w:color="auto"/>
              <w:bottom w:val="single" w:sz="12" w:space="0" w:color="auto"/>
            </w:tcBorders>
            <w:shd w:val="clear" w:color="auto" w:fill="auto"/>
            <w:tcMar>
              <w:left w:w="57" w:type="dxa"/>
              <w:right w:w="57" w:type="dxa"/>
            </w:tcMar>
            <w:vAlign w:val="bottom"/>
          </w:tcPr>
          <w:p w14:paraId="5C40CBF7" w14:textId="77777777" w:rsidR="00392598" w:rsidRPr="008A5D97" w:rsidRDefault="00392598" w:rsidP="00392598">
            <w:pPr>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 xml:space="preserve">Dönem Sonu </w:t>
            </w:r>
            <w:proofErr w:type="gramStart"/>
            <w:r w:rsidRPr="008A5D97">
              <w:rPr>
                <w:rFonts w:ascii="Microsoft Sans Serif" w:hAnsi="Microsoft Sans Serif" w:cs="Microsoft Sans Serif"/>
                <w:b/>
                <w:bCs/>
                <w:sz w:val="8"/>
                <w:szCs w:val="8"/>
              </w:rPr>
              <w:t>Bakiyesi  (</w:t>
            </w:r>
            <w:proofErr w:type="gramEnd"/>
            <w:r w:rsidRPr="008A5D97">
              <w:rPr>
                <w:rFonts w:ascii="Microsoft Sans Serif" w:hAnsi="Microsoft Sans Serif" w:cs="Microsoft Sans Serif"/>
                <w:b/>
                <w:bCs/>
                <w:sz w:val="8"/>
                <w:szCs w:val="8"/>
              </w:rPr>
              <w:t>III+IV+…...+X+XI)</w:t>
            </w:r>
          </w:p>
        </w:tc>
        <w:tc>
          <w:tcPr>
            <w:tcW w:w="584" w:type="dxa"/>
            <w:tcBorders>
              <w:top w:val="single" w:sz="2" w:space="0" w:color="auto"/>
              <w:bottom w:val="single" w:sz="12" w:space="0" w:color="auto"/>
            </w:tcBorders>
          </w:tcPr>
          <w:p w14:paraId="3CDDB00D" w14:textId="77777777" w:rsidR="00392598" w:rsidRPr="008A5D97" w:rsidRDefault="00392598" w:rsidP="00392598">
            <w:pPr>
              <w:jc w:val="right"/>
              <w:rPr>
                <w:rFonts w:ascii="Microsoft Sans Serif" w:hAnsi="Microsoft Sans Serif" w:cs="Microsoft Sans Serif"/>
                <w:b/>
                <w:bCs/>
                <w:sz w:val="8"/>
                <w:szCs w:val="8"/>
              </w:rPr>
            </w:pPr>
          </w:p>
        </w:tc>
        <w:tc>
          <w:tcPr>
            <w:tcW w:w="584" w:type="dxa"/>
            <w:tcBorders>
              <w:top w:val="single" w:sz="2" w:space="0" w:color="auto"/>
              <w:bottom w:val="single" w:sz="12" w:space="0" w:color="auto"/>
            </w:tcBorders>
            <w:tcMar>
              <w:left w:w="57" w:type="dxa"/>
              <w:right w:w="57" w:type="dxa"/>
            </w:tcMar>
            <w:vAlign w:val="bottom"/>
          </w:tcPr>
          <w:p w14:paraId="1FB7BD17" w14:textId="3DB93EBD" w:rsidR="00392598" w:rsidRPr="008A5D97" w:rsidRDefault="00392598" w:rsidP="00392598">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19.638.600</w:t>
            </w:r>
          </w:p>
        </w:tc>
        <w:tc>
          <w:tcPr>
            <w:tcW w:w="437" w:type="dxa"/>
            <w:tcBorders>
              <w:top w:val="single" w:sz="2" w:space="0" w:color="auto"/>
              <w:bottom w:val="single" w:sz="12" w:space="0" w:color="auto"/>
            </w:tcBorders>
            <w:tcMar>
              <w:left w:w="57" w:type="dxa"/>
              <w:right w:w="57" w:type="dxa"/>
            </w:tcMar>
            <w:vAlign w:val="bottom"/>
          </w:tcPr>
          <w:p w14:paraId="66DDD114" w14:textId="0D5C7223" w:rsidR="00392598" w:rsidRPr="008A5D97" w:rsidRDefault="00392598" w:rsidP="00392598">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15</w:t>
            </w:r>
          </w:p>
        </w:tc>
        <w:tc>
          <w:tcPr>
            <w:tcW w:w="437" w:type="dxa"/>
            <w:tcBorders>
              <w:top w:val="single" w:sz="2" w:space="0" w:color="auto"/>
              <w:bottom w:val="single" w:sz="12" w:space="0" w:color="auto"/>
            </w:tcBorders>
            <w:tcMar>
              <w:left w:w="57" w:type="dxa"/>
              <w:right w:w="57" w:type="dxa"/>
            </w:tcMar>
            <w:vAlign w:val="bottom"/>
          </w:tcPr>
          <w:p w14:paraId="66AACF2B" w14:textId="674FE971" w:rsidR="00392598" w:rsidRPr="008A5D97" w:rsidRDefault="00392598" w:rsidP="00392598">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w:t>
            </w:r>
          </w:p>
        </w:tc>
        <w:tc>
          <w:tcPr>
            <w:tcW w:w="584" w:type="dxa"/>
            <w:tcBorders>
              <w:top w:val="single" w:sz="2" w:space="0" w:color="auto"/>
              <w:bottom w:val="single" w:sz="12" w:space="0" w:color="auto"/>
            </w:tcBorders>
            <w:tcMar>
              <w:left w:w="57" w:type="dxa"/>
              <w:right w:w="57" w:type="dxa"/>
            </w:tcMar>
            <w:vAlign w:val="bottom"/>
          </w:tcPr>
          <w:p w14:paraId="41DA9BD5" w14:textId="5A30736A" w:rsidR="00392598" w:rsidRPr="008A5D97" w:rsidRDefault="00392598" w:rsidP="00392598">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71.221</w:t>
            </w:r>
          </w:p>
        </w:tc>
        <w:tc>
          <w:tcPr>
            <w:tcW w:w="584" w:type="dxa"/>
            <w:tcBorders>
              <w:top w:val="single" w:sz="2" w:space="0" w:color="auto"/>
              <w:bottom w:val="single" w:sz="12" w:space="0" w:color="auto"/>
            </w:tcBorders>
            <w:tcMar>
              <w:left w:w="57" w:type="dxa"/>
              <w:right w:w="57" w:type="dxa"/>
            </w:tcMar>
            <w:vAlign w:val="bottom"/>
          </w:tcPr>
          <w:p w14:paraId="7A9913D7" w14:textId="1AF3788A" w:rsidR="00392598" w:rsidRPr="008A5D97" w:rsidRDefault="00392598" w:rsidP="00392598">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6.566.942</w:t>
            </w:r>
          </w:p>
        </w:tc>
        <w:tc>
          <w:tcPr>
            <w:tcW w:w="730" w:type="dxa"/>
            <w:tcBorders>
              <w:top w:val="single" w:sz="2" w:space="0" w:color="auto"/>
              <w:bottom w:val="single" w:sz="12" w:space="0" w:color="auto"/>
            </w:tcBorders>
            <w:tcMar>
              <w:left w:w="57" w:type="dxa"/>
              <w:right w:w="57" w:type="dxa"/>
            </w:tcMar>
            <w:vAlign w:val="bottom"/>
          </w:tcPr>
          <w:p w14:paraId="5D9B1AA9" w14:textId="5EF7FE7A" w:rsidR="00392598" w:rsidRPr="008A5D97" w:rsidRDefault="00392598" w:rsidP="00392598">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(1.266.488)</w:t>
            </w:r>
          </w:p>
        </w:tc>
        <w:tc>
          <w:tcPr>
            <w:tcW w:w="1313" w:type="dxa"/>
            <w:tcBorders>
              <w:top w:val="single" w:sz="2" w:space="0" w:color="auto"/>
              <w:bottom w:val="single" w:sz="12" w:space="0" w:color="auto"/>
            </w:tcBorders>
            <w:tcMar>
              <w:left w:w="57" w:type="dxa"/>
              <w:right w:w="57" w:type="dxa"/>
            </w:tcMar>
            <w:vAlign w:val="bottom"/>
          </w:tcPr>
          <w:p w14:paraId="225AB377" w14:textId="3DE9FBB9" w:rsidR="00392598" w:rsidRPr="008A5D97" w:rsidRDefault="00392598" w:rsidP="00392598">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5.108.170</w:t>
            </w:r>
          </w:p>
        </w:tc>
        <w:tc>
          <w:tcPr>
            <w:tcW w:w="584" w:type="dxa"/>
            <w:tcBorders>
              <w:top w:val="single" w:sz="2" w:space="0" w:color="auto"/>
              <w:bottom w:val="single" w:sz="12" w:space="0" w:color="auto"/>
            </w:tcBorders>
            <w:tcMar>
              <w:left w:w="57" w:type="dxa"/>
              <w:right w:w="57" w:type="dxa"/>
            </w:tcMar>
            <w:vAlign w:val="bottom"/>
          </w:tcPr>
          <w:p w14:paraId="0CA3AF8E" w14:textId="1C7B30DD" w:rsidR="00392598" w:rsidRPr="008A5D97" w:rsidRDefault="00392598" w:rsidP="00392598">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58.373.242</w:t>
            </w:r>
          </w:p>
        </w:tc>
        <w:tc>
          <w:tcPr>
            <w:tcW w:w="1167" w:type="dxa"/>
            <w:tcBorders>
              <w:top w:val="single" w:sz="2" w:space="0" w:color="auto"/>
              <w:bottom w:val="single" w:sz="12" w:space="0" w:color="auto"/>
            </w:tcBorders>
            <w:tcMar>
              <w:left w:w="57" w:type="dxa"/>
              <w:right w:w="57" w:type="dxa"/>
            </w:tcMar>
            <w:vAlign w:val="bottom"/>
          </w:tcPr>
          <w:p w14:paraId="7E928D75" w14:textId="6A843EE7" w:rsidR="00392598" w:rsidRPr="008A5D97" w:rsidRDefault="00392598" w:rsidP="00392598">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(4.646.732)</w:t>
            </w:r>
          </w:p>
        </w:tc>
        <w:tc>
          <w:tcPr>
            <w:tcW w:w="1460" w:type="dxa"/>
            <w:tcBorders>
              <w:top w:val="single" w:sz="2" w:space="0" w:color="auto"/>
              <w:bottom w:val="single" w:sz="12" w:space="0" w:color="auto"/>
            </w:tcBorders>
            <w:tcMar>
              <w:left w:w="57" w:type="dxa"/>
              <w:right w:w="57" w:type="dxa"/>
            </w:tcMar>
            <w:vAlign w:val="bottom"/>
          </w:tcPr>
          <w:p w14:paraId="5749CE85" w14:textId="0E283C15" w:rsidR="00392598" w:rsidRPr="008A5D97" w:rsidRDefault="00392598" w:rsidP="00392598">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(35.705.857)</w:t>
            </w:r>
          </w:p>
        </w:tc>
        <w:tc>
          <w:tcPr>
            <w:tcW w:w="875" w:type="dxa"/>
            <w:tcBorders>
              <w:top w:val="single" w:sz="2" w:space="0" w:color="auto"/>
              <w:bottom w:val="single" w:sz="12" w:space="0" w:color="auto"/>
            </w:tcBorders>
            <w:tcMar>
              <w:left w:w="57" w:type="dxa"/>
              <w:right w:w="57" w:type="dxa"/>
            </w:tcMar>
            <w:vAlign w:val="bottom"/>
          </w:tcPr>
          <w:p w14:paraId="45849876" w14:textId="5ED7DAE5" w:rsidR="00392598" w:rsidRPr="008A5D97" w:rsidRDefault="00392598" w:rsidP="00392598">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159.226.653</w:t>
            </w:r>
          </w:p>
        </w:tc>
        <w:tc>
          <w:tcPr>
            <w:tcW w:w="729" w:type="dxa"/>
            <w:tcBorders>
              <w:top w:val="single" w:sz="2" w:space="0" w:color="auto"/>
              <w:bottom w:val="single" w:sz="12" w:space="0" w:color="auto"/>
            </w:tcBorders>
            <w:tcMar>
              <w:left w:w="57" w:type="dxa"/>
              <w:right w:w="57" w:type="dxa"/>
            </w:tcMar>
            <w:vAlign w:val="bottom"/>
          </w:tcPr>
          <w:p w14:paraId="0AD9C009" w14:textId="76B979A9" w:rsidR="00392598" w:rsidRPr="008A5D97" w:rsidRDefault="00392598" w:rsidP="00392598">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1.245.272</w:t>
            </w:r>
          </w:p>
        </w:tc>
        <w:tc>
          <w:tcPr>
            <w:tcW w:w="730" w:type="dxa"/>
            <w:tcBorders>
              <w:top w:val="single" w:sz="2" w:space="0" w:color="auto"/>
              <w:bottom w:val="single" w:sz="12" w:space="0" w:color="auto"/>
            </w:tcBorders>
            <w:tcMar>
              <w:left w:w="57" w:type="dxa"/>
              <w:right w:w="57" w:type="dxa"/>
            </w:tcMar>
            <w:vAlign w:val="bottom"/>
          </w:tcPr>
          <w:p w14:paraId="5EA8D297" w14:textId="12268C0F" w:rsidR="00392598" w:rsidRPr="008A5D97" w:rsidRDefault="00392598" w:rsidP="00392598">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19.079.137</w:t>
            </w:r>
          </w:p>
        </w:tc>
        <w:tc>
          <w:tcPr>
            <w:tcW w:w="730" w:type="dxa"/>
            <w:tcBorders>
              <w:top w:val="single" w:sz="2" w:space="0" w:color="auto"/>
              <w:bottom w:val="single" w:sz="12" w:space="0" w:color="auto"/>
            </w:tcBorders>
            <w:tcMar>
              <w:left w:w="57" w:type="dxa"/>
              <w:right w:w="57" w:type="dxa"/>
            </w:tcMar>
            <w:vAlign w:val="bottom"/>
          </w:tcPr>
          <w:p w14:paraId="0DA3C2F9" w14:textId="550F9EE4" w:rsidR="00392598" w:rsidRPr="008A5D97" w:rsidRDefault="00392598" w:rsidP="00392598">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227.690.175</w:t>
            </w:r>
          </w:p>
        </w:tc>
        <w:tc>
          <w:tcPr>
            <w:tcW w:w="439" w:type="dxa"/>
            <w:tcBorders>
              <w:top w:val="single" w:sz="2" w:space="0" w:color="auto"/>
              <w:bottom w:val="single" w:sz="12" w:space="0" w:color="auto"/>
            </w:tcBorders>
            <w:tcMar>
              <w:left w:w="57" w:type="dxa"/>
              <w:right w:w="57" w:type="dxa"/>
            </w:tcMar>
            <w:vAlign w:val="bottom"/>
          </w:tcPr>
          <w:p w14:paraId="5E7B954F" w14:textId="77777777" w:rsidR="00392598" w:rsidRPr="008A5D97" w:rsidRDefault="00392598" w:rsidP="00392598">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w:t>
            </w:r>
          </w:p>
        </w:tc>
        <w:tc>
          <w:tcPr>
            <w:tcW w:w="569" w:type="dxa"/>
            <w:tcBorders>
              <w:top w:val="single" w:sz="2" w:space="0" w:color="auto"/>
              <w:bottom w:val="single" w:sz="12" w:space="0" w:color="auto"/>
            </w:tcBorders>
            <w:tcMar>
              <w:left w:w="57" w:type="dxa"/>
              <w:right w:w="57" w:type="dxa"/>
            </w:tcMar>
            <w:vAlign w:val="bottom"/>
          </w:tcPr>
          <w:p w14:paraId="461BE325" w14:textId="584DEF42" w:rsidR="00392598" w:rsidRPr="008A5D97" w:rsidRDefault="002F281B" w:rsidP="00392598">
            <w:pPr>
              <w:jc w:val="right"/>
              <w:rPr>
                <w:rFonts w:ascii="Microsoft Sans Serif" w:hAnsi="Microsoft Sans Serif" w:cs="Microsoft Sans Serif"/>
                <w:b/>
                <w:bCs/>
                <w:sz w:val="8"/>
                <w:szCs w:val="8"/>
              </w:rPr>
            </w:pPr>
            <w:r w:rsidRPr="008A5D97">
              <w:rPr>
                <w:rFonts w:ascii="Microsoft Sans Serif" w:hAnsi="Microsoft Sans Serif" w:cs="Microsoft Sans Serif"/>
                <w:b/>
                <w:bCs/>
                <w:sz w:val="8"/>
                <w:szCs w:val="8"/>
              </w:rPr>
              <w:t>227.690.175</w:t>
            </w:r>
          </w:p>
        </w:tc>
      </w:tr>
    </w:tbl>
    <w:p w14:paraId="2DF82888" w14:textId="77777777" w:rsidR="00B44F3C" w:rsidRPr="008A5D97" w:rsidRDefault="00B44F3C" w:rsidP="00B44F3C">
      <w:pPr>
        <w:tabs>
          <w:tab w:val="left" w:pos="284"/>
        </w:tabs>
        <w:spacing w:before="120"/>
        <w:rPr>
          <w:rFonts w:ascii="Microsoft Sans Serif" w:hAnsi="Microsoft Sans Serif" w:cs="Microsoft Sans Serif"/>
          <w:color w:val="404040" w:themeColor="text1" w:themeTint="BF"/>
          <w:sz w:val="13"/>
          <w:szCs w:val="13"/>
          <w:lang w:eastAsia="en-GB"/>
        </w:rPr>
      </w:pPr>
      <w:r w:rsidRPr="008A5D97">
        <w:rPr>
          <w:rFonts w:ascii="Microsoft Sans Serif" w:hAnsi="Microsoft Sans Serif" w:cs="Microsoft Sans Serif"/>
          <w:color w:val="404040" w:themeColor="text1" w:themeTint="BF"/>
          <w:sz w:val="13"/>
          <w:szCs w:val="13"/>
          <w:lang w:eastAsia="en-GB"/>
        </w:rPr>
        <w:t>(*) TMS 27 kapsamındaki iştirak ve bağlı ortaklıklar dolayısıyla muhasebeleştirilen tutarları içermektedir.</w:t>
      </w:r>
    </w:p>
    <w:p w14:paraId="3732D5F5" w14:textId="6F883EE2" w:rsidR="00B44F3C" w:rsidRPr="008A5D97" w:rsidRDefault="00B44F3C" w:rsidP="00E727AB">
      <w:pPr>
        <w:tabs>
          <w:tab w:val="left" w:pos="284"/>
        </w:tabs>
        <w:spacing w:before="120"/>
        <w:ind w:left="284" w:hanging="284"/>
        <w:rPr>
          <w:rFonts w:ascii="Microsoft Sans Serif" w:hAnsi="Microsoft Sans Serif" w:cs="Microsoft Sans Serif"/>
          <w:sz w:val="13"/>
          <w:szCs w:val="13"/>
          <w:lang w:eastAsia="en-GB"/>
        </w:rPr>
        <w:sectPr w:rsidR="00B44F3C" w:rsidRPr="008A5D97" w:rsidSect="000F4461">
          <w:headerReference w:type="default" r:id="rId48"/>
          <w:pgSz w:w="16840" w:h="11907" w:orient="landscape" w:code="9"/>
          <w:pgMar w:top="2127" w:right="1179" w:bottom="-862" w:left="862" w:header="578" w:footer="227" w:gutter="0"/>
          <w:cols w:space="708"/>
          <w:docGrid w:linePitch="360"/>
        </w:sect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
        <w:gridCol w:w="5398"/>
        <w:gridCol w:w="879"/>
        <w:gridCol w:w="1411"/>
        <w:gridCol w:w="1536"/>
      </w:tblGrid>
      <w:tr w:rsidR="00614658" w:rsidRPr="008A5D97" w14:paraId="1B538305" w14:textId="77777777" w:rsidTr="00372B6B">
        <w:trPr>
          <w:trHeight w:val="167"/>
        </w:trPr>
        <w:tc>
          <w:tcPr>
            <w:tcW w:w="215" w:type="pct"/>
            <w:tcMar>
              <w:left w:w="28" w:type="dxa"/>
              <w:right w:w="28" w:type="dxa"/>
            </w:tcMar>
            <w:vAlign w:val="bottom"/>
          </w:tcPr>
          <w:p w14:paraId="63FC68BA" w14:textId="77777777" w:rsidR="00614658" w:rsidRPr="008A5D97" w:rsidRDefault="00614658" w:rsidP="004B60E1">
            <w:pPr>
              <w:rPr>
                <w:rFonts w:ascii="Microsoft Sans Serif" w:hAnsi="Microsoft Sans Serif" w:cs="Microsoft Sans Serif"/>
                <w:sz w:val="12"/>
                <w:szCs w:val="12"/>
              </w:rPr>
            </w:pPr>
            <w:r w:rsidRPr="008A5D97">
              <w:rPr>
                <w:rFonts w:ascii="Microsoft Sans Serif" w:hAnsi="Microsoft Sans Serif" w:cs="Microsoft Sans Serif"/>
                <w:sz w:val="12"/>
                <w:szCs w:val="12"/>
              </w:rPr>
              <w:lastRenderedPageBreak/>
              <w:t> </w:t>
            </w:r>
          </w:p>
        </w:tc>
        <w:tc>
          <w:tcPr>
            <w:tcW w:w="2800" w:type="pct"/>
            <w:tcMar>
              <w:left w:w="28" w:type="dxa"/>
              <w:right w:w="28" w:type="dxa"/>
            </w:tcMar>
            <w:vAlign w:val="bottom"/>
          </w:tcPr>
          <w:p w14:paraId="654AA419" w14:textId="77777777" w:rsidR="00614658" w:rsidRPr="008A5D97" w:rsidRDefault="00614658" w:rsidP="004B60E1">
            <w:pPr>
              <w:rPr>
                <w:rFonts w:ascii="Microsoft Sans Serif" w:hAnsi="Microsoft Sans Serif" w:cs="Microsoft Sans Serif"/>
                <w:sz w:val="12"/>
                <w:szCs w:val="12"/>
              </w:rPr>
            </w:pPr>
            <w:r w:rsidRPr="008A5D97">
              <w:rPr>
                <w:rFonts w:ascii="Microsoft Sans Serif" w:hAnsi="Microsoft Sans Serif" w:cs="Microsoft Sans Serif"/>
                <w:sz w:val="12"/>
                <w:szCs w:val="12"/>
              </w:rPr>
              <w:t> </w:t>
            </w:r>
          </w:p>
        </w:tc>
        <w:tc>
          <w:tcPr>
            <w:tcW w:w="456" w:type="pct"/>
          </w:tcPr>
          <w:p w14:paraId="47A5C164" w14:textId="77777777" w:rsidR="00614658" w:rsidRPr="008A5D97" w:rsidRDefault="00614658" w:rsidP="00614658">
            <w:pPr>
              <w:jc w:val="right"/>
              <w:rPr>
                <w:rFonts w:ascii="Microsoft Sans Serif" w:hAnsi="Microsoft Sans Serif" w:cs="Microsoft Sans Serif"/>
                <w:b/>
                <w:sz w:val="12"/>
                <w:szCs w:val="10"/>
              </w:rPr>
            </w:pPr>
          </w:p>
        </w:tc>
        <w:tc>
          <w:tcPr>
            <w:tcW w:w="732" w:type="pct"/>
            <w:tcMar>
              <w:left w:w="28" w:type="dxa"/>
              <w:right w:w="28" w:type="dxa"/>
            </w:tcMar>
            <w:vAlign w:val="bottom"/>
          </w:tcPr>
          <w:p w14:paraId="124BD889" w14:textId="173A4F88" w:rsidR="00614658" w:rsidRPr="008A5D97" w:rsidRDefault="004F1477" w:rsidP="004B60E1">
            <w:pPr>
              <w:jc w:val="right"/>
              <w:rPr>
                <w:rFonts w:ascii="Microsoft Sans Serif" w:hAnsi="Microsoft Sans Serif" w:cs="Microsoft Sans Serif"/>
                <w:b/>
                <w:bCs/>
                <w:sz w:val="12"/>
                <w:szCs w:val="12"/>
              </w:rPr>
            </w:pPr>
            <w:r w:rsidRPr="008A5D97">
              <w:rPr>
                <w:rFonts w:ascii="Microsoft Sans Serif" w:hAnsi="Microsoft Sans Serif" w:cs="Microsoft Sans Serif"/>
                <w:b/>
                <w:sz w:val="12"/>
                <w:szCs w:val="12"/>
              </w:rPr>
              <w:t xml:space="preserve">Sınırlı </w:t>
            </w:r>
            <w:r w:rsidR="00614658" w:rsidRPr="008A5D97">
              <w:rPr>
                <w:rFonts w:ascii="Microsoft Sans Serif" w:hAnsi="Microsoft Sans Serif" w:cs="Microsoft Sans Serif"/>
                <w:b/>
                <w:bCs/>
                <w:sz w:val="12"/>
                <w:szCs w:val="12"/>
              </w:rPr>
              <w:t>Denetimden Geçmiş</w:t>
            </w:r>
          </w:p>
        </w:tc>
        <w:tc>
          <w:tcPr>
            <w:tcW w:w="797" w:type="pct"/>
            <w:vAlign w:val="bottom"/>
          </w:tcPr>
          <w:p w14:paraId="78C63A39" w14:textId="77777777" w:rsidR="00614658" w:rsidRPr="008A5D97" w:rsidRDefault="00614658" w:rsidP="00614658">
            <w:pPr>
              <w:jc w:val="right"/>
              <w:rPr>
                <w:rFonts w:ascii="Microsoft Sans Serif" w:hAnsi="Microsoft Sans Serif" w:cs="Microsoft Sans Serif"/>
                <w:b/>
                <w:sz w:val="12"/>
                <w:szCs w:val="10"/>
              </w:rPr>
            </w:pPr>
            <w:r w:rsidRPr="008A5D97">
              <w:rPr>
                <w:rFonts w:ascii="Microsoft Sans Serif" w:hAnsi="Microsoft Sans Serif" w:cs="Microsoft Sans Serif"/>
                <w:b/>
                <w:sz w:val="12"/>
                <w:szCs w:val="10"/>
              </w:rPr>
              <w:t>Bağımsız</w:t>
            </w:r>
          </w:p>
          <w:p w14:paraId="69AFE0E4" w14:textId="20D06D38" w:rsidR="00614658" w:rsidRPr="008A5D97" w:rsidRDefault="00614658" w:rsidP="004B60E1">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Denetimden Geçmiş</w:t>
            </w:r>
          </w:p>
        </w:tc>
      </w:tr>
      <w:tr w:rsidR="00614658" w:rsidRPr="008A5D97" w14:paraId="375C57FB" w14:textId="77777777" w:rsidTr="00372B6B">
        <w:trPr>
          <w:trHeight w:val="167"/>
        </w:trPr>
        <w:tc>
          <w:tcPr>
            <w:tcW w:w="215" w:type="pct"/>
            <w:tcMar>
              <w:left w:w="28" w:type="dxa"/>
              <w:right w:w="28" w:type="dxa"/>
            </w:tcMar>
            <w:vAlign w:val="bottom"/>
          </w:tcPr>
          <w:p w14:paraId="6DD6086B" w14:textId="77777777" w:rsidR="00614658" w:rsidRPr="008A5D97" w:rsidRDefault="00614658" w:rsidP="004B60E1">
            <w:pPr>
              <w:rPr>
                <w:rFonts w:ascii="Microsoft Sans Serif" w:hAnsi="Microsoft Sans Serif" w:cs="Microsoft Sans Serif"/>
                <w:sz w:val="12"/>
                <w:szCs w:val="12"/>
              </w:rPr>
            </w:pPr>
          </w:p>
        </w:tc>
        <w:tc>
          <w:tcPr>
            <w:tcW w:w="2800" w:type="pct"/>
            <w:tcMar>
              <w:left w:w="28" w:type="dxa"/>
              <w:right w:w="28" w:type="dxa"/>
            </w:tcMar>
            <w:vAlign w:val="bottom"/>
          </w:tcPr>
          <w:p w14:paraId="470DD427" w14:textId="77777777" w:rsidR="00614658" w:rsidRPr="008A5D97" w:rsidRDefault="00614658" w:rsidP="004B60E1">
            <w:pPr>
              <w:rPr>
                <w:rFonts w:ascii="Microsoft Sans Serif" w:hAnsi="Microsoft Sans Serif" w:cs="Microsoft Sans Serif"/>
                <w:sz w:val="12"/>
                <w:szCs w:val="12"/>
              </w:rPr>
            </w:pPr>
          </w:p>
        </w:tc>
        <w:tc>
          <w:tcPr>
            <w:tcW w:w="456" w:type="pct"/>
          </w:tcPr>
          <w:p w14:paraId="35284F35" w14:textId="77777777" w:rsidR="00614658" w:rsidRPr="008A5D97" w:rsidRDefault="00614658" w:rsidP="004B60E1">
            <w:pPr>
              <w:jc w:val="right"/>
              <w:rPr>
                <w:rFonts w:ascii="Microsoft Sans Serif" w:hAnsi="Microsoft Sans Serif" w:cs="Microsoft Sans Serif"/>
                <w:b/>
                <w:bCs/>
                <w:sz w:val="12"/>
                <w:szCs w:val="12"/>
              </w:rPr>
            </w:pPr>
          </w:p>
        </w:tc>
        <w:tc>
          <w:tcPr>
            <w:tcW w:w="732" w:type="pct"/>
            <w:tcMar>
              <w:left w:w="28" w:type="dxa"/>
              <w:right w:w="28" w:type="dxa"/>
            </w:tcMar>
            <w:vAlign w:val="bottom"/>
          </w:tcPr>
          <w:p w14:paraId="60C611DD" w14:textId="3CF8F052" w:rsidR="00614658" w:rsidRPr="008A5D97" w:rsidRDefault="00614658" w:rsidP="004B60E1">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CARİ DÖNEM</w:t>
            </w:r>
          </w:p>
        </w:tc>
        <w:tc>
          <w:tcPr>
            <w:tcW w:w="797" w:type="pct"/>
            <w:vAlign w:val="bottom"/>
          </w:tcPr>
          <w:p w14:paraId="29A84499" w14:textId="4304798C" w:rsidR="00614658" w:rsidRPr="008A5D97" w:rsidRDefault="00614658" w:rsidP="004B60E1">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ÖNCEKİ DÖNEM</w:t>
            </w:r>
          </w:p>
        </w:tc>
      </w:tr>
      <w:tr w:rsidR="00614658" w:rsidRPr="008A5D97" w14:paraId="7DE7CCBB" w14:textId="77777777" w:rsidTr="00372B6B">
        <w:trPr>
          <w:trHeight w:val="167"/>
        </w:trPr>
        <w:tc>
          <w:tcPr>
            <w:tcW w:w="215" w:type="pct"/>
            <w:tcBorders>
              <w:bottom w:val="single" w:sz="12" w:space="0" w:color="auto"/>
            </w:tcBorders>
            <w:tcMar>
              <w:left w:w="28" w:type="dxa"/>
              <w:right w:w="28" w:type="dxa"/>
            </w:tcMar>
            <w:vAlign w:val="bottom"/>
          </w:tcPr>
          <w:p w14:paraId="6CA80D13" w14:textId="77777777" w:rsidR="00614658" w:rsidRPr="008A5D97" w:rsidRDefault="00614658" w:rsidP="004B60E1">
            <w:pPr>
              <w:rPr>
                <w:rFonts w:ascii="Microsoft Sans Serif" w:hAnsi="Microsoft Sans Serif" w:cs="Microsoft Sans Serif"/>
                <w:sz w:val="12"/>
                <w:szCs w:val="12"/>
              </w:rPr>
            </w:pPr>
            <w:r w:rsidRPr="008A5D97">
              <w:rPr>
                <w:rFonts w:ascii="Microsoft Sans Serif" w:hAnsi="Microsoft Sans Serif" w:cs="Microsoft Sans Serif"/>
                <w:sz w:val="12"/>
                <w:szCs w:val="12"/>
              </w:rPr>
              <w:t> </w:t>
            </w:r>
          </w:p>
        </w:tc>
        <w:tc>
          <w:tcPr>
            <w:tcW w:w="2800" w:type="pct"/>
            <w:tcBorders>
              <w:bottom w:val="single" w:sz="12" w:space="0" w:color="auto"/>
            </w:tcBorders>
            <w:tcMar>
              <w:left w:w="28" w:type="dxa"/>
              <w:right w:w="28" w:type="dxa"/>
            </w:tcMar>
            <w:vAlign w:val="bottom"/>
          </w:tcPr>
          <w:p w14:paraId="060A8A64" w14:textId="77777777" w:rsidR="00614658" w:rsidRPr="008A5D97" w:rsidRDefault="00614658" w:rsidP="004B60E1">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 </w:t>
            </w:r>
          </w:p>
        </w:tc>
        <w:tc>
          <w:tcPr>
            <w:tcW w:w="456" w:type="pct"/>
            <w:tcBorders>
              <w:bottom w:val="single" w:sz="12" w:space="0" w:color="auto"/>
            </w:tcBorders>
          </w:tcPr>
          <w:p w14:paraId="7820ABBB" w14:textId="13C251DA" w:rsidR="00614658" w:rsidRPr="008A5D97" w:rsidRDefault="00614658" w:rsidP="004B60E1">
            <w:pPr>
              <w:jc w:val="right"/>
              <w:rPr>
                <w:rFonts w:ascii="Microsoft Sans Serif" w:hAnsi="Microsoft Sans Serif" w:cs="Microsoft Sans Serif"/>
                <w:b/>
                <w:bCs/>
                <w:sz w:val="12"/>
                <w:szCs w:val="12"/>
              </w:rPr>
            </w:pPr>
          </w:p>
        </w:tc>
        <w:tc>
          <w:tcPr>
            <w:tcW w:w="732" w:type="pct"/>
            <w:tcBorders>
              <w:bottom w:val="single" w:sz="12" w:space="0" w:color="auto"/>
            </w:tcBorders>
            <w:tcMar>
              <w:left w:w="28" w:type="dxa"/>
              <w:right w:w="28" w:type="dxa"/>
            </w:tcMar>
            <w:vAlign w:val="bottom"/>
          </w:tcPr>
          <w:p w14:paraId="0CCF9857" w14:textId="6B429D5B" w:rsidR="00614658" w:rsidRPr="008A5D97" w:rsidRDefault="00614658" w:rsidP="004B60E1">
            <w:pPr>
              <w:jc w:val="right"/>
              <w:rPr>
                <w:rFonts w:ascii="Microsoft Sans Serif" w:hAnsi="Microsoft Sans Serif"/>
                <w:b/>
                <w:sz w:val="12"/>
              </w:rPr>
            </w:pPr>
            <w:r w:rsidRPr="008A5D97">
              <w:rPr>
                <w:rFonts w:ascii="Microsoft Sans Serif" w:hAnsi="Microsoft Sans Serif"/>
                <w:b/>
                <w:sz w:val="12"/>
              </w:rPr>
              <w:t>(01/01-</w:t>
            </w:r>
            <w:r w:rsidR="004F1477" w:rsidRPr="008A5D97">
              <w:rPr>
                <w:rFonts w:ascii="Microsoft Sans Serif" w:hAnsi="Microsoft Sans Serif"/>
                <w:b/>
                <w:sz w:val="12"/>
              </w:rPr>
              <w:t>31/03/2026</w:t>
            </w:r>
            <w:r w:rsidRPr="008A5D97">
              <w:rPr>
                <w:rFonts w:ascii="Microsoft Sans Serif" w:hAnsi="Microsoft Sans Serif"/>
                <w:b/>
                <w:sz w:val="12"/>
              </w:rPr>
              <w:t>)</w:t>
            </w:r>
          </w:p>
        </w:tc>
        <w:tc>
          <w:tcPr>
            <w:tcW w:w="797" w:type="pct"/>
            <w:tcBorders>
              <w:bottom w:val="single" w:sz="12" w:space="0" w:color="auto"/>
            </w:tcBorders>
            <w:vAlign w:val="bottom"/>
          </w:tcPr>
          <w:p w14:paraId="1313E93F" w14:textId="0B0B52C8" w:rsidR="00614658" w:rsidRPr="008A5D97" w:rsidRDefault="00614658" w:rsidP="00ED657B">
            <w:pPr>
              <w:jc w:val="right"/>
              <w:rPr>
                <w:rFonts w:ascii="Microsoft Sans Serif" w:hAnsi="Microsoft Sans Serif"/>
                <w:b/>
                <w:sz w:val="12"/>
              </w:rPr>
            </w:pPr>
            <w:r w:rsidRPr="008A5D97">
              <w:rPr>
                <w:rFonts w:ascii="Microsoft Sans Serif" w:hAnsi="Microsoft Sans Serif"/>
                <w:b/>
                <w:sz w:val="12"/>
              </w:rPr>
              <w:t>(01/01-</w:t>
            </w:r>
            <w:r w:rsidR="00811E4E" w:rsidRPr="008A5D97">
              <w:rPr>
                <w:rFonts w:ascii="Microsoft Sans Serif" w:hAnsi="Microsoft Sans Serif"/>
                <w:b/>
                <w:sz w:val="12"/>
              </w:rPr>
              <w:t>31/03/2025</w:t>
            </w:r>
            <w:r w:rsidRPr="008A5D97">
              <w:rPr>
                <w:rFonts w:ascii="Microsoft Sans Serif" w:hAnsi="Microsoft Sans Serif"/>
                <w:b/>
                <w:sz w:val="12"/>
              </w:rPr>
              <w:t>)</w:t>
            </w:r>
          </w:p>
        </w:tc>
      </w:tr>
      <w:tr w:rsidR="00614658" w:rsidRPr="008A5D97" w14:paraId="2DA8E0A6" w14:textId="77777777" w:rsidTr="00372B6B">
        <w:trPr>
          <w:trHeight w:val="167"/>
        </w:trPr>
        <w:tc>
          <w:tcPr>
            <w:tcW w:w="215" w:type="pct"/>
            <w:tcBorders>
              <w:top w:val="single" w:sz="12" w:space="0" w:color="auto"/>
            </w:tcBorders>
            <w:tcMar>
              <w:left w:w="28" w:type="dxa"/>
              <w:right w:w="28" w:type="dxa"/>
            </w:tcMar>
            <w:vAlign w:val="bottom"/>
          </w:tcPr>
          <w:p w14:paraId="40A620A3" w14:textId="77777777" w:rsidR="00614658" w:rsidRPr="008A5D97" w:rsidRDefault="00614658" w:rsidP="008E062C">
            <w:pPr>
              <w:rPr>
                <w:rFonts w:ascii="Microsoft Sans Serif" w:hAnsi="Microsoft Sans Serif" w:cs="Microsoft Sans Serif"/>
                <w:sz w:val="12"/>
                <w:szCs w:val="12"/>
              </w:rPr>
            </w:pPr>
            <w:r w:rsidRPr="008A5D97">
              <w:rPr>
                <w:rFonts w:ascii="Microsoft Sans Serif" w:hAnsi="Microsoft Sans Serif" w:cs="Microsoft Sans Serif"/>
                <w:sz w:val="12"/>
                <w:szCs w:val="12"/>
              </w:rPr>
              <w:t> </w:t>
            </w:r>
          </w:p>
        </w:tc>
        <w:tc>
          <w:tcPr>
            <w:tcW w:w="2800" w:type="pct"/>
            <w:tcBorders>
              <w:top w:val="single" w:sz="12" w:space="0" w:color="auto"/>
            </w:tcBorders>
            <w:tcMar>
              <w:left w:w="28" w:type="dxa"/>
              <w:right w:w="28" w:type="dxa"/>
            </w:tcMar>
            <w:vAlign w:val="bottom"/>
          </w:tcPr>
          <w:p w14:paraId="403EED0C" w14:textId="77777777" w:rsidR="00614658" w:rsidRPr="008A5D97" w:rsidRDefault="00614658" w:rsidP="008E062C">
            <w:pPr>
              <w:rPr>
                <w:rFonts w:ascii="Microsoft Sans Serif" w:hAnsi="Microsoft Sans Serif" w:cs="Microsoft Sans Serif"/>
                <w:sz w:val="12"/>
                <w:szCs w:val="12"/>
              </w:rPr>
            </w:pPr>
            <w:r w:rsidRPr="008A5D97">
              <w:rPr>
                <w:rFonts w:ascii="Microsoft Sans Serif" w:hAnsi="Microsoft Sans Serif" w:cs="Microsoft Sans Serif"/>
                <w:sz w:val="12"/>
                <w:szCs w:val="12"/>
              </w:rPr>
              <w:t> </w:t>
            </w:r>
          </w:p>
        </w:tc>
        <w:tc>
          <w:tcPr>
            <w:tcW w:w="456" w:type="pct"/>
            <w:tcBorders>
              <w:top w:val="single" w:sz="12" w:space="0" w:color="auto"/>
            </w:tcBorders>
          </w:tcPr>
          <w:p w14:paraId="1574B972" w14:textId="26E55B21" w:rsidR="00614658" w:rsidRPr="008A5D97" w:rsidRDefault="00614658" w:rsidP="008E062C">
            <w:pPr>
              <w:rPr>
                <w:rFonts w:ascii="Microsoft Sans Serif" w:hAnsi="Microsoft Sans Serif" w:cs="Microsoft Sans Serif"/>
                <w:sz w:val="12"/>
                <w:szCs w:val="12"/>
              </w:rPr>
            </w:pPr>
          </w:p>
        </w:tc>
        <w:tc>
          <w:tcPr>
            <w:tcW w:w="732" w:type="pct"/>
            <w:tcBorders>
              <w:top w:val="single" w:sz="12" w:space="0" w:color="auto"/>
            </w:tcBorders>
            <w:tcMar>
              <w:left w:w="28" w:type="dxa"/>
              <w:right w:w="28" w:type="dxa"/>
            </w:tcMar>
            <w:vAlign w:val="bottom"/>
          </w:tcPr>
          <w:p w14:paraId="5740641E" w14:textId="186929C9" w:rsidR="00614658" w:rsidRPr="008A5D97" w:rsidRDefault="00614658" w:rsidP="008E062C">
            <w:pPr>
              <w:rPr>
                <w:rFonts w:ascii="Microsoft Sans Serif" w:hAnsi="Microsoft Sans Serif" w:cs="Microsoft Sans Serif"/>
                <w:sz w:val="12"/>
                <w:szCs w:val="12"/>
              </w:rPr>
            </w:pPr>
            <w:r w:rsidRPr="008A5D97">
              <w:rPr>
                <w:rFonts w:ascii="Microsoft Sans Serif" w:hAnsi="Microsoft Sans Serif" w:cs="Microsoft Sans Serif"/>
                <w:sz w:val="12"/>
                <w:szCs w:val="12"/>
              </w:rPr>
              <w:t> </w:t>
            </w:r>
          </w:p>
        </w:tc>
        <w:tc>
          <w:tcPr>
            <w:tcW w:w="797" w:type="pct"/>
            <w:tcBorders>
              <w:top w:val="single" w:sz="12" w:space="0" w:color="auto"/>
            </w:tcBorders>
            <w:vAlign w:val="bottom"/>
          </w:tcPr>
          <w:p w14:paraId="5C4DBF18" w14:textId="77777777" w:rsidR="00614658" w:rsidRPr="008A5D97" w:rsidRDefault="00614658" w:rsidP="008E062C">
            <w:pPr>
              <w:rPr>
                <w:rFonts w:ascii="Microsoft Sans Serif" w:hAnsi="Microsoft Sans Serif" w:cs="Microsoft Sans Serif"/>
                <w:sz w:val="12"/>
                <w:szCs w:val="12"/>
              </w:rPr>
            </w:pPr>
          </w:p>
        </w:tc>
      </w:tr>
      <w:tr w:rsidR="00614658" w:rsidRPr="008A5D97" w14:paraId="5E1E2A12" w14:textId="77777777" w:rsidTr="00372B6B">
        <w:trPr>
          <w:trHeight w:val="167"/>
        </w:trPr>
        <w:tc>
          <w:tcPr>
            <w:tcW w:w="215" w:type="pct"/>
            <w:tcMar>
              <w:left w:w="28" w:type="dxa"/>
              <w:right w:w="28" w:type="dxa"/>
            </w:tcMar>
            <w:vAlign w:val="bottom"/>
          </w:tcPr>
          <w:p w14:paraId="42BF0D7B" w14:textId="77777777" w:rsidR="00614658" w:rsidRPr="008A5D97" w:rsidRDefault="00614658" w:rsidP="008E062C">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A.</w:t>
            </w:r>
          </w:p>
        </w:tc>
        <w:tc>
          <w:tcPr>
            <w:tcW w:w="2800" w:type="pct"/>
            <w:tcMar>
              <w:left w:w="28" w:type="dxa"/>
              <w:right w:w="28" w:type="dxa"/>
            </w:tcMar>
            <w:vAlign w:val="bottom"/>
          </w:tcPr>
          <w:p w14:paraId="367504F8" w14:textId="77777777" w:rsidR="00614658" w:rsidRPr="008A5D97" w:rsidRDefault="00614658" w:rsidP="008E062C">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BANKACILIK FAALİYETLERİNE İLİŞKİN NAKİT AKIMLARI</w:t>
            </w:r>
          </w:p>
        </w:tc>
        <w:tc>
          <w:tcPr>
            <w:tcW w:w="456" w:type="pct"/>
          </w:tcPr>
          <w:p w14:paraId="6FD923BE" w14:textId="47E5B6B6" w:rsidR="00614658" w:rsidRPr="008A5D97" w:rsidRDefault="00614658" w:rsidP="008E062C">
            <w:pPr>
              <w:jc w:val="center"/>
              <w:rPr>
                <w:rFonts w:ascii="Microsoft Sans Serif" w:hAnsi="Microsoft Sans Serif" w:cs="Microsoft Sans Serif"/>
                <w:sz w:val="12"/>
                <w:szCs w:val="12"/>
              </w:rPr>
            </w:pPr>
          </w:p>
        </w:tc>
        <w:tc>
          <w:tcPr>
            <w:tcW w:w="732" w:type="pct"/>
            <w:tcMar>
              <w:left w:w="28" w:type="dxa"/>
              <w:right w:w="28" w:type="dxa"/>
            </w:tcMar>
            <w:vAlign w:val="bottom"/>
          </w:tcPr>
          <w:p w14:paraId="0B73B40F" w14:textId="39FB1172" w:rsidR="00614658" w:rsidRPr="008A5D97" w:rsidRDefault="00614658" w:rsidP="008E062C">
            <w:pPr>
              <w:jc w:val="center"/>
              <w:rPr>
                <w:rFonts w:ascii="Microsoft Sans Serif" w:hAnsi="Microsoft Sans Serif" w:cs="Microsoft Sans Serif"/>
                <w:sz w:val="12"/>
                <w:szCs w:val="12"/>
              </w:rPr>
            </w:pPr>
            <w:r w:rsidRPr="008A5D97">
              <w:rPr>
                <w:rFonts w:ascii="Microsoft Sans Serif" w:hAnsi="Microsoft Sans Serif" w:cs="Microsoft Sans Serif"/>
                <w:sz w:val="12"/>
                <w:szCs w:val="12"/>
              </w:rPr>
              <w:t> </w:t>
            </w:r>
          </w:p>
        </w:tc>
        <w:tc>
          <w:tcPr>
            <w:tcW w:w="797" w:type="pct"/>
            <w:vAlign w:val="bottom"/>
          </w:tcPr>
          <w:p w14:paraId="70CF5C8B" w14:textId="77777777" w:rsidR="00614658" w:rsidRPr="008A5D97" w:rsidRDefault="00614658" w:rsidP="008E062C">
            <w:pPr>
              <w:jc w:val="center"/>
              <w:rPr>
                <w:rFonts w:ascii="Microsoft Sans Serif" w:hAnsi="Microsoft Sans Serif" w:cs="Microsoft Sans Serif"/>
                <w:sz w:val="12"/>
                <w:szCs w:val="12"/>
              </w:rPr>
            </w:pPr>
          </w:p>
        </w:tc>
      </w:tr>
      <w:tr w:rsidR="00614658" w:rsidRPr="008A5D97" w14:paraId="48435DFC" w14:textId="77777777" w:rsidTr="00372B6B">
        <w:trPr>
          <w:trHeight w:val="167"/>
        </w:trPr>
        <w:tc>
          <w:tcPr>
            <w:tcW w:w="215" w:type="pct"/>
            <w:tcMar>
              <w:left w:w="28" w:type="dxa"/>
              <w:right w:w="28" w:type="dxa"/>
            </w:tcMar>
            <w:vAlign w:val="bottom"/>
          </w:tcPr>
          <w:p w14:paraId="4640CBD5" w14:textId="77777777" w:rsidR="00614658" w:rsidRPr="008A5D97" w:rsidRDefault="00614658" w:rsidP="008E062C">
            <w:pPr>
              <w:rPr>
                <w:rFonts w:ascii="Microsoft Sans Serif" w:hAnsi="Microsoft Sans Serif" w:cs="Microsoft Sans Serif"/>
                <w:sz w:val="12"/>
                <w:szCs w:val="12"/>
              </w:rPr>
            </w:pPr>
          </w:p>
        </w:tc>
        <w:tc>
          <w:tcPr>
            <w:tcW w:w="2800" w:type="pct"/>
            <w:tcMar>
              <w:left w:w="28" w:type="dxa"/>
              <w:right w:w="28" w:type="dxa"/>
            </w:tcMar>
            <w:vAlign w:val="bottom"/>
          </w:tcPr>
          <w:p w14:paraId="3ED8754F" w14:textId="77777777" w:rsidR="00614658" w:rsidRPr="008A5D97" w:rsidRDefault="00614658" w:rsidP="008E062C">
            <w:pPr>
              <w:rPr>
                <w:rFonts w:ascii="Microsoft Sans Serif" w:hAnsi="Microsoft Sans Serif" w:cs="Microsoft Sans Serif"/>
                <w:b/>
                <w:bCs/>
                <w:sz w:val="12"/>
                <w:szCs w:val="12"/>
              </w:rPr>
            </w:pPr>
          </w:p>
        </w:tc>
        <w:tc>
          <w:tcPr>
            <w:tcW w:w="456" w:type="pct"/>
          </w:tcPr>
          <w:p w14:paraId="5E281620" w14:textId="529F4706" w:rsidR="00614658" w:rsidRPr="008A5D97" w:rsidRDefault="00614658" w:rsidP="008E062C">
            <w:pPr>
              <w:jc w:val="center"/>
              <w:rPr>
                <w:rFonts w:ascii="Microsoft Sans Serif" w:hAnsi="Microsoft Sans Serif" w:cs="Microsoft Sans Serif"/>
                <w:sz w:val="12"/>
                <w:szCs w:val="12"/>
              </w:rPr>
            </w:pPr>
          </w:p>
        </w:tc>
        <w:tc>
          <w:tcPr>
            <w:tcW w:w="732" w:type="pct"/>
            <w:tcMar>
              <w:left w:w="28" w:type="dxa"/>
              <w:right w:w="28" w:type="dxa"/>
            </w:tcMar>
            <w:vAlign w:val="bottom"/>
          </w:tcPr>
          <w:p w14:paraId="0C7D649B" w14:textId="783D2E59" w:rsidR="00614658" w:rsidRPr="008A5D97" w:rsidRDefault="00614658" w:rsidP="008E062C">
            <w:pPr>
              <w:jc w:val="center"/>
              <w:rPr>
                <w:rFonts w:ascii="Microsoft Sans Serif" w:hAnsi="Microsoft Sans Serif" w:cs="Microsoft Sans Serif"/>
                <w:sz w:val="12"/>
                <w:szCs w:val="12"/>
              </w:rPr>
            </w:pPr>
            <w:r w:rsidRPr="008A5D97">
              <w:rPr>
                <w:rFonts w:ascii="Microsoft Sans Serif" w:hAnsi="Microsoft Sans Serif" w:cs="Microsoft Sans Serif"/>
                <w:sz w:val="12"/>
                <w:szCs w:val="12"/>
              </w:rPr>
              <w:t> </w:t>
            </w:r>
          </w:p>
        </w:tc>
        <w:tc>
          <w:tcPr>
            <w:tcW w:w="797" w:type="pct"/>
            <w:vAlign w:val="bottom"/>
          </w:tcPr>
          <w:p w14:paraId="41893858" w14:textId="77777777" w:rsidR="00614658" w:rsidRPr="008A5D97" w:rsidRDefault="00614658" w:rsidP="008E062C">
            <w:pPr>
              <w:jc w:val="center"/>
              <w:rPr>
                <w:rFonts w:ascii="Microsoft Sans Serif" w:hAnsi="Microsoft Sans Serif" w:cs="Microsoft Sans Serif"/>
                <w:sz w:val="12"/>
                <w:szCs w:val="12"/>
              </w:rPr>
            </w:pPr>
          </w:p>
        </w:tc>
      </w:tr>
      <w:tr w:rsidR="00327C5C" w:rsidRPr="008A5D97" w14:paraId="39487DA9" w14:textId="77777777" w:rsidTr="00372B6B">
        <w:trPr>
          <w:trHeight w:val="167"/>
        </w:trPr>
        <w:tc>
          <w:tcPr>
            <w:tcW w:w="215" w:type="pct"/>
            <w:tcMar>
              <w:left w:w="28" w:type="dxa"/>
              <w:right w:w="28" w:type="dxa"/>
            </w:tcMar>
            <w:vAlign w:val="bottom"/>
          </w:tcPr>
          <w:p w14:paraId="5B797A77" w14:textId="77777777" w:rsidR="00327C5C" w:rsidRPr="008A5D97" w:rsidRDefault="00327C5C" w:rsidP="00327C5C">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1.1</w:t>
            </w:r>
          </w:p>
        </w:tc>
        <w:tc>
          <w:tcPr>
            <w:tcW w:w="2800" w:type="pct"/>
            <w:tcMar>
              <w:left w:w="28" w:type="dxa"/>
              <w:right w:w="28" w:type="dxa"/>
            </w:tcMar>
            <w:vAlign w:val="bottom"/>
          </w:tcPr>
          <w:p w14:paraId="5E5C12FA" w14:textId="77777777" w:rsidR="00327C5C" w:rsidRPr="008A5D97" w:rsidRDefault="00327C5C" w:rsidP="00327C5C">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Bankacılık Faaliyet Konusu Varlık ve Yükümlülüklerdeki Değişim Öncesi Faaliyet Kârı (+)</w:t>
            </w:r>
          </w:p>
        </w:tc>
        <w:tc>
          <w:tcPr>
            <w:tcW w:w="456" w:type="pct"/>
          </w:tcPr>
          <w:p w14:paraId="7EF65B50" w14:textId="77777777" w:rsidR="00327C5C" w:rsidRPr="008A5D97" w:rsidRDefault="00327C5C" w:rsidP="00327C5C">
            <w:pPr>
              <w:jc w:val="right"/>
              <w:rPr>
                <w:rFonts w:ascii="Microsoft Sans Serif" w:hAnsi="Microsoft Sans Serif" w:cs="Microsoft Sans Serif"/>
                <w:b/>
                <w:bCs/>
                <w:sz w:val="12"/>
                <w:szCs w:val="12"/>
              </w:rPr>
            </w:pPr>
          </w:p>
        </w:tc>
        <w:tc>
          <w:tcPr>
            <w:tcW w:w="732" w:type="pct"/>
            <w:tcMar>
              <w:left w:w="28" w:type="dxa"/>
              <w:right w:w="28" w:type="dxa"/>
            </w:tcMar>
            <w:vAlign w:val="bottom"/>
          </w:tcPr>
          <w:p w14:paraId="730689DF" w14:textId="6D6DA05B" w:rsidR="00327C5C" w:rsidRPr="008A5D97" w:rsidRDefault="00327C5C" w:rsidP="00327C5C">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28.936.701</w:t>
            </w:r>
          </w:p>
        </w:tc>
        <w:tc>
          <w:tcPr>
            <w:tcW w:w="797" w:type="pct"/>
            <w:shd w:val="clear" w:color="auto" w:fill="auto"/>
            <w:vAlign w:val="bottom"/>
          </w:tcPr>
          <w:p w14:paraId="5CE43169" w14:textId="727648EE" w:rsidR="00327C5C" w:rsidRPr="008A5D97" w:rsidRDefault="00327C5C" w:rsidP="00327C5C">
            <w:pPr>
              <w:jc w:val="right"/>
              <w:rPr>
                <w:rFonts w:ascii="Microsoft Sans Serif" w:hAnsi="Microsoft Sans Serif" w:cs="Microsoft Sans Serif"/>
                <w:b/>
                <w:bCs/>
                <w:color w:val="FF0000"/>
                <w:sz w:val="12"/>
                <w:szCs w:val="12"/>
              </w:rPr>
            </w:pPr>
            <w:r w:rsidRPr="008A5D97">
              <w:rPr>
                <w:rFonts w:ascii="Microsoft Sans Serif" w:hAnsi="Microsoft Sans Serif" w:cs="Microsoft Sans Serif"/>
                <w:b/>
                <w:bCs/>
                <w:sz w:val="12"/>
                <w:szCs w:val="12"/>
              </w:rPr>
              <w:t>13.073.209</w:t>
            </w:r>
          </w:p>
        </w:tc>
      </w:tr>
      <w:tr w:rsidR="00327C5C" w:rsidRPr="008A5D97" w14:paraId="7A1B89B6" w14:textId="77777777" w:rsidTr="00372B6B">
        <w:trPr>
          <w:trHeight w:val="167"/>
        </w:trPr>
        <w:tc>
          <w:tcPr>
            <w:tcW w:w="215" w:type="pct"/>
            <w:tcMar>
              <w:left w:w="28" w:type="dxa"/>
              <w:right w:w="28" w:type="dxa"/>
            </w:tcMar>
            <w:vAlign w:val="bottom"/>
          </w:tcPr>
          <w:p w14:paraId="2D09812E" w14:textId="77777777" w:rsidR="00327C5C" w:rsidRPr="008A5D97" w:rsidRDefault="00327C5C" w:rsidP="00327C5C">
            <w:pPr>
              <w:rPr>
                <w:rFonts w:ascii="Microsoft Sans Serif" w:hAnsi="Microsoft Sans Serif" w:cs="Microsoft Sans Serif"/>
                <w:sz w:val="12"/>
                <w:szCs w:val="12"/>
              </w:rPr>
            </w:pPr>
          </w:p>
        </w:tc>
        <w:tc>
          <w:tcPr>
            <w:tcW w:w="2800" w:type="pct"/>
            <w:tcMar>
              <w:left w:w="28" w:type="dxa"/>
              <w:right w:w="28" w:type="dxa"/>
            </w:tcMar>
            <w:vAlign w:val="bottom"/>
          </w:tcPr>
          <w:p w14:paraId="60AD91CF" w14:textId="77777777" w:rsidR="00327C5C" w:rsidRPr="008A5D97" w:rsidRDefault="00327C5C" w:rsidP="00327C5C">
            <w:pPr>
              <w:rPr>
                <w:rFonts w:ascii="Microsoft Sans Serif" w:hAnsi="Microsoft Sans Serif" w:cs="Microsoft Sans Serif"/>
                <w:sz w:val="12"/>
                <w:szCs w:val="12"/>
              </w:rPr>
            </w:pPr>
          </w:p>
        </w:tc>
        <w:tc>
          <w:tcPr>
            <w:tcW w:w="456" w:type="pct"/>
          </w:tcPr>
          <w:p w14:paraId="1D69A90F" w14:textId="43748207"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396C01CC" w14:textId="32C71DBE" w:rsidR="00327C5C" w:rsidRPr="008A5D97" w:rsidRDefault="00327C5C" w:rsidP="00327C5C">
            <w:pPr>
              <w:jc w:val="right"/>
              <w:rPr>
                <w:rFonts w:ascii="Microsoft Sans Serif" w:hAnsi="Microsoft Sans Serif"/>
                <w:sz w:val="12"/>
              </w:rPr>
            </w:pPr>
            <w:r w:rsidRPr="008A5D97">
              <w:rPr>
                <w:rFonts w:ascii="Microsoft Sans Serif" w:hAnsi="Microsoft Sans Serif" w:cs="Microsoft Sans Serif"/>
                <w:sz w:val="12"/>
                <w:szCs w:val="12"/>
              </w:rPr>
              <w:t> </w:t>
            </w:r>
          </w:p>
        </w:tc>
        <w:tc>
          <w:tcPr>
            <w:tcW w:w="797" w:type="pct"/>
            <w:shd w:val="clear" w:color="auto" w:fill="auto"/>
            <w:vAlign w:val="bottom"/>
          </w:tcPr>
          <w:p w14:paraId="7F8DB311" w14:textId="1E4C3140"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 </w:t>
            </w:r>
          </w:p>
        </w:tc>
      </w:tr>
      <w:tr w:rsidR="00327C5C" w:rsidRPr="008A5D97" w14:paraId="6FA3A5D8" w14:textId="77777777" w:rsidTr="00372B6B">
        <w:trPr>
          <w:trHeight w:val="167"/>
        </w:trPr>
        <w:tc>
          <w:tcPr>
            <w:tcW w:w="215" w:type="pct"/>
            <w:tcMar>
              <w:left w:w="28" w:type="dxa"/>
              <w:right w:w="28" w:type="dxa"/>
            </w:tcMar>
            <w:vAlign w:val="bottom"/>
          </w:tcPr>
          <w:p w14:paraId="0D7EF2BF"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1.1.1</w:t>
            </w:r>
          </w:p>
        </w:tc>
        <w:tc>
          <w:tcPr>
            <w:tcW w:w="2800" w:type="pct"/>
            <w:tcMar>
              <w:left w:w="28" w:type="dxa"/>
              <w:right w:w="28" w:type="dxa"/>
            </w:tcMar>
            <w:vAlign w:val="bottom"/>
          </w:tcPr>
          <w:p w14:paraId="5A3344F4"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Alınan Faizler (+)</w:t>
            </w:r>
          </w:p>
        </w:tc>
        <w:tc>
          <w:tcPr>
            <w:tcW w:w="456" w:type="pct"/>
          </w:tcPr>
          <w:p w14:paraId="58255231" w14:textId="77777777"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3B962B96" w14:textId="0A8F68E8" w:rsidR="00327C5C" w:rsidRPr="008A5D97" w:rsidRDefault="00327C5C" w:rsidP="00327C5C">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87.067.281</w:t>
            </w:r>
          </w:p>
        </w:tc>
        <w:tc>
          <w:tcPr>
            <w:tcW w:w="797" w:type="pct"/>
            <w:shd w:val="clear" w:color="auto" w:fill="auto"/>
            <w:vAlign w:val="bottom"/>
          </w:tcPr>
          <w:p w14:paraId="0B12E9E5" w14:textId="4FE58E6D"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68.466.011</w:t>
            </w:r>
          </w:p>
        </w:tc>
      </w:tr>
      <w:tr w:rsidR="00327C5C" w:rsidRPr="008A5D97" w14:paraId="7B4B69A3" w14:textId="77777777" w:rsidTr="00372B6B">
        <w:trPr>
          <w:trHeight w:val="167"/>
        </w:trPr>
        <w:tc>
          <w:tcPr>
            <w:tcW w:w="215" w:type="pct"/>
            <w:tcMar>
              <w:left w:w="28" w:type="dxa"/>
              <w:right w:w="28" w:type="dxa"/>
            </w:tcMar>
            <w:vAlign w:val="bottom"/>
          </w:tcPr>
          <w:p w14:paraId="741E3D63"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1.1.2</w:t>
            </w:r>
          </w:p>
        </w:tc>
        <w:tc>
          <w:tcPr>
            <w:tcW w:w="2800" w:type="pct"/>
            <w:tcMar>
              <w:left w:w="28" w:type="dxa"/>
              <w:right w:w="28" w:type="dxa"/>
            </w:tcMar>
            <w:vAlign w:val="bottom"/>
          </w:tcPr>
          <w:p w14:paraId="4725EAC9"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Ödenen Faizler (-)</w:t>
            </w:r>
          </w:p>
        </w:tc>
        <w:tc>
          <w:tcPr>
            <w:tcW w:w="456" w:type="pct"/>
          </w:tcPr>
          <w:p w14:paraId="629588DE" w14:textId="77777777"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4D54023F" w14:textId="2D1D6C02" w:rsidR="00327C5C" w:rsidRPr="008A5D97" w:rsidRDefault="00327C5C" w:rsidP="00327C5C">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61.885.645</w:t>
            </w:r>
          </w:p>
        </w:tc>
        <w:tc>
          <w:tcPr>
            <w:tcW w:w="797" w:type="pct"/>
            <w:shd w:val="clear" w:color="auto" w:fill="auto"/>
            <w:vAlign w:val="bottom"/>
          </w:tcPr>
          <w:p w14:paraId="2AE7022E" w14:textId="6F3CD19C"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61.491.956</w:t>
            </w:r>
          </w:p>
        </w:tc>
      </w:tr>
      <w:tr w:rsidR="00327C5C" w:rsidRPr="008A5D97" w14:paraId="5EE4D6A5" w14:textId="77777777" w:rsidTr="00372B6B">
        <w:trPr>
          <w:trHeight w:val="167"/>
        </w:trPr>
        <w:tc>
          <w:tcPr>
            <w:tcW w:w="215" w:type="pct"/>
            <w:tcMar>
              <w:left w:w="28" w:type="dxa"/>
              <w:right w:w="28" w:type="dxa"/>
            </w:tcMar>
            <w:vAlign w:val="bottom"/>
          </w:tcPr>
          <w:p w14:paraId="172084A2"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1.1.3</w:t>
            </w:r>
          </w:p>
        </w:tc>
        <w:tc>
          <w:tcPr>
            <w:tcW w:w="2800" w:type="pct"/>
            <w:tcMar>
              <w:left w:w="28" w:type="dxa"/>
              <w:right w:w="28" w:type="dxa"/>
            </w:tcMar>
            <w:vAlign w:val="bottom"/>
          </w:tcPr>
          <w:p w14:paraId="558CFC6A"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Alınan Temettüler (+)</w:t>
            </w:r>
          </w:p>
        </w:tc>
        <w:tc>
          <w:tcPr>
            <w:tcW w:w="456" w:type="pct"/>
          </w:tcPr>
          <w:p w14:paraId="1B37D7A6" w14:textId="77777777"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7DD17445" w14:textId="6231B6C4" w:rsidR="00327C5C" w:rsidRPr="008A5D97" w:rsidRDefault="00327C5C" w:rsidP="00327C5C">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58</w:t>
            </w:r>
          </w:p>
        </w:tc>
        <w:tc>
          <w:tcPr>
            <w:tcW w:w="797" w:type="pct"/>
            <w:shd w:val="clear" w:color="auto" w:fill="auto"/>
            <w:vAlign w:val="bottom"/>
          </w:tcPr>
          <w:p w14:paraId="6766695C" w14:textId="58D5DDE7"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77</w:t>
            </w:r>
          </w:p>
        </w:tc>
      </w:tr>
      <w:tr w:rsidR="00327C5C" w:rsidRPr="008A5D97" w14:paraId="11402473" w14:textId="77777777" w:rsidTr="00372B6B">
        <w:trPr>
          <w:trHeight w:val="167"/>
        </w:trPr>
        <w:tc>
          <w:tcPr>
            <w:tcW w:w="215" w:type="pct"/>
            <w:tcMar>
              <w:left w:w="28" w:type="dxa"/>
              <w:right w:w="28" w:type="dxa"/>
            </w:tcMar>
            <w:vAlign w:val="bottom"/>
          </w:tcPr>
          <w:p w14:paraId="0C0B6B2F"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1.1.4</w:t>
            </w:r>
          </w:p>
        </w:tc>
        <w:tc>
          <w:tcPr>
            <w:tcW w:w="2800" w:type="pct"/>
            <w:tcMar>
              <w:left w:w="28" w:type="dxa"/>
              <w:right w:w="28" w:type="dxa"/>
            </w:tcMar>
            <w:vAlign w:val="bottom"/>
          </w:tcPr>
          <w:p w14:paraId="2D1BAB7D"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Alınan Ücret ve Komisyonlar (+)</w:t>
            </w:r>
          </w:p>
        </w:tc>
        <w:tc>
          <w:tcPr>
            <w:tcW w:w="456" w:type="pct"/>
          </w:tcPr>
          <w:p w14:paraId="10665B9A" w14:textId="77777777"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1030493F" w14:textId="3E03BFE1" w:rsidR="00327C5C" w:rsidRPr="008A5D97" w:rsidRDefault="00327C5C" w:rsidP="00327C5C">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20.637.133</w:t>
            </w:r>
          </w:p>
        </w:tc>
        <w:tc>
          <w:tcPr>
            <w:tcW w:w="797" w:type="pct"/>
            <w:shd w:val="clear" w:color="auto" w:fill="auto"/>
            <w:vAlign w:val="bottom"/>
          </w:tcPr>
          <w:p w14:paraId="2776BD12" w14:textId="5E823D3C"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14.502.667</w:t>
            </w:r>
          </w:p>
        </w:tc>
      </w:tr>
      <w:tr w:rsidR="00327C5C" w:rsidRPr="008A5D97" w14:paraId="658D4BAE" w14:textId="77777777" w:rsidTr="00372B6B">
        <w:trPr>
          <w:trHeight w:val="167"/>
        </w:trPr>
        <w:tc>
          <w:tcPr>
            <w:tcW w:w="215" w:type="pct"/>
            <w:tcMar>
              <w:left w:w="28" w:type="dxa"/>
              <w:right w:w="28" w:type="dxa"/>
            </w:tcMar>
            <w:vAlign w:val="bottom"/>
          </w:tcPr>
          <w:p w14:paraId="64C2F923"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1.1.5</w:t>
            </w:r>
          </w:p>
        </w:tc>
        <w:tc>
          <w:tcPr>
            <w:tcW w:w="2800" w:type="pct"/>
            <w:tcMar>
              <w:left w:w="28" w:type="dxa"/>
              <w:right w:w="28" w:type="dxa"/>
            </w:tcMar>
            <w:vAlign w:val="bottom"/>
          </w:tcPr>
          <w:p w14:paraId="26DC97BF"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Elde Edilen Diğer Kazançlar (+)</w:t>
            </w:r>
          </w:p>
        </w:tc>
        <w:tc>
          <w:tcPr>
            <w:tcW w:w="456" w:type="pct"/>
          </w:tcPr>
          <w:p w14:paraId="1FF5DF18" w14:textId="77777777"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25DBC880" w14:textId="0FBD06AD" w:rsidR="00327C5C" w:rsidRPr="008A5D97" w:rsidRDefault="00327C5C" w:rsidP="00327C5C">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6.906.411</w:t>
            </w:r>
          </w:p>
        </w:tc>
        <w:tc>
          <w:tcPr>
            <w:tcW w:w="797" w:type="pct"/>
            <w:shd w:val="clear" w:color="auto" w:fill="auto"/>
            <w:vAlign w:val="bottom"/>
          </w:tcPr>
          <w:p w14:paraId="7BA78B05" w14:textId="4B46AB7B"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2.774.130</w:t>
            </w:r>
          </w:p>
        </w:tc>
      </w:tr>
      <w:tr w:rsidR="00327C5C" w:rsidRPr="008A5D97" w14:paraId="5AB6BA3E" w14:textId="77777777" w:rsidTr="00372B6B">
        <w:trPr>
          <w:trHeight w:val="167"/>
        </w:trPr>
        <w:tc>
          <w:tcPr>
            <w:tcW w:w="215" w:type="pct"/>
            <w:tcMar>
              <w:left w:w="28" w:type="dxa"/>
              <w:right w:w="28" w:type="dxa"/>
            </w:tcMar>
            <w:vAlign w:val="bottom"/>
          </w:tcPr>
          <w:p w14:paraId="789D3EA1"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1.1.6</w:t>
            </w:r>
          </w:p>
        </w:tc>
        <w:tc>
          <w:tcPr>
            <w:tcW w:w="2800" w:type="pct"/>
            <w:tcMar>
              <w:left w:w="28" w:type="dxa"/>
              <w:right w:w="28" w:type="dxa"/>
            </w:tcMar>
            <w:vAlign w:val="bottom"/>
          </w:tcPr>
          <w:p w14:paraId="4378A052"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Zarar Olarak Muhasebeleştirilen Donuk Alacaklardan Tahsilatlar (+)</w:t>
            </w:r>
          </w:p>
        </w:tc>
        <w:tc>
          <w:tcPr>
            <w:tcW w:w="456" w:type="pct"/>
          </w:tcPr>
          <w:p w14:paraId="5D32DD97" w14:textId="77777777"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1853B1E2" w14:textId="35987AFD" w:rsidR="00327C5C" w:rsidRPr="008A5D97" w:rsidRDefault="00327C5C" w:rsidP="00327C5C">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8.544.490</w:t>
            </w:r>
          </w:p>
        </w:tc>
        <w:tc>
          <w:tcPr>
            <w:tcW w:w="797" w:type="pct"/>
            <w:shd w:val="clear" w:color="auto" w:fill="auto"/>
            <w:vAlign w:val="bottom"/>
          </w:tcPr>
          <w:p w14:paraId="5DDBF79A" w14:textId="24808F3A"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6.576.031</w:t>
            </w:r>
          </w:p>
        </w:tc>
      </w:tr>
      <w:tr w:rsidR="00327C5C" w:rsidRPr="008A5D97" w14:paraId="531CB7DD" w14:textId="77777777" w:rsidTr="00372B6B">
        <w:trPr>
          <w:trHeight w:val="167"/>
        </w:trPr>
        <w:tc>
          <w:tcPr>
            <w:tcW w:w="215" w:type="pct"/>
            <w:tcMar>
              <w:left w:w="28" w:type="dxa"/>
              <w:right w:w="28" w:type="dxa"/>
            </w:tcMar>
            <w:vAlign w:val="bottom"/>
          </w:tcPr>
          <w:p w14:paraId="2F13BA8F"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1.1.7</w:t>
            </w:r>
          </w:p>
        </w:tc>
        <w:tc>
          <w:tcPr>
            <w:tcW w:w="2800" w:type="pct"/>
            <w:tcMar>
              <w:left w:w="28" w:type="dxa"/>
              <w:right w:w="28" w:type="dxa"/>
            </w:tcMar>
            <w:vAlign w:val="bottom"/>
          </w:tcPr>
          <w:p w14:paraId="22E8D838"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Personele ve Hizmet Tedarik Edenlere Yapılan Nakit Ödemeler (-)</w:t>
            </w:r>
          </w:p>
        </w:tc>
        <w:tc>
          <w:tcPr>
            <w:tcW w:w="456" w:type="pct"/>
          </w:tcPr>
          <w:p w14:paraId="588A11F9" w14:textId="77777777"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0B60FEC6" w14:textId="7398B07C" w:rsidR="00327C5C" w:rsidRPr="008A5D97" w:rsidRDefault="00327C5C" w:rsidP="00327C5C">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8.298.325</w:t>
            </w:r>
          </w:p>
        </w:tc>
        <w:tc>
          <w:tcPr>
            <w:tcW w:w="797" w:type="pct"/>
            <w:shd w:val="clear" w:color="auto" w:fill="auto"/>
            <w:vAlign w:val="bottom"/>
          </w:tcPr>
          <w:p w14:paraId="231AB84A" w14:textId="5ED859C5"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5.965.496</w:t>
            </w:r>
          </w:p>
        </w:tc>
      </w:tr>
      <w:tr w:rsidR="00327C5C" w:rsidRPr="008A5D97" w14:paraId="33990F8F" w14:textId="77777777" w:rsidTr="00372B6B">
        <w:trPr>
          <w:trHeight w:val="167"/>
        </w:trPr>
        <w:tc>
          <w:tcPr>
            <w:tcW w:w="215" w:type="pct"/>
            <w:tcMar>
              <w:left w:w="28" w:type="dxa"/>
              <w:right w:w="28" w:type="dxa"/>
            </w:tcMar>
            <w:vAlign w:val="bottom"/>
          </w:tcPr>
          <w:p w14:paraId="0FC66FFB"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1.1.8</w:t>
            </w:r>
          </w:p>
        </w:tc>
        <w:tc>
          <w:tcPr>
            <w:tcW w:w="2800" w:type="pct"/>
            <w:tcMar>
              <w:left w:w="28" w:type="dxa"/>
              <w:right w:w="28" w:type="dxa"/>
            </w:tcMar>
            <w:vAlign w:val="bottom"/>
          </w:tcPr>
          <w:p w14:paraId="4AC2A9BA"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Ödenen Vergiler (-)</w:t>
            </w:r>
          </w:p>
        </w:tc>
        <w:tc>
          <w:tcPr>
            <w:tcW w:w="456" w:type="pct"/>
          </w:tcPr>
          <w:p w14:paraId="11A1435A" w14:textId="77777777"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07D952B6" w14:textId="52F04D01" w:rsidR="00327C5C" w:rsidRPr="008A5D97" w:rsidRDefault="00327C5C" w:rsidP="00327C5C">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4.404.118</w:t>
            </w:r>
          </w:p>
        </w:tc>
        <w:tc>
          <w:tcPr>
            <w:tcW w:w="797" w:type="pct"/>
            <w:shd w:val="clear" w:color="auto" w:fill="auto"/>
            <w:vAlign w:val="bottom"/>
          </w:tcPr>
          <w:p w14:paraId="3746D653" w14:textId="3B47428F"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1.135.215</w:t>
            </w:r>
          </w:p>
        </w:tc>
      </w:tr>
      <w:tr w:rsidR="00327C5C" w:rsidRPr="008A5D97" w14:paraId="2A68FFA7" w14:textId="77777777" w:rsidTr="00372B6B">
        <w:trPr>
          <w:trHeight w:val="167"/>
        </w:trPr>
        <w:tc>
          <w:tcPr>
            <w:tcW w:w="215" w:type="pct"/>
            <w:tcMar>
              <w:left w:w="28" w:type="dxa"/>
              <w:right w:w="28" w:type="dxa"/>
            </w:tcMar>
            <w:vAlign w:val="bottom"/>
          </w:tcPr>
          <w:p w14:paraId="11F6BFE3"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1.1.9</w:t>
            </w:r>
          </w:p>
        </w:tc>
        <w:tc>
          <w:tcPr>
            <w:tcW w:w="2800" w:type="pct"/>
            <w:tcMar>
              <w:left w:w="28" w:type="dxa"/>
              <w:right w:w="28" w:type="dxa"/>
            </w:tcMar>
            <w:vAlign w:val="bottom"/>
          </w:tcPr>
          <w:p w14:paraId="422C2043"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Diğer (+/-)</w:t>
            </w:r>
          </w:p>
        </w:tc>
        <w:tc>
          <w:tcPr>
            <w:tcW w:w="456" w:type="pct"/>
            <w:vAlign w:val="bottom"/>
          </w:tcPr>
          <w:p w14:paraId="3B35A45D" w14:textId="20CADA0F"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3EAFFF55" w14:textId="42B1C037" w:rsidR="00327C5C" w:rsidRPr="008A5D97" w:rsidRDefault="00327C5C" w:rsidP="00327C5C">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(19.630.584)</w:t>
            </w:r>
          </w:p>
        </w:tc>
        <w:tc>
          <w:tcPr>
            <w:tcW w:w="797" w:type="pct"/>
            <w:shd w:val="clear" w:color="auto" w:fill="auto"/>
            <w:vAlign w:val="bottom"/>
          </w:tcPr>
          <w:p w14:paraId="00E348B5" w14:textId="70C545E3"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(10.653.040)</w:t>
            </w:r>
          </w:p>
        </w:tc>
      </w:tr>
      <w:tr w:rsidR="00327C5C" w:rsidRPr="008A5D97" w14:paraId="7D127D53" w14:textId="77777777" w:rsidTr="00372B6B">
        <w:trPr>
          <w:trHeight w:val="167"/>
        </w:trPr>
        <w:tc>
          <w:tcPr>
            <w:tcW w:w="215" w:type="pct"/>
            <w:tcMar>
              <w:left w:w="28" w:type="dxa"/>
              <w:right w:w="28" w:type="dxa"/>
            </w:tcMar>
            <w:vAlign w:val="bottom"/>
          </w:tcPr>
          <w:p w14:paraId="1924707B"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 </w:t>
            </w:r>
          </w:p>
        </w:tc>
        <w:tc>
          <w:tcPr>
            <w:tcW w:w="2800" w:type="pct"/>
            <w:tcMar>
              <w:left w:w="28" w:type="dxa"/>
              <w:right w:w="28" w:type="dxa"/>
            </w:tcMar>
            <w:vAlign w:val="bottom"/>
          </w:tcPr>
          <w:p w14:paraId="25FBD040"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 </w:t>
            </w:r>
          </w:p>
        </w:tc>
        <w:tc>
          <w:tcPr>
            <w:tcW w:w="456" w:type="pct"/>
            <w:vAlign w:val="bottom"/>
          </w:tcPr>
          <w:p w14:paraId="5DC2B902" w14:textId="67AD2001"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304847DB" w14:textId="5B9A386D" w:rsidR="00327C5C" w:rsidRPr="008A5D97" w:rsidRDefault="00327C5C" w:rsidP="00327C5C">
            <w:pPr>
              <w:jc w:val="right"/>
              <w:rPr>
                <w:rFonts w:ascii="Microsoft Sans Serif" w:hAnsi="Microsoft Sans Serif"/>
                <w:sz w:val="12"/>
              </w:rPr>
            </w:pPr>
            <w:r w:rsidRPr="008A5D97">
              <w:rPr>
                <w:rFonts w:ascii="Microsoft Sans Serif" w:hAnsi="Microsoft Sans Serif" w:cs="Microsoft Sans Serif"/>
                <w:sz w:val="12"/>
                <w:szCs w:val="12"/>
              </w:rPr>
              <w:t> </w:t>
            </w:r>
          </w:p>
        </w:tc>
        <w:tc>
          <w:tcPr>
            <w:tcW w:w="797" w:type="pct"/>
            <w:shd w:val="clear" w:color="auto" w:fill="auto"/>
            <w:vAlign w:val="bottom"/>
          </w:tcPr>
          <w:p w14:paraId="5FF96131" w14:textId="59FCFB66"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 </w:t>
            </w:r>
          </w:p>
        </w:tc>
      </w:tr>
      <w:tr w:rsidR="00327C5C" w:rsidRPr="008A5D97" w14:paraId="50DDE346" w14:textId="77777777" w:rsidTr="00372B6B">
        <w:trPr>
          <w:trHeight w:val="167"/>
        </w:trPr>
        <w:tc>
          <w:tcPr>
            <w:tcW w:w="215" w:type="pct"/>
            <w:tcMar>
              <w:left w:w="28" w:type="dxa"/>
              <w:right w:w="28" w:type="dxa"/>
            </w:tcMar>
            <w:vAlign w:val="bottom"/>
          </w:tcPr>
          <w:p w14:paraId="495EC1E7" w14:textId="77777777" w:rsidR="00327C5C" w:rsidRPr="008A5D97" w:rsidRDefault="00327C5C" w:rsidP="00327C5C">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1.2</w:t>
            </w:r>
          </w:p>
        </w:tc>
        <w:tc>
          <w:tcPr>
            <w:tcW w:w="2800" w:type="pct"/>
            <w:tcMar>
              <w:left w:w="28" w:type="dxa"/>
              <w:right w:w="28" w:type="dxa"/>
            </w:tcMar>
            <w:vAlign w:val="bottom"/>
          </w:tcPr>
          <w:p w14:paraId="5341925C" w14:textId="77777777" w:rsidR="00327C5C" w:rsidRPr="008A5D97" w:rsidRDefault="00327C5C" w:rsidP="00327C5C">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Bankacılık Faaliyetleri Konusu Varlık ve Yükümlülüklerdeki Değişim</w:t>
            </w:r>
          </w:p>
        </w:tc>
        <w:tc>
          <w:tcPr>
            <w:tcW w:w="456" w:type="pct"/>
            <w:vAlign w:val="bottom"/>
          </w:tcPr>
          <w:p w14:paraId="4A6756F3" w14:textId="77777777" w:rsidR="00327C5C" w:rsidRPr="008A5D97" w:rsidRDefault="00327C5C" w:rsidP="00327C5C">
            <w:pPr>
              <w:jc w:val="right"/>
              <w:rPr>
                <w:rFonts w:ascii="Microsoft Sans Serif" w:hAnsi="Microsoft Sans Serif" w:cs="Microsoft Sans Serif"/>
                <w:b/>
                <w:bCs/>
                <w:sz w:val="12"/>
                <w:szCs w:val="12"/>
              </w:rPr>
            </w:pPr>
          </w:p>
        </w:tc>
        <w:tc>
          <w:tcPr>
            <w:tcW w:w="732" w:type="pct"/>
            <w:tcMar>
              <w:left w:w="28" w:type="dxa"/>
              <w:right w:w="28" w:type="dxa"/>
            </w:tcMar>
            <w:vAlign w:val="bottom"/>
          </w:tcPr>
          <w:p w14:paraId="1D1656B2" w14:textId="5BD33B68" w:rsidR="00327C5C" w:rsidRPr="008A5D97" w:rsidRDefault="00327C5C" w:rsidP="00327C5C">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(10.798.340)</w:t>
            </w:r>
          </w:p>
        </w:tc>
        <w:tc>
          <w:tcPr>
            <w:tcW w:w="797" w:type="pct"/>
            <w:shd w:val="clear" w:color="auto" w:fill="auto"/>
            <w:vAlign w:val="bottom"/>
          </w:tcPr>
          <w:p w14:paraId="7D08ACE6" w14:textId="1BAB87E6" w:rsidR="00327C5C" w:rsidRPr="008A5D97" w:rsidRDefault="00327C5C" w:rsidP="00327C5C">
            <w:pPr>
              <w:jc w:val="right"/>
              <w:rPr>
                <w:rFonts w:ascii="Microsoft Sans Serif" w:hAnsi="Microsoft Sans Serif" w:cs="Microsoft Sans Serif"/>
                <w:b/>
                <w:bCs/>
                <w:color w:val="FF0000"/>
                <w:sz w:val="12"/>
                <w:szCs w:val="12"/>
              </w:rPr>
            </w:pPr>
            <w:r w:rsidRPr="008A5D97">
              <w:rPr>
                <w:rFonts w:ascii="Microsoft Sans Serif" w:hAnsi="Microsoft Sans Serif" w:cs="Microsoft Sans Serif"/>
                <w:b/>
                <w:bCs/>
                <w:sz w:val="12"/>
                <w:szCs w:val="12"/>
              </w:rPr>
              <w:t>4.718.554</w:t>
            </w:r>
          </w:p>
        </w:tc>
      </w:tr>
      <w:tr w:rsidR="00327C5C" w:rsidRPr="008A5D97" w14:paraId="2C813786" w14:textId="77777777" w:rsidTr="00372B6B">
        <w:trPr>
          <w:trHeight w:val="167"/>
        </w:trPr>
        <w:tc>
          <w:tcPr>
            <w:tcW w:w="215" w:type="pct"/>
            <w:tcMar>
              <w:left w:w="28" w:type="dxa"/>
              <w:right w:w="28" w:type="dxa"/>
            </w:tcMar>
            <w:vAlign w:val="bottom"/>
          </w:tcPr>
          <w:p w14:paraId="6B64C7AC" w14:textId="77777777" w:rsidR="00327C5C" w:rsidRPr="008A5D97" w:rsidRDefault="00327C5C" w:rsidP="00327C5C">
            <w:pPr>
              <w:rPr>
                <w:rFonts w:ascii="Microsoft Sans Serif" w:hAnsi="Microsoft Sans Serif" w:cs="Microsoft Sans Serif"/>
                <w:sz w:val="12"/>
                <w:szCs w:val="12"/>
              </w:rPr>
            </w:pPr>
          </w:p>
        </w:tc>
        <w:tc>
          <w:tcPr>
            <w:tcW w:w="2800" w:type="pct"/>
            <w:tcMar>
              <w:left w:w="28" w:type="dxa"/>
              <w:right w:w="28" w:type="dxa"/>
            </w:tcMar>
            <w:vAlign w:val="bottom"/>
          </w:tcPr>
          <w:p w14:paraId="144D0A1F" w14:textId="77777777" w:rsidR="00327C5C" w:rsidRPr="008A5D97" w:rsidRDefault="00327C5C" w:rsidP="00327C5C">
            <w:pPr>
              <w:rPr>
                <w:rFonts w:ascii="Microsoft Sans Serif" w:hAnsi="Microsoft Sans Serif" w:cs="Microsoft Sans Serif"/>
                <w:sz w:val="12"/>
                <w:szCs w:val="12"/>
              </w:rPr>
            </w:pPr>
          </w:p>
        </w:tc>
        <w:tc>
          <w:tcPr>
            <w:tcW w:w="456" w:type="pct"/>
            <w:vAlign w:val="bottom"/>
          </w:tcPr>
          <w:p w14:paraId="2D9DF454" w14:textId="77B1C1EB"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4CF458D8" w14:textId="03ECDCAD" w:rsidR="00327C5C" w:rsidRPr="008A5D97" w:rsidRDefault="00327C5C" w:rsidP="00327C5C">
            <w:pPr>
              <w:jc w:val="right"/>
              <w:rPr>
                <w:rFonts w:ascii="Microsoft Sans Serif" w:hAnsi="Microsoft Sans Serif"/>
                <w:sz w:val="12"/>
              </w:rPr>
            </w:pPr>
            <w:r w:rsidRPr="008A5D97">
              <w:rPr>
                <w:rFonts w:ascii="Microsoft Sans Serif" w:hAnsi="Microsoft Sans Serif" w:cs="Microsoft Sans Serif"/>
                <w:sz w:val="12"/>
                <w:szCs w:val="12"/>
              </w:rPr>
              <w:t> </w:t>
            </w:r>
          </w:p>
        </w:tc>
        <w:tc>
          <w:tcPr>
            <w:tcW w:w="797" w:type="pct"/>
            <w:shd w:val="clear" w:color="auto" w:fill="auto"/>
            <w:vAlign w:val="bottom"/>
          </w:tcPr>
          <w:p w14:paraId="55014357" w14:textId="4BDE76F8"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 </w:t>
            </w:r>
          </w:p>
        </w:tc>
      </w:tr>
      <w:tr w:rsidR="00327C5C" w:rsidRPr="008A5D97" w14:paraId="7F97B7C2" w14:textId="77777777" w:rsidTr="00372B6B">
        <w:trPr>
          <w:trHeight w:val="167"/>
        </w:trPr>
        <w:tc>
          <w:tcPr>
            <w:tcW w:w="215" w:type="pct"/>
            <w:tcMar>
              <w:left w:w="28" w:type="dxa"/>
              <w:right w:w="28" w:type="dxa"/>
            </w:tcMar>
            <w:vAlign w:val="bottom"/>
          </w:tcPr>
          <w:p w14:paraId="743BDE20"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1.2.1</w:t>
            </w:r>
          </w:p>
        </w:tc>
        <w:tc>
          <w:tcPr>
            <w:tcW w:w="2800" w:type="pct"/>
            <w:tcMar>
              <w:left w:w="28" w:type="dxa"/>
              <w:right w:w="28" w:type="dxa"/>
            </w:tcMar>
            <w:vAlign w:val="bottom"/>
          </w:tcPr>
          <w:p w14:paraId="37C578A6"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Gerçeğe Uygun Değer Farkı K/</w:t>
            </w:r>
            <w:proofErr w:type="spellStart"/>
            <w:r w:rsidRPr="008A5D97">
              <w:rPr>
                <w:rFonts w:ascii="Microsoft Sans Serif" w:hAnsi="Microsoft Sans Serif" w:cs="Microsoft Sans Serif"/>
                <w:sz w:val="12"/>
                <w:szCs w:val="12"/>
              </w:rPr>
              <w:t>Z'a</w:t>
            </w:r>
            <w:proofErr w:type="spellEnd"/>
            <w:r w:rsidRPr="008A5D97">
              <w:rPr>
                <w:rFonts w:ascii="Microsoft Sans Serif" w:hAnsi="Microsoft Sans Serif" w:cs="Microsoft Sans Serif"/>
                <w:sz w:val="12"/>
                <w:szCs w:val="12"/>
              </w:rPr>
              <w:t xml:space="preserve"> Yansıtılan </w:t>
            </w:r>
            <w:proofErr w:type="spellStart"/>
            <w:r w:rsidRPr="008A5D97">
              <w:rPr>
                <w:rFonts w:ascii="Microsoft Sans Serif" w:hAnsi="Microsoft Sans Serif" w:cs="Microsoft Sans Serif"/>
                <w:sz w:val="12"/>
                <w:szCs w:val="12"/>
              </w:rPr>
              <w:t>FV'larda</w:t>
            </w:r>
            <w:proofErr w:type="spellEnd"/>
            <w:r w:rsidRPr="008A5D97">
              <w:rPr>
                <w:rFonts w:ascii="Microsoft Sans Serif" w:hAnsi="Microsoft Sans Serif" w:cs="Microsoft Sans Serif"/>
                <w:sz w:val="12"/>
                <w:szCs w:val="12"/>
              </w:rPr>
              <w:t xml:space="preserve"> Net (Artış) Azalış (+/-)</w:t>
            </w:r>
          </w:p>
        </w:tc>
        <w:tc>
          <w:tcPr>
            <w:tcW w:w="456" w:type="pct"/>
            <w:vAlign w:val="bottom"/>
          </w:tcPr>
          <w:p w14:paraId="3157D8CE" w14:textId="77777777"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291DD41F" w14:textId="10E26213" w:rsidR="00327C5C" w:rsidRPr="008A5D97" w:rsidRDefault="00327C5C" w:rsidP="00327C5C">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4.916.682</w:t>
            </w:r>
          </w:p>
        </w:tc>
        <w:tc>
          <w:tcPr>
            <w:tcW w:w="797" w:type="pct"/>
            <w:shd w:val="clear" w:color="auto" w:fill="auto"/>
            <w:vAlign w:val="bottom"/>
          </w:tcPr>
          <w:p w14:paraId="785F6AF9" w14:textId="0460C5EA"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(1.393.079)</w:t>
            </w:r>
          </w:p>
        </w:tc>
      </w:tr>
      <w:tr w:rsidR="00327C5C" w:rsidRPr="008A5D97" w14:paraId="78B704C2" w14:textId="77777777" w:rsidTr="00372B6B">
        <w:trPr>
          <w:trHeight w:val="167"/>
        </w:trPr>
        <w:tc>
          <w:tcPr>
            <w:tcW w:w="215" w:type="pct"/>
            <w:tcMar>
              <w:left w:w="28" w:type="dxa"/>
              <w:right w:w="28" w:type="dxa"/>
            </w:tcMar>
            <w:vAlign w:val="bottom"/>
          </w:tcPr>
          <w:p w14:paraId="7A717D7E"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1.2.2</w:t>
            </w:r>
          </w:p>
        </w:tc>
        <w:tc>
          <w:tcPr>
            <w:tcW w:w="2800" w:type="pct"/>
            <w:tcMar>
              <w:left w:w="28" w:type="dxa"/>
              <w:right w:w="28" w:type="dxa"/>
            </w:tcMar>
            <w:vAlign w:val="bottom"/>
          </w:tcPr>
          <w:p w14:paraId="6EE839E4"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Bankalar Hesabındaki Net (Artış) Azalış (+/-)</w:t>
            </w:r>
          </w:p>
        </w:tc>
        <w:tc>
          <w:tcPr>
            <w:tcW w:w="456" w:type="pct"/>
            <w:vAlign w:val="bottom"/>
          </w:tcPr>
          <w:p w14:paraId="35A70718" w14:textId="77777777"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05648E0B" w14:textId="25FE00AB" w:rsidR="00327C5C" w:rsidRPr="008A5D97" w:rsidRDefault="00327C5C" w:rsidP="00327C5C">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(10.539.395)</w:t>
            </w:r>
          </w:p>
        </w:tc>
        <w:tc>
          <w:tcPr>
            <w:tcW w:w="797" w:type="pct"/>
            <w:shd w:val="clear" w:color="auto" w:fill="auto"/>
            <w:vAlign w:val="bottom"/>
          </w:tcPr>
          <w:p w14:paraId="7DA9DE03" w14:textId="03E0F9F9"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(669.658)</w:t>
            </w:r>
          </w:p>
        </w:tc>
      </w:tr>
      <w:tr w:rsidR="00327C5C" w:rsidRPr="008A5D97" w14:paraId="3509EC07" w14:textId="77777777" w:rsidTr="00372B6B">
        <w:trPr>
          <w:trHeight w:val="167"/>
        </w:trPr>
        <w:tc>
          <w:tcPr>
            <w:tcW w:w="215" w:type="pct"/>
            <w:tcMar>
              <w:left w:w="28" w:type="dxa"/>
              <w:right w:w="28" w:type="dxa"/>
            </w:tcMar>
            <w:vAlign w:val="bottom"/>
          </w:tcPr>
          <w:p w14:paraId="203E876E"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1.2.3</w:t>
            </w:r>
          </w:p>
        </w:tc>
        <w:tc>
          <w:tcPr>
            <w:tcW w:w="2800" w:type="pct"/>
            <w:tcMar>
              <w:left w:w="28" w:type="dxa"/>
              <w:right w:w="28" w:type="dxa"/>
            </w:tcMar>
            <w:vAlign w:val="bottom"/>
          </w:tcPr>
          <w:p w14:paraId="19DE51AB"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Kredilerdeki Net (Artış) Azalış (+/-)</w:t>
            </w:r>
          </w:p>
        </w:tc>
        <w:tc>
          <w:tcPr>
            <w:tcW w:w="456" w:type="pct"/>
            <w:vAlign w:val="bottom"/>
          </w:tcPr>
          <w:p w14:paraId="06E1D075" w14:textId="77777777"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094958EC" w14:textId="43FA89C3" w:rsidR="00327C5C" w:rsidRPr="008A5D97" w:rsidRDefault="00327C5C" w:rsidP="00327C5C">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(101.617.585)</w:t>
            </w:r>
          </w:p>
        </w:tc>
        <w:tc>
          <w:tcPr>
            <w:tcW w:w="797" w:type="pct"/>
            <w:shd w:val="clear" w:color="auto" w:fill="auto"/>
            <w:vAlign w:val="bottom"/>
          </w:tcPr>
          <w:p w14:paraId="5DE4FEA5" w14:textId="0DD62FC1"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(43.117.752)</w:t>
            </w:r>
          </w:p>
        </w:tc>
      </w:tr>
      <w:tr w:rsidR="00327C5C" w:rsidRPr="008A5D97" w14:paraId="1613B3D8" w14:textId="77777777" w:rsidTr="00372B6B">
        <w:trPr>
          <w:trHeight w:val="167"/>
        </w:trPr>
        <w:tc>
          <w:tcPr>
            <w:tcW w:w="215" w:type="pct"/>
            <w:tcMar>
              <w:left w:w="28" w:type="dxa"/>
              <w:right w:w="28" w:type="dxa"/>
            </w:tcMar>
            <w:vAlign w:val="bottom"/>
          </w:tcPr>
          <w:p w14:paraId="58B08FE0"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1.2.4</w:t>
            </w:r>
          </w:p>
        </w:tc>
        <w:tc>
          <w:tcPr>
            <w:tcW w:w="2800" w:type="pct"/>
            <w:tcMar>
              <w:left w:w="28" w:type="dxa"/>
              <w:right w:w="28" w:type="dxa"/>
            </w:tcMar>
            <w:vAlign w:val="bottom"/>
          </w:tcPr>
          <w:p w14:paraId="088C5B38"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Diğer Varlıklarda Net (Artış) Azalış (+/-)</w:t>
            </w:r>
          </w:p>
        </w:tc>
        <w:tc>
          <w:tcPr>
            <w:tcW w:w="456" w:type="pct"/>
            <w:vAlign w:val="bottom"/>
          </w:tcPr>
          <w:p w14:paraId="403968F1" w14:textId="77777777"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50A1956E" w14:textId="26CCC59A" w:rsidR="00327C5C" w:rsidRPr="008A5D97" w:rsidRDefault="00327C5C" w:rsidP="00327C5C">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(26.641.108)</w:t>
            </w:r>
          </w:p>
        </w:tc>
        <w:tc>
          <w:tcPr>
            <w:tcW w:w="797" w:type="pct"/>
            <w:shd w:val="clear" w:color="auto" w:fill="auto"/>
            <w:vAlign w:val="bottom"/>
          </w:tcPr>
          <w:p w14:paraId="61EE8290" w14:textId="5ABF9359"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(5.841.374)</w:t>
            </w:r>
          </w:p>
        </w:tc>
      </w:tr>
      <w:tr w:rsidR="00327C5C" w:rsidRPr="008A5D97" w14:paraId="3D463C26" w14:textId="77777777" w:rsidTr="00372B6B">
        <w:trPr>
          <w:trHeight w:val="167"/>
        </w:trPr>
        <w:tc>
          <w:tcPr>
            <w:tcW w:w="215" w:type="pct"/>
            <w:tcMar>
              <w:left w:w="28" w:type="dxa"/>
              <w:right w:w="28" w:type="dxa"/>
            </w:tcMar>
            <w:vAlign w:val="bottom"/>
          </w:tcPr>
          <w:p w14:paraId="0CE71DAB"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1.2.5</w:t>
            </w:r>
          </w:p>
        </w:tc>
        <w:tc>
          <w:tcPr>
            <w:tcW w:w="2800" w:type="pct"/>
            <w:tcMar>
              <w:left w:w="28" w:type="dxa"/>
              <w:right w:w="28" w:type="dxa"/>
            </w:tcMar>
            <w:vAlign w:val="bottom"/>
          </w:tcPr>
          <w:p w14:paraId="1969E571"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Bankaların Mevduatlarında Net Artış (Azalış) (+/-)</w:t>
            </w:r>
          </w:p>
        </w:tc>
        <w:tc>
          <w:tcPr>
            <w:tcW w:w="456" w:type="pct"/>
            <w:vAlign w:val="bottom"/>
          </w:tcPr>
          <w:p w14:paraId="26E03736" w14:textId="77777777"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596B851A" w14:textId="2B782E54" w:rsidR="00327C5C" w:rsidRPr="008A5D97" w:rsidRDefault="00327C5C" w:rsidP="00327C5C">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4.096.974</w:t>
            </w:r>
          </w:p>
        </w:tc>
        <w:tc>
          <w:tcPr>
            <w:tcW w:w="797" w:type="pct"/>
            <w:shd w:val="clear" w:color="auto" w:fill="auto"/>
            <w:vAlign w:val="bottom"/>
          </w:tcPr>
          <w:p w14:paraId="0CDE0A85" w14:textId="3B03251C"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4.363.582</w:t>
            </w:r>
          </w:p>
        </w:tc>
      </w:tr>
      <w:tr w:rsidR="00327C5C" w:rsidRPr="008A5D97" w14:paraId="0D83E69A" w14:textId="77777777" w:rsidTr="00372B6B">
        <w:trPr>
          <w:trHeight w:val="167"/>
        </w:trPr>
        <w:tc>
          <w:tcPr>
            <w:tcW w:w="215" w:type="pct"/>
            <w:tcMar>
              <w:left w:w="28" w:type="dxa"/>
              <w:right w:w="28" w:type="dxa"/>
            </w:tcMar>
            <w:vAlign w:val="bottom"/>
          </w:tcPr>
          <w:p w14:paraId="4A7E619C"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1.2.6</w:t>
            </w:r>
          </w:p>
        </w:tc>
        <w:tc>
          <w:tcPr>
            <w:tcW w:w="2800" w:type="pct"/>
            <w:tcMar>
              <w:left w:w="28" w:type="dxa"/>
              <w:right w:w="28" w:type="dxa"/>
            </w:tcMar>
            <w:vAlign w:val="bottom"/>
          </w:tcPr>
          <w:p w14:paraId="6D737569"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Diğer Mevduatlarda Net Artış (Azalış) (+/-)</w:t>
            </w:r>
          </w:p>
        </w:tc>
        <w:tc>
          <w:tcPr>
            <w:tcW w:w="456" w:type="pct"/>
            <w:vAlign w:val="bottom"/>
          </w:tcPr>
          <w:p w14:paraId="2040CE90" w14:textId="77777777"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2EC284F1" w14:textId="3AF4C28E" w:rsidR="00327C5C" w:rsidRPr="008A5D97" w:rsidRDefault="00327C5C" w:rsidP="00327C5C">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94.348.591</w:t>
            </w:r>
          </w:p>
        </w:tc>
        <w:tc>
          <w:tcPr>
            <w:tcW w:w="797" w:type="pct"/>
            <w:shd w:val="clear" w:color="auto" w:fill="auto"/>
            <w:vAlign w:val="bottom"/>
          </w:tcPr>
          <w:p w14:paraId="7772E339" w14:textId="6100E985"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23.542.737</w:t>
            </w:r>
          </w:p>
        </w:tc>
      </w:tr>
      <w:tr w:rsidR="00327C5C" w:rsidRPr="008A5D97" w14:paraId="16E513CE" w14:textId="77777777" w:rsidTr="00372B6B">
        <w:trPr>
          <w:trHeight w:val="167"/>
        </w:trPr>
        <w:tc>
          <w:tcPr>
            <w:tcW w:w="215" w:type="pct"/>
            <w:tcMar>
              <w:left w:w="28" w:type="dxa"/>
              <w:right w:w="28" w:type="dxa"/>
            </w:tcMar>
            <w:vAlign w:val="bottom"/>
          </w:tcPr>
          <w:p w14:paraId="18325892"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1.2.7</w:t>
            </w:r>
          </w:p>
        </w:tc>
        <w:tc>
          <w:tcPr>
            <w:tcW w:w="2800" w:type="pct"/>
            <w:tcMar>
              <w:left w:w="28" w:type="dxa"/>
              <w:right w:w="28" w:type="dxa"/>
            </w:tcMar>
            <w:vAlign w:val="bottom"/>
          </w:tcPr>
          <w:p w14:paraId="5E7C9C79"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Gerçeğe Uygun Değer Farkı K/</w:t>
            </w:r>
            <w:proofErr w:type="spellStart"/>
            <w:r w:rsidRPr="008A5D97">
              <w:rPr>
                <w:rFonts w:ascii="Microsoft Sans Serif" w:hAnsi="Microsoft Sans Serif" w:cs="Microsoft Sans Serif"/>
                <w:sz w:val="12"/>
                <w:szCs w:val="12"/>
              </w:rPr>
              <w:t>Z'a</w:t>
            </w:r>
            <w:proofErr w:type="spellEnd"/>
            <w:r w:rsidRPr="008A5D97">
              <w:rPr>
                <w:rFonts w:ascii="Microsoft Sans Serif" w:hAnsi="Microsoft Sans Serif" w:cs="Microsoft Sans Serif"/>
                <w:sz w:val="12"/>
                <w:szCs w:val="12"/>
              </w:rPr>
              <w:t xml:space="preserve"> Yansıtılan </w:t>
            </w:r>
            <w:proofErr w:type="spellStart"/>
            <w:r w:rsidRPr="008A5D97">
              <w:rPr>
                <w:rFonts w:ascii="Microsoft Sans Serif" w:hAnsi="Microsoft Sans Serif" w:cs="Microsoft Sans Serif"/>
                <w:sz w:val="12"/>
                <w:szCs w:val="12"/>
              </w:rPr>
              <w:t>FY'lerde</w:t>
            </w:r>
            <w:proofErr w:type="spellEnd"/>
            <w:r w:rsidRPr="008A5D97">
              <w:rPr>
                <w:rFonts w:ascii="Microsoft Sans Serif" w:hAnsi="Microsoft Sans Serif" w:cs="Microsoft Sans Serif"/>
                <w:sz w:val="12"/>
                <w:szCs w:val="12"/>
              </w:rPr>
              <w:t xml:space="preserve"> Net Artış (Azalış) (+/-)</w:t>
            </w:r>
          </w:p>
        </w:tc>
        <w:tc>
          <w:tcPr>
            <w:tcW w:w="456" w:type="pct"/>
            <w:vAlign w:val="bottom"/>
          </w:tcPr>
          <w:p w14:paraId="6EDDC07B" w14:textId="7969425D"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246E6F3A" w14:textId="709CB9A0" w:rsidR="00327C5C" w:rsidRPr="008A5D97" w:rsidRDefault="00327C5C" w:rsidP="00327C5C">
            <w:pPr>
              <w:jc w:val="right"/>
              <w:rPr>
                <w:rFonts w:ascii="Microsoft Sans Serif" w:hAnsi="Microsoft Sans Serif"/>
                <w:sz w:val="12"/>
              </w:rPr>
            </w:pPr>
            <w:r w:rsidRPr="008A5D97">
              <w:rPr>
                <w:rFonts w:ascii="Microsoft Sans Serif" w:hAnsi="Microsoft Sans Serif" w:cs="Microsoft Sans Serif"/>
                <w:sz w:val="12"/>
                <w:szCs w:val="12"/>
              </w:rPr>
              <w:t>-</w:t>
            </w:r>
          </w:p>
        </w:tc>
        <w:tc>
          <w:tcPr>
            <w:tcW w:w="797" w:type="pct"/>
            <w:shd w:val="clear" w:color="auto" w:fill="auto"/>
            <w:vAlign w:val="bottom"/>
          </w:tcPr>
          <w:p w14:paraId="3BADD585" w14:textId="1C409017"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w:t>
            </w:r>
          </w:p>
        </w:tc>
      </w:tr>
      <w:tr w:rsidR="00327C5C" w:rsidRPr="008A5D97" w14:paraId="555860DF" w14:textId="77777777" w:rsidTr="00372B6B">
        <w:trPr>
          <w:trHeight w:val="167"/>
        </w:trPr>
        <w:tc>
          <w:tcPr>
            <w:tcW w:w="215" w:type="pct"/>
            <w:tcMar>
              <w:left w:w="28" w:type="dxa"/>
              <w:right w:w="28" w:type="dxa"/>
            </w:tcMar>
            <w:vAlign w:val="bottom"/>
          </w:tcPr>
          <w:p w14:paraId="6D357A0F"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1.2.8</w:t>
            </w:r>
          </w:p>
        </w:tc>
        <w:tc>
          <w:tcPr>
            <w:tcW w:w="2800" w:type="pct"/>
            <w:tcMar>
              <w:left w:w="28" w:type="dxa"/>
              <w:right w:w="28" w:type="dxa"/>
            </w:tcMar>
            <w:vAlign w:val="bottom"/>
          </w:tcPr>
          <w:p w14:paraId="37988271"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Alınan Kredilerdeki Net Artış (Azalış) (+/-)</w:t>
            </w:r>
          </w:p>
        </w:tc>
        <w:tc>
          <w:tcPr>
            <w:tcW w:w="456" w:type="pct"/>
            <w:vAlign w:val="bottom"/>
          </w:tcPr>
          <w:p w14:paraId="1F76B27F" w14:textId="77777777"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1CEA3C31" w14:textId="73DD7B6D" w:rsidR="00327C5C" w:rsidRPr="008A5D97" w:rsidRDefault="00327C5C" w:rsidP="00327C5C">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(8.006.584)</w:t>
            </w:r>
          </w:p>
        </w:tc>
        <w:tc>
          <w:tcPr>
            <w:tcW w:w="797" w:type="pct"/>
            <w:shd w:val="clear" w:color="auto" w:fill="auto"/>
            <w:vAlign w:val="bottom"/>
          </w:tcPr>
          <w:p w14:paraId="6113F2D9" w14:textId="1B92960D"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6.162.808</w:t>
            </w:r>
          </w:p>
        </w:tc>
      </w:tr>
      <w:tr w:rsidR="00327C5C" w:rsidRPr="008A5D97" w14:paraId="590852EE" w14:textId="77777777" w:rsidTr="00372B6B">
        <w:trPr>
          <w:trHeight w:val="167"/>
        </w:trPr>
        <w:tc>
          <w:tcPr>
            <w:tcW w:w="215" w:type="pct"/>
            <w:tcMar>
              <w:left w:w="28" w:type="dxa"/>
              <w:right w:w="28" w:type="dxa"/>
            </w:tcMar>
            <w:vAlign w:val="bottom"/>
          </w:tcPr>
          <w:p w14:paraId="3A893662"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1.2.9</w:t>
            </w:r>
          </w:p>
        </w:tc>
        <w:tc>
          <w:tcPr>
            <w:tcW w:w="2800" w:type="pct"/>
            <w:tcMar>
              <w:left w:w="28" w:type="dxa"/>
              <w:right w:w="28" w:type="dxa"/>
            </w:tcMar>
            <w:vAlign w:val="bottom"/>
          </w:tcPr>
          <w:p w14:paraId="3CF8329B"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Vadesi Gelmiş Borçlarda Net Artış (Azalış) (+/-)</w:t>
            </w:r>
          </w:p>
        </w:tc>
        <w:tc>
          <w:tcPr>
            <w:tcW w:w="456" w:type="pct"/>
            <w:vAlign w:val="bottom"/>
          </w:tcPr>
          <w:p w14:paraId="4ED82BE8" w14:textId="5623DC80"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3B14934E" w14:textId="76AA901D" w:rsidR="00327C5C" w:rsidRPr="008A5D97" w:rsidRDefault="00327C5C" w:rsidP="00327C5C">
            <w:pPr>
              <w:jc w:val="right"/>
              <w:rPr>
                <w:rFonts w:ascii="Microsoft Sans Serif" w:hAnsi="Microsoft Sans Serif"/>
                <w:sz w:val="12"/>
              </w:rPr>
            </w:pPr>
            <w:r w:rsidRPr="008A5D97">
              <w:rPr>
                <w:rFonts w:ascii="Microsoft Sans Serif" w:hAnsi="Microsoft Sans Serif" w:cs="Microsoft Sans Serif"/>
                <w:sz w:val="12"/>
                <w:szCs w:val="12"/>
              </w:rPr>
              <w:t>-</w:t>
            </w:r>
          </w:p>
        </w:tc>
        <w:tc>
          <w:tcPr>
            <w:tcW w:w="797" w:type="pct"/>
            <w:shd w:val="clear" w:color="auto" w:fill="auto"/>
            <w:vAlign w:val="bottom"/>
          </w:tcPr>
          <w:p w14:paraId="1F63F706" w14:textId="0D1FDCA2"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w:t>
            </w:r>
          </w:p>
        </w:tc>
      </w:tr>
      <w:tr w:rsidR="00327C5C" w:rsidRPr="008A5D97" w14:paraId="5D1FD2DC" w14:textId="77777777" w:rsidTr="00372B6B">
        <w:trPr>
          <w:trHeight w:val="167"/>
        </w:trPr>
        <w:tc>
          <w:tcPr>
            <w:tcW w:w="215" w:type="pct"/>
            <w:tcMar>
              <w:left w:w="28" w:type="dxa"/>
              <w:right w:w="28" w:type="dxa"/>
            </w:tcMar>
            <w:vAlign w:val="bottom"/>
          </w:tcPr>
          <w:p w14:paraId="2F6265AE"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1.2.10</w:t>
            </w:r>
          </w:p>
        </w:tc>
        <w:tc>
          <w:tcPr>
            <w:tcW w:w="2800" w:type="pct"/>
            <w:tcMar>
              <w:left w:w="28" w:type="dxa"/>
              <w:right w:w="28" w:type="dxa"/>
            </w:tcMar>
            <w:vAlign w:val="bottom"/>
          </w:tcPr>
          <w:p w14:paraId="6CE3894B"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Diğer Borçlarda Net Artış (Azalış) (+/-)</w:t>
            </w:r>
          </w:p>
        </w:tc>
        <w:tc>
          <w:tcPr>
            <w:tcW w:w="456" w:type="pct"/>
            <w:vAlign w:val="bottom"/>
          </w:tcPr>
          <w:p w14:paraId="20398C39" w14:textId="211C3E54"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3ABDAA71" w14:textId="3C25855F" w:rsidR="00327C5C" w:rsidRPr="008A5D97" w:rsidRDefault="00327C5C" w:rsidP="00327C5C">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32.644.085</w:t>
            </w:r>
          </w:p>
        </w:tc>
        <w:tc>
          <w:tcPr>
            <w:tcW w:w="797" w:type="pct"/>
            <w:shd w:val="clear" w:color="auto" w:fill="auto"/>
            <w:vAlign w:val="bottom"/>
          </w:tcPr>
          <w:p w14:paraId="194091A3" w14:textId="008970C0"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21.671.290</w:t>
            </w:r>
          </w:p>
        </w:tc>
      </w:tr>
      <w:tr w:rsidR="00327C5C" w:rsidRPr="008A5D97" w14:paraId="309AB931" w14:textId="77777777" w:rsidTr="00372B6B">
        <w:trPr>
          <w:trHeight w:val="167"/>
        </w:trPr>
        <w:tc>
          <w:tcPr>
            <w:tcW w:w="215" w:type="pct"/>
            <w:tcMar>
              <w:left w:w="28" w:type="dxa"/>
              <w:right w:w="28" w:type="dxa"/>
            </w:tcMar>
            <w:vAlign w:val="bottom"/>
          </w:tcPr>
          <w:p w14:paraId="28E9280D"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 </w:t>
            </w:r>
          </w:p>
        </w:tc>
        <w:tc>
          <w:tcPr>
            <w:tcW w:w="2800" w:type="pct"/>
            <w:tcMar>
              <w:left w:w="28" w:type="dxa"/>
              <w:right w:w="28" w:type="dxa"/>
            </w:tcMar>
            <w:vAlign w:val="bottom"/>
          </w:tcPr>
          <w:p w14:paraId="13B2444E"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 </w:t>
            </w:r>
          </w:p>
        </w:tc>
        <w:tc>
          <w:tcPr>
            <w:tcW w:w="456" w:type="pct"/>
          </w:tcPr>
          <w:p w14:paraId="57A6E1F1" w14:textId="38CEF7F0"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63077FA9" w14:textId="481D549D" w:rsidR="00327C5C" w:rsidRPr="008A5D97" w:rsidRDefault="00327C5C" w:rsidP="00327C5C">
            <w:pPr>
              <w:jc w:val="right"/>
              <w:rPr>
                <w:rFonts w:ascii="Microsoft Sans Serif" w:hAnsi="Microsoft Sans Serif"/>
                <w:sz w:val="12"/>
              </w:rPr>
            </w:pPr>
            <w:r w:rsidRPr="008A5D97">
              <w:rPr>
                <w:rFonts w:ascii="Microsoft Sans Serif" w:hAnsi="Microsoft Sans Serif" w:cs="Microsoft Sans Serif"/>
                <w:sz w:val="12"/>
                <w:szCs w:val="12"/>
              </w:rPr>
              <w:t> </w:t>
            </w:r>
          </w:p>
        </w:tc>
        <w:tc>
          <w:tcPr>
            <w:tcW w:w="797" w:type="pct"/>
            <w:shd w:val="clear" w:color="auto" w:fill="auto"/>
            <w:vAlign w:val="bottom"/>
          </w:tcPr>
          <w:p w14:paraId="31B9666A" w14:textId="50B8AB26"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 </w:t>
            </w:r>
          </w:p>
        </w:tc>
      </w:tr>
      <w:tr w:rsidR="00327C5C" w:rsidRPr="008A5D97" w14:paraId="220637A5" w14:textId="77777777" w:rsidTr="00372B6B">
        <w:trPr>
          <w:trHeight w:val="167"/>
        </w:trPr>
        <w:tc>
          <w:tcPr>
            <w:tcW w:w="215" w:type="pct"/>
            <w:tcMar>
              <w:left w:w="28" w:type="dxa"/>
              <w:right w:w="28" w:type="dxa"/>
            </w:tcMar>
            <w:vAlign w:val="bottom"/>
          </w:tcPr>
          <w:p w14:paraId="3ABF479F" w14:textId="77777777" w:rsidR="00327C5C" w:rsidRPr="008A5D97" w:rsidRDefault="00327C5C" w:rsidP="00327C5C">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I.</w:t>
            </w:r>
          </w:p>
        </w:tc>
        <w:tc>
          <w:tcPr>
            <w:tcW w:w="2800" w:type="pct"/>
            <w:tcMar>
              <w:left w:w="28" w:type="dxa"/>
              <w:right w:w="28" w:type="dxa"/>
            </w:tcMar>
            <w:vAlign w:val="bottom"/>
          </w:tcPr>
          <w:p w14:paraId="572B68CA" w14:textId="77777777" w:rsidR="00327C5C" w:rsidRPr="008A5D97" w:rsidRDefault="00327C5C" w:rsidP="00327C5C">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Bankacılık Faaliyetlerinden Kaynaklanan Net Nakit Akımı (+/-)</w:t>
            </w:r>
          </w:p>
        </w:tc>
        <w:tc>
          <w:tcPr>
            <w:tcW w:w="456" w:type="pct"/>
          </w:tcPr>
          <w:p w14:paraId="27BB7A98" w14:textId="77777777" w:rsidR="00327C5C" w:rsidRPr="008A5D97" w:rsidRDefault="00327C5C" w:rsidP="00327C5C">
            <w:pPr>
              <w:jc w:val="right"/>
              <w:rPr>
                <w:rFonts w:ascii="Microsoft Sans Serif" w:hAnsi="Microsoft Sans Serif" w:cs="Microsoft Sans Serif"/>
                <w:b/>
                <w:bCs/>
                <w:sz w:val="12"/>
                <w:szCs w:val="12"/>
              </w:rPr>
            </w:pPr>
          </w:p>
        </w:tc>
        <w:tc>
          <w:tcPr>
            <w:tcW w:w="732" w:type="pct"/>
            <w:tcMar>
              <w:left w:w="28" w:type="dxa"/>
              <w:right w:w="28" w:type="dxa"/>
            </w:tcMar>
            <w:vAlign w:val="bottom"/>
          </w:tcPr>
          <w:p w14:paraId="77DCA8DB" w14:textId="302DF710" w:rsidR="00327C5C" w:rsidRPr="008A5D97" w:rsidRDefault="00327C5C" w:rsidP="00327C5C">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18.138.361</w:t>
            </w:r>
          </w:p>
        </w:tc>
        <w:tc>
          <w:tcPr>
            <w:tcW w:w="797" w:type="pct"/>
            <w:shd w:val="clear" w:color="auto" w:fill="auto"/>
            <w:vAlign w:val="bottom"/>
          </w:tcPr>
          <w:p w14:paraId="6746CBD2" w14:textId="5CB356ED" w:rsidR="00327C5C" w:rsidRPr="008A5D97" w:rsidRDefault="00327C5C" w:rsidP="00327C5C">
            <w:pPr>
              <w:jc w:val="right"/>
              <w:rPr>
                <w:rFonts w:ascii="Microsoft Sans Serif" w:hAnsi="Microsoft Sans Serif" w:cs="Microsoft Sans Serif"/>
                <w:b/>
                <w:bCs/>
                <w:color w:val="FF0000"/>
                <w:sz w:val="12"/>
                <w:szCs w:val="12"/>
              </w:rPr>
            </w:pPr>
            <w:r w:rsidRPr="008A5D97">
              <w:rPr>
                <w:rFonts w:ascii="Microsoft Sans Serif" w:hAnsi="Microsoft Sans Serif" w:cs="Microsoft Sans Serif"/>
                <w:b/>
                <w:bCs/>
                <w:sz w:val="12"/>
                <w:szCs w:val="12"/>
              </w:rPr>
              <w:t>17.791.763</w:t>
            </w:r>
          </w:p>
        </w:tc>
      </w:tr>
      <w:tr w:rsidR="00327C5C" w:rsidRPr="008A5D97" w14:paraId="3E2453DC" w14:textId="77777777" w:rsidTr="00372B6B">
        <w:trPr>
          <w:trHeight w:val="167"/>
        </w:trPr>
        <w:tc>
          <w:tcPr>
            <w:tcW w:w="215" w:type="pct"/>
            <w:tcMar>
              <w:left w:w="28" w:type="dxa"/>
              <w:right w:w="28" w:type="dxa"/>
            </w:tcMar>
            <w:vAlign w:val="bottom"/>
          </w:tcPr>
          <w:p w14:paraId="63916E2F" w14:textId="77777777" w:rsidR="00327C5C" w:rsidRPr="008A5D97" w:rsidRDefault="00327C5C" w:rsidP="00327C5C">
            <w:pPr>
              <w:rPr>
                <w:rFonts w:ascii="Microsoft Sans Serif" w:hAnsi="Microsoft Sans Serif" w:cs="Microsoft Sans Serif"/>
                <w:b/>
                <w:bCs/>
                <w:sz w:val="12"/>
                <w:szCs w:val="12"/>
              </w:rPr>
            </w:pPr>
          </w:p>
        </w:tc>
        <w:tc>
          <w:tcPr>
            <w:tcW w:w="2800" w:type="pct"/>
            <w:tcMar>
              <w:left w:w="28" w:type="dxa"/>
              <w:right w:w="28" w:type="dxa"/>
            </w:tcMar>
            <w:vAlign w:val="bottom"/>
          </w:tcPr>
          <w:p w14:paraId="5D3CF895" w14:textId="77777777" w:rsidR="00327C5C" w:rsidRPr="008A5D97" w:rsidRDefault="00327C5C" w:rsidP="00327C5C">
            <w:pPr>
              <w:rPr>
                <w:rFonts w:ascii="Microsoft Sans Serif" w:hAnsi="Microsoft Sans Serif" w:cs="Microsoft Sans Serif"/>
                <w:b/>
                <w:bCs/>
                <w:sz w:val="12"/>
                <w:szCs w:val="12"/>
              </w:rPr>
            </w:pPr>
          </w:p>
        </w:tc>
        <w:tc>
          <w:tcPr>
            <w:tcW w:w="456" w:type="pct"/>
          </w:tcPr>
          <w:p w14:paraId="5F8D9641" w14:textId="770A7911" w:rsidR="00327C5C" w:rsidRPr="008A5D97" w:rsidRDefault="00327C5C" w:rsidP="00327C5C">
            <w:pPr>
              <w:jc w:val="right"/>
              <w:rPr>
                <w:rFonts w:ascii="Microsoft Sans Serif" w:hAnsi="Microsoft Sans Serif" w:cs="Microsoft Sans Serif"/>
                <w:b/>
                <w:bCs/>
                <w:sz w:val="12"/>
                <w:szCs w:val="12"/>
              </w:rPr>
            </w:pPr>
          </w:p>
        </w:tc>
        <w:tc>
          <w:tcPr>
            <w:tcW w:w="732" w:type="pct"/>
            <w:tcMar>
              <w:left w:w="28" w:type="dxa"/>
              <w:right w:w="28" w:type="dxa"/>
            </w:tcMar>
            <w:vAlign w:val="bottom"/>
          </w:tcPr>
          <w:p w14:paraId="73BCFD4D" w14:textId="530BA2BF" w:rsidR="00327C5C" w:rsidRPr="008A5D97" w:rsidRDefault="00327C5C" w:rsidP="00327C5C">
            <w:pPr>
              <w:jc w:val="right"/>
              <w:rPr>
                <w:rFonts w:ascii="Microsoft Sans Serif" w:hAnsi="Microsoft Sans Serif"/>
                <w:b/>
                <w:sz w:val="12"/>
              </w:rPr>
            </w:pPr>
            <w:r w:rsidRPr="008A5D97">
              <w:rPr>
                <w:rFonts w:ascii="Microsoft Sans Serif" w:hAnsi="Microsoft Sans Serif" w:cs="Microsoft Sans Serif"/>
                <w:b/>
                <w:bCs/>
                <w:sz w:val="12"/>
                <w:szCs w:val="12"/>
              </w:rPr>
              <w:t> </w:t>
            </w:r>
          </w:p>
        </w:tc>
        <w:tc>
          <w:tcPr>
            <w:tcW w:w="797" w:type="pct"/>
            <w:shd w:val="clear" w:color="auto" w:fill="auto"/>
            <w:vAlign w:val="bottom"/>
          </w:tcPr>
          <w:p w14:paraId="344E6278" w14:textId="4AF53CF0" w:rsidR="00327C5C" w:rsidRPr="008A5D97" w:rsidRDefault="00327C5C" w:rsidP="00327C5C">
            <w:pPr>
              <w:jc w:val="right"/>
              <w:rPr>
                <w:rFonts w:ascii="Microsoft Sans Serif" w:hAnsi="Microsoft Sans Serif" w:cs="Microsoft Sans Serif"/>
                <w:b/>
                <w:bCs/>
                <w:color w:val="FF0000"/>
                <w:sz w:val="12"/>
                <w:szCs w:val="12"/>
              </w:rPr>
            </w:pPr>
            <w:r w:rsidRPr="008A5D97">
              <w:rPr>
                <w:rFonts w:ascii="Microsoft Sans Serif" w:hAnsi="Microsoft Sans Serif" w:cs="Microsoft Sans Serif"/>
                <w:b/>
                <w:bCs/>
                <w:sz w:val="12"/>
                <w:szCs w:val="12"/>
              </w:rPr>
              <w:t> </w:t>
            </w:r>
          </w:p>
        </w:tc>
      </w:tr>
      <w:tr w:rsidR="00327C5C" w:rsidRPr="008A5D97" w14:paraId="42C2E13F" w14:textId="77777777" w:rsidTr="00372B6B">
        <w:trPr>
          <w:trHeight w:val="167"/>
        </w:trPr>
        <w:tc>
          <w:tcPr>
            <w:tcW w:w="215" w:type="pct"/>
            <w:tcMar>
              <w:left w:w="28" w:type="dxa"/>
              <w:right w:w="28" w:type="dxa"/>
            </w:tcMar>
            <w:vAlign w:val="bottom"/>
          </w:tcPr>
          <w:p w14:paraId="12B1F697" w14:textId="77777777" w:rsidR="00327C5C" w:rsidRPr="008A5D97" w:rsidRDefault="00327C5C" w:rsidP="00327C5C">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B.</w:t>
            </w:r>
          </w:p>
        </w:tc>
        <w:tc>
          <w:tcPr>
            <w:tcW w:w="2800" w:type="pct"/>
            <w:tcMar>
              <w:left w:w="28" w:type="dxa"/>
              <w:right w:w="28" w:type="dxa"/>
            </w:tcMar>
            <w:vAlign w:val="bottom"/>
          </w:tcPr>
          <w:p w14:paraId="504DC643" w14:textId="77777777" w:rsidR="00327C5C" w:rsidRPr="008A5D97" w:rsidRDefault="00327C5C" w:rsidP="00327C5C">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YATIRIM FAALİYETLERİNE İLİŞKİN NAKİT AKIMLARI</w:t>
            </w:r>
          </w:p>
        </w:tc>
        <w:tc>
          <w:tcPr>
            <w:tcW w:w="456" w:type="pct"/>
          </w:tcPr>
          <w:p w14:paraId="44BFB3A6" w14:textId="67D37AEF" w:rsidR="00327C5C" w:rsidRPr="008A5D97" w:rsidRDefault="00327C5C" w:rsidP="00327C5C">
            <w:pPr>
              <w:jc w:val="right"/>
              <w:rPr>
                <w:rFonts w:ascii="Microsoft Sans Serif" w:hAnsi="Microsoft Sans Serif" w:cs="Microsoft Sans Serif"/>
                <w:b/>
                <w:bCs/>
                <w:sz w:val="12"/>
                <w:szCs w:val="12"/>
              </w:rPr>
            </w:pPr>
          </w:p>
        </w:tc>
        <w:tc>
          <w:tcPr>
            <w:tcW w:w="732" w:type="pct"/>
            <w:tcMar>
              <w:left w:w="28" w:type="dxa"/>
              <w:right w:w="28" w:type="dxa"/>
            </w:tcMar>
            <w:vAlign w:val="bottom"/>
          </w:tcPr>
          <w:p w14:paraId="0B135988" w14:textId="68B03B45" w:rsidR="00327C5C" w:rsidRPr="008A5D97" w:rsidRDefault="00327C5C" w:rsidP="00327C5C">
            <w:pPr>
              <w:jc w:val="right"/>
              <w:rPr>
                <w:rFonts w:ascii="Microsoft Sans Serif" w:hAnsi="Microsoft Sans Serif"/>
                <w:b/>
                <w:sz w:val="12"/>
              </w:rPr>
            </w:pPr>
            <w:r w:rsidRPr="008A5D97">
              <w:rPr>
                <w:rFonts w:ascii="Microsoft Sans Serif" w:hAnsi="Microsoft Sans Serif" w:cs="Microsoft Sans Serif"/>
                <w:b/>
                <w:bCs/>
                <w:sz w:val="12"/>
                <w:szCs w:val="12"/>
              </w:rPr>
              <w:t> </w:t>
            </w:r>
          </w:p>
        </w:tc>
        <w:tc>
          <w:tcPr>
            <w:tcW w:w="797" w:type="pct"/>
            <w:shd w:val="clear" w:color="auto" w:fill="auto"/>
            <w:vAlign w:val="bottom"/>
          </w:tcPr>
          <w:p w14:paraId="005E7533" w14:textId="3897C2B6" w:rsidR="00327C5C" w:rsidRPr="008A5D97" w:rsidRDefault="00327C5C" w:rsidP="00327C5C">
            <w:pPr>
              <w:jc w:val="right"/>
              <w:rPr>
                <w:rFonts w:ascii="Microsoft Sans Serif" w:hAnsi="Microsoft Sans Serif" w:cs="Microsoft Sans Serif"/>
                <w:b/>
                <w:bCs/>
                <w:color w:val="FF0000"/>
                <w:sz w:val="12"/>
                <w:szCs w:val="12"/>
              </w:rPr>
            </w:pPr>
            <w:r w:rsidRPr="008A5D97">
              <w:rPr>
                <w:rFonts w:ascii="Microsoft Sans Serif" w:hAnsi="Microsoft Sans Serif" w:cs="Microsoft Sans Serif"/>
                <w:b/>
                <w:bCs/>
                <w:sz w:val="12"/>
                <w:szCs w:val="12"/>
              </w:rPr>
              <w:t> </w:t>
            </w:r>
          </w:p>
        </w:tc>
      </w:tr>
      <w:tr w:rsidR="00327C5C" w:rsidRPr="008A5D97" w14:paraId="663C212E" w14:textId="77777777" w:rsidTr="00372B6B">
        <w:trPr>
          <w:trHeight w:val="167"/>
        </w:trPr>
        <w:tc>
          <w:tcPr>
            <w:tcW w:w="215" w:type="pct"/>
            <w:tcMar>
              <w:left w:w="28" w:type="dxa"/>
              <w:right w:w="28" w:type="dxa"/>
            </w:tcMar>
            <w:vAlign w:val="bottom"/>
          </w:tcPr>
          <w:p w14:paraId="4947FECF" w14:textId="77777777" w:rsidR="00327C5C" w:rsidRPr="008A5D97" w:rsidRDefault="00327C5C" w:rsidP="00327C5C">
            <w:pPr>
              <w:rPr>
                <w:rFonts w:ascii="Microsoft Sans Serif" w:hAnsi="Microsoft Sans Serif" w:cs="Microsoft Sans Serif"/>
                <w:b/>
                <w:bCs/>
                <w:sz w:val="12"/>
                <w:szCs w:val="12"/>
              </w:rPr>
            </w:pPr>
          </w:p>
        </w:tc>
        <w:tc>
          <w:tcPr>
            <w:tcW w:w="2800" w:type="pct"/>
            <w:tcMar>
              <w:left w:w="28" w:type="dxa"/>
              <w:right w:w="28" w:type="dxa"/>
            </w:tcMar>
            <w:vAlign w:val="bottom"/>
          </w:tcPr>
          <w:p w14:paraId="6A073A04" w14:textId="77777777" w:rsidR="00327C5C" w:rsidRPr="008A5D97" w:rsidRDefault="00327C5C" w:rsidP="00327C5C">
            <w:pPr>
              <w:rPr>
                <w:rFonts w:ascii="Microsoft Sans Serif" w:hAnsi="Microsoft Sans Serif" w:cs="Microsoft Sans Serif"/>
                <w:b/>
                <w:bCs/>
                <w:sz w:val="12"/>
                <w:szCs w:val="12"/>
              </w:rPr>
            </w:pPr>
          </w:p>
        </w:tc>
        <w:tc>
          <w:tcPr>
            <w:tcW w:w="456" w:type="pct"/>
          </w:tcPr>
          <w:p w14:paraId="202D18B1" w14:textId="3720031C" w:rsidR="00327C5C" w:rsidRPr="008A5D97" w:rsidRDefault="00327C5C" w:rsidP="00327C5C">
            <w:pPr>
              <w:jc w:val="right"/>
              <w:rPr>
                <w:rFonts w:ascii="Microsoft Sans Serif" w:hAnsi="Microsoft Sans Serif" w:cs="Microsoft Sans Serif"/>
                <w:b/>
                <w:bCs/>
                <w:sz w:val="12"/>
                <w:szCs w:val="12"/>
              </w:rPr>
            </w:pPr>
          </w:p>
        </w:tc>
        <w:tc>
          <w:tcPr>
            <w:tcW w:w="732" w:type="pct"/>
            <w:tcMar>
              <w:left w:w="28" w:type="dxa"/>
              <w:right w:w="28" w:type="dxa"/>
            </w:tcMar>
            <w:vAlign w:val="bottom"/>
          </w:tcPr>
          <w:p w14:paraId="4D42D51C" w14:textId="21F17E02" w:rsidR="00327C5C" w:rsidRPr="008A5D97" w:rsidRDefault="00327C5C" w:rsidP="00327C5C">
            <w:pPr>
              <w:jc w:val="right"/>
              <w:rPr>
                <w:rFonts w:ascii="Microsoft Sans Serif" w:hAnsi="Microsoft Sans Serif"/>
                <w:b/>
                <w:sz w:val="12"/>
              </w:rPr>
            </w:pPr>
            <w:r w:rsidRPr="008A5D97">
              <w:rPr>
                <w:rFonts w:ascii="Microsoft Sans Serif" w:hAnsi="Microsoft Sans Serif" w:cs="Microsoft Sans Serif"/>
                <w:b/>
                <w:bCs/>
                <w:sz w:val="12"/>
                <w:szCs w:val="12"/>
              </w:rPr>
              <w:t> </w:t>
            </w:r>
          </w:p>
        </w:tc>
        <w:tc>
          <w:tcPr>
            <w:tcW w:w="797" w:type="pct"/>
            <w:shd w:val="clear" w:color="auto" w:fill="auto"/>
            <w:vAlign w:val="bottom"/>
          </w:tcPr>
          <w:p w14:paraId="17F67D93" w14:textId="544952B1" w:rsidR="00327C5C" w:rsidRPr="008A5D97" w:rsidRDefault="00327C5C" w:rsidP="00327C5C">
            <w:pPr>
              <w:jc w:val="right"/>
              <w:rPr>
                <w:rFonts w:ascii="Microsoft Sans Serif" w:hAnsi="Microsoft Sans Serif" w:cs="Microsoft Sans Serif"/>
                <w:b/>
                <w:bCs/>
                <w:color w:val="FF0000"/>
                <w:sz w:val="12"/>
                <w:szCs w:val="12"/>
              </w:rPr>
            </w:pPr>
            <w:r w:rsidRPr="008A5D97">
              <w:rPr>
                <w:rFonts w:ascii="Microsoft Sans Serif" w:hAnsi="Microsoft Sans Serif" w:cs="Microsoft Sans Serif"/>
                <w:b/>
                <w:bCs/>
                <w:sz w:val="12"/>
                <w:szCs w:val="12"/>
              </w:rPr>
              <w:t> </w:t>
            </w:r>
          </w:p>
        </w:tc>
      </w:tr>
      <w:tr w:rsidR="00327C5C" w:rsidRPr="008A5D97" w14:paraId="25D63388" w14:textId="77777777" w:rsidTr="00372B6B">
        <w:trPr>
          <w:trHeight w:val="167"/>
        </w:trPr>
        <w:tc>
          <w:tcPr>
            <w:tcW w:w="215" w:type="pct"/>
            <w:tcMar>
              <w:left w:w="28" w:type="dxa"/>
              <w:right w:w="28" w:type="dxa"/>
            </w:tcMar>
            <w:vAlign w:val="bottom"/>
          </w:tcPr>
          <w:p w14:paraId="2BD1C511" w14:textId="77777777" w:rsidR="00327C5C" w:rsidRPr="008A5D97" w:rsidRDefault="00327C5C" w:rsidP="00327C5C">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II.</w:t>
            </w:r>
          </w:p>
        </w:tc>
        <w:tc>
          <w:tcPr>
            <w:tcW w:w="2800" w:type="pct"/>
            <w:tcMar>
              <w:left w:w="28" w:type="dxa"/>
              <w:right w:w="28" w:type="dxa"/>
            </w:tcMar>
            <w:vAlign w:val="bottom"/>
          </w:tcPr>
          <w:p w14:paraId="2981F179" w14:textId="77777777" w:rsidR="00327C5C" w:rsidRPr="008A5D97" w:rsidRDefault="00327C5C" w:rsidP="00327C5C">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Yatırım Faaliyetlerinden Kaynaklanan Net Nakit Akımı (+/-)</w:t>
            </w:r>
          </w:p>
        </w:tc>
        <w:tc>
          <w:tcPr>
            <w:tcW w:w="456" w:type="pct"/>
          </w:tcPr>
          <w:p w14:paraId="45A35B8E" w14:textId="77777777" w:rsidR="00327C5C" w:rsidRPr="008A5D97" w:rsidRDefault="00327C5C" w:rsidP="00327C5C">
            <w:pPr>
              <w:jc w:val="right"/>
              <w:rPr>
                <w:rFonts w:ascii="Microsoft Sans Serif" w:hAnsi="Microsoft Sans Serif" w:cs="Microsoft Sans Serif"/>
                <w:b/>
                <w:bCs/>
                <w:sz w:val="12"/>
                <w:szCs w:val="12"/>
              </w:rPr>
            </w:pPr>
          </w:p>
        </w:tc>
        <w:tc>
          <w:tcPr>
            <w:tcW w:w="732" w:type="pct"/>
            <w:tcMar>
              <w:left w:w="28" w:type="dxa"/>
              <w:right w:w="28" w:type="dxa"/>
            </w:tcMar>
            <w:vAlign w:val="bottom"/>
          </w:tcPr>
          <w:p w14:paraId="5FDED71B" w14:textId="25B36AF1" w:rsidR="00327C5C" w:rsidRPr="008A5D97" w:rsidRDefault="00327C5C" w:rsidP="00327C5C">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(4.194.475)</w:t>
            </w:r>
          </w:p>
        </w:tc>
        <w:tc>
          <w:tcPr>
            <w:tcW w:w="797" w:type="pct"/>
            <w:shd w:val="clear" w:color="auto" w:fill="auto"/>
            <w:vAlign w:val="bottom"/>
          </w:tcPr>
          <w:p w14:paraId="02EEFFC1" w14:textId="28DF3ED5" w:rsidR="00327C5C" w:rsidRPr="008A5D97" w:rsidRDefault="00327C5C" w:rsidP="00327C5C">
            <w:pPr>
              <w:jc w:val="right"/>
              <w:rPr>
                <w:rFonts w:ascii="Microsoft Sans Serif" w:hAnsi="Microsoft Sans Serif" w:cs="Microsoft Sans Serif"/>
                <w:b/>
                <w:bCs/>
                <w:color w:val="FF0000"/>
                <w:sz w:val="12"/>
                <w:szCs w:val="12"/>
              </w:rPr>
            </w:pPr>
            <w:r w:rsidRPr="008A5D97">
              <w:rPr>
                <w:rFonts w:ascii="Microsoft Sans Serif" w:hAnsi="Microsoft Sans Serif" w:cs="Microsoft Sans Serif"/>
                <w:b/>
                <w:bCs/>
                <w:sz w:val="12"/>
                <w:szCs w:val="12"/>
              </w:rPr>
              <w:t>(6.489.805)</w:t>
            </w:r>
          </w:p>
        </w:tc>
      </w:tr>
      <w:tr w:rsidR="00327C5C" w:rsidRPr="008A5D97" w14:paraId="2FE4A03B" w14:textId="77777777" w:rsidTr="00372B6B">
        <w:trPr>
          <w:trHeight w:val="167"/>
        </w:trPr>
        <w:tc>
          <w:tcPr>
            <w:tcW w:w="215" w:type="pct"/>
            <w:tcMar>
              <w:left w:w="28" w:type="dxa"/>
              <w:right w:w="28" w:type="dxa"/>
            </w:tcMar>
            <w:vAlign w:val="bottom"/>
          </w:tcPr>
          <w:p w14:paraId="2583A687" w14:textId="77777777" w:rsidR="00327C5C" w:rsidRPr="008A5D97" w:rsidRDefault="00327C5C" w:rsidP="00327C5C">
            <w:pPr>
              <w:rPr>
                <w:rFonts w:ascii="Microsoft Sans Serif" w:hAnsi="Microsoft Sans Serif" w:cs="Microsoft Sans Serif"/>
                <w:sz w:val="12"/>
                <w:szCs w:val="12"/>
              </w:rPr>
            </w:pPr>
          </w:p>
        </w:tc>
        <w:tc>
          <w:tcPr>
            <w:tcW w:w="2800" w:type="pct"/>
            <w:tcMar>
              <w:left w:w="28" w:type="dxa"/>
              <w:right w:w="28" w:type="dxa"/>
            </w:tcMar>
            <w:vAlign w:val="bottom"/>
          </w:tcPr>
          <w:p w14:paraId="46984369" w14:textId="77777777" w:rsidR="00327C5C" w:rsidRPr="008A5D97" w:rsidRDefault="00327C5C" w:rsidP="00327C5C">
            <w:pPr>
              <w:rPr>
                <w:rFonts w:ascii="Microsoft Sans Serif" w:hAnsi="Microsoft Sans Serif" w:cs="Microsoft Sans Serif"/>
                <w:sz w:val="12"/>
                <w:szCs w:val="12"/>
              </w:rPr>
            </w:pPr>
          </w:p>
        </w:tc>
        <w:tc>
          <w:tcPr>
            <w:tcW w:w="456" w:type="pct"/>
          </w:tcPr>
          <w:p w14:paraId="31B2B01A" w14:textId="62240C4E"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0993503F" w14:textId="16B54A88" w:rsidR="00327C5C" w:rsidRPr="008A5D97" w:rsidRDefault="00327C5C" w:rsidP="00327C5C">
            <w:pPr>
              <w:jc w:val="right"/>
              <w:rPr>
                <w:rFonts w:ascii="Microsoft Sans Serif" w:hAnsi="Microsoft Sans Serif"/>
                <w:sz w:val="12"/>
              </w:rPr>
            </w:pPr>
            <w:r w:rsidRPr="008A5D97">
              <w:rPr>
                <w:rFonts w:ascii="Microsoft Sans Serif" w:hAnsi="Microsoft Sans Serif" w:cs="Microsoft Sans Serif"/>
                <w:sz w:val="12"/>
                <w:szCs w:val="12"/>
              </w:rPr>
              <w:t> </w:t>
            </w:r>
          </w:p>
        </w:tc>
        <w:tc>
          <w:tcPr>
            <w:tcW w:w="797" w:type="pct"/>
            <w:shd w:val="clear" w:color="auto" w:fill="auto"/>
            <w:vAlign w:val="bottom"/>
          </w:tcPr>
          <w:p w14:paraId="737A24D9" w14:textId="40AB5335"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 </w:t>
            </w:r>
          </w:p>
        </w:tc>
      </w:tr>
      <w:tr w:rsidR="00327C5C" w:rsidRPr="008A5D97" w14:paraId="39F13C44" w14:textId="77777777" w:rsidTr="00372B6B">
        <w:trPr>
          <w:trHeight w:val="167"/>
        </w:trPr>
        <w:tc>
          <w:tcPr>
            <w:tcW w:w="215" w:type="pct"/>
            <w:tcMar>
              <w:left w:w="28" w:type="dxa"/>
              <w:right w:w="28" w:type="dxa"/>
            </w:tcMar>
            <w:vAlign w:val="bottom"/>
          </w:tcPr>
          <w:p w14:paraId="70E3B399"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2.1</w:t>
            </w:r>
          </w:p>
        </w:tc>
        <w:tc>
          <w:tcPr>
            <w:tcW w:w="2800" w:type="pct"/>
            <w:tcMar>
              <w:left w:w="28" w:type="dxa"/>
              <w:right w:w="28" w:type="dxa"/>
            </w:tcMar>
            <w:vAlign w:val="bottom"/>
          </w:tcPr>
          <w:p w14:paraId="6A6DEF50"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İktisap Edilen İştirakler, Bağlı Ortaklık ve Birlikte Kontrol Edilen Ortaklıklar (İş Ortaklıkları) (-)</w:t>
            </w:r>
          </w:p>
        </w:tc>
        <w:tc>
          <w:tcPr>
            <w:tcW w:w="456" w:type="pct"/>
          </w:tcPr>
          <w:p w14:paraId="2B8A2ECD" w14:textId="77777777"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30CAB16A" w14:textId="4565E5E7" w:rsidR="00327C5C" w:rsidRPr="008A5D97" w:rsidRDefault="00327C5C" w:rsidP="00327C5C">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100.000</w:t>
            </w:r>
          </w:p>
        </w:tc>
        <w:tc>
          <w:tcPr>
            <w:tcW w:w="797" w:type="pct"/>
            <w:shd w:val="clear" w:color="auto" w:fill="auto"/>
            <w:vAlign w:val="bottom"/>
          </w:tcPr>
          <w:p w14:paraId="6B050081" w14:textId="6EFB8228"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w:t>
            </w:r>
          </w:p>
        </w:tc>
      </w:tr>
      <w:tr w:rsidR="00327C5C" w:rsidRPr="008A5D97" w14:paraId="0A1B5431" w14:textId="77777777" w:rsidTr="00372B6B">
        <w:trPr>
          <w:trHeight w:val="167"/>
        </w:trPr>
        <w:tc>
          <w:tcPr>
            <w:tcW w:w="215" w:type="pct"/>
            <w:tcMar>
              <w:left w:w="28" w:type="dxa"/>
              <w:right w:w="28" w:type="dxa"/>
            </w:tcMar>
            <w:vAlign w:val="bottom"/>
          </w:tcPr>
          <w:p w14:paraId="76A1C9A7"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2.2</w:t>
            </w:r>
          </w:p>
        </w:tc>
        <w:tc>
          <w:tcPr>
            <w:tcW w:w="2800" w:type="pct"/>
            <w:tcMar>
              <w:left w:w="28" w:type="dxa"/>
              <w:right w:w="28" w:type="dxa"/>
            </w:tcMar>
            <w:vAlign w:val="bottom"/>
          </w:tcPr>
          <w:p w14:paraId="37C1FA6A" w14:textId="6A8AFAC4"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Elden Çıkarılan İştirakler, Bağlı Ortaklık ve Birlikte Kontrol Edilen Ortaklıklar (İş ortaklıkları) (+)</w:t>
            </w:r>
          </w:p>
        </w:tc>
        <w:tc>
          <w:tcPr>
            <w:tcW w:w="456" w:type="pct"/>
          </w:tcPr>
          <w:p w14:paraId="72C8A7E0" w14:textId="1BF902F3"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3843E12E" w14:textId="13F9CD41" w:rsidR="00327C5C" w:rsidRPr="008A5D97" w:rsidRDefault="00327C5C" w:rsidP="00327C5C">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797" w:type="pct"/>
            <w:shd w:val="clear" w:color="auto" w:fill="auto"/>
            <w:vAlign w:val="bottom"/>
          </w:tcPr>
          <w:p w14:paraId="1F22837F" w14:textId="54B1EEF3"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w:t>
            </w:r>
          </w:p>
        </w:tc>
      </w:tr>
      <w:tr w:rsidR="00327C5C" w:rsidRPr="008A5D97" w14:paraId="7BE26CD1" w14:textId="77777777" w:rsidTr="00372B6B">
        <w:trPr>
          <w:trHeight w:val="167"/>
        </w:trPr>
        <w:tc>
          <w:tcPr>
            <w:tcW w:w="215" w:type="pct"/>
            <w:tcMar>
              <w:left w:w="28" w:type="dxa"/>
              <w:right w:w="28" w:type="dxa"/>
            </w:tcMar>
            <w:vAlign w:val="bottom"/>
          </w:tcPr>
          <w:p w14:paraId="55797FFD"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2.3</w:t>
            </w:r>
          </w:p>
        </w:tc>
        <w:tc>
          <w:tcPr>
            <w:tcW w:w="2800" w:type="pct"/>
            <w:tcMar>
              <w:left w:w="28" w:type="dxa"/>
              <w:right w:w="28" w:type="dxa"/>
            </w:tcMar>
            <w:vAlign w:val="bottom"/>
          </w:tcPr>
          <w:p w14:paraId="313002D9"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Satın Alınan Menkuller ve Gayrimenkuller (-)</w:t>
            </w:r>
          </w:p>
        </w:tc>
        <w:tc>
          <w:tcPr>
            <w:tcW w:w="456" w:type="pct"/>
          </w:tcPr>
          <w:p w14:paraId="3F55D7EE" w14:textId="77777777"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4431969F" w14:textId="16CE070D" w:rsidR="00327C5C" w:rsidRPr="008A5D97" w:rsidRDefault="00327C5C" w:rsidP="00327C5C">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690.088</w:t>
            </w:r>
          </w:p>
        </w:tc>
        <w:tc>
          <w:tcPr>
            <w:tcW w:w="797" w:type="pct"/>
            <w:shd w:val="clear" w:color="auto" w:fill="auto"/>
            <w:vAlign w:val="bottom"/>
          </w:tcPr>
          <w:p w14:paraId="3D6C3963" w14:textId="59E7ACF4"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86.130</w:t>
            </w:r>
          </w:p>
        </w:tc>
      </w:tr>
      <w:tr w:rsidR="00327C5C" w:rsidRPr="008A5D97" w14:paraId="36296842" w14:textId="77777777" w:rsidTr="00372B6B">
        <w:trPr>
          <w:trHeight w:val="167"/>
        </w:trPr>
        <w:tc>
          <w:tcPr>
            <w:tcW w:w="215" w:type="pct"/>
            <w:tcMar>
              <w:left w:w="28" w:type="dxa"/>
              <w:right w:w="28" w:type="dxa"/>
            </w:tcMar>
            <w:vAlign w:val="bottom"/>
          </w:tcPr>
          <w:p w14:paraId="387596AC"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2.4</w:t>
            </w:r>
          </w:p>
        </w:tc>
        <w:tc>
          <w:tcPr>
            <w:tcW w:w="2800" w:type="pct"/>
            <w:tcMar>
              <w:left w:w="28" w:type="dxa"/>
              <w:right w:w="28" w:type="dxa"/>
            </w:tcMar>
            <w:vAlign w:val="bottom"/>
          </w:tcPr>
          <w:p w14:paraId="12220AFF"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Elden Çıkarılan Menkul ve Gayrimenkuller (+)</w:t>
            </w:r>
          </w:p>
        </w:tc>
        <w:tc>
          <w:tcPr>
            <w:tcW w:w="456" w:type="pct"/>
          </w:tcPr>
          <w:p w14:paraId="2F7760EB" w14:textId="77777777"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5EF7EB40" w14:textId="49A7AC37" w:rsidR="00327C5C" w:rsidRPr="008A5D97" w:rsidRDefault="00327C5C" w:rsidP="00327C5C">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398.567</w:t>
            </w:r>
          </w:p>
        </w:tc>
        <w:tc>
          <w:tcPr>
            <w:tcW w:w="797" w:type="pct"/>
            <w:shd w:val="clear" w:color="auto" w:fill="auto"/>
            <w:vAlign w:val="bottom"/>
          </w:tcPr>
          <w:p w14:paraId="6808D6E8" w14:textId="03BF8989"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252.980</w:t>
            </w:r>
          </w:p>
        </w:tc>
      </w:tr>
      <w:tr w:rsidR="00327C5C" w:rsidRPr="008A5D97" w14:paraId="073F2080" w14:textId="77777777" w:rsidTr="00372B6B">
        <w:trPr>
          <w:trHeight w:val="167"/>
        </w:trPr>
        <w:tc>
          <w:tcPr>
            <w:tcW w:w="215" w:type="pct"/>
            <w:tcMar>
              <w:left w:w="28" w:type="dxa"/>
              <w:right w:w="28" w:type="dxa"/>
            </w:tcMar>
            <w:vAlign w:val="bottom"/>
          </w:tcPr>
          <w:p w14:paraId="6D918DFB"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2.5</w:t>
            </w:r>
          </w:p>
        </w:tc>
        <w:tc>
          <w:tcPr>
            <w:tcW w:w="2800" w:type="pct"/>
            <w:tcMar>
              <w:left w:w="28" w:type="dxa"/>
              <w:right w:w="28" w:type="dxa"/>
            </w:tcMar>
            <w:vAlign w:val="bottom"/>
          </w:tcPr>
          <w:p w14:paraId="0400C681"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Elde Edilen Gerçeğe Uygun Değer Farkı Diğer Kapsamlı Gelire Yansıtılan Finansal Varlıklar (-)</w:t>
            </w:r>
          </w:p>
        </w:tc>
        <w:tc>
          <w:tcPr>
            <w:tcW w:w="456" w:type="pct"/>
          </w:tcPr>
          <w:p w14:paraId="21897A60" w14:textId="77777777"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295426A8" w14:textId="7D575E44" w:rsidR="00327C5C" w:rsidRPr="008A5D97" w:rsidRDefault="00327C5C" w:rsidP="00327C5C">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8.400.840</w:t>
            </w:r>
          </w:p>
        </w:tc>
        <w:tc>
          <w:tcPr>
            <w:tcW w:w="797" w:type="pct"/>
            <w:shd w:val="clear" w:color="auto" w:fill="auto"/>
            <w:vAlign w:val="bottom"/>
          </w:tcPr>
          <w:p w14:paraId="1C5BC271" w14:textId="7A9E4767"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32.332.261</w:t>
            </w:r>
          </w:p>
        </w:tc>
      </w:tr>
      <w:tr w:rsidR="00327C5C" w:rsidRPr="008A5D97" w14:paraId="0999499E" w14:textId="77777777" w:rsidTr="00372B6B">
        <w:trPr>
          <w:trHeight w:val="167"/>
        </w:trPr>
        <w:tc>
          <w:tcPr>
            <w:tcW w:w="215" w:type="pct"/>
            <w:tcMar>
              <w:left w:w="28" w:type="dxa"/>
              <w:right w:w="28" w:type="dxa"/>
            </w:tcMar>
            <w:vAlign w:val="bottom"/>
          </w:tcPr>
          <w:p w14:paraId="1BCE91DD"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2.6</w:t>
            </w:r>
          </w:p>
        </w:tc>
        <w:tc>
          <w:tcPr>
            <w:tcW w:w="2800" w:type="pct"/>
            <w:tcMar>
              <w:left w:w="28" w:type="dxa"/>
              <w:right w:w="28" w:type="dxa"/>
            </w:tcMar>
            <w:vAlign w:val="bottom"/>
          </w:tcPr>
          <w:p w14:paraId="5EBE8A13"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Elden Çıkarılan Gerçeğe Uygun Değer Farkı Diğer Kapsamlı Gelire Yansıtılan Finansal Varlıklar (+)</w:t>
            </w:r>
          </w:p>
        </w:tc>
        <w:tc>
          <w:tcPr>
            <w:tcW w:w="456" w:type="pct"/>
          </w:tcPr>
          <w:p w14:paraId="52FBB915" w14:textId="77777777"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4B018078" w14:textId="2BC0CE7F" w:rsidR="00327C5C" w:rsidRPr="008A5D97" w:rsidRDefault="00327C5C" w:rsidP="00327C5C">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4.597.886</w:t>
            </w:r>
          </w:p>
        </w:tc>
        <w:tc>
          <w:tcPr>
            <w:tcW w:w="797" w:type="pct"/>
            <w:shd w:val="clear" w:color="auto" w:fill="auto"/>
            <w:vAlign w:val="bottom"/>
          </w:tcPr>
          <w:p w14:paraId="13AA5C08" w14:textId="3399F211"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16.595.714</w:t>
            </w:r>
          </w:p>
        </w:tc>
      </w:tr>
      <w:tr w:rsidR="00327C5C" w:rsidRPr="008A5D97" w14:paraId="5329E1BE" w14:textId="77777777" w:rsidTr="00372B6B">
        <w:trPr>
          <w:trHeight w:val="167"/>
        </w:trPr>
        <w:tc>
          <w:tcPr>
            <w:tcW w:w="215" w:type="pct"/>
            <w:tcMar>
              <w:left w:w="28" w:type="dxa"/>
              <w:right w:w="28" w:type="dxa"/>
            </w:tcMar>
            <w:vAlign w:val="bottom"/>
          </w:tcPr>
          <w:p w14:paraId="58A9FA67"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2.7</w:t>
            </w:r>
          </w:p>
        </w:tc>
        <w:tc>
          <w:tcPr>
            <w:tcW w:w="2800" w:type="pct"/>
            <w:tcMar>
              <w:left w:w="28" w:type="dxa"/>
              <w:right w:w="28" w:type="dxa"/>
            </w:tcMar>
            <w:vAlign w:val="bottom"/>
          </w:tcPr>
          <w:p w14:paraId="0BF8309D"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Satın Alınan İtfa Edilmiş Maliyeti ile Ölçülen Finansal Varlıklar (-)</w:t>
            </w:r>
          </w:p>
        </w:tc>
        <w:tc>
          <w:tcPr>
            <w:tcW w:w="456" w:type="pct"/>
          </w:tcPr>
          <w:p w14:paraId="57690119" w14:textId="3AF2EC5C"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4C639088" w14:textId="47C4A3B5" w:rsidR="00327C5C" w:rsidRPr="008A5D97" w:rsidRDefault="00327C5C" w:rsidP="00327C5C">
            <w:pPr>
              <w:jc w:val="right"/>
              <w:rPr>
                <w:rFonts w:ascii="Microsoft Sans Serif" w:hAnsi="Microsoft Sans Serif"/>
                <w:sz w:val="12"/>
              </w:rPr>
            </w:pPr>
            <w:r w:rsidRPr="008A5D97">
              <w:rPr>
                <w:rFonts w:ascii="Microsoft Sans Serif" w:hAnsi="Microsoft Sans Serif" w:cs="Microsoft Sans Serif"/>
                <w:sz w:val="12"/>
                <w:szCs w:val="12"/>
              </w:rPr>
              <w:t>-</w:t>
            </w:r>
          </w:p>
        </w:tc>
        <w:tc>
          <w:tcPr>
            <w:tcW w:w="797" w:type="pct"/>
            <w:shd w:val="clear" w:color="auto" w:fill="auto"/>
            <w:vAlign w:val="bottom"/>
          </w:tcPr>
          <w:p w14:paraId="22AC9DAE" w14:textId="0B28FF95"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w:t>
            </w:r>
          </w:p>
        </w:tc>
      </w:tr>
      <w:tr w:rsidR="00327C5C" w:rsidRPr="008A5D97" w14:paraId="48A035A8" w14:textId="77777777" w:rsidTr="00372B6B">
        <w:trPr>
          <w:trHeight w:val="167"/>
        </w:trPr>
        <w:tc>
          <w:tcPr>
            <w:tcW w:w="215" w:type="pct"/>
            <w:tcMar>
              <w:left w:w="28" w:type="dxa"/>
              <w:right w:w="28" w:type="dxa"/>
            </w:tcMar>
            <w:vAlign w:val="bottom"/>
          </w:tcPr>
          <w:p w14:paraId="08C62572"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2.8</w:t>
            </w:r>
          </w:p>
        </w:tc>
        <w:tc>
          <w:tcPr>
            <w:tcW w:w="2800" w:type="pct"/>
            <w:tcMar>
              <w:left w:w="28" w:type="dxa"/>
              <w:right w:w="28" w:type="dxa"/>
            </w:tcMar>
            <w:vAlign w:val="bottom"/>
          </w:tcPr>
          <w:p w14:paraId="34973DB6" w14:textId="70C3268A"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Satılan İtfa Edilmiş Maliyeti ile Ölçülen Finansal Varlıklar (+)</w:t>
            </w:r>
          </w:p>
        </w:tc>
        <w:tc>
          <w:tcPr>
            <w:tcW w:w="456" w:type="pct"/>
          </w:tcPr>
          <w:p w14:paraId="502F2B4A" w14:textId="77777777"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63716D50" w14:textId="73D07D2A" w:rsidR="00327C5C" w:rsidRPr="008A5D97" w:rsidRDefault="00327C5C" w:rsidP="00327C5C">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797" w:type="pct"/>
            <w:shd w:val="clear" w:color="auto" w:fill="auto"/>
            <w:vAlign w:val="bottom"/>
          </w:tcPr>
          <w:p w14:paraId="117B7766" w14:textId="33EDB09A"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9.079.892</w:t>
            </w:r>
          </w:p>
        </w:tc>
      </w:tr>
      <w:tr w:rsidR="00327C5C" w:rsidRPr="008A5D97" w14:paraId="137E9A8F" w14:textId="77777777" w:rsidTr="00372B6B">
        <w:trPr>
          <w:trHeight w:val="167"/>
        </w:trPr>
        <w:tc>
          <w:tcPr>
            <w:tcW w:w="215" w:type="pct"/>
            <w:tcMar>
              <w:left w:w="28" w:type="dxa"/>
              <w:right w:w="28" w:type="dxa"/>
            </w:tcMar>
            <w:vAlign w:val="bottom"/>
          </w:tcPr>
          <w:p w14:paraId="45375150"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2.9</w:t>
            </w:r>
          </w:p>
        </w:tc>
        <w:tc>
          <w:tcPr>
            <w:tcW w:w="2800" w:type="pct"/>
            <w:tcMar>
              <w:left w:w="28" w:type="dxa"/>
              <w:right w:w="28" w:type="dxa"/>
            </w:tcMar>
            <w:vAlign w:val="bottom"/>
          </w:tcPr>
          <w:p w14:paraId="76373763"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Diğer (+/-)</w:t>
            </w:r>
          </w:p>
        </w:tc>
        <w:tc>
          <w:tcPr>
            <w:tcW w:w="456" w:type="pct"/>
          </w:tcPr>
          <w:p w14:paraId="5E2E3346" w14:textId="14625539"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30C45495" w14:textId="501F1E61" w:rsidR="00327C5C" w:rsidRPr="008A5D97" w:rsidRDefault="00327C5C" w:rsidP="00327C5C">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797" w:type="pct"/>
            <w:shd w:val="clear" w:color="auto" w:fill="auto"/>
            <w:vAlign w:val="bottom"/>
          </w:tcPr>
          <w:p w14:paraId="76ED951E" w14:textId="47BC7C46"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w:t>
            </w:r>
          </w:p>
        </w:tc>
      </w:tr>
      <w:tr w:rsidR="00327C5C" w:rsidRPr="008A5D97" w14:paraId="0F2E8244" w14:textId="77777777" w:rsidTr="00372B6B">
        <w:trPr>
          <w:trHeight w:val="167"/>
        </w:trPr>
        <w:tc>
          <w:tcPr>
            <w:tcW w:w="215" w:type="pct"/>
            <w:tcMar>
              <w:left w:w="28" w:type="dxa"/>
              <w:right w:w="28" w:type="dxa"/>
            </w:tcMar>
            <w:vAlign w:val="bottom"/>
          </w:tcPr>
          <w:p w14:paraId="7AFC20C2"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 </w:t>
            </w:r>
          </w:p>
        </w:tc>
        <w:tc>
          <w:tcPr>
            <w:tcW w:w="2800" w:type="pct"/>
            <w:tcMar>
              <w:left w:w="28" w:type="dxa"/>
              <w:right w:w="28" w:type="dxa"/>
            </w:tcMar>
            <w:vAlign w:val="bottom"/>
          </w:tcPr>
          <w:p w14:paraId="3581B740"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 </w:t>
            </w:r>
          </w:p>
        </w:tc>
        <w:tc>
          <w:tcPr>
            <w:tcW w:w="456" w:type="pct"/>
          </w:tcPr>
          <w:p w14:paraId="057142D8" w14:textId="1B6C3058"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162D88D3" w14:textId="6977EF0E" w:rsidR="00327C5C" w:rsidRPr="008A5D97" w:rsidRDefault="00327C5C" w:rsidP="00327C5C">
            <w:pPr>
              <w:jc w:val="right"/>
              <w:rPr>
                <w:rFonts w:ascii="Microsoft Sans Serif" w:hAnsi="Microsoft Sans Serif"/>
                <w:sz w:val="12"/>
              </w:rPr>
            </w:pPr>
            <w:r w:rsidRPr="008A5D97">
              <w:rPr>
                <w:rFonts w:ascii="Microsoft Sans Serif" w:hAnsi="Microsoft Sans Serif" w:cs="Microsoft Sans Serif"/>
                <w:sz w:val="12"/>
                <w:szCs w:val="12"/>
              </w:rPr>
              <w:t> </w:t>
            </w:r>
          </w:p>
        </w:tc>
        <w:tc>
          <w:tcPr>
            <w:tcW w:w="797" w:type="pct"/>
            <w:shd w:val="clear" w:color="auto" w:fill="auto"/>
            <w:vAlign w:val="bottom"/>
          </w:tcPr>
          <w:p w14:paraId="6BE6C55D" w14:textId="53E87E1B"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 </w:t>
            </w:r>
          </w:p>
        </w:tc>
      </w:tr>
      <w:tr w:rsidR="00327C5C" w:rsidRPr="008A5D97" w14:paraId="3BFCF395" w14:textId="77777777" w:rsidTr="00372B6B">
        <w:trPr>
          <w:trHeight w:val="167"/>
        </w:trPr>
        <w:tc>
          <w:tcPr>
            <w:tcW w:w="215" w:type="pct"/>
            <w:tcMar>
              <w:left w:w="28" w:type="dxa"/>
              <w:right w:w="28" w:type="dxa"/>
            </w:tcMar>
            <w:vAlign w:val="bottom"/>
          </w:tcPr>
          <w:p w14:paraId="06481963" w14:textId="77777777" w:rsidR="00327C5C" w:rsidRPr="008A5D97" w:rsidRDefault="00327C5C" w:rsidP="00327C5C">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C.</w:t>
            </w:r>
          </w:p>
        </w:tc>
        <w:tc>
          <w:tcPr>
            <w:tcW w:w="2800" w:type="pct"/>
            <w:tcMar>
              <w:left w:w="28" w:type="dxa"/>
              <w:right w:w="28" w:type="dxa"/>
            </w:tcMar>
            <w:vAlign w:val="bottom"/>
          </w:tcPr>
          <w:p w14:paraId="1702A4AA" w14:textId="77777777" w:rsidR="00327C5C" w:rsidRPr="008A5D97" w:rsidRDefault="00327C5C" w:rsidP="00327C5C">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FİNANSMAN FAALİYETLERİNE İLİŞKİN NAKİT AKIMLARI</w:t>
            </w:r>
          </w:p>
        </w:tc>
        <w:tc>
          <w:tcPr>
            <w:tcW w:w="456" w:type="pct"/>
          </w:tcPr>
          <w:p w14:paraId="4D584D9A" w14:textId="20876222" w:rsidR="00327C5C" w:rsidRPr="008A5D97" w:rsidRDefault="00327C5C" w:rsidP="00327C5C">
            <w:pPr>
              <w:jc w:val="right"/>
              <w:rPr>
                <w:rFonts w:ascii="Microsoft Sans Serif" w:hAnsi="Microsoft Sans Serif" w:cs="Microsoft Sans Serif"/>
                <w:b/>
                <w:bCs/>
                <w:sz w:val="12"/>
                <w:szCs w:val="12"/>
              </w:rPr>
            </w:pPr>
          </w:p>
        </w:tc>
        <w:tc>
          <w:tcPr>
            <w:tcW w:w="732" w:type="pct"/>
            <w:tcMar>
              <w:left w:w="28" w:type="dxa"/>
              <w:right w:w="28" w:type="dxa"/>
            </w:tcMar>
            <w:vAlign w:val="bottom"/>
          </w:tcPr>
          <w:p w14:paraId="01FFB587" w14:textId="79A43ED0" w:rsidR="00327C5C" w:rsidRPr="008A5D97" w:rsidRDefault="00327C5C" w:rsidP="00327C5C">
            <w:pPr>
              <w:jc w:val="right"/>
              <w:rPr>
                <w:rFonts w:ascii="Microsoft Sans Serif" w:hAnsi="Microsoft Sans Serif"/>
                <w:b/>
                <w:sz w:val="12"/>
              </w:rPr>
            </w:pPr>
            <w:r w:rsidRPr="008A5D97">
              <w:rPr>
                <w:rFonts w:ascii="Microsoft Sans Serif" w:hAnsi="Microsoft Sans Serif" w:cs="Microsoft Sans Serif"/>
                <w:b/>
                <w:bCs/>
                <w:sz w:val="12"/>
                <w:szCs w:val="12"/>
              </w:rPr>
              <w:t> </w:t>
            </w:r>
          </w:p>
        </w:tc>
        <w:tc>
          <w:tcPr>
            <w:tcW w:w="797" w:type="pct"/>
            <w:shd w:val="clear" w:color="auto" w:fill="auto"/>
            <w:vAlign w:val="bottom"/>
          </w:tcPr>
          <w:p w14:paraId="49E39CA3" w14:textId="0B58C04D" w:rsidR="00327C5C" w:rsidRPr="008A5D97" w:rsidRDefault="00327C5C" w:rsidP="00327C5C">
            <w:pPr>
              <w:jc w:val="right"/>
              <w:rPr>
                <w:rFonts w:ascii="Microsoft Sans Serif" w:hAnsi="Microsoft Sans Serif" w:cs="Microsoft Sans Serif"/>
                <w:b/>
                <w:bCs/>
                <w:color w:val="FF0000"/>
                <w:sz w:val="12"/>
                <w:szCs w:val="12"/>
              </w:rPr>
            </w:pPr>
            <w:r w:rsidRPr="008A5D97">
              <w:rPr>
                <w:rFonts w:ascii="Microsoft Sans Serif" w:hAnsi="Microsoft Sans Serif" w:cs="Microsoft Sans Serif"/>
                <w:b/>
                <w:bCs/>
                <w:sz w:val="12"/>
                <w:szCs w:val="12"/>
              </w:rPr>
              <w:t> </w:t>
            </w:r>
          </w:p>
        </w:tc>
      </w:tr>
      <w:tr w:rsidR="00327C5C" w:rsidRPr="008A5D97" w14:paraId="2ECDB1EB" w14:textId="77777777" w:rsidTr="00372B6B">
        <w:trPr>
          <w:trHeight w:val="167"/>
        </w:trPr>
        <w:tc>
          <w:tcPr>
            <w:tcW w:w="215" w:type="pct"/>
            <w:tcMar>
              <w:left w:w="28" w:type="dxa"/>
              <w:right w:w="28" w:type="dxa"/>
            </w:tcMar>
            <w:vAlign w:val="bottom"/>
          </w:tcPr>
          <w:p w14:paraId="721967DA" w14:textId="77777777" w:rsidR="00327C5C" w:rsidRPr="008A5D97" w:rsidRDefault="00327C5C" w:rsidP="00327C5C">
            <w:pPr>
              <w:rPr>
                <w:rFonts w:ascii="Microsoft Sans Serif" w:hAnsi="Microsoft Sans Serif" w:cs="Microsoft Sans Serif"/>
                <w:b/>
                <w:bCs/>
                <w:sz w:val="12"/>
                <w:szCs w:val="12"/>
              </w:rPr>
            </w:pPr>
          </w:p>
        </w:tc>
        <w:tc>
          <w:tcPr>
            <w:tcW w:w="2800" w:type="pct"/>
            <w:tcMar>
              <w:left w:w="28" w:type="dxa"/>
              <w:right w:w="28" w:type="dxa"/>
            </w:tcMar>
            <w:vAlign w:val="bottom"/>
          </w:tcPr>
          <w:p w14:paraId="53B21666" w14:textId="77777777" w:rsidR="00327C5C" w:rsidRPr="008A5D97" w:rsidRDefault="00327C5C" w:rsidP="00327C5C">
            <w:pPr>
              <w:rPr>
                <w:rFonts w:ascii="Microsoft Sans Serif" w:hAnsi="Microsoft Sans Serif" w:cs="Microsoft Sans Serif"/>
                <w:b/>
                <w:bCs/>
                <w:sz w:val="12"/>
                <w:szCs w:val="12"/>
              </w:rPr>
            </w:pPr>
          </w:p>
        </w:tc>
        <w:tc>
          <w:tcPr>
            <w:tcW w:w="456" w:type="pct"/>
          </w:tcPr>
          <w:p w14:paraId="2BA77247" w14:textId="04CC74BE" w:rsidR="00327C5C" w:rsidRPr="008A5D97" w:rsidRDefault="00327C5C" w:rsidP="00327C5C">
            <w:pPr>
              <w:jc w:val="right"/>
              <w:rPr>
                <w:rFonts w:ascii="Microsoft Sans Serif" w:hAnsi="Microsoft Sans Serif" w:cs="Microsoft Sans Serif"/>
                <w:b/>
                <w:bCs/>
                <w:sz w:val="12"/>
                <w:szCs w:val="12"/>
              </w:rPr>
            </w:pPr>
          </w:p>
        </w:tc>
        <w:tc>
          <w:tcPr>
            <w:tcW w:w="732" w:type="pct"/>
            <w:tcMar>
              <w:left w:w="28" w:type="dxa"/>
              <w:right w:w="28" w:type="dxa"/>
            </w:tcMar>
            <w:vAlign w:val="bottom"/>
          </w:tcPr>
          <w:p w14:paraId="3B4E50D5" w14:textId="395DA27A" w:rsidR="00327C5C" w:rsidRPr="008A5D97" w:rsidRDefault="00327C5C" w:rsidP="00327C5C">
            <w:pPr>
              <w:jc w:val="right"/>
              <w:rPr>
                <w:rFonts w:ascii="Microsoft Sans Serif" w:hAnsi="Microsoft Sans Serif"/>
                <w:b/>
                <w:sz w:val="12"/>
              </w:rPr>
            </w:pPr>
            <w:r w:rsidRPr="008A5D97">
              <w:rPr>
                <w:rFonts w:ascii="Microsoft Sans Serif" w:hAnsi="Microsoft Sans Serif" w:cs="Microsoft Sans Serif"/>
                <w:b/>
                <w:bCs/>
                <w:sz w:val="12"/>
                <w:szCs w:val="12"/>
              </w:rPr>
              <w:t> </w:t>
            </w:r>
          </w:p>
        </w:tc>
        <w:tc>
          <w:tcPr>
            <w:tcW w:w="797" w:type="pct"/>
            <w:shd w:val="clear" w:color="auto" w:fill="auto"/>
            <w:vAlign w:val="bottom"/>
          </w:tcPr>
          <w:p w14:paraId="467FC5A2" w14:textId="1D6CE3FE" w:rsidR="00327C5C" w:rsidRPr="008A5D97" w:rsidRDefault="00327C5C" w:rsidP="00327C5C">
            <w:pPr>
              <w:jc w:val="right"/>
              <w:rPr>
                <w:rFonts w:ascii="Microsoft Sans Serif" w:hAnsi="Microsoft Sans Serif" w:cs="Microsoft Sans Serif"/>
                <w:b/>
                <w:bCs/>
                <w:color w:val="FF0000"/>
                <w:sz w:val="12"/>
                <w:szCs w:val="12"/>
              </w:rPr>
            </w:pPr>
            <w:r w:rsidRPr="008A5D97">
              <w:rPr>
                <w:rFonts w:ascii="Microsoft Sans Serif" w:hAnsi="Microsoft Sans Serif" w:cs="Microsoft Sans Serif"/>
                <w:b/>
                <w:bCs/>
                <w:sz w:val="12"/>
                <w:szCs w:val="12"/>
              </w:rPr>
              <w:t> </w:t>
            </w:r>
          </w:p>
        </w:tc>
      </w:tr>
      <w:tr w:rsidR="00327C5C" w:rsidRPr="008A5D97" w14:paraId="2C7C72FF" w14:textId="77777777" w:rsidTr="00372B6B">
        <w:trPr>
          <w:trHeight w:val="167"/>
        </w:trPr>
        <w:tc>
          <w:tcPr>
            <w:tcW w:w="215" w:type="pct"/>
            <w:tcMar>
              <w:left w:w="28" w:type="dxa"/>
              <w:right w:w="28" w:type="dxa"/>
            </w:tcMar>
            <w:vAlign w:val="bottom"/>
          </w:tcPr>
          <w:p w14:paraId="242F4496" w14:textId="77777777" w:rsidR="00327C5C" w:rsidRPr="008A5D97" w:rsidRDefault="00327C5C" w:rsidP="00327C5C">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III.</w:t>
            </w:r>
          </w:p>
        </w:tc>
        <w:tc>
          <w:tcPr>
            <w:tcW w:w="2800" w:type="pct"/>
            <w:tcMar>
              <w:left w:w="28" w:type="dxa"/>
              <w:right w:w="28" w:type="dxa"/>
            </w:tcMar>
            <w:vAlign w:val="bottom"/>
          </w:tcPr>
          <w:p w14:paraId="4466FB85" w14:textId="77777777" w:rsidR="00327C5C" w:rsidRPr="008A5D97" w:rsidRDefault="00327C5C" w:rsidP="00327C5C">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Finansman Faaliyetlerinden Sağlanan Net Nakit (+/-)</w:t>
            </w:r>
          </w:p>
        </w:tc>
        <w:tc>
          <w:tcPr>
            <w:tcW w:w="456" w:type="pct"/>
          </w:tcPr>
          <w:p w14:paraId="6100D8FD" w14:textId="77777777" w:rsidR="00327C5C" w:rsidRPr="008A5D97" w:rsidRDefault="00327C5C" w:rsidP="00327C5C">
            <w:pPr>
              <w:jc w:val="right"/>
              <w:rPr>
                <w:rFonts w:ascii="Microsoft Sans Serif" w:hAnsi="Microsoft Sans Serif" w:cs="Microsoft Sans Serif"/>
                <w:b/>
                <w:bCs/>
                <w:sz w:val="12"/>
                <w:szCs w:val="12"/>
              </w:rPr>
            </w:pPr>
          </w:p>
        </w:tc>
        <w:tc>
          <w:tcPr>
            <w:tcW w:w="732" w:type="pct"/>
            <w:tcMar>
              <w:left w:w="28" w:type="dxa"/>
              <w:right w:w="28" w:type="dxa"/>
            </w:tcMar>
            <w:vAlign w:val="bottom"/>
          </w:tcPr>
          <w:p w14:paraId="53431D4F" w14:textId="383A0E00" w:rsidR="00327C5C" w:rsidRPr="008A5D97" w:rsidRDefault="00327C5C" w:rsidP="00327C5C">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4.713.240</w:t>
            </w:r>
          </w:p>
        </w:tc>
        <w:tc>
          <w:tcPr>
            <w:tcW w:w="797" w:type="pct"/>
            <w:shd w:val="clear" w:color="auto" w:fill="auto"/>
            <w:vAlign w:val="bottom"/>
          </w:tcPr>
          <w:p w14:paraId="50C83A96" w14:textId="0F66A2D2" w:rsidR="00327C5C" w:rsidRPr="008A5D97" w:rsidRDefault="00327C5C" w:rsidP="00327C5C">
            <w:pPr>
              <w:jc w:val="right"/>
              <w:rPr>
                <w:rFonts w:ascii="Microsoft Sans Serif" w:hAnsi="Microsoft Sans Serif" w:cs="Microsoft Sans Serif"/>
                <w:b/>
                <w:bCs/>
                <w:color w:val="FF0000"/>
                <w:sz w:val="12"/>
                <w:szCs w:val="12"/>
              </w:rPr>
            </w:pPr>
            <w:r w:rsidRPr="008A5D97">
              <w:rPr>
                <w:rFonts w:ascii="Microsoft Sans Serif" w:hAnsi="Microsoft Sans Serif" w:cs="Microsoft Sans Serif"/>
                <w:b/>
                <w:bCs/>
                <w:sz w:val="12"/>
                <w:szCs w:val="12"/>
              </w:rPr>
              <w:t>(5.504.262)</w:t>
            </w:r>
          </w:p>
        </w:tc>
      </w:tr>
      <w:tr w:rsidR="00327C5C" w:rsidRPr="008A5D97" w14:paraId="3DF9F0A6" w14:textId="77777777" w:rsidTr="00372B6B">
        <w:trPr>
          <w:trHeight w:val="167"/>
        </w:trPr>
        <w:tc>
          <w:tcPr>
            <w:tcW w:w="215" w:type="pct"/>
            <w:tcMar>
              <w:left w:w="28" w:type="dxa"/>
              <w:right w:w="28" w:type="dxa"/>
            </w:tcMar>
            <w:vAlign w:val="bottom"/>
          </w:tcPr>
          <w:p w14:paraId="3D5466B2" w14:textId="77777777" w:rsidR="00327C5C" w:rsidRPr="008A5D97" w:rsidRDefault="00327C5C" w:rsidP="00327C5C">
            <w:pPr>
              <w:rPr>
                <w:rFonts w:ascii="Microsoft Sans Serif" w:hAnsi="Microsoft Sans Serif" w:cs="Microsoft Sans Serif"/>
                <w:sz w:val="12"/>
                <w:szCs w:val="12"/>
              </w:rPr>
            </w:pPr>
          </w:p>
        </w:tc>
        <w:tc>
          <w:tcPr>
            <w:tcW w:w="2800" w:type="pct"/>
            <w:tcMar>
              <w:left w:w="28" w:type="dxa"/>
              <w:right w:w="28" w:type="dxa"/>
            </w:tcMar>
            <w:vAlign w:val="bottom"/>
          </w:tcPr>
          <w:p w14:paraId="69F48E22" w14:textId="77777777" w:rsidR="00327C5C" w:rsidRPr="008A5D97" w:rsidRDefault="00327C5C" w:rsidP="00327C5C">
            <w:pPr>
              <w:rPr>
                <w:rFonts w:ascii="Microsoft Sans Serif" w:hAnsi="Microsoft Sans Serif" w:cs="Microsoft Sans Serif"/>
                <w:sz w:val="12"/>
                <w:szCs w:val="12"/>
              </w:rPr>
            </w:pPr>
          </w:p>
        </w:tc>
        <w:tc>
          <w:tcPr>
            <w:tcW w:w="456" w:type="pct"/>
          </w:tcPr>
          <w:p w14:paraId="7B65501A" w14:textId="32A74DF4"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4C5E3A74" w14:textId="04BB65D2" w:rsidR="00327C5C" w:rsidRPr="008A5D97" w:rsidRDefault="00327C5C" w:rsidP="00327C5C">
            <w:pPr>
              <w:jc w:val="right"/>
              <w:rPr>
                <w:rFonts w:ascii="Microsoft Sans Serif" w:hAnsi="Microsoft Sans Serif"/>
                <w:sz w:val="12"/>
              </w:rPr>
            </w:pPr>
            <w:r w:rsidRPr="008A5D97">
              <w:rPr>
                <w:rFonts w:ascii="Microsoft Sans Serif" w:hAnsi="Microsoft Sans Serif" w:cs="Microsoft Sans Serif"/>
                <w:sz w:val="12"/>
                <w:szCs w:val="12"/>
              </w:rPr>
              <w:t> </w:t>
            </w:r>
          </w:p>
        </w:tc>
        <w:tc>
          <w:tcPr>
            <w:tcW w:w="797" w:type="pct"/>
            <w:shd w:val="clear" w:color="auto" w:fill="auto"/>
            <w:vAlign w:val="bottom"/>
          </w:tcPr>
          <w:p w14:paraId="55F548E2" w14:textId="763F465F"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 </w:t>
            </w:r>
          </w:p>
        </w:tc>
      </w:tr>
      <w:tr w:rsidR="00327C5C" w:rsidRPr="008A5D97" w14:paraId="5A76303A" w14:textId="77777777" w:rsidTr="00372B6B">
        <w:trPr>
          <w:trHeight w:val="167"/>
        </w:trPr>
        <w:tc>
          <w:tcPr>
            <w:tcW w:w="215" w:type="pct"/>
            <w:tcMar>
              <w:left w:w="28" w:type="dxa"/>
              <w:right w:w="28" w:type="dxa"/>
            </w:tcMar>
            <w:vAlign w:val="bottom"/>
          </w:tcPr>
          <w:p w14:paraId="3891F562"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3.1</w:t>
            </w:r>
          </w:p>
        </w:tc>
        <w:tc>
          <w:tcPr>
            <w:tcW w:w="2800" w:type="pct"/>
            <w:tcMar>
              <w:left w:w="28" w:type="dxa"/>
              <w:right w:w="28" w:type="dxa"/>
            </w:tcMar>
            <w:vAlign w:val="bottom"/>
          </w:tcPr>
          <w:p w14:paraId="527F8BB7"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Krediler ve İhraç Edilen Menkul Değerlerden Sağlanan Nakit (+)</w:t>
            </w:r>
          </w:p>
        </w:tc>
        <w:tc>
          <w:tcPr>
            <w:tcW w:w="456" w:type="pct"/>
          </w:tcPr>
          <w:p w14:paraId="502ABB54" w14:textId="77777777"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1729B4BE" w14:textId="43E36FD7" w:rsidR="00327C5C" w:rsidRPr="008A5D97" w:rsidRDefault="00327C5C" w:rsidP="00327C5C">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12.914.009</w:t>
            </w:r>
          </w:p>
        </w:tc>
        <w:tc>
          <w:tcPr>
            <w:tcW w:w="797" w:type="pct"/>
            <w:shd w:val="clear" w:color="auto" w:fill="auto"/>
            <w:vAlign w:val="bottom"/>
          </w:tcPr>
          <w:p w14:paraId="36078B42" w14:textId="0BA41D66"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18.249.721</w:t>
            </w:r>
          </w:p>
        </w:tc>
      </w:tr>
      <w:tr w:rsidR="00327C5C" w:rsidRPr="008A5D97" w14:paraId="3030AB24" w14:textId="77777777" w:rsidTr="00372B6B">
        <w:trPr>
          <w:trHeight w:val="167"/>
        </w:trPr>
        <w:tc>
          <w:tcPr>
            <w:tcW w:w="215" w:type="pct"/>
            <w:tcMar>
              <w:left w:w="28" w:type="dxa"/>
              <w:right w:w="28" w:type="dxa"/>
            </w:tcMar>
            <w:vAlign w:val="bottom"/>
          </w:tcPr>
          <w:p w14:paraId="03250554"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3.2</w:t>
            </w:r>
          </w:p>
        </w:tc>
        <w:tc>
          <w:tcPr>
            <w:tcW w:w="2800" w:type="pct"/>
            <w:tcMar>
              <w:left w:w="28" w:type="dxa"/>
              <w:right w:w="28" w:type="dxa"/>
            </w:tcMar>
            <w:vAlign w:val="bottom"/>
          </w:tcPr>
          <w:p w14:paraId="3E4A1C57"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Krediler ve İhraç Edilen Menkul Değerlerden Kaynaklanan Nakit Çıkışı (-)</w:t>
            </w:r>
          </w:p>
        </w:tc>
        <w:tc>
          <w:tcPr>
            <w:tcW w:w="456" w:type="pct"/>
          </w:tcPr>
          <w:p w14:paraId="3CD8F4A1" w14:textId="77777777"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4E66CD56" w14:textId="1B1B7206" w:rsidR="00327C5C" w:rsidRPr="008A5D97" w:rsidRDefault="00327C5C" w:rsidP="00327C5C">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6.046.919</w:t>
            </w:r>
          </w:p>
        </w:tc>
        <w:tc>
          <w:tcPr>
            <w:tcW w:w="797" w:type="pct"/>
            <w:shd w:val="clear" w:color="auto" w:fill="auto"/>
            <w:vAlign w:val="bottom"/>
          </w:tcPr>
          <w:p w14:paraId="58E04E82" w14:textId="55ED4369"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22.373.664</w:t>
            </w:r>
          </w:p>
        </w:tc>
      </w:tr>
      <w:tr w:rsidR="00327C5C" w:rsidRPr="008A5D97" w14:paraId="40C1B6F3" w14:textId="77777777" w:rsidTr="00372B6B">
        <w:trPr>
          <w:trHeight w:val="167"/>
        </w:trPr>
        <w:tc>
          <w:tcPr>
            <w:tcW w:w="215" w:type="pct"/>
            <w:tcMar>
              <w:left w:w="28" w:type="dxa"/>
              <w:right w:w="28" w:type="dxa"/>
            </w:tcMar>
            <w:vAlign w:val="bottom"/>
          </w:tcPr>
          <w:p w14:paraId="56225CB8"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3.3</w:t>
            </w:r>
          </w:p>
        </w:tc>
        <w:tc>
          <w:tcPr>
            <w:tcW w:w="2800" w:type="pct"/>
            <w:tcMar>
              <w:left w:w="28" w:type="dxa"/>
              <w:right w:w="28" w:type="dxa"/>
            </w:tcMar>
            <w:vAlign w:val="bottom"/>
          </w:tcPr>
          <w:p w14:paraId="7F4BD41C"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İhraç Edilen Sermaye Araçları (+)</w:t>
            </w:r>
          </w:p>
        </w:tc>
        <w:tc>
          <w:tcPr>
            <w:tcW w:w="456" w:type="pct"/>
          </w:tcPr>
          <w:p w14:paraId="6FBBB53E" w14:textId="57665491"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1624A606" w14:textId="27B485E6" w:rsidR="00327C5C" w:rsidRPr="008A5D97" w:rsidRDefault="00327C5C" w:rsidP="00327C5C">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w:t>
            </w:r>
          </w:p>
        </w:tc>
        <w:tc>
          <w:tcPr>
            <w:tcW w:w="797" w:type="pct"/>
            <w:shd w:val="clear" w:color="auto" w:fill="auto"/>
            <w:vAlign w:val="bottom"/>
          </w:tcPr>
          <w:p w14:paraId="1701F286" w14:textId="2E48997D"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w:t>
            </w:r>
          </w:p>
        </w:tc>
      </w:tr>
      <w:tr w:rsidR="00327C5C" w:rsidRPr="008A5D97" w14:paraId="1378D7E9" w14:textId="77777777" w:rsidTr="00372B6B">
        <w:trPr>
          <w:trHeight w:val="167"/>
        </w:trPr>
        <w:tc>
          <w:tcPr>
            <w:tcW w:w="215" w:type="pct"/>
            <w:tcMar>
              <w:left w:w="28" w:type="dxa"/>
              <w:right w:w="28" w:type="dxa"/>
            </w:tcMar>
            <w:vAlign w:val="bottom"/>
          </w:tcPr>
          <w:p w14:paraId="629471ED"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3.4</w:t>
            </w:r>
          </w:p>
        </w:tc>
        <w:tc>
          <w:tcPr>
            <w:tcW w:w="2800" w:type="pct"/>
            <w:tcMar>
              <w:left w:w="28" w:type="dxa"/>
              <w:right w:w="28" w:type="dxa"/>
            </w:tcMar>
            <w:vAlign w:val="bottom"/>
          </w:tcPr>
          <w:p w14:paraId="73E36F48"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Temettü Ödemeleri</w:t>
            </w:r>
            <w:r w:rsidRPr="008A5D97">
              <w:rPr>
                <w:rFonts w:ascii="Microsoft Sans Serif" w:hAnsi="Microsoft Sans Serif" w:cs="Microsoft Sans Serif"/>
                <w:sz w:val="12"/>
                <w:szCs w:val="12"/>
                <w:vertAlign w:val="superscript"/>
              </w:rPr>
              <w:t xml:space="preserve"> </w:t>
            </w:r>
            <w:r w:rsidRPr="008A5D97">
              <w:rPr>
                <w:rFonts w:ascii="Microsoft Sans Serif" w:hAnsi="Microsoft Sans Serif" w:cs="Microsoft Sans Serif"/>
                <w:sz w:val="12"/>
                <w:szCs w:val="12"/>
              </w:rPr>
              <w:t>(-)</w:t>
            </w:r>
          </w:p>
        </w:tc>
        <w:tc>
          <w:tcPr>
            <w:tcW w:w="456" w:type="pct"/>
          </w:tcPr>
          <w:p w14:paraId="17F85615" w14:textId="0BC73118"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2E5AB0F9" w14:textId="3F15A5E3" w:rsidR="00327C5C" w:rsidRPr="008A5D97" w:rsidRDefault="00327C5C" w:rsidP="00327C5C">
            <w:pPr>
              <w:jc w:val="right"/>
              <w:rPr>
                <w:rFonts w:ascii="Microsoft Sans Serif" w:hAnsi="Microsoft Sans Serif"/>
                <w:sz w:val="12"/>
              </w:rPr>
            </w:pPr>
            <w:r w:rsidRPr="008A5D97">
              <w:rPr>
                <w:rFonts w:ascii="Microsoft Sans Serif" w:hAnsi="Microsoft Sans Serif" w:cs="Microsoft Sans Serif"/>
                <w:sz w:val="12"/>
                <w:szCs w:val="12"/>
              </w:rPr>
              <w:t>1.624.000</w:t>
            </w:r>
          </w:p>
        </w:tc>
        <w:tc>
          <w:tcPr>
            <w:tcW w:w="797" w:type="pct"/>
            <w:shd w:val="clear" w:color="auto" w:fill="auto"/>
            <w:vAlign w:val="bottom"/>
          </w:tcPr>
          <w:p w14:paraId="6843FE1F" w14:textId="0D58BB38" w:rsidR="00327C5C" w:rsidRPr="008A5D97" w:rsidRDefault="00327C5C" w:rsidP="00327C5C">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750.000</w:t>
            </w:r>
          </w:p>
        </w:tc>
      </w:tr>
      <w:tr w:rsidR="00327C5C" w:rsidRPr="008A5D97" w14:paraId="6CE71850" w14:textId="77777777" w:rsidTr="00372B6B">
        <w:trPr>
          <w:trHeight w:val="167"/>
        </w:trPr>
        <w:tc>
          <w:tcPr>
            <w:tcW w:w="215" w:type="pct"/>
            <w:tcMar>
              <w:left w:w="28" w:type="dxa"/>
              <w:right w:w="28" w:type="dxa"/>
            </w:tcMar>
            <w:vAlign w:val="bottom"/>
          </w:tcPr>
          <w:p w14:paraId="1DFFC7A9"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3.5</w:t>
            </w:r>
          </w:p>
        </w:tc>
        <w:tc>
          <w:tcPr>
            <w:tcW w:w="2800" w:type="pct"/>
            <w:tcMar>
              <w:left w:w="28" w:type="dxa"/>
              <w:right w:w="28" w:type="dxa"/>
            </w:tcMar>
            <w:vAlign w:val="bottom"/>
          </w:tcPr>
          <w:p w14:paraId="789B52D7"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Kiralamaya İlişkin Ödemeler (-)</w:t>
            </w:r>
          </w:p>
        </w:tc>
        <w:tc>
          <w:tcPr>
            <w:tcW w:w="456" w:type="pct"/>
          </w:tcPr>
          <w:p w14:paraId="2098B4EB" w14:textId="77777777"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3D2DD89E" w14:textId="15CE2E65" w:rsidR="00327C5C" w:rsidRPr="008A5D97" w:rsidRDefault="00327C5C" w:rsidP="00327C5C">
            <w:pPr>
              <w:jc w:val="right"/>
              <w:rPr>
                <w:rFonts w:ascii="Microsoft Sans Serif" w:hAnsi="Microsoft Sans Serif" w:cs="Microsoft Sans Serif"/>
                <w:sz w:val="12"/>
                <w:szCs w:val="12"/>
              </w:rPr>
            </w:pPr>
            <w:r w:rsidRPr="008A5D97">
              <w:rPr>
                <w:rFonts w:ascii="Microsoft Sans Serif" w:hAnsi="Microsoft Sans Serif" w:cs="Microsoft Sans Serif"/>
                <w:sz w:val="12"/>
                <w:szCs w:val="12"/>
              </w:rPr>
              <w:t>529.850</w:t>
            </w:r>
          </w:p>
        </w:tc>
        <w:tc>
          <w:tcPr>
            <w:tcW w:w="797" w:type="pct"/>
            <w:shd w:val="clear" w:color="auto" w:fill="auto"/>
            <w:vAlign w:val="bottom"/>
          </w:tcPr>
          <w:p w14:paraId="22DBFF8A" w14:textId="3F059CB5"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630.319</w:t>
            </w:r>
          </w:p>
        </w:tc>
      </w:tr>
      <w:tr w:rsidR="00327C5C" w:rsidRPr="008A5D97" w14:paraId="336BCBAD" w14:textId="77777777" w:rsidTr="00372B6B">
        <w:trPr>
          <w:trHeight w:val="167"/>
        </w:trPr>
        <w:tc>
          <w:tcPr>
            <w:tcW w:w="215" w:type="pct"/>
            <w:tcMar>
              <w:left w:w="28" w:type="dxa"/>
              <w:right w:w="28" w:type="dxa"/>
            </w:tcMar>
            <w:vAlign w:val="bottom"/>
          </w:tcPr>
          <w:p w14:paraId="789CA454"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3.6</w:t>
            </w:r>
          </w:p>
        </w:tc>
        <w:tc>
          <w:tcPr>
            <w:tcW w:w="2800" w:type="pct"/>
            <w:tcMar>
              <w:left w:w="28" w:type="dxa"/>
              <w:right w:w="28" w:type="dxa"/>
            </w:tcMar>
            <w:vAlign w:val="bottom"/>
          </w:tcPr>
          <w:p w14:paraId="2C5920AE"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Diğer (+/-)</w:t>
            </w:r>
          </w:p>
        </w:tc>
        <w:tc>
          <w:tcPr>
            <w:tcW w:w="456" w:type="pct"/>
          </w:tcPr>
          <w:p w14:paraId="3BACEEE4" w14:textId="73B32734"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3AD061DD" w14:textId="0BE9A9AB" w:rsidR="00327C5C" w:rsidRPr="008A5D97" w:rsidRDefault="00327C5C" w:rsidP="00327C5C">
            <w:pPr>
              <w:jc w:val="right"/>
              <w:rPr>
                <w:rFonts w:ascii="Microsoft Sans Serif" w:hAnsi="Microsoft Sans Serif"/>
                <w:sz w:val="12"/>
              </w:rPr>
            </w:pPr>
            <w:r w:rsidRPr="008A5D97">
              <w:rPr>
                <w:rFonts w:ascii="Microsoft Sans Serif" w:hAnsi="Microsoft Sans Serif" w:cs="Microsoft Sans Serif"/>
                <w:sz w:val="12"/>
                <w:szCs w:val="12"/>
              </w:rPr>
              <w:t>-</w:t>
            </w:r>
          </w:p>
        </w:tc>
        <w:tc>
          <w:tcPr>
            <w:tcW w:w="797" w:type="pct"/>
            <w:shd w:val="clear" w:color="auto" w:fill="auto"/>
            <w:vAlign w:val="bottom"/>
          </w:tcPr>
          <w:p w14:paraId="67473FE9" w14:textId="1A6BE4F7"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w:t>
            </w:r>
          </w:p>
        </w:tc>
      </w:tr>
      <w:tr w:rsidR="00327C5C" w:rsidRPr="008A5D97" w14:paraId="34FDADF5" w14:textId="77777777" w:rsidTr="00372B6B">
        <w:trPr>
          <w:trHeight w:val="167"/>
        </w:trPr>
        <w:tc>
          <w:tcPr>
            <w:tcW w:w="215" w:type="pct"/>
            <w:tcMar>
              <w:left w:w="28" w:type="dxa"/>
              <w:right w:w="28" w:type="dxa"/>
            </w:tcMar>
            <w:vAlign w:val="bottom"/>
          </w:tcPr>
          <w:p w14:paraId="49717341"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 </w:t>
            </w:r>
          </w:p>
        </w:tc>
        <w:tc>
          <w:tcPr>
            <w:tcW w:w="2800" w:type="pct"/>
            <w:tcMar>
              <w:left w:w="28" w:type="dxa"/>
              <w:right w:w="28" w:type="dxa"/>
            </w:tcMar>
            <w:vAlign w:val="bottom"/>
          </w:tcPr>
          <w:p w14:paraId="205F626D" w14:textId="77777777" w:rsidR="00327C5C" w:rsidRPr="008A5D97" w:rsidRDefault="00327C5C" w:rsidP="00327C5C">
            <w:pPr>
              <w:rPr>
                <w:rFonts w:ascii="Microsoft Sans Serif" w:hAnsi="Microsoft Sans Serif" w:cs="Microsoft Sans Serif"/>
                <w:sz w:val="12"/>
                <w:szCs w:val="12"/>
              </w:rPr>
            </w:pPr>
            <w:r w:rsidRPr="008A5D97">
              <w:rPr>
                <w:rFonts w:ascii="Microsoft Sans Serif" w:hAnsi="Microsoft Sans Serif" w:cs="Microsoft Sans Serif"/>
                <w:sz w:val="12"/>
                <w:szCs w:val="12"/>
              </w:rPr>
              <w:t> </w:t>
            </w:r>
          </w:p>
        </w:tc>
        <w:tc>
          <w:tcPr>
            <w:tcW w:w="456" w:type="pct"/>
          </w:tcPr>
          <w:p w14:paraId="0ACC0C47" w14:textId="3AF3ECA7" w:rsidR="00327C5C" w:rsidRPr="008A5D97" w:rsidRDefault="00327C5C" w:rsidP="00327C5C">
            <w:pPr>
              <w:jc w:val="right"/>
              <w:rPr>
                <w:rFonts w:ascii="Microsoft Sans Serif" w:hAnsi="Microsoft Sans Serif" w:cs="Microsoft Sans Serif"/>
                <w:sz w:val="12"/>
                <w:szCs w:val="12"/>
              </w:rPr>
            </w:pPr>
          </w:p>
        </w:tc>
        <w:tc>
          <w:tcPr>
            <w:tcW w:w="732" w:type="pct"/>
            <w:tcMar>
              <w:left w:w="28" w:type="dxa"/>
              <w:right w:w="28" w:type="dxa"/>
            </w:tcMar>
            <w:vAlign w:val="bottom"/>
          </w:tcPr>
          <w:p w14:paraId="3A914628" w14:textId="61802918" w:rsidR="00327C5C" w:rsidRPr="008A5D97" w:rsidRDefault="00327C5C" w:rsidP="00327C5C">
            <w:pPr>
              <w:jc w:val="right"/>
              <w:rPr>
                <w:rFonts w:ascii="Microsoft Sans Serif" w:hAnsi="Microsoft Sans Serif"/>
                <w:sz w:val="12"/>
              </w:rPr>
            </w:pPr>
            <w:r w:rsidRPr="008A5D97">
              <w:rPr>
                <w:rFonts w:ascii="Microsoft Sans Serif" w:hAnsi="Microsoft Sans Serif" w:cs="Microsoft Sans Serif"/>
                <w:sz w:val="12"/>
                <w:szCs w:val="12"/>
              </w:rPr>
              <w:t> </w:t>
            </w:r>
          </w:p>
        </w:tc>
        <w:tc>
          <w:tcPr>
            <w:tcW w:w="797" w:type="pct"/>
            <w:shd w:val="clear" w:color="auto" w:fill="auto"/>
            <w:vAlign w:val="bottom"/>
          </w:tcPr>
          <w:p w14:paraId="723D4E9C" w14:textId="26038291" w:rsidR="00327C5C" w:rsidRPr="008A5D97" w:rsidRDefault="00327C5C" w:rsidP="00327C5C">
            <w:pPr>
              <w:jc w:val="right"/>
              <w:rPr>
                <w:rFonts w:ascii="Microsoft Sans Serif" w:hAnsi="Microsoft Sans Serif" w:cs="Microsoft Sans Serif"/>
                <w:color w:val="FF0000"/>
                <w:sz w:val="12"/>
                <w:szCs w:val="12"/>
              </w:rPr>
            </w:pPr>
            <w:r w:rsidRPr="008A5D97">
              <w:rPr>
                <w:rFonts w:ascii="Microsoft Sans Serif" w:hAnsi="Microsoft Sans Serif" w:cs="Microsoft Sans Serif"/>
                <w:sz w:val="12"/>
                <w:szCs w:val="12"/>
              </w:rPr>
              <w:t> </w:t>
            </w:r>
          </w:p>
        </w:tc>
      </w:tr>
      <w:tr w:rsidR="00327C5C" w:rsidRPr="008A5D97" w14:paraId="075B8E2D" w14:textId="77777777" w:rsidTr="00372B6B">
        <w:trPr>
          <w:trHeight w:val="167"/>
        </w:trPr>
        <w:tc>
          <w:tcPr>
            <w:tcW w:w="215" w:type="pct"/>
            <w:tcMar>
              <w:left w:w="28" w:type="dxa"/>
              <w:right w:w="28" w:type="dxa"/>
            </w:tcMar>
            <w:vAlign w:val="bottom"/>
          </w:tcPr>
          <w:p w14:paraId="03077071" w14:textId="77777777" w:rsidR="00327C5C" w:rsidRPr="008A5D97" w:rsidRDefault="00327C5C" w:rsidP="00327C5C">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IV.</w:t>
            </w:r>
          </w:p>
        </w:tc>
        <w:tc>
          <w:tcPr>
            <w:tcW w:w="2800" w:type="pct"/>
            <w:tcMar>
              <w:left w:w="28" w:type="dxa"/>
              <w:right w:w="28" w:type="dxa"/>
            </w:tcMar>
            <w:vAlign w:val="bottom"/>
          </w:tcPr>
          <w:p w14:paraId="4F7149C2" w14:textId="77777777" w:rsidR="00327C5C" w:rsidRPr="008A5D97" w:rsidRDefault="00327C5C" w:rsidP="00327C5C">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Döviz Kurundaki Değişimin Nakit ve Nakde Eşdeğer Varlıklar Üzerindeki Etkisi (+/-)</w:t>
            </w:r>
          </w:p>
        </w:tc>
        <w:tc>
          <w:tcPr>
            <w:tcW w:w="456" w:type="pct"/>
            <w:vAlign w:val="bottom"/>
          </w:tcPr>
          <w:p w14:paraId="7A540957" w14:textId="538FDDED" w:rsidR="00327C5C" w:rsidRPr="008A5D97" w:rsidRDefault="00327C5C" w:rsidP="00327C5C">
            <w:pPr>
              <w:jc w:val="right"/>
              <w:rPr>
                <w:rFonts w:ascii="Microsoft Sans Serif" w:hAnsi="Microsoft Sans Serif" w:cs="Microsoft Sans Serif"/>
                <w:b/>
                <w:bCs/>
                <w:sz w:val="12"/>
                <w:szCs w:val="12"/>
              </w:rPr>
            </w:pPr>
          </w:p>
        </w:tc>
        <w:tc>
          <w:tcPr>
            <w:tcW w:w="732" w:type="pct"/>
            <w:tcMar>
              <w:left w:w="28" w:type="dxa"/>
              <w:right w:w="28" w:type="dxa"/>
            </w:tcMar>
            <w:vAlign w:val="bottom"/>
          </w:tcPr>
          <w:p w14:paraId="2F46B5AB" w14:textId="182286F2" w:rsidR="00327C5C" w:rsidRPr="008A5D97" w:rsidRDefault="00327C5C" w:rsidP="00327C5C">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13.183.664</w:t>
            </w:r>
          </w:p>
        </w:tc>
        <w:tc>
          <w:tcPr>
            <w:tcW w:w="797" w:type="pct"/>
            <w:shd w:val="clear" w:color="auto" w:fill="auto"/>
            <w:vAlign w:val="bottom"/>
          </w:tcPr>
          <w:p w14:paraId="46B420CF" w14:textId="1D5F472F" w:rsidR="00327C5C" w:rsidRPr="008A5D97" w:rsidRDefault="00327C5C" w:rsidP="00327C5C">
            <w:pPr>
              <w:jc w:val="right"/>
              <w:rPr>
                <w:rFonts w:ascii="Microsoft Sans Serif" w:hAnsi="Microsoft Sans Serif" w:cs="Microsoft Sans Serif"/>
                <w:b/>
                <w:bCs/>
                <w:color w:val="FF0000"/>
                <w:sz w:val="12"/>
                <w:szCs w:val="12"/>
              </w:rPr>
            </w:pPr>
            <w:r w:rsidRPr="008A5D97">
              <w:rPr>
                <w:rFonts w:ascii="Microsoft Sans Serif" w:hAnsi="Microsoft Sans Serif" w:cs="Microsoft Sans Serif"/>
                <w:b/>
                <w:bCs/>
                <w:sz w:val="12"/>
                <w:szCs w:val="12"/>
              </w:rPr>
              <w:t>4.568.355</w:t>
            </w:r>
          </w:p>
        </w:tc>
      </w:tr>
      <w:tr w:rsidR="00327C5C" w:rsidRPr="008A5D97" w14:paraId="518C2F6D" w14:textId="77777777" w:rsidTr="00372B6B">
        <w:trPr>
          <w:trHeight w:val="167"/>
        </w:trPr>
        <w:tc>
          <w:tcPr>
            <w:tcW w:w="215" w:type="pct"/>
            <w:tcMar>
              <w:left w:w="28" w:type="dxa"/>
              <w:right w:w="28" w:type="dxa"/>
            </w:tcMar>
            <w:vAlign w:val="bottom"/>
          </w:tcPr>
          <w:p w14:paraId="5E6A1A2E" w14:textId="77777777" w:rsidR="00327C5C" w:rsidRPr="008A5D97" w:rsidRDefault="00327C5C" w:rsidP="00327C5C">
            <w:pPr>
              <w:rPr>
                <w:rFonts w:ascii="Microsoft Sans Serif" w:hAnsi="Microsoft Sans Serif" w:cs="Microsoft Sans Serif"/>
                <w:b/>
                <w:bCs/>
                <w:sz w:val="12"/>
                <w:szCs w:val="12"/>
              </w:rPr>
            </w:pPr>
          </w:p>
        </w:tc>
        <w:tc>
          <w:tcPr>
            <w:tcW w:w="2800" w:type="pct"/>
            <w:tcMar>
              <w:left w:w="28" w:type="dxa"/>
              <w:right w:w="28" w:type="dxa"/>
            </w:tcMar>
            <w:vAlign w:val="bottom"/>
          </w:tcPr>
          <w:p w14:paraId="277B3BA4" w14:textId="77777777" w:rsidR="00327C5C" w:rsidRPr="008A5D97" w:rsidRDefault="00327C5C" w:rsidP="00327C5C">
            <w:pPr>
              <w:rPr>
                <w:rFonts w:ascii="Microsoft Sans Serif" w:hAnsi="Microsoft Sans Serif" w:cs="Microsoft Sans Serif"/>
                <w:b/>
                <w:bCs/>
                <w:sz w:val="12"/>
                <w:szCs w:val="12"/>
              </w:rPr>
            </w:pPr>
          </w:p>
        </w:tc>
        <w:tc>
          <w:tcPr>
            <w:tcW w:w="456" w:type="pct"/>
            <w:vAlign w:val="bottom"/>
          </w:tcPr>
          <w:p w14:paraId="20129BE1" w14:textId="3ACA98C3" w:rsidR="00327C5C" w:rsidRPr="008A5D97" w:rsidRDefault="00327C5C" w:rsidP="00327C5C">
            <w:pPr>
              <w:jc w:val="right"/>
              <w:rPr>
                <w:rFonts w:ascii="Microsoft Sans Serif" w:hAnsi="Microsoft Sans Serif" w:cs="Microsoft Sans Serif"/>
                <w:b/>
                <w:bCs/>
                <w:sz w:val="12"/>
                <w:szCs w:val="12"/>
              </w:rPr>
            </w:pPr>
          </w:p>
        </w:tc>
        <w:tc>
          <w:tcPr>
            <w:tcW w:w="732" w:type="pct"/>
            <w:tcMar>
              <w:left w:w="28" w:type="dxa"/>
              <w:right w:w="28" w:type="dxa"/>
            </w:tcMar>
            <w:vAlign w:val="bottom"/>
          </w:tcPr>
          <w:p w14:paraId="034DFC67" w14:textId="1951C13E" w:rsidR="00327C5C" w:rsidRPr="008A5D97" w:rsidRDefault="00327C5C" w:rsidP="00327C5C">
            <w:pPr>
              <w:jc w:val="right"/>
              <w:rPr>
                <w:rFonts w:ascii="Microsoft Sans Serif" w:hAnsi="Microsoft Sans Serif"/>
                <w:b/>
                <w:sz w:val="12"/>
              </w:rPr>
            </w:pPr>
            <w:r w:rsidRPr="008A5D97">
              <w:rPr>
                <w:rFonts w:ascii="Microsoft Sans Serif" w:hAnsi="Microsoft Sans Serif" w:cs="Microsoft Sans Serif"/>
                <w:b/>
                <w:bCs/>
                <w:sz w:val="12"/>
                <w:szCs w:val="12"/>
              </w:rPr>
              <w:t> </w:t>
            </w:r>
          </w:p>
        </w:tc>
        <w:tc>
          <w:tcPr>
            <w:tcW w:w="797" w:type="pct"/>
            <w:shd w:val="clear" w:color="auto" w:fill="auto"/>
            <w:vAlign w:val="bottom"/>
          </w:tcPr>
          <w:p w14:paraId="61D8B45D" w14:textId="728B13BD" w:rsidR="00327C5C" w:rsidRPr="008A5D97" w:rsidRDefault="00327C5C" w:rsidP="00327C5C">
            <w:pPr>
              <w:jc w:val="right"/>
              <w:rPr>
                <w:rFonts w:ascii="Microsoft Sans Serif" w:hAnsi="Microsoft Sans Serif" w:cs="Microsoft Sans Serif"/>
                <w:b/>
                <w:bCs/>
                <w:color w:val="FF0000"/>
                <w:sz w:val="12"/>
                <w:szCs w:val="12"/>
              </w:rPr>
            </w:pPr>
            <w:r w:rsidRPr="008A5D97">
              <w:rPr>
                <w:rFonts w:ascii="Microsoft Sans Serif" w:hAnsi="Microsoft Sans Serif" w:cs="Microsoft Sans Serif"/>
                <w:b/>
                <w:bCs/>
                <w:sz w:val="12"/>
                <w:szCs w:val="12"/>
              </w:rPr>
              <w:t> </w:t>
            </w:r>
          </w:p>
        </w:tc>
      </w:tr>
      <w:tr w:rsidR="00327C5C" w:rsidRPr="008A5D97" w14:paraId="1849BCDC" w14:textId="77777777" w:rsidTr="00372B6B">
        <w:trPr>
          <w:trHeight w:val="167"/>
        </w:trPr>
        <w:tc>
          <w:tcPr>
            <w:tcW w:w="215" w:type="pct"/>
            <w:tcMar>
              <w:left w:w="28" w:type="dxa"/>
              <w:right w:w="28" w:type="dxa"/>
            </w:tcMar>
            <w:vAlign w:val="bottom"/>
          </w:tcPr>
          <w:p w14:paraId="0A0438B3" w14:textId="77777777" w:rsidR="00327C5C" w:rsidRPr="008A5D97" w:rsidRDefault="00327C5C" w:rsidP="00327C5C">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V.</w:t>
            </w:r>
          </w:p>
        </w:tc>
        <w:tc>
          <w:tcPr>
            <w:tcW w:w="2800" w:type="pct"/>
            <w:tcMar>
              <w:left w:w="28" w:type="dxa"/>
              <w:right w:w="28" w:type="dxa"/>
            </w:tcMar>
            <w:vAlign w:val="bottom"/>
          </w:tcPr>
          <w:p w14:paraId="5EFFE52C" w14:textId="77777777" w:rsidR="00327C5C" w:rsidRPr="008A5D97" w:rsidRDefault="00327C5C" w:rsidP="00327C5C">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Nakit ve Nakde Eşdeğer Varlıklardaki Net Artış</w:t>
            </w:r>
          </w:p>
        </w:tc>
        <w:tc>
          <w:tcPr>
            <w:tcW w:w="456" w:type="pct"/>
            <w:vAlign w:val="bottom"/>
          </w:tcPr>
          <w:p w14:paraId="6ED0424C" w14:textId="5141BCE4" w:rsidR="00327C5C" w:rsidRPr="008A5D97" w:rsidRDefault="00327C5C" w:rsidP="00327C5C">
            <w:pPr>
              <w:jc w:val="right"/>
              <w:rPr>
                <w:rFonts w:ascii="Microsoft Sans Serif" w:hAnsi="Microsoft Sans Serif" w:cs="Microsoft Sans Serif"/>
                <w:b/>
                <w:bCs/>
                <w:sz w:val="12"/>
                <w:szCs w:val="12"/>
              </w:rPr>
            </w:pPr>
          </w:p>
        </w:tc>
        <w:tc>
          <w:tcPr>
            <w:tcW w:w="732" w:type="pct"/>
            <w:tcMar>
              <w:left w:w="28" w:type="dxa"/>
              <w:right w:w="28" w:type="dxa"/>
            </w:tcMar>
            <w:vAlign w:val="bottom"/>
          </w:tcPr>
          <w:p w14:paraId="31B94D6E" w14:textId="5717FE4D" w:rsidR="00327C5C" w:rsidRPr="008A5D97" w:rsidRDefault="00327C5C" w:rsidP="00327C5C">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31.840.790</w:t>
            </w:r>
          </w:p>
        </w:tc>
        <w:tc>
          <w:tcPr>
            <w:tcW w:w="797" w:type="pct"/>
            <w:shd w:val="clear" w:color="auto" w:fill="auto"/>
            <w:vAlign w:val="bottom"/>
          </w:tcPr>
          <w:p w14:paraId="2CDC3E2B" w14:textId="66FE72D1" w:rsidR="00327C5C" w:rsidRPr="008A5D97" w:rsidRDefault="00327C5C" w:rsidP="00327C5C">
            <w:pPr>
              <w:jc w:val="right"/>
              <w:rPr>
                <w:rFonts w:ascii="Microsoft Sans Serif" w:hAnsi="Microsoft Sans Serif" w:cs="Microsoft Sans Serif"/>
                <w:b/>
                <w:bCs/>
                <w:color w:val="FF0000"/>
                <w:sz w:val="12"/>
                <w:szCs w:val="12"/>
              </w:rPr>
            </w:pPr>
            <w:r w:rsidRPr="008A5D97">
              <w:rPr>
                <w:rFonts w:ascii="Microsoft Sans Serif" w:hAnsi="Microsoft Sans Serif" w:cs="Microsoft Sans Serif"/>
                <w:b/>
                <w:bCs/>
                <w:sz w:val="12"/>
                <w:szCs w:val="12"/>
              </w:rPr>
              <w:t>10.366.051</w:t>
            </w:r>
          </w:p>
        </w:tc>
      </w:tr>
      <w:tr w:rsidR="00327C5C" w:rsidRPr="008A5D97" w14:paraId="283BF24C" w14:textId="77777777" w:rsidTr="00372B6B">
        <w:trPr>
          <w:trHeight w:val="167"/>
        </w:trPr>
        <w:tc>
          <w:tcPr>
            <w:tcW w:w="215" w:type="pct"/>
            <w:tcMar>
              <w:left w:w="28" w:type="dxa"/>
              <w:right w:w="28" w:type="dxa"/>
            </w:tcMar>
            <w:vAlign w:val="bottom"/>
          </w:tcPr>
          <w:p w14:paraId="5FDEF11A" w14:textId="77777777" w:rsidR="00327C5C" w:rsidRPr="008A5D97" w:rsidRDefault="00327C5C" w:rsidP="00327C5C">
            <w:pPr>
              <w:rPr>
                <w:rFonts w:ascii="Microsoft Sans Serif" w:hAnsi="Microsoft Sans Serif" w:cs="Microsoft Sans Serif"/>
                <w:b/>
                <w:bCs/>
                <w:sz w:val="12"/>
                <w:szCs w:val="12"/>
              </w:rPr>
            </w:pPr>
          </w:p>
        </w:tc>
        <w:tc>
          <w:tcPr>
            <w:tcW w:w="2800" w:type="pct"/>
            <w:tcMar>
              <w:left w:w="28" w:type="dxa"/>
              <w:right w:w="28" w:type="dxa"/>
            </w:tcMar>
            <w:vAlign w:val="bottom"/>
          </w:tcPr>
          <w:p w14:paraId="06D46098" w14:textId="77777777" w:rsidR="00327C5C" w:rsidRPr="008A5D97" w:rsidRDefault="00327C5C" w:rsidP="00327C5C">
            <w:pPr>
              <w:rPr>
                <w:rFonts w:ascii="Microsoft Sans Serif" w:hAnsi="Microsoft Sans Serif" w:cs="Microsoft Sans Serif"/>
                <w:b/>
                <w:bCs/>
                <w:sz w:val="12"/>
                <w:szCs w:val="12"/>
              </w:rPr>
            </w:pPr>
          </w:p>
        </w:tc>
        <w:tc>
          <w:tcPr>
            <w:tcW w:w="456" w:type="pct"/>
            <w:vAlign w:val="bottom"/>
          </w:tcPr>
          <w:p w14:paraId="0F3D45AA" w14:textId="09533F5E" w:rsidR="00327C5C" w:rsidRPr="008A5D97" w:rsidRDefault="00327C5C" w:rsidP="00327C5C">
            <w:pPr>
              <w:jc w:val="right"/>
              <w:rPr>
                <w:rFonts w:ascii="Microsoft Sans Serif" w:hAnsi="Microsoft Sans Serif" w:cs="Microsoft Sans Serif"/>
                <w:b/>
                <w:bCs/>
                <w:sz w:val="12"/>
                <w:szCs w:val="12"/>
              </w:rPr>
            </w:pPr>
          </w:p>
        </w:tc>
        <w:tc>
          <w:tcPr>
            <w:tcW w:w="732" w:type="pct"/>
            <w:tcMar>
              <w:left w:w="28" w:type="dxa"/>
              <w:right w:w="28" w:type="dxa"/>
            </w:tcMar>
            <w:vAlign w:val="bottom"/>
          </w:tcPr>
          <w:p w14:paraId="02D76F90" w14:textId="45F22DC5" w:rsidR="00327C5C" w:rsidRPr="008A5D97" w:rsidRDefault="00327C5C" w:rsidP="00327C5C">
            <w:pPr>
              <w:jc w:val="right"/>
              <w:rPr>
                <w:rFonts w:ascii="Microsoft Sans Serif" w:hAnsi="Microsoft Sans Serif"/>
                <w:b/>
                <w:sz w:val="12"/>
              </w:rPr>
            </w:pPr>
            <w:r w:rsidRPr="008A5D97">
              <w:rPr>
                <w:rFonts w:ascii="Microsoft Sans Serif" w:hAnsi="Microsoft Sans Serif" w:cs="Microsoft Sans Serif"/>
                <w:b/>
                <w:bCs/>
                <w:sz w:val="12"/>
                <w:szCs w:val="12"/>
              </w:rPr>
              <w:t> </w:t>
            </w:r>
          </w:p>
        </w:tc>
        <w:tc>
          <w:tcPr>
            <w:tcW w:w="797" w:type="pct"/>
            <w:shd w:val="clear" w:color="auto" w:fill="auto"/>
            <w:vAlign w:val="bottom"/>
          </w:tcPr>
          <w:p w14:paraId="1DDFA7FA" w14:textId="0BC2CD6C" w:rsidR="00327C5C" w:rsidRPr="008A5D97" w:rsidRDefault="00327C5C" w:rsidP="00327C5C">
            <w:pPr>
              <w:jc w:val="right"/>
              <w:rPr>
                <w:rFonts w:ascii="Microsoft Sans Serif" w:hAnsi="Microsoft Sans Serif" w:cs="Microsoft Sans Serif"/>
                <w:b/>
                <w:bCs/>
                <w:color w:val="FF0000"/>
                <w:sz w:val="12"/>
                <w:szCs w:val="12"/>
              </w:rPr>
            </w:pPr>
            <w:r w:rsidRPr="008A5D97">
              <w:rPr>
                <w:rFonts w:ascii="Microsoft Sans Serif" w:hAnsi="Microsoft Sans Serif" w:cs="Microsoft Sans Serif"/>
                <w:b/>
                <w:bCs/>
                <w:sz w:val="12"/>
                <w:szCs w:val="12"/>
              </w:rPr>
              <w:t> </w:t>
            </w:r>
          </w:p>
        </w:tc>
      </w:tr>
      <w:tr w:rsidR="00327C5C" w:rsidRPr="008A5D97" w14:paraId="57050872" w14:textId="77777777" w:rsidTr="00372B6B">
        <w:trPr>
          <w:trHeight w:val="167"/>
        </w:trPr>
        <w:tc>
          <w:tcPr>
            <w:tcW w:w="215" w:type="pct"/>
            <w:tcMar>
              <w:left w:w="28" w:type="dxa"/>
              <w:right w:w="28" w:type="dxa"/>
            </w:tcMar>
            <w:vAlign w:val="bottom"/>
          </w:tcPr>
          <w:p w14:paraId="1ECB1B3D" w14:textId="77777777" w:rsidR="00327C5C" w:rsidRPr="008A5D97" w:rsidRDefault="00327C5C" w:rsidP="00327C5C">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VI.</w:t>
            </w:r>
          </w:p>
        </w:tc>
        <w:tc>
          <w:tcPr>
            <w:tcW w:w="2800" w:type="pct"/>
            <w:tcMar>
              <w:left w:w="28" w:type="dxa"/>
              <w:right w:w="28" w:type="dxa"/>
            </w:tcMar>
            <w:vAlign w:val="bottom"/>
          </w:tcPr>
          <w:p w14:paraId="70E0AD87" w14:textId="77777777" w:rsidR="00327C5C" w:rsidRPr="008A5D97" w:rsidRDefault="00327C5C" w:rsidP="00327C5C">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Dönem Başındaki Nakit ve Nakde Eşdeğer Varlıklar (+)</w:t>
            </w:r>
          </w:p>
        </w:tc>
        <w:tc>
          <w:tcPr>
            <w:tcW w:w="456" w:type="pct"/>
            <w:vAlign w:val="bottom"/>
          </w:tcPr>
          <w:p w14:paraId="51356F64" w14:textId="61F850F7" w:rsidR="00327C5C" w:rsidRPr="008A5D97" w:rsidRDefault="00327C5C" w:rsidP="00327C5C">
            <w:pPr>
              <w:jc w:val="right"/>
              <w:rPr>
                <w:rFonts w:ascii="Microsoft Sans Serif" w:hAnsi="Microsoft Sans Serif" w:cs="Microsoft Sans Serif"/>
                <w:b/>
                <w:bCs/>
                <w:sz w:val="12"/>
                <w:szCs w:val="12"/>
              </w:rPr>
            </w:pPr>
          </w:p>
        </w:tc>
        <w:tc>
          <w:tcPr>
            <w:tcW w:w="732" w:type="pct"/>
            <w:tcMar>
              <w:left w:w="28" w:type="dxa"/>
              <w:right w:w="28" w:type="dxa"/>
            </w:tcMar>
            <w:vAlign w:val="bottom"/>
          </w:tcPr>
          <w:p w14:paraId="7528C7F1" w14:textId="1DECA345" w:rsidR="00327C5C" w:rsidRPr="008A5D97" w:rsidRDefault="00327C5C" w:rsidP="00327C5C">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179.792.578</w:t>
            </w:r>
          </w:p>
        </w:tc>
        <w:tc>
          <w:tcPr>
            <w:tcW w:w="797" w:type="pct"/>
            <w:shd w:val="clear" w:color="auto" w:fill="auto"/>
            <w:vAlign w:val="bottom"/>
          </w:tcPr>
          <w:p w14:paraId="388B6741" w14:textId="2484FB0B" w:rsidR="00327C5C" w:rsidRPr="008A5D97" w:rsidRDefault="00327C5C" w:rsidP="00327C5C">
            <w:pPr>
              <w:jc w:val="right"/>
              <w:rPr>
                <w:rFonts w:ascii="Microsoft Sans Serif" w:hAnsi="Microsoft Sans Serif" w:cs="Microsoft Sans Serif"/>
                <w:b/>
                <w:bCs/>
                <w:color w:val="FF0000"/>
                <w:sz w:val="12"/>
                <w:szCs w:val="12"/>
              </w:rPr>
            </w:pPr>
            <w:r w:rsidRPr="008A5D97">
              <w:rPr>
                <w:rFonts w:ascii="Microsoft Sans Serif" w:hAnsi="Microsoft Sans Serif" w:cs="Microsoft Sans Serif"/>
                <w:b/>
                <w:bCs/>
                <w:sz w:val="12"/>
                <w:szCs w:val="12"/>
              </w:rPr>
              <w:t>227.201.192</w:t>
            </w:r>
          </w:p>
        </w:tc>
      </w:tr>
      <w:tr w:rsidR="00327C5C" w:rsidRPr="008A5D97" w14:paraId="6D5AE221" w14:textId="77777777" w:rsidTr="00372B6B">
        <w:trPr>
          <w:trHeight w:val="167"/>
        </w:trPr>
        <w:tc>
          <w:tcPr>
            <w:tcW w:w="215" w:type="pct"/>
            <w:tcMar>
              <w:left w:w="28" w:type="dxa"/>
              <w:right w:w="28" w:type="dxa"/>
            </w:tcMar>
            <w:vAlign w:val="bottom"/>
          </w:tcPr>
          <w:p w14:paraId="7721E377" w14:textId="77777777" w:rsidR="00327C5C" w:rsidRPr="008A5D97" w:rsidRDefault="00327C5C" w:rsidP="00327C5C">
            <w:pPr>
              <w:rPr>
                <w:rFonts w:ascii="Microsoft Sans Serif" w:hAnsi="Microsoft Sans Serif" w:cs="Microsoft Sans Serif"/>
                <w:b/>
                <w:bCs/>
                <w:sz w:val="12"/>
                <w:szCs w:val="12"/>
              </w:rPr>
            </w:pPr>
          </w:p>
        </w:tc>
        <w:tc>
          <w:tcPr>
            <w:tcW w:w="2800" w:type="pct"/>
            <w:tcMar>
              <w:left w:w="28" w:type="dxa"/>
              <w:right w:w="28" w:type="dxa"/>
            </w:tcMar>
            <w:vAlign w:val="bottom"/>
          </w:tcPr>
          <w:p w14:paraId="6A203534" w14:textId="77777777" w:rsidR="00327C5C" w:rsidRPr="008A5D97" w:rsidRDefault="00327C5C" w:rsidP="00327C5C">
            <w:pPr>
              <w:rPr>
                <w:rFonts w:ascii="Microsoft Sans Serif" w:hAnsi="Microsoft Sans Serif" w:cs="Microsoft Sans Serif"/>
                <w:b/>
                <w:bCs/>
                <w:sz w:val="12"/>
                <w:szCs w:val="12"/>
              </w:rPr>
            </w:pPr>
          </w:p>
        </w:tc>
        <w:tc>
          <w:tcPr>
            <w:tcW w:w="456" w:type="pct"/>
            <w:vAlign w:val="bottom"/>
          </w:tcPr>
          <w:p w14:paraId="1C820C4E" w14:textId="59B2BA69" w:rsidR="00327C5C" w:rsidRPr="008A5D97" w:rsidRDefault="00327C5C" w:rsidP="00327C5C">
            <w:pPr>
              <w:jc w:val="right"/>
              <w:rPr>
                <w:rFonts w:ascii="Microsoft Sans Serif" w:hAnsi="Microsoft Sans Serif" w:cs="Microsoft Sans Serif"/>
                <w:b/>
                <w:bCs/>
                <w:sz w:val="12"/>
                <w:szCs w:val="12"/>
              </w:rPr>
            </w:pPr>
          </w:p>
        </w:tc>
        <w:tc>
          <w:tcPr>
            <w:tcW w:w="732" w:type="pct"/>
            <w:tcMar>
              <w:left w:w="28" w:type="dxa"/>
              <w:right w:w="28" w:type="dxa"/>
            </w:tcMar>
            <w:vAlign w:val="bottom"/>
          </w:tcPr>
          <w:p w14:paraId="2A2E28CB" w14:textId="6250F80E" w:rsidR="00327C5C" w:rsidRPr="008A5D97" w:rsidRDefault="00327C5C" w:rsidP="00327C5C">
            <w:pPr>
              <w:jc w:val="right"/>
              <w:rPr>
                <w:rFonts w:ascii="Microsoft Sans Serif" w:hAnsi="Microsoft Sans Serif"/>
                <w:b/>
                <w:sz w:val="12"/>
              </w:rPr>
            </w:pPr>
            <w:r w:rsidRPr="008A5D97">
              <w:rPr>
                <w:rFonts w:ascii="Microsoft Sans Serif" w:hAnsi="Microsoft Sans Serif" w:cs="Microsoft Sans Serif"/>
                <w:b/>
                <w:bCs/>
                <w:sz w:val="12"/>
                <w:szCs w:val="12"/>
              </w:rPr>
              <w:t> </w:t>
            </w:r>
          </w:p>
        </w:tc>
        <w:tc>
          <w:tcPr>
            <w:tcW w:w="797" w:type="pct"/>
            <w:shd w:val="clear" w:color="auto" w:fill="auto"/>
            <w:vAlign w:val="bottom"/>
          </w:tcPr>
          <w:p w14:paraId="47DFBCCD" w14:textId="285D35F6" w:rsidR="00327C5C" w:rsidRPr="008A5D97" w:rsidRDefault="00327C5C" w:rsidP="00327C5C">
            <w:pPr>
              <w:jc w:val="right"/>
              <w:rPr>
                <w:rFonts w:ascii="Microsoft Sans Serif" w:hAnsi="Microsoft Sans Serif" w:cs="Microsoft Sans Serif"/>
                <w:b/>
                <w:bCs/>
                <w:color w:val="FF0000"/>
                <w:sz w:val="12"/>
                <w:szCs w:val="12"/>
              </w:rPr>
            </w:pPr>
            <w:r w:rsidRPr="008A5D97">
              <w:rPr>
                <w:rFonts w:ascii="Microsoft Sans Serif" w:hAnsi="Microsoft Sans Serif" w:cs="Microsoft Sans Serif"/>
                <w:b/>
                <w:bCs/>
                <w:sz w:val="12"/>
                <w:szCs w:val="12"/>
              </w:rPr>
              <w:t> </w:t>
            </w:r>
          </w:p>
        </w:tc>
      </w:tr>
      <w:tr w:rsidR="00327C5C" w:rsidRPr="008A5D97" w14:paraId="79A6DD4D" w14:textId="77777777" w:rsidTr="00372B6B">
        <w:trPr>
          <w:trHeight w:val="167"/>
        </w:trPr>
        <w:tc>
          <w:tcPr>
            <w:tcW w:w="215" w:type="pct"/>
            <w:tcBorders>
              <w:bottom w:val="single" w:sz="12" w:space="0" w:color="auto"/>
            </w:tcBorders>
            <w:tcMar>
              <w:left w:w="28" w:type="dxa"/>
              <w:right w:w="28" w:type="dxa"/>
            </w:tcMar>
            <w:vAlign w:val="bottom"/>
          </w:tcPr>
          <w:p w14:paraId="52A20E23" w14:textId="77777777" w:rsidR="00327C5C" w:rsidRPr="008A5D97" w:rsidRDefault="00327C5C" w:rsidP="00327C5C">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VII.</w:t>
            </w:r>
          </w:p>
        </w:tc>
        <w:tc>
          <w:tcPr>
            <w:tcW w:w="2800" w:type="pct"/>
            <w:tcBorders>
              <w:bottom w:val="single" w:sz="12" w:space="0" w:color="auto"/>
            </w:tcBorders>
            <w:tcMar>
              <w:left w:w="28" w:type="dxa"/>
              <w:right w:w="28" w:type="dxa"/>
            </w:tcMar>
            <w:vAlign w:val="bottom"/>
          </w:tcPr>
          <w:p w14:paraId="2E054230" w14:textId="77777777" w:rsidR="00327C5C" w:rsidRPr="008A5D97" w:rsidRDefault="00327C5C" w:rsidP="00327C5C">
            <w:pPr>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 xml:space="preserve">Dönem Sonundaki Nakit ve Nakde Eşdeğer Varlıklar </w:t>
            </w:r>
          </w:p>
        </w:tc>
        <w:tc>
          <w:tcPr>
            <w:tcW w:w="456" w:type="pct"/>
            <w:tcBorders>
              <w:bottom w:val="single" w:sz="12" w:space="0" w:color="auto"/>
            </w:tcBorders>
            <w:vAlign w:val="bottom"/>
          </w:tcPr>
          <w:p w14:paraId="6C85EB27" w14:textId="0E470147" w:rsidR="00327C5C" w:rsidRPr="008A5D97" w:rsidRDefault="00327C5C" w:rsidP="00327C5C">
            <w:pPr>
              <w:jc w:val="right"/>
              <w:rPr>
                <w:rFonts w:ascii="Microsoft Sans Serif" w:hAnsi="Microsoft Sans Serif" w:cs="Microsoft Sans Serif"/>
                <w:b/>
                <w:bCs/>
                <w:sz w:val="12"/>
                <w:szCs w:val="12"/>
              </w:rPr>
            </w:pPr>
          </w:p>
        </w:tc>
        <w:tc>
          <w:tcPr>
            <w:tcW w:w="732" w:type="pct"/>
            <w:tcBorders>
              <w:bottom w:val="single" w:sz="12" w:space="0" w:color="auto"/>
            </w:tcBorders>
            <w:tcMar>
              <w:left w:w="28" w:type="dxa"/>
              <w:right w:w="28" w:type="dxa"/>
            </w:tcMar>
            <w:vAlign w:val="bottom"/>
          </w:tcPr>
          <w:p w14:paraId="29474FB9" w14:textId="27DC2CE8" w:rsidR="00327C5C" w:rsidRPr="008A5D97" w:rsidRDefault="00327C5C" w:rsidP="00327C5C">
            <w:pPr>
              <w:jc w:val="right"/>
              <w:rPr>
                <w:rFonts w:ascii="Microsoft Sans Serif" w:hAnsi="Microsoft Sans Serif" w:cs="Microsoft Sans Serif"/>
                <w:b/>
                <w:bCs/>
                <w:sz w:val="12"/>
                <w:szCs w:val="12"/>
              </w:rPr>
            </w:pPr>
            <w:r w:rsidRPr="008A5D97">
              <w:rPr>
                <w:rFonts w:ascii="Microsoft Sans Serif" w:hAnsi="Microsoft Sans Serif" w:cs="Microsoft Sans Serif"/>
                <w:b/>
                <w:bCs/>
                <w:sz w:val="12"/>
                <w:szCs w:val="12"/>
              </w:rPr>
              <w:t>211.633.368</w:t>
            </w:r>
          </w:p>
        </w:tc>
        <w:tc>
          <w:tcPr>
            <w:tcW w:w="797" w:type="pct"/>
            <w:tcBorders>
              <w:bottom w:val="single" w:sz="12" w:space="0" w:color="auto"/>
            </w:tcBorders>
            <w:shd w:val="clear" w:color="auto" w:fill="auto"/>
            <w:vAlign w:val="bottom"/>
          </w:tcPr>
          <w:p w14:paraId="2FCA2980" w14:textId="519BB487" w:rsidR="00327C5C" w:rsidRPr="008A5D97" w:rsidRDefault="00327C5C" w:rsidP="00327C5C">
            <w:pPr>
              <w:jc w:val="right"/>
              <w:rPr>
                <w:rFonts w:ascii="Microsoft Sans Serif" w:hAnsi="Microsoft Sans Serif" w:cs="Microsoft Sans Serif"/>
                <w:b/>
                <w:bCs/>
                <w:color w:val="FF0000"/>
                <w:sz w:val="12"/>
                <w:szCs w:val="12"/>
              </w:rPr>
            </w:pPr>
            <w:r w:rsidRPr="008A5D97">
              <w:rPr>
                <w:rFonts w:ascii="Microsoft Sans Serif" w:hAnsi="Microsoft Sans Serif" w:cs="Microsoft Sans Serif"/>
                <w:b/>
                <w:bCs/>
                <w:sz w:val="12"/>
                <w:szCs w:val="12"/>
              </w:rPr>
              <w:t>237.567.243</w:t>
            </w:r>
          </w:p>
        </w:tc>
      </w:tr>
    </w:tbl>
    <w:p w14:paraId="4561D753" w14:textId="537AB6C1" w:rsidR="005E6DBC" w:rsidRPr="008A5D97" w:rsidRDefault="005E6DBC" w:rsidP="005E6DBC">
      <w:pPr>
        <w:spacing w:before="120"/>
        <w:ind w:left="-851"/>
        <w:rPr>
          <w:rFonts w:ascii="Microsoft Sans Serif" w:hAnsi="Microsoft Sans Serif" w:cs="Microsoft Sans Serif"/>
          <w:sz w:val="13"/>
          <w:szCs w:val="13"/>
          <w:lang w:eastAsia="en-GB"/>
        </w:rPr>
      </w:pPr>
    </w:p>
    <w:p w14:paraId="25C1EEBE" w14:textId="1BF0C6B1" w:rsidR="00B67DCC" w:rsidRPr="008A5D97" w:rsidRDefault="00B67DCC" w:rsidP="005E6DBC">
      <w:pPr>
        <w:spacing w:before="120"/>
        <w:ind w:left="-851"/>
        <w:rPr>
          <w:rFonts w:ascii="Microsoft Sans Serif" w:hAnsi="Microsoft Sans Serif" w:cs="Microsoft Sans Serif"/>
          <w:sz w:val="13"/>
          <w:szCs w:val="13"/>
          <w:lang w:eastAsia="en-GB"/>
        </w:rPr>
      </w:pPr>
    </w:p>
    <w:p w14:paraId="7F033BB4" w14:textId="3A166C91" w:rsidR="00B67DCC" w:rsidRPr="008A5D97" w:rsidRDefault="00B67DCC" w:rsidP="005E6DBC">
      <w:pPr>
        <w:spacing w:before="120"/>
        <w:ind w:left="-851"/>
        <w:rPr>
          <w:rFonts w:ascii="Microsoft Sans Serif" w:hAnsi="Microsoft Sans Serif" w:cs="Microsoft Sans Serif"/>
          <w:sz w:val="13"/>
          <w:szCs w:val="13"/>
          <w:lang w:eastAsia="en-GB"/>
        </w:rPr>
      </w:pPr>
    </w:p>
    <w:p w14:paraId="094FBA0A" w14:textId="77777777" w:rsidR="00B67DCC" w:rsidRPr="008A5D97" w:rsidRDefault="00B67DCC" w:rsidP="005E6DBC">
      <w:pPr>
        <w:spacing w:before="120"/>
        <w:ind w:left="-851"/>
        <w:rPr>
          <w:rFonts w:ascii="Microsoft Sans Serif" w:hAnsi="Microsoft Sans Serif" w:cs="Microsoft Sans Serif"/>
          <w:sz w:val="13"/>
          <w:szCs w:val="13"/>
          <w:lang w:eastAsia="en-GB"/>
        </w:rPr>
      </w:pPr>
    </w:p>
    <w:p w14:paraId="45B259EE" w14:textId="77777777" w:rsidR="007D6882" w:rsidRPr="008A5D97" w:rsidRDefault="007D6882" w:rsidP="005E6DBC">
      <w:pPr>
        <w:rPr>
          <w:rFonts w:ascii="Microsoft Sans Serif" w:hAnsi="Microsoft Sans Serif" w:cs="Microsoft Sans Serif"/>
          <w:sz w:val="13"/>
          <w:szCs w:val="13"/>
          <w:lang w:eastAsia="en-GB"/>
        </w:rPr>
      </w:pPr>
    </w:p>
    <w:p w14:paraId="7C240419" w14:textId="477CDA34" w:rsidR="005E6DBC" w:rsidRPr="008A5D97" w:rsidRDefault="005E6DBC" w:rsidP="005E6DBC">
      <w:pPr>
        <w:rPr>
          <w:rFonts w:ascii="Microsoft Sans Serif" w:hAnsi="Microsoft Sans Serif" w:cs="Microsoft Sans Serif"/>
          <w:sz w:val="13"/>
          <w:szCs w:val="13"/>
          <w:lang w:eastAsia="en-GB"/>
        </w:rPr>
      </w:pPr>
    </w:p>
    <w:p w14:paraId="1BCBCF8A" w14:textId="77777777" w:rsidR="004145EA" w:rsidRPr="008A5D97" w:rsidRDefault="004145EA" w:rsidP="005E6DBC">
      <w:pPr>
        <w:rPr>
          <w:rFonts w:ascii="Microsoft Sans Serif" w:hAnsi="Microsoft Sans Serif" w:cs="Microsoft Sans Serif"/>
          <w:sz w:val="13"/>
          <w:szCs w:val="13"/>
          <w:lang w:eastAsia="en-GB"/>
        </w:rPr>
      </w:pPr>
    </w:p>
    <w:p w14:paraId="754705EB" w14:textId="3689B63A" w:rsidR="005E6DBC" w:rsidRPr="008A5D97" w:rsidRDefault="005E6DBC" w:rsidP="005E6DBC">
      <w:pPr>
        <w:rPr>
          <w:rFonts w:ascii="Microsoft Sans Serif" w:hAnsi="Microsoft Sans Serif" w:cs="Microsoft Sans Serif"/>
          <w:sz w:val="13"/>
          <w:szCs w:val="13"/>
          <w:lang w:eastAsia="en-GB"/>
        </w:rPr>
      </w:pPr>
    </w:p>
    <w:p w14:paraId="47D4C0B6" w14:textId="20C808E2" w:rsidR="00795769" w:rsidRPr="008A5D97" w:rsidRDefault="00795769" w:rsidP="00FA2E00">
      <w:pPr>
        <w:tabs>
          <w:tab w:val="left" w:pos="284"/>
        </w:tabs>
        <w:spacing w:before="60" w:after="0"/>
        <w:rPr>
          <w:rFonts w:ascii="Microsoft Sans Serif" w:eastAsia="Times New Roman" w:hAnsi="Microsoft Sans Serif" w:cs="Microsoft Sans Serif"/>
          <w:color w:val="000000"/>
          <w:sz w:val="14"/>
          <w:szCs w:val="14"/>
          <w:lang w:eastAsia="tr-TR"/>
        </w:rPr>
        <w:sectPr w:rsidR="00795769" w:rsidRPr="008A5D97" w:rsidSect="000E1629">
          <w:headerReference w:type="default" r:id="rId49"/>
          <w:footerReference w:type="default" r:id="rId50"/>
          <w:headerReference w:type="first" r:id="rId51"/>
          <w:pgSz w:w="11906" w:h="16838"/>
          <w:pgMar w:top="-1985" w:right="567" w:bottom="-862" w:left="1701" w:header="709" w:footer="306" w:gutter="0"/>
          <w:cols w:space="708"/>
          <w:titlePg/>
          <w:docGrid w:linePitch="360"/>
        </w:sectPr>
      </w:pPr>
    </w:p>
    <w:p w14:paraId="29929987" w14:textId="77777777" w:rsidR="004961C6" w:rsidRPr="008A5D97" w:rsidRDefault="004961C6" w:rsidP="003E01A9">
      <w:pPr>
        <w:tabs>
          <w:tab w:val="left" w:pos="459"/>
        </w:tabs>
        <w:spacing w:before="120" w:after="0"/>
        <w:rPr>
          <w:rFonts w:ascii="Microsoft Sans Serif" w:hAnsi="Microsoft Sans Serif" w:cs="Microsoft Sans Serif"/>
          <w:b/>
          <w:bCs/>
          <w:sz w:val="28"/>
          <w:szCs w:val="28"/>
        </w:rPr>
      </w:pPr>
      <w:r w:rsidRPr="008A5D97">
        <w:rPr>
          <w:rFonts w:ascii="Microsoft Sans Serif" w:hAnsi="Microsoft Sans Serif" w:cs="Microsoft Sans Serif"/>
          <w:b/>
          <w:bCs/>
          <w:sz w:val="28"/>
          <w:szCs w:val="28"/>
        </w:rPr>
        <w:lastRenderedPageBreak/>
        <w:t>ÜÇÜNCÜ BÖLÜM</w:t>
      </w:r>
    </w:p>
    <w:p w14:paraId="78188BAF" w14:textId="77777777" w:rsidR="004961C6" w:rsidRPr="008A5D97" w:rsidRDefault="004961C6" w:rsidP="003E01A9">
      <w:pPr>
        <w:rPr>
          <w:rFonts w:ascii="Microsoft Sans Serif" w:hAnsi="Microsoft Sans Serif" w:cs="Microsoft Sans Serif"/>
          <w:b/>
          <w:bCs/>
          <w:sz w:val="28"/>
          <w:szCs w:val="28"/>
        </w:rPr>
      </w:pPr>
      <w:r w:rsidRPr="008A5D97">
        <w:rPr>
          <w:rFonts w:ascii="Microsoft Sans Serif" w:hAnsi="Microsoft Sans Serif" w:cs="Microsoft Sans Serif"/>
          <w:b/>
          <w:bCs/>
          <w:sz w:val="28"/>
          <w:szCs w:val="28"/>
        </w:rPr>
        <w:t>MUHASEBE POLİTİKALARI</w:t>
      </w:r>
    </w:p>
    <w:p w14:paraId="60B3A8E4" w14:textId="77777777" w:rsidR="004961C6" w:rsidRPr="008A5D97" w:rsidRDefault="004961C6" w:rsidP="003E01A9">
      <w:pPr>
        <w:pStyle w:val="BDDKbalk1"/>
        <w:numPr>
          <w:ilvl w:val="0"/>
          <w:numId w:val="41"/>
        </w:numPr>
        <w:spacing w:line="240" w:lineRule="exact"/>
        <w:ind w:left="0" w:hanging="851"/>
        <w:rPr>
          <w:rFonts w:ascii="Microsoft Sans Serif" w:hAnsi="Microsoft Sans Serif" w:cs="Microsoft Sans Serif"/>
        </w:rPr>
      </w:pPr>
      <w:r w:rsidRPr="008A5D97">
        <w:rPr>
          <w:rFonts w:ascii="Microsoft Sans Serif" w:hAnsi="Microsoft Sans Serif" w:cs="Microsoft Sans Serif"/>
        </w:rPr>
        <w:t>Sunum esaslarına ilişkin açıklamalar</w:t>
      </w:r>
    </w:p>
    <w:p w14:paraId="67631774" w14:textId="5E4C8357" w:rsidR="002B556E" w:rsidRPr="008A5D97" w:rsidRDefault="005D78AE" w:rsidP="003E01A9">
      <w:pPr>
        <w:pStyle w:val="ListParagraph"/>
        <w:numPr>
          <w:ilvl w:val="0"/>
          <w:numId w:val="7"/>
        </w:numPr>
        <w:spacing w:before="240" w:after="120" w:line="240" w:lineRule="exact"/>
        <w:ind w:left="0" w:hanging="567"/>
        <w:contextualSpacing w:val="0"/>
        <w:rPr>
          <w:rFonts w:ascii="Microsoft Sans Serif" w:hAnsi="Microsoft Sans Serif" w:cs="Microsoft Sans Serif"/>
          <w:b/>
          <w:bCs/>
          <w:sz w:val="28"/>
          <w:szCs w:val="28"/>
        </w:rPr>
      </w:pPr>
      <w:r w:rsidRPr="008A5D97">
        <w:rPr>
          <w:rFonts w:ascii="Microsoft Sans Serif" w:hAnsi="Microsoft Sans Serif" w:cs="Microsoft Sans Serif"/>
          <w:b/>
          <w:bCs/>
          <w:sz w:val="20"/>
          <w:szCs w:val="20"/>
        </w:rPr>
        <w:t>F</w:t>
      </w:r>
      <w:r w:rsidR="002B556E" w:rsidRPr="008A5D97">
        <w:rPr>
          <w:rFonts w:ascii="Microsoft Sans Serif" w:hAnsi="Microsoft Sans Serif" w:cs="Microsoft Sans Serif"/>
          <w:b/>
          <w:bCs/>
          <w:sz w:val="20"/>
          <w:szCs w:val="20"/>
        </w:rPr>
        <w:t>inansal tablolar ile bunlara ilişkin açıklama ve dipnotların Türkiye Muhasebe Standartları ve Bankaların Muhasebe Uygulamalarına ve Belgelerin Saklanmasına İlişkin Usul ve Esaslar Hakkında Yönetmeliğe uygun olarak hazırlanması</w:t>
      </w:r>
    </w:p>
    <w:p w14:paraId="5F87BB2B" w14:textId="77777777" w:rsidR="002B556E" w:rsidRPr="008A5D97" w:rsidRDefault="00207F29" w:rsidP="003E01A9">
      <w:pPr>
        <w:pStyle w:val="BDDKmetin"/>
        <w:spacing w:line="220" w:lineRule="exact"/>
        <w:rPr>
          <w:rFonts w:ascii="Microsoft Sans Serif" w:hAnsi="Microsoft Sans Serif" w:cs="Microsoft Sans Serif"/>
          <w:color w:val="404040" w:themeColor="text1" w:themeTint="BF"/>
          <w:sz w:val="20"/>
          <w:szCs w:val="20"/>
          <w:lang w:val="tr-TR" w:eastAsia="en-US"/>
        </w:rPr>
      </w:pPr>
      <w:r w:rsidRPr="008A5D97">
        <w:rPr>
          <w:rFonts w:ascii="Microsoft Sans Serif" w:hAnsi="Microsoft Sans Serif" w:cs="Microsoft Sans Serif"/>
          <w:color w:val="404040" w:themeColor="text1" w:themeTint="BF"/>
          <w:sz w:val="20"/>
          <w:szCs w:val="20"/>
          <w:lang w:val="tr-TR" w:eastAsia="en-US"/>
        </w:rPr>
        <w:t xml:space="preserve">Konsolide olmayan finansal tablolar, 5411 Sayılı Bankacılık Kanunu’na ilişkin olarak 1 Kasım 2006 tarih ve 26333 sayılı Resmi </w:t>
      </w:r>
      <w:proofErr w:type="spellStart"/>
      <w:r w:rsidRPr="008A5D97">
        <w:rPr>
          <w:rFonts w:ascii="Microsoft Sans Serif" w:hAnsi="Microsoft Sans Serif" w:cs="Microsoft Sans Serif"/>
          <w:color w:val="404040" w:themeColor="text1" w:themeTint="BF"/>
          <w:sz w:val="20"/>
          <w:szCs w:val="20"/>
          <w:lang w:val="tr-TR" w:eastAsia="en-US"/>
        </w:rPr>
        <w:t>Gazete'de</w:t>
      </w:r>
      <w:proofErr w:type="spellEnd"/>
      <w:r w:rsidRPr="008A5D97">
        <w:rPr>
          <w:rFonts w:ascii="Microsoft Sans Serif" w:hAnsi="Microsoft Sans Serif" w:cs="Microsoft Sans Serif"/>
          <w:color w:val="404040" w:themeColor="text1" w:themeTint="BF"/>
          <w:sz w:val="20"/>
          <w:szCs w:val="20"/>
          <w:lang w:val="tr-TR" w:eastAsia="en-US"/>
        </w:rPr>
        <w:t xml:space="preserve"> yayımlanan Bankaların Muhasebe Uygulamalarına ve Belgelerin Saklanmasına İlişkin Usul ve Esaslar Hakkında Yönetmelik hükümleri ve Bankacılık Düzenleme ve Denetleme Kurumu (“BDDK”) tarafından muhasebe ve finansal raporlama esaslarına ilişkin yayımlanan diğer yönetmelik, tebliğ, açıklama ve genelgelere ve bunlar ile düzenlenmeyen konularda Kamu Gözetimi, Muhasebe ve Denetim Standartları Kurumu (“KGK”) tarafından yürürlüğe konulmuş olan Türkiye Muhasebe Standartları (“TMS”) ve Türkiye Finansal Raporlama Standartları (“TFRS”) hükümlerine (tümü “BDDK Muhasebe ve Finansal Raporlama Mevzuatı”) uygun olarak hazırlanmıştır. Düzenlenen kamuya açıklanacak konsolide olmayan finansal tabloların biçim ve içerikleri ile bunların açıklama ve dipnotları “Bankalarca Kamuya Açıklanacak Finansal Tablolar ile Bunlara İlişkin Açıklama ve Dipnotlar Hakkında Tebliğ” ve “Bankalarca Risk Yönetimine İlişkin Kamuya Yapılacak Açıklamalar Hakkında Tebliğ” ile bunlara ek ve değişiklikler getiren tebliğlere uygun olarak hazırlanmıştır.</w:t>
      </w:r>
      <w:r w:rsidR="002A1B77" w:rsidRPr="008A5D97">
        <w:rPr>
          <w:rFonts w:ascii="Microsoft Sans Serif" w:hAnsi="Microsoft Sans Serif" w:cs="Microsoft Sans Serif"/>
          <w:color w:val="404040" w:themeColor="text1" w:themeTint="BF"/>
          <w:sz w:val="20"/>
          <w:szCs w:val="20"/>
          <w:lang w:val="tr-TR" w:eastAsia="en-US"/>
        </w:rPr>
        <w:t xml:space="preserve"> Banka, muhasebe kayıtlarını Türk parası olarak, Bankacılık Kanunu, Türk Ticaret Kanunu ve Türk vergi mevzuatına uygun olarak tutmaktadır</w:t>
      </w:r>
      <w:r w:rsidR="002B556E" w:rsidRPr="008A5D97">
        <w:rPr>
          <w:rFonts w:ascii="Microsoft Sans Serif" w:hAnsi="Microsoft Sans Serif" w:cs="Microsoft Sans Serif"/>
          <w:color w:val="404040" w:themeColor="text1" w:themeTint="BF"/>
          <w:sz w:val="20"/>
          <w:szCs w:val="20"/>
          <w:lang w:val="tr-TR" w:eastAsia="en-US"/>
        </w:rPr>
        <w:t>.</w:t>
      </w:r>
    </w:p>
    <w:p w14:paraId="75244E63" w14:textId="2DDF6455" w:rsidR="002B556E" w:rsidRPr="008A5D97" w:rsidRDefault="002A1B77" w:rsidP="003E01A9">
      <w:pPr>
        <w:pStyle w:val="BDDKmetin"/>
        <w:spacing w:line="220" w:lineRule="exact"/>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lang w:val="tr-TR" w:eastAsia="en-US"/>
        </w:rPr>
        <w:t>Finansal tablolar, gerçeğe uygun değerleri ile gösterilen varlıklar ve yükümlülükler dışında, tarihi maliyet esası baz alınarak hazırlanmıştır</w:t>
      </w:r>
      <w:r w:rsidR="002B556E" w:rsidRPr="008A5D97">
        <w:rPr>
          <w:rFonts w:ascii="Microsoft Sans Serif" w:hAnsi="Microsoft Sans Serif" w:cs="Microsoft Sans Serif"/>
          <w:color w:val="404040" w:themeColor="text1" w:themeTint="BF"/>
          <w:sz w:val="20"/>
          <w:szCs w:val="20"/>
        </w:rPr>
        <w:t>.</w:t>
      </w:r>
    </w:p>
    <w:p w14:paraId="0CE03024" w14:textId="77777777" w:rsidR="002B556E" w:rsidRPr="008A5D97" w:rsidRDefault="002A1B77" w:rsidP="003E01A9">
      <w:pPr>
        <w:pStyle w:val="BDDKmetin"/>
        <w:spacing w:line="220" w:lineRule="exact"/>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lang w:val="tr-TR" w:eastAsia="en-US"/>
        </w:rPr>
        <w:t>Finansal tablolar ile bunlara ilişkin açıklama ve dipnotlarda yer alan tutarlar aksi belirtilmedikçe Bin Türk Lirası olarak ifade edilmiştir</w:t>
      </w:r>
      <w:r w:rsidR="002B556E" w:rsidRPr="008A5D97">
        <w:rPr>
          <w:rFonts w:ascii="Microsoft Sans Serif" w:hAnsi="Microsoft Sans Serif" w:cs="Microsoft Sans Serif"/>
          <w:color w:val="404040" w:themeColor="text1" w:themeTint="BF"/>
          <w:sz w:val="20"/>
          <w:szCs w:val="20"/>
        </w:rPr>
        <w:t>.</w:t>
      </w:r>
    </w:p>
    <w:p w14:paraId="6CA3372F" w14:textId="1104D3E4" w:rsidR="00C31DC3" w:rsidRPr="008A5D97" w:rsidRDefault="00C31DC3" w:rsidP="003E01A9">
      <w:pPr>
        <w:pStyle w:val="BDDKmetin"/>
        <w:spacing w:line="220" w:lineRule="exact"/>
        <w:rPr>
          <w:rFonts w:ascii="Microsoft Sans Serif" w:hAnsi="Microsoft Sans Serif" w:cs="Microsoft Sans Serif"/>
          <w:color w:val="404040" w:themeColor="text1" w:themeTint="BF"/>
          <w:sz w:val="20"/>
          <w:szCs w:val="20"/>
          <w:lang w:val="tr-TR" w:eastAsia="en-US"/>
        </w:rPr>
      </w:pPr>
      <w:r w:rsidRPr="008A5D97">
        <w:rPr>
          <w:rFonts w:ascii="Microsoft Sans Serif" w:hAnsi="Microsoft Sans Serif" w:cs="Microsoft Sans Serif"/>
          <w:color w:val="404040" w:themeColor="text1" w:themeTint="BF"/>
          <w:sz w:val="20"/>
          <w:szCs w:val="20"/>
          <w:lang w:val="tr-TR" w:eastAsia="en-US"/>
        </w:rPr>
        <w:t xml:space="preserve">Finansal tabloların </w:t>
      </w:r>
      <w:proofErr w:type="spellStart"/>
      <w:r w:rsidRPr="008A5D97">
        <w:rPr>
          <w:rFonts w:ascii="Microsoft Sans Serif" w:hAnsi="Microsoft Sans Serif" w:cs="Microsoft Sans Serif"/>
          <w:color w:val="404040" w:themeColor="text1" w:themeTint="BF"/>
          <w:sz w:val="20"/>
          <w:szCs w:val="20"/>
          <w:lang w:val="tr-TR" w:eastAsia="en-US"/>
        </w:rPr>
        <w:t>TMS’ye</w:t>
      </w:r>
      <w:proofErr w:type="spellEnd"/>
      <w:r w:rsidRPr="008A5D97">
        <w:rPr>
          <w:rFonts w:ascii="Microsoft Sans Serif" w:hAnsi="Microsoft Sans Serif" w:cs="Microsoft Sans Serif"/>
          <w:color w:val="404040" w:themeColor="text1" w:themeTint="BF"/>
          <w:sz w:val="20"/>
          <w:szCs w:val="20"/>
          <w:lang w:val="tr-TR" w:eastAsia="en-US"/>
        </w:rPr>
        <w:t xml:space="preserve"> göre hazırlanmasında Banka yönetiminin bilançodaki varlık ve yükümlülükler ile bilanço tarihi itibarıyla koşullu konular hakkında varsayımlar ve tahminler yapması gerekmektedir. Söz konusu varsayımlar ve tahminler finansal araçların gerçeğe uygun değer hesaplamalarını ve finansal varlıkların değer düşüklüğünü içermekte olup düzenli olarak gözden geçirilmekte, gerekli düzeltmeler yapılmakta ve bu düzeltmelerin etkisi gelir tablosuna yansıtılmaktadır. Kullanılan varsayım ve tahminler ilgi</w:t>
      </w:r>
      <w:r w:rsidR="00F74C83" w:rsidRPr="008A5D97">
        <w:rPr>
          <w:rFonts w:ascii="Microsoft Sans Serif" w:hAnsi="Microsoft Sans Serif" w:cs="Microsoft Sans Serif"/>
          <w:color w:val="404040" w:themeColor="text1" w:themeTint="BF"/>
          <w:sz w:val="20"/>
          <w:szCs w:val="20"/>
          <w:lang w:val="tr-TR" w:eastAsia="en-US"/>
        </w:rPr>
        <w:t>li dipnotlarda açıklanmaktadır.</w:t>
      </w:r>
    </w:p>
    <w:p w14:paraId="574A415C" w14:textId="22CCE8AD" w:rsidR="002B556E" w:rsidRPr="0035400A" w:rsidRDefault="002B556E" w:rsidP="003E01A9">
      <w:pPr>
        <w:pStyle w:val="ListParagraph"/>
        <w:numPr>
          <w:ilvl w:val="0"/>
          <w:numId w:val="7"/>
        </w:numPr>
        <w:spacing w:before="240" w:after="120" w:line="240" w:lineRule="exact"/>
        <w:ind w:left="0" w:hanging="567"/>
        <w:rPr>
          <w:rFonts w:ascii="Microsoft Sans Serif" w:hAnsi="Microsoft Sans Serif" w:cs="Microsoft Sans Serif"/>
          <w:b/>
          <w:bCs/>
          <w:sz w:val="28"/>
          <w:szCs w:val="28"/>
        </w:rPr>
      </w:pPr>
      <w:bookmarkStart w:id="10" w:name="_Hlk220007478"/>
      <w:r w:rsidRPr="008A5D97">
        <w:rPr>
          <w:rFonts w:ascii="Microsoft Sans Serif" w:hAnsi="Microsoft Sans Serif" w:cs="Microsoft Sans Serif"/>
          <w:b/>
          <w:sz w:val="20"/>
          <w:szCs w:val="20"/>
        </w:rPr>
        <w:t>Muhasebe politikaları ve finansal tablo gösterimlerindeki değişikliklere ilişkin açıklamalar</w:t>
      </w:r>
      <w:r w:rsidRPr="008A5D97">
        <w:rPr>
          <w:rFonts w:ascii="Microsoft Sans Serif" w:hAnsi="Microsoft Sans Serif" w:cs="Microsoft Sans Serif"/>
          <w:b/>
          <w:color w:val="404040" w:themeColor="text1" w:themeTint="BF"/>
          <w:sz w:val="20"/>
          <w:szCs w:val="20"/>
        </w:rPr>
        <w:tab/>
      </w:r>
    </w:p>
    <w:p w14:paraId="348171CF" w14:textId="77777777" w:rsidR="0035400A" w:rsidRPr="0035400A" w:rsidRDefault="0035400A" w:rsidP="0035400A">
      <w:pPr>
        <w:spacing w:before="120" w:after="0" w:line="220" w:lineRule="exact"/>
        <w:rPr>
          <w:rFonts w:ascii="Microsoft Sans Serif" w:hAnsi="Microsoft Sans Serif" w:cs="Microsoft Sans Serif"/>
          <w:color w:val="404040" w:themeColor="text1" w:themeTint="BF"/>
          <w:sz w:val="20"/>
          <w:szCs w:val="20"/>
        </w:rPr>
      </w:pPr>
      <w:r w:rsidRPr="0035400A">
        <w:rPr>
          <w:rFonts w:ascii="Microsoft Sans Serif" w:hAnsi="Microsoft Sans Serif" w:cs="Microsoft Sans Serif"/>
          <w:color w:val="404040" w:themeColor="text1" w:themeTint="BF"/>
          <w:sz w:val="20"/>
          <w:szCs w:val="20"/>
        </w:rPr>
        <w:t>Finansal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TMS/TFRS (tümü “BDDK Muhasebe ve Finansal Raporlama Mevzuatı”) kapsamında yer alan esaslara göre belirlenmiştir.</w:t>
      </w:r>
    </w:p>
    <w:p w14:paraId="2A06F31D" w14:textId="64F7F148" w:rsidR="0035400A" w:rsidRPr="0035400A" w:rsidRDefault="0035400A" w:rsidP="0035400A">
      <w:pPr>
        <w:spacing w:before="240" w:after="120" w:line="240" w:lineRule="exact"/>
        <w:rPr>
          <w:rFonts w:ascii="Microsoft Sans Serif" w:hAnsi="Microsoft Sans Serif" w:cs="Microsoft Sans Serif"/>
          <w:b/>
          <w:color w:val="404040" w:themeColor="text1" w:themeTint="BF"/>
          <w:sz w:val="20"/>
          <w:szCs w:val="20"/>
        </w:rPr>
      </w:pPr>
      <w:bookmarkStart w:id="11" w:name="_Hlk227254137"/>
      <w:r w:rsidRPr="0035400A">
        <w:rPr>
          <w:rFonts w:ascii="Microsoft Sans Serif" w:hAnsi="Microsoft Sans Serif" w:cs="Microsoft Sans Serif"/>
          <w:color w:val="404040"/>
          <w:sz w:val="20"/>
          <w:szCs w:val="20"/>
        </w:rPr>
        <w:t xml:space="preserve">KGK, 23 Kasım 2023 tarihinde, Türkiye Finansal Raporlama Standartları ile Büyük ve Orta Boy İşletmeler İçin Finansal Raporlama Standardı (BOBİ FRS) uygulayan işletmelerin 31 Aralık 2023 tarihinde veya sonrasında sona eren yıllık raporlama dönemine ait finansal tablolarının “Türkiye Muhasebe Standardı 29 Yüksek Enflasyonlu Ekonomilerde Finansal Raporlama” ile “BOBİ FRS Bölüm 25 Yüksek Enflasyonlu Ekonomilerde Finansal </w:t>
      </w:r>
      <w:proofErr w:type="spellStart"/>
      <w:r w:rsidRPr="0035400A">
        <w:rPr>
          <w:rFonts w:ascii="Microsoft Sans Serif" w:hAnsi="Microsoft Sans Serif" w:cs="Microsoft Sans Serif"/>
          <w:color w:val="404040"/>
          <w:sz w:val="20"/>
          <w:szCs w:val="20"/>
        </w:rPr>
        <w:t>Raporlama’da</w:t>
      </w:r>
      <w:proofErr w:type="spellEnd"/>
      <w:r w:rsidRPr="0035400A">
        <w:rPr>
          <w:rFonts w:ascii="Microsoft Sans Serif" w:hAnsi="Microsoft Sans Serif" w:cs="Microsoft Sans Serif"/>
          <w:color w:val="404040"/>
          <w:sz w:val="20"/>
          <w:szCs w:val="20"/>
        </w:rPr>
        <w:t xml:space="preserve"> yer alan ilgili muhasebe ilkelerine uygun olarak enflasyon etkisine göre düzeltilerek sunulması gerektiğine; ancak kendi alanlarında düzenleme ve denetleme yapmakla yetkili olan kurum ya da kuruluşlar TMS 29 ya da BOBİ </w:t>
      </w:r>
      <w:proofErr w:type="spellStart"/>
      <w:r w:rsidRPr="0035400A">
        <w:rPr>
          <w:rFonts w:ascii="Microsoft Sans Serif" w:hAnsi="Microsoft Sans Serif" w:cs="Microsoft Sans Serif"/>
          <w:color w:val="404040"/>
          <w:sz w:val="20"/>
          <w:szCs w:val="20"/>
        </w:rPr>
        <w:t>FRS’deki</w:t>
      </w:r>
      <w:proofErr w:type="spellEnd"/>
      <w:r w:rsidRPr="0035400A">
        <w:rPr>
          <w:rFonts w:ascii="Microsoft Sans Serif" w:hAnsi="Microsoft Sans Serif" w:cs="Microsoft Sans Serif"/>
          <w:color w:val="404040"/>
          <w:sz w:val="20"/>
          <w:szCs w:val="20"/>
        </w:rPr>
        <w:t xml:space="preserve"> hükümlerin uygulanmasına yönelik olarak yukarıdaki öngörülenden farklı geçiş tarihleri belirleyebileceğine ilişkin duyuru yayınlamıştır. </w:t>
      </w:r>
      <w:r w:rsidRPr="0035400A">
        <w:rPr>
          <w:rFonts w:ascii="Microsoft Sans Serif" w:hAnsi="Microsoft Sans Serif" w:cs="Microsoft Sans Serif"/>
          <w:bCs/>
          <w:color w:val="404040" w:themeColor="text1" w:themeTint="BF"/>
          <w:sz w:val="20"/>
          <w:szCs w:val="20"/>
          <w:lang w:val="pt-BR"/>
        </w:rPr>
        <w:t xml:space="preserve">Bu duyuruya istinaden BDDK 12 Aralık 2023 tarihli 10744 sayılı kararı uyarınca bankalar ile finansal kiralama, faktoring, finansman, tasarruf finansman ve varlık yönetim şirketlerinin 31 Aralık 2023 tarihli finansal tablolarının TMS 29 kapsamında yapılması gereken enflasyon düzeltmesine tabi tutulmamasına, </w:t>
      </w:r>
      <w:r w:rsidRPr="0035400A">
        <w:rPr>
          <w:rFonts w:ascii="Microsoft Sans Serif" w:hAnsi="Microsoft Sans Serif" w:cs="Microsoft Sans Serif"/>
          <w:color w:val="404040"/>
          <w:sz w:val="20"/>
          <w:szCs w:val="20"/>
        </w:rPr>
        <w:t xml:space="preserve">11 Ocak 2024 ve 10825 sayılı karar ile TMS 29 uygulamasına geçiş tarihini 1 Ocak 2025 olarak belirlemiş; daha sonra ise 5 Aralık 2024 tarihli 11021 sayılı karar ile 2025 yılında da TMS 29 uygulamamasına, 18 Aralık 2025 tarih ve 11340 sayılı kararı uyarınca 2026 yılında TMS 29 uygulanmamasına karar vermiştir. Bu çerçevede </w:t>
      </w:r>
      <w:r w:rsidRPr="0035400A">
        <w:rPr>
          <w:rFonts w:ascii="Microsoft Sans Serif" w:hAnsi="Microsoft Sans Serif"/>
          <w:color w:val="404040"/>
          <w:sz w:val="20"/>
        </w:rPr>
        <w:t>31 Mart 2026</w:t>
      </w:r>
      <w:r w:rsidRPr="0035400A">
        <w:rPr>
          <w:rFonts w:ascii="Microsoft Sans Serif" w:hAnsi="Microsoft Sans Serif" w:cs="Microsoft Sans Serif"/>
          <w:color w:val="404040"/>
          <w:sz w:val="20"/>
          <w:szCs w:val="20"/>
        </w:rPr>
        <w:t xml:space="preserve"> tarihli finansal tablolar hazırlanırken TMS 29’a göre enflasyon düzeltmesi </w:t>
      </w:r>
      <w:r w:rsidRPr="0035400A">
        <w:rPr>
          <w:rFonts w:ascii="Microsoft Sans Serif" w:hAnsi="Microsoft Sans Serif"/>
          <w:color w:val="404040"/>
          <w:sz w:val="20"/>
        </w:rPr>
        <w:t>yapılmamıştır</w:t>
      </w:r>
      <w:bookmarkEnd w:id="11"/>
    </w:p>
    <w:p w14:paraId="6DCA8498" w14:textId="5DF452D5" w:rsidR="0035400A" w:rsidRDefault="0035400A" w:rsidP="0035400A">
      <w:pPr>
        <w:pStyle w:val="ListParagraph"/>
        <w:spacing w:before="240" w:after="120" w:line="240" w:lineRule="exact"/>
        <w:ind w:left="0"/>
        <w:rPr>
          <w:rFonts w:ascii="Microsoft Sans Serif" w:hAnsi="Microsoft Sans Serif" w:cs="Microsoft Sans Serif"/>
          <w:b/>
          <w:bCs/>
          <w:sz w:val="28"/>
          <w:szCs w:val="28"/>
        </w:rPr>
      </w:pPr>
      <w:r>
        <w:rPr>
          <w:rFonts w:ascii="Microsoft Sans Serif" w:hAnsi="Microsoft Sans Serif" w:cs="Microsoft Sans Serif"/>
          <w:b/>
          <w:bCs/>
          <w:sz w:val="28"/>
          <w:szCs w:val="28"/>
        </w:rPr>
        <w:br w:type="page"/>
      </w:r>
    </w:p>
    <w:p w14:paraId="694D62D8" w14:textId="097429F7" w:rsidR="0035400A" w:rsidRPr="0035400A" w:rsidRDefault="0035400A" w:rsidP="003E01A9">
      <w:pPr>
        <w:pStyle w:val="ListParagraph"/>
        <w:numPr>
          <w:ilvl w:val="0"/>
          <w:numId w:val="7"/>
        </w:numPr>
        <w:spacing w:before="240" w:after="120" w:line="240" w:lineRule="exact"/>
        <w:ind w:left="0" w:hanging="567"/>
        <w:rPr>
          <w:rFonts w:ascii="Microsoft Sans Serif" w:hAnsi="Microsoft Sans Serif" w:cs="Microsoft Sans Serif"/>
          <w:b/>
          <w:bCs/>
          <w:sz w:val="28"/>
          <w:szCs w:val="28"/>
        </w:rPr>
      </w:pPr>
      <w:r w:rsidRPr="00AE396F">
        <w:rPr>
          <w:rFonts w:ascii="Microsoft Sans Serif" w:hAnsi="Microsoft Sans Serif" w:cs="Microsoft Sans Serif"/>
          <w:b/>
          <w:sz w:val="20"/>
          <w:szCs w:val="20"/>
        </w:rPr>
        <w:lastRenderedPageBreak/>
        <w:t xml:space="preserve">Yedinci </w:t>
      </w:r>
      <w:proofErr w:type="gramStart"/>
      <w:r w:rsidRPr="00AE396F">
        <w:rPr>
          <w:rFonts w:ascii="Microsoft Sans Serif" w:hAnsi="Microsoft Sans Serif" w:cs="Microsoft Sans Serif"/>
          <w:b/>
          <w:sz w:val="20"/>
          <w:szCs w:val="20"/>
        </w:rPr>
        <w:t>Bölüm  Ara</w:t>
      </w:r>
      <w:proofErr w:type="gramEnd"/>
      <w:r w:rsidRPr="00AE396F">
        <w:rPr>
          <w:rFonts w:ascii="Microsoft Sans Serif" w:hAnsi="Microsoft Sans Serif" w:cs="Microsoft Sans Serif"/>
          <w:b/>
          <w:sz w:val="20"/>
          <w:szCs w:val="20"/>
        </w:rPr>
        <w:t xml:space="preserve"> Dönem Faaliyet Raporunda yapılan düzeltmeler</w:t>
      </w:r>
    </w:p>
    <w:p w14:paraId="584608A8" w14:textId="28C3939A" w:rsidR="00C218F9" w:rsidRPr="00C218F9" w:rsidRDefault="00C218F9" w:rsidP="00C218F9">
      <w:pPr>
        <w:spacing w:before="240" w:after="120" w:line="240" w:lineRule="exact"/>
        <w:rPr>
          <w:rFonts w:ascii="Microsoft Sans Serif" w:hAnsi="Microsoft Sans Serif" w:cs="Microsoft Sans Serif"/>
          <w:color w:val="404040"/>
          <w:sz w:val="20"/>
          <w:szCs w:val="20"/>
        </w:rPr>
      </w:pPr>
      <w:r w:rsidRPr="00C218F9">
        <w:rPr>
          <w:rFonts w:ascii="Microsoft Sans Serif" w:hAnsi="Microsoft Sans Serif" w:cs="Microsoft Sans Serif"/>
          <w:color w:val="404040"/>
          <w:sz w:val="20"/>
          <w:szCs w:val="20"/>
        </w:rPr>
        <w:t xml:space="preserve">21 Nisan 2026 tarihinde yayımlanan ara dönem konsolide olmayan finansal raporun Yedinci </w:t>
      </w:r>
      <w:proofErr w:type="gramStart"/>
      <w:r w:rsidRPr="00C218F9">
        <w:rPr>
          <w:rFonts w:ascii="Microsoft Sans Serif" w:hAnsi="Microsoft Sans Serif" w:cs="Microsoft Sans Serif"/>
          <w:color w:val="404040"/>
          <w:sz w:val="20"/>
          <w:szCs w:val="20"/>
        </w:rPr>
        <w:t>Bölüm  Ara</w:t>
      </w:r>
      <w:proofErr w:type="gramEnd"/>
      <w:r w:rsidRPr="00C218F9">
        <w:rPr>
          <w:rFonts w:ascii="Microsoft Sans Serif" w:hAnsi="Microsoft Sans Serif" w:cs="Microsoft Sans Serif"/>
          <w:color w:val="404040"/>
          <w:sz w:val="20"/>
          <w:szCs w:val="20"/>
        </w:rPr>
        <w:t xml:space="preserve"> Dönem Faaliyet Raporu’nda yer alan  “b - Özet Konsolide Olmayan Finansal Göstergeler Gelir tablosu” başlığı altındaki  konsolide olmayan finansal bilgilerin sehven hatalı sunulmasından dolayı ara dönem faaliyet raporunda düzeltme yapılmış ve ilgili başlık altındaki konsolide olmayan</w:t>
      </w:r>
      <w:r>
        <w:rPr>
          <w:rFonts w:ascii="Microsoft Sans Serif" w:hAnsi="Microsoft Sans Serif" w:cs="Microsoft Sans Serif"/>
          <w:color w:val="404040"/>
          <w:sz w:val="20"/>
          <w:szCs w:val="20"/>
        </w:rPr>
        <w:t xml:space="preserve"> </w:t>
      </w:r>
      <w:r w:rsidRPr="00C218F9">
        <w:rPr>
          <w:rFonts w:ascii="Microsoft Sans Serif" w:hAnsi="Microsoft Sans Serif" w:cs="Microsoft Sans Serif"/>
          <w:color w:val="404040"/>
          <w:sz w:val="20"/>
          <w:szCs w:val="20"/>
        </w:rPr>
        <w:t xml:space="preserve">finansal bilgiler yeniden düzenlenmiştir. </w:t>
      </w:r>
      <w:proofErr w:type="spellStart"/>
      <w:r w:rsidRPr="00C218F9">
        <w:rPr>
          <w:rFonts w:ascii="Microsoft Sans Serif" w:hAnsi="Microsoft Sans Serif" w:cs="Microsoft Sans Serif"/>
          <w:color w:val="404040"/>
          <w:sz w:val="20"/>
          <w:szCs w:val="20"/>
        </w:rPr>
        <w:t>Sözkonu</w:t>
      </w:r>
      <w:proofErr w:type="spellEnd"/>
      <w:r w:rsidRPr="00C218F9">
        <w:rPr>
          <w:rFonts w:ascii="Microsoft Sans Serif" w:hAnsi="Microsoft Sans Serif" w:cs="Microsoft Sans Serif"/>
          <w:color w:val="404040"/>
          <w:sz w:val="20"/>
          <w:szCs w:val="20"/>
        </w:rPr>
        <w:t xml:space="preserve"> farklar aşağıdaki tabloda yer almaktadır (Tutarlar Milyon Türk Lirası olarak ifade edilmiştir)</w:t>
      </w:r>
      <w:r w:rsidR="00DE1127">
        <w:rPr>
          <w:rFonts w:ascii="Microsoft Sans Serif" w:hAnsi="Microsoft Sans Serif" w:cs="Microsoft Sans Serif"/>
          <w:color w:val="404040"/>
          <w:sz w:val="20"/>
          <w:szCs w:val="20"/>
        </w:rPr>
        <w:t>.</w:t>
      </w:r>
    </w:p>
    <w:tbl>
      <w:tblPr>
        <w:tblW w:w="8360" w:type="dxa"/>
        <w:tblCellMar>
          <w:left w:w="70" w:type="dxa"/>
          <w:right w:w="70" w:type="dxa"/>
        </w:tblCellMar>
        <w:tblLook w:val="04A0" w:firstRow="1" w:lastRow="0" w:firstColumn="1" w:lastColumn="0" w:noHBand="0" w:noVBand="1"/>
      </w:tblPr>
      <w:tblGrid>
        <w:gridCol w:w="4120"/>
        <w:gridCol w:w="1060"/>
        <w:gridCol w:w="1060"/>
        <w:gridCol w:w="1060"/>
        <w:gridCol w:w="1060"/>
      </w:tblGrid>
      <w:tr w:rsidR="0035400A" w:rsidRPr="0035400A" w14:paraId="5220D166" w14:textId="77777777" w:rsidTr="0035400A">
        <w:trPr>
          <w:trHeight w:val="136"/>
        </w:trPr>
        <w:tc>
          <w:tcPr>
            <w:tcW w:w="4120" w:type="dxa"/>
            <w:tcBorders>
              <w:top w:val="nil"/>
              <w:left w:val="nil"/>
              <w:bottom w:val="nil"/>
              <w:right w:val="nil"/>
            </w:tcBorders>
            <w:shd w:val="clear" w:color="auto" w:fill="auto"/>
            <w:noWrap/>
            <w:vAlign w:val="bottom"/>
            <w:hideMark/>
          </w:tcPr>
          <w:p w14:paraId="6A2F0979" w14:textId="77777777" w:rsidR="0035400A" w:rsidRPr="0035400A" w:rsidRDefault="0035400A" w:rsidP="0035400A">
            <w:pPr>
              <w:spacing w:after="0"/>
              <w:jc w:val="left"/>
              <w:rPr>
                <w:rFonts w:ascii="Times New Roman" w:eastAsia="Times New Roman" w:hAnsi="Times New Roman" w:cs="Times New Roman"/>
                <w:sz w:val="24"/>
                <w:szCs w:val="24"/>
                <w:lang w:eastAsia="tr-TR"/>
              </w:rPr>
            </w:pPr>
            <w:bookmarkStart w:id="12" w:name="_Hlk227739002"/>
          </w:p>
        </w:tc>
        <w:tc>
          <w:tcPr>
            <w:tcW w:w="1060" w:type="dxa"/>
            <w:tcBorders>
              <w:top w:val="nil"/>
              <w:left w:val="nil"/>
              <w:bottom w:val="nil"/>
              <w:right w:val="nil"/>
            </w:tcBorders>
            <w:shd w:val="clear" w:color="auto" w:fill="auto"/>
            <w:noWrap/>
            <w:vAlign w:val="bottom"/>
            <w:hideMark/>
          </w:tcPr>
          <w:p w14:paraId="298B66C9" w14:textId="77777777" w:rsidR="0035400A" w:rsidRPr="0035400A" w:rsidRDefault="0035400A" w:rsidP="0035400A">
            <w:pPr>
              <w:spacing w:after="0"/>
              <w:jc w:val="right"/>
              <w:rPr>
                <w:rFonts w:ascii="Microsoft Sans Serif" w:eastAsia="Times New Roman" w:hAnsi="Microsoft Sans Serif" w:cs="Microsoft Sans Serif"/>
                <w:color w:val="000000"/>
                <w:sz w:val="16"/>
                <w:szCs w:val="16"/>
                <w:lang w:eastAsia="tr-TR"/>
              </w:rPr>
            </w:pPr>
            <w:r w:rsidRPr="0035400A">
              <w:rPr>
                <w:rFonts w:ascii="Microsoft Sans Serif" w:eastAsia="Times New Roman" w:hAnsi="Microsoft Sans Serif" w:cs="Microsoft Sans Serif"/>
                <w:color w:val="000000"/>
                <w:sz w:val="16"/>
                <w:szCs w:val="16"/>
                <w:lang w:eastAsia="tr-TR"/>
              </w:rPr>
              <w:t>31.03.2026</w:t>
            </w:r>
          </w:p>
        </w:tc>
        <w:tc>
          <w:tcPr>
            <w:tcW w:w="1060" w:type="dxa"/>
            <w:tcBorders>
              <w:top w:val="nil"/>
              <w:left w:val="nil"/>
              <w:bottom w:val="nil"/>
              <w:right w:val="nil"/>
            </w:tcBorders>
            <w:shd w:val="clear" w:color="auto" w:fill="auto"/>
            <w:noWrap/>
            <w:vAlign w:val="bottom"/>
            <w:hideMark/>
          </w:tcPr>
          <w:p w14:paraId="63F30236" w14:textId="77777777" w:rsidR="0035400A" w:rsidRPr="0035400A" w:rsidRDefault="0035400A" w:rsidP="0035400A">
            <w:pPr>
              <w:spacing w:after="0"/>
              <w:jc w:val="right"/>
              <w:rPr>
                <w:rFonts w:ascii="Microsoft Sans Serif" w:eastAsia="Times New Roman" w:hAnsi="Microsoft Sans Serif" w:cs="Microsoft Sans Serif"/>
                <w:color w:val="000000"/>
                <w:sz w:val="16"/>
                <w:szCs w:val="16"/>
                <w:lang w:eastAsia="tr-TR"/>
              </w:rPr>
            </w:pPr>
            <w:r w:rsidRPr="0035400A">
              <w:rPr>
                <w:rFonts w:ascii="Microsoft Sans Serif" w:eastAsia="Times New Roman" w:hAnsi="Microsoft Sans Serif" w:cs="Microsoft Sans Serif"/>
                <w:color w:val="000000"/>
                <w:sz w:val="16"/>
                <w:szCs w:val="16"/>
                <w:lang w:eastAsia="tr-TR"/>
              </w:rPr>
              <w:t>31.03.2026</w:t>
            </w:r>
          </w:p>
        </w:tc>
        <w:tc>
          <w:tcPr>
            <w:tcW w:w="1060" w:type="dxa"/>
            <w:tcBorders>
              <w:top w:val="nil"/>
              <w:left w:val="nil"/>
              <w:bottom w:val="nil"/>
              <w:right w:val="nil"/>
            </w:tcBorders>
            <w:shd w:val="clear" w:color="auto" w:fill="auto"/>
            <w:noWrap/>
            <w:vAlign w:val="bottom"/>
            <w:hideMark/>
          </w:tcPr>
          <w:p w14:paraId="7CA8BF9C" w14:textId="77777777" w:rsidR="0035400A" w:rsidRPr="0035400A" w:rsidRDefault="0035400A" w:rsidP="0035400A">
            <w:pPr>
              <w:spacing w:after="0"/>
              <w:jc w:val="right"/>
              <w:rPr>
                <w:rFonts w:ascii="Microsoft Sans Serif" w:eastAsia="Times New Roman" w:hAnsi="Microsoft Sans Serif" w:cs="Microsoft Sans Serif"/>
                <w:color w:val="000000"/>
                <w:sz w:val="16"/>
                <w:szCs w:val="16"/>
                <w:lang w:eastAsia="tr-TR"/>
              </w:rPr>
            </w:pPr>
            <w:r w:rsidRPr="0035400A">
              <w:rPr>
                <w:rFonts w:ascii="Microsoft Sans Serif" w:eastAsia="Times New Roman" w:hAnsi="Microsoft Sans Serif" w:cs="Microsoft Sans Serif"/>
                <w:color w:val="000000"/>
                <w:sz w:val="16"/>
                <w:szCs w:val="16"/>
                <w:lang w:eastAsia="tr-TR"/>
              </w:rPr>
              <w:t>31.03.2025</w:t>
            </w:r>
          </w:p>
        </w:tc>
        <w:tc>
          <w:tcPr>
            <w:tcW w:w="1060" w:type="dxa"/>
            <w:tcBorders>
              <w:top w:val="nil"/>
              <w:left w:val="nil"/>
              <w:bottom w:val="nil"/>
              <w:right w:val="nil"/>
            </w:tcBorders>
            <w:shd w:val="clear" w:color="auto" w:fill="auto"/>
            <w:noWrap/>
            <w:vAlign w:val="bottom"/>
            <w:hideMark/>
          </w:tcPr>
          <w:p w14:paraId="70CBB662" w14:textId="77777777" w:rsidR="0035400A" w:rsidRPr="0035400A" w:rsidRDefault="0035400A" w:rsidP="0035400A">
            <w:pPr>
              <w:spacing w:after="0"/>
              <w:jc w:val="right"/>
              <w:rPr>
                <w:rFonts w:ascii="Microsoft Sans Serif" w:eastAsia="Times New Roman" w:hAnsi="Microsoft Sans Serif" w:cs="Microsoft Sans Serif"/>
                <w:color w:val="000000"/>
                <w:sz w:val="16"/>
                <w:szCs w:val="16"/>
                <w:lang w:eastAsia="tr-TR"/>
              </w:rPr>
            </w:pPr>
            <w:r w:rsidRPr="0035400A">
              <w:rPr>
                <w:rFonts w:ascii="Microsoft Sans Serif" w:eastAsia="Times New Roman" w:hAnsi="Microsoft Sans Serif" w:cs="Microsoft Sans Serif"/>
                <w:color w:val="000000"/>
                <w:sz w:val="16"/>
                <w:szCs w:val="16"/>
                <w:lang w:eastAsia="tr-TR"/>
              </w:rPr>
              <w:t>31.03.2025</w:t>
            </w:r>
          </w:p>
        </w:tc>
      </w:tr>
      <w:tr w:rsidR="0035400A" w:rsidRPr="0035400A" w14:paraId="488ECBAF" w14:textId="77777777" w:rsidTr="0035400A">
        <w:trPr>
          <w:trHeight w:val="238"/>
        </w:trPr>
        <w:tc>
          <w:tcPr>
            <w:tcW w:w="4120" w:type="dxa"/>
            <w:tcBorders>
              <w:top w:val="nil"/>
              <w:left w:val="nil"/>
              <w:bottom w:val="single" w:sz="4" w:space="0" w:color="auto"/>
              <w:right w:val="nil"/>
            </w:tcBorders>
            <w:shd w:val="clear" w:color="auto" w:fill="auto"/>
            <w:noWrap/>
            <w:vAlign w:val="bottom"/>
            <w:hideMark/>
          </w:tcPr>
          <w:p w14:paraId="500E2360" w14:textId="77777777" w:rsidR="0035400A" w:rsidRPr="0035400A" w:rsidRDefault="0035400A" w:rsidP="0035400A">
            <w:pPr>
              <w:spacing w:after="0"/>
              <w:jc w:val="left"/>
              <w:rPr>
                <w:rFonts w:ascii="Microsoft Sans Serif" w:eastAsia="Times New Roman" w:hAnsi="Microsoft Sans Serif" w:cs="Microsoft Sans Serif"/>
                <w:color w:val="000000"/>
                <w:sz w:val="16"/>
                <w:szCs w:val="16"/>
                <w:lang w:eastAsia="tr-TR"/>
              </w:rPr>
            </w:pPr>
            <w:r w:rsidRPr="0035400A">
              <w:rPr>
                <w:rFonts w:ascii="Microsoft Sans Serif" w:eastAsia="Times New Roman" w:hAnsi="Microsoft Sans Serif" w:cs="Microsoft Sans Serif"/>
                <w:color w:val="000000"/>
                <w:sz w:val="16"/>
                <w:szCs w:val="16"/>
                <w:lang w:eastAsia="tr-TR"/>
              </w:rPr>
              <w:t> </w:t>
            </w:r>
          </w:p>
        </w:tc>
        <w:tc>
          <w:tcPr>
            <w:tcW w:w="1060" w:type="dxa"/>
            <w:tcBorders>
              <w:top w:val="nil"/>
              <w:left w:val="nil"/>
              <w:bottom w:val="single" w:sz="4" w:space="0" w:color="auto"/>
              <w:right w:val="nil"/>
            </w:tcBorders>
            <w:shd w:val="clear" w:color="auto" w:fill="auto"/>
            <w:noWrap/>
            <w:vAlign w:val="bottom"/>
            <w:hideMark/>
          </w:tcPr>
          <w:p w14:paraId="496FF43D" w14:textId="00F29F6C" w:rsidR="0035400A" w:rsidRPr="0035400A" w:rsidRDefault="0035400A" w:rsidP="0035400A">
            <w:pPr>
              <w:spacing w:after="0"/>
              <w:jc w:val="right"/>
              <w:rPr>
                <w:rFonts w:ascii="Microsoft Sans Serif" w:eastAsia="Times New Roman" w:hAnsi="Microsoft Sans Serif" w:cs="Microsoft Sans Serif"/>
                <w:color w:val="000000"/>
                <w:sz w:val="16"/>
                <w:szCs w:val="16"/>
                <w:lang w:eastAsia="tr-TR"/>
              </w:rPr>
            </w:pPr>
            <w:r w:rsidRPr="0035400A">
              <w:rPr>
                <w:rFonts w:ascii="Microsoft Sans Serif" w:eastAsia="Times New Roman" w:hAnsi="Microsoft Sans Serif" w:cs="Microsoft Sans Serif"/>
                <w:color w:val="000000"/>
                <w:sz w:val="16"/>
                <w:szCs w:val="16"/>
                <w:lang w:eastAsia="tr-TR"/>
              </w:rPr>
              <w:t xml:space="preserve">Eski </w:t>
            </w:r>
          </w:p>
        </w:tc>
        <w:tc>
          <w:tcPr>
            <w:tcW w:w="1060" w:type="dxa"/>
            <w:tcBorders>
              <w:top w:val="nil"/>
              <w:left w:val="nil"/>
              <w:bottom w:val="single" w:sz="4" w:space="0" w:color="auto"/>
              <w:right w:val="nil"/>
            </w:tcBorders>
            <w:shd w:val="clear" w:color="auto" w:fill="auto"/>
            <w:noWrap/>
            <w:vAlign w:val="bottom"/>
            <w:hideMark/>
          </w:tcPr>
          <w:p w14:paraId="66F9A43F" w14:textId="77777777" w:rsidR="0035400A" w:rsidRPr="0035400A" w:rsidRDefault="0035400A" w:rsidP="0035400A">
            <w:pPr>
              <w:spacing w:after="0"/>
              <w:jc w:val="right"/>
              <w:rPr>
                <w:rFonts w:ascii="Microsoft Sans Serif" w:eastAsia="Times New Roman" w:hAnsi="Microsoft Sans Serif" w:cs="Microsoft Sans Serif"/>
                <w:color w:val="000000"/>
                <w:sz w:val="16"/>
                <w:szCs w:val="16"/>
                <w:lang w:eastAsia="tr-TR"/>
              </w:rPr>
            </w:pPr>
            <w:r w:rsidRPr="0035400A">
              <w:rPr>
                <w:rFonts w:ascii="Microsoft Sans Serif" w:eastAsia="Times New Roman" w:hAnsi="Microsoft Sans Serif" w:cs="Microsoft Sans Serif"/>
                <w:color w:val="000000"/>
                <w:sz w:val="16"/>
                <w:szCs w:val="16"/>
                <w:lang w:eastAsia="tr-TR"/>
              </w:rPr>
              <w:t>Yeni</w:t>
            </w:r>
          </w:p>
        </w:tc>
        <w:tc>
          <w:tcPr>
            <w:tcW w:w="1060" w:type="dxa"/>
            <w:tcBorders>
              <w:top w:val="nil"/>
              <w:left w:val="nil"/>
              <w:bottom w:val="single" w:sz="4" w:space="0" w:color="auto"/>
              <w:right w:val="nil"/>
            </w:tcBorders>
            <w:shd w:val="clear" w:color="auto" w:fill="auto"/>
            <w:noWrap/>
            <w:vAlign w:val="bottom"/>
            <w:hideMark/>
          </w:tcPr>
          <w:p w14:paraId="121EE7CC" w14:textId="53D7BF39" w:rsidR="0035400A" w:rsidRPr="0035400A" w:rsidRDefault="0035400A" w:rsidP="0035400A">
            <w:pPr>
              <w:spacing w:after="0"/>
              <w:jc w:val="right"/>
              <w:rPr>
                <w:rFonts w:ascii="Microsoft Sans Serif" w:eastAsia="Times New Roman" w:hAnsi="Microsoft Sans Serif" w:cs="Microsoft Sans Serif"/>
                <w:color w:val="000000"/>
                <w:sz w:val="16"/>
                <w:szCs w:val="16"/>
                <w:lang w:eastAsia="tr-TR"/>
              </w:rPr>
            </w:pPr>
            <w:r w:rsidRPr="0035400A">
              <w:rPr>
                <w:rFonts w:ascii="Microsoft Sans Serif" w:eastAsia="Times New Roman" w:hAnsi="Microsoft Sans Serif" w:cs="Microsoft Sans Serif"/>
                <w:color w:val="000000"/>
                <w:sz w:val="16"/>
                <w:szCs w:val="16"/>
                <w:lang w:eastAsia="tr-TR"/>
              </w:rPr>
              <w:t xml:space="preserve">Eski </w:t>
            </w:r>
          </w:p>
        </w:tc>
        <w:tc>
          <w:tcPr>
            <w:tcW w:w="1060" w:type="dxa"/>
            <w:tcBorders>
              <w:top w:val="nil"/>
              <w:left w:val="nil"/>
              <w:bottom w:val="single" w:sz="4" w:space="0" w:color="auto"/>
              <w:right w:val="nil"/>
            </w:tcBorders>
            <w:shd w:val="clear" w:color="auto" w:fill="auto"/>
            <w:noWrap/>
            <w:vAlign w:val="bottom"/>
            <w:hideMark/>
          </w:tcPr>
          <w:p w14:paraId="46AF2798" w14:textId="77777777" w:rsidR="0035400A" w:rsidRPr="0035400A" w:rsidRDefault="0035400A" w:rsidP="0035400A">
            <w:pPr>
              <w:spacing w:after="0"/>
              <w:jc w:val="right"/>
              <w:rPr>
                <w:rFonts w:ascii="Microsoft Sans Serif" w:eastAsia="Times New Roman" w:hAnsi="Microsoft Sans Serif" w:cs="Microsoft Sans Serif"/>
                <w:color w:val="000000"/>
                <w:sz w:val="16"/>
                <w:szCs w:val="16"/>
                <w:lang w:eastAsia="tr-TR"/>
              </w:rPr>
            </w:pPr>
            <w:r w:rsidRPr="0035400A">
              <w:rPr>
                <w:rFonts w:ascii="Microsoft Sans Serif" w:eastAsia="Times New Roman" w:hAnsi="Microsoft Sans Serif" w:cs="Microsoft Sans Serif"/>
                <w:color w:val="000000"/>
                <w:sz w:val="16"/>
                <w:szCs w:val="16"/>
                <w:lang w:eastAsia="tr-TR"/>
              </w:rPr>
              <w:t>Yeni</w:t>
            </w:r>
          </w:p>
        </w:tc>
      </w:tr>
      <w:tr w:rsidR="0035400A" w:rsidRPr="0035400A" w14:paraId="78E348FF" w14:textId="77777777" w:rsidTr="0035400A">
        <w:trPr>
          <w:trHeight w:val="87"/>
        </w:trPr>
        <w:tc>
          <w:tcPr>
            <w:tcW w:w="4120" w:type="dxa"/>
            <w:tcBorders>
              <w:top w:val="nil"/>
              <w:left w:val="nil"/>
              <w:bottom w:val="nil"/>
              <w:right w:val="nil"/>
            </w:tcBorders>
            <w:shd w:val="clear" w:color="auto" w:fill="auto"/>
            <w:noWrap/>
            <w:vAlign w:val="bottom"/>
            <w:hideMark/>
          </w:tcPr>
          <w:p w14:paraId="55D12B05" w14:textId="77777777" w:rsidR="0035400A" w:rsidRPr="0035400A" w:rsidRDefault="0035400A" w:rsidP="0035400A">
            <w:pPr>
              <w:spacing w:after="0"/>
              <w:jc w:val="left"/>
              <w:rPr>
                <w:rFonts w:ascii="Microsoft Sans Serif" w:eastAsia="Times New Roman" w:hAnsi="Microsoft Sans Serif" w:cs="Microsoft Sans Serif"/>
                <w:color w:val="000000"/>
                <w:sz w:val="16"/>
                <w:szCs w:val="16"/>
                <w:lang w:eastAsia="tr-TR"/>
              </w:rPr>
            </w:pPr>
            <w:proofErr w:type="spellStart"/>
            <w:r w:rsidRPr="0035400A">
              <w:rPr>
                <w:rFonts w:ascii="Microsoft Sans Serif" w:eastAsia="Times New Roman" w:hAnsi="Microsoft Sans Serif" w:cs="Microsoft Sans Serif"/>
                <w:color w:val="000000"/>
                <w:sz w:val="16"/>
                <w:szCs w:val="16"/>
                <w:lang w:eastAsia="tr-TR"/>
              </w:rPr>
              <w:t>Özkaynak</w:t>
            </w:r>
            <w:proofErr w:type="spellEnd"/>
            <w:r w:rsidRPr="0035400A">
              <w:rPr>
                <w:rFonts w:ascii="Microsoft Sans Serif" w:eastAsia="Times New Roman" w:hAnsi="Microsoft Sans Serif" w:cs="Microsoft Sans Serif"/>
                <w:color w:val="000000"/>
                <w:sz w:val="16"/>
                <w:szCs w:val="16"/>
                <w:lang w:eastAsia="tr-TR"/>
              </w:rPr>
              <w:t xml:space="preserve"> Yöntemi Uygulanan Ortaklıklardan Kar/Zarar</w:t>
            </w:r>
          </w:p>
        </w:tc>
        <w:tc>
          <w:tcPr>
            <w:tcW w:w="1060" w:type="dxa"/>
            <w:tcBorders>
              <w:top w:val="nil"/>
              <w:left w:val="nil"/>
              <w:bottom w:val="nil"/>
              <w:right w:val="nil"/>
            </w:tcBorders>
            <w:shd w:val="clear" w:color="auto" w:fill="auto"/>
            <w:noWrap/>
            <w:vAlign w:val="bottom"/>
            <w:hideMark/>
          </w:tcPr>
          <w:p w14:paraId="546C44DE" w14:textId="77777777" w:rsidR="0035400A" w:rsidRPr="0035400A" w:rsidRDefault="0035400A" w:rsidP="0035400A">
            <w:pPr>
              <w:spacing w:after="0"/>
              <w:jc w:val="right"/>
              <w:rPr>
                <w:rFonts w:ascii="Microsoft Sans Serif" w:eastAsia="Times New Roman" w:hAnsi="Microsoft Sans Serif" w:cs="Microsoft Sans Serif"/>
                <w:color w:val="000000"/>
                <w:sz w:val="16"/>
                <w:szCs w:val="16"/>
                <w:lang w:eastAsia="tr-TR"/>
              </w:rPr>
            </w:pPr>
            <w:r w:rsidRPr="0035400A">
              <w:rPr>
                <w:rFonts w:ascii="Microsoft Sans Serif" w:eastAsia="Times New Roman" w:hAnsi="Microsoft Sans Serif" w:cs="Microsoft Sans Serif"/>
                <w:color w:val="000000"/>
                <w:sz w:val="16"/>
                <w:szCs w:val="16"/>
                <w:lang w:eastAsia="tr-TR"/>
              </w:rPr>
              <w:t>--</w:t>
            </w:r>
          </w:p>
        </w:tc>
        <w:tc>
          <w:tcPr>
            <w:tcW w:w="1060" w:type="dxa"/>
            <w:tcBorders>
              <w:top w:val="nil"/>
              <w:left w:val="nil"/>
              <w:bottom w:val="nil"/>
              <w:right w:val="nil"/>
            </w:tcBorders>
            <w:shd w:val="clear" w:color="auto" w:fill="auto"/>
            <w:noWrap/>
            <w:vAlign w:val="bottom"/>
            <w:hideMark/>
          </w:tcPr>
          <w:p w14:paraId="589AE19F" w14:textId="77777777" w:rsidR="0035400A" w:rsidRPr="0035400A" w:rsidRDefault="0035400A" w:rsidP="0035400A">
            <w:pPr>
              <w:spacing w:after="0"/>
              <w:jc w:val="right"/>
              <w:rPr>
                <w:rFonts w:ascii="Microsoft Sans Serif" w:eastAsia="Times New Roman" w:hAnsi="Microsoft Sans Serif" w:cs="Microsoft Sans Serif"/>
                <w:color w:val="000000"/>
                <w:sz w:val="16"/>
                <w:szCs w:val="16"/>
                <w:lang w:eastAsia="tr-TR"/>
              </w:rPr>
            </w:pPr>
            <w:r w:rsidRPr="0035400A">
              <w:rPr>
                <w:rFonts w:ascii="Microsoft Sans Serif" w:eastAsia="Times New Roman" w:hAnsi="Microsoft Sans Serif" w:cs="Microsoft Sans Serif"/>
                <w:color w:val="000000"/>
                <w:sz w:val="16"/>
                <w:szCs w:val="16"/>
                <w:lang w:eastAsia="tr-TR"/>
              </w:rPr>
              <w:t>5.643</w:t>
            </w:r>
          </w:p>
        </w:tc>
        <w:tc>
          <w:tcPr>
            <w:tcW w:w="1060" w:type="dxa"/>
            <w:tcBorders>
              <w:top w:val="nil"/>
              <w:left w:val="nil"/>
              <w:bottom w:val="nil"/>
              <w:right w:val="nil"/>
            </w:tcBorders>
            <w:shd w:val="clear" w:color="auto" w:fill="auto"/>
            <w:noWrap/>
            <w:vAlign w:val="bottom"/>
            <w:hideMark/>
          </w:tcPr>
          <w:p w14:paraId="48CE7CF5" w14:textId="77777777" w:rsidR="0035400A" w:rsidRPr="0035400A" w:rsidRDefault="0035400A" w:rsidP="0035400A">
            <w:pPr>
              <w:spacing w:after="0"/>
              <w:jc w:val="right"/>
              <w:rPr>
                <w:rFonts w:ascii="Microsoft Sans Serif" w:eastAsia="Times New Roman" w:hAnsi="Microsoft Sans Serif" w:cs="Microsoft Sans Serif"/>
                <w:color w:val="000000"/>
                <w:sz w:val="16"/>
                <w:szCs w:val="16"/>
                <w:lang w:eastAsia="tr-TR"/>
              </w:rPr>
            </w:pPr>
            <w:r w:rsidRPr="0035400A">
              <w:rPr>
                <w:rFonts w:ascii="Microsoft Sans Serif" w:eastAsia="Times New Roman" w:hAnsi="Microsoft Sans Serif" w:cs="Microsoft Sans Serif"/>
                <w:color w:val="000000"/>
                <w:sz w:val="16"/>
                <w:szCs w:val="16"/>
                <w:lang w:eastAsia="tr-TR"/>
              </w:rPr>
              <w:t>--</w:t>
            </w:r>
          </w:p>
        </w:tc>
        <w:tc>
          <w:tcPr>
            <w:tcW w:w="1060" w:type="dxa"/>
            <w:tcBorders>
              <w:top w:val="nil"/>
              <w:left w:val="nil"/>
              <w:bottom w:val="nil"/>
              <w:right w:val="nil"/>
            </w:tcBorders>
            <w:shd w:val="clear" w:color="auto" w:fill="auto"/>
            <w:noWrap/>
            <w:vAlign w:val="bottom"/>
            <w:hideMark/>
          </w:tcPr>
          <w:p w14:paraId="349CA7EF" w14:textId="77777777" w:rsidR="0035400A" w:rsidRPr="0035400A" w:rsidRDefault="0035400A" w:rsidP="0035400A">
            <w:pPr>
              <w:spacing w:after="0"/>
              <w:jc w:val="right"/>
              <w:rPr>
                <w:rFonts w:ascii="Microsoft Sans Serif" w:eastAsia="Times New Roman" w:hAnsi="Microsoft Sans Serif" w:cs="Microsoft Sans Serif"/>
                <w:color w:val="000000"/>
                <w:sz w:val="16"/>
                <w:szCs w:val="16"/>
                <w:lang w:eastAsia="tr-TR"/>
              </w:rPr>
            </w:pPr>
            <w:r w:rsidRPr="0035400A">
              <w:rPr>
                <w:rFonts w:ascii="Microsoft Sans Serif" w:eastAsia="Times New Roman" w:hAnsi="Microsoft Sans Serif" w:cs="Microsoft Sans Serif"/>
                <w:color w:val="000000"/>
                <w:sz w:val="16"/>
                <w:szCs w:val="16"/>
                <w:lang w:eastAsia="tr-TR"/>
              </w:rPr>
              <w:t>3.997</w:t>
            </w:r>
          </w:p>
        </w:tc>
      </w:tr>
      <w:tr w:rsidR="0035400A" w:rsidRPr="0035400A" w14:paraId="6EE0831C" w14:textId="77777777" w:rsidTr="0035400A">
        <w:trPr>
          <w:trHeight w:val="189"/>
        </w:trPr>
        <w:tc>
          <w:tcPr>
            <w:tcW w:w="4120" w:type="dxa"/>
            <w:tcBorders>
              <w:top w:val="nil"/>
              <w:left w:val="nil"/>
              <w:bottom w:val="nil"/>
              <w:right w:val="nil"/>
            </w:tcBorders>
            <w:shd w:val="clear" w:color="auto" w:fill="auto"/>
            <w:noWrap/>
            <w:vAlign w:val="bottom"/>
            <w:hideMark/>
          </w:tcPr>
          <w:p w14:paraId="42746249" w14:textId="77777777" w:rsidR="0035400A" w:rsidRPr="0035400A" w:rsidRDefault="0035400A" w:rsidP="0035400A">
            <w:pPr>
              <w:spacing w:after="0"/>
              <w:jc w:val="left"/>
              <w:rPr>
                <w:rFonts w:ascii="Microsoft Sans Serif" w:eastAsia="Times New Roman" w:hAnsi="Microsoft Sans Serif" w:cs="Microsoft Sans Serif"/>
                <w:color w:val="000000"/>
                <w:sz w:val="16"/>
                <w:szCs w:val="16"/>
                <w:lang w:eastAsia="tr-TR"/>
              </w:rPr>
            </w:pPr>
            <w:r w:rsidRPr="0035400A">
              <w:rPr>
                <w:rFonts w:ascii="Microsoft Sans Serif" w:eastAsia="Times New Roman" w:hAnsi="Microsoft Sans Serif" w:cs="Microsoft Sans Serif"/>
                <w:color w:val="000000"/>
                <w:sz w:val="16"/>
                <w:szCs w:val="16"/>
                <w:lang w:eastAsia="tr-TR"/>
              </w:rPr>
              <w:t>Vergi Karşılığı</w:t>
            </w:r>
          </w:p>
        </w:tc>
        <w:tc>
          <w:tcPr>
            <w:tcW w:w="1060" w:type="dxa"/>
            <w:tcBorders>
              <w:top w:val="nil"/>
              <w:left w:val="nil"/>
              <w:bottom w:val="nil"/>
              <w:right w:val="nil"/>
            </w:tcBorders>
            <w:shd w:val="clear" w:color="auto" w:fill="auto"/>
            <w:noWrap/>
            <w:vAlign w:val="bottom"/>
            <w:hideMark/>
          </w:tcPr>
          <w:p w14:paraId="05EB69E8" w14:textId="77777777" w:rsidR="0035400A" w:rsidRPr="0035400A" w:rsidRDefault="0035400A" w:rsidP="0035400A">
            <w:pPr>
              <w:spacing w:after="0"/>
              <w:jc w:val="right"/>
              <w:rPr>
                <w:rFonts w:ascii="Microsoft Sans Serif" w:eastAsia="Times New Roman" w:hAnsi="Microsoft Sans Serif" w:cs="Microsoft Sans Serif"/>
                <w:color w:val="000000"/>
                <w:sz w:val="16"/>
                <w:szCs w:val="16"/>
                <w:lang w:eastAsia="tr-TR"/>
              </w:rPr>
            </w:pPr>
            <w:r w:rsidRPr="0035400A">
              <w:rPr>
                <w:rFonts w:ascii="Microsoft Sans Serif" w:eastAsia="Times New Roman" w:hAnsi="Microsoft Sans Serif" w:cs="Microsoft Sans Serif"/>
                <w:color w:val="000000"/>
                <w:sz w:val="16"/>
                <w:szCs w:val="16"/>
                <w:lang w:eastAsia="tr-TR"/>
              </w:rPr>
              <w:t>5.643</w:t>
            </w:r>
          </w:p>
        </w:tc>
        <w:tc>
          <w:tcPr>
            <w:tcW w:w="1060" w:type="dxa"/>
            <w:tcBorders>
              <w:top w:val="nil"/>
              <w:left w:val="nil"/>
              <w:bottom w:val="nil"/>
              <w:right w:val="nil"/>
            </w:tcBorders>
            <w:shd w:val="clear" w:color="auto" w:fill="auto"/>
            <w:noWrap/>
            <w:vAlign w:val="bottom"/>
            <w:hideMark/>
          </w:tcPr>
          <w:p w14:paraId="334AA586" w14:textId="77777777" w:rsidR="0035400A" w:rsidRPr="0035400A" w:rsidRDefault="0035400A" w:rsidP="0035400A">
            <w:pPr>
              <w:spacing w:after="0"/>
              <w:jc w:val="right"/>
              <w:rPr>
                <w:rFonts w:ascii="Microsoft Sans Serif" w:eastAsia="Times New Roman" w:hAnsi="Microsoft Sans Serif" w:cs="Microsoft Sans Serif"/>
                <w:color w:val="000000"/>
                <w:sz w:val="16"/>
                <w:szCs w:val="16"/>
                <w:lang w:eastAsia="tr-TR"/>
              </w:rPr>
            </w:pPr>
            <w:r w:rsidRPr="0035400A">
              <w:rPr>
                <w:rFonts w:ascii="Microsoft Sans Serif" w:eastAsia="Times New Roman" w:hAnsi="Microsoft Sans Serif" w:cs="Microsoft Sans Serif"/>
                <w:color w:val="000000"/>
                <w:sz w:val="16"/>
                <w:szCs w:val="16"/>
                <w:lang w:eastAsia="tr-TR"/>
              </w:rPr>
              <w:t>(4.815)</w:t>
            </w:r>
          </w:p>
        </w:tc>
        <w:tc>
          <w:tcPr>
            <w:tcW w:w="1060" w:type="dxa"/>
            <w:tcBorders>
              <w:top w:val="nil"/>
              <w:left w:val="nil"/>
              <w:bottom w:val="nil"/>
              <w:right w:val="nil"/>
            </w:tcBorders>
            <w:shd w:val="clear" w:color="auto" w:fill="auto"/>
            <w:noWrap/>
            <w:vAlign w:val="bottom"/>
            <w:hideMark/>
          </w:tcPr>
          <w:p w14:paraId="51BCE104" w14:textId="77777777" w:rsidR="0035400A" w:rsidRPr="0035400A" w:rsidRDefault="0035400A" w:rsidP="0035400A">
            <w:pPr>
              <w:spacing w:after="0"/>
              <w:jc w:val="right"/>
              <w:rPr>
                <w:rFonts w:ascii="Microsoft Sans Serif" w:eastAsia="Times New Roman" w:hAnsi="Microsoft Sans Serif" w:cs="Microsoft Sans Serif"/>
                <w:color w:val="000000"/>
                <w:sz w:val="16"/>
                <w:szCs w:val="16"/>
                <w:lang w:eastAsia="tr-TR"/>
              </w:rPr>
            </w:pPr>
            <w:r w:rsidRPr="0035400A">
              <w:rPr>
                <w:rFonts w:ascii="Microsoft Sans Serif" w:eastAsia="Times New Roman" w:hAnsi="Microsoft Sans Serif" w:cs="Microsoft Sans Serif"/>
                <w:color w:val="000000"/>
                <w:sz w:val="16"/>
                <w:szCs w:val="16"/>
                <w:lang w:eastAsia="tr-TR"/>
              </w:rPr>
              <w:t>3.997</w:t>
            </w:r>
          </w:p>
        </w:tc>
        <w:tc>
          <w:tcPr>
            <w:tcW w:w="1060" w:type="dxa"/>
            <w:tcBorders>
              <w:top w:val="nil"/>
              <w:left w:val="nil"/>
              <w:bottom w:val="nil"/>
              <w:right w:val="nil"/>
            </w:tcBorders>
            <w:shd w:val="clear" w:color="auto" w:fill="auto"/>
            <w:noWrap/>
            <w:vAlign w:val="bottom"/>
            <w:hideMark/>
          </w:tcPr>
          <w:p w14:paraId="56114067" w14:textId="77777777" w:rsidR="0035400A" w:rsidRPr="0035400A" w:rsidRDefault="0035400A" w:rsidP="0035400A">
            <w:pPr>
              <w:spacing w:after="0"/>
              <w:jc w:val="right"/>
              <w:rPr>
                <w:rFonts w:ascii="Microsoft Sans Serif" w:eastAsia="Times New Roman" w:hAnsi="Microsoft Sans Serif" w:cs="Microsoft Sans Serif"/>
                <w:color w:val="000000"/>
                <w:sz w:val="16"/>
                <w:szCs w:val="16"/>
                <w:lang w:eastAsia="tr-TR"/>
              </w:rPr>
            </w:pPr>
            <w:r w:rsidRPr="0035400A">
              <w:rPr>
                <w:rFonts w:ascii="Microsoft Sans Serif" w:eastAsia="Times New Roman" w:hAnsi="Microsoft Sans Serif" w:cs="Microsoft Sans Serif"/>
                <w:color w:val="000000"/>
                <w:sz w:val="16"/>
                <w:szCs w:val="16"/>
                <w:lang w:eastAsia="tr-TR"/>
              </w:rPr>
              <w:t>(2.219)</w:t>
            </w:r>
          </w:p>
        </w:tc>
      </w:tr>
      <w:tr w:rsidR="0035400A" w:rsidRPr="0035400A" w14:paraId="69EA8306" w14:textId="77777777" w:rsidTr="0035400A">
        <w:trPr>
          <w:trHeight w:val="149"/>
        </w:trPr>
        <w:tc>
          <w:tcPr>
            <w:tcW w:w="4120" w:type="dxa"/>
            <w:tcBorders>
              <w:top w:val="nil"/>
              <w:left w:val="nil"/>
              <w:bottom w:val="nil"/>
              <w:right w:val="nil"/>
            </w:tcBorders>
            <w:shd w:val="clear" w:color="auto" w:fill="auto"/>
            <w:noWrap/>
            <w:vAlign w:val="bottom"/>
            <w:hideMark/>
          </w:tcPr>
          <w:p w14:paraId="3612C541" w14:textId="3ADA07EE" w:rsidR="0035400A" w:rsidRPr="0035400A" w:rsidRDefault="0035400A" w:rsidP="0035400A">
            <w:pPr>
              <w:spacing w:after="0"/>
              <w:jc w:val="left"/>
              <w:rPr>
                <w:rFonts w:ascii="Microsoft Sans Serif" w:eastAsia="Times New Roman" w:hAnsi="Microsoft Sans Serif" w:cs="Microsoft Sans Serif"/>
                <w:color w:val="000000"/>
                <w:sz w:val="16"/>
                <w:szCs w:val="16"/>
                <w:lang w:eastAsia="tr-TR"/>
              </w:rPr>
            </w:pPr>
            <w:r w:rsidRPr="0035400A">
              <w:rPr>
                <w:rFonts w:ascii="Microsoft Sans Serif" w:eastAsia="Times New Roman" w:hAnsi="Microsoft Sans Serif" w:cs="Microsoft Sans Serif"/>
                <w:color w:val="000000"/>
                <w:sz w:val="16"/>
                <w:szCs w:val="16"/>
                <w:lang w:eastAsia="tr-TR"/>
              </w:rPr>
              <w:t>Net K</w:t>
            </w:r>
            <w:r w:rsidR="00B9601F">
              <w:rPr>
                <w:rFonts w:ascii="Microsoft Sans Serif" w:eastAsia="Times New Roman" w:hAnsi="Microsoft Sans Serif" w:cs="Microsoft Sans Serif"/>
                <w:color w:val="000000"/>
                <w:sz w:val="16"/>
                <w:szCs w:val="16"/>
                <w:lang w:eastAsia="tr-TR"/>
              </w:rPr>
              <w:t>â</w:t>
            </w:r>
            <w:r w:rsidRPr="0035400A">
              <w:rPr>
                <w:rFonts w:ascii="Microsoft Sans Serif" w:eastAsia="Times New Roman" w:hAnsi="Microsoft Sans Serif" w:cs="Microsoft Sans Serif"/>
                <w:color w:val="000000"/>
                <w:sz w:val="16"/>
                <w:szCs w:val="16"/>
                <w:lang w:eastAsia="tr-TR"/>
              </w:rPr>
              <w:t>r</w:t>
            </w:r>
          </w:p>
        </w:tc>
        <w:tc>
          <w:tcPr>
            <w:tcW w:w="1060" w:type="dxa"/>
            <w:tcBorders>
              <w:top w:val="nil"/>
              <w:left w:val="nil"/>
              <w:bottom w:val="nil"/>
              <w:right w:val="nil"/>
            </w:tcBorders>
            <w:shd w:val="clear" w:color="auto" w:fill="auto"/>
            <w:noWrap/>
            <w:vAlign w:val="bottom"/>
            <w:hideMark/>
          </w:tcPr>
          <w:p w14:paraId="092620AA" w14:textId="77777777" w:rsidR="0035400A" w:rsidRPr="0035400A" w:rsidRDefault="0035400A" w:rsidP="0035400A">
            <w:pPr>
              <w:spacing w:after="0"/>
              <w:jc w:val="right"/>
              <w:rPr>
                <w:rFonts w:ascii="Microsoft Sans Serif" w:eastAsia="Times New Roman" w:hAnsi="Microsoft Sans Serif" w:cs="Microsoft Sans Serif"/>
                <w:color w:val="000000"/>
                <w:sz w:val="16"/>
                <w:szCs w:val="16"/>
                <w:lang w:eastAsia="tr-TR"/>
              </w:rPr>
            </w:pPr>
            <w:r w:rsidRPr="0035400A">
              <w:rPr>
                <w:rFonts w:ascii="Microsoft Sans Serif" w:eastAsia="Times New Roman" w:hAnsi="Microsoft Sans Serif" w:cs="Microsoft Sans Serif"/>
                <w:color w:val="000000"/>
                <w:sz w:val="16"/>
                <w:szCs w:val="16"/>
                <w:lang w:eastAsia="tr-TR"/>
              </w:rPr>
              <w:t>(4.815)</w:t>
            </w:r>
          </w:p>
        </w:tc>
        <w:tc>
          <w:tcPr>
            <w:tcW w:w="1060" w:type="dxa"/>
            <w:tcBorders>
              <w:top w:val="nil"/>
              <w:left w:val="nil"/>
              <w:bottom w:val="nil"/>
              <w:right w:val="nil"/>
            </w:tcBorders>
            <w:shd w:val="clear" w:color="auto" w:fill="auto"/>
            <w:noWrap/>
            <w:vAlign w:val="bottom"/>
            <w:hideMark/>
          </w:tcPr>
          <w:p w14:paraId="16BFC944" w14:textId="77777777" w:rsidR="0035400A" w:rsidRPr="0035400A" w:rsidRDefault="0035400A" w:rsidP="0035400A">
            <w:pPr>
              <w:spacing w:after="0"/>
              <w:jc w:val="right"/>
              <w:rPr>
                <w:rFonts w:ascii="Microsoft Sans Serif" w:eastAsia="Times New Roman" w:hAnsi="Microsoft Sans Serif" w:cs="Microsoft Sans Serif"/>
                <w:color w:val="000000"/>
                <w:sz w:val="16"/>
                <w:szCs w:val="16"/>
                <w:lang w:eastAsia="tr-TR"/>
              </w:rPr>
            </w:pPr>
            <w:r w:rsidRPr="0035400A">
              <w:rPr>
                <w:rFonts w:ascii="Microsoft Sans Serif" w:eastAsia="Times New Roman" w:hAnsi="Microsoft Sans Serif" w:cs="Microsoft Sans Serif"/>
                <w:color w:val="000000"/>
                <w:sz w:val="16"/>
                <w:szCs w:val="16"/>
                <w:lang w:eastAsia="tr-TR"/>
              </w:rPr>
              <w:t>19.079</w:t>
            </w:r>
          </w:p>
        </w:tc>
        <w:tc>
          <w:tcPr>
            <w:tcW w:w="1060" w:type="dxa"/>
            <w:tcBorders>
              <w:top w:val="nil"/>
              <w:left w:val="nil"/>
              <w:bottom w:val="nil"/>
              <w:right w:val="nil"/>
            </w:tcBorders>
            <w:shd w:val="clear" w:color="auto" w:fill="auto"/>
            <w:noWrap/>
            <w:vAlign w:val="bottom"/>
            <w:hideMark/>
          </w:tcPr>
          <w:p w14:paraId="5698EF52" w14:textId="77777777" w:rsidR="0035400A" w:rsidRPr="0035400A" w:rsidRDefault="0035400A" w:rsidP="0035400A">
            <w:pPr>
              <w:spacing w:after="0"/>
              <w:jc w:val="right"/>
              <w:rPr>
                <w:rFonts w:ascii="Microsoft Sans Serif" w:eastAsia="Times New Roman" w:hAnsi="Microsoft Sans Serif" w:cs="Microsoft Sans Serif"/>
                <w:color w:val="000000"/>
                <w:sz w:val="16"/>
                <w:szCs w:val="16"/>
                <w:lang w:eastAsia="tr-TR"/>
              </w:rPr>
            </w:pPr>
            <w:r w:rsidRPr="0035400A">
              <w:rPr>
                <w:rFonts w:ascii="Microsoft Sans Serif" w:eastAsia="Times New Roman" w:hAnsi="Microsoft Sans Serif" w:cs="Microsoft Sans Serif"/>
                <w:color w:val="000000"/>
                <w:sz w:val="16"/>
                <w:szCs w:val="16"/>
                <w:lang w:eastAsia="tr-TR"/>
              </w:rPr>
              <w:t>(2.219)</w:t>
            </w:r>
          </w:p>
        </w:tc>
        <w:tc>
          <w:tcPr>
            <w:tcW w:w="1060" w:type="dxa"/>
            <w:tcBorders>
              <w:top w:val="nil"/>
              <w:left w:val="nil"/>
              <w:bottom w:val="nil"/>
              <w:right w:val="nil"/>
            </w:tcBorders>
            <w:shd w:val="clear" w:color="auto" w:fill="auto"/>
            <w:noWrap/>
            <w:vAlign w:val="bottom"/>
            <w:hideMark/>
          </w:tcPr>
          <w:p w14:paraId="442210C7" w14:textId="7DEFFB85" w:rsidR="0035400A" w:rsidRPr="0035400A" w:rsidRDefault="0035400A" w:rsidP="0035400A">
            <w:pPr>
              <w:spacing w:after="0"/>
              <w:jc w:val="right"/>
              <w:rPr>
                <w:rFonts w:ascii="Microsoft Sans Serif" w:eastAsia="Times New Roman" w:hAnsi="Microsoft Sans Serif" w:cs="Microsoft Sans Serif"/>
                <w:color w:val="000000"/>
                <w:sz w:val="16"/>
                <w:szCs w:val="16"/>
                <w:lang w:eastAsia="tr-TR"/>
              </w:rPr>
            </w:pPr>
            <w:r w:rsidRPr="0035400A">
              <w:rPr>
                <w:rFonts w:ascii="Microsoft Sans Serif" w:eastAsia="Times New Roman" w:hAnsi="Microsoft Sans Serif" w:cs="Microsoft Sans Serif"/>
                <w:color w:val="000000"/>
                <w:sz w:val="16"/>
                <w:szCs w:val="16"/>
                <w:lang w:eastAsia="tr-TR"/>
              </w:rPr>
              <w:t>12.</w:t>
            </w:r>
            <w:r w:rsidR="00B40286">
              <w:rPr>
                <w:rFonts w:ascii="Microsoft Sans Serif" w:eastAsia="Times New Roman" w:hAnsi="Microsoft Sans Serif" w:cs="Microsoft Sans Serif"/>
                <w:color w:val="000000"/>
                <w:sz w:val="16"/>
                <w:szCs w:val="16"/>
                <w:lang w:eastAsia="tr-TR"/>
              </w:rPr>
              <w:t>3</w:t>
            </w:r>
            <w:r w:rsidRPr="0035400A">
              <w:rPr>
                <w:rFonts w:ascii="Microsoft Sans Serif" w:eastAsia="Times New Roman" w:hAnsi="Microsoft Sans Serif" w:cs="Microsoft Sans Serif"/>
                <w:color w:val="000000"/>
                <w:sz w:val="16"/>
                <w:szCs w:val="16"/>
                <w:lang w:eastAsia="tr-TR"/>
              </w:rPr>
              <w:t>53</w:t>
            </w:r>
          </w:p>
        </w:tc>
      </w:tr>
    </w:tbl>
    <w:bookmarkEnd w:id="10"/>
    <w:bookmarkEnd w:id="12"/>
    <w:p w14:paraId="010CCF66" w14:textId="4DA3D4E6" w:rsidR="00AC09F8" w:rsidRPr="008A5D97" w:rsidRDefault="00AC09F8" w:rsidP="003E01A9">
      <w:pPr>
        <w:pStyle w:val="BDDKbalk1"/>
        <w:numPr>
          <w:ilvl w:val="0"/>
          <w:numId w:val="41"/>
        </w:numPr>
        <w:spacing w:line="240" w:lineRule="exact"/>
        <w:ind w:left="0" w:hanging="851"/>
        <w:rPr>
          <w:rFonts w:ascii="Microsoft Sans Serif" w:hAnsi="Microsoft Sans Serif" w:cs="Microsoft Sans Serif"/>
        </w:rPr>
      </w:pPr>
      <w:r w:rsidRPr="008A5D97">
        <w:rPr>
          <w:rFonts w:ascii="Microsoft Sans Serif" w:hAnsi="Microsoft Sans Serif" w:cs="Microsoft Sans Serif"/>
        </w:rPr>
        <w:t>Finansal araçların kullanım stratejisi ve yabancı para cinsinden işleml</w:t>
      </w:r>
      <w:r w:rsidR="003B733C" w:rsidRPr="008A5D97">
        <w:rPr>
          <w:rFonts w:ascii="Microsoft Sans Serif" w:hAnsi="Microsoft Sans Serif" w:cs="Microsoft Sans Serif"/>
        </w:rPr>
        <w:t>e</w:t>
      </w:r>
      <w:r w:rsidRPr="008A5D97">
        <w:rPr>
          <w:rFonts w:ascii="Microsoft Sans Serif" w:hAnsi="Microsoft Sans Serif" w:cs="Microsoft Sans Serif"/>
        </w:rPr>
        <w:t>re ilişkin açıklamalar</w:t>
      </w:r>
    </w:p>
    <w:p w14:paraId="637D306D" w14:textId="77777777" w:rsidR="00AC09F8" w:rsidRPr="008A5D97" w:rsidRDefault="00AC09F8" w:rsidP="003E01A9">
      <w:pPr>
        <w:pStyle w:val="BDDKbalk1"/>
        <w:numPr>
          <w:ilvl w:val="0"/>
          <w:numId w:val="8"/>
        </w:numPr>
        <w:spacing w:line="240" w:lineRule="exact"/>
        <w:ind w:left="0" w:hanging="567"/>
        <w:rPr>
          <w:rFonts w:ascii="Microsoft Sans Serif" w:hAnsi="Microsoft Sans Serif" w:cs="Microsoft Sans Serif"/>
          <w:bCs w:val="0"/>
          <w:color w:val="404040" w:themeColor="text1" w:themeTint="BF"/>
          <w:sz w:val="20"/>
          <w:szCs w:val="20"/>
          <w:lang w:eastAsia="en-US"/>
        </w:rPr>
      </w:pPr>
      <w:r w:rsidRPr="008A5D97">
        <w:rPr>
          <w:rFonts w:ascii="Microsoft Sans Serif" w:hAnsi="Microsoft Sans Serif" w:cs="Microsoft Sans Serif"/>
          <w:sz w:val="20"/>
          <w:szCs w:val="20"/>
        </w:rPr>
        <w:t>Finansal araçların kullanım stratejisi</w:t>
      </w:r>
    </w:p>
    <w:p w14:paraId="54B7C487" w14:textId="3067EF0B" w:rsidR="00AC09F8" w:rsidRPr="008A5D97" w:rsidRDefault="00362E26" w:rsidP="003E01A9">
      <w:pPr>
        <w:pStyle w:val="BDDKmetin"/>
        <w:spacing w:line="220" w:lineRule="exact"/>
        <w:rPr>
          <w:rFonts w:ascii="Microsoft Sans Serif" w:hAnsi="Microsoft Sans Serif" w:cs="Microsoft Sans Serif"/>
          <w:bCs/>
          <w:noProof/>
          <w:color w:val="404040" w:themeColor="text1" w:themeTint="BF"/>
          <w:sz w:val="20"/>
          <w:szCs w:val="20"/>
          <w:lang w:val="tr-TR"/>
        </w:rPr>
      </w:pPr>
      <w:r w:rsidRPr="008A5D97">
        <w:rPr>
          <w:rFonts w:ascii="Microsoft Sans Serif" w:hAnsi="Microsoft Sans Serif" w:cs="Microsoft Sans Serif"/>
          <w:bCs/>
          <w:noProof/>
          <w:color w:val="404040" w:themeColor="text1" w:themeTint="BF"/>
          <w:sz w:val="20"/>
          <w:szCs w:val="20"/>
          <w:lang w:val="tr-TR"/>
        </w:rPr>
        <w:t>Banka’nın</w:t>
      </w:r>
      <w:r w:rsidR="003D77C2" w:rsidRPr="008A5D97">
        <w:rPr>
          <w:rFonts w:ascii="Microsoft Sans Serif" w:hAnsi="Microsoft Sans Serif" w:cs="Microsoft Sans Serif"/>
          <w:bCs/>
          <w:noProof/>
          <w:color w:val="404040" w:themeColor="text1" w:themeTint="BF"/>
          <w:sz w:val="20"/>
          <w:szCs w:val="20"/>
          <w:lang w:val="tr-TR"/>
        </w:rPr>
        <w:t xml:space="preserve"> kaynakları çeşitli vade dilimlerinde mevduat ve dış kaynaklı borçlardan oluşmaktadır. Sağlanan kaynaklar genelde sabit oranlı olup, yüksek getirisi olan finansal aktiflerde değerlendirilmektedir. Kaynakların önemli bir bölümü, seçici bir yaklaşımla kredilere tahsis edilmenin yanında aktifi çeşitlendirmek  ve likiditeyi desteklemek amacı ile yüksek getirili, sabit veya değişken faizli Türk Parası ve yabancı para devlet iç borçlanma senetleri ve eurobond gibi enstrümanlar ile değerlendirilmektedir. Vadesi gelmiş bütün yükümlülüklerin karşılanabilirliğini sağlayıcı likidite yapısı, fonlama kaynaklarını çeşitlendirerek, yeterli düzeyde nakit ve nakde dönüşebilir varlık bulundurarak oluşturulmaktadır. Kaynakların vade yapısı ile aktiflerin vade yapısı ve getirisi piyasa şartları elverdiğince dikkate alınmakta, uzun vadeli aktiflerde daha yüksek getiri ilkesi benimsenmektedir.</w:t>
      </w:r>
    </w:p>
    <w:p w14:paraId="666CE5D6" w14:textId="475CAC57" w:rsidR="00AC09F8" w:rsidRPr="008A5D97" w:rsidRDefault="003D77C2" w:rsidP="003E01A9">
      <w:pPr>
        <w:pStyle w:val="BDDKmetin"/>
        <w:spacing w:line="220" w:lineRule="exact"/>
        <w:rPr>
          <w:rFonts w:ascii="Microsoft Sans Serif" w:hAnsi="Microsoft Sans Serif" w:cs="Microsoft Sans Serif"/>
          <w:bCs/>
          <w:noProof/>
          <w:color w:val="404040" w:themeColor="text1" w:themeTint="BF"/>
          <w:sz w:val="20"/>
          <w:szCs w:val="20"/>
          <w:lang w:val="tr-TR"/>
        </w:rPr>
      </w:pPr>
      <w:r w:rsidRPr="008A5D97">
        <w:rPr>
          <w:rFonts w:ascii="Microsoft Sans Serif" w:hAnsi="Microsoft Sans Serif" w:cs="Microsoft Sans Serif"/>
          <w:bCs/>
          <w:noProof/>
          <w:color w:val="404040" w:themeColor="text1" w:themeTint="BF"/>
          <w:sz w:val="20"/>
          <w:szCs w:val="20"/>
          <w:lang w:val="tr-TR"/>
        </w:rPr>
        <w:t>Banka, para ve sermaye piyasalarındaki kısa vadeli kur, faiz ve fiyat hareketleri karşısında ve piyasa koşullarına göre risk limitleri dahilinde çeşitli riskler taşıyabilmektedir. Banka’nın Risk Yönetimi Sistemi’nde bu pozisyonlar sürekli olarak izlenmekte; aşım ya da piyasa verilerindeki değişimler sonucunda gerekli tedbirler alınmaktadır. Faiz riskinden korunmak için, sabit ve değişken faizli aktifler ile pasifler, vade yapıları da gözetilerek, takip edilmektedir. Gerek döviz cinsi gerekse vade yapıları gözetilerek bilançonun aktif-pasif dengesi günlük olarak izlenmektedir. Kısa süreli alınan pozisyon riskleri ise, vadeli işlem, swap ve opsiyon gibi türev ürünleri ile karşılanmaktadır.</w:t>
      </w:r>
    </w:p>
    <w:p w14:paraId="7ABA2352" w14:textId="77777777" w:rsidR="00AC09F8" w:rsidRPr="008A5D97" w:rsidRDefault="00AC09F8" w:rsidP="003E01A9">
      <w:pPr>
        <w:pStyle w:val="BDDKbalk1"/>
        <w:numPr>
          <w:ilvl w:val="0"/>
          <w:numId w:val="8"/>
        </w:numPr>
        <w:spacing w:line="240" w:lineRule="exact"/>
        <w:ind w:left="0" w:hanging="567"/>
        <w:rPr>
          <w:rFonts w:ascii="Microsoft Sans Serif" w:hAnsi="Microsoft Sans Serif" w:cs="Microsoft Sans Serif"/>
          <w:bCs w:val="0"/>
          <w:color w:val="404040" w:themeColor="text1" w:themeTint="BF"/>
          <w:sz w:val="20"/>
          <w:szCs w:val="20"/>
          <w:lang w:eastAsia="en-US"/>
        </w:rPr>
      </w:pPr>
      <w:r w:rsidRPr="008A5D97">
        <w:rPr>
          <w:rFonts w:ascii="Microsoft Sans Serif" w:hAnsi="Microsoft Sans Serif" w:cs="Microsoft Sans Serif"/>
          <w:sz w:val="20"/>
          <w:szCs w:val="20"/>
        </w:rPr>
        <w:t>Yabancı para cinsi üzerinden işlemler</w:t>
      </w:r>
    </w:p>
    <w:p w14:paraId="51EA0629" w14:textId="77777777" w:rsidR="00AC09F8" w:rsidRPr="008A5D97" w:rsidRDefault="00AC09F8" w:rsidP="003E01A9">
      <w:pPr>
        <w:pStyle w:val="BDDKbalk1"/>
        <w:spacing w:line="240" w:lineRule="exact"/>
        <w:ind w:left="0"/>
        <w:rPr>
          <w:rFonts w:ascii="Microsoft Sans Serif" w:hAnsi="Microsoft Sans Serif" w:cs="Microsoft Sans Serif"/>
          <w:sz w:val="20"/>
          <w:szCs w:val="20"/>
        </w:rPr>
      </w:pPr>
      <w:r w:rsidRPr="008A5D97">
        <w:rPr>
          <w:rFonts w:ascii="Microsoft Sans Serif" w:hAnsi="Microsoft Sans Serif" w:cs="Microsoft Sans Serif"/>
          <w:sz w:val="20"/>
          <w:szCs w:val="20"/>
        </w:rPr>
        <w:t>Yabancı para işlemlerin dönüştürülmesinde ve bunların finansal tablolara yansıtılmasında kullanılan kur değerleri</w:t>
      </w:r>
    </w:p>
    <w:p w14:paraId="19FB3906" w14:textId="2B7E820A" w:rsidR="00AC09F8" w:rsidRPr="008A5D97" w:rsidRDefault="0064352F" w:rsidP="003E01A9">
      <w:pPr>
        <w:pStyle w:val="BDDKbalk1"/>
        <w:spacing w:before="120" w:line="220" w:lineRule="exact"/>
        <w:ind w:left="0"/>
        <w:rPr>
          <w:rFonts w:ascii="Microsoft Sans Serif" w:hAnsi="Microsoft Sans Serif" w:cs="Microsoft Sans Serif"/>
          <w:b w:val="0"/>
          <w:noProof/>
          <w:color w:val="404040" w:themeColor="text1" w:themeTint="BF"/>
          <w:sz w:val="20"/>
          <w:szCs w:val="20"/>
        </w:rPr>
      </w:pPr>
      <w:r w:rsidRPr="008A5D97">
        <w:rPr>
          <w:rFonts w:ascii="Microsoft Sans Serif" w:hAnsi="Microsoft Sans Serif" w:cs="Microsoft Sans Serif"/>
          <w:b w:val="0"/>
          <w:noProof/>
          <w:color w:val="404040" w:themeColor="text1" w:themeTint="BF"/>
          <w:sz w:val="20"/>
          <w:szCs w:val="20"/>
        </w:rPr>
        <w:t>Banka’nın</w:t>
      </w:r>
      <w:r w:rsidR="00AC09F8" w:rsidRPr="008A5D97">
        <w:rPr>
          <w:rFonts w:ascii="Microsoft Sans Serif" w:hAnsi="Microsoft Sans Serif" w:cs="Microsoft Sans Serif"/>
          <w:b w:val="0"/>
          <w:noProof/>
          <w:color w:val="404040" w:themeColor="text1" w:themeTint="BF"/>
          <w:sz w:val="20"/>
          <w:szCs w:val="20"/>
        </w:rPr>
        <w:t xml:space="preserve"> yabancı para ile yapmış olduğu işlemler, TMS 21 “Kur Değişiminin Etkileri” standardı esas alınarak muhasebeleştirilmiş olup, dönem sonu itibarıyla tamamlanan yabancı para işlemlerden doğan kur farkı gelirleri ve giderleri işlemin yapıldığı tarihteki geçerli kurlar üzerinden Türk Lirası’na çevrilmekte ve kayıtlara intikal ettirilmektedir. İlgili dönem sonlarında, yabancı para aktif ve pasif hesaplar</w:t>
      </w:r>
      <w:r w:rsidR="00DC1651" w:rsidRPr="008A5D97">
        <w:rPr>
          <w:rFonts w:ascii="Microsoft Sans Serif" w:hAnsi="Microsoft Sans Serif" w:cs="Microsoft Sans Serif"/>
          <w:b w:val="0"/>
          <w:noProof/>
          <w:color w:val="404040" w:themeColor="text1" w:themeTint="BF"/>
          <w:sz w:val="20"/>
          <w:szCs w:val="20"/>
        </w:rPr>
        <w:t>ın bakiyeleri dönem sonu</w:t>
      </w:r>
      <w:r w:rsidR="00AC09F8" w:rsidRPr="008A5D97">
        <w:rPr>
          <w:rFonts w:ascii="Microsoft Sans Serif" w:hAnsi="Microsoft Sans Serif" w:cs="Microsoft Sans Serif"/>
          <w:b w:val="0"/>
          <w:noProof/>
          <w:color w:val="404040" w:themeColor="text1" w:themeTint="BF"/>
          <w:sz w:val="20"/>
          <w:szCs w:val="20"/>
        </w:rPr>
        <w:t xml:space="preserve"> Banka kurlarından Türk Lirası’na çevrilmekte ve oluşan kur farkları kambiyo karı ve zararı olarak kayıtlara yansıtılmaktadır. İlgili dönem sonları itibarıyla değerlemeye esas </w:t>
      </w:r>
      <w:r w:rsidR="00DC1651" w:rsidRPr="008A5D97">
        <w:rPr>
          <w:rFonts w:ascii="Microsoft Sans Serif" w:hAnsi="Microsoft Sans Serif" w:cs="Microsoft Sans Serif"/>
          <w:b w:val="0"/>
          <w:noProof/>
          <w:color w:val="404040" w:themeColor="text1" w:themeTint="BF"/>
          <w:sz w:val="20"/>
          <w:szCs w:val="20"/>
        </w:rPr>
        <w:t xml:space="preserve">alınan </w:t>
      </w:r>
      <w:r w:rsidR="00AC09F8" w:rsidRPr="008A5D97">
        <w:rPr>
          <w:rFonts w:ascii="Microsoft Sans Serif" w:hAnsi="Microsoft Sans Serif" w:cs="Microsoft Sans Serif"/>
          <w:b w:val="0"/>
          <w:noProof/>
          <w:color w:val="404040" w:themeColor="text1" w:themeTint="BF"/>
          <w:sz w:val="20"/>
          <w:szCs w:val="20"/>
        </w:rPr>
        <w:t>Banka döviz alış kurları aşağıdaki gibidir.</w:t>
      </w:r>
    </w:p>
    <w:tbl>
      <w:tblPr>
        <w:tblStyle w:val="TableGrid"/>
        <w:tblW w:w="9582" w:type="dxa"/>
        <w:tblInd w:w="57" w:type="dxa"/>
        <w:tblBorders>
          <w:top w:val="thinThickSmallGap" w:sz="18" w:space="0" w:color="auto"/>
          <w:left w:val="none" w:sz="0" w:space="0" w:color="auto"/>
          <w:bottom w:val="thickThinSmallGap" w:sz="18"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2267"/>
        <w:gridCol w:w="2694"/>
        <w:gridCol w:w="1700"/>
      </w:tblGrid>
      <w:tr w:rsidR="00BF3320" w:rsidRPr="008A5D97" w14:paraId="487ADB84" w14:textId="77777777" w:rsidTr="00746F60">
        <w:tc>
          <w:tcPr>
            <w:tcW w:w="1524" w:type="pct"/>
            <w:tcBorders>
              <w:top w:val="thinThickSmallGap" w:sz="18" w:space="0" w:color="auto"/>
              <w:bottom w:val="single" w:sz="4" w:space="0" w:color="auto"/>
            </w:tcBorders>
            <w:tcMar>
              <w:left w:w="57" w:type="dxa"/>
              <w:right w:w="57" w:type="dxa"/>
            </w:tcMar>
            <w:vAlign w:val="center"/>
          </w:tcPr>
          <w:p w14:paraId="1A581774" w14:textId="77777777" w:rsidR="00BF3320" w:rsidRPr="008A5D97" w:rsidRDefault="00BF3320" w:rsidP="00746F60">
            <w:pPr>
              <w:jc w:val="center"/>
              <w:rPr>
                <w:rFonts w:ascii="Microsoft Sans Serif" w:hAnsi="Microsoft Sans Serif" w:cs="Microsoft Sans Serif"/>
                <w:b/>
                <w:bCs/>
                <w:color w:val="000000"/>
                <w:sz w:val="16"/>
                <w:szCs w:val="16"/>
              </w:rPr>
            </w:pPr>
          </w:p>
        </w:tc>
        <w:tc>
          <w:tcPr>
            <w:tcW w:w="1183" w:type="pct"/>
            <w:tcBorders>
              <w:top w:val="thinThickSmallGap" w:sz="18" w:space="0" w:color="auto"/>
              <w:bottom w:val="single" w:sz="4" w:space="0" w:color="auto"/>
            </w:tcBorders>
          </w:tcPr>
          <w:p w14:paraId="40888718" w14:textId="4A2DACE7" w:rsidR="00BF3320" w:rsidRPr="008A5D97" w:rsidRDefault="00BF3320" w:rsidP="00746F60">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31 Mart 2026</w:t>
            </w:r>
          </w:p>
        </w:tc>
        <w:tc>
          <w:tcPr>
            <w:tcW w:w="1406" w:type="pct"/>
            <w:tcBorders>
              <w:top w:val="thinThickSmallGap" w:sz="18" w:space="0" w:color="auto"/>
              <w:bottom w:val="single" w:sz="4" w:space="0" w:color="auto"/>
            </w:tcBorders>
          </w:tcPr>
          <w:p w14:paraId="50B38846" w14:textId="3E697DD6" w:rsidR="00BF3320" w:rsidRPr="008A5D97" w:rsidRDefault="00BF3320" w:rsidP="00746F60">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31 Aralık 2025</w:t>
            </w:r>
          </w:p>
        </w:tc>
        <w:tc>
          <w:tcPr>
            <w:tcW w:w="887" w:type="pct"/>
            <w:tcBorders>
              <w:top w:val="thinThickSmallGap" w:sz="18" w:space="0" w:color="auto"/>
              <w:bottom w:val="single" w:sz="4" w:space="0" w:color="auto"/>
            </w:tcBorders>
          </w:tcPr>
          <w:p w14:paraId="127FB621" w14:textId="6A760FC6" w:rsidR="00BF3320" w:rsidRPr="008A5D97" w:rsidRDefault="00BF3320" w:rsidP="00746F60">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31 Mart 2025</w:t>
            </w:r>
          </w:p>
        </w:tc>
      </w:tr>
      <w:tr w:rsidR="00BF3320" w:rsidRPr="008A5D97" w14:paraId="78AA3323" w14:textId="77777777" w:rsidTr="00746F60">
        <w:tc>
          <w:tcPr>
            <w:tcW w:w="1524" w:type="pct"/>
            <w:tcBorders>
              <w:top w:val="single" w:sz="4" w:space="0" w:color="auto"/>
            </w:tcBorders>
            <w:tcMar>
              <w:left w:w="57" w:type="dxa"/>
              <w:right w:w="57" w:type="dxa"/>
            </w:tcMar>
            <w:vAlign w:val="center"/>
          </w:tcPr>
          <w:p w14:paraId="2C443464" w14:textId="77777777" w:rsidR="00BF3320" w:rsidRPr="008A5D97" w:rsidRDefault="00BF3320" w:rsidP="00746F60">
            <w:pPr>
              <w:jc w:val="lef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ABD Doları</w:t>
            </w:r>
          </w:p>
        </w:tc>
        <w:tc>
          <w:tcPr>
            <w:tcW w:w="1183" w:type="pct"/>
            <w:tcBorders>
              <w:top w:val="single" w:sz="4" w:space="0" w:color="auto"/>
            </w:tcBorders>
          </w:tcPr>
          <w:p w14:paraId="4F9AA736" w14:textId="1FA86C49" w:rsidR="00BF3320" w:rsidRPr="008A5D97" w:rsidRDefault="00E24497" w:rsidP="00746F60">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44</w:t>
            </w:r>
            <w:r w:rsidR="00BF3320" w:rsidRPr="008A5D97">
              <w:rPr>
                <w:rFonts w:ascii="Microsoft Sans Serif" w:hAnsi="Microsoft Sans Serif" w:cs="Microsoft Sans Serif"/>
                <w:color w:val="404040"/>
                <w:sz w:val="16"/>
                <w:szCs w:val="16"/>
              </w:rPr>
              <w:t>,</w:t>
            </w:r>
            <w:r w:rsidRPr="008A5D97">
              <w:rPr>
                <w:rFonts w:ascii="Microsoft Sans Serif" w:hAnsi="Microsoft Sans Serif" w:cs="Microsoft Sans Serif"/>
                <w:color w:val="404040"/>
                <w:sz w:val="16"/>
                <w:szCs w:val="16"/>
              </w:rPr>
              <w:t>3961</w:t>
            </w:r>
            <w:r w:rsidR="00BF3320" w:rsidRPr="008A5D97">
              <w:rPr>
                <w:rFonts w:ascii="Microsoft Sans Serif" w:hAnsi="Microsoft Sans Serif" w:cs="Microsoft Sans Serif"/>
                <w:color w:val="404040"/>
                <w:sz w:val="16"/>
                <w:szCs w:val="16"/>
              </w:rPr>
              <w:t xml:space="preserve"> TL</w:t>
            </w:r>
          </w:p>
        </w:tc>
        <w:tc>
          <w:tcPr>
            <w:tcW w:w="1406" w:type="pct"/>
            <w:tcBorders>
              <w:top w:val="single" w:sz="4" w:space="0" w:color="auto"/>
            </w:tcBorders>
          </w:tcPr>
          <w:p w14:paraId="7B0D9602" w14:textId="07E3C2A7" w:rsidR="00BF3320" w:rsidRPr="008A5D97" w:rsidRDefault="00BF3320" w:rsidP="00746F60">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42,8457 TL</w:t>
            </w:r>
          </w:p>
        </w:tc>
        <w:tc>
          <w:tcPr>
            <w:tcW w:w="887" w:type="pct"/>
            <w:tcBorders>
              <w:top w:val="single" w:sz="4" w:space="0" w:color="auto"/>
            </w:tcBorders>
          </w:tcPr>
          <w:p w14:paraId="5340D14C" w14:textId="0A9BFCF9" w:rsidR="00BF3320" w:rsidRPr="008A5D97" w:rsidRDefault="00BF3320" w:rsidP="00746F60">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37,7656 TL</w:t>
            </w:r>
          </w:p>
        </w:tc>
      </w:tr>
      <w:tr w:rsidR="00BF3320" w:rsidRPr="008A5D97" w14:paraId="6C2AA706" w14:textId="77777777" w:rsidTr="00746F60">
        <w:tc>
          <w:tcPr>
            <w:tcW w:w="1524" w:type="pct"/>
            <w:tcMar>
              <w:left w:w="57" w:type="dxa"/>
              <w:right w:w="57" w:type="dxa"/>
            </w:tcMar>
            <w:vAlign w:val="center"/>
          </w:tcPr>
          <w:p w14:paraId="3478C073" w14:textId="77777777" w:rsidR="00BF3320" w:rsidRPr="008A5D97" w:rsidRDefault="00BF3320" w:rsidP="00746F60">
            <w:pPr>
              <w:jc w:val="lef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Avro</w:t>
            </w:r>
          </w:p>
        </w:tc>
        <w:tc>
          <w:tcPr>
            <w:tcW w:w="1183" w:type="pct"/>
          </w:tcPr>
          <w:p w14:paraId="177BC3A3" w14:textId="39702B5C" w:rsidR="00BF3320" w:rsidRPr="008A5D97" w:rsidRDefault="00E24497" w:rsidP="00746F60">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50</w:t>
            </w:r>
            <w:r w:rsidR="00BF3320" w:rsidRPr="008A5D97">
              <w:rPr>
                <w:rFonts w:ascii="Microsoft Sans Serif" w:hAnsi="Microsoft Sans Serif" w:cs="Microsoft Sans Serif"/>
                <w:color w:val="404040"/>
                <w:sz w:val="16"/>
                <w:szCs w:val="16"/>
              </w:rPr>
              <w:t>,</w:t>
            </w:r>
            <w:r w:rsidRPr="008A5D97">
              <w:rPr>
                <w:rFonts w:ascii="Microsoft Sans Serif" w:hAnsi="Microsoft Sans Serif" w:cs="Microsoft Sans Serif"/>
                <w:color w:val="404040"/>
                <w:sz w:val="16"/>
                <w:szCs w:val="16"/>
              </w:rPr>
              <w:t>9294</w:t>
            </w:r>
            <w:r w:rsidR="00BF3320" w:rsidRPr="008A5D97">
              <w:rPr>
                <w:rFonts w:ascii="Microsoft Sans Serif" w:hAnsi="Microsoft Sans Serif" w:cs="Microsoft Sans Serif"/>
                <w:color w:val="404040"/>
                <w:sz w:val="16"/>
                <w:szCs w:val="16"/>
              </w:rPr>
              <w:t xml:space="preserve"> TL</w:t>
            </w:r>
          </w:p>
        </w:tc>
        <w:tc>
          <w:tcPr>
            <w:tcW w:w="1406" w:type="pct"/>
          </w:tcPr>
          <w:p w14:paraId="020CFF1D" w14:textId="113BBD68" w:rsidR="00BF3320" w:rsidRPr="008A5D97" w:rsidRDefault="00BF3320" w:rsidP="00746F60">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50,2859 TL</w:t>
            </w:r>
          </w:p>
        </w:tc>
        <w:tc>
          <w:tcPr>
            <w:tcW w:w="887" w:type="pct"/>
          </w:tcPr>
          <w:p w14:paraId="47A3A62B" w14:textId="6332A3BA" w:rsidR="00BF3320" w:rsidRPr="008A5D97" w:rsidRDefault="00BF3320" w:rsidP="00746F60">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40,7019 TL</w:t>
            </w:r>
          </w:p>
        </w:tc>
      </w:tr>
    </w:tbl>
    <w:p w14:paraId="12F9D052" w14:textId="2850F950" w:rsidR="00AC09F8" w:rsidRPr="008A5D97" w:rsidRDefault="000A3B9E" w:rsidP="003E01A9">
      <w:pPr>
        <w:pStyle w:val="BDDKbalk1"/>
        <w:spacing w:line="240" w:lineRule="exact"/>
        <w:ind w:left="0"/>
        <w:rPr>
          <w:rFonts w:ascii="Microsoft Sans Serif" w:hAnsi="Microsoft Sans Serif" w:cs="Microsoft Sans Serif"/>
          <w:sz w:val="20"/>
          <w:szCs w:val="20"/>
        </w:rPr>
      </w:pPr>
      <w:r w:rsidRPr="008A5D97">
        <w:rPr>
          <w:rFonts w:ascii="Microsoft Sans Serif" w:hAnsi="Microsoft Sans Serif" w:cs="Microsoft Sans Serif"/>
          <w:sz w:val="20"/>
          <w:szCs w:val="20"/>
        </w:rPr>
        <w:t>Döneme ilişkin net kar ya da zarara dahil edilen toplam kur farkları</w:t>
      </w:r>
    </w:p>
    <w:p w14:paraId="14B98BC5" w14:textId="7D2091B8" w:rsidR="000A3B9E" w:rsidRPr="008A5D97" w:rsidRDefault="004E25BF" w:rsidP="003E01A9">
      <w:pPr>
        <w:pStyle w:val="BDDKbalk1"/>
        <w:spacing w:before="120" w:after="0" w:line="220" w:lineRule="exact"/>
        <w:ind w:left="0"/>
        <w:rPr>
          <w:rFonts w:ascii="Microsoft Sans Serif" w:hAnsi="Microsoft Sans Serif" w:cs="Microsoft Sans Serif"/>
          <w:b w:val="0"/>
          <w:noProof/>
          <w:color w:val="404040" w:themeColor="text1" w:themeTint="BF"/>
          <w:sz w:val="20"/>
          <w:szCs w:val="20"/>
        </w:rPr>
      </w:pPr>
      <w:r w:rsidRPr="008A5D97">
        <w:rPr>
          <w:rFonts w:ascii="Microsoft Sans Serif" w:hAnsi="Microsoft Sans Serif" w:cs="Microsoft Sans Serif"/>
          <w:b w:val="0"/>
          <w:noProof/>
          <w:color w:val="404040" w:themeColor="text1" w:themeTint="BF"/>
          <w:sz w:val="20"/>
          <w:szCs w:val="20"/>
        </w:rPr>
        <w:t>31 Mart 2026 tarihi i</w:t>
      </w:r>
      <w:r w:rsidR="000A3B9E" w:rsidRPr="008A5D97">
        <w:rPr>
          <w:rFonts w:ascii="Microsoft Sans Serif" w:hAnsi="Microsoft Sans Serif" w:cs="Microsoft Sans Serif"/>
          <w:b w:val="0"/>
          <w:noProof/>
          <w:color w:val="404040" w:themeColor="text1" w:themeTint="BF"/>
          <w:sz w:val="20"/>
          <w:szCs w:val="20"/>
        </w:rPr>
        <w:t xml:space="preserve">tibarıyla sona eren döneme ait net kar tutarına dahil edilen net kambiyo </w:t>
      </w:r>
      <w:r w:rsidR="00BD6420" w:rsidRPr="008A5D97">
        <w:rPr>
          <w:rFonts w:ascii="Microsoft Sans Serif" w:hAnsi="Microsoft Sans Serif" w:cs="Microsoft Sans Serif"/>
          <w:b w:val="0"/>
          <w:noProof/>
          <w:color w:val="404040" w:themeColor="text1" w:themeTint="BF"/>
          <w:sz w:val="20"/>
          <w:szCs w:val="20"/>
        </w:rPr>
        <w:t>zararı</w:t>
      </w:r>
      <w:r w:rsidR="000A3B9E" w:rsidRPr="008A5D97">
        <w:rPr>
          <w:rFonts w:ascii="Microsoft Sans Serif" w:hAnsi="Microsoft Sans Serif" w:cs="Microsoft Sans Serif"/>
          <w:b w:val="0"/>
          <w:noProof/>
          <w:color w:val="404040" w:themeColor="text1" w:themeTint="BF"/>
          <w:sz w:val="20"/>
          <w:szCs w:val="20"/>
          <w:shd w:val="clear" w:color="auto" w:fill="FFFF00"/>
        </w:rPr>
        <w:t xml:space="preserve"> </w:t>
      </w:r>
      <w:r w:rsidR="002155F7" w:rsidRPr="008A5D97">
        <w:rPr>
          <w:rFonts w:ascii="Microsoft Sans Serif" w:hAnsi="Microsoft Sans Serif" w:cs="Microsoft Sans Serif"/>
          <w:b w:val="0"/>
          <w:noProof/>
          <w:color w:val="404040" w:themeColor="text1" w:themeTint="BF"/>
          <w:sz w:val="20"/>
          <w:szCs w:val="20"/>
        </w:rPr>
        <w:br/>
      </w:r>
      <w:r w:rsidR="00FE7CFD" w:rsidRPr="008A5D97">
        <w:rPr>
          <w:rFonts w:ascii="Microsoft Sans Serif" w:hAnsi="Microsoft Sans Serif" w:cs="Microsoft Sans Serif"/>
          <w:b w:val="0"/>
          <w:noProof/>
          <w:color w:val="404040" w:themeColor="text1" w:themeTint="BF"/>
          <w:sz w:val="20"/>
          <w:szCs w:val="20"/>
        </w:rPr>
        <w:t>7.722.481</w:t>
      </w:r>
      <w:r w:rsidR="00EC3ADC" w:rsidRPr="008A5D97">
        <w:rPr>
          <w:rFonts w:ascii="Microsoft Sans Serif" w:hAnsi="Microsoft Sans Serif" w:cs="Microsoft Sans Serif"/>
          <w:b w:val="0"/>
          <w:noProof/>
          <w:color w:val="404040" w:themeColor="text1" w:themeTint="BF"/>
          <w:sz w:val="20"/>
          <w:szCs w:val="20"/>
        </w:rPr>
        <w:t xml:space="preserve"> TL’dir</w:t>
      </w:r>
      <w:r w:rsidR="004F36BF" w:rsidRPr="008A5D97">
        <w:rPr>
          <w:rFonts w:ascii="Microsoft Sans Serif" w:hAnsi="Microsoft Sans Serif" w:cs="Microsoft Sans Serif"/>
          <w:b w:val="0"/>
          <w:noProof/>
          <w:color w:val="404040" w:themeColor="text1" w:themeTint="BF"/>
          <w:sz w:val="20"/>
          <w:szCs w:val="20"/>
        </w:rPr>
        <w:t xml:space="preserve"> </w:t>
      </w:r>
      <w:r w:rsidR="005136AB" w:rsidRPr="008A5D97">
        <w:rPr>
          <w:rFonts w:ascii="Microsoft Sans Serif" w:hAnsi="Microsoft Sans Serif"/>
          <w:b w:val="0"/>
          <w:color w:val="404040" w:themeColor="text1" w:themeTint="BF"/>
          <w:sz w:val="20"/>
        </w:rPr>
        <w:t>(1 Ocak – 31 Mart 2025</w:t>
      </w:r>
      <w:r w:rsidR="004F36BF" w:rsidRPr="008A5D97">
        <w:rPr>
          <w:rFonts w:ascii="Microsoft Sans Serif" w:hAnsi="Microsoft Sans Serif"/>
          <w:b w:val="0"/>
          <w:color w:val="404040" w:themeColor="text1" w:themeTint="BF"/>
          <w:sz w:val="20"/>
        </w:rPr>
        <w:t>:</w:t>
      </w:r>
      <w:r w:rsidR="003940F0" w:rsidRPr="008A5D97">
        <w:rPr>
          <w:rFonts w:ascii="Microsoft Sans Serif" w:hAnsi="Microsoft Sans Serif"/>
          <w:b w:val="0"/>
          <w:color w:val="404040" w:themeColor="text1" w:themeTint="BF"/>
          <w:sz w:val="20"/>
        </w:rPr>
        <w:t xml:space="preserve"> </w:t>
      </w:r>
      <w:r w:rsidR="00BF3320" w:rsidRPr="008A5D97">
        <w:rPr>
          <w:rFonts w:ascii="Microsoft Sans Serif" w:hAnsi="Microsoft Sans Serif" w:cs="Microsoft Sans Serif"/>
          <w:b w:val="0"/>
          <w:noProof/>
          <w:color w:val="404040" w:themeColor="text1" w:themeTint="BF"/>
          <w:sz w:val="20"/>
          <w:szCs w:val="20"/>
        </w:rPr>
        <w:t>3.891.653</w:t>
      </w:r>
      <w:r w:rsidR="000B5E36" w:rsidRPr="008A5D97">
        <w:rPr>
          <w:rFonts w:ascii="Microsoft Sans Serif" w:hAnsi="Microsoft Sans Serif"/>
          <w:b w:val="0"/>
          <w:color w:val="404040" w:themeColor="text1" w:themeTint="BF"/>
          <w:sz w:val="20"/>
        </w:rPr>
        <w:t xml:space="preserve"> </w:t>
      </w:r>
      <w:r w:rsidR="004F36BF" w:rsidRPr="008A5D97">
        <w:rPr>
          <w:rFonts w:ascii="Microsoft Sans Serif" w:hAnsi="Microsoft Sans Serif"/>
          <w:b w:val="0"/>
          <w:color w:val="404040" w:themeColor="text1" w:themeTint="BF"/>
          <w:sz w:val="20"/>
        </w:rPr>
        <w:t>TL</w:t>
      </w:r>
      <w:r w:rsidR="004F36BF" w:rsidRPr="008A5D97" w:rsidDel="001D10F3">
        <w:rPr>
          <w:rFonts w:ascii="Microsoft Sans Serif" w:hAnsi="Microsoft Sans Serif"/>
          <w:b w:val="0"/>
          <w:color w:val="404040" w:themeColor="text1" w:themeTint="BF"/>
          <w:sz w:val="20"/>
        </w:rPr>
        <w:t xml:space="preserve"> </w:t>
      </w:r>
      <w:r w:rsidR="004F36BF" w:rsidRPr="008A5D97">
        <w:rPr>
          <w:rFonts w:ascii="Microsoft Sans Serif" w:hAnsi="Microsoft Sans Serif"/>
          <w:b w:val="0"/>
          <w:color w:val="404040" w:themeColor="text1" w:themeTint="BF"/>
          <w:sz w:val="20"/>
        </w:rPr>
        <w:t xml:space="preserve">net kambiyo </w:t>
      </w:r>
      <w:r w:rsidR="00C45F94" w:rsidRPr="008A5D97">
        <w:rPr>
          <w:rFonts w:ascii="Microsoft Sans Serif" w:hAnsi="Microsoft Sans Serif"/>
          <w:b w:val="0"/>
          <w:color w:val="404040" w:themeColor="text1" w:themeTint="BF"/>
          <w:sz w:val="20"/>
        </w:rPr>
        <w:t>zararı</w:t>
      </w:r>
      <w:r w:rsidR="004F36BF" w:rsidRPr="008A5D97">
        <w:rPr>
          <w:rFonts w:ascii="Microsoft Sans Serif" w:hAnsi="Microsoft Sans Serif"/>
          <w:b w:val="0"/>
          <w:color w:val="404040" w:themeColor="text1" w:themeTint="BF"/>
          <w:sz w:val="20"/>
        </w:rPr>
        <w:t>).</w:t>
      </w:r>
    </w:p>
    <w:p w14:paraId="2D33BDF7" w14:textId="212B5924" w:rsidR="001666A9" w:rsidRPr="008A5D97" w:rsidRDefault="001666A9" w:rsidP="003E01A9">
      <w:pPr>
        <w:pStyle w:val="BodyTextIndent"/>
        <w:spacing w:before="240" w:line="240" w:lineRule="exact"/>
        <w:ind w:left="0"/>
        <w:rPr>
          <w:rFonts w:ascii="Microsoft Sans Serif" w:hAnsi="Microsoft Sans Serif" w:cs="Microsoft Sans Serif"/>
          <w:b/>
          <w:iCs/>
          <w:sz w:val="20"/>
          <w:szCs w:val="20"/>
        </w:rPr>
      </w:pPr>
      <w:bookmarkStart w:id="13" w:name="_Hlk179991720"/>
      <w:r w:rsidRPr="008A5D97">
        <w:rPr>
          <w:rFonts w:ascii="Microsoft Sans Serif" w:hAnsi="Microsoft Sans Serif" w:cs="Microsoft Sans Serif"/>
          <w:b/>
          <w:sz w:val="20"/>
          <w:szCs w:val="20"/>
        </w:rPr>
        <w:t>Kur farklarından doğan değerleme fonu hesabının toplam tutarı</w:t>
      </w:r>
    </w:p>
    <w:p w14:paraId="350B6574" w14:textId="52C3F0BC" w:rsidR="000A3B9E" w:rsidRPr="008A5D97" w:rsidRDefault="00B178EF" w:rsidP="003E01A9">
      <w:pPr>
        <w:pStyle w:val="BDDKbalk1"/>
        <w:spacing w:before="120" w:after="0" w:line="220" w:lineRule="exact"/>
        <w:ind w:left="0"/>
        <w:rPr>
          <w:rFonts w:ascii="Microsoft Sans Serif" w:hAnsi="Microsoft Sans Serif"/>
          <w:b w:val="0"/>
          <w:color w:val="404040" w:themeColor="text1" w:themeTint="BF"/>
          <w:sz w:val="20"/>
        </w:rPr>
      </w:pPr>
      <w:r w:rsidRPr="008A5D97">
        <w:rPr>
          <w:rFonts w:ascii="Microsoft Sans Serif" w:hAnsi="Microsoft Sans Serif" w:cs="Microsoft Sans Serif"/>
          <w:b w:val="0"/>
          <w:noProof/>
          <w:color w:val="404040" w:themeColor="text1" w:themeTint="BF"/>
          <w:sz w:val="20"/>
          <w:szCs w:val="20"/>
        </w:rPr>
        <w:t xml:space="preserve">Banka’nın </w:t>
      </w:r>
      <w:r w:rsidR="00CC65DD" w:rsidRPr="008A5D97">
        <w:rPr>
          <w:rFonts w:ascii="Microsoft Sans Serif" w:hAnsi="Microsoft Sans Serif" w:cs="Microsoft Sans Serif"/>
          <w:b w:val="0"/>
          <w:noProof/>
          <w:color w:val="404040" w:themeColor="text1" w:themeTint="BF"/>
          <w:sz w:val="20"/>
          <w:szCs w:val="20"/>
        </w:rPr>
        <w:t>yurt dışı</w:t>
      </w:r>
      <w:r w:rsidRPr="008A5D97">
        <w:rPr>
          <w:rFonts w:ascii="Microsoft Sans Serif" w:hAnsi="Microsoft Sans Serif" w:cs="Microsoft Sans Serif"/>
          <w:b w:val="0"/>
          <w:noProof/>
          <w:color w:val="404040" w:themeColor="text1" w:themeTint="BF"/>
          <w:sz w:val="20"/>
          <w:szCs w:val="20"/>
        </w:rPr>
        <w:t xml:space="preserve">ndaki Bahreyn şubesi finansal tablolarının </w:t>
      </w:r>
      <w:r w:rsidRPr="008A5D97">
        <w:rPr>
          <w:rFonts w:ascii="Microsoft Sans Serif" w:hAnsi="Microsoft Sans Serif"/>
          <w:b w:val="0"/>
          <w:color w:val="404040" w:themeColor="text1" w:themeTint="BF"/>
          <w:sz w:val="20"/>
        </w:rPr>
        <w:t xml:space="preserve">TMS 21 gereği Türk Lirası’na çevriminden </w:t>
      </w:r>
      <w:r w:rsidR="005048D3" w:rsidRPr="008A5D97">
        <w:rPr>
          <w:rFonts w:ascii="Microsoft Sans Serif" w:hAnsi="Microsoft Sans Serif"/>
          <w:b w:val="0"/>
          <w:color w:val="404040" w:themeColor="text1" w:themeTint="BF"/>
          <w:sz w:val="20"/>
        </w:rPr>
        <w:t xml:space="preserve">oluşan </w:t>
      </w:r>
      <w:r w:rsidR="00CB69CE" w:rsidRPr="008A5D97">
        <w:rPr>
          <w:rFonts w:ascii="Microsoft Sans Serif" w:hAnsi="Microsoft Sans Serif" w:cs="Microsoft Sans Serif"/>
          <w:b w:val="0"/>
          <w:noProof/>
          <w:color w:val="404040" w:themeColor="text1" w:themeTint="BF"/>
          <w:sz w:val="20"/>
          <w:szCs w:val="20"/>
        </w:rPr>
        <w:t>688.683</w:t>
      </w:r>
      <w:r w:rsidR="00B37A84" w:rsidRPr="008A5D97">
        <w:rPr>
          <w:rFonts w:ascii="Microsoft Sans Serif" w:hAnsi="Microsoft Sans Serif" w:cs="Microsoft Sans Serif"/>
          <w:b w:val="0"/>
          <w:noProof/>
          <w:color w:val="404040" w:themeColor="text1" w:themeTint="BF"/>
          <w:sz w:val="20"/>
          <w:szCs w:val="20"/>
        </w:rPr>
        <w:t xml:space="preserve"> </w:t>
      </w:r>
      <w:r w:rsidR="00A9517A" w:rsidRPr="008A5D97">
        <w:rPr>
          <w:rFonts w:ascii="Microsoft Sans Serif" w:hAnsi="Microsoft Sans Serif" w:cs="Microsoft Sans Serif"/>
          <w:b w:val="0"/>
          <w:noProof/>
          <w:color w:val="404040" w:themeColor="text1" w:themeTint="BF"/>
          <w:sz w:val="20"/>
          <w:szCs w:val="20"/>
        </w:rPr>
        <w:t>TL</w:t>
      </w:r>
      <w:bookmarkEnd w:id="13"/>
      <w:r w:rsidR="006C0AA8" w:rsidRPr="008A5D97">
        <w:rPr>
          <w:rFonts w:ascii="Microsoft Sans Serif" w:hAnsi="Microsoft Sans Serif" w:cs="Microsoft Sans Serif"/>
          <w:b w:val="0"/>
          <w:noProof/>
          <w:color w:val="404040" w:themeColor="text1" w:themeTint="BF"/>
          <w:sz w:val="20"/>
          <w:szCs w:val="20"/>
        </w:rPr>
        <w:t xml:space="preserve"> </w:t>
      </w:r>
      <w:r w:rsidR="005136AB" w:rsidRPr="008A5D97">
        <w:rPr>
          <w:rFonts w:ascii="Microsoft Sans Serif" w:hAnsi="Microsoft Sans Serif"/>
          <w:b w:val="0"/>
          <w:color w:val="404040" w:themeColor="text1" w:themeTint="BF"/>
          <w:sz w:val="20"/>
        </w:rPr>
        <w:t>(31 Aralık 2025</w:t>
      </w:r>
      <w:r w:rsidR="00E94E81" w:rsidRPr="008A5D97">
        <w:rPr>
          <w:rFonts w:ascii="Microsoft Sans Serif" w:hAnsi="Microsoft Sans Serif"/>
          <w:b w:val="0"/>
          <w:color w:val="404040" w:themeColor="text1" w:themeTint="BF"/>
          <w:sz w:val="20"/>
        </w:rPr>
        <w:t>:</w:t>
      </w:r>
      <w:r w:rsidR="00C92C10" w:rsidRPr="008A5D97">
        <w:rPr>
          <w:rFonts w:ascii="Microsoft Sans Serif" w:hAnsi="Microsoft Sans Serif"/>
          <w:b w:val="0"/>
          <w:color w:val="404040" w:themeColor="text1" w:themeTint="BF"/>
          <w:sz w:val="20"/>
        </w:rPr>
        <w:t xml:space="preserve"> </w:t>
      </w:r>
      <w:r w:rsidR="00BF3320" w:rsidRPr="008A5D97">
        <w:rPr>
          <w:rFonts w:ascii="Microsoft Sans Serif" w:hAnsi="Microsoft Sans Serif"/>
          <w:b w:val="0"/>
          <w:color w:val="404040" w:themeColor="text1" w:themeTint="BF"/>
          <w:sz w:val="20"/>
        </w:rPr>
        <w:t>683</w:t>
      </w:r>
      <w:r w:rsidR="00655BE3" w:rsidRPr="008A5D97">
        <w:rPr>
          <w:rFonts w:ascii="Microsoft Sans Serif" w:hAnsi="Microsoft Sans Serif"/>
          <w:b w:val="0"/>
          <w:color w:val="404040" w:themeColor="text1" w:themeTint="BF"/>
          <w:sz w:val="20"/>
        </w:rPr>
        <w:t>.</w:t>
      </w:r>
      <w:r w:rsidR="00BF3320" w:rsidRPr="008A5D97">
        <w:rPr>
          <w:rFonts w:ascii="Microsoft Sans Serif" w:hAnsi="Microsoft Sans Serif"/>
          <w:b w:val="0"/>
          <w:color w:val="404040" w:themeColor="text1" w:themeTint="BF"/>
          <w:sz w:val="20"/>
        </w:rPr>
        <w:t>799</w:t>
      </w:r>
      <w:r w:rsidR="00655BE3" w:rsidRPr="008A5D97">
        <w:rPr>
          <w:rFonts w:ascii="Microsoft Sans Serif" w:hAnsi="Microsoft Sans Serif"/>
          <w:b w:val="0"/>
          <w:color w:val="404040" w:themeColor="text1" w:themeTint="BF"/>
          <w:sz w:val="20"/>
        </w:rPr>
        <w:t xml:space="preserve"> </w:t>
      </w:r>
      <w:r w:rsidR="00E94E81" w:rsidRPr="008A5D97">
        <w:rPr>
          <w:rFonts w:ascii="Microsoft Sans Serif" w:hAnsi="Microsoft Sans Serif"/>
          <w:b w:val="0"/>
          <w:color w:val="404040" w:themeColor="text1" w:themeTint="BF"/>
          <w:sz w:val="20"/>
        </w:rPr>
        <w:t>TL)</w:t>
      </w:r>
      <w:r w:rsidR="002155F7" w:rsidRPr="008A5D97">
        <w:rPr>
          <w:rFonts w:ascii="Microsoft Sans Serif" w:hAnsi="Microsoft Sans Serif"/>
          <w:b w:val="0"/>
          <w:color w:val="404040" w:themeColor="text1" w:themeTint="BF"/>
          <w:sz w:val="20"/>
        </w:rPr>
        <w:t xml:space="preserve"> </w:t>
      </w:r>
      <w:r w:rsidRPr="008A5D97">
        <w:rPr>
          <w:rFonts w:ascii="Microsoft Sans Serif" w:hAnsi="Microsoft Sans Serif" w:cs="Microsoft Sans Serif"/>
          <w:b w:val="0"/>
          <w:noProof/>
          <w:color w:val="404040" w:themeColor="text1" w:themeTint="BF"/>
          <w:sz w:val="20"/>
          <w:szCs w:val="20"/>
        </w:rPr>
        <w:t xml:space="preserve">ve Banka’nın yabancı para </w:t>
      </w:r>
      <w:r w:rsidR="00D52381" w:rsidRPr="008A5D97">
        <w:rPr>
          <w:rFonts w:ascii="Microsoft Sans Serif" w:hAnsi="Microsoft Sans Serif" w:cs="Microsoft Sans Serif"/>
          <w:b w:val="0"/>
          <w:noProof/>
          <w:color w:val="404040" w:themeColor="text1" w:themeTint="BF"/>
          <w:sz w:val="20"/>
          <w:szCs w:val="20"/>
        </w:rPr>
        <w:t xml:space="preserve">cinsinden </w:t>
      </w:r>
      <w:r w:rsidRPr="008A5D97">
        <w:rPr>
          <w:rFonts w:ascii="Microsoft Sans Serif" w:hAnsi="Microsoft Sans Serif" w:cs="Microsoft Sans Serif"/>
          <w:b w:val="0"/>
          <w:noProof/>
          <w:color w:val="404040" w:themeColor="text1" w:themeTint="BF"/>
          <w:sz w:val="20"/>
          <w:szCs w:val="20"/>
        </w:rPr>
        <w:t xml:space="preserve">bağlı ortaklıkları </w:t>
      </w:r>
      <w:r w:rsidR="00D52381" w:rsidRPr="008A5D97">
        <w:rPr>
          <w:rFonts w:ascii="Microsoft Sans Serif" w:hAnsi="Microsoft Sans Serif" w:cs="Microsoft Sans Serif"/>
          <w:b w:val="0"/>
          <w:noProof/>
          <w:color w:val="404040" w:themeColor="text1" w:themeTint="BF"/>
          <w:sz w:val="20"/>
          <w:szCs w:val="20"/>
        </w:rPr>
        <w:t xml:space="preserve">olan </w:t>
      </w:r>
      <w:r w:rsidRPr="008A5D97">
        <w:rPr>
          <w:rFonts w:ascii="Microsoft Sans Serif" w:hAnsi="Microsoft Sans Serif" w:cs="Microsoft Sans Serif"/>
          <w:b w:val="0"/>
          <w:noProof/>
          <w:color w:val="404040" w:themeColor="text1" w:themeTint="BF"/>
          <w:sz w:val="20"/>
          <w:szCs w:val="20"/>
        </w:rPr>
        <w:t>Denizbank AG</w:t>
      </w:r>
      <w:r w:rsidR="00A94426" w:rsidRPr="008A5D97">
        <w:rPr>
          <w:rFonts w:ascii="Microsoft Sans Serif" w:hAnsi="Microsoft Sans Serif" w:cs="Microsoft Sans Serif"/>
          <w:b w:val="0"/>
          <w:noProof/>
          <w:color w:val="404040" w:themeColor="text1" w:themeTint="BF"/>
          <w:sz w:val="20"/>
          <w:szCs w:val="20"/>
        </w:rPr>
        <w:t xml:space="preserve"> ve</w:t>
      </w:r>
      <w:r w:rsidRPr="008A5D97">
        <w:rPr>
          <w:rFonts w:ascii="Microsoft Sans Serif" w:hAnsi="Microsoft Sans Serif" w:cs="Microsoft Sans Serif"/>
          <w:b w:val="0"/>
          <w:noProof/>
          <w:color w:val="404040" w:themeColor="text1" w:themeTint="BF"/>
          <w:sz w:val="20"/>
          <w:szCs w:val="20"/>
        </w:rPr>
        <w:t xml:space="preserve"> JSC Denizbank özkaynak yöntemi ile muhasebeleştir</w:t>
      </w:r>
      <w:r w:rsidR="00D52381" w:rsidRPr="008A5D97">
        <w:rPr>
          <w:rFonts w:ascii="Microsoft Sans Serif" w:hAnsi="Microsoft Sans Serif" w:cs="Microsoft Sans Serif"/>
          <w:b w:val="0"/>
          <w:noProof/>
          <w:color w:val="404040" w:themeColor="text1" w:themeTint="BF"/>
          <w:sz w:val="20"/>
          <w:szCs w:val="20"/>
        </w:rPr>
        <w:t>ilmelerinden</w:t>
      </w:r>
      <w:r w:rsidRPr="008A5D97">
        <w:rPr>
          <w:rFonts w:ascii="Microsoft Sans Serif" w:hAnsi="Microsoft Sans Serif" w:cs="Microsoft Sans Serif"/>
          <w:b w:val="0"/>
          <w:noProof/>
          <w:color w:val="404040" w:themeColor="text1" w:themeTint="BF"/>
          <w:sz w:val="20"/>
          <w:szCs w:val="20"/>
        </w:rPr>
        <w:t xml:space="preserve"> kaynaklanan </w:t>
      </w:r>
      <w:r w:rsidR="00CB69CE" w:rsidRPr="008A5D97">
        <w:rPr>
          <w:rFonts w:ascii="Microsoft Sans Serif" w:hAnsi="Microsoft Sans Serif" w:cs="Microsoft Sans Serif"/>
          <w:b w:val="0"/>
          <w:noProof/>
          <w:color w:val="404040" w:themeColor="text1" w:themeTint="BF"/>
          <w:sz w:val="20"/>
          <w:szCs w:val="20"/>
        </w:rPr>
        <w:t>57.684.559</w:t>
      </w:r>
      <w:r w:rsidR="00A9517A" w:rsidRPr="008A5D97">
        <w:rPr>
          <w:rFonts w:ascii="Microsoft Sans Serif" w:hAnsi="Microsoft Sans Serif" w:cs="Microsoft Sans Serif"/>
          <w:b w:val="0"/>
          <w:noProof/>
          <w:color w:val="404040" w:themeColor="text1" w:themeTint="BF"/>
          <w:sz w:val="20"/>
          <w:szCs w:val="20"/>
        </w:rPr>
        <w:t xml:space="preserve"> TL</w:t>
      </w:r>
      <w:r w:rsidR="00E5497C" w:rsidRPr="008A5D97">
        <w:rPr>
          <w:rFonts w:ascii="Microsoft Sans Serif" w:hAnsi="Microsoft Sans Serif" w:cs="Microsoft Sans Serif"/>
          <w:b w:val="0"/>
          <w:noProof/>
          <w:color w:val="404040" w:themeColor="text1" w:themeTint="BF"/>
          <w:sz w:val="20"/>
          <w:szCs w:val="20"/>
        </w:rPr>
        <w:t xml:space="preserve"> </w:t>
      </w:r>
      <w:r w:rsidR="005136AB" w:rsidRPr="008A5D97">
        <w:rPr>
          <w:rFonts w:ascii="Microsoft Sans Serif" w:hAnsi="Microsoft Sans Serif"/>
          <w:b w:val="0"/>
          <w:color w:val="404040" w:themeColor="text1" w:themeTint="BF"/>
          <w:sz w:val="20"/>
        </w:rPr>
        <w:t xml:space="preserve">(31 </w:t>
      </w:r>
      <w:r w:rsidR="005136AB" w:rsidRPr="008A5D97">
        <w:rPr>
          <w:rFonts w:ascii="Microsoft Sans Serif" w:hAnsi="Microsoft Sans Serif"/>
          <w:b w:val="0"/>
          <w:color w:val="404040" w:themeColor="text1" w:themeTint="BF"/>
          <w:sz w:val="20"/>
        </w:rPr>
        <w:lastRenderedPageBreak/>
        <w:t>Aralık 2025</w:t>
      </w:r>
      <w:r w:rsidR="005C38E7" w:rsidRPr="008A5D97">
        <w:rPr>
          <w:rFonts w:ascii="Microsoft Sans Serif" w:hAnsi="Microsoft Sans Serif"/>
          <w:b w:val="0"/>
          <w:color w:val="404040" w:themeColor="text1" w:themeTint="BF"/>
          <w:sz w:val="20"/>
        </w:rPr>
        <w:t>:</w:t>
      </w:r>
      <w:r w:rsidR="00441E33" w:rsidRPr="008A5D97">
        <w:rPr>
          <w:rFonts w:ascii="Microsoft Sans Serif" w:hAnsi="Microsoft Sans Serif"/>
          <w:b w:val="0"/>
          <w:color w:val="404040" w:themeColor="text1" w:themeTint="BF"/>
          <w:sz w:val="20"/>
        </w:rPr>
        <w:t xml:space="preserve"> </w:t>
      </w:r>
      <w:r w:rsidR="00BF3320" w:rsidRPr="008A5D97">
        <w:rPr>
          <w:rFonts w:ascii="Microsoft Sans Serif" w:hAnsi="Microsoft Sans Serif" w:cs="Microsoft Sans Serif"/>
          <w:b w:val="0"/>
          <w:noProof/>
          <w:color w:val="404040" w:themeColor="text1" w:themeTint="BF"/>
          <w:sz w:val="20"/>
          <w:szCs w:val="20"/>
        </w:rPr>
        <w:t>56.885.713</w:t>
      </w:r>
      <w:r w:rsidR="00655BE3" w:rsidRPr="008A5D97">
        <w:rPr>
          <w:rFonts w:ascii="Microsoft Sans Serif" w:hAnsi="Microsoft Sans Serif"/>
          <w:b w:val="0"/>
          <w:color w:val="404040" w:themeColor="text1" w:themeTint="BF"/>
          <w:sz w:val="20"/>
        </w:rPr>
        <w:t xml:space="preserve"> </w:t>
      </w:r>
      <w:r w:rsidR="00E94E81" w:rsidRPr="008A5D97">
        <w:rPr>
          <w:rFonts w:ascii="Microsoft Sans Serif" w:hAnsi="Microsoft Sans Serif"/>
          <w:b w:val="0"/>
          <w:color w:val="404040" w:themeColor="text1" w:themeTint="BF"/>
          <w:sz w:val="20"/>
        </w:rPr>
        <w:t>TL)</w:t>
      </w:r>
      <w:r w:rsidRPr="008A5D97">
        <w:rPr>
          <w:rFonts w:ascii="Microsoft Sans Serif" w:hAnsi="Microsoft Sans Serif" w:cs="Microsoft Sans Serif"/>
          <w:b w:val="0"/>
          <w:noProof/>
          <w:color w:val="404040" w:themeColor="text1" w:themeTint="BF"/>
          <w:sz w:val="20"/>
          <w:szCs w:val="20"/>
        </w:rPr>
        <w:t> tutarındaki kur farkları “</w:t>
      </w:r>
      <w:r w:rsidR="00607936" w:rsidRPr="008A5D97">
        <w:rPr>
          <w:rFonts w:ascii="Microsoft Sans Serif" w:hAnsi="Microsoft Sans Serif" w:cs="Microsoft Sans Serif"/>
          <w:b w:val="0"/>
          <w:noProof/>
          <w:color w:val="404040" w:themeColor="text1" w:themeTint="BF"/>
          <w:sz w:val="20"/>
          <w:szCs w:val="20"/>
        </w:rPr>
        <w:t>K</w:t>
      </w:r>
      <w:r w:rsidR="00E6441A" w:rsidRPr="008A5D97">
        <w:rPr>
          <w:rFonts w:ascii="Microsoft Sans Serif" w:hAnsi="Microsoft Sans Serif" w:cs="Microsoft Sans Serif"/>
          <w:b w:val="0"/>
          <w:noProof/>
          <w:color w:val="404040" w:themeColor="text1" w:themeTint="BF"/>
          <w:sz w:val="20"/>
          <w:szCs w:val="20"/>
        </w:rPr>
        <w:t>a</w:t>
      </w:r>
      <w:r w:rsidR="00607936" w:rsidRPr="008A5D97">
        <w:rPr>
          <w:rFonts w:ascii="Microsoft Sans Serif" w:hAnsi="Microsoft Sans Serif" w:cs="Microsoft Sans Serif"/>
          <w:b w:val="0"/>
          <w:noProof/>
          <w:color w:val="404040" w:themeColor="text1" w:themeTint="BF"/>
          <w:sz w:val="20"/>
          <w:szCs w:val="20"/>
        </w:rPr>
        <w:t>r veya Zararda Yeniden Sınıflandırılacak Birikmiş Diğer Kapsamlı Gelirler veya Giderler</w:t>
      </w:r>
      <w:r w:rsidRPr="008A5D97">
        <w:rPr>
          <w:rFonts w:ascii="Microsoft Sans Serif" w:hAnsi="Microsoft Sans Serif" w:cs="Microsoft Sans Serif"/>
          <w:b w:val="0"/>
          <w:noProof/>
          <w:color w:val="404040" w:themeColor="text1" w:themeTint="BF"/>
          <w:sz w:val="20"/>
          <w:szCs w:val="20"/>
        </w:rPr>
        <w:t>” hesabına kaydedilmiştir</w:t>
      </w:r>
      <w:r w:rsidR="001666A9" w:rsidRPr="008A5D97">
        <w:rPr>
          <w:rFonts w:ascii="Microsoft Sans Serif" w:hAnsi="Microsoft Sans Serif" w:cs="Microsoft Sans Serif"/>
          <w:b w:val="0"/>
          <w:noProof/>
          <w:color w:val="404040" w:themeColor="text1" w:themeTint="BF"/>
          <w:sz w:val="20"/>
          <w:szCs w:val="20"/>
        </w:rPr>
        <w:t>.</w:t>
      </w:r>
    </w:p>
    <w:p w14:paraId="113FD9E0" w14:textId="3B4D2FCE" w:rsidR="001666A9" w:rsidRPr="008A5D97" w:rsidRDefault="00B178EF" w:rsidP="003E01A9">
      <w:pPr>
        <w:pStyle w:val="BDDKbalk1"/>
        <w:spacing w:before="120" w:after="0" w:line="220" w:lineRule="exact"/>
        <w:ind w:left="0"/>
        <w:rPr>
          <w:rFonts w:ascii="Microsoft Sans Serif" w:hAnsi="Microsoft Sans Serif" w:cs="Microsoft Sans Serif"/>
          <w:b w:val="0"/>
          <w:color w:val="404040" w:themeColor="text1" w:themeTint="BF"/>
          <w:sz w:val="20"/>
          <w:szCs w:val="20"/>
        </w:rPr>
      </w:pPr>
      <w:r w:rsidRPr="008A5D97">
        <w:rPr>
          <w:rFonts w:ascii="Microsoft Sans Serif" w:hAnsi="Microsoft Sans Serif" w:cs="Microsoft Sans Serif"/>
          <w:b w:val="0"/>
          <w:noProof/>
          <w:color w:val="404040" w:themeColor="text1" w:themeTint="BF"/>
          <w:sz w:val="20"/>
          <w:szCs w:val="20"/>
        </w:rPr>
        <w:t>Banka bağlı ortaklıkları</w:t>
      </w:r>
      <w:r w:rsidR="008D569E" w:rsidRPr="008A5D97">
        <w:rPr>
          <w:rFonts w:ascii="Microsoft Sans Serif" w:hAnsi="Microsoft Sans Serif" w:cs="Microsoft Sans Serif"/>
          <w:b w:val="0"/>
          <w:noProof/>
          <w:color w:val="404040" w:themeColor="text1" w:themeTint="BF"/>
          <w:sz w:val="20"/>
          <w:szCs w:val="20"/>
        </w:rPr>
        <w:t>ndan olan Denizbank AG</w:t>
      </w:r>
      <w:r w:rsidRPr="008A5D97">
        <w:rPr>
          <w:rFonts w:ascii="Microsoft Sans Serif" w:hAnsi="Microsoft Sans Serif" w:cs="Microsoft Sans Serif"/>
          <w:b w:val="0"/>
          <w:noProof/>
          <w:color w:val="404040" w:themeColor="text1" w:themeTint="BF"/>
          <w:sz w:val="20"/>
          <w:szCs w:val="20"/>
        </w:rPr>
        <w:t>’</w:t>
      </w:r>
      <w:r w:rsidR="008D569E" w:rsidRPr="008A5D97">
        <w:rPr>
          <w:rFonts w:ascii="Microsoft Sans Serif" w:hAnsi="Microsoft Sans Serif" w:cs="Microsoft Sans Serif"/>
          <w:b w:val="0"/>
          <w:noProof/>
          <w:color w:val="404040" w:themeColor="text1" w:themeTint="BF"/>
          <w:sz w:val="20"/>
          <w:szCs w:val="20"/>
        </w:rPr>
        <w:t>y</w:t>
      </w:r>
      <w:r w:rsidRPr="008A5D97">
        <w:rPr>
          <w:rFonts w:ascii="Microsoft Sans Serif" w:hAnsi="Microsoft Sans Serif" w:cs="Microsoft Sans Serif"/>
          <w:b w:val="0"/>
          <w:noProof/>
          <w:color w:val="404040" w:themeColor="text1" w:themeTint="BF"/>
          <w:sz w:val="20"/>
          <w:szCs w:val="20"/>
        </w:rPr>
        <w:t xml:space="preserve">e ait toplam </w:t>
      </w:r>
      <w:r w:rsidR="00CB69CE" w:rsidRPr="008A5D97">
        <w:rPr>
          <w:rFonts w:ascii="Microsoft Sans Serif" w:hAnsi="Microsoft Sans Serif" w:cs="Microsoft Sans Serif"/>
          <w:b w:val="0"/>
          <w:noProof/>
          <w:color w:val="404040" w:themeColor="text1" w:themeTint="BF"/>
          <w:sz w:val="20"/>
          <w:szCs w:val="20"/>
        </w:rPr>
        <w:t>1.360</w:t>
      </w:r>
      <w:r w:rsidRPr="008A5D97">
        <w:rPr>
          <w:rFonts w:ascii="Microsoft Sans Serif" w:hAnsi="Microsoft Sans Serif" w:cs="Microsoft Sans Serif"/>
          <w:b w:val="0"/>
          <w:noProof/>
          <w:color w:val="404040" w:themeColor="text1" w:themeTint="BF"/>
          <w:sz w:val="20"/>
          <w:szCs w:val="20"/>
        </w:rPr>
        <w:t xml:space="preserve"> milyon Avro tutarındaki net yatırımının özkaynak yöntemi uygulanmasından kaynaklanan kur farkı riskinden korunmak amacıyla, 1 Temmuz 2015’ten itibaren net yatırım riskinden korunma muhasebesi uygulamaktadır. Yabancı para mevduatlarının aynı tutarlardaki kısmı riskten korunma aracı olarak belirlenmiş ve yabancı para mevduatın döviz kurundan kaynaklanan değer değişiminin etkin olan kısmı özkaynaklar altındaki riskten korunma fonları hesabında muhasebeleştirilmiştir</w:t>
      </w:r>
      <w:r w:rsidR="001666A9" w:rsidRPr="008A5D97">
        <w:rPr>
          <w:rFonts w:ascii="Microsoft Sans Serif" w:hAnsi="Microsoft Sans Serif" w:cs="Microsoft Sans Serif"/>
          <w:b w:val="0"/>
          <w:color w:val="404040" w:themeColor="text1" w:themeTint="BF"/>
          <w:sz w:val="20"/>
          <w:szCs w:val="20"/>
        </w:rPr>
        <w:t>.</w:t>
      </w:r>
    </w:p>
    <w:p w14:paraId="59962BD5" w14:textId="52F6FB01" w:rsidR="001666A9" w:rsidRPr="008A5D97" w:rsidRDefault="00B178EF" w:rsidP="003E01A9">
      <w:pPr>
        <w:pStyle w:val="BDDKbalk1"/>
        <w:numPr>
          <w:ilvl w:val="0"/>
          <w:numId w:val="41"/>
        </w:numPr>
        <w:spacing w:line="240" w:lineRule="exact"/>
        <w:ind w:left="0" w:hanging="851"/>
        <w:rPr>
          <w:rFonts w:ascii="Microsoft Sans Serif" w:hAnsi="Microsoft Sans Serif" w:cs="Microsoft Sans Serif"/>
          <w:bCs w:val="0"/>
          <w:color w:val="404040" w:themeColor="text1" w:themeTint="BF"/>
          <w:sz w:val="20"/>
          <w:szCs w:val="20"/>
          <w:lang w:eastAsia="en-US"/>
        </w:rPr>
      </w:pPr>
      <w:r w:rsidRPr="008A5D97">
        <w:rPr>
          <w:rFonts w:ascii="Microsoft Sans Serif" w:hAnsi="Microsoft Sans Serif" w:cs="Microsoft Sans Serif"/>
        </w:rPr>
        <w:t>İştirak, bağlı ortaklıklar ve birlikte kontrol edilen ortaklıklara ilişkin açıklamalar</w:t>
      </w:r>
    </w:p>
    <w:p w14:paraId="081ECD9D" w14:textId="77777777" w:rsidR="00D06E37" w:rsidRPr="008A5D97" w:rsidRDefault="00D06E37" w:rsidP="00D06E37">
      <w:pPr>
        <w:pStyle w:val="BDDKmetin"/>
        <w:spacing w:line="220" w:lineRule="exact"/>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noProof/>
          <w:color w:val="404040" w:themeColor="text1" w:themeTint="BF"/>
          <w:sz w:val="20"/>
          <w:szCs w:val="20"/>
          <w:lang w:val="tr-TR"/>
        </w:rPr>
        <w:t>Konsolide olmayan finansal tablolarda mali bağlı ortaklıklar TMS 27 Bireysel Finansal Tablolar Tebliğ’indeki değişikliğe istinaden TMS 28 İştiraklerdeki ve İş Ortaklıklarındaki Yatırımlar Tebliği çerçevesinde özkaynak yöntemine göre muhasebeleştirilmektedir.</w:t>
      </w:r>
      <w:r w:rsidRPr="008A5D97">
        <w:rPr>
          <w:rFonts w:ascii="Microsoft Sans Serif" w:hAnsi="Microsoft Sans Serif" w:cs="Microsoft Sans Serif"/>
          <w:color w:val="404040" w:themeColor="text1" w:themeTint="BF"/>
          <w:sz w:val="20"/>
          <w:szCs w:val="20"/>
        </w:rPr>
        <w:t xml:space="preserve"> </w:t>
      </w:r>
    </w:p>
    <w:p w14:paraId="20C2B46A" w14:textId="77777777" w:rsidR="00D06E37" w:rsidRPr="008A5D97" w:rsidRDefault="00D06E37" w:rsidP="00D06E37">
      <w:pPr>
        <w:pStyle w:val="BDDKmetin"/>
        <w:spacing w:line="220" w:lineRule="exact"/>
        <w:rPr>
          <w:rFonts w:ascii="Microsoft Sans Serif" w:hAnsi="Microsoft Sans Serif" w:cs="Microsoft Sans Seri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rPr>
        <w:t>Özkaynak yöntemi, bağlı ortaklıktaki sermaye payının defter değerinin, iştirak edilen ortaklığın özkaynaklarında dönem içinde ortaya çıkan değişiklik tutarından, iştirak edene düşen pay kadar artırılıp azaltılmasını ve iştirak edilen ortaklıktan alınan kar paylarının, bağlı ortaklık tutarının bu şekilde değiştirilmiş değerinden düşülmesini öngören muhasebeleştirme yöntemidir</w:t>
      </w:r>
      <w:r w:rsidRPr="008A5D97">
        <w:rPr>
          <w:rFonts w:ascii="Microsoft Sans Serif" w:hAnsi="Microsoft Sans Serif" w:cs="Microsoft Sans Serif"/>
          <w:color w:val="404040" w:themeColor="text1" w:themeTint="BF"/>
          <w:sz w:val="20"/>
          <w:szCs w:val="20"/>
          <w:lang w:val="tr-TR"/>
        </w:rPr>
        <w:t>.</w:t>
      </w:r>
    </w:p>
    <w:p w14:paraId="680848AD" w14:textId="06BCE9FF" w:rsidR="00D06E37" w:rsidRPr="008A5D97" w:rsidRDefault="00D06E37" w:rsidP="00D06E37">
      <w:pPr>
        <w:pStyle w:val="BDDKmetin"/>
        <w:spacing w:line="220" w:lineRule="exact"/>
        <w:rPr>
          <w:rFonts w:ascii="Microsoft Sans Serif" w:hAnsi="Microsoft Sans Serif" w:cs="Microsoft Sans Serif"/>
          <w:color w:val="404040" w:themeColor="text1" w:themeTint="BF"/>
          <w:sz w:val="20"/>
          <w:szCs w:val="20"/>
          <w:lang w:eastAsia="en-US"/>
        </w:rPr>
      </w:pPr>
      <w:r w:rsidRPr="008A5D97">
        <w:rPr>
          <w:rFonts w:ascii="Microsoft Sans Serif" w:hAnsi="Microsoft Sans Serif" w:cs="Microsoft Sans Serif"/>
          <w:noProof/>
          <w:color w:val="404040" w:themeColor="text1" w:themeTint="BF"/>
          <w:sz w:val="20"/>
          <w:szCs w:val="20"/>
          <w:lang w:val="tr-TR"/>
        </w:rPr>
        <w:t xml:space="preserve">Banka’nın Konsolide olmayan finansal tablolarinda TMS 27 “Bireysel Finansal Tablolar” standardı uyarınca; iştirakler, birlikte kontrol edilen ortaklıklar, varsa değer azalış için ayrılan karşılıklar düşüldükten sonra maliyet bedelleri ile </w:t>
      </w:r>
      <w:r w:rsidRPr="008A5D97">
        <w:rPr>
          <w:rFonts w:ascii="Microsoft Sans Serif" w:hAnsi="Microsoft Sans Serif" w:cs="Microsoft Sans Serif"/>
          <w:color w:val="404040" w:themeColor="text1" w:themeTint="BF"/>
          <w:sz w:val="20"/>
          <w:szCs w:val="20"/>
          <w:lang w:val="tr-TR" w:eastAsia="en-US"/>
        </w:rPr>
        <w:t>konsolide edilmeyen ve mali olmayan bağlı ortaklıklar</w:t>
      </w:r>
      <w:r w:rsidRPr="008A5D97">
        <w:rPr>
          <w:rFonts w:ascii="Microsoft Sans Serif" w:hAnsi="Microsoft Sans Serif" w:cs="Microsoft Sans Serif"/>
          <w:noProof/>
          <w:color w:val="404040" w:themeColor="text1" w:themeTint="BF"/>
          <w:sz w:val="20"/>
          <w:szCs w:val="20"/>
          <w:lang w:val="tr-TR"/>
        </w:rPr>
        <w:t xml:space="preserve">,1 </w:t>
      </w:r>
      <w:r w:rsidRPr="008A5D97">
        <w:rPr>
          <w:rFonts w:ascii="Microsoft Sans Serif" w:hAnsi="Microsoft Sans Serif" w:cs="Microsoft Sans Serif"/>
          <w:color w:val="404040" w:themeColor="text1" w:themeTint="BF"/>
          <w:sz w:val="20"/>
          <w:szCs w:val="20"/>
          <w:lang w:val="tr-TR" w:eastAsia="en-US"/>
        </w:rPr>
        <w:t xml:space="preserve">Ocak 2018 tarihinden itibaren geçerli olan “TFRS 9 Finansal Araçlar” standardı (“TFRS 9”) uyarınca gerçeğe uygun değeri ile ve konsolide edilen mali bağlı ortaklıklar ise </w:t>
      </w:r>
      <w:r w:rsidRPr="008A5D97">
        <w:rPr>
          <w:rFonts w:ascii="Microsoft Sans Serif" w:hAnsi="Microsoft Sans Serif" w:cs="Microsoft Sans Serif"/>
          <w:noProof/>
          <w:color w:val="404040" w:themeColor="text1" w:themeTint="BF"/>
          <w:sz w:val="20"/>
          <w:szCs w:val="20"/>
          <w:lang w:val="tr-TR"/>
        </w:rPr>
        <w:t xml:space="preserve">özkaynak yöntemi </w:t>
      </w:r>
      <w:r w:rsidRPr="008A5D97">
        <w:rPr>
          <w:rFonts w:ascii="Microsoft Sans Serif" w:hAnsi="Microsoft Sans Serif" w:cs="Microsoft Sans Serif"/>
          <w:color w:val="404040" w:themeColor="text1" w:themeTint="BF"/>
          <w:sz w:val="20"/>
          <w:szCs w:val="20"/>
          <w:lang w:val="tr-TR" w:eastAsia="en-US"/>
        </w:rPr>
        <w:t>ile muhasebeleştirilmektedir.</w:t>
      </w:r>
    </w:p>
    <w:p w14:paraId="6F02A168" w14:textId="1666CB52" w:rsidR="00D06E37" w:rsidRPr="008A5D97" w:rsidRDefault="00D06E37" w:rsidP="003E01A9">
      <w:pPr>
        <w:pStyle w:val="BDDKbalk1"/>
        <w:numPr>
          <w:ilvl w:val="0"/>
          <w:numId w:val="41"/>
        </w:numPr>
        <w:spacing w:line="240" w:lineRule="exact"/>
        <w:ind w:left="0" w:hanging="851"/>
        <w:rPr>
          <w:rFonts w:ascii="Microsoft Sans Serif" w:hAnsi="Microsoft Sans Serif" w:cs="Microsoft Sans Serif"/>
          <w:bCs w:val="0"/>
          <w:color w:val="404040" w:themeColor="text1" w:themeTint="BF"/>
          <w:sz w:val="20"/>
          <w:szCs w:val="20"/>
          <w:lang w:eastAsia="en-US"/>
        </w:rPr>
      </w:pPr>
      <w:r w:rsidRPr="008A5D97">
        <w:rPr>
          <w:rFonts w:ascii="Microsoft Sans Serif" w:hAnsi="Microsoft Sans Serif" w:cs="Microsoft Sans Serif"/>
        </w:rPr>
        <w:t>Vadeli işlem ve opsiyon sözleşmeleri ile türev ürünlere ilişkin açıklamalar</w:t>
      </w:r>
    </w:p>
    <w:p w14:paraId="5BC86DA4" w14:textId="77777777" w:rsidR="00181CB2" w:rsidRPr="008A5D97" w:rsidRDefault="00BC23B3" w:rsidP="003E01A9">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Banka’nın türev işlemlerini ağırlıklı olarak yabancı para ve faiz swapları, yabancı para opsiyonları ile vadeli döviz alım-satım sözleşmeleri oluşturmaktadır</w:t>
      </w:r>
      <w:r w:rsidR="00181CB2" w:rsidRPr="008A5D97">
        <w:rPr>
          <w:rFonts w:ascii="Microsoft Sans Serif" w:hAnsi="Microsoft Sans Serif" w:cs="Microsoft Sans Serif"/>
          <w:noProof/>
          <w:color w:val="404040" w:themeColor="text1" w:themeTint="BF"/>
          <w:sz w:val="20"/>
          <w:szCs w:val="20"/>
          <w:lang w:val="tr-TR"/>
        </w:rPr>
        <w:t>.</w:t>
      </w:r>
    </w:p>
    <w:p w14:paraId="3323212B" w14:textId="5E5CEF95" w:rsidR="00181CB2" w:rsidRPr="008A5D97" w:rsidRDefault="00920BD2" w:rsidP="003E01A9">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TFRS 9</w:t>
      </w:r>
      <w:r w:rsidR="00BC23B3" w:rsidRPr="008A5D97">
        <w:rPr>
          <w:rFonts w:ascii="Microsoft Sans Serif" w:hAnsi="Microsoft Sans Serif" w:cs="Microsoft Sans Serif"/>
          <w:noProof/>
          <w:color w:val="404040" w:themeColor="text1" w:themeTint="BF"/>
          <w:sz w:val="20"/>
          <w:szCs w:val="20"/>
          <w:lang w:val="tr-TR"/>
        </w:rPr>
        <w:t xml:space="preserve"> hükümleri uyarınca vadeli döviz alım-satım sözleşmeleri, swap, opsiyon ve futures işlemleri “</w:t>
      </w:r>
      <w:r w:rsidRPr="008A5D97">
        <w:rPr>
          <w:rFonts w:ascii="Microsoft Sans Serif" w:hAnsi="Microsoft Sans Serif" w:cs="Microsoft Sans Serif"/>
          <w:noProof/>
          <w:color w:val="404040" w:themeColor="text1" w:themeTint="BF"/>
          <w:sz w:val="20"/>
          <w:szCs w:val="20"/>
          <w:lang w:val="tr-TR"/>
        </w:rPr>
        <w:t>Gerçeğe Uygun Değer Farkı Kar Zarara Yansıtılan</w:t>
      </w:r>
      <w:r w:rsidR="00BC23B3" w:rsidRPr="008A5D97">
        <w:rPr>
          <w:rFonts w:ascii="Microsoft Sans Serif" w:hAnsi="Microsoft Sans Serif" w:cs="Microsoft Sans Serif"/>
          <w:noProof/>
          <w:color w:val="404040" w:themeColor="text1" w:themeTint="BF"/>
          <w:sz w:val="20"/>
          <w:szCs w:val="20"/>
          <w:lang w:val="tr-TR"/>
        </w:rPr>
        <w:t>” işlemler olarak sınıflandırılmaktadır. Türev işlemler, sözleşme tarihindeki gerçeğe uygun değerleri ile kayıt altına alınmaktadır. Ayrıca, türev işlemlerden doğan yükümlülük ve alacaklar sözleşme tutarları üzerinden nazım hesaplara kaydedilmektedir</w:t>
      </w:r>
      <w:r w:rsidR="00181CB2" w:rsidRPr="008A5D97">
        <w:rPr>
          <w:rFonts w:ascii="Microsoft Sans Serif" w:hAnsi="Microsoft Sans Serif" w:cs="Microsoft Sans Serif"/>
          <w:noProof/>
          <w:color w:val="404040" w:themeColor="text1" w:themeTint="BF"/>
          <w:sz w:val="20"/>
          <w:szCs w:val="20"/>
          <w:lang w:val="tr-TR"/>
        </w:rPr>
        <w:t>.</w:t>
      </w:r>
    </w:p>
    <w:p w14:paraId="65BC3A5F" w14:textId="4B691917" w:rsidR="00181CB2" w:rsidRPr="008A5D97" w:rsidRDefault="00BC23B3" w:rsidP="003E01A9">
      <w:pPr>
        <w:pStyle w:val="BDDKbalk1"/>
        <w:spacing w:before="120" w:after="0" w:line="220" w:lineRule="exact"/>
        <w:ind w:left="0"/>
        <w:rPr>
          <w:rFonts w:ascii="Microsoft Sans Serif" w:hAnsi="Microsoft Sans Serif" w:cs="Microsoft Sans Serif"/>
          <w:b w:val="0"/>
          <w:noProof/>
          <w:color w:val="404040" w:themeColor="text1" w:themeTint="BF"/>
          <w:sz w:val="20"/>
          <w:szCs w:val="20"/>
        </w:rPr>
      </w:pPr>
      <w:r w:rsidRPr="008A5D97">
        <w:rPr>
          <w:rFonts w:ascii="Microsoft Sans Serif" w:hAnsi="Microsoft Sans Serif" w:cs="Microsoft Sans Serif"/>
          <w:b w:val="0"/>
          <w:noProof/>
          <w:color w:val="404040" w:themeColor="text1" w:themeTint="BF"/>
          <w:sz w:val="20"/>
          <w:szCs w:val="20"/>
        </w:rPr>
        <w:t xml:space="preserve">Türev işlemler kayda alınmalarını izleyen dönemlerde rayiç değer ile değerlenmekte ve rayiç değerin pozitif veya negatif olmasına göre </w:t>
      </w:r>
      <w:r w:rsidR="00920BD2" w:rsidRPr="008A5D97">
        <w:rPr>
          <w:rFonts w:ascii="Microsoft Sans Serif" w:hAnsi="Microsoft Sans Serif" w:cs="Microsoft Sans Serif"/>
          <w:b w:val="0"/>
          <w:noProof/>
          <w:color w:val="404040" w:themeColor="text1" w:themeTint="BF"/>
          <w:sz w:val="20"/>
          <w:szCs w:val="20"/>
        </w:rPr>
        <w:t xml:space="preserve">konsolide </w:t>
      </w:r>
      <w:r w:rsidR="00484B1A" w:rsidRPr="008A5D97">
        <w:rPr>
          <w:rFonts w:ascii="Microsoft Sans Serif" w:hAnsi="Microsoft Sans Serif" w:cs="Microsoft Sans Serif"/>
          <w:b w:val="0"/>
          <w:noProof/>
          <w:color w:val="404040" w:themeColor="text1" w:themeTint="BF"/>
          <w:sz w:val="20"/>
          <w:szCs w:val="20"/>
        </w:rPr>
        <w:t xml:space="preserve">olmayan </w:t>
      </w:r>
      <w:r w:rsidR="00920BD2" w:rsidRPr="008A5D97">
        <w:rPr>
          <w:rFonts w:ascii="Microsoft Sans Serif" w:hAnsi="Microsoft Sans Serif" w:cs="Microsoft Sans Serif"/>
          <w:b w:val="0"/>
          <w:noProof/>
          <w:color w:val="404040" w:themeColor="text1" w:themeTint="BF"/>
          <w:sz w:val="20"/>
          <w:szCs w:val="20"/>
        </w:rPr>
        <w:t xml:space="preserve">bilançonun aktif veya pasif hesaplarında </w:t>
      </w:r>
      <w:r w:rsidRPr="008A5D97">
        <w:rPr>
          <w:rFonts w:ascii="Microsoft Sans Serif" w:hAnsi="Microsoft Sans Serif" w:cs="Microsoft Sans Serif"/>
          <w:b w:val="0"/>
          <w:noProof/>
          <w:color w:val="404040" w:themeColor="text1" w:themeTint="BF"/>
          <w:sz w:val="20"/>
          <w:szCs w:val="20"/>
        </w:rPr>
        <w:t>“</w:t>
      </w:r>
      <w:r w:rsidR="00920BD2" w:rsidRPr="008A5D97">
        <w:rPr>
          <w:rFonts w:ascii="Microsoft Sans Serif" w:hAnsi="Microsoft Sans Serif" w:cs="Microsoft Sans Serif"/>
          <w:b w:val="0"/>
          <w:noProof/>
          <w:color w:val="404040" w:themeColor="text1" w:themeTint="BF"/>
          <w:sz w:val="20"/>
          <w:szCs w:val="20"/>
        </w:rPr>
        <w:t>Türev Finansal Varlıkların Gerçeğe Uygun Değer Farkı Kar Zarara Yansıtılan Kısmı”</w:t>
      </w:r>
      <w:r w:rsidRPr="008A5D97">
        <w:rPr>
          <w:rFonts w:ascii="Microsoft Sans Serif" w:hAnsi="Microsoft Sans Serif" w:cs="Microsoft Sans Serif"/>
          <w:b w:val="0"/>
          <w:noProof/>
          <w:color w:val="404040" w:themeColor="text1" w:themeTint="BF"/>
          <w:sz w:val="20"/>
          <w:szCs w:val="20"/>
        </w:rPr>
        <w:t xml:space="preserve"> </w:t>
      </w:r>
      <w:r w:rsidR="00920BD2" w:rsidRPr="008A5D97">
        <w:rPr>
          <w:rFonts w:ascii="Microsoft Sans Serif" w:hAnsi="Microsoft Sans Serif" w:cs="Microsoft Sans Serif"/>
          <w:b w:val="0"/>
          <w:noProof/>
          <w:color w:val="404040" w:themeColor="text1" w:themeTint="BF"/>
          <w:sz w:val="20"/>
          <w:szCs w:val="20"/>
        </w:rPr>
        <w:t>satırlarında</w:t>
      </w:r>
      <w:r w:rsidRPr="008A5D97">
        <w:rPr>
          <w:rFonts w:ascii="Microsoft Sans Serif" w:hAnsi="Microsoft Sans Serif" w:cs="Microsoft Sans Serif"/>
          <w:b w:val="0"/>
          <w:noProof/>
          <w:color w:val="404040" w:themeColor="text1" w:themeTint="BF"/>
          <w:sz w:val="20"/>
          <w:szCs w:val="20"/>
        </w:rPr>
        <w:t xml:space="preserve"> gösterilmektedir. Yapılan değerleme sonucu </w:t>
      </w:r>
      <w:r w:rsidR="00920BD2" w:rsidRPr="008A5D97">
        <w:rPr>
          <w:rFonts w:ascii="Microsoft Sans Serif" w:hAnsi="Microsoft Sans Serif" w:cs="Microsoft Sans Serif"/>
          <w:b w:val="0"/>
          <w:noProof/>
          <w:color w:val="404040" w:themeColor="text1" w:themeTint="BF"/>
          <w:sz w:val="20"/>
          <w:szCs w:val="20"/>
        </w:rPr>
        <w:t>gerçeğe uygun</w:t>
      </w:r>
      <w:r w:rsidRPr="008A5D97">
        <w:rPr>
          <w:rFonts w:ascii="Microsoft Sans Serif" w:hAnsi="Microsoft Sans Serif" w:cs="Microsoft Sans Serif"/>
          <w:b w:val="0"/>
          <w:noProof/>
          <w:color w:val="404040" w:themeColor="text1" w:themeTint="BF"/>
          <w:sz w:val="20"/>
          <w:szCs w:val="20"/>
        </w:rPr>
        <w:t xml:space="preserve"> değerde meydana gelen farklar gelir tablosuna yansıtılmaktadır.</w:t>
      </w:r>
      <w:r w:rsidR="00920BD2" w:rsidRPr="008A5D97">
        <w:rPr>
          <w:rFonts w:ascii="Microsoft Sans Serif" w:hAnsi="Microsoft Sans Serif" w:cs="Microsoft Sans Serif"/>
          <w:b w:val="0"/>
          <w:noProof/>
          <w:color w:val="404040" w:themeColor="text1" w:themeTint="BF"/>
          <w:sz w:val="20"/>
          <w:szCs w:val="20"/>
        </w:rPr>
        <w:t xml:space="preserve"> </w:t>
      </w:r>
      <w:r w:rsidRPr="008A5D97">
        <w:rPr>
          <w:rFonts w:ascii="Microsoft Sans Serif" w:hAnsi="Microsoft Sans Serif" w:cs="Microsoft Sans Serif"/>
          <w:b w:val="0"/>
          <w:noProof/>
          <w:color w:val="404040" w:themeColor="text1" w:themeTint="BF"/>
          <w:sz w:val="20"/>
          <w:szCs w:val="20"/>
        </w:rPr>
        <w:t>Türev araçların gerçeğe uygun değeri, piyasada oluşan rayiç değerleri dikkate alınarak veya indirgenmiş nakit akım modelinin kullanılması suretiyle hesaplanmaktadır</w:t>
      </w:r>
      <w:r w:rsidR="00181CB2" w:rsidRPr="008A5D97">
        <w:rPr>
          <w:rFonts w:ascii="Microsoft Sans Serif" w:hAnsi="Microsoft Sans Serif" w:cs="Microsoft Sans Serif"/>
          <w:b w:val="0"/>
          <w:noProof/>
          <w:color w:val="404040" w:themeColor="text1" w:themeTint="BF"/>
          <w:sz w:val="20"/>
          <w:szCs w:val="20"/>
        </w:rPr>
        <w:t>.</w:t>
      </w:r>
    </w:p>
    <w:p w14:paraId="011840DB" w14:textId="77777777" w:rsidR="00181CB2" w:rsidRPr="008A5D97" w:rsidRDefault="00181CB2" w:rsidP="003E01A9">
      <w:pPr>
        <w:pStyle w:val="BDDKbalk1"/>
        <w:numPr>
          <w:ilvl w:val="0"/>
          <w:numId w:val="41"/>
        </w:numPr>
        <w:spacing w:line="240" w:lineRule="exact"/>
        <w:ind w:left="0" w:hanging="851"/>
        <w:rPr>
          <w:rFonts w:ascii="Microsoft Sans Serif" w:hAnsi="Microsoft Sans Serif" w:cs="Microsoft Sans Serif"/>
          <w:sz w:val="20"/>
          <w:szCs w:val="20"/>
        </w:rPr>
      </w:pPr>
      <w:r w:rsidRPr="008A5D97">
        <w:rPr>
          <w:rFonts w:ascii="Microsoft Sans Serif" w:hAnsi="Microsoft Sans Serif" w:cs="Microsoft Sans Serif"/>
        </w:rPr>
        <w:t>Faiz gelir ve giderlerine ilişkin açıklamalar</w:t>
      </w:r>
    </w:p>
    <w:p w14:paraId="6A5ABB67" w14:textId="4EC73D6B" w:rsidR="00804C10" w:rsidRPr="008A5D97" w:rsidRDefault="00804C10" w:rsidP="003E01A9">
      <w:pPr>
        <w:pStyle w:val="BDDKbalk1"/>
        <w:spacing w:before="120" w:after="0" w:line="220" w:lineRule="exact"/>
        <w:ind w:left="0"/>
        <w:rPr>
          <w:rFonts w:ascii="Microsoft Sans Serif" w:hAnsi="Microsoft Sans Serif" w:cs="Microsoft Sans Serif"/>
          <w:b w:val="0"/>
          <w:noProof/>
          <w:color w:val="404040" w:themeColor="text1" w:themeTint="BF"/>
          <w:sz w:val="20"/>
          <w:szCs w:val="20"/>
        </w:rPr>
      </w:pPr>
      <w:r w:rsidRPr="008A5D97">
        <w:rPr>
          <w:rFonts w:ascii="Microsoft Sans Serif" w:hAnsi="Microsoft Sans Serif" w:cs="Microsoft Sans Serif"/>
          <w:b w:val="0"/>
          <w:noProof/>
          <w:color w:val="404040" w:themeColor="text1" w:themeTint="BF"/>
          <w:sz w:val="20"/>
          <w:szCs w:val="20"/>
        </w:rPr>
        <w:t xml:space="preserve">Faiz gelir ve giderleri etkin faiz yöntemi uygulanarak muhasebeleştirilmektedir. Banka, </w:t>
      </w:r>
      <w:r w:rsidR="004301F2" w:rsidRPr="008A5D97">
        <w:rPr>
          <w:rFonts w:ascii="Microsoft Sans Serif" w:hAnsi="Microsoft Sans Serif" w:cs="Microsoft Sans Serif"/>
          <w:b w:val="0"/>
          <w:noProof/>
          <w:color w:val="404040" w:themeColor="text1" w:themeTint="BF"/>
          <w:sz w:val="20"/>
          <w:szCs w:val="20"/>
        </w:rPr>
        <w:t>donuk alacak bakiyelerinin takip hesaplarına intikal ettiği ana kadar olan tahakkuk ve reeskontları Tek Düzen Hesap Planı (“THP”)’na uygun olarak kredi tahakkuk/reeskont hesaplarında takip edilmektedir. Krediler donuk alacak olarak sınıflandıktan sonra reeskont hesaplaması yapılmamaktadır</w:t>
      </w:r>
      <w:r w:rsidR="00090BE0" w:rsidRPr="008A5D97">
        <w:rPr>
          <w:rFonts w:ascii="Microsoft Sans Serif" w:hAnsi="Microsoft Sans Serif" w:cs="Microsoft Sans Serif"/>
          <w:b w:val="0"/>
          <w:noProof/>
          <w:color w:val="404040" w:themeColor="text1" w:themeTint="BF"/>
          <w:sz w:val="20"/>
          <w:szCs w:val="20"/>
        </w:rPr>
        <w:t>.</w:t>
      </w:r>
    </w:p>
    <w:p w14:paraId="40ADEFC9" w14:textId="77777777" w:rsidR="00181CB2" w:rsidRPr="008A5D97" w:rsidRDefault="00181CB2" w:rsidP="003E01A9">
      <w:pPr>
        <w:pStyle w:val="BDDKbalk1"/>
        <w:numPr>
          <w:ilvl w:val="0"/>
          <w:numId w:val="31"/>
        </w:numPr>
        <w:spacing w:line="240" w:lineRule="exact"/>
        <w:ind w:left="0" w:hanging="851"/>
        <w:rPr>
          <w:rFonts w:ascii="Microsoft Sans Serif" w:hAnsi="Microsoft Sans Serif" w:cs="Microsoft Sans Serif"/>
          <w:b w:val="0"/>
          <w:bCs w:val="0"/>
          <w:color w:val="404040" w:themeColor="text1" w:themeTint="BF"/>
          <w:sz w:val="20"/>
          <w:szCs w:val="20"/>
          <w:lang w:eastAsia="en-US"/>
        </w:rPr>
      </w:pPr>
      <w:r w:rsidRPr="008A5D97">
        <w:rPr>
          <w:rFonts w:ascii="Microsoft Sans Serif" w:hAnsi="Microsoft Sans Serif" w:cs="Microsoft Sans Serif"/>
          <w:color w:val="000000" w:themeColor="text1"/>
        </w:rPr>
        <w:t>Ücret ve komisyon gelir ve giderlerine ilişkin açıklamalar</w:t>
      </w:r>
    </w:p>
    <w:p w14:paraId="5C409642" w14:textId="695B2B47" w:rsidR="00804C10" w:rsidRPr="008A5D97" w:rsidRDefault="00804C10" w:rsidP="003E01A9">
      <w:pPr>
        <w:pStyle w:val="BDDKbalk1"/>
        <w:spacing w:before="120" w:after="0" w:line="220" w:lineRule="exact"/>
        <w:ind w:left="0"/>
        <w:rPr>
          <w:rFonts w:ascii="Microsoft Sans Serif" w:hAnsi="Microsoft Sans Serif" w:cs="Microsoft Sans Serif"/>
          <w:b w:val="0"/>
          <w:noProof/>
          <w:color w:val="404040" w:themeColor="text1" w:themeTint="BF"/>
          <w:sz w:val="20"/>
          <w:szCs w:val="20"/>
        </w:rPr>
      </w:pPr>
      <w:r w:rsidRPr="008A5D97">
        <w:rPr>
          <w:rFonts w:ascii="Microsoft Sans Serif" w:hAnsi="Microsoft Sans Serif" w:cs="Microsoft Sans Serif"/>
          <w:b w:val="0"/>
          <w:noProof/>
          <w:color w:val="404040" w:themeColor="text1" w:themeTint="BF"/>
          <w:sz w:val="20"/>
          <w:szCs w:val="20"/>
        </w:rPr>
        <w:t>Tahsil edildikleri dönemde gelir kaydedilen bazı bankacılık işlemleriyle ilgili ücret gelirleri haricindeki ücret ve komisyon gelirleri ve giderleri ücret ve komisyon niteliğine göre tahakkuk esasına veya etkin faiz yöntemi ve TFRS 15 “Müşteri Sözleşmelerinden Hasılat Standardı”na göre muhasebeleştirilmektedir. Sözleşmeler yoluyla sağlanan ya da üçüncü bir gerçek veya tüzel kişi için varlık alımı veya satımı gibi işlemlere ilişkin hizmetler yoluyla sağlanan gelirler tahsil edildiği tarihlerde gelir olarak kaydedilmektedir.</w:t>
      </w:r>
    </w:p>
    <w:p w14:paraId="6998258C" w14:textId="54FFDB0F" w:rsidR="0080420B" w:rsidRPr="008A5D97" w:rsidRDefault="0080420B" w:rsidP="003E01A9">
      <w:pPr>
        <w:pStyle w:val="BDDKbalk1"/>
        <w:spacing w:before="120" w:after="0" w:line="220" w:lineRule="exact"/>
        <w:ind w:left="0"/>
        <w:rPr>
          <w:rFonts w:ascii="Microsoft Sans Serif" w:hAnsi="Microsoft Sans Serif" w:cs="Microsoft Sans Serif"/>
          <w:b w:val="0"/>
          <w:noProof/>
          <w:color w:val="404040" w:themeColor="text1" w:themeTint="BF"/>
          <w:sz w:val="20"/>
          <w:szCs w:val="20"/>
        </w:rPr>
      </w:pPr>
      <w:r w:rsidRPr="008A5D97">
        <w:rPr>
          <w:rFonts w:ascii="Microsoft Sans Serif" w:hAnsi="Microsoft Sans Serif" w:cs="Microsoft Sans Serif"/>
          <w:b w:val="0"/>
          <w:noProof/>
          <w:color w:val="404040" w:themeColor="text1" w:themeTint="BF"/>
          <w:sz w:val="20"/>
          <w:szCs w:val="20"/>
        </w:rPr>
        <w:br w:type="page"/>
      </w:r>
    </w:p>
    <w:p w14:paraId="5EB5CC05" w14:textId="48692CDA" w:rsidR="00181CB2" w:rsidRPr="008A5D97" w:rsidRDefault="00181CB2" w:rsidP="003E01A9">
      <w:pPr>
        <w:pStyle w:val="BDDKbalk1"/>
        <w:numPr>
          <w:ilvl w:val="0"/>
          <w:numId w:val="31"/>
        </w:numPr>
        <w:spacing w:line="240" w:lineRule="exact"/>
        <w:ind w:left="0" w:hanging="851"/>
        <w:rPr>
          <w:rFonts w:ascii="Microsoft Sans Serif" w:hAnsi="Microsoft Sans Serif" w:cs="Microsoft Sans Serif"/>
          <w:bCs w:val="0"/>
          <w:color w:val="404040" w:themeColor="text1" w:themeTint="BF"/>
          <w:sz w:val="20"/>
          <w:szCs w:val="20"/>
          <w:lang w:eastAsia="en-US"/>
        </w:rPr>
      </w:pPr>
      <w:r w:rsidRPr="008A5D97">
        <w:rPr>
          <w:rFonts w:ascii="Microsoft Sans Serif" w:hAnsi="Microsoft Sans Serif" w:cs="Microsoft Sans Serif"/>
        </w:rPr>
        <w:lastRenderedPageBreak/>
        <w:t>Finansal varlıklara ilişkin açıklamalar</w:t>
      </w:r>
    </w:p>
    <w:p w14:paraId="5F7FA5B6" w14:textId="681C74E1" w:rsidR="00E6441A" w:rsidRPr="008A5D97" w:rsidRDefault="00E6441A" w:rsidP="003E01A9">
      <w:pPr>
        <w:pStyle w:val="BDDKbalk1"/>
        <w:spacing w:before="120" w:after="0" w:line="220" w:lineRule="exact"/>
        <w:ind w:left="0" w:firstLine="1"/>
        <w:rPr>
          <w:rFonts w:ascii="Microsoft Sans Serif" w:hAnsi="Microsoft Sans Serif" w:cs="Microsoft Sans Serif"/>
          <w:b w:val="0"/>
          <w:noProof/>
          <w:color w:val="404040" w:themeColor="text1" w:themeTint="BF"/>
          <w:sz w:val="20"/>
          <w:szCs w:val="20"/>
        </w:rPr>
      </w:pPr>
      <w:r w:rsidRPr="008A5D97">
        <w:rPr>
          <w:rFonts w:ascii="Microsoft Sans Serif" w:hAnsi="Microsoft Sans Serif" w:cs="Microsoft Sans Serif"/>
          <w:b w:val="0"/>
          <w:noProof/>
          <w:color w:val="404040" w:themeColor="text1" w:themeTint="BF"/>
          <w:sz w:val="20"/>
          <w:szCs w:val="20"/>
        </w:rPr>
        <w:t>Banka, finansal varlıklarını “Gerçeğe Uygun Değer Farkı Kar/Zarara Yansıtılan Finansal Varlıklar”, “Gerçeğe Uygun Değer Farkı Diğer Kapsamlı Gelire Yansıtılan Finansal Varlıklar” veya “İtfa Edilmiş Maliyeti ile Ölçülen Finansal Varlıklar” olarak sınıflandırmakta ve muhasebeleştirmektedir. Söz konusu finansal varlıklar, KGK tarafından 19 Ocak 2017 tarihli ve 29953 sayılı Resmi Gazete’de yayımlanan finansal araçların sınıflandırılması ve ölçümüne ilişkin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Kar/Zarara Yansıtılan Finansal Varlıklar” dışındaki finansal varlıkların ilk ölçümünde işlem maliyetleri de gerçeğe uygun değere ilave edilmekte veya gerçeğe uygun değerden düşülmektedir.</w:t>
      </w:r>
    </w:p>
    <w:p w14:paraId="1086BDC2" w14:textId="11CA060D" w:rsidR="00E6441A" w:rsidRPr="008A5D97" w:rsidRDefault="00E6441A" w:rsidP="003E01A9">
      <w:pPr>
        <w:pStyle w:val="BDDKbalk1"/>
        <w:spacing w:before="120" w:after="0" w:line="220" w:lineRule="exact"/>
        <w:ind w:left="0"/>
        <w:rPr>
          <w:rFonts w:ascii="Microsoft Sans Serif" w:hAnsi="Microsoft Sans Serif" w:cs="Microsoft Sans Serif"/>
          <w:b w:val="0"/>
          <w:noProof/>
          <w:color w:val="404040" w:themeColor="text1" w:themeTint="BF"/>
          <w:sz w:val="20"/>
          <w:szCs w:val="20"/>
        </w:rPr>
      </w:pPr>
      <w:r w:rsidRPr="008A5D97">
        <w:rPr>
          <w:rFonts w:ascii="Microsoft Sans Serif" w:hAnsi="Microsoft Sans Serif" w:cs="Microsoft Sans Serif"/>
          <w:b w:val="0"/>
          <w:noProof/>
          <w:color w:val="404040" w:themeColor="text1" w:themeTint="BF"/>
          <w:sz w:val="20"/>
          <w:szCs w:val="20"/>
        </w:rPr>
        <w:t>Banka, finansal bir varlığı sadece finansal araca ilişkin sözleşme hükümlerine taraf olduğunda finansal durum tablosuna almaktadır. Finansal bir varlığın ilk kez finansal tablolara alınması sırasında, Banka yönetimi tarafından belirlenen iş modeli ve finansal varlığın sözleşmeye bağlı nakit akışlarının özellikleri dikkate alınmaktadır. Banka yönetimi tarafından belirlenen iş modeli değiştirildiğinde, bu değişiklikten etkilenen tüm finansal varlıklar yeniden sınıflandırılmakta ve yeniden sınıflandırma ileriye yönelik olarak uygulanmaktadır. Bu tür durumlarda, daha önce finansal tablolara alınmış olan kazanç, kayıp veya faizler için herhangi bir düzeltme yapılmamaktadır.</w:t>
      </w:r>
    </w:p>
    <w:p w14:paraId="3FA6975B" w14:textId="28784EC9" w:rsidR="00181CB2" w:rsidRPr="008A5D97" w:rsidRDefault="00181CB2" w:rsidP="003E01A9">
      <w:pPr>
        <w:pStyle w:val="BDDKbalk1"/>
        <w:keepNext/>
        <w:numPr>
          <w:ilvl w:val="0"/>
          <w:numId w:val="9"/>
        </w:numPr>
        <w:spacing w:line="240" w:lineRule="exact"/>
        <w:ind w:left="0" w:hanging="567"/>
        <w:rPr>
          <w:rFonts w:ascii="Microsoft Sans Serif" w:hAnsi="Microsoft Sans Serif" w:cs="Microsoft Sans Serif"/>
          <w:b w:val="0"/>
          <w:bCs w:val="0"/>
          <w:color w:val="404040" w:themeColor="text1" w:themeTint="BF"/>
          <w:sz w:val="20"/>
          <w:szCs w:val="20"/>
          <w:lang w:eastAsia="en-US"/>
        </w:rPr>
      </w:pPr>
      <w:r w:rsidRPr="008A5D97">
        <w:rPr>
          <w:rFonts w:ascii="Microsoft Sans Serif" w:hAnsi="Microsoft Sans Serif" w:cs="Microsoft Sans Serif"/>
          <w:sz w:val="20"/>
          <w:szCs w:val="20"/>
        </w:rPr>
        <w:t>Gerçeğe uygun değer farkı k</w:t>
      </w:r>
      <w:r w:rsidR="00E6441A" w:rsidRPr="008A5D97">
        <w:rPr>
          <w:rFonts w:ascii="Microsoft Sans Serif" w:hAnsi="Microsoft Sans Serif" w:cs="Microsoft Sans Serif"/>
          <w:sz w:val="20"/>
          <w:szCs w:val="20"/>
        </w:rPr>
        <w:t>a</w:t>
      </w:r>
      <w:r w:rsidRPr="008A5D97">
        <w:rPr>
          <w:rFonts w:ascii="Microsoft Sans Serif" w:hAnsi="Microsoft Sans Serif" w:cs="Microsoft Sans Serif"/>
          <w:sz w:val="20"/>
          <w:szCs w:val="20"/>
        </w:rPr>
        <w:t>r/zarara yansıtılan finansal varlıklar</w:t>
      </w:r>
    </w:p>
    <w:p w14:paraId="6CF3602B" w14:textId="37AB2BE8" w:rsidR="00E6441A" w:rsidRPr="008A5D97" w:rsidRDefault="00E6441A" w:rsidP="003E01A9">
      <w:pPr>
        <w:pStyle w:val="BDDKmetin"/>
        <w:spacing w:line="220" w:lineRule="exact"/>
        <w:rPr>
          <w:rFonts w:ascii="Microsoft Sans Serif" w:hAnsi="Microsoft Sans Serif" w:cs="Microsoft Sans Serif"/>
          <w:noProof/>
          <w:color w:val="404040" w:themeColor="text1" w:themeTint="BF"/>
          <w:sz w:val="20"/>
          <w:szCs w:val="20"/>
        </w:rPr>
      </w:pPr>
      <w:r w:rsidRPr="008A5D97">
        <w:rPr>
          <w:rFonts w:ascii="Microsoft Sans Serif" w:hAnsi="Microsoft Sans Serif" w:cs="Microsoft Sans Serif"/>
          <w:noProof/>
          <w:color w:val="404040" w:themeColor="text1" w:themeTint="BF"/>
          <w:sz w:val="20"/>
          <w:szCs w:val="20"/>
        </w:rPr>
        <w:t>Gerçeğe uygun değer farkı kar/zarara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faiz ödemelerini içeren nakit akışlarına yol açmaması durumunda; piyasada kısa dönemde oluşan fiyat ve benzeri unsurlardaki dalgalanmalardan kar sağlamak amacıyla elde edilen, veya elde edilme nedeninden bağımsız olarak, kısa dönemde kar sağlamaya yönelik bir portföyün parçası olan finansal varlıklardır. Gerçeğe uygun değer farkı kar/zarara yansıtılan finansal varlıklar, gerçeğe uygun değerleri ile kayda alınmakta ve kayda alınmalarını takiben de gerçeğe uygun değerleri ile değerlemeye tabi tutulmaktadır. Yapılan değerleme sonucu oluşan kazanç ve kayıplar kar/zarar hesaplarına dahil edilmektedir.</w:t>
      </w:r>
    </w:p>
    <w:p w14:paraId="21D8B311" w14:textId="1D04B790" w:rsidR="00181CB2" w:rsidRPr="008A5D97" w:rsidRDefault="00F23460" w:rsidP="003E01A9">
      <w:pPr>
        <w:pStyle w:val="BDDKbalk1"/>
        <w:numPr>
          <w:ilvl w:val="0"/>
          <w:numId w:val="9"/>
        </w:numPr>
        <w:spacing w:line="240" w:lineRule="exact"/>
        <w:ind w:left="0" w:hanging="567"/>
        <w:rPr>
          <w:rFonts w:ascii="Microsoft Sans Serif" w:hAnsi="Microsoft Sans Serif" w:cs="Microsoft Sans Serif"/>
          <w:b w:val="0"/>
          <w:bCs w:val="0"/>
          <w:color w:val="404040" w:themeColor="text1" w:themeTint="BF"/>
          <w:sz w:val="20"/>
          <w:szCs w:val="20"/>
          <w:lang w:eastAsia="en-US"/>
        </w:rPr>
      </w:pPr>
      <w:r w:rsidRPr="008A5D97">
        <w:rPr>
          <w:rFonts w:ascii="Microsoft Sans Serif" w:hAnsi="Microsoft Sans Serif" w:cs="Microsoft Sans Serif"/>
          <w:sz w:val="20"/>
          <w:szCs w:val="20"/>
        </w:rPr>
        <w:t>Gerçeğe uygun değer farkı diğer kapsamlı gelire yansıtılan finansal varlık</w:t>
      </w:r>
      <w:r w:rsidR="00181CB2" w:rsidRPr="008A5D97">
        <w:rPr>
          <w:rFonts w:ascii="Microsoft Sans Serif" w:hAnsi="Microsoft Sans Serif" w:cs="Microsoft Sans Serif"/>
          <w:sz w:val="20"/>
          <w:szCs w:val="20"/>
        </w:rPr>
        <w:t>lar</w:t>
      </w:r>
    </w:p>
    <w:p w14:paraId="235AC692" w14:textId="5EF96D64" w:rsidR="00E6441A" w:rsidRPr="008A5D97" w:rsidRDefault="00E6441A" w:rsidP="003E01A9">
      <w:pPr>
        <w:pStyle w:val="BodyTextIndent"/>
        <w:spacing w:before="120" w:after="0" w:line="220" w:lineRule="exact"/>
        <w:ind w:left="0"/>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faiz ödemelerini içeren nakit akışlarına yol açması durumlarında finansal varlık, gerçeğe uygun değer farkı diğer kapsamlı gelire yansıtılan olarak sınıflandırılmaktadır.</w:t>
      </w:r>
    </w:p>
    <w:p w14:paraId="7B553912" w14:textId="02629AEB" w:rsidR="00E6441A" w:rsidRPr="008A5D97" w:rsidRDefault="00E6441A" w:rsidP="003E01A9">
      <w:pPr>
        <w:pStyle w:val="BodyTextIndent"/>
        <w:spacing w:before="120" w:after="0" w:line="220" w:lineRule="exact"/>
        <w:ind w:left="0"/>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faiz yöntemi ile hesaplanan faiz gelirleri ile sermayede payı temsil eden menkul değerlerin temettü gelirleri gelir tablosuna yansıtılmaktadır. Gerçeğe uygun değer farkı diğer kapsamlı gelire yansıtılan finansal varlıkların gerçeğe uygun değerleri ile itfa edilmiş maliyetleri arasındaki fark</w:t>
      </w:r>
      <w:r w:rsidR="002534B6" w:rsidRPr="008A5D97">
        <w:rPr>
          <w:rFonts w:ascii="Microsoft Sans Serif" w:hAnsi="Microsoft Sans Serif" w:cs="Microsoft Sans Serif"/>
          <w:color w:val="404040" w:themeColor="text1" w:themeTint="BF"/>
          <w:sz w:val="20"/>
          <w:szCs w:val="20"/>
        </w:rPr>
        <w:t>,</w:t>
      </w:r>
      <w:r w:rsidRPr="008A5D97">
        <w:rPr>
          <w:rFonts w:ascii="Microsoft Sans Serif" w:hAnsi="Microsoft Sans Serif" w:cs="Microsoft Sans Serif"/>
          <w:color w:val="404040" w:themeColor="text1" w:themeTint="BF"/>
          <w:sz w:val="20"/>
          <w:szCs w:val="20"/>
        </w:rPr>
        <w:t xml:space="preserve"> ilgili finansal varlığa karşılık gelen değerin tahsili, varlığın satılması, elden çıkarılması veya zafiyete uğraması durumlarından birinin gerçekleşmesine kadar dönemin gelir tablosuna yansıtılmamakta ve </w:t>
      </w:r>
      <w:proofErr w:type="spellStart"/>
      <w:r w:rsidRPr="008A5D97">
        <w:rPr>
          <w:rFonts w:ascii="Microsoft Sans Serif" w:hAnsi="Microsoft Sans Serif" w:cs="Microsoft Sans Serif"/>
          <w:color w:val="404040" w:themeColor="text1" w:themeTint="BF"/>
          <w:sz w:val="20"/>
          <w:szCs w:val="20"/>
        </w:rPr>
        <w:t>özkaynaklar</w:t>
      </w:r>
      <w:proofErr w:type="spellEnd"/>
      <w:r w:rsidRPr="008A5D97">
        <w:rPr>
          <w:rFonts w:ascii="Microsoft Sans Serif" w:hAnsi="Microsoft Sans Serif" w:cs="Microsoft Sans Serif"/>
          <w:color w:val="404040" w:themeColor="text1" w:themeTint="BF"/>
          <w:sz w:val="20"/>
          <w:szCs w:val="20"/>
        </w:rPr>
        <w:t xml:space="preserve"> altındaki “Kar veya Zararda Yeniden Sınıflandırılacak Birikmiş Diğer Kapsamlı Gelirler veya Giderler” hesabında izlenmektedir. Söz konusu menkul değerlerin tahsil edildiğinde veya elden çıkarıldığında </w:t>
      </w:r>
      <w:proofErr w:type="spellStart"/>
      <w:r w:rsidRPr="008A5D97">
        <w:rPr>
          <w:rFonts w:ascii="Microsoft Sans Serif" w:hAnsi="Microsoft Sans Serif" w:cs="Microsoft Sans Serif"/>
          <w:color w:val="404040" w:themeColor="text1" w:themeTint="BF"/>
          <w:sz w:val="20"/>
          <w:szCs w:val="20"/>
        </w:rPr>
        <w:t>özkaynak</w:t>
      </w:r>
      <w:proofErr w:type="spellEnd"/>
      <w:r w:rsidRPr="008A5D97">
        <w:rPr>
          <w:rFonts w:ascii="Microsoft Sans Serif" w:hAnsi="Microsoft Sans Serif" w:cs="Microsoft Sans Serif"/>
          <w:color w:val="404040" w:themeColor="text1" w:themeTint="BF"/>
          <w:sz w:val="20"/>
          <w:szCs w:val="20"/>
        </w:rPr>
        <w:t xml:space="preserve"> içinde yansıtılan birikmiş gerçeğe uygun değer farkları gelir tablosuna yansıtılmaktadır.</w:t>
      </w:r>
    </w:p>
    <w:p w14:paraId="46E50426" w14:textId="6505F3F5" w:rsidR="00E6441A" w:rsidRPr="008A5D97" w:rsidRDefault="00E6441A" w:rsidP="003E01A9">
      <w:pPr>
        <w:pStyle w:val="BodyTextIndent"/>
        <w:spacing w:before="120" w:after="0" w:line="220" w:lineRule="exact"/>
        <w:ind w:left="0"/>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teşkilatlanmış piyasalarda işlem görmemesi ve gerçeğe uygun değeri güvenilir bir şekilde belirlenememesi durumunda, değer kaybı ile ilgili karşılık düşüldükten sonra maliyet bedelleri ile finansal tablolara yansıtılmaktadır.</w:t>
      </w:r>
    </w:p>
    <w:p w14:paraId="62AEB36A" w14:textId="15F64BDF" w:rsidR="00E6441A" w:rsidRPr="008A5D97" w:rsidRDefault="00E6441A" w:rsidP="003E01A9">
      <w:pPr>
        <w:pStyle w:val="BodyTextIndent"/>
        <w:spacing w:before="120" w:after="0" w:line="220" w:lineRule="exact"/>
        <w:ind w:left="0"/>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 xml:space="preserve">İlk defa finansal tablolara almada işletme, ticari amaçla elde tutulmayan bir </w:t>
      </w:r>
      <w:proofErr w:type="spellStart"/>
      <w:r w:rsidRPr="008A5D97">
        <w:rPr>
          <w:rFonts w:ascii="Microsoft Sans Serif" w:hAnsi="Microsoft Sans Serif" w:cs="Microsoft Sans Serif"/>
          <w:color w:val="404040" w:themeColor="text1" w:themeTint="BF"/>
          <w:sz w:val="20"/>
          <w:szCs w:val="20"/>
        </w:rPr>
        <w:t>özkaynak</w:t>
      </w:r>
      <w:proofErr w:type="spellEnd"/>
      <w:r w:rsidRPr="008A5D97">
        <w:rPr>
          <w:rFonts w:ascii="Microsoft Sans Serif" w:hAnsi="Microsoft Sans Serif" w:cs="Microsoft Sans Serif"/>
          <w:color w:val="404040" w:themeColor="text1" w:themeTint="BF"/>
          <w:sz w:val="20"/>
          <w:szCs w:val="20"/>
        </w:rPr>
        <w:t xml:space="preserve"> aracına yapılan yatırımın gerçeğe uygun değerindeki sonraki değişikliklerin diğer kapsamlı gelirde sunulması konusunda, geri dönülemeyecek bir tercihte bulunulabilir. Bu</w:t>
      </w:r>
      <w:r w:rsidR="002534B6" w:rsidRPr="008A5D97">
        <w:rPr>
          <w:rFonts w:ascii="Microsoft Sans Serif" w:hAnsi="Microsoft Sans Serif" w:cs="Microsoft Sans Serif"/>
          <w:color w:val="404040" w:themeColor="text1" w:themeTint="BF"/>
          <w:sz w:val="20"/>
          <w:szCs w:val="20"/>
        </w:rPr>
        <w:t xml:space="preserve"> tercihin yapılması durumunda, söz konusu yatırımdan elde edilen temettüler, kar veya zarar olarak finansal tablolara alınır.</w:t>
      </w:r>
      <w:r w:rsidR="004E0843" w:rsidRPr="008A5D97">
        <w:rPr>
          <w:rFonts w:ascii="Microsoft Sans Serif" w:hAnsi="Microsoft Sans Serif" w:cs="Microsoft Sans Serif"/>
          <w:color w:val="404040" w:themeColor="text1" w:themeTint="BF"/>
          <w:sz w:val="20"/>
          <w:szCs w:val="20"/>
        </w:rPr>
        <w:t xml:space="preserve"> </w:t>
      </w:r>
      <w:proofErr w:type="spellStart"/>
      <w:r w:rsidR="004E0843" w:rsidRPr="008A5D97">
        <w:rPr>
          <w:rFonts w:ascii="Microsoft Sans Serif" w:hAnsi="Microsoft Sans Serif" w:cs="Microsoft Sans Serif"/>
          <w:color w:val="404040" w:themeColor="text1" w:themeTint="BF"/>
          <w:sz w:val="20"/>
          <w:szCs w:val="20"/>
        </w:rPr>
        <w:t>Özkaynak</w:t>
      </w:r>
      <w:proofErr w:type="spellEnd"/>
      <w:r w:rsidR="004E0843" w:rsidRPr="008A5D97">
        <w:rPr>
          <w:rFonts w:ascii="Microsoft Sans Serif" w:hAnsi="Microsoft Sans Serif" w:cs="Microsoft Sans Serif"/>
          <w:color w:val="404040" w:themeColor="text1" w:themeTint="BF"/>
          <w:sz w:val="20"/>
          <w:szCs w:val="20"/>
        </w:rPr>
        <w:t xml:space="preserve"> aracına yapılacak olan yatırımın elden çıkart</w:t>
      </w:r>
      <w:r w:rsidR="00933F60" w:rsidRPr="008A5D97">
        <w:rPr>
          <w:rFonts w:ascii="Microsoft Sans Serif" w:hAnsi="Microsoft Sans Serif" w:cs="Microsoft Sans Serif"/>
          <w:color w:val="404040" w:themeColor="text1" w:themeTint="BF"/>
          <w:sz w:val="20"/>
          <w:szCs w:val="20"/>
        </w:rPr>
        <w:t>ılması du</w:t>
      </w:r>
      <w:r w:rsidR="004E0843" w:rsidRPr="008A5D97">
        <w:rPr>
          <w:rFonts w:ascii="Microsoft Sans Serif" w:hAnsi="Microsoft Sans Serif" w:cs="Microsoft Sans Serif"/>
          <w:color w:val="404040" w:themeColor="text1" w:themeTint="BF"/>
          <w:sz w:val="20"/>
          <w:szCs w:val="20"/>
        </w:rPr>
        <w:t xml:space="preserve">rumunda oluşacak kar veya zarar </w:t>
      </w:r>
      <w:r w:rsidR="00933F60" w:rsidRPr="008A5D97">
        <w:rPr>
          <w:rFonts w:ascii="Microsoft Sans Serif" w:hAnsi="Microsoft Sans Serif" w:cs="Microsoft Sans Serif"/>
          <w:color w:val="404040" w:themeColor="text1" w:themeTint="BF"/>
          <w:sz w:val="20"/>
          <w:szCs w:val="20"/>
        </w:rPr>
        <w:t xml:space="preserve">diğer kapsamlı gelir </w:t>
      </w:r>
      <w:r w:rsidR="004E0843" w:rsidRPr="008A5D97">
        <w:rPr>
          <w:rFonts w:ascii="Microsoft Sans Serif" w:hAnsi="Microsoft Sans Serif" w:cs="Microsoft Sans Serif"/>
          <w:color w:val="404040" w:themeColor="text1" w:themeTint="BF"/>
          <w:sz w:val="20"/>
          <w:szCs w:val="20"/>
        </w:rPr>
        <w:t>altında muhasebeleşecektir.</w:t>
      </w:r>
    </w:p>
    <w:p w14:paraId="487FF50C" w14:textId="0484EBE6" w:rsidR="00393EBE" w:rsidRPr="008A5D97" w:rsidRDefault="00F23460" w:rsidP="003E01A9">
      <w:pPr>
        <w:pStyle w:val="BDDKbalk1"/>
        <w:numPr>
          <w:ilvl w:val="0"/>
          <w:numId w:val="9"/>
        </w:numPr>
        <w:spacing w:line="240" w:lineRule="exact"/>
        <w:ind w:left="0" w:hanging="567"/>
        <w:rPr>
          <w:rFonts w:ascii="Microsoft Sans Serif" w:hAnsi="Microsoft Sans Serif" w:cs="Microsoft Sans Serif"/>
          <w:sz w:val="20"/>
          <w:szCs w:val="20"/>
        </w:rPr>
      </w:pPr>
      <w:r w:rsidRPr="008A5D97">
        <w:rPr>
          <w:rFonts w:ascii="Microsoft Sans Serif" w:hAnsi="Microsoft Sans Serif" w:cs="Microsoft Sans Serif"/>
          <w:sz w:val="20"/>
          <w:szCs w:val="20"/>
        </w:rPr>
        <w:lastRenderedPageBreak/>
        <w:t>İtfa edilmiş maliyeti ile ölçülen finansal varlıklar</w:t>
      </w:r>
    </w:p>
    <w:p w14:paraId="146A0D51" w14:textId="6398B502" w:rsidR="002534B6" w:rsidRPr="008A5D97" w:rsidRDefault="002534B6" w:rsidP="003E01A9">
      <w:pPr>
        <w:pStyle w:val="BDDKmetin"/>
        <w:spacing w:line="220" w:lineRule="exact"/>
        <w:rPr>
          <w:rFonts w:ascii="Microsoft Sans Serif" w:eastAsia="Calibri" w:hAnsi="Microsoft Sans Serif" w:cs="Microsoft Sans Serif"/>
          <w:color w:val="404040" w:themeColor="text1" w:themeTint="BF"/>
          <w:sz w:val="20"/>
          <w:szCs w:val="20"/>
          <w:lang w:val="tr-TR" w:eastAsia="en-US"/>
        </w:rPr>
      </w:pPr>
      <w:r w:rsidRPr="008A5D97">
        <w:rPr>
          <w:rFonts w:ascii="Microsoft Sans Serif" w:eastAsia="Calibri" w:hAnsi="Microsoft Sans Serif" w:cs="Microsoft Sans Serif"/>
          <w:color w:val="404040" w:themeColor="text1" w:themeTint="BF"/>
          <w:sz w:val="20"/>
          <w:szCs w:val="20"/>
          <w:lang w:val="tr-TR" w:eastAsia="en-US"/>
        </w:rPr>
        <w:t>Finansal varlığın, sözleşmeye bağlı nakit akışlarının tahsil edilmesini amaçlayan bir iş modeli kapsamında elde tutulması ve finansal varlığa ilişkin sözleşme şartlarının, belirli tarihlerde sadece anapara ve anapara bakiyesinden kaynaklanan faiz ödemelerini içeren nakit akışlarına yol açması durumunda finansal varlık itfa edilmiş maliyeti ile ölçülen finansal varlık olarak sınıflandırılmaktadır.</w:t>
      </w:r>
    </w:p>
    <w:p w14:paraId="1B01F8AA" w14:textId="6D03303A" w:rsidR="002534B6" w:rsidRPr="008A5D97" w:rsidRDefault="002534B6" w:rsidP="003E01A9">
      <w:pPr>
        <w:pStyle w:val="BDDKmetin"/>
        <w:spacing w:line="220" w:lineRule="exact"/>
        <w:rPr>
          <w:rFonts w:ascii="Microsoft Sans Serif" w:eastAsia="Calibri" w:hAnsi="Microsoft Sans Serif" w:cs="Microsoft Sans Serif"/>
          <w:color w:val="404040" w:themeColor="text1" w:themeTint="BF"/>
          <w:sz w:val="20"/>
          <w:szCs w:val="20"/>
          <w:lang w:val="tr-TR" w:eastAsia="en-US"/>
        </w:rPr>
      </w:pPr>
      <w:r w:rsidRPr="008A5D97">
        <w:rPr>
          <w:rFonts w:ascii="Microsoft Sans Serif" w:eastAsia="Calibri" w:hAnsi="Microsoft Sans Serif" w:cs="Microsoft Sans Serif"/>
          <w:color w:val="404040" w:themeColor="text1" w:themeTint="BF"/>
          <w:sz w:val="20"/>
          <w:szCs w:val="20"/>
          <w:lang w:val="tr-TR" w:eastAsia="en-US"/>
        </w:rPr>
        <w:t>İtfa edilmiş maliyeti ile ölçülen finansal varlıklar ilk olarak gerçeğe uygun değerlerini yansıtan elde etme maliyet bedellerine işlem maliyetlerinin eklenmesi ile kayda alınmakta ve kayda alınmalarını takiben “Etkin faiz (iç verim) oranı yöntemi” kullanılarak “İtfa edilmiş maliyeti” ile ölçülmektedir. İtfa edilmiş maliyeti ile ölçülen finansal varlıklar ile ilgili faiz gelirleri gelir tablosuna yansıtılmaktadır.</w:t>
      </w:r>
    </w:p>
    <w:p w14:paraId="14D9A747" w14:textId="5C5BA75E" w:rsidR="00E0602B" w:rsidRPr="008A5D97" w:rsidRDefault="007C3455" w:rsidP="003E01A9">
      <w:pPr>
        <w:pStyle w:val="BDDKmetin"/>
        <w:spacing w:line="220" w:lineRule="exact"/>
        <w:rPr>
          <w:rFonts w:ascii="Microsoft Sans Serif" w:eastAsia="Calibri" w:hAnsi="Microsoft Sans Serif" w:cs="Microsoft Sans Serif"/>
          <w:color w:val="404040" w:themeColor="text1" w:themeTint="BF"/>
          <w:sz w:val="20"/>
          <w:szCs w:val="20"/>
          <w:lang w:val="tr-TR" w:eastAsia="en-US"/>
        </w:rPr>
      </w:pPr>
      <w:r w:rsidRPr="008A5D97">
        <w:rPr>
          <w:rFonts w:ascii="Microsoft Sans Serif" w:eastAsia="Calibri" w:hAnsi="Microsoft Sans Serif" w:cs="Microsoft Sans Serif"/>
          <w:color w:val="404040" w:themeColor="text1" w:themeTint="BF"/>
          <w:sz w:val="20"/>
          <w:szCs w:val="20"/>
          <w:lang w:val="tr-TR" w:eastAsia="en-US"/>
        </w:rPr>
        <w:t>Banka’nın gerçeğe uygun değer farkı diğer kapsamlı gelire yansıtılan finansal varlıklar ve itfa edilmiş maliyeti üzerinden değerlenen finansal varlıklar portföylerinde 6 aylık reel kupon oranları vade boyunca sabit kalan, 5-10 yıl vadeli ve TÜFE’ye endeksli devlet tahvilleri bulunmaktadır. Hazine Müsteşarlığı’nın TÜFE’ye Endeksli Tahviller Yatırımcı Kılavuzu’nda belirtildiği üzere, bu kıymetlerin fiili kupon ödeme tutarlarının hesaplamasında kullanılan referans endeksler iki ay öncesinin TÜFE’sine göre oluşturulmaktadır.</w:t>
      </w:r>
      <w:r w:rsidR="000D045A" w:rsidRPr="008A5D97">
        <w:rPr>
          <w:rFonts w:ascii="Microsoft Sans Serif" w:eastAsia="Calibri" w:hAnsi="Microsoft Sans Serif" w:cs="Microsoft Sans Serif"/>
          <w:color w:val="404040" w:themeColor="text1" w:themeTint="BF"/>
          <w:sz w:val="20"/>
          <w:szCs w:val="20"/>
          <w:lang w:val="tr-TR" w:eastAsia="en-US"/>
        </w:rPr>
        <w:t xml:space="preserve"> Banka tahmini enflasyon oranını da buna paralel olarak belirlemektedir. Kullanılan tahmini enflasyon oranı, yıl içerisinde gerekli görüldüğünde güncellenmektedir. </w:t>
      </w:r>
      <w:bookmarkStart w:id="14" w:name="_Hlk195570958"/>
      <w:r w:rsidR="000D045A" w:rsidRPr="008A5D97">
        <w:rPr>
          <w:rFonts w:ascii="Microsoft Sans Serif" w:eastAsia="Calibri" w:hAnsi="Microsoft Sans Serif" w:cs="Microsoft Sans Serif"/>
          <w:color w:val="404040" w:themeColor="text1" w:themeTint="BF"/>
          <w:sz w:val="20"/>
          <w:szCs w:val="20"/>
          <w:lang w:val="tr-TR" w:eastAsia="en-US"/>
        </w:rPr>
        <w:t>Bu kapsamda 31 Mart 2026 tarihi itibarıyla söz konusu kıymetlerin değerlemesi yıllık %</w:t>
      </w:r>
      <w:r w:rsidR="00CB69CE" w:rsidRPr="008A5D97">
        <w:rPr>
          <w:rFonts w:ascii="Microsoft Sans Serif" w:eastAsia="Calibri" w:hAnsi="Microsoft Sans Serif" w:cs="Microsoft Sans Serif"/>
          <w:color w:val="404040" w:themeColor="text1" w:themeTint="BF"/>
          <w:sz w:val="20"/>
          <w:szCs w:val="20"/>
          <w:lang w:val="tr-TR" w:eastAsia="en-US"/>
        </w:rPr>
        <w:t>25</w:t>
      </w:r>
      <w:r w:rsidR="000D045A" w:rsidRPr="008A5D97">
        <w:rPr>
          <w:rFonts w:ascii="Microsoft Sans Serif" w:eastAsia="Calibri" w:hAnsi="Microsoft Sans Serif" w:cs="Microsoft Sans Serif"/>
          <w:color w:val="404040" w:themeColor="text1" w:themeTint="BF"/>
          <w:sz w:val="20"/>
          <w:szCs w:val="20"/>
          <w:lang w:val="tr-TR" w:eastAsia="en-US"/>
        </w:rPr>
        <w:t xml:space="preserve"> enflasyon tahminine göre yapılmıştır.</w:t>
      </w:r>
      <w:bookmarkEnd w:id="14"/>
    </w:p>
    <w:p w14:paraId="12936DFF" w14:textId="60A5EE5B" w:rsidR="00393EBE" w:rsidRPr="008A5D97" w:rsidRDefault="00AD5870" w:rsidP="003E01A9">
      <w:pPr>
        <w:pStyle w:val="BDDKbalk1"/>
        <w:numPr>
          <w:ilvl w:val="0"/>
          <w:numId w:val="31"/>
        </w:numPr>
        <w:spacing w:line="220" w:lineRule="exact"/>
        <w:ind w:left="0" w:hanging="851"/>
        <w:rPr>
          <w:rFonts w:ascii="Microsoft Sans Serif" w:hAnsi="Microsoft Sans Serif" w:cs="Microsoft Sans Serif"/>
          <w:noProof/>
          <w:color w:val="404040" w:themeColor="text1" w:themeTint="BF"/>
          <w:sz w:val="20"/>
          <w:szCs w:val="20"/>
        </w:rPr>
      </w:pPr>
      <w:bookmarkStart w:id="15" w:name="_Hlk133411020"/>
      <w:r w:rsidRPr="008A5D97">
        <w:rPr>
          <w:rFonts w:ascii="Microsoft Sans Serif" w:hAnsi="Microsoft Sans Serif" w:cs="Microsoft Sans Serif"/>
        </w:rPr>
        <w:t xml:space="preserve">Beklenen kredi zararlarına </w:t>
      </w:r>
      <w:r w:rsidR="00393EBE" w:rsidRPr="008A5D97">
        <w:rPr>
          <w:rFonts w:ascii="Microsoft Sans Serif" w:hAnsi="Microsoft Sans Serif" w:cs="Microsoft Sans Serif"/>
        </w:rPr>
        <w:t>ilişkin açıklamalar</w:t>
      </w:r>
    </w:p>
    <w:p w14:paraId="6083A4F2" w14:textId="77777777" w:rsidR="00AC1B08" w:rsidRPr="008A5D97" w:rsidRDefault="00AC1B08" w:rsidP="003E01A9">
      <w:pPr>
        <w:pStyle w:val="BDDKbalk1"/>
        <w:spacing w:before="120" w:after="0" w:line="220" w:lineRule="exact"/>
        <w:ind w:left="0"/>
        <w:rPr>
          <w:rFonts w:ascii="Microsoft Sans Serif" w:hAnsi="Microsoft Sans Serif" w:cs="Microsoft Sans Serif"/>
          <w:b w:val="0"/>
          <w:bCs w:val="0"/>
          <w:noProof/>
          <w:color w:val="404040" w:themeColor="text1" w:themeTint="BF"/>
          <w:sz w:val="20"/>
          <w:szCs w:val="20"/>
        </w:rPr>
      </w:pPr>
      <w:r w:rsidRPr="008A5D97">
        <w:rPr>
          <w:rFonts w:ascii="Microsoft Sans Serif" w:hAnsi="Microsoft Sans Serif" w:cs="Microsoft Sans Serif"/>
          <w:b w:val="0"/>
          <w:bCs w:val="0"/>
          <w:noProof/>
          <w:color w:val="404040" w:themeColor="text1" w:themeTint="BF"/>
          <w:sz w:val="20"/>
          <w:szCs w:val="20"/>
        </w:rPr>
        <w:t>1 Ocak 2018 tarihinden itibaren, TFRS 9 ‘Finansal Araçlar’ ve 22 Haziran 2016 tarih ve 29750 sayılı Resmi Gazete’de yayımlanan ve 1 Ocak 2018 tarihi itibarıyla yürürlüğe giren “Kredilerin Sınıflandırılması ve Bunlar için Ayrılacak Karşılıklara İlişkin Usul ve Esaslar Hakkında Yönetmelik” uyarınca itfa edilmiş maliyetinden ve gerçeğe uygun değer farkı diğer kapsamlı gelire yansıtılarak ölçülen tüm finansal varlıklar ve krediler, ayrıca gerçeğe uygun değer değişimi kâr veya zarara yansıtılmayan kredi taahhütleri ve gayri nakdi kredileri için beklenen kredi zarar karşılığı ayrılmaktadır.</w:t>
      </w:r>
    </w:p>
    <w:p w14:paraId="355BAF35" w14:textId="65C8335B" w:rsidR="00AC1B08" w:rsidRPr="008A5D97" w:rsidRDefault="00AC1B08" w:rsidP="003E01A9">
      <w:pPr>
        <w:pStyle w:val="BDDKbalk1"/>
        <w:spacing w:before="120" w:after="0" w:line="220" w:lineRule="exact"/>
        <w:ind w:left="0"/>
        <w:rPr>
          <w:rFonts w:ascii="Microsoft Sans Serif" w:hAnsi="Microsoft Sans Serif" w:cs="Microsoft Sans Serif"/>
          <w:b w:val="0"/>
          <w:bCs w:val="0"/>
          <w:noProof/>
          <w:color w:val="404040" w:themeColor="text1" w:themeTint="BF"/>
          <w:sz w:val="20"/>
          <w:szCs w:val="20"/>
        </w:rPr>
      </w:pPr>
      <w:r w:rsidRPr="008A5D97">
        <w:rPr>
          <w:rFonts w:ascii="Microsoft Sans Serif" w:hAnsi="Microsoft Sans Serif" w:cs="Microsoft Sans Serif"/>
          <w:b w:val="0"/>
          <w:bCs w:val="0"/>
          <w:noProof/>
          <w:color w:val="404040" w:themeColor="text1" w:themeTint="BF"/>
          <w:sz w:val="20"/>
          <w:szCs w:val="20"/>
        </w:rPr>
        <w:t>Ayrılan beklenen kredi zarar karşılığı, mümkün sonuçlar dikkate alınarak belirlenen olasılıklara göre ağırlıklandırılmış ve tarafsız bir tutar olarak paranın zaman değerini, geçmiş olayları, mevcut şartları ve gelecekteki ekonomik şartlara ilişkin tahminler hakkında raporlama tarihi itibarıyla aşırı maliyet veya çabaya katlanılmadan elde edilebilen makul ve desteklenebilir bilgiyi yansıtmaktadır.</w:t>
      </w:r>
    </w:p>
    <w:p w14:paraId="195D4F2F" w14:textId="77777777" w:rsidR="00AC1B08" w:rsidRPr="008A5D97" w:rsidRDefault="00AC1B08" w:rsidP="003E01A9">
      <w:pPr>
        <w:pStyle w:val="BDDKbalk1"/>
        <w:spacing w:before="120" w:after="0" w:line="220" w:lineRule="exact"/>
        <w:ind w:left="0"/>
        <w:rPr>
          <w:rFonts w:ascii="Microsoft Sans Serif" w:hAnsi="Microsoft Sans Serif" w:cs="Microsoft Sans Serif"/>
          <w:b w:val="0"/>
          <w:bCs w:val="0"/>
          <w:noProof/>
          <w:color w:val="404040" w:themeColor="text1" w:themeTint="BF"/>
          <w:sz w:val="20"/>
          <w:szCs w:val="20"/>
        </w:rPr>
      </w:pPr>
      <w:r w:rsidRPr="008A5D97">
        <w:rPr>
          <w:rFonts w:ascii="Microsoft Sans Serif" w:hAnsi="Microsoft Sans Serif" w:cs="Microsoft Sans Serif"/>
          <w:b w:val="0"/>
          <w:bCs w:val="0"/>
          <w:noProof/>
          <w:color w:val="404040" w:themeColor="text1" w:themeTint="BF"/>
          <w:sz w:val="20"/>
          <w:szCs w:val="20"/>
        </w:rPr>
        <w:t xml:space="preserve">TFRS 9’a göre, değer düşüklüğü değerlendirilmesi gereken her finansal aracın ilk defa finansal tablolara alınmasından sonra her raporlama tarihinde kredi riskinde önemli derecede bir artış olup olmadığına bakılır. </w:t>
      </w:r>
    </w:p>
    <w:p w14:paraId="670AD65F" w14:textId="77777777" w:rsidR="00E603B7" w:rsidRPr="008A5D97" w:rsidRDefault="00E603B7" w:rsidP="003E01A9">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Beklenen kredi zarar karşılığı hesaplaması, finansal aracın temerrüde düşmesi halinde oluşturacağı zararı tahmin etmek için yapılmaktadır.</w:t>
      </w:r>
    </w:p>
    <w:p w14:paraId="25CEFA0B" w14:textId="77777777" w:rsidR="00E603B7" w:rsidRPr="008A5D97" w:rsidRDefault="00E603B7" w:rsidP="003E01A9">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İlk defa muhasebeleştirmeden itibaren kredi kalitesindeki bozulmaya bağlı olarak finansal araçlar aşağıdaki aşamalardan birine tahsis edilir:</w:t>
      </w:r>
    </w:p>
    <w:p w14:paraId="105B3152" w14:textId="77777777" w:rsidR="00E603B7" w:rsidRPr="008A5D97" w:rsidRDefault="00E603B7" w:rsidP="003E01A9">
      <w:pPr>
        <w:pStyle w:val="BDDKmetin"/>
        <w:spacing w:line="220" w:lineRule="exact"/>
        <w:ind w:left="284" w:firstLine="3"/>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b/>
          <w:i/>
          <w:noProof/>
          <w:color w:val="404040" w:themeColor="text1" w:themeTint="BF"/>
          <w:sz w:val="20"/>
          <w:szCs w:val="20"/>
          <w:lang w:val="tr-TR"/>
        </w:rPr>
        <w:t>Aşama 1</w:t>
      </w:r>
      <w:r w:rsidRPr="008A5D97">
        <w:rPr>
          <w:rFonts w:ascii="Microsoft Sans Serif" w:hAnsi="Microsoft Sans Serif" w:cs="Microsoft Sans Serif"/>
          <w:noProof/>
          <w:color w:val="404040" w:themeColor="text1" w:themeTint="BF"/>
          <w:sz w:val="20"/>
          <w:szCs w:val="20"/>
          <w:lang w:val="tr-TR"/>
        </w:rPr>
        <w:t xml:space="preserve">: 12 aylık beklenen kredi zarar karşılığının hesaplandığı, kredi riskinde önemli derecede bir artış tespit edilmeyen finansal araçlar; </w:t>
      </w:r>
    </w:p>
    <w:p w14:paraId="157FC88B" w14:textId="12B480AC" w:rsidR="00E603B7" w:rsidRPr="008A5D97" w:rsidRDefault="00E603B7" w:rsidP="003E01A9">
      <w:pPr>
        <w:pStyle w:val="BDDKmetin"/>
        <w:spacing w:line="220" w:lineRule="exact"/>
        <w:ind w:left="284"/>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b/>
          <w:i/>
          <w:noProof/>
          <w:color w:val="404040" w:themeColor="text1" w:themeTint="BF"/>
          <w:sz w:val="20"/>
          <w:szCs w:val="20"/>
          <w:lang w:val="tr-TR"/>
        </w:rPr>
        <w:t>Aşama 2:</w:t>
      </w:r>
      <w:r w:rsidRPr="008A5D97">
        <w:rPr>
          <w:rFonts w:ascii="Microsoft Sans Serif" w:hAnsi="Microsoft Sans Serif" w:cs="Microsoft Sans Serif"/>
          <w:noProof/>
          <w:color w:val="404040" w:themeColor="text1" w:themeTint="BF"/>
          <w:sz w:val="20"/>
          <w:szCs w:val="20"/>
          <w:lang w:val="tr-TR"/>
        </w:rPr>
        <w:t xml:space="preserve"> </w:t>
      </w:r>
      <w:r w:rsidR="009547C0" w:rsidRPr="008A5D97">
        <w:rPr>
          <w:rFonts w:ascii="Microsoft Sans Serif" w:hAnsi="Microsoft Sans Serif" w:cs="Microsoft Sans Serif"/>
          <w:noProof/>
          <w:color w:val="404040" w:themeColor="text1" w:themeTint="BF"/>
          <w:sz w:val="20"/>
          <w:szCs w:val="20"/>
          <w:lang w:val="tr-TR"/>
        </w:rPr>
        <w:t>K</w:t>
      </w:r>
      <w:r w:rsidRPr="008A5D97">
        <w:rPr>
          <w:rFonts w:ascii="Microsoft Sans Serif" w:hAnsi="Microsoft Sans Serif" w:cs="Microsoft Sans Serif"/>
          <w:noProof/>
          <w:color w:val="404040" w:themeColor="text1" w:themeTint="BF"/>
          <w:sz w:val="20"/>
          <w:szCs w:val="20"/>
          <w:lang w:val="tr-TR"/>
        </w:rPr>
        <w:t xml:space="preserve">redi riskinde önemli derecede bir artış olan ve beklenen kredi zarar karşılığının tüm ömür boyu için hesaplandığı finansal araçlar; </w:t>
      </w:r>
    </w:p>
    <w:p w14:paraId="623D4759" w14:textId="441AFA85" w:rsidR="00E603B7" w:rsidRPr="008A5D97" w:rsidRDefault="00E603B7" w:rsidP="003E01A9">
      <w:pPr>
        <w:pStyle w:val="BDDKmetin"/>
        <w:spacing w:line="220" w:lineRule="exact"/>
        <w:ind w:left="284"/>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b/>
          <w:i/>
          <w:noProof/>
          <w:color w:val="404040" w:themeColor="text1" w:themeTint="BF"/>
          <w:sz w:val="20"/>
          <w:szCs w:val="20"/>
          <w:lang w:val="tr-TR"/>
        </w:rPr>
        <w:t>Aşama 3:</w:t>
      </w:r>
      <w:r w:rsidR="009547C0" w:rsidRPr="008A5D97">
        <w:rPr>
          <w:rFonts w:ascii="Microsoft Sans Serif" w:hAnsi="Microsoft Sans Serif" w:cs="Microsoft Sans Serif"/>
          <w:noProof/>
          <w:color w:val="404040" w:themeColor="text1" w:themeTint="BF"/>
          <w:sz w:val="20"/>
          <w:szCs w:val="20"/>
          <w:lang w:val="tr-TR"/>
        </w:rPr>
        <w:t xml:space="preserve"> D</w:t>
      </w:r>
      <w:r w:rsidRPr="008A5D97">
        <w:rPr>
          <w:rFonts w:ascii="Microsoft Sans Serif" w:hAnsi="Microsoft Sans Serif" w:cs="Microsoft Sans Serif"/>
          <w:noProof/>
          <w:color w:val="404040" w:themeColor="text1" w:themeTint="BF"/>
          <w:sz w:val="20"/>
          <w:szCs w:val="20"/>
          <w:lang w:val="tr-TR"/>
        </w:rPr>
        <w:t>eğer düşüklüğüne uğramış, donuk (temerrüt halinde olan) alacaklar.</w:t>
      </w:r>
    </w:p>
    <w:p w14:paraId="7077A9D6" w14:textId="77777777" w:rsidR="00E05B7A" w:rsidRPr="008A5D97" w:rsidRDefault="00E05B7A" w:rsidP="003E01A9">
      <w:pPr>
        <w:pStyle w:val="BDDKmetin"/>
        <w:spacing w:after="120" w:line="220" w:lineRule="exact"/>
        <w:rPr>
          <w:rFonts w:ascii="Microsoft Sans Serif" w:hAnsi="Microsoft Sans Serif" w:cs="Microsoft Sans Serif"/>
          <w:b/>
          <w:noProof/>
          <w:color w:val="404040" w:themeColor="text1" w:themeTint="BF"/>
          <w:sz w:val="20"/>
          <w:szCs w:val="20"/>
          <w:lang w:val="tr-TR"/>
        </w:rPr>
      </w:pPr>
      <w:r w:rsidRPr="008A5D97">
        <w:rPr>
          <w:rFonts w:ascii="Microsoft Sans Serif" w:hAnsi="Microsoft Sans Serif" w:cs="Microsoft Sans Serif"/>
          <w:b/>
          <w:noProof/>
          <w:color w:val="404040" w:themeColor="text1" w:themeTint="BF"/>
          <w:sz w:val="20"/>
          <w:szCs w:val="20"/>
          <w:lang w:val="tr-TR"/>
        </w:rPr>
        <w:br w:type="page"/>
      </w:r>
    </w:p>
    <w:p w14:paraId="0DCE4857" w14:textId="77AE3016" w:rsidR="005D0179" w:rsidRPr="008A5D97" w:rsidRDefault="005D0179" w:rsidP="003E01A9">
      <w:pPr>
        <w:pStyle w:val="BDDKmetin"/>
        <w:spacing w:after="120" w:line="220" w:lineRule="exact"/>
        <w:rPr>
          <w:rFonts w:ascii="Microsoft Sans Serif" w:hAnsi="Microsoft Sans Serif" w:cs="Microsoft Sans Serif"/>
          <w:b/>
          <w:noProof/>
          <w:color w:val="404040" w:themeColor="text1" w:themeTint="BF"/>
          <w:sz w:val="20"/>
          <w:szCs w:val="20"/>
          <w:lang w:val="tr-TR"/>
        </w:rPr>
      </w:pPr>
      <w:r w:rsidRPr="008A5D97">
        <w:rPr>
          <w:rFonts w:ascii="Microsoft Sans Serif" w:hAnsi="Microsoft Sans Serif" w:cs="Microsoft Sans Serif"/>
          <w:b/>
          <w:noProof/>
          <w:color w:val="404040" w:themeColor="text1" w:themeTint="BF"/>
          <w:sz w:val="20"/>
          <w:szCs w:val="20"/>
          <w:lang w:val="tr-TR"/>
        </w:rPr>
        <w:lastRenderedPageBreak/>
        <w:t>Kredi riskinde önemli artış</w:t>
      </w:r>
    </w:p>
    <w:p w14:paraId="3DB9DEDD" w14:textId="77777777" w:rsidR="005D0179" w:rsidRPr="008A5D97" w:rsidRDefault="005D0179" w:rsidP="003E01A9">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Kredi riskinde önemli artışın belirlenmesinde nitel ve nicel değerlendirmeler yapılmaktadır.</w:t>
      </w:r>
    </w:p>
    <w:p w14:paraId="1EA7930A" w14:textId="77777777" w:rsidR="005D0179" w:rsidRPr="008A5D97" w:rsidRDefault="005D0179" w:rsidP="003E01A9">
      <w:pPr>
        <w:pStyle w:val="BDDKmetin"/>
        <w:spacing w:line="220" w:lineRule="exact"/>
        <w:rPr>
          <w:rFonts w:ascii="Microsoft Sans Serif" w:hAnsi="Microsoft Sans Serif" w:cs="Microsoft Sans Serif"/>
          <w:i/>
          <w:noProof/>
          <w:color w:val="404040" w:themeColor="text1" w:themeTint="BF"/>
          <w:sz w:val="20"/>
          <w:szCs w:val="20"/>
          <w:lang w:val="tr-TR"/>
        </w:rPr>
      </w:pPr>
      <w:r w:rsidRPr="008A5D97">
        <w:rPr>
          <w:rFonts w:ascii="Microsoft Sans Serif" w:hAnsi="Microsoft Sans Serif" w:cs="Microsoft Sans Serif"/>
          <w:i/>
          <w:noProof/>
          <w:color w:val="404040" w:themeColor="text1" w:themeTint="BF"/>
          <w:sz w:val="20"/>
          <w:szCs w:val="20"/>
          <w:lang w:val="tr-TR"/>
        </w:rPr>
        <w:t>Niteliksel değerlendirme:</w:t>
      </w:r>
    </w:p>
    <w:p w14:paraId="1DC09671" w14:textId="58D421A9" w:rsidR="005D0179" w:rsidRPr="008A5D97" w:rsidRDefault="005D0179" w:rsidP="003E01A9">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Niteliksel değerlendirme sonucunda aşağıdaki koşullardan herhangi birinin sağlandığı durumda ilgili finansal varlık Aşama 2 (kredi riskinde önemli artış) olarak sınıflandırılır.</w:t>
      </w:r>
    </w:p>
    <w:p w14:paraId="00581C2F" w14:textId="77777777" w:rsidR="005D0179" w:rsidRPr="008A5D97" w:rsidRDefault="005D0179" w:rsidP="003E01A9">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Raporlama tarihi itibarıyla,</w:t>
      </w:r>
    </w:p>
    <w:p w14:paraId="4F3DF437" w14:textId="4CC25A5A" w:rsidR="005D0179" w:rsidRPr="008A5D97" w:rsidRDefault="005D0179" w:rsidP="00D1663E">
      <w:pPr>
        <w:pStyle w:val="BDDKmetin"/>
        <w:numPr>
          <w:ilvl w:val="0"/>
          <w:numId w:val="50"/>
        </w:numPr>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Ömür boyu beklenen kredi zararları, gecikmesi 30 güne ulaşan müşteriler için hesap bazında uygulanır. Banka bu tahmini ancak ve ancak müşterinin geri ödemesiyle ilgili pozitif yönde, makul ve desteklenebilir bilgiye sahip oldukça yürürlüğe koymaz.</w:t>
      </w:r>
    </w:p>
    <w:p w14:paraId="16CEC437" w14:textId="1CFC6C42" w:rsidR="005D0179" w:rsidRPr="008A5D97" w:rsidRDefault="005D0179" w:rsidP="00D1663E">
      <w:pPr>
        <w:pStyle w:val="BDDKmetin"/>
        <w:numPr>
          <w:ilvl w:val="0"/>
          <w:numId w:val="50"/>
        </w:numPr>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Bir kredinin yeniden yapılandırılması durumunda, yapılandırma tarihinden itibaren ilgili yönetmeliklerde belirtilen izleme süresi boyunca Aşama 2’de izlenir. İzleme süresi sonunda, kredide önemli derecede bir bozulma oluşmazsa, işlem Aşama 1’e geri taşınabilir.</w:t>
      </w:r>
    </w:p>
    <w:p w14:paraId="154A38DE" w14:textId="10164F1D" w:rsidR="005D0179" w:rsidRPr="008A5D97" w:rsidRDefault="005D0179" w:rsidP="00D1663E">
      <w:pPr>
        <w:pStyle w:val="BDDKmetin"/>
        <w:numPr>
          <w:ilvl w:val="0"/>
          <w:numId w:val="50"/>
        </w:numPr>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Tazmin olan gayrinakdi krediler önemli derecede risk artışı olarak değerlendirilir.</w:t>
      </w:r>
    </w:p>
    <w:p w14:paraId="5B7449AE" w14:textId="23A92A16" w:rsidR="005D0179" w:rsidRPr="008A5D97" w:rsidRDefault="005D0179" w:rsidP="003E01A9">
      <w:pPr>
        <w:pStyle w:val="BDDKmetin"/>
        <w:spacing w:line="220" w:lineRule="exact"/>
        <w:rPr>
          <w:rFonts w:ascii="Microsoft Sans Serif" w:hAnsi="Microsoft Sans Serif" w:cs="Microsoft Sans Serif"/>
          <w:i/>
          <w:noProof/>
          <w:color w:val="404040" w:themeColor="text1" w:themeTint="BF"/>
          <w:sz w:val="20"/>
          <w:szCs w:val="20"/>
          <w:lang w:val="tr-TR"/>
        </w:rPr>
      </w:pPr>
      <w:r w:rsidRPr="008A5D97">
        <w:rPr>
          <w:rFonts w:ascii="Microsoft Sans Serif" w:hAnsi="Microsoft Sans Serif" w:cs="Microsoft Sans Serif"/>
          <w:i/>
          <w:noProof/>
          <w:color w:val="404040" w:themeColor="text1" w:themeTint="BF"/>
          <w:sz w:val="20"/>
          <w:szCs w:val="20"/>
          <w:lang w:val="tr-TR"/>
        </w:rPr>
        <w:t>Niceliksel değerlendirme:</w:t>
      </w:r>
    </w:p>
    <w:p w14:paraId="173B786C" w14:textId="2E68235A" w:rsidR="005D0179" w:rsidRPr="008A5D97" w:rsidRDefault="005D0179" w:rsidP="003E01A9">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Kredi riskinde önemli artış niceliksel olarak kredinin açılış anında hesaplanmış temerrüt olasılığı ile aynı krediye raporlama tarihindeki temerrüt olasılığının kıyaslanmasına dayanmaktadır.</w:t>
      </w:r>
    </w:p>
    <w:p w14:paraId="31E21A44" w14:textId="17BF33DA" w:rsidR="00E603B7" w:rsidRPr="008A5D97" w:rsidRDefault="00E603B7" w:rsidP="003E01A9">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Aşama 1’de yer alan finansal araçlar, finansal tablolara ilk alındıkları anda veya finansal tablolara ilk alındıkları andan sonra kredi riskinde önemli derecede bir artış olmayan finansal araçlardır. Bu araçlar için kredi riski değer düşüklüğü karşılığı raporlama tarihinden itibaren 12 aylık temerrüt riski üzerinden beklenen kredi zarar karşılığı kadar hesaplanmaktadır.</w:t>
      </w:r>
    </w:p>
    <w:p w14:paraId="51DB67C5" w14:textId="760EA91A" w:rsidR="00623889" w:rsidRPr="008A5D97" w:rsidRDefault="00B901ED" w:rsidP="003E01A9">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Finansal tablolara ilk alındıkları andan sonra kredi riskinde önemli derece artış gözlemlenen ve bunun sonucunda Aşama 2’de yer alan finansal araçlar için kredi riski değer düşüklüğü karşılığı raporlama tarihinden itibaren kalan ömürleri boyunca temerrüt riski üzerinden beklenen kredi zarar karşılığı kadar hesaplanmaktadır.</w:t>
      </w:r>
    </w:p>
    <w:p w14:paraId="5A3C231C" w14:textId="6A539514" w:rsidR="00E603B7" w:rsidRPr="008A5D97" w:rsidRDefault="00E603B7" w:rsidP="003E01A9">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Aşama 3’te yer alan finansal araçlar ise, temerrütleri gerçekleşmiş, dolayısı ile değer düşüklüğüne uğramış olarak dikkate alınmaktadırlar. Bu tür finansal araçlar için de ömür boyu beklenen kredi zararına göre karşılık hesaplanmaktadır.</w:t>
      </w:r>
    </w:p>
    <w:p w14:paraId="6DF6AF73" w14:textId="77777777" w:rsidR="0038199B" w:rsidRPr="008A5D97" w:rsidRDefault="0038199B" w:rsidP="003E01A9">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“Finansal Yeniden Yapılandırma Çerçeve Anlaşması” kapsamına dahil olan müşterilere ait krediler, gecikme gün sayı kriteri dikkate alınmadan değerlendirilerek sınıflanmaktadır.</w:t>
      </w:r>
    </w:p>
    <w:p w14:paraId="501BC555" w14:textId="31DADBF4" w:rsidR="00E603B7" w:rsidRPr="008A5D97" w:rsidRDefault="00E603B7" w:rsidP="003E01A9">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Beklenen kredi zarar karşılığı toplu (kolektif) veya münferit (bireysel) olarak hesaplanmaktadır.</w:t>
      </w:r>
    </w:p>
    <w:p w14:paraId="546E37C0" w14:textId="77777777" w:rsidR="00E603B7" w:rsidRPr="008A5D97" w:rsidRDefault="00E603B7" w:rsidP="003E01A9">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Toplu olarak hesaplanan beklenen kredi zarar karşılıkları için ortak kredi riski özelliklerini taşıyan finansal araçlar gruplanır.</w:t>
      </w:r>
    </w:p>
    <w:p w14:paraId="235DB3D8" w14:textId="6050564E" w:rsidR="00E603B7" w:rsidRPr="008A5D97" w:rsidRDefault="00E603B7" w:rsidP="003E01A9">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Banka’da kredi risklerinin ortak özeliklerine göre gruplandırılması ‘risk segmentlerine’ göre yapılmıştır. Kredi risklerinin risk segmentlerine göre ayrılmasına ilişkin standartlar, standart içsel derecelendirmeye dayalı yaklaşım (“İDD”) kapsamında kredi riski bazındaki sermaye yeterliliğinin değerlendirilmesine yönelik Basel II tavsiyelerine uygun olarak hazırlanmıştır. Kredi risklerinin risk segmentlerine göre sınıflandırılmasının amacı ilgili risk segmenti için kredi riskinin analiz edilmesi ve değerlendirilmesine ilişkin yaklaşımın belirlenmesidir.</w:t>
      </w:r>
    </w:p>
    <w:p w14:paraId="5CC918F1" w14:textId="050BEA59" w:rsidR="00E603B7" w:rsidRPr="008A5D97" w:rsidRDefault="00E603B7" w:rsidP="003E01A9">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Kredi riskinin sınıflandırılması aşağıda belirtildiği şekilde yapılmaktadır:</w:t>
      </w:r>
    </w:p>
    <w:p w14:paraId="29CECD96" w14:textId="06E41599" w:rsidR="00E603B7" w:rsidRPr="008A5D97" w:rsidRDefault="00E603B7" w:rsidP="003E01A9">
      <w:pPr>
        <w:pStyle w:val="BDDKmetin"/>
        <w:spacing w:line="220" w:lineRule="exact"/>
        <w:ind w:left="284"/>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w:t>
      </w:r>
      <w:r w:rsidRPr="008A5D97">
        <w:rPr>
          <w:rFonts w:ascii="Microsoft Sans Serif" w:hAnsi="Microsoft Sans Serif" w:cs="Microsoft Sans Serif"/>
          <w:noProof/>
          <w:color w:val="404040" w:themeColor="text1" w:themeTint="BF"/>
          <w:sz w:val="20"/>
          <w:szCs w:val="20"/>
          <w:lang w:val="tr-TR"/>
        </w:rPr>
        <w:tab/>
      </w:r>
      <w:r w:rsidR="002813A4" w:rsidRPr="008A5D97">
        <w:rPr>
          <w:rFonts w:ascii="Microsoft Sans Serif" w:hAnsi="Microsoft Sans Serif" w:cs="Microsoft Sans Serif"/>
          <w:noProof/>
          <w:color w:val="404040" w:themeColor="text1" w:themeTint="BF"/>
          <w:sz w:val="20"/>
          <w:szCs w:val="20"/>
          <w:lang w:val="tr-TR"/>
        </w:rPr>
        <w:t xml:space="preserve"> </w:t>
      </w:r>
      <w:r w:rsidR="00D5717D" w:rsidRPr="008A5D97">
        <w:rPr>
          <w:rFonts w:ascii="Microsoft Sans Serif" w:hAnsi="Microsoft Sans Serif" w:cs="Microsoft Sans Serif"/>
          <w:noProof/>
          <w:color w:val="404040" w:themeColor="text1" w:themeTint="BF"/>
          <w:sz w:val="20"/>
          <w:szCs w:val="20"/>
          <w:lang w:val="tr-TR"/>
        </w:rPr>
        <w:t xml:space="preserve">Perakende olmayan krediler için segment sınıflandırması, karşı tarafın tüm riskleri ve karşı tarafın talep ettiği kredi ürünlerine dayalı olarak karşı taraf seviyesinde yapılır ve karşı tarafın tek bir risk segmentinde sınınıflandırılması sağlanır; </w:t>
      </w:r>
    </w:p>
    <w:p w14:paraId="7DB1CCE1" w14:textId="771D376A" w:rsidR="00E603B7" w:rsidRPr="008A5D97" w:rsidRDefault="00E603B7" w:rsidP="003E01A9">
      <w:pPr>
        <w:pStyle w:val="BDDKmetin"/>
        <w:spacing w:line="220" w:lineRule="exact"/>
        <w:ind w:left="284"/>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w:t>
      </w:r>
      <w:r w:rsidR="002813A4" w:rsidRPr="008A5D97">
        <w:rPr>
          <w:rFonts w:ascii="Microsoft Sans Serif" w:hAnsi="Microsoft Sans Serif" w:cs="Microsoft Sans Serif"/>
          <w:noProof/>
          <w:color w:val="404040" w:themeColor="text1" w:themeTint="BF"/>
          <w:sz w:val="20"/>
          <w:szCs w:val="20"/>
          <w:lang w:val="tr-TR"/>
        </w:rPr>
        <w:t xml:space="preserve"> </w:t>
      </w:r>
      <w:r w:rsidRPr="008A5D97">
        <w:rPr>
          <w:rFonts w:ascii="Microsoft Sans Serif" w:hAnsi="Microsoft Sans Serif" w:cs="Microsoft Sans Serif"/>
          <w:noProof/>
          <w:color w:val="404040" w:themeColor="text1" w:themeTint="BF"/>
          <w:sz w:val="20"/>
          <w:szCs w:val="20"/>
          <w:lang w:val="tr-TR"/>
        </w:rPr>
        <w:tab/>
        <w:t>Perakende krediler için segment sınıflandırması hem ürün seviyesinde, hem de karşı taraf özelliklerine göre yapılır. Bu, karşı tarafın Kredi risklerinin farklı risk segmentlerine sınıflandırılabileceği anlamına gelmektedir.</w:t>
      </w:r>
    </w:p>
    <w:p w14:paraId="229CB60B" w14:textId="77777777" w:rsidR="00804F82" w:rsidRPr="008A5D97" w:rsidRDefault="00804F82" w:rsidP="003E01A9">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br w:type="page"/>
      </w:r>
    </w:p>
    <w:p w14:paraId="290DC854" w14:textId="1B9E4A7F" w:rsidR="00E603B7" w:rsidRPr="008A5D97" w:rsidRDefault="00E603B7" w:rsidP="003E01A9">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lastRenderedPageBreak/>
        <w:t>Beklenen kredi zarar karşılığı hesaplaması için risk segmenti bazında yapılan esas gruplamalar aşağıdaki gibidir:</w:t>
      </w:r>
    </w:p>
    <w:p w14:paraId="10CB0A45" w14:textId="3529FD0C" w:rsidR="00E603B7" w:rsidRPr="008A5D97" w:rsidRDefault="00E603B7" w:rsidP="003E01A9">
      <w:pPr>
        <w:pStyle w:val="BDDKmetin"/>
        <w:spacing w:line="240" w:lineRule="auto"/>
        <w:ind w:left="284"/>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w:t>
      </w:r>
      <w:r w:rsidR="00B117CE" w:rsidRPr="008A5D97">
        <w:rPr>
          <w:rFonts w:ascii="Microsoft Sans Serif" w:hAnsi="Microsoft Sans Serif" w:cs="Microsoft Sans Serif"/>
          <w:noProof/>
          <w:color w:val="404040" w:themeColor="text1" w:themeTint="BF"/>
          <w:sz w:val="20"/>
          <w:szCs w:val="20"/>
          <w:lang w:val="tr-TR"/>
        </w:rPr>
        <w:t xml:space="preserve"> </w:t>
      </w:r>
      <w:r w:rsidRPr="008A5D97">
        <w:rPr>
          <w:rFonts w:ascii="Microsoft Sans Serif" w:hAnsi="Microsoft Sans Serif" w:cs="Microsoft Sans Serif"/>
          <w:noProof/>
          <w:color w:val="404040" w:themeColor="text1" w:themeTint="BF"/>
          <w:sz w:val="20"/>
          <w:szCs w:val="20"/>
          <w:lang w:val="tr-TR"/>
        </w:rPr>
        <w:tab/>
        <w:t>Kurumsal/Ticari krediler</w:t>
      </w:r>
    </w:p>
    <w:p w14:paraId="5855C50B" w14:textId="26DD8F5A" w:rsidR="00E603B7" w:rsidRPr="008A5D97" w:rsidRDefault="00E603B7" w:rsidP="003E01A9">
      <w:pPr>
        <w:pStyle w:val="BDDKmetin"/>
        <w:spacing w:before="0" w:line="240" w:lineRule="auto"/>
        <w:ind w:left="284"/>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w:t>
      </w:r>
      <w:r w:rsidRPr="008A5D97">
        <w:rPr>
          <w:rFonts w:ascii="Microsoft Sans Serif" w:hAnsi="Microsoft Sans Serif" w:cs="Microsoft Sans Serif"/>
          <w:noProof/>
          <w:color w:val="404040" w:themeColor="text1" w:themeTint="BF"/>
          <w:sz w:val="20"/>
          <w:szCs w:val="20"/>
          <w:lang w:val="tr-TR"/>
        </w:rPr>
        <w:tab/>
      </w:r>
      <w:r w:rsidR="00B117CE" w:rsidRPr="008A5D97">
        <w:rPr>
          <w:rFonts w:ascii="Microsoft Sans Serif" w:hAnsi="Microsoft Sans Serif" w:cs="Microsoft Sans Serif"/>
          <w:noProof/>
          <w:color w:val="404040" w:themeColor="text1" w:themeTint="BF"/>
          <w:sz w:val="20"/>
          <w:szCs w:val="20"/>
          <w:lang w:val="tr-TR"/>
        </w:rPr>
        <w:t xml:space="preserve"> </w:t>
      </w:r>
      <w:r w:rsidRPr="008A5D97">
        <w:rPr>
          <w:rFonts w:ascii="Microsoft Sans Serif" w:hAnsi="Microsoft Sans Serif" w:cs="Microsoft Sans Serif"/>
          <w:noProof/>
          <w:color w:val="404040" w:themeColor="text1" w:themeTint="BF"/>
          <w:sz w:val="20"/>
          <w:szCs w:val="20"/>
          <w:lang w:val="tr-TR"/>
        </w:rPr>
        <w:t>OBİ kredileri</w:t>
      </w:r>
    </w:p>
    <w:p w14:paraId="6D7517E0" w14:textId="1CD128F1" w:rsidR="00E603B7" w:rsidRPr="008A5D97" w:rsidRDefault="00E603B7" w:rsidP="003E01A9">
      <w:pPr>
        <w:pStyle w:val="BDDKmetin"/>
        <w:spacing w:before="0" w:line="240" w:lineRule="auto"/>
        <w:ind w:left="284"/>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w:t>
      </w:r>
      <w:r w:rsidRPr="008A5D97">
        <w:rPr>
          <w:rFonts w:ascii="Microsoft Sans Serif" w:hAnsi="Microsoft Sans Serif" w:cs="Microsoft Sans Serif"/>
          <w:noProof/>
          <w:color w:val="404040" w:themeColor="text1" w:themeTint="BF"/>
          <w:sz w:val="20"/>
          <w:szCs w:val="20"/>
          <w:lang w:val="tr-TR"/>
        </w:rPr>
        <w:tab/>
      </w:r>
      <w:r w:rsidR="00B117CE" w:rsidRPr="008A5D97">
        <w:rPr>
          <w:rFonts w:ascii="Microsoft Sans Serif" w:hAnsi="Microsoft Sans Serif" w:cs="Microsoft Sans Serif"/>
          <w:noProof/>
          <w:color w:val="404040" w:themeColor="text1" w:themeTint="BF"/>
          <w:sz w:val="20"/>
          <w:szCs w:val="20"/>
          <w:lang w:val="tr-TR"/>
        </w:rPr>
        <w:t xml:space="preserve"> </w:t>
      </w:r>
      <w:r w:rsidRPr="008A5D97">
        <w:rPr>
          <w:rFonts w:ascii="Microsoft Sans Serif" w:hAnsi="Microsoft Sans Serif" w:cs="Microsoft Sans Serif"/>
          <w:noProof/>
          <w:color w:val="404040" w:themeColor="text1" w:themeTint="BF"/>
          <w:sz w:val="20"/>
          <w:szCs w:val="20"/>
          <w:lang w:val="tr-TR"/>
        </w:rPr>
        <w:t>KBİ krediler</w:t>
      </w:r>
      <w:r w:rsidR="00B117CE" w:rsidRPr="008A5D97">
        <w:rPr>
          <w:rFonts w:ascii="Microsoft Sans Serif" w:hAnsi="Microsoft Sans Serif" w:cs="Microsoft Sans Serif"/>
          <w:noProof/>
          <w:color w:val="404040" w:themeColor="text1" w:themeTint="BF"/>
          <w:sz w:val="20"/>
          <w:szCs w:val="20"/>
          <w:lang w:val="tr-TR"/>
        </w:rPr>
        <w:t>i</w:t>
      </w:r>
    </w:p>
    <w:p w14:paraId="4021E742" w14:textId="1F1C76B3" w:rsidR="00E603B7" w:rsidRPr="008A5D97" w:rsidRDefault="00E603B7" w:rsidP="003E01A9">
      <w:pPr>
        <w:pStyle w:val="BDDKmetin"/>
        <w:spacing w:before="0" w:line="240" w:lineRule="auto"/>
        <w:ind w:left="284"/>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w:t>
      </w:r>
      <w:r w:rsidRPr="008A5D97">
        <w:rPr>
          <w:rFonts w:ascii="Microsoft Sans Serif" w:hAnsi="Microsoft Sans Serif" w:cs="Microsoft Sans Serif"/>
          <w:noProof/>
          <w:color w:val="404040" w:themeColor="text1" w:themeTint="BF"/>
          <w:sz w:val="20"/>
          <w:szCs w:val="20"/>
          <w:lang w:val="tr-TR"/>
        </w:rPr>
        <w:tab/>
      </w:r>
      <w:r w:rsidR="00B117CE" w:rsidRPr="008A5D97">
        <w:rPr>
          <w:rFonts w:ascii="Microsoft Sans Serif" w:hAnsi="Microsoft Sans Serif" w:cs="Microsoft Sans Serif"/>
          <w:noProof/>
          <w:color w:val="404040" w:themeColor="text1" w:themeTint="BF"/>
          <w:sz w:val="20"/>
          <w:szCs w:val="20"/>
          <w:lang w:val="tr-TR"/>
        </w:rPr>
        <w:t xml:space="preserve"> </w:t>
      </w:r>
      <w:r w:rsidRPr="008A5D97">
        <w:rPr>
          <w:rFonts w:ascii="Microsoft Sans Serif" w:hAnsi="Microsoft Sans Serif" w:cs="Microsoft Sans Serif"/>
          <w:noProof/>
          <w:color w:val="404040" w:themeColor="text1" w:themeTint="BF"/>
          <w:sz w:val="20"/>
          <w:szCs w:val="20"/>
          <w:lang w:val="tr-TR"/>
        </w:rPr>
        <w:t>Tarım kredileri</w:t>
      </w:r>
    </w:p>
    <w:p w14:paraId="6FB1A49E" w14:textId="22028001" w:rsidR="00E603B7" w:rsidRPr="008A5D97" w:rsidRDefault="00E603B7" w:rsidP="003E01A9">
      <w:pPr>
        <w:pStyle w:val="BDDKmetin"/>
        <w:spacing w:before="0" w:line="240" w:lineRule="auto"/>
        <w:ind w:left="284"/>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w:t>
      </w:r>
      <w:r w:rsidRPr="008A5D97">
        <w:rPr>
          <w:rFonts w:ascii="Microsoft Sans Serif" w:hAnsi="Microsoft Sans Serif" w:cs="Microsoft Sans Serif"/>
          <w:noProof/>
          <w:color w:val="404040" w:themeColor="text1" w:themeTint="BF"/>
          <w:sz w:val="20"/>
          <w:szCs w:val="20"/>
          <w:lang w:val="tr-TR"/>
        </w:rPr>
        <w:tab/>
      </w:r>
      <w:r w:rsidR="00B117CE" w:rsidRPr="008A5D97">
        <w:rPr>
          <w:rFonts w:ascii="Microsoft Sans Serif" w:hAnsi="Microsoft Sans Serif" w:cs="Microsoft Sans Serif"/>
          <w:noProof/>
          <w:color w:val="404040" w:themeColor="text1" w:themeTint="BF"/>
          <w:sz w:val="20"/>
          <w:szCs w:val="20"/>
          <w:lang w:val="tr-TR"/>
        </w:rPr>
        <w:t xml:space="preserve"> </w:t>
      </w:r>
      <w:r w:rsidRPr="008A5D97">
        <w:rPr>
          <w:rFonts w:ascii="Microsoft Sans Serif" w:hAnsi="Microsoft Sans Serif" w:cs="Microsoft Sans Serif"/>
          <w:noProof/>
          <w:color w:val="404040" w:themeColor="text1" w:themeTint="BF"/>
          <w:sz w:val="20"/>
          <w:szCs w:val="20"/>
          <w:lang w:val="tr-TR"/>
        </w:rPr>
        <w:t>İhtiyaç kredileri</w:t>
      </w:r>
    </w:p>
    <w:p w14:paraId="0D0532D8" w14:textId="54F56B12" w:rsidR="00E603B7" w:rsidRPr="008A5D97" w:rsidRDefault="00E603B7" w:rsidP="003E01A9">
      <w:pPr>
        <w:pStyle w:val="BDDKmetin"/>
        <w:spacing w:before="0" w:line="240" w:lineRule="auto"/>
        <w:ind w:left="284"/>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w:t>
      </w:r>
      <w:r w:rsidR="00B117CE" w:rsidRPr="008A5D97">
        <w:rPr>
          <w:rFonts w:ascii="Microsoft Sans Serif" w:hAnsi="Microsoft Sans Serif" w:cs="Microsoft Sans Serif"/>
          <w:noProof/>
          <w:color w:val="404040" w:themeColor="text1" w:themeTint="BF"/>
          <w:sz w:val="20"/>
          <w:szCs w:val="20"/>
          <w:lang w:val="tr-TR"/>
        </w:rPr>
        <w:t xml:space="preserve"> </w:t>
      </w:r>
      <w:r w:rsidRPr="008A5D97">
        <w:rPr>
          <w:rFonts w:ascii="Microsoft Sans Serif" w:hAnsi="Microsoft Sans Serif" w:cs="Microsoft Sans Serif"/>
          <w:noProof/>
          <w:color w:val="404040" w:themeColor="text1" w:themeTint="BF"/>
          <w:sz w:val="20"/>
          <w:szCs w:val="20"/>
          <w:lang w:val="tr-TR"/>
        </w:rPr>
        <w:tab/>
        <w:t>Konut kredileri</w:t>
      </w:r>
    </w:p>
    <w:p w14:paraId="1B7C3C3F" w14:textId="66198108" w:rsidR="00E603B7" w:rsidRPr="008A5D97" w:rsidRDefault="00E603B7" w:rsidP="003E01A9">
      <w:pPr>
        <w:pStyle w:val="BDDKmetin"/>
        <w:spacing w:before="0" w:line="240" w:lineRule="auto"/>
        <w:ind w:left="284"/>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w:t>
      </w:r>
      <w:r w:rsidRPr="008A5D97">
        <w:rPr>
          <w:rFonts w:ascii="Microsoft Sans Serif" w:hAnsi="Microsoft Sans Serif" w:cs="Microsoft Sans Serif"/>
          <w:noProof/>
          <w:color w:val="404040" w:themeColor="text1" w:themeTint="BF"/>
          <w:sz w:val="20"/>
          <w:szCs w:val="20"/>
          <w:lang w:val="tr-TR"/>
        </w:rPr>
        <w:tab/>
      </w:r>
      <w:r w:rsidR="00B117CE" w:rsidRPr="008A5D97">
        <w:rPr>
          <w:rFonts w:ascii="Microsoft Sans Serif" w:hAnsi="Microsoft Sans Serif" w:cs="Microsoft Sans Serif"/>
          <w:noProof/>
          <w:color w:val="404040" w:themeColor="text1" w:themeTint="BF"/>
          <w:sz w:val="20"/>
          <w:szCs w:val="20"/>
          <w:lang w:val="tr-TR"/>
        </w:rPr>
        <w:t xml:space="preserve"> </w:t>
      </w:r>
      <w:r w:rsidRPr="008A5D97">
        <w:rPr>
          <w:rFonts w:ascii="Microsoft Sans Serif" w:hAnsi="Microsoft Sans Serif" w:cs="Microsoft Sans Serif"/>
          <w:noProof/>
          <w:color w:val="404040" w:themeColor="text1" w:themeTint="BF"/>
          <w:sz w:val="20"/>
          <w:szCs w:val="20"/>
          <w:lang w:val="tr-TR"/>
        </w:rPr>
        <w:t>Taşıt kredileri</w:t>
      </w:r>
    </w:p>
    <w:p w14:paraId="08200413" w14:textId="7B77F488" w:rsidR="00E603B7" w:rsidRPr="008A5D97" w:rsidRDefault="00E603B7" w:rsidP="003E01A9">
      <w:pPr>
        <w:pStyle w:val="BDDKmetin"/>
        <w:spacing w:before="0" w:line="240" w:lineRule="auto"/>
        <w:ind w:left="284"/>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w:t>
      </w:r>
      <w:r w:rsidRPr="008A5D97">
        <w:rPr>
          <w:rFonts w:ascii="Microsoft Sans Serif" w:hAnsi="Microsoft Sans Serif" w:cs="Microsoft Sans Serif"/>
          <w:noProof/>
          <w:color w:val="404040" w:themeColor="text1" w:themeTint="BF"/>
          <w:sz w:val="20"/>
          <w:szCs w:val="20"/>
          <w:lang w:val="tr-TR"/>
        </w:rPr>
        <w:tab/>
      </w:r>
      <w:r w:rsidR="00B117CE" w:rsidRPr="008A5D97">
        <w:rPr>
          <w:rFonts w:ascii="Microsoft Sans Serif" w:hAnsi="Microsoft Sans Serif" w:cs="Microsoft Sans Serif"/>
          <w:noProof/>
          <w:color w:val="404040" w:themeColor="text1" w:themeTint="BF"/>
          <w:sz w:val="20"/>
          <w:szCs w:val="20"/>
          <w:lang w:val="tr-TR"/>
        </w:rPr>
        <w:t xml:space="preserve"> </w:t>
      </w:r>
      <w:r w:rsidRPr="008A5D97">
        <w:rPr>
          <w:rFonts w:ascii="Microsoft Sans Serif" w:hAnsi="Microsoft Sans Serif" w:cs="Microsoft Sans Serif"/>
          <w:noProof/>
          <w:color w:val="404040" w:themeColor="text1" w:themeTint="BF"/>
          <w:sz w:val="20"/>
          <w:szCs w:val="20"/>
          <w:lang w:val="tr-TR"/>
        </w:rPr>
        <w:t>KMH</w:t>
      </w:r>
    </w:p>
    <w:p w14:paraId="4F48EF72" w14:textId="43ED0370" w:rsidR="00E603B7" w:rsidRPr="008A5D97" w:rsidRDefault="00E603B7" w:rsidP="003E01A9">
      <w:pPr>
        <w:pStyle w:val="BDDKmetin"/>
        <w:spacing w:before="0" w:line="240" w:lineRule="auto"/>
        <w:ind w:left="284"/>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w:t>
      </w:r>
      <w:r w:rsidRPr="008A5D97">
        <w:rPr>
          <w:rFonts w:ascii="Microsoft Sans Serif" w:hAnsi="Microsoft Sans Serif" w:cs="Microsoft Sans Serif"/>
          <w:noProof/>
          <w:color w:val="404040" w:themeColor="text1" w:themeTint="BF"/>
          <w:sz w:val="20"/>
          <w:szCs w:val="20"/>
          <w:lang w:val="tr-TR"/>
        </w:rPr>
        <w:tab/>
      </w:r>
      <w:r w:rsidR="00B117CE" w:rsidRPr="008A5D97">
        <w:rPr>
          <w:rFonts w:ascii="Microsoft Sans Serif" w:hAnsi="Microsoft Sans Serif" w:cs="Microsoft Sans Serif"/>
          <w:noProof/>
          <w:color w:val="404040" w:themeColor="text1" w:themeTint="BF"/>
          <w:sz w:val="20"/>
          <w:szCs w:val="20"/>
          <w:lang w:val="tr-TR"/>
        </w:rPr>
        <w:t xml:space="preserve"> </w:t>
      </w:r>
      <w:r w:rsidRPr="008A5D97">
        <w:rPr>
          <w:rFonts w:ascii="Microsoft Sans Serif" w:hAnsi="Microsoft Sans Serif" w:cs="Microsoft Sans Serif"/>
          <w:noProof/>
          <w:color w:val="404040" w:themeColor="text1" w:themeTint="BF"/>
          <w:sz w:val="20"/>
          <w:szCs w:val="20"/>
          <w:lang w:val="tr-TR"/>
        </w:rPr>
        <w:t>Kredi kartları</w:t>
      </w:r>
    </w:p>
    <w:p w14:paraId="3C16B823" w14:textId="76A9A73E" w:rsidR="00E603B7" w:rsidRPr="008A5D97" w:rsidRDefault="00E603B7" w:rsidP="003E01A9">
      <w:pPr>
        <w:pStyle w:val="BDDKmetin"/>
        <w:spacing w:before="0" w:line="240" w:lineRule="auto"/>
        <w:ind w:left="284"/>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w:t>
      </w:r>
      <w:r w:rsidRPr="008A5D97">
        <w:rPr>
          <w:rFonts w:ascii="Microsoft Sans Serif" w:hAnsi="Microsoft Sans Serif" w:cs="Microsoft Sans Serif"/>
          <w:noProof/>
          <w:color w:val="404040" w:themeColor="text1" w:themeTint="BF"/>
          <w:sz w:val="20"/>
          <w:szCs w:val="20"/>
          <w:lang w:val="tr-TR"/>
        </w:rPr>
        <w:tab/>
      </w:r>
      <w:r w:rsidR="00B117CE" w:rsidRPr="008A5D97">
        <w:rPr>
          <w:rFonts w:ascii="Microsoft Sans Serif" w:hAnsi="Microsoft Sans Serif" w:cs="Microsoft Sans Serif"/>
          <w:noProof/>
          <w:color w:val="404040" w:themeColor="text1" w:themeTint="BF"/>
          <w:sz w:val="20"/>
          <w:szCs w:val="20"/>
          <w:lang w:val="tr-TR"/>
        </w:rPr>
        <w:t xml:space="preserve"> </w:t>
      </w:r>
      <w:r w:rsidRPr="008A5D97">
        <w:rPr>
          <w:rFonts w:ascii="Microsoft Sans Serif" w:hAnsi="Microsoft Sans Serif" w:cs="Microsoft Sans Serif"/>
          <w:noProof/>
          <w:color w:val="404040" w:themeColor="text1" w:themeTint="BF"/>
          <w:sz w:val="20"/>
          <w:szCs w:val="20"/>
          <w:lang w:val="tr-TR"/>
        </w:rPr>
        <w:t>Yerel yönetimlere verilen krediler</w:t>
      </w:r>
    </w:p>
    <w:p w14:paraId="4EA2FABE" w14:textId="6581E145" w:rsidR="00E603B7" w:rsidRPr="008A5D97" w:rsidRDefault="00E603B7" w:rsidP="003E01A9">
      <w:pPr>
        <w:pStyle w:val="BDDKmetin"/>
        <w:spacing w:before="0" w:line="240" w:lineRule="auto"/>
        <w:ind w:left="284"/>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w:t>
      </w:r>
      <w:r w:rsidRPr="008A5D97">
        <w:rPr>
          <w:rFonts w:ascii="Microsoft Sans Serif" w:hAnsi="Microsoft Sans Serif" w:cs="Microsoft Sans Serif"/>
          <w:noProof/>
          <w:color w:val="404040" w:themeColor="text1" w:themeTint="BF"/>
          <w:sz w:val="20"/>
          <w:szCs w:val="20"/>
          <w:lang w:val="tr-TR"/>
        </w:rPr>
        <w:tab/>
      </w:r>
      <w:r w:rsidR="00B117CE" w:rsidRPr="008A5D97">
        <w:rPr>
          <w:rFonts w:ascii="Microsoft Sans Serif" w:hAnsi="Microsoft Sans Serif" w:cs="Microsoft Sans Serif"/>
          <w:noProof/>
          <w:color w:val="404040" w:themeColor="text1" w:themeTint="BF"/>
          <w:sz w:val="20"/>
          <w:szCs w:val="20"/>
          <w:lang w:val="tr-TR"/>
        </w:rPr>
        <w:t xml:space="preserve"> </w:t>
      </w:r>
      <w:r w:rsidRPr="008A5D97">
        <w:rPr>
          <w:rFonts w:ascii="Microsoft Sans Serif" w:hAnsi="Microsoft Sans Serif" w:cs="Microsoft Sans Serif"/>
          <w:noProof/>
          <w:color w:val="404040" w:themeColor="text1" w:themeTint="BF"/>
          <w:sz w:val="20"/>
          <w:szCs w:val="20"/>
          <w:lang w:val="tr-TR"/>
        </w:rPr>
        <w:t>Proje finansmanı kredileri</w:t>
      </w:r>
    </w:p>
    <w:p w14:paraId="5D7A37AB" w14:textId="42ABF5B3" w:rsidR="00E603B7" w:rsidRPr="008A5D97" w:rsidRDefault="00E603B7" w:rsidP="003E01A9">
      <w:pPr>
        <w:pStyle w:val="BDDKmetin"/>
        <w:spacing w:before="0" w:line="240" w:lineRule="auto"/>
        <w:ind w:left="284"/>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w:t>
      </w:r>
      <w:r w:rsidRPr="008A5D97">
        <w:rPr>
          <w:rFonts w:ascii="Microsoft Sans Serif" w:hAnsi="Microsoft Sans Serif" w:cs="Microsoft Sans Serif"/>
          <w:noProof/>
          <w:color w:val="404040" w:themeColor="text1" w:themeTint="BF"/>
          <w:sz w:val="20"/>
          <w:szCs w:val="20"/>
          <w:lang w:val="tr-TR"/>
        </w:rPr>
        <w:tab/>
      </w:r>
      <w:r w:rsidR="00B117CE" w:rsidRPr="008A5D97">
        <w:rPr>
          <w:rFonts w:ascii="Microsoft Sans Serif" w:hAnsi="Microsoft Sans Serif" w:cs="Microsoft Sans Serif"/>
          <w:noProof/>
          <w:color w:val="404040" w:themeColor="text1" w:themeTint="BF"/>
          <w:sz w:val="20"/>
          <w:szCs w:val="20"/>
          <w:lang w:val="tr-TR"/>
        </w:rPr>
        <w:t xml:space="preserve"> </w:t>
      </w:r>
      <w:r w:rsidRPr="008A5D97">
        <w:rPr>
          <w:rFonts w:ascii="Microsoft Sans Serif" w:hAnsi="Microsoft Sans Serif" w:cs="Microsoft Sans Serif"/>
          <w:noProof/>
          <w:color w:val="404040" w:themeColor="text1" w:themeTint="BF"/>
          <w:sz w:val="20"/>
          <w:szCs w:val="20"/>
          <w:lang w:val="tr-TR"/>
        </w:rPr>
        <w:t>Merkezi yönetimler</w:t>
      </w:r>
    </w:p>
    <w:p w14:paraId="58DF79F3" w14:textId="7229A4A8" w:rsidR="00E603B7" w:rsidRPr="008A5D97" w:rsidRDefault="00E603B7" w:rsidP="003E01A9">
      <w:pPr>
        <w:pStyle w:val="BDDKmetin"/>
        <w:spacing w:before="0" w:line="240" w:lineRule="auto"/>
        <w:ind w:left="284"/>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w:t>
      </w:r>
      <w:r w:rsidRPr="008A5D97">
        <w:rPr>
          <w:rFonts w:ascii="Microsoft Sans Serif" w:hAnsi="Microsoft Sans Serif" w:cs="Microsoft Sans Serif"/>
          <w:noProof/>
          <w:color w:val="404040" w:themeColor="text1" w:themeTint="BF"/>
          <w:sz w:val="20"/>
          <w:szCs w:val="20"/>
          <w:lang w:val="tr-TR"/>
        </w:rPr>
        <w:tab/>
      </w:r>
      <w:r w:rsidR="00B117CE" w:rsidRPr="008A5D97">
        <w:rPr>
          <w:rFonts w:ascii="Microsoft Sans Serif" w:hAnsi="Microsoft Sans Serif" w:cs="Microsoft Sans Serif"/>
          <w:noProof/>
          <w:color w:val="404040" w:themeColor="text1" w:themeTint="BF"/>
          <w:sz w:val="20"/>
          <w:szCs w:val="20"/>
          <w:lang w:val="tr-TR"/>
        </w:rPr>
        <w:t xml:space="preserve"> </w:t>
      </w:r>
      <w:r w:rsidRPr="008A5D97">
        <w:rPr>
          <w:rFonts w:ascii="Microsoft Sans Serif" w:hAnsi="Microsoft Sans Serif" w:cs="Microsoft Sans Serif"/>
          <w:noProof/>
          <w:color w:val="404040" w:themeColor="text1" w:themeTint="BF"/>
          <w:sz w:val="20"/>
          <w:szCs w:val="20"/>
          <w:lang w:val="tr-TR"/>
        </w:rPr>
        <w:t>Bankalar</w:t>
      </w:r>
    </w:p>
    <w:p w14:paraId="5AE56233" w14:textId="256326FF" w:rsidR="00E603B7" w:rsidRPr="008A5D97" w:rsidRDefault="00E603B7" w:rsidP="003E01A9">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Toplu olarak hesaplanan beklenen kredi zarar karşılıkları Temerrüt Tutarı (TT), Temerrüt Olasılığı (TO), Temerrüt Halinde Kayıp (THK), kredinin etkin faiz oranı gibi bileşenler kullanılarak hesaplanmaktadır.</w:t>
      </w:r>
    </w:p>
    <w:p w14:paraId="672AAE29" w14:textId="34F7AD03" w:rsidR="00E603B7" w:rsidRPr="008A5D97" w:rsidRDefault="00E603B7" w:rsidP="003E01A9">
      <w:pPr>
        <w:pStyle w:val="BDDKbalk1"/>
        <w:spacing w:line="240" w:lineRule="exact"/>
        <w:ind w:left="0"/>
        <w:rPr>
          <w:rFonts w:ascii="Microsoft Sans Serif" w:hAnsi="Microsoft Sans Serif" w:cs="Microsoft Sans Serif"/>
          <w:b w:val="0"/>
          <w:sz w:val="20"/>
          <w:szCs w:val="20"/>
        </w:rPr>
      </w:pPr>
      <w:r w:rsidRPr="008A5D97">
        <w:rPr>
          <w:rFonts w:ascii="Microsoft Sans Serif" w:hAnsi="Microsoft Sans Serif" w:cs="Microsoft Sans Serif"/>
          <w:sz w:val="20"/>
          <w:szCs w:val="20"/>
        </w:rPr>
        <w:t xml:space="preserve">Temerrüt </w:t>
      </w:r>
      <w:r w:rsidR="00B117CE" w:rsidRPr="008A5D97">
        <w:rPr>
          <w:rFonts w:ascii="Microsoft Sans Serif" w:hAnsi="Microsoft Sans Serif" w:cs="Microsoft Sans Serif"/>
          <w:sz w:val="20"/>
          <w:szCs w:val="20"/>
        </w:rPr>
        <w:t>t</w:t>
      </w:r>
      <w:r w:rsidRPr="008A5D97">
        <w:rPr>
          <w:rFonts w:ascii="Microsoft Sans Serif" w:hAnsi="Microsoft Sans Serif" w:cs="Microsoft Sans Serif"/>
          <w:sz w:val="20"/>
          <w:szCs w:val="20"/>
        </w:rPr>
        <w:t xml:space="preserve">utarı </w:t>
      </w:r>
    </w:p>
    <w:p w14:paraId="6B6848E3" w14:textId="77777777" w:rsidR="00E603B7" w:rsidRPr="008A5D97" w:rsidRDefault="00E603B7" w:rsidP="003E01A9">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Temerrüt tutarı, temerrüt anında beklenen ekonomik alacak tutarıdır.</w:t>
      </w:r>
    </w:p>
    <w:p w14:paraId="2AAE6B66" w14:textId="55286C97" w:rsidR="006A09D9" w:rsidRPr="008A5D97" w:rsidRDefault="00E603B7" w:rsidP="003E01A9">
      <w:pPr>
        <w:pStyle w:val="BDDKmetin"/>
        <w:spacing w:line="220" w:lineRule="exact"/>
        <w:rPr>
          <w:rFonts w:ascii="Microsoft Sans Serif" w:hAnsi="Microsoft Sans Serif" w:cs="Microsoft Sans Serif"/>
          <w:sz w:val="20"/>
          <w:szCs w:val="20"/>
        </w:rPr>
      </w:pPr>
      <w:r w:rsidRPr="008A5D97">
        <w:rPr>
          <w:rFonts w:ascii="Microsoft Sans Serif" w:hAnsi="Microsoft Sans Serif" w:cs="Microsoft Sans Serif"/>
          <w:noProof/>
          <w:color w:val="404040" w:themeColor="text1" w:themeTint="BF"/>
          <w:sz w:val="20"/>
          <w:szCs w:val="20"/>
          <w:lang w:val="tr-TR"/>
        </w:rPr>
        <w:t>Beklenen kredi zarar karşılığının hesaplanması için, her bir kredinin TT değeri, beklenen anapara ve faiz geri ödemelerinin gelecekteki tarihlerden kredinin etkin faiz oranı kullanılarak raporlama tarihine indirgenmesi ile bulunmaktadır. TT değerine ayrıca kredi dönüşüm oranı da uygulanmaktadır.</w:t>
      </w:r>
    </w:p>
    <w:p w14:paraId="169049B1" w14:textId="4235F2BF" w:rsidR="00E603B7" w:rsidRPr="008A5D97" w:rsidRDefault="00E603B7" w:rsidP="003E01A9">
      <w:pPr>
        <w:pStyle w:val="BDDKbalk1"/>
        <w:spacing w:line="240" w:lineRule="exact"/>
        <w:ind w:left="0"/>
        <w:rPr>
          <w:rFonts w:ascii="Microsoft Sans Serif" w:hAnsi="Microsoft Sans Serif" w:cs="Microsoft Sans Serif"/>
          <w:b w:val="0"/>
          <w:sz w:val="20"/>
          <w:szCs w:val="20"/>
        </w:rPr>
      </w:pPr>
      <w:r w:rsidRPr="008A5D97">
        <w:rPr>
          <w:rFonts w:ascii="Microsoft Sans Serif" w:hAnsi="Microsoft Sans Serif" w:cs="Microsoft Sans Serif"/>
          <w:sz w:val="20"/>
          <w:szCs w:val="20"/>
        </w:rPr>
        <w:t xml:space="preserve">Temerrüt </w:t>
      </w:r>
      <w:r w:rsidR="00B117CE" w:rsidRPr="008A5D97">
        <w:rPr>
          <w:rFonts w:ascii="Microsoft Sans Serif" w:hAnsi="Microsoft Sans Serif" w:cs="Microsoft Sans Serif"/>
          <w:sz w:val="20"/>
          <w:szCs w:val="20"/>
        </w:rPr>
        <w:t>o</w:t>
      </w:r>
      <w:r w:rsidRPr="008A5D97">
        <w:rPr>
          <w:rFonts w:ascii="Microsoft Sans Serif" w:hAnsi="Microsoft Sans Serif" w:cs="Microsoft Sans Serif"/>
          <w:sz w:val="20"/>
          <w:szCs w:val="20"/>
        </w:rPr>
        <w:t>lasılığı</w:t>
      </w:r>
    </w:p>
    <w:p w14:paraId="3867B87C" w14:textId="77777777" w:rsidR="00E603B7" w:rsidRPr="008A5D97" w:rsidRDefault="00E603B7" w:rsidP="003E01A9">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Temerrüt olasılığı, belirli bir zaman diliminde borçlunun temerrüde düşme olasılığını ifade etmektedir.</w:t>
      </w:r>
    </w:p>
    <w:p w14:paraId="7E1D34D3" w14:textId="7AD38970" w:rsidR="00E603B7" w:rsidRPr="008A5D97" w:rsidRDefault="00E603B7" w:rsidP="003E01A9">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 xml:space="preserve">TFRS 9 taleplerine uygun olarak </w:t>
      </w:r>
      <w:r w:rsidR="00B117CE" w:rsidRPr="008A5D97">
        <w:rPr>
          <w:rFonts w:ascii="Microsoft Sans Serif" w:hAnsi="Microsoft Sans Serif" w:cs="Microsoft Sans Serif"/>
          <w:noProof/>
          <w:color w:val="404040" w:themeColor="text1" w:themeTint="BF"/>
          <w:sz w:val="20"/>
          <w:szCs w:val="20"/>
          <w:lang w:val="tr-TR"/>
        </w:rPr>
        <w:t xml:space="preserve">iki </w:t>
      </w:r>
      <w:r w:rsidRPr="008A5D97">
        <w:rPr>
          <w:rFonts w:ascii="Microsoft Sans Serif" w:hAnsi="Microsoft Sans Serif" w:cs="Microsoft Sans Serif"/>
          <w:noProof/>
          <w:color w:val="404040" w:themeColor="text1" w:themeTint="BF"/>
          <w:sz w:val="20"/>
          <w:szCs w:val="20"/>
          <w:lang w:val="tr-TR"/>
        </w:rPr>
        <w:t>tür TO değeri hesaplanmaktadır:</w:t>
      </w:r>
    </w:p>
    <w:p w14:paraId="4180834E" w14:textId="330CF9DE" w:rsidR="00E603B7" w:rsidRPr="008A5D97" w:rsidRDefault="0080420B" w:rsidP="003E01A9">
      <w:pPr>
        <w:pStyle w:val="BDDKmetin"/>
        <w:numPr>
          <w:ilvl w:val="1"/>
          <w:numId w:val="41"/>
        </w:numPr>
        <w:spacing w:line="220" w:lineRule="exact"/>
        <w:ind w:left="426" w:firstLine="0"/>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 xml:space="preserve"> </w:t>
      </w:r>
      <w:r w:rsidR="00E603B7" w:rsidRPr="008A5D97">
        <w:rPr>
          <w:rFonts w:ascii="Microsoft Sans Serif" w:hAnsi="Microsoft Sans Serif" w:cs="Microsoft Sans Serif"/>
          <w:noProof/>
          <w:color w:val="404040" w:themeColor="text1" w:themeTint="BF"/>
          <w:sz w:val="20"/>
          <w:szCs w:val="20"/>
          <w:lang w:val="tr-TR"/>
        </w:rPr>
        <w:t xml:space="preserve">12 aylık TO: </w:t>
      </w:r>
      <w:r w:rsidR="00B77BBA" w:rsidRPr="008A5D97">
        <w:rPr>
          <w:rFonts w:ascii="Microsoft Sans Serif" w:hAnsi="Microsoft Sans Serif" w:cs="Microsoft Sans Serif"/>
          <w:noProof/>
          <w:color w:val="404040" w:themeColor="text1" w:themeTint="BF"/>
          <w:sz w:val="20"/>
          <w:szCs w:val="20"/>
          <w:lang w:val="tr-TR"/>
        </w:rPr>
        <w:t>F</w:t>
      </w:r>
      <w:r w:rsidR="00E603B7" w:rsidRPr="008A5D97">
        <w:rPr>
          <w:rFonts w:ascii="Microsoft Sans Serif" w:hAnsi="Microsoft Sans Serif" w:cs="Microsoft Sans Serif"/>
          <w:noProof/>
          <w:color w:val="404040" w:themeColor="text1" w:themeTint="BF"/>
          <w:sz w:val="20"/>
          <w:szCs w:val="20"/>
          <w:lang w:val="tr-TR"/>
        </w:rPr>
        <w:t>inansal aracın raporlama tarihinden sonraki 12 ay içerisinde temerrüde düşme olasılığının tahmini</w:t>
      </w:r>
    </w:p>
    <w:p w14:paraId="7A3A1C87" w14:textId="13DA8900" w:rsidR="00E603B7" w:rsidRPr="008A5D97" w:rsidRDefault="0080420B" w:rsidP="003E01A9">
      <w:pPr>
        <w:pStyle w:val="BDDKmetin"/>
        <w:numPr>
          <w:ilvl w:val="1"/>
          <w:numId w:val="41"/>
        </w:numPr>
        <w:spacing w:line="220" w:lineRule="exact"/>
        <w:ind w:left="426" w:firstLine="0"/>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 xml:space="preserve"> </w:t>
      </w:r>
      <w:r w:rsidR="00E603B7" w:rsidRPr="008A5D97">
        <w:rPr>
          <w:rFonts w:ascii="Microsoft Sans Serif" w:hAnsi="Microsoft Sans Serif" w:cs="Microsoft Sans Serif"/>
          <w:noProof/>
          <w:color w:val="404040" w:themeColor="text1" w:themeTint="BF"/>
          <w:sz w:val="20"/>
          <w:szCs w:val="20"/>
          <w:lang w:val="tr-TR"/>
        </w:rPr>
        <w:t xml:space="preserve">Ömür boyu temerrüt olasılığı: </w:t>
      </w:r>
      <w:r w:rsidR="00B77BBA" w:rsidRPr="008A5D97">
        <w:rPr>
          <w:rFonts w:ascii="Microsoft Sans Serif" w:hAnsi="Microsoft Sans Serif" w:cs="Microsoft Sans Serif"/>
          <w:noProof/>
          <w:color w:val="404040" w:themeColor="text1" w:themeTint="BF"/>
          <w:sz w:val="20"/>
          <w:szCs w:val="20"/>
          <w:lang w:val="tr-TR"/>
        </w:rPr>
        <w:t>F</w:t>
      </w:r>
      <w:r w:rsidR="00E603B7" w:rsidRPr="008A5D97">
        <w:rPr>
          <w:rFonts w:ascii="Microsoft Sans Serif" w:hAnsi="Microsoft Sans Serif" w:cs="Microsoft Sans Serif"/>
          <w:noProof/>
          <w:color w:val="404040" w:themeColor="text1" w:themeTint="BF"/>
          <w:sz w:val="20"/>
          <w:szCs w:val="20"/>
          <w:lang w:val="tr-TR"/>
        </w:rPr>
        <w:t>inansal aracın kalan ömrü boyunca temerrüde düşme olasılığının tahmini</w:t>
      </w:r>
    </w:p>
    <w:p w14:paraId="2265550A" w14:textId="0DC93932" w:rsidR="00E603B7" w:rsidRPr="008A5D97" w:rsidRDefault="00E603B7" w:rsidP="003E01A9">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Banka’nın kredi tahsis süreçlerinde kullandığı içsel derecelendirme sistemlerinin çıktısı olan kredi dereceleri beklenen kredi zararı karşılığı hesaplamalarında müşterileri sınıflama amacı ile kullanılmıştır.</w:t>
      </w:r>
    </w:p>
    <w:p w14:paraId="4AD69CE8" w14:textId="5160AFB6" w:rsidR="00E603B7" w:rsidRPr="008A5D97" w:rsidRDefault="00E603B7" w:rsidP="003E01A9">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 xml:space="preserve">Bireysel olmayan müşteriler için kullanılan içsel derecelendirme sistemleri temelde Kurumsal/Ticari, OBİ, KBİ ve Tarım model gruplarına ayrılmaktadır. Kurumsal/Ticari ve OBİ model gruplarındaki içsel derecelendirmeler, müşterinin borçluluk, likidite, büyüklük gibi </w:t>
      </w:r>
      <w:r w:rsidR="00B117CE" w:rsidRPr="008A5D97">
        <w:rPr>
          <w:rFonts w:ascii="Microsoft Sans Serif" w:hAnsi="Microsoft Sans Serif" w:cs="Microsoft Sans Serif"/>
          <w:noProof/>
          <w:color w:val="404040" w:themeColor="text1" w:themeTint="BF"/>
          <w:sz w:val="20"/>
          <w:szCs w:val="20"/>
          <w:lang w:val="tr-TR"/>
        </w:rPr>
        <w:t>niceliksel</w:t>
      </w:r>
      <w:r w:rsidRPr="008A5D97">
        <w:rPr>
          <w:rFonts w:ascii="Microsoft Sans Serif" w:hAnsi="Microsoft Sans Serif" w:cs="Microsoft Sans Serif"/>
          <w:noProof/>
          <w:color w:val="404040" w:themeColor="text1" w:themeTint="BF"/>
          <w:sz w:val="20"/>
          <w:szCs w:val="20"/>
          <w:lang w:val="tr-TR"/>
        </w:rPr>
        <w:t xml:space="preserve"> özelliklerle birlikte </w:t>
      </w:r>
      <w:r w:rsidR="00B117CE" w:rsidRPr="008A5D97">
        <w:rPr>
          <w:rFonts w:ascii="Microsoft Sans Serif" w:hAnsi="Microsoft Sans Serif" w:cs="Microsoft Sans Serif"/>
          <w:noProof/>
          <w:color w:val="404040" w:themeColor="text1" w:themeTint="BF"/>
          <w:sz w:val="20"/>
          <w:szCs w:val="20"/>
          <w:lang w:val="tr-TR"/>
        </w:rPr>
        <w:t xml:space="preserve">niteliksel </w:t>
      </w:r>
      <w:r w:rsidRPr="008A5D97">
        <w:rPr>
          <w:rFonts w:ascii="Microsoft Sans Serif" w:hAnsi="Microsoft Sans Serif" w:cs="Microsoft Sans Serif"/>
          <w:noProof/>
          <w:color w:val="404040" w:themeColor="text1" w:themeTint="BF"/>
          <w:sz w:val="20"/>
          <w:szCs w:val="20"/>
          <w:lang w:val="tr-TR"/>
        </w:rPr>
        <w:t xml:space="preserve">değerlendirme unsurları da dikkate almaktadır. KBİ ve Tarım model gruplarındaki içsel derecelendirmeler, müşterinin bankacılık sektöründeki tüm limitin kullanım oranındaki trendi, </w:t>
      </w:r>
      <w:r w:rsidR="00B117CE" w:rsidRPr="008A5D97">
        <w:rPr>
          <w:rFonts w:ascii="Microsoft Sans Serif" w:hAnsi="Microsoft Sans Serif" w:cs="Microsoft Sans Serif"/>
          <w:noProof/>
          <w:color w:val="404040" w:themeColor="text1" w:themeTint="BF"/>
          <w:sz w:val="20"/>
          <w:szCs w:val="20"/>
          <w:lang w:val="tr-TR"/>
        </w:rPr>
        <w:t>Banka’da</w:t>
      </w:r>
      <w:r w:rsidRPr="008A5D97">
        <w:rPr>
          <w:rFonts w:ascii="Microsoft Sans Serif" w:hAnsi="Microsoft Sans Serif" w:cs="Microsoft Sans Serif"/>
          <w:noProof/>
          <w:color w:val="404040" w:themeColor="text1" w:themeTint="BF"/>
          <w:sz w:val="20"/>
          <w:szCs w:val="20"/>
          <w:lang w:val="tr-TR"/>
        </w:rPr>
        <w:t xml:space="preserve"> KMH ürünü kullanım süresi veya kredi ödemelerindeki gecikmelerin son dönemdeki sıklığı gibi davranışsal bilgileri yansıtmaktadır.</w:t>
      </w:r>
    </w:p>
    <w:p w14:paraId="265B8378" w14:textId="404FAAE0" w:rsidR="00E603B7" w:rsidRPr="008A5D97" w:rsidRDefault="00E603B7" w:rsidP="003E01A9">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 xml:space="preserve">Bireysel müşteriler için içsel derecelendirme sistemleri de Tüketici, Konut, Taşıt Kredileri, KMH ve Kredi Kartı ürün grupları seviyesinde farklılaşmaktadır. Bu skorların üretilmesi için müşterinin </w:t>
      </w:r>
      <w:r w:rsidR="00B117CE" w:rsidRPr="008A5D97">
        <w:rPr>
          <w:rFonts w:ascii="Microsoft Sans Serif" w:hAnsi="Microsoft Sans Serif" w:cs="Microsoft Sans Serif"/>
          <w:noProof/>
          <w:color w:val="404040" w:themeColor="text1" w:themeTint="BF"/>
          <w:sz w:val="20"/>
          <w:szCs w:val="20"/>
          <w:lang w:val="tr-TR"/>
        </w:rPr>
        <w:t>Banka</w:t>
      </w:r>
      <w:r w:rsidRPr="008A5D97">
        <w:rPr>
          <w:rFonts w:ascii="Microsoft Sans Serif" w:hAnsi="Microsoft Sans Serif" w:cs="Microsoft Sans Serif"/>
          <w:noProof/>
          <w:color w:val="404040" w:themeColor="text1" w:themeTint="BF"/>
          <w:sz w:val="20"/>
          <w:szCs w:val="20"/>
          <w:lang w:val="tr-TR"/>
        </w:rPr>
        <w:t xml:space="preserve"> ve sektördeki limit kullanım oranındaki trendi, güncel dönemlerdeki gecikmelerin sıklığı, müşterinin çapraz ürün sahipliği ve diğer ürünlere ait ödeme alışkanlıkları gibi davranışsal veriler kullanılmaktadır.</w:t>
      </w:r>
    </w:p>
    <w:p w14:paraId="6EA5E7DD" w14:textId="77777777" w:rsidR="00E603B7" w:rsidRPr="008A5D97" w:rsidRDefault="00E603B7" w:rsidP="003E01A9">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İlk adımda, TFRS 9 uyarınca yapılan TO hesaplamaları için içsel derecelendirme sistemlerinin çıktıları kredi risklerinin ortak özelliklerine göre risk segmentleri bazında gruplandırılmıştır. Ortaya çıkan bu grupların geçmişe dönük tarihsel temerrüt verileri hazırlanmıştır. Makul ve geçerli birikmiş temerrüt oranlarının çıkarılması amacı ile elde edilen temerrüt verileri için sepet oluşturma analizi yapılmıştır.</w:t>
      </w:r>
    </w:p>
    <w:p w14:paraId="0B43EEDD" w14:textId="0EF9F552" w:rsidR="00E603B7" w:rsidRPr="008A5D97" w:rsidRDefault="00E603B7" w:rsidP="003E01A9">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Oluşturulan sepetler için elde edilen verilerden uygun istatistiksel dağılım kullanılarak regresyon yöntemi ile TO eğrileri oluşturulmuştur.</w:t>
      </w:r>
      <w:r w:rsidR="00B117CE" w:rsidRPr="008A5D97">
        <w:rPr>
          <w:rFonts w:ascii="Microsoft Sans Serif" w:hAnsi="Microsoft Sans Serif" w:cs="Microsoft Sans Serif"/>
          <w:noProof/>
          <w:color w:val="404040" w:themeColor="text1" w:themeTint="BF"/>
          <w:sz w:val="20"/>
          <w:szCs w:val="20"/>
          <w:lang w:val="tr-TR"/>
        </w:rPr>
        <w:t xml:space="preserve"> </w:t>
      </w:r>
      <w:r w:rsidRPr="008A5D97">
        <w:rPr>
          <w:rFonts w:ascii="Microsoft Sans Serif" w:hAnsi="Microsoft Sans Serif" w:cs="Microsoft Sans Serif"/>
          <w:noProof/>
          <w:color w:val="404040" w:themeColor="text1" w:themeTint="BF"/>
          <w:sz w:val="20"/>
          <w:szCs w:val="20"/>
          <w:lang w:val="tr-TR"/>
        </w:rPr>
        <w:t>Elde edilen TO değerleri ‘yaşam döngüsü boyunca’ TO değerleri temsil ettiği için, TFRS 9 uyarınca ‘anlık’ TO değerlerine dönüştürülmüştür.</w:t>
      </w:r>
      <w:r w:rsidR="00B117CE" w:rsidRPr="008A5D97">
        <w:rPr>
          <w:rFonts w:ascii="Microsoft Sans Serif" w:hAnsi="Microsoft Sans Serif" w:cs="Microsoft Sans Serif"/>
          <w:noProof/>
          <w:color w:val="404040" w:themeColor="text1" w:themeTint="BF"/>
          <w:sz w:val="20"/>
          <w:szCs w:val="20"/>
          <w:lang w:val="tr-TR"/>
        </w:rPr>
        <w:t xml:space="preserve"> </w:t>
      </w:r>
      <w:r w:rsidRPr="008A5D97">
        <w:rPr>
          <w:rFonts w:ascii="Microsoft Sans Serif" w:hAnsi="Microsoft Sans Serif" w:cs="Microsoft Sans Serif"/>
          <w:noProof/>
          <w:color w:val="404040" w:themeColor="text1" w:themeTint="BF"/>
          <w:sz w:val="20"/>
          <w:szCs w:val="20"/>
          <w:lang w:val="tr-TR"/>
        </w:rPr>
        <w:t xml:space="preserve">Son adımda, TO değerine ileriye dönük makroekonomik beklentiler yansıtılmıştır. </w:t>
      </w:r>
    </w:p>
    <w:p w14:paraId="482F3DF2" w14:textId="77777777" w:rsidR="00E603B7" w:rsidRPr="008A5D97" w:rsidRDefault="00E603B7" w:rsidP="003E01A9">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Yeterli tarihsel temerrüt verisi bulunmayan kredi riski grupları için dış kaynaklı temerrüt istatistikleri veya Basel dokümantasyonlarında yer alan minimum TO oranları kullanılmıştır.</w:t>
      </w:r>
    </w:p>
    <w:p w14:paraId="1AE2EE08" w14:textId="03CDE96D" w:rsidR="007F51FD" w:rsidRPr="008A5D97" w:rsidRDefault="007F51FD" w:rsidP="007F51FD">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Yukarıda açıklanan sürecin içsel validasyonu</w:t>
      </w:r>
      <w:r w:rsidR="00523B2D" w:rsidRPr="008A5D97">
        <w:rPr>
          <w:rFonts w:ascii="Microsoft Sans Serif" w:hAnsi="Microsoft Sans Serif" w:cs="Microsoft Sans Serif"/>
          <w:noProof/>
          <w:color w:val="404040" w:themeColor="text1" w:themeTint="BF"/>
          <w:sz w:val="20"/>
          <w:szCs w:val="20"/>
          <w:lang w:val="tr-TR"/>
        </w:rPr>
        <w:t xml:space="preserve"> </w:t>
      </w:r>
      <w:r w:rsidR="000D045A" w:rsidRPr="008A5D97">
        <w:rPr>
          <w:rFonts w:ascii="Microsoft Sans Serif" w:hAnsi="Microsoft Sans Serif" w:cs="Microsoft Sans Serif"/>
          <w:noProof/>
          <w:color w:val="404040" w:themeColor="text1" w:themeTint="BF"/>
          <w:sz w:val="20"/>
          <w:szCs w:val="20"/>
          <w:lang w:val="tr-TR"/>
        </w:rPr>
        <w:t>yıl sonlarında</w:t>
      </w:r>
      <w:r w:rsidRPr="008A5D97">
        <w:rPr>
          <w:rFonts w:ascii="Microsoft Sans Serif" w:hAnsi="Microsoft Sans Serif" w:cs="Microsoft Sans Serif"/>
          <w:noProof/>
          <w:color w:val="404040" w:themeColor="text1" w:themeTint="BF"/>
          <w:sz w:val="20"/>
          <w:szCs w:val="20"/>
          <w:lang w:val="tr-TR"/>
        </w:rPr>
        <w:t xml:space="preserve"> gerçekleştirilm</w:t>
      </w:r>
      <w:r w:rsidR="000D045A" w:rsidRPr="008A5D97">
        <w:rPr>
          <w:rFonts w:ascii="Microsoft Sans Serif" w:hAnsi="Microsoft Sans Serif" w:cs="Microsoft Sans Serif"/>
          <w:noProof/>
          <w:color w:val="404040" w:themeColor="text1" w:themeTint="BF"/>
          <w:sz w:val="20"/>
          <w:szCs w:val="20"/>
          <w:lang w:val="tr-TR"/>
        </w:rPr>
        <w:t>ektedir</w:t>
      </w:r>
      <w:r w:rsidRPr="008A5D97">
        <w:rPr>
          <w:rFonts w:ascii="Microsoft Sans Serif" w:hAnsi="Microsoft Sans Serif" w:cs="Microsoft Sans Serif"/>
          <w:noProof/>
          <w:color w:val="404040" w:themeColor="text1" w:themeTint="BF"/>
          <w:sz w:val="20"/>
          <w:szCs w:val="20"/>
          <w:lang w:val="tr-TR"/>
        </w:rPr>
        <w:t>.</w:t>
      </w:r>
    </w:p>
    <w:p w14:paraId="48D5EFD9" w14:textId="2360BDE0" w:rsidR="00E603B7" w:rsidRPr="008A5D97" w:rsidRDefault="00E603B7" w:rsidP="00925A90">
      <w:pPr>
        <w:pStyle w:val="BDDKbalk1"/>
        <w:spacing w:line="240" w:lineRule="exact"/>
        <w:ind w:left="0"/>
        <w:rPr>
          <w:rFonts w:ascii="Microsoft Sans Serif" w:hAnsi="Microsoft Sans Serif" w:cs="Microsoft Sans Serif"/>
          <w:b w:val="0"/>
          <w:sz w:val="20"/>
          <w:szCs w:val="20"/>
        </w:rPr>
      </w:pPr>
      <w:r w:rsidRPr="008A5D97">
        <w:rPr>
          <w:rFonts w:ascii="Microsoft Sans Serif" w:hAnsi="Microsoft Sans Serif" w:cs="Microsoft Sans Serif"/>
          <w:sz w:val="20"/>
          <w:szCs w:val="20"/>
        </w:rPr>
        <w:lastRenderedPageBreak/>
        <w:t xml:space="preserve">Temerrüt </w:t>
      </w:r>
      <w:r w:rsidR="00B117CE" w:rsidRPr="008A5D97">
        <w:rPr>
          <w:rFonts w:ascii="Microsoft Sans Serif" w:hAnsi="Microsoft Sans Serif" w:cs="Microsoft Sans Serif"/>
          <w:sz w:val="20"/>
          <w:szCs w:val="20"/>
        </w:rPr>
        <w:t>h</w:t>
      </w:r>
      <w:r w:rsidRPr="008A5D97">
        <w:rPr>
          <w:rFonts w:ascii="Microsoft Sans Serif" w:hAnsi="Microsoft Sans Serif" w:cs="Microsoft Sans Serif"/>
          <w:sz w:val="20"/>
          <w:szCs w:val="20"/>
        </w:rPr>
        <w:t xml:space="preserve">alinde </w:t>
      </w:r>
      <w:r w:rsidR="00B117CE" w:rsidRPr="008A5D97">
        <w:rPr>
          <w:rFonts w:ascii="Microsoft Sans Serif" w:hAnsi="Microsoft Sans Serif" w:cs="Microsoft Sans Serif"/>
          <w:sz w:val="20"/>
          <w:szCs w:val="20"/>
        </w:rPr>
        <w:t>k</w:t>
      </w:r>
      <w:r w:rsidRPr="008A5D97">
        <w:rPr>
          <w:rFonts w:ascii="Microsoft Sans Serif" w:hAnsi="Microsoft Sans Serif" w:cs="Microsoft Sans Serif"/>
          <w:sz w:val="20"/>
          <w:szCs w:val="20"/>
        </w:rPr>
        <w:t>ayıp</w:t>
      </w:r>
    </w:p>
    <w:p w14:paraId="525F248F" w14:textId="77777777" w:rsidR="00E603B7" w:rsidRPr="008A5D97" w:rsidRDefault="00E603B7" w:rsidP="00E603B7">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Temerrüt halinde kayıp, borçlunun temerrüde düşmesi durumunda neden olacağı ekonomik kaybı oransal olarak ifade etmektedir.</w:t>
      </w:r>
    </w:p>
    <w:p w14:paraId="270A5BCA" w14:textId="5160FC3C" w:rsidR="00E603B7" w:rsidRPr="008A5D97" w:rsidRDefault="00E603B7" w:rsidP="00E603B7">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 xml:space="preserve">Beklenen kredi zarar karşılığının hesaplanması amacı ile </w:t>
      </w:r>
      <w:r w:rsidR="00BB6DEC" w:rsidRPr="008A5D97">
        <w:rPr>
          <w:rFonts w:ascii="Microsoft Sans Serif" w:hAnsi="Microsoft Sans Serif" w:cs="Microsoft Sans Serif"/>
          <w:noProof/>
          <w:color w:val="404040" w:themeColor="text1" w:themeTint="BF"/>
          <w:sz w:val="20"/>
          <w:szCs w:val="20"/>
          <w:lang w:val="tr-TR"/>
        </w:rPr>
        <w:t xml:space="preserve">iki </w:t>
      </w:r>
      <w:r w:rsidRPr="008A5D97">
        <w:rPr>
          <w:rFonts w:ascii="Microsoft Sans Serif" w:hAnsi="Microsoft Sans Serif" w:cs="Microsoft Sans Serif"/>
          <w:noProof/>
          <w:color w:val="404040" w:themeColor="text1" w:themeTint="BF"/>
          <w:sz w:val="20"/>
          <w:szCs w:val="20"/>
          <w:lang w:val="tr-TR"/>
        </w:rPr>
        <w:t>tür THK oranı hesaplanır: teminatsız kredi riski için THK oranı ve teminatlı kredi riski için THK oranı.</w:t>
      </w:r>
    </w:p>
    <w:p w14:paraId="5370260E" w14:textId="10B97D0A" w:rsidR="00E603B7" w:rsidRPr="008A5D97" w:rsidRDefault="00E603B7" w:rsidP="00E603B7">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 xml:space="preserve">Teminatsız kredi riski için THK oranı Banka’nın geçmiş dönemlerdeki tahsilat verileri kullanılarak hesaplanmıştır ve kredi risklerinin ortak özelliklerine göre risk segmentleri bazında gruplandırılmıştır. </w:t>
      </w:r>
    </w:p>
    <w:p w14:paraId="1070C07B" w14:textId="77777777" w:rsidR="00E603B7" w:rsidRPr="008A5D97" w:rsidRDefault="00E603B7" w:rsidP="00E603B7">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Aşağıdaki TFRS 9 gereklilikleri teminatsız kredi riski için THK oranı hesaplaması için dikkate alınmıştır:</w:t>
      </w:r>
    </w:p>
    <w:p w14:paraId="5094D68B" w14:textId="36FEAA0C" w:rsidR="00E603B7" w:rsidRPr="008A5D97" w:rsidRDefault="00E603B7" w:rsidP="00076C9E">
      <w:pPr>
        <w:pStyle w:val="BDDKmetin"/>
        <w:numPr>
          <w:ilvl w:val="1"/>
          <w:numId w:val="41"/>
        </w:numPr>
        <w:spacing w:line="220" w:lineRule="exact"/>
        <w:ind w:left="426" w:firstLine="0"/>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Uzun vadeli THK kullanılır (gerileme etkisi hariç bırakılır)</w:t>
      </w:r>
    </w:p>
    <w:p w14:paraId="78F7849C" w14:textId="62CE57CA" w:rsidR="00E603B7" w:rsidRPr="008A5D97" w:rsidRDefault="00E603B7" w:rsidP="00076C9E">
      <w:pPr>
        <w:pStyle w:val="BDDKmetin"/>
        <w:numPr>
          <w:ilvl w:val="1"/>
          <w:numId w:val="41"/>
        </w:numPr>
        <w:spacing w:line="220" w:lineRule="exact"/>
        <w:ind w:left="426" w:firstLine="0"/>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Muhafazakâr yaklaşım varsa hariç bırakılır</w:t>
      </w:r>
    </w:p>
    <w:p w14:paraId="4AA74703" w14:textId="210ABA86" w:rsidR="00E603B7" w:rsidRPr="008A5D97" w:rsidRDefault="00E603B7" w:rsidP="00076C9E">
      <w:pPr>
        <w:pStyle w:val="BDDKmetin"/>
        <w:numPr>
          <w:ilvl w:val="1"/>
          <w:numId w:val="41"/>
        </w:numPr>
        <w:spacing w:line="220" w:lineRule="exact"/>
        <w:ind w:left="426" w:firstLine="0"/>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Dolaylı maliyetler varsa hariç bırakılır</w:t>
      </w:r>
    </w:p>
    <w:p w14:paraId="0E5C1F20" w14:textId="045D36B5" w:rsidR="00E603B7" w:rsidRPr="008A5D97" w:rsidRDefault="00E603B7" w:rsidP="00076C9E">
      <w:pPr>
        <w:pStyle w:val="BDDKmetin"/>
        <w:numPr>
          <w:ilvl w:val="1"/>
          <w:numId w:val="41"/>
        </w:numPr>
        <w:spacing w:line="220" w:lineRule="exact"/>
        <w:ind w:left="426" w:firstLine="0"/>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Elde edilen rakamlar etkin faiz oranı iskonto edilir</w:t>
      </w:r>
    </w:p>
    <w:p w14:paraId="7F22CAB7" w14:textId="4BBF3B86" w:rsidR="00E603B7" w:rsidRPr="008A5D97" w:rsidRDefault="00E603B7" w:rsidP="00E603B7">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Teminatlı kredi riski için THK oranı her bir kredi için teminat yapısı dikkate alınarak hesaplanmıştır. Bu oranın hesaplanmasında Banka’nın her teminat türü için belirlediği dikkate alınma oranları, nakde dönme süreleri ve teminatın ait olduğu kredinin etkin faiz oranı kullanılmıştır. İlgili dikkate alınma oranlarının ve nakde dönme sürelerin belirlenmesinde tarihsel veriler, yoksa en iyi tahminleri kullanılmıştır.</w:t>
      </w:r>
    </w:p>
    <w:p w14:paraId="74C7C23E" w14:textId="3C734F73" w:rsidR="00E603B7" w:rsidRPr="008A5D97" w:rsidRDefault="00E603B7" w:rsidP="00E603B7">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Yeterli tarihsel tahsilat verisi bulunmayan teminatsız kredi riski grupları için Basel dokümantasyonunda yer alan standart oran kullanılmıştır.</w:t>
      </w:r>
    </w:p>
    <w:p w14:paraId="04030FE5" w14:textId="77777777" w:rsidR="000D045A" w:rsidRPr="008A5D97" w:rsidRDefault="000D045A" w:rsidP="000D045A">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Yukarıda açıklanan sürecin içsel validasyonu yıl sonlarında gerçekleştirilmektedir.</w:t>
      </w:r>
    </w:p>
    <w:p w14:paraId="10974520" w14:textId="5BFEEA60" w:rsidR="00E603B7" w:rsidRPr="008A5D97" w:rsidRDefault="00E603B7" w:rsidP="00DF0EB1">
      <w:pPr>
        <w:pStyle w:val="BDDKbalk1"/>
        <w:spacing w:line="240" w:lineRule="exact"/>
        <w:ind w:left="0"/>
        <w:rPr>
          <w:rFonts w:ascii="Microsoft Sans Serif" w:hAnsi="Microsoft Sans Serif" w:cs="Microsoft Sans Serif"/>
          <w:b w:val="0"/>
          <w:sz w:val="20"/>
          <w:szCs w:val="20"/>
        </w:rPr>
      </w:pPr>
      <w:r w:rsidRPr="008A5D97">
        <w:rPr>
          <w:rFonts w:ascii="Microsoft Sans Serif" w:hAnsi="Microsoft Sans Serif" w:cs="Microsoft Sans Serif"/>
          <w:sz w:val="20"/>
          <w:szCs w:val="20"/>
        </w:rPr>
        <w:t xml:space="preserve">Etkin </w:t>
      </w:r>
      <w:r w:rsidR="00BB6DEC" w:rsidRPr="008A5D97">
        <w:rPr>
          <w:rFonts w:ascii="Microsoft Sans Serif" w:hAnsi="Microsoft Sans Serif" w:cs="Microsoft Sans Serif"/>
          <w:sz w:val="20"/>
          <w:szCs w:val="20"/>
        </w:rPr>
        <w:t>f</w:t>
      </w:r>
      <w:r w:rsidRPr="008A5D97">
        <w:rPr>
          <w:rFonts w:ascii="Microsoft Sans Serif" w:hAnsi="Microsoft Sans Serif" w:cs="Microsoft Sans Serif"/>
          <w:sz w:val="20"/>
          <w:szCs w:val="20"/>
        </w:rPr>
        <w:t xml:space="preserve">aiz </w:t>
      </w:r>
      <w:r w:rsidR="00BB6DEC" w:rsidRPr="008A5D97">
        <w:rPr>
          <w:rFonts w:ascii="Microsoft Sans Serif" w:hAnsi="Microsoft Sans Serif" w:cs="Microsoft Sans Serif"/>
          <w:sz w:val="20"/>
          <w:szCs w:val="20"/>
        </w:rPr>
        <w:t>o</w:t>
      </w:r>
      <w:r w:rsidRPr="008A5D97">
        <w:rPr>
          <w:rFonts w:ascii="Microsoft Sans Serif" w:hAnsi="Microsoft Sans Serif" w:cs="Microsoft Sans Serif"/>
          <w:sz w:val="20"/>
          <w:szCs w:val="20"/>
        </w:rPr>
        <w:t>ranı</w:t>
      </w:r>
    </w:p>
    <w:p w14:paraId="16438769" w14:textId="66B7200D" w:rsidR="00E603B7" w:rsidRPr="008A5D97" w:rsidRDefault="00E603B7" w:rsidP="00E603B7">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Etkin faiz oranı, finansal varlığın veya yükümlülüğün beklenen ömrü boyunca gerçekleşmesi tahmin edilen gelecekteki nakit ödeme ve tahsilatları finansal varlığın brüt defter değerine veya finansal yükümlülüğün itfa edilmiş maliyetine eşitleyen iskonto oranıdır.</w:t>
      </w:r>
    </w:p>
    <w:p w14:paraId="4774C93B" w14:textId="77777777" w:rsidR="001D0B68" w:rsidRPr="008A5D97" w:rsidRDefault="001D0B68" w:rsidP="00DF0EB1">
      <w:pPr>
        <w:pStyle w:val="BDDKbalk1"/>
        <w:spacing w:line="240" w:lineRule="exact"/>
        <w:ind w:left="0"/>
        <w:rPr>
          <w:rFonts w:ascii="Microsoft Sans Serif" w:hAnsi="Microsoft Sans Serif" w:cs="Microsoft Sans Serif"/>
          <w:sz w:val="20"/>
          <w:szCs w:val="20"/>
        </w:rPr>
      </w:pPr>
      <w:bookmarkStart w:id="16" w:name="_Hlk127175690"/>
      <w:r w:rsidRPr="008A5D97">
        <w:rPr>
          <w:rFonts w:ascii="Microsoft Sans Serif" w:hAnsi="Microsoft Sans Serif" w:cs="Microsoft Sans Serif"/>
          <w:sz w:val="20"/>
          <w:szCs w:val="20"/>
        </w:rPr>
        <w:t>Münferit (bireysel) değerlendirme</w:t>
      </w:r>
    </w:p>
    <w:p w14:paraId="6E566D79" w14:textId="211161D2" w:rsidR="00272499" w:rsidRPr="008A5D97" w:rsidRDefault="00E603B7" w:rsidP="00272499">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 xml:space="preserve">Toplu olarak hesaplanan beklenen kredi zarar karşılıklarından başka, belirli bir riskin üzerindeki veya Banka yönetimince belirlenecek bir kapsama giren finansal araçların münferit (bireysel) değerlendirmeye dayalı beklenen kredi zarar karşılıkları hesaplanmıştır. </w:t>
      </w:r>
      <w:r w:rsidR="00BB6DEC" w:rsidRPr="008A5D97">
        <w:rPr>
          <w:rFonts w:ascii="Microsoft Sans Serif" w:hAnsi="Microsoft Sans Serif" w:cs="Microsoft Sans Serif"/>
          <w:noProof/>
          <w:color w:val="404040" w:themeColor="text1" w:themeTint="BF"/>
          <w:sz w:val="20"/>
          <w:szCs w:val="20"/>
          <w:lang w:val="tr-TR"/>
        </w:rPr>
        <w:t>Söz konusu</w:t>
      </w:r>
      <w:r w:rsidRPr="008A5D97">
        <w:rPr>
          <w:rFonts w:ascii="Microsoft Sans Serif" w:hAnsi="Microsoft Sans Serif" w:cs="Microsoft Sans Serif"/>
          <w:noProof/>
          <w:color w:val="404040" w:themeColor="text1" w:themeTint="BF"/>
          <w:sz w:val="20"/>
          <w:szCs w:val="20"/>
          <w:lang w:val="tr-TR"/>
        </w:rPr>
        <w:t xml:space="preserve"> hesaplama 26</w:t>
      </w:r>
      <w:r w:rsidR="00BB6DEC" w:rsidRPr="008A5D97">
        <w:rPr>
          <w:rFonts w:ascii="Microsoft Sans Serif" w:hAnsi="Microsoft Sans Serif" w:cs="Microsoft Sans Serif"/>
          <w:noProof/>
          <w:color w:val="404040" w:themeColor="text1" w:themeTint="BF"/>
          <w:sz w:val="20"/>
          <w:szCs w:val="20"/>
          <w:lang w:val="tr-TR"/>
        </w:rPr>
        <w:t xml:space="preserve"> Şubat </w:t>
      </w:r>
      <w:r w:rsidRPr="008A5D97">
        <w:rPr>
          <w:rFonts w:ascii="Microsoft Sans Serif" w:hAnsi="Microsoft Sans Serif" w:cs="Microsoft Sans Serif"/>
          <w:noProof/>
          <w:color w:val="404040" w:themeColor="text1" w:themeTint="BF"/>
          <w:sz w:val="20"/>
          <w:szCs w:val="20"/>
          <w:lang w:val="tr-TR"/>
        </w:rPr>
        <w:t xml:space="preserve">2018 tarihinde BDDK tarafından bankalara duyurulan ‘TFRS 9 Uyarınca Beklenen Kredi Zararı Karşılığı Hesaplamasına İlişkin Rehber’ ve içsel politikalar uyarınca, iskonto edilmiş nakit akımları yöntemine göre her bir finansal araç için en az </w:t>
      </w:r>
      <w:r w:rsidR="00BB6DEC" w:rsidRPr="008A5D97">
        <w:rPr>
          <w:rFonts w:ascii="Microsoft Sans Serif" w:hAnsi="Microsoft Sans Serif" w:cs="Microsoft Sans Serif"/>
          <w:noProof/>
          <w:color w:val="404040" w:themeColor="text1" w:themeTint="BF"/>
          <w:sz w:val="20"/>
          <w:szCs w:val="20"/>
          <w:lang w:val="tr-TR"/>
        </w:rPr>
        <w:t xml:space="preserve">iki </w:t>
      </w:r>
      <w:r w:rsidRPr="008A5D97">
        <w:rPr>
          <w:rFonts w:ascii="Microsoft Sans Serif" w:hAnsi="Microsoft Sans Serif" w:cs="Microsoft Sans Serif"/>
          <w:noProof/>
          <w:color w:val="404040" w:themeColor="text1" w:themeTint="BF"/>
          <w:sz w:val="20"/>
          <w:szCs w:val="20"/>
          <w:lang w:val="tr-TR"/>
        </w:rPr>
        <w:t>senaryo kullanılarak yapılmıştır. Finansal aracın nihai beklenen kredi zararı karşılığı rakamı, ilgili senaryolar için hesaplanan beklenen kredi zarar karşılığı rakamlarının senaryoların gerçekleşme olasılıkları ile ağırlıklandırılması ile ortaya çıkmaktadır.</w:t>
      </w:r>
    </w:p>
    <w:p w14:paraId="32E268B1" w14:textId="0A642E5F" w:rsidR="004A3B68" w:rsidRPr="008A5D97" w:rsidRDefault="00476CE6" w:rsidP="00272499">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Beklenen kredi zarar karşılıkları dışında Banka modelinin dikkate alma dönemlerinde yaşanmamış olağanüstü durumları göz ardı etmemek için etkilenen portföyler belirlenerek ilave beklenen kredi zarar karşılıkları hesaplanmaktadır</w:t>
      </w:r>
      <w:r w:rsidR="004A3B68" w:rsidRPr="008A5D97">
        <w:rPr>
          <w:rFonts w:ascii="Microsoft Sans Serif" w:hAnsi="Microsoft Sans Serif" w:cs="Microsoft Sans Serif"/>
          <w:noProof/>
          <w:color w:val="404040" w:themeColor="text1" w:themeTint="BF"/>
          <w:sz w:val="20"/>
          <w:szCs w:val="20"/>
          <w:lang w:val="tr-TR"/>
        </w:rPr>
        <w:t>.</w:t>
      </w:r>
    </w:p>
    <w:bookmarkEnd w:id="16"/>
    <w:p w14:paraId="19BC37E8" w14:textId="72B03E64" w:rsidR="0011008B" w:rsidRPr="008A5D97" w:rsidRDefault="0011008B" w:rsidP="00925A90">
      <w:pPr>
        <w:pStyle w:val="BDDKbalk1"/>
        <w:spacing w:line="240" w:lineRule="exact"/>
        <w:ind w:left="0"/>
        <w:rPr>
          <w:rFonts w:ascii="Microsoft Sans Serif" w:hAnsi="Microsoft Sans Serif" w:cs="Microsoft Sans Serif"/>
          <w:b w:val="0"/>
          <w:sz w:val="20"/>
          <w:szCs w:val="20"/>
        </w:rPr>
      </w:pPr>
      <w:r w:rsidRPr="008A5D97">
        <w:rPr>
          <w:rFonts w:ascii="Microsoft Sans Serif" w:hAnsi="Microsoft Sans Serif" w:cs="Microsoft Sans Serif"/>
          <w:sz w:val="20"/>
          <w:szCs w:val="20"/>
        </w:rPr>
        <w:t>Düşük kredi riski</w:t>
      </w:r>
    </w:p>
    <w:p w14:paraId="64B96DBC" w14:textId="7FD2DC1B" w:rsidR="0011008B" w:rsidRPr="008A5D97" w:rsidRDefault="0011008B" w:rsidP="0011008B">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 xml:space="preserve">TFRS 9 </w:t>
      </w:r>
      <w:r w:rsidR="00BB6DEC" w:rsidRPr="008A5D97">
        <w:rPr>
          <w:rFonts w:ascii="Microsoft Sans Serif" w:hAnsi="Microsoft Sans Serif" w:cs="Microsoft Sans Serif"/>
          <w:noProof/>
          <w:color w:val="404040" w:themeColor="text1" w:themeTint="BF"/>
          <w:sz w:val="20"/>
          <w:szCs w:val="20"/>
          <w:lang w:val="tr-TR"/>
        </w:rPr>
        <w:t>uyarınca</w:t>
      </w:r>
      <w:r w:rsidRPr="008A5D97">
        <w:rPr>
          <w:rFonts w:ascii="Microsoft Sans Serif" w:hAnsi="Microsoft Sans Serif" w:cs="Microsoft Sans Serif"/>
          <w:noProof/>
          <w:color w:val="404040" w:themeColor="text1" w:themeTint="BF"/>
          <w:sz w:val="20"/>
          <w:szCs w:val="20"/>
          <w:lang w:val="tr-TR"/>
        </w:rPr>
        <w:t xml:space="preserve">, finansal aracın temerrüt riskinin düşük olması, borçlunun kısa vadede sözleşmeye bağlı nakit akış mükellefiyetlerini karşılayacak güçlü bir yapısının olması ve daha uzun dönemdeki ekonomik şartlardaki ve faaliyet şartlarındaki olumsuz değişikliklerin, borçlunun sözleşmeye bağlı nakit akış mükellefiyetlerini yerine getirme gücünü azaltması, ancak bunun büyük ölçüde olmaması durumda, söz konusu finansal aracın kredi riskinin düşük olduğu değerlendirilmiştir. </w:t>
      </w:r>
    </w:p>
    <w:p w14:paraId="38B3B6D0" w14:textId="77777777" w:rsidR="0011008B" w:rsidRPr="008A5D97" w:rsidRDefault="0011008B" w:rsidP="0011008B">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Yalnızca teminatın değerinden dolayı finansal araçların zarar riskinin düşük olarak değerlendirilmesi ve bu teminat olmadan ilgili finansal aracın kredi riskinin düşük olarak değerlendirilmemesi durumunda, finansal araçların düşük kredi riskine sahip olduğu sonucuna varılmamıştır.</w:t>
      </w:r>
    </w:p>
    <w:p w14:paraId="61792A85" w14:textId="77777777" w:rsidR="0011008B" w:rsidRPr="008A5D97" w:rsidRDefault="0011008B" w:rsidP="0011008B">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Ayrıca finansal araçların, sırf işletmenin diğer finansal araçlarına veya işletmenin faaliyet gösterdiği bölgenin kredi riskine göre daha az riski bulunması nedeniyle, düşük kredi riskine sahip olduğu değerlendirmesi yapılmamıştır.</w:t>
      </w:r>
    </w:p>
    <w:p w14:paraId="00610BCF" w14:textId="0541AC5E" w:rsidR="0011008B" w:rsidRPr="008A5D97" w:rsidRDefault="0011008B" w:rsidP="0011008B">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Herhangi bir finansal aracın düşük riske sahip olduğunun belirlenmesi durumunda, kredi riskinin de ilk defa finansal tablolara alınmasından sonra önemli derecede artmadığı varsayılarak, ilgili finansal araç Aşama 1’de değerlendirilmiştir.</w:t>
      </w:r>
    </w:p>
    <w:p w14:paraId="260EAF5C" w14:textId="3933B84F" w:rsidR="0011008B" w:rsidRPr="008A5D97" w:rsidRDefault="0011008B" w:rsidP="0011008B">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lastRenderedPageBreak/>
        <w:t>TFRS 9 kapsamında düşük kredi riski</w:t>
      </w:r>
      <w:r w:rsidR="00BB6DEC" w:rsidRPr="008A5D97">
        <w:rPr>
          <w:rFonts w:ascii="Microsoft Sans Serif" w:hAnsi="Microsoft Sans Serif" w:cs="Microsoft Sans Serif"/>
          <w:noProof/>
          <w:color w:val="404040" w:themeColor="text1" w:themeTint="BF"/>
          <w:sz w:val="20"/>
          <w:szCs w:val="20"/>
          <w:lang w:val="tr-TR"/>
        </w:rPr>
        <w:t>ne sahip</w:t>
      </w:r>
      <w:r w:rsidRPr="008A5D97">
        <w:rPr>
          <w:rFonts w:ascii="Microsoft Sans Serif" w:hAnsi="Microsoft Sans Serif" w:cs="Microsoft Sans Serif"/>
          <w:noProof/>
          <w:color w:val="404040" w:themeColor="text1" w:themeTint="BF"/>
          <w:sz w:val="20"/>
          <w:szCs w:val="20"/>
          <w:lang w:val="tr-TR"/>
        </w:rPr>
        <w:t xml:space="preserve"> olarak değerlendirilen finansal araçlar aşağıda sunulmuştur:</w:t>
      </w:r>
    </w:p>
    <w:p w14:paraId="1C6A27E1" w14:textId="41C68630" w:rsidR="0011008B" w:rsidRPr="008A5D97" w:rsidRDefault="0080420B" w:rsidP="00076C9E">
      <w:pPr>
        <w:pStyle w:val="BDDKmetin"/>
        <w:numPr>
          <w:ilvl w:val="1"/>
          <w:numId w:val="41"/>
        </w:numPr>
        <w:spacing w:line="220" w:lineRule="exact"/>
        <w:ind w:left="426" w:firstLine="0"/>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 xml:space="preserve"> </w:t>
      </w:r>
      <w:r w:rsidR="0011008B" w:rsidRPr="008A5D97">
        <w:rPr>
          <w:rFonts w:ascii="Microsoft Sans Serif" w:hAnsi="Microsoft Sans Serif" w:cs="Microsoft Sans Serif"/>
          <w:noProof/>
          <w:color w:val="404040" w:themeColor="text1" w:themeTint="BF"/>
          <w:sz w:val="20"/>
          <w:szCs w:val="20"/>
          <w:lang w:val="tr-TR"/>
        </w:rPr>
        <w:t>TCMB’den alacaklar</w:t>
      </w:r>
    </w:p>
    <w:p w14:paraId="2F88A13B" w14:textId="7816BA53" w:rsidR="0011008B" w:rsidRPr="008A5D97" w:rsidRDefault="0080420B" w:rsidP="00076C9E">
      <w:pPr>
        <w:pStyle w:val="BDDKmetin"/>
        <w:numPr>
          <w:ilvl w:val="1"/>
          <w:numId w:val="41"/>
        </w:numPr>
        <w:spacing w:line="220" w:lineRule="exact"/>
        <w:ind w:left="426" w:firstLine="0"/>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 xml:space="preserve"> </w:t>
      </w:r>
      <w:r w:rsidR="0011008B" w:rsidRPr="008A5D97">
        <w:rPr>
          <w:rFonts w:ascii="Microsoft Sans Serif" w:hAnsi="Microsoft Sans Serif" w:cs="Microsoft Sans Serif"/>
          <w:noProof/>
          <w:color w:val="404040" w:themeColor="text1" w:themeTint="BF"/>
          <w:sz w:val="20"/>
          <w:szCs w:val="20"/>
          <w:lang w:val="tr-TR"/>
        </w:rPr>
        <w:t>Karşı tarafın TC Hazinesi olduğu riskler</w:t>
      </w:r>
    </w:p>
    <w:p w14:paraId="279E1AA5" w14:textId="1AF6E8A8" w:rsidR="0011008B" w:rsidRPr="008A5D97" w:rsidRDefault="0080420B" w:rsidP="00076C9E">
      <w:pPr>
        <w:pStyle w:val="BDDKmetin"/>
        <w:numPr>
          <w:ilvl w:val="1"/>
          <w:numId w:val="41"/>
        </w:numPr>
        <w:spacing w:line="220" w:lineRule="exact"/>
        <w:ind w:left="426" w:firstLine="0"/>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 xml:space="preserve"> </w:t>
      </w:r>
      <w:r w:rsidR="0011008B" w:rsidRPr="008A5D97">
        <w:rPr>
          <w:rFonts w:ascii="Microsoft Sans Serif" w:hAnsi="Microsoft Sans Serif" w:cs="Microsoft Sans Serif"/>
          <w:noProof/>
          <w:color w:val="404040" w:themeColor="text1" w:themeTint="BF"/>
          <w:sz w:val="20"/>
          <w:szCs w:val="20"/>
          <w:lang w:val="tr-TR"/>
        </w:rPr>
        <w:t xml:space="preserve">Ana </w:t>
      </w:r>
      <w:r w:rsidR="00BB6DEC" w:rsidRPr="008A5D97">
        <w:rPr>
          <w:rFonts w:ascii="Microsoft Sans Serif" w:hAnsi="Microsoft Sans Serif" w:cs="Microsoft Sans Serif"/>
          <w:noProof/>
          <w:color w:val="404040" w:themeColor="text1" w:themeTint="BF"/>
          <w:sz w:val="20"/>
          <w:szCs w:val="20"/>
          <w:lang w:val="tr-TR"/>
        </w:rPr>
        <w:t xml:space="preserve">hissedarın </w:t>
      </w:r>
      <w:r w:rsidR="0011008B" w:rsidRPr="008A5D97">
        <w:rPr>
          <w:rFonts w:ascii="Microsoft Sans Serif" w:hAnsi="Microsoft Sans Serif" w:cs="Microsoft Sans Serif"/>
          <w:noProof/>
          <w:color w:val="404040" w:themeColor="text1" w:themeTint="BF"/>
          <w:sz w:val="20"/>
          <w:szCs w:val="20"/>
          <w:lang w:val="tr-TR"/>
        </w:rPr>
        <w:t>iştiraklerine verilen krediler</w:t>
      </w:r>
    </w:p>
    <w:p w14:paraId="7770E6FB" w14:textId="0D483B18" w:rsidR="0011008B" w:rsidRPr="008A5D97" w:rsidRDefault="0080420B" w:rsidP="00076C9E">
      <w:pPr>
        <w:pStyle w:val="BDDKmetin"/>
        <w:numPr>
          <w:ilvl w:val="1"/>
          <w:numId w:val="41"/>
        </w:numPr>
        <w:spacing w:line="220" w:lineRule="exact"/>
        <w:ind w:left="426" w:firstLine="0"/>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 xml:space="preserve"> </w:t>
      </w:r>
      <w:r w:rsidR="0011008B" w:rsidRPr="008A5D97">
        <w:rPr>
          <w:rFonts w:ascii="Microsoft Sans Serif" w:hAnsi="Microsoft Sans Serif" w:cs="Microsoft Sans Serif"/>
          <w:noProof/>
          <w:color w:val="404040" w:themeColor="text1" w:themeTint="BF"/>
          <w:sz w:val="20"/>
          <w:szCs w:val="20"/>
          <w:lang w:val="tr-TR"/>
        </w:rPr>
        <w:t>AAA derecelendirmeye sahip bankalar ile olan işlemler</w:t>
      </w:r>
    </w:p>
    <w:p w14:paraId="3E035546" w14:textId="413F3F28" w:rsidR="002D3493" w:rsidRPr="008A5D97" w:rsidRDefault="002D3493" w:rsidP="00AD052C">
      <w:pPr>
        <w:pStyle w:val="BDDKbalk1"/>
        <w:spacing w:line="240" w:lineRule="exact"/>
        <w:ind w:left="0"/>
        <w:rPr>
          <w:rFonts w:ascii="Microsoft Sans Serif" w:hAnsi="Microsoft Sans Serif" w:cs="Microsoft Sans Serif"/>
          <w:bCs w:val="0"/>
          <w:sz w:val="20"/>
          <w:szCs w:val="20"/>
        </w:rPr>
      </w:pPr>
      <w:r w:rsidRPr="008A5D97">
        <w:rPr>
          <w:rFonts w:ascii="Microsoft Sans Serif" w:hAnsi="Microsoft Sans Serif" w:cs="Microsoft Sans Serif"/>
          <w:bCs w:val="0"/>
          <w:sz w:val="20"/>
          <w:szCs w:val="20"/>
        </w:rPr>
        <w:t>İleriye yönelik makroekonomik bilgiler</w:t>
      </w:r>
    </w:p>
    <w:p w14:paraId="4C452381" w14:textId="443C4EF0" w:rsidR="002D3493" w:rsidRPr="008A5D97" w:rsidRDefault="001374EA" w:rsidP="002D3493">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Banka, kredi riskinde önemli artış değerlendirmesinde ve beklenen kredi zararı hesaplamasında makroekonomik beklentileri yansıtmak üzere modeller kullanmaktadır. Söz konusu modeller risk segmentlerine ve ürünlere özgü olarak farklılaşmaktadır. İleriye dönük beklentilerde, baz, kötümser ve iyimser olmak üzere üç ayrı senaryo atanan gerçekleşme olasılıkları oranında dikkate alınmaktadır. Makroekonomik öngörü uzunluğunun ötesindeki dönemler için uzun vadeli temerrüt ortalaması hesaplamaya dâhil edilmektedir</w:t>
      </w:r>
      <w:r w:rsidR="002D3493" w:rsidRPr="008A5D97">
        <w:rPr>
          <w:rFonts w:ascii="Microsoft Sans Serif" w:hAnsi="Microsoft Sans Serif" w:cs="Microsoft Sans Serif"/>
          <w:noProof/>
          <w:color w:val="404040" w:themeColor="text1" w:themeTint="BF"/>
          <w:sz w:val="20"/>
          <w:szCs w:val="20"/>
          <w:lang w:val="tr-TR"/>
        </w:rPr>
        <w:t>.</w:t>
      </w:r>
    </w:p>
    <w:p w14:paraId="136FFB83" w14:textId="6F70BA6F" w:rsidR="002D3493" w:rsidRPr="008A5D97" w:rsidRDefault="001374EA" w:rsidP="002D3493">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 xml:space="preserve">Kullanılan modellerde dikkate alınan makroekonomik değişkenler; Gayri Safi Yurtiçi Hasıla (GSYH) büyüme oranı, </w:t>
      </w:r>
      <w:r w:rsidR="00162D99" w:rsidRPr="008A5D97">
        <w:rPr>
          <w:rFonts w:ascii="Microsoft Sans Serif" w:hAnsi="Microsoft Sans Serif" w:cs="Microsoft Sans Serif"/>
          <w:noProof/>
          <w:color w:val="404040" w:themeColor="text1" w:themeTint="BF"/>
          <w:sz w:val="20"/>
          <w:szCs w:val="20"/>
          <w:lang w:val="tr-TR"/>
        </w:rPr>
        <w:t>i</w:t>
      </w:r>
      <w:r w:rsidRPr="008A5D97">
        <w:rPr>
          <w:rFonts w:ascii="Microsoft Sans Serif" w:hAnsi="Microsoft Sans Serif" w:cs="Microsoft Sans Serif"/>
          <w:noProof/>
          <w:color w:val="404040" w:themeColor="text1" w:themeTint="BF"/>
          <w:sz w:val="20"/>
          <w:szCs w:val="20"/>
          <w:lang w:val="tr-TR"/>
        </w:rPr>
        <w:t xml:space="preserve">şsizlik </w:t>
      </w:r>
      <w:r w:rsidR="00162D99" w:rsidRPr="008A5D97">
        <w:rPr>
          <w:rFonts w:ascii="Microsoft Sans Serif" w:hAnsi="Microsoft Sans Serif" w:cs="Microsoft Sans Serif"/>
          <w:noProof/>
          <w:color w:val="404040" w:themeColor="text1" w:themeTint="BF"/>
          <w:sz w:val="20"/>
          <w:szCs w:val="20"/>
          <w:lang w:val="tr-TR"/>
        </w:rPr>
        <w:t>o</w:t>
      </w:r>
      <w:r w:rsidRPr="008A5D97">
        <w:rPr>
          <w:rFonts w:ascii="Microsoft Sans Serif" w:hAnsi="Microsoft Sans Serif" w:cs="Microsoft Sans Serif"/>
          <w:noProof/>
          <w:color w:val="404040" w:themeColor="text1" w:themeTint="BF"/>
          <w:sz w:val="20"/>
          <w:szCs w:val="20"/>
          <w:lang w:val="tr-TR"/>
        </w:rPr>
        <w:t>ranı, 3 aylık hazine bonosu getiri oranı, 5 yıllık CDS Primi, USDTRY ve EURTRY pariteleridir. Modeller yıllık olarak gözden geçirilmekte, gerekli görülen segmentler için yenilenmekte ve validasyon sürecine tabi tutulmaktadır</w:t>
      </w:r>
      <w:r w:rsidR="002D3493" w:rsidRPr="008A5D97">
        <w:rPr>
          <w:rFonts w:ascii="Microsoft Sans Serif" w:hAnsi="Microsoft Sans Serif" w:cs="Microsoft Sans Serif"/>
          <w:noProof/>
          <w:color w:val="404040" w:themeColor="text1" w:themeTint="BF"/>
          <w:sz w:val="20"/>
          <w:szCs w:val="20"/>
          <w:lang w:val="tr-TR"/>
        </w:rPr>
        <w:t xml:space="preserve">. </w:t>
      </w:r>
    </w:p>
    <w:p w14:paraId="4C715254" w14:textId="18697D0F" w:rsidR="002D3493" w:rsidRPr="008A5D97" w:rsidRDefault="00295D9B" w:rsidP="002D3493">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 xml:space="preserve">Banka, </w:t>
      </w:r>
      <w:r w:rsidR="00821E74" w:rsidRPr="008A5D97">
        <w:rPr>
          <w:rFonts w:ascii="Microsoft Sans Serif" w:hAnsi="Microsoft Sans Serif" w:cs="Microsoft Sans Serif"/>
          <w:noProof/>
          <w:color w:val="404040" w:themeColor="text1" w:themeTint="BF"/>
          <w:sz w:val="20"/>
          <w:szCs w:val="20"/>
          <w:lang w:val="tr-TR"/>
        </w:rPr>
        <w:t xml:space="preserve">mevcut ekonomik koşulları, olası farklı senaryoları ve yönetim değerlendirmesini dikkate alarak geleceğe ilişkin beklentilerini finansal tablolardaki beklenen kredi zararı hesaplamasına yansıtmıştır. </w:t>
      </w:r>
      <w:r w:rsidR="00E83B10" w:rsidRPr="008A5D97">
        <w:rPr>
          <w:rFonts w:ascii="Microsoft Sans Serif" w:hAnsi="Microsoft Sans Serif" w:cs="Microsoft Sans Serif"/>
          <w:noProof/>
          <w:color w:val="404040" w:themeColor="text1" w:themeTint="BF"/>
          <w:sz w:val="20"/>
          <w:szCs w:val="20"/>
          <w:lang w:val="tr-TR"/>
        </w:rPr>
        <w:t>Yürütülen çalışma periyodik olarak gözden geçirilmekte ve beklentilere göre güncelleme yapılmakta olup ayrıca Banka, makroekonomik beklentileri doğrultusunda kaynaklanabilecek potansiyel kredi risklerine karşı, Beklenen Kredi Zararı model karşılıklarına ilave olarak ek karşılıklar ayırmaktadır. İlave ayrılan karşılıklar aylık olarak Banka TFRS 9 Yönetim Komitesi'nde değerlendirilmekte ve ayrılan karşılıkların konusu kalmadığı kanaati oluşursa iptal edilmektedir.</w:t>
      </w:r>
    </w:p>
    <w:p w14:paraId="3C02BDEB" w14:textId="0DBDDEC8" w:rsidR="0011008B" w:rsidRPr="008A5D97" w:rsidRDefault="0011008B" w:rsidP="00AD052C">
      <w:pPr>
        <w:pStyle w:val="BDDKbalk1"/>
        <w:spacing w:line="240" w:lineRule="exact"/>
        <w:ind w:left="0"/>
        <w:rPr>
          <w:rFonts w:ascii="Microsoft Sans Serif" w:hAnsi="Microsoft Sans Serif" w:cs="Microsoft Sans Serif"/>
          <w:b w:val="0"/>
          <w:sz w:val="20"/>
          <w:szCs w:val="20"/>
        </w:rPr>
      </w:pPr>
      <w:r w:rsidRPr="008A5D97">
        <w:rPr>
          <w:rFonts w:ascii="Microsoft Sans Serif" w:hAnsi="Microsoft Sans Serif" w:cs="Microsoft Sans Serif"/>
          <w:sz w:val="20"/>
          <w:szCs w:val="20"/>
        </w:rPr>
        <w:t>TFRS 9 süreçlerine üst düzey yönetimin katılması</w:t>
      </w:r>
    </w:p>
    <w:p w14:paraId="503CB50A" w14:textId="15FD4CCE" w:rsidR="0011008B" w:rsidRPr="008A5D97" w:rsidRDefault="0011008B" w:rsidP="0011008B">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5411 sayılı Bankacılık Kanunu uyarınca çıkarılmış olan iç sistemler, risk yönetimi, kurumsal yönetim ve kredilerin sınıflandırılmasına ilişkin düzenlemeler ve güvenilir kredi riski uygulamaları kapsamında 22</w:t>
      </w:r>
      <w:r w:rsidR="00BB6DEC" w:rsidRPr="008A5D97">
        <w:rPr>
          <w:rFonts w:ascii="Microsoft Sans Serif" w:hAnsi="Microsoft Sans Serif" w:cs="Microsoft Sans Serif"/>
          <w:noProof/>
          <w:color w:val="404040" w:themeColor="text1" w:themeTint="BF"/>
          <w:sz w:val="20"/>
          <w:szCs w:val="20"/>
          <w:lang w:val="tr-TR"/>
        </w:rPr>
        <w:t xml:space="preserve"> Haziran 2016</w:t>
      </w:r>
      <w:r w:rsidRPr="008A5D97">
        <w:rPr>
          <w:rFonts w:ascii="Microsoft Sans Serif" w:hAnsi="Microsoft Sans Serif" w:cs="Microsoft Sans Serif"/>
          <w:noProof/>
          <w:color w:val="404040" w:themeColor="text1" w:themeTint="BF"/>
          <w:sz w:val="20"/>
          <w:szCs w:val="20"/>
          <w:lang w:val="tr-TR"/>
        </w:rPr>
        <w:t xml:space="preserve"> tarih ve 29750 sayılı Resmi Gazete</w:t>
      </w:r>
      <w:r w:rsidR="00BB6DEC" w:rsidRPr="008A5D97">
        <w:rPr>
          <w:rFonts w:ascii="Microsoft Sans Serif" w:hAnsi="Microsoft Sans Serif" w:cs="Microsoft Sans Serif"/>
          <w:noProof/>
          <w:color w:val="404040" w:themeColor="text1" w:themeTint="BF"/>
          <w:sz w:val="20"/>
          <w:szCs w:val="20"/>
          <w:lang w:val="tr-TR"/>
        </w:rPr>
        <w:t>’</w:t>
      </w:r>
      <w:r w:rsidRPr="008A5D97">
        <w:rPr>
          <w:rFonts w:ascii="Microsoft Sans Serif" w:hAnsi="Microsoft Sans Serif" w:cs="Microsoft Sans Serif"/>
          <w:noProof/>
          <w:color w:val="404040" w:themeColor="text1" w:themeTint="BF"/>
          <w:sz w:val="20"/>
          <w:szCs w:val="20"/>
          <w:lang w:val="tr-TR"/>
        </w:rPr>
        <w:t>de yayımlanan ‘Kredilerin Sınıflandırılması ve Bunlar için Ayrılacak Karşılıklara İlişkin Usul ve Esaslar Hakkında Yönetmelik’in 20. Maddesine istinaden BDDK tarafından hazırlanan ‘TFRS 9 Uyarınca Beklenen Kredi Zararı Karşılığı Hesaplamasına İlişkin Rehber’ (‘İyi Uygulama Rehberi’) gereğince ‘TFRS 9 Yönetim Komitesi’ oluşturulmuştur.</w:t>
      </w:r>
    </w:p>
    <w:p w14:paraId="43FA2436" w14:textId="31783ECC" w:rsidR="0011008B" w:rsidRPr="008A5D97" w:rsidRDefault="0011008B" w:rsidP="0011008B">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 xml:space="preserve">Komite, TFRS 9’a uygun olarak, finansal araçların sınıflandırılmasının ve ölçümünün kontrolünden, iş modellerinin onaylanmasından ve beklenen kredi zararı karşılığının yeterli düzeyde hesaplanmasının kontrolünden sorumludur. Ayrıca Komite, </w:t>
      </w:r>
      <w:r w:rsidR="00BB6DEC" w:rsidRPr="008A5D97">
        <w:rPr>
          <w:rFonts w:ascii="Microsoft Sans Serif" w:hAnsi="Microsoft Sans Serif" w:cs="Microsoft Sans Serif"/>
          <w:noProof/>
          <w:color w:val="404040" w:themeColor="text1" w:themeTint="BF"/>
          <w:sz w:val="20"/>
          <w:szCs w:val="20"/>
          <w:lang w:val="tr-TR"/>
        </w:rPr>
        <w:t>Banka’nın</w:t>
      </w:r>
      <w:r w:rsidRPr="008A5D97">
        <w:rPr>
          <w:rFonts w:ascii="Microsoft Sans Serif" w:hAnsi="Microsoft Sans Serif" w:cs="Microsoft Sans Serif"/>
          <w:noProof/>
          <w:color w:val="404040" w:themeColor="text1" w:themeTint="BF"/>
          <w:sz w:val="20"/>
          <w:szCs w:val="20"/>
          <w:lang w:val="tr-TR"/>
        </w:rPr>
        <w:t xml:space="preserve"> mevcut politika ve süreçlerinin, TFRS 9 ve ilgili iyi uygulama rehberleri ile uyumlu olarak oluşturulmasının ve sürdürülmesinin kontrolünden </w:t>
      </w:r>
      <w:r w:rsidR="00BB6DEC" w:rsidRPr="008A5D97">
        <w:rPr>
          <w:rFonts w:ascii="Microsoft Sans Serif" w:hAnsi="Microsoft Sans Serif" w:cs="Microsoft Sans Serif"/>
          <w:noProof/>
          <w:color w:val="404040" w:themeColor="text1" w:themeTint="BF"/>
          <w:sz w:val="20"/>
          <w:szCs w:val="20"/>
          <w:lang w:val="tr-TR"/>
        </w:rPr>
        <w:t xml:space="preserve">de </w:t>
      </w:r>
      <w:r w:rsidRPr="008A5D97">
        <w:rPr>
          <w:rFonts w:ascii="Microsoft Sans Serif" w:hAnsi="Microsoft Sans Serif" w:cs="Microsoft Sans Serif"/>
          <w:noProof/>
          <w:color w:val="404040" w:themeColor="text1" w:themeTint="BF"/>
          <w:sz w:val="20"/>
          <w:szCs w:val="20"/>
          <w:lang w:val="tr-TR"/>
        </w:rPr>
        <w:t>sorumludur.</w:t>
      </w:r>
    </w:p>
    <w:p w14:paraId="6E4C14D0" w14:textId="77777777" w:rsidR="0011008B" w:rsidRPr="008A5D97" w:rsidRDefault="0011008B" w:rsidP="0011008B">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Komite, hesaplanan beklenen kredi zararı karşılıklarının güvenilir ve sağlam yöntemlere dayandırılmasının, bu yöntemlerin belgelenmesinin, geliştirilmesinin, zamanında güncellenmesinin ve gerektiği şekilde muhasebeleştirilmesinin sağlanmasından sorumludur.</w:t>
      </w:r>
    </w:p>
    <w:p w14:paraId="77C770A9" w14:textId="2541D595" w:rsidR="0011008B" w:rsidRPr="008A5D97" w:rsidRDefault="0011008B" w:rsidP="0011008B">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Komitenin üyeleri arasında Banka’nın Kredilerden sorumlu Y</w:t>
      </w:r>
      <w:r w:rsidR="0096023D" w:rsidRPr="008A5D97">
        <w:rPr>
          <w:rFonts w:ascii="Microsoft Sans Serif" w:hAnsi="Microsoft Sans Serif" w:cs="Microsoft Sans Serif"/>
          <w:noProof/>
          <w:color w:val="404040" w:themeColor="text1" w:themeTint="BF"/>
          <w:sz w:val="20"/>
          <w:szCs w:val="20"/>
          <w:lang w:val="tr-TR"/>
        </w:rPr>
        <w:t>önetim Kurulu üyesi, Mali İşler’</w:t>
      </w:r>
      <w:r w:rsidRPr="008A5D97">
        <w:rPr>
          <w:rFonts w:ascii="Microsoft Sans Serif" w:hAnsi="Microsoft Sans Serif" w:cs="Microsoft Sans Serif"/>
          <w:noProof/>
          <w:color w:val="404040" w:themeColor="text1" w:themeTint="BF"/>
          <w:sz w:val="20"/>
          <w:szCs w:val="20"/>
          <w:lang w:val="tr-TR"/>
        </w:rPr>
        <w:t>den sorumlu Genel Müdür Yardımcısı, Kredilerden sorumlu Yönetim Kurulu üyesinin görev alanındaki sorumlulukları</w:t>
      </w:r>
      <w:r w:rsidR="001D3E2F" w:rsidRPr="008A5D97">
        <w:rPr>
          <w:rFonts w:ascii="Microsoft Sans Serif" w:hAnsi="Microsoft Sans Serif" w:cs="Microsoft Sans Serif"/>
          <w:noProof/>
          <w:color w:val="404040" w:themeColor="text1" w:themeTint="BF"/>
          <w:sz w:val="20"/>
          <w:szCs w:val="20"/>
          <w:lang w:val="tr-TR"/>
        </w:rPr>
        <w:t>nı</w:t>
      </w:r>
      <w:r w:rsidRPr="008A5D97">
        <w:rPr>
          <w:rFonts w:ascii="Microsoft Sans Serif" w:hAnsi="Microsoft Sans Serif" w:cs="Microsoft Sans Serif"/>
          <w:noProof/>
          <w:color w:val="404040" w:themeColor="text1" w:themeTint="BF"/>
          <w:sz w:val="20"/>
          <w:szCs w:val="20"/>
          <w:lang w:val="tr-TR"/>
        </w:rPr>
        <w:t xml:space="preserve"> üstlenen Genel Müdür Y</w:t>
      </w:r>
      <w:r w:rsidR="001D3E2F" w:rsidRPr="008A5D97">
        <w:rPr>
          <w:rFonts w:ascii="Microsoft Sans Serif" w:hAnsi="Microsoft Sans Serif" w:cs="Microsoft Sans Serif"/>
          <w:noProof/>
          <w:color w:val="404040" w:themeColor="text1" w:themeTint="BF"/>
          <w:sz w:val="20"/>
          <w:szCs w:val="20"/>
          <w:lang w:val="tr-TR"/>
        </w:rPr>
        <w:t>ardımcıları ve</w:t>
      </w:r>
      <w:r w:rsidRPr="008A5D97">
        <w:rPr>
          <w:rFonts w:ascii="Microsoft Sans Serif" w:hAnsi="Microsoft Sans Serif" w:cs="Microsoft Sans Serif"/>
          <w:noProof/>
          <w:color w:val="404040" w:themeColor="text1" w:themeTint="BF"/>
          <w:sz w:val="20"/>
          <w:szCs w:val="20"/>
          <w:lang w:val="tr-TR"/>
        </w:rPr>
        <w:t xml:space="preserve"> Risk Yönetiminden sorumlu Genel Müdür Yardımcısı vardır</w:t>
      </w:r>
      <w:bookmarkEnd w:id="15"/>
      <w:r w:rsidRPr="008A5D97">
        <w:rPr>
          <w:rFonts w:ascii="Microsoft Sans Serif" w:hAnsi="Microsoft Sans Serif" w:cs="Microsoft Sans Serif"/>
          <w:noProof/>
          <w:color w:val="404040" w:themeColor="text1" w:themeTint="BF"/>
          <w:sz w:val="20"/>
          <w:szCs w:val="20"/>
          <w:lang w:val="tr-TR"/>
        </w:rPr>
        <w:t>.</w:t>
      </w:r>
    </w:p>
    <w:p w14:paraId="7AF862FC" w14:textId="46F1E51A" w:rsidR="00393EBE" w:rsidRPr="008A5D97" w:rsidRDefault="00393EBE" w:rsidP="00076C9E">
      <w:pPr>
        <w:pStyle w:val="BDDKbalk1"/>
        <w:numPr>
          <w:ilvl w:val="0"/>
          <w:numId w:val="31"/>
        </w:numPr>
        <w:spacing w:line="240" w:lineRule="exact"/>
        <w:ind w:left="0" w:hanging="851"/>
        <w:rPr>
          <w:rFonts w:ascii="Microsoft Sans Serif" w:hAnsi="Microsoft Sans Serif" w:cs="Microsoft Sans Serif"/>
          <w:noProof/>
          <w:color w:val="404040" w:themeColor="text1" w:themeTint="BF"/>
          <w:sz w:val="20"/>
          <w:szCs w:val="20"/>
        </w:rPr>
      </w:pPr>
      <w:r w:rsidRPr="008A5D97">
        <w:rPr>
          <w:rFonts w:ascii="Microsoft Sans Serif" w:hAnsi="Microsoft Sans Serif" w:cs="Microsoft Sans Serif"/>
        </w:rPr>
        <w:t>Finansal araçların netleştirilmesine ilişkin açıklamalar</w:t>
      </w:r>
    </w:p>
    <w:p w14:paraId="4613B539" w14:textId="437E3E0E" w:rsidR="00804F82" w:rsidRPr="008A5D97" w:rsidRDefault="0054661A" w:rsidP="0004668E">
      <w:pPr>
        <w:pStyle w:val="BDDKbalk1"/>
        <w:spacing w:before="120" w:after="0" w:line="220" w:lineRule="exact"/>
        <w:ind w:left="0"/>
        <w:rPr>
          <w:rFonts w:ascii="Microsoft Sans Serif" w:hAnsi="Microsoft Sans Serif" w:cs="Microsoft Sans Serif"/>
          <w:b w:val="0"/>
          <w:noProof/>
          <w:color w:val="404040" w:themeColor="text1" w:themeTint="BF"/>
          <w:sz w:val="20"/>
          <w:szCs w:val="20"/>
        </w:rPr>
      </w:pPr>
      <w:r w:rsidRPr="008A5D97">
        <w:rPr>
          <w:rFonts w:ascii="Microsoft Sans Serif" w:hAnsi="Microsoft Sans Serif" w:cs="Microsoft Sans Serif"/>
          <w:b w:val="0"/>
          <w:noProof/>
          <w:color w:val="404040" w:themeColor="text1" w:themeTint="BF"/>
          <w:sz w:val="20"/>
          <w:szCs w:val="20"/>
        </w:rPr>
        <w:t>Finansal varlıklar ve borçlar, Banka'nın netleştirmeye yönelik yasal bir hakka ve yaptırım gücüne sahip olması ve ilgili finansal aktif ve pasifi net tutarları üzerinden tahsil etme/ödeme veya ilgili finansal varlığı ve borcu eş</w:t>
      </w:r>
      <w:r w:rsidR="00C15723" w:rsidRPr="008A5D97">
        <w:rPr>
          <w:rFonts w:ascii="Microsoft Sans Serif" w:hAnsi="Microsoft Sans Serif" w:cs="Microsoft Sans Serif"/>
          <w:b w:val="0"/>
          <w:noProof/>
          <w:color w:val="404040" w:themeColor="text1" w:themeTint="BF"/>
          <w:sz w:val="20"/>
          <w:szCs w:val="20"/>
        </w:rPr>
        <w:t xml:space="preserve"> </w:t>
      </w:r>
      <w:r w:rsidRPr="008A5D97">
        <w:rPr>
          <w:rFonts w:ascii="Microsoft Sans Serif" w:hAnsi="Microsoft Sans Serif" w:cs="Microsoft Sans Serif"/>
          <w:b w:val="0"/>
          <w:noProof/>
          <w:color w:val="404040" w:themeColor="text1" w:themeTint="BF"/>
          <w:sz w:val="20"/>
          <w:szCs w:val="20"/>
        </w:rPr>
        <w:t>zamanlı olarak sonuçlandırma niyetinde olması durumlarında bilançoda net tutarları üzerinden gösterilir</w:t>
      </w:r>
      <w:r w:rsidR="00393EBE" w:rsidRPr="008A5D97">
        <w:rPr>
          <w:rFonts w:ascii="Microsoft Sans Serif" w:hAnsi="Microsoft Sans Serif" w:cs="Microsoft Sans Serif"/>
          <w:b w:val="0"/>
          <w:noProof/>
          <w:color w:val="404040" w:themeColor="text1" w:themeTint="BF"/>
          <w:sz w:val="20"/>
          <w:szCs w:val="20"/>
        </w:rPr>
        <w:t>.</w:t>
      </w:r>
      <w:r w:rsidR="00804F82" w:rsidRPr="008A5D97">
        <w:rPr>
          <w:rFonts w:ascii="Microsoft Sans Serif" w:hAnsi="Microsoft Sans Serif" w:cs="Microsoft Sans Serif"/>
          <w:noProof/>
          <w:color w:val="404040" w:themeColor="text1" w:themeTint="BF"/>
          <w:sz w:val="20"/>
          <w:szCs w:val="20"/>
        </w:rPr>
        <w:br w:type="page"/>
      </w:r>
    </w:p>
    <w:p w14:paraId="0F8410BE" w14:textId="3B79ADF7" w:rsidR="003E4F6F" w:rsidRPr="008A5D97" w:rsidRDefault="003E4F6F" w:rsidP="00076C9E">
      <w:pPr>
        <w:pStyle w:val="BDDKbalk1"/>
        <w:numPr>
          <w:ilvl w:val="0"/>
          <w:numId w:val="31"/>
        </w:numPr>
        <w:spacing w:line="240" w:lineRule="exact"/>
        <w:ind w:left="0" w:hanging="851"/>
        <w:rPr>
          <w:rFonts w:ascii="Microsoft Sans Serif" w:hAnsi="Microsoft Sans Serif" w:cs="Microsoft Sans Serif"/>
          <w:noProof/>
          <w:color w:val="404040" w:themeColor="text1" w:themeTint="BF"/>
          <w:sz w:val="20"/>
          <w:szCs w:val="20"/>
        </w:rPr>
      </w:pPr>
      <w:r w:rsidRPr="008A5D97">
        <w:rPr>
          <w:rFonts w:ascii="Microsoft Sans Serif" w:hAnsi="Microsoft Sans Serif" w:cs="Microsoft Sans Serif"/>
        </w:rPr>
        <w:lastRenderedPageBreak/>
        <w:t>Satış ve geri alış anlaşmaları ve menkul değerlerin ödünç verilmesi işlemlerine ilişkin açıklamalar</w:t>
      </w:r>
    </w:p>
    <w:p w14:paraId="5882F408" w14:textId="5D1F89DB" w:rsidR="00393EBE" w:rsidRPr="008A5D97" w:rsidRDefault="0054661A" w:rsidP="0068091D">
      <w:pPr>
        <w:spacing w:before="120" w:after="0" w:line="220" w:lineRule="exact"/>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noProof/>
          <w:color w:val="404040" w:themeColor="text1" w:themeTint="BF"/>
          <w:sz w:val="20"/>
          <w:szCs w:val="20"/>
        </w:rPr>
        <w:t>Repo anlaşması çerçevesinde geri alım taahhüdüyle müşterilere satılan devlet tahvili ve hazine bonoları ilişikteki bilançonun aktifinde portföyde tutuluş amaçlarına göre “</w:t>
      </w:r>
      <w:r w:rsidR="00012178" w:rsidRPr="008A5D97">
        <w:rPr>
          <w:rFonts w:ascii="Microsoft Sans Serif" w:hAnsi="Microsoft Sans Serif" w:cs="Microsoft Sans Serif"/>
          <w:color w:val="404040" w:themeColor="text1" w:themeTint="BF"/>
          <w:sz w:val="20"/>
          <w:szCs w:val="20"/>
        </w:rPr>
        <w:t>Gerçeğe Uygun Değer Farkı Kar</w:t>
      </w:r>
      <w:r w:rsidR="00796892" w:rsidRPr="008A5D97">
        <w:rPr>
          <w:rFonts w:ascii="Microsoft Sans Serif" w:hAnsi="Microsoft Sans Serif" w:cs="Microsoft Sans Serif"/>
          <w:color w:val="404040" w:themeColor="text1" w:themeTint="BF"/>
          <w:sz w:val="20"/>
          <w:szCs w:val="20"/>
        </w:rPr>
        <w:t>/</w:t>
      </w:r>
      <w:r w:rsidR="00012178" w:rsidRPr="008A5D97">
        <w:rPr>
          <w:rFonts w:ascii="Microsoft Sans Serif" w:hAnsi="Microsoft Sans Serif" w:cs="Microsoft Sans Serif"/>
          <w:color w:val="404040" w:themeColor="text1" w:themeTint="BF"/>
          <w:sz w:val="20"/>
          <w:szCs w:val="20"/>
        </w:rPr>
        <w:t>Zarara Yansıtılan Finansal Varlıklar”, “Gerçeğe Uygun Değer Farkı Diğer Kapsamlı Gelire Yansıtılan Finansal Varlıklar” ve “İtfa Edilmiş Maliyeti ile Ölçülen Finansal Varlıklar”</w:t>
      </w:r>
      <w:r w:rsidRPr="008A5D97">
        <w:rPr>
          <w:rFonts w:ascii="Microsoft Sans Serif" w:hAnsi="Microsoft Sans Serif" w:cs="Microsoft Sans Serif"/>
          <w:noProof/>
          <w:color w:val="404040" w:themeColor="text1" w:themeTint="BF"/>
          <w:sz w:val="20"/>
          <w:szCs w:val="20"/>
        </w:rPr>
        <w:t xml:space="preserve"> içerisinde sınıflandırılmakta ve ilgili portföyün değerleme esaslarına göre değerlemeye tabi tutulmaktadır. Repo işlemlerinden elde edilen fonlar ise bilançonun pasifinde “</w:t>
      </w:r>
      <w:r w:rsidR="00D21C82" w:rsidRPr="008A5D97">
        <w:rPr>
          <w:rFonts w:ascii="Microsoft Sans Serif" w:hAnsi="Microsoft Sans Serif" w:cs="Microsoft Sans Serif"/>
          <w:noProof/>
          <w:color w:val="404040" w:themeColor="text1" w:themeTint="BF"/>
          <w:sz w:val="20"/>
          <w:szCs w:val="20"/>
        </w:rPr>
        <w:t>Para Piyasalarına Borçlar</w:t>
      </w:r>
      <w:r w:rsidRPr="008A5D97">
        <w:rPr>
          <w:rFonts w:ascii="Microsoft Sans Serif" w:hAnsi="Microsoft Sans Serif" w:cs="Microsoft Sans Serif"/>
          <w:noProof/>
          <w:color w:val="404040" w:themeColor="text1" w:themeTint="BF"/>
          <w:sz w:val="20"/>
          <w:szCs w:val="20"/>
        </w:rPr>
        <w:t>” içerisinde gösterilmektedir. İlgili repo anlaşmaları ile belirlenen satım ve geri alım fiyatları arasındaki farkın döneme isabet eden kısmı için gider reeskontu hesaplanmaktadır. Repo işlemlerinden elde edilen fonlar için, hesaplanan faiz gider reeskontları bilançonun pasifleri arasındaki “</w:t>
      </w:r>
      <w:r w:rsidR="00D21C82" w:rsidRPr="008A5D97">
        <w:rPr>
          <w:rFonts w:ascii="Microsoft Sans Serif" w:hAnsi="Microsoft Sans Serif" w:cs="Microsoft Sans Serif"/>
          <w:noProof/>
          <w:color w:val="404040" w:themeColor="text1" w:themeTint="BF"/>
          <w:sz w:val="20"/>
          <w:szCs w:val="20"/>
        </w:rPr>
        <w:t>Para Piyasalarına Borçlar</w:t>
      </w:r>
      <w:r w:rsidRPr="008A5D97">
        <w:rPr>
          <w:rFonts w:ascii="Microsoft Sans Serif" w:hAnsi="Microsoft Sans Serif" w:cs="Microsoft Sans Serif"/>
          <w:noProof/>
          <w:color w:val="404040" w:themeColor="text1" w:themeTint="BF"/>
          <w:sz w:val="20"/>
          <w:szCs w:val="20"/>
        </w:rPr>
        <w:t>” hesabında izlenmektedir</w:t>
      </w:r>
      <w:r w:rsidR="00393EBE" w:rsidRPr="008A5D97">
        <w:rPr>
          <w:rFonts w:ascii="Microsoft Sans Serif" w:hAnsi="Microsoft Sans Serif" w:cs="Microsoft Sans Serif"/>
          <w:color w:val="404040" w:themeColor="text1" w:themeTint="BF"/>
          <w:sz w:val="20"/>
          <w:szCs w:val="20"/>
        </w:rPr>
        <w:t>.</w:t>
      </w:r>
    </w:p>
    <w:p w14:paraId="32D8BAC9" w14:textId="4D2C5881" w:rsidR="00393EBE" w:rsidRPr="008A5D97" w:rsidRDefault="0054661A" w:rsidP="0068091D">
      <w:pPr>
        <w:pStyle w:val="BDDKbalk1"/>
        <w:spacing w:before="120" w:after="0" w:line="220" w:lineRule="exact"/>
        <w:ind w:left="0"/>
        <w:rPr>
          <w:rFonts w:ascii="Microsoft Sans Serif" w:hAnsi="Microsoft Sans Serif" w:cs="Microsoft Sans Serif"/>
          <w:b w:val="0"/>
          <w:color w:val="404040" w:themeColor="text1" w:themeTint="BF"/>
          <w:sz w:val="20"/>
          <w:szCs w:val="20"/>
        </w:rPr>
      </w:pPr>
      <w:r w:rsidRPr="008A5D97">
        <w:rPr>
          <w:rFonts w:ascii="Microsoft Sans Serif" w:hAnsi="Microsoft Sans Serif" w:cs="Microsoft Sans Serif"/>
          <w:b w:val="0"/>
          <w:noProof/>
          <w:color w:val="404040" w:themeColor="text1" w:themeTint="BF"/>
          <w:sz w:val="20"/>
          <w:szCs w:val="20"/>
        </w:rPr>
        <w:t>Geri satım taahhüdü ile alınmış menkul kıymetler bilançoda “</w:t>
      </w:r>
      <w:r w:rsidR="005A069C" w:rsidRPr="008A5D97">
        <w:rPr>
          <w:rFonts w:ascii="Microsoft Sans Serif" w:hAnsi="Microsoft Sans Serif" w:cs="Microsoft Sans Serif"/>
          <w:b w:val="0"/>
          <w:noProof/>
          <w:color w:val="404040" w:themeColor="text1" w:themeTint="BF"/>
          <w:sz w:val="20"/>
          <w:szCs w:val="20"/>
        </w:rPr>
        <w:t>Para Piyasalarından</w:t>
      </w:r>
      <w:r w:rsidRPr="008A5D97">
        <w:rPr>
          <w:rFonts w:ascii="Microsoft Sans Serif" w:hAnsi="Microsoft Sans Serif" w:cs="Microsoft Sans Serif"/>
          <w:b w:val="0"/>
          <w:noProof/>
          <w:color w:val="404040" w:themeColor="text1" w:themeTint="BF"/>
          <w:sz w:val="20"/>
          <w:szCs w:val="20"/>
        </w:rPr>
        <w:t xml:space="preserve"> Alacaklar” hesabında muhasebeleştirilmektedir. Ters repo anlaşmaları ile belirlenen alım ve geri satım fiyatları arasındaki farkın döneme isabet eden kısmı için iç verim yöntemine göre gelir reeskontu hesaplanmaktadır. Banka’nın herhangi bir şekilde ödünce konu edilmiş menkul değeri bulunmamaktadır</w:t>
      </w:r>
      <w:r w:rsidR="00393EBE" w:rsidRPr="008A5D97">
        <w:rPr>
          <w:rFonts w:ascii="Microsoft Sans Serif" w:hAnsi="Microsoft Sans Serif" w:cs="Microsoft Sans Serif"/>
          <w:b w:val="0"/>
          <w:color w:val="404040" w:themeColor="text1" w:themeTint="BF"/>
          <w:sz w:val="20"/>
          <w:szCs w:val="20"/>
        </w:rPr>
        <w:t>.</w:t>
      </w:r>
    </w:p>
    <w:p w14:paraId="3F828FBB" w14:textId="286E915C" w:rsidR="00393EBE" w:rsidRPr="008A5D97" w:rsidRDefault="00393EBE" w:rsidP="0080420B">
      <w:pPr>
        <w:pStyle w:val="BDDKbalk1"/>
        <w:numPr>
          <w:ilvl w:val="0"/>
          <w:numId w:val="31"/>
        </w:numPr>
        <w:spacing w:line="240" w:lineRule="exact"/>
        <w:ind w:left="0" w:hanging="851"/>
        <w:rPr>
          <w:rFonts w:ascii="Microsoft Sans Serif" w:hAnsi="Microsoft Sans Serif" w:cs="Microsoft Sans Serif"/>
          <w:bCs w:val="0"/>
          <w:color w:val="404040" w:themeColor="text1" w:themeTint="BF"/>
          <w:sz w:val="20"/>
          <w:szCs w:val="20"/>
          <w:lang w:eastAsia="en-US"/>
        </w:rPr>
      </w:pPr>
      <w:r w:rsidRPr="008A5D97">
        <w:rPr>
          <w:rFonts w:ascii="Microsoft Sans Serif" w:hAnsi="Microsoft Sans Serif" w:cs="Microsoft Sans Serif"/>
        </w:rPr>
        <w:t>Satış amaçlı elde tutulan ve durdurulan faaliyetlere ilişkin duran varlıklar ile bu varlıklara ilişkin borçlar hakkında açıklamalar</w:t>
      </w:r>
    </w:p>
    <w:p w14:paraId="62632F4B" w14:textId="5618D4AF" w:rsidR="00BA7A8C" w:rsidRPr="008A5D97" w:rsidRDefault="00BA7A8C" w:rsidP="00973C14">
      <w:pPr>
        <w:pStyle w:val="Default"/>
        <w:spacing w:before="120" w:after="120"/>
        <w:rPr>
          <w:rFonts w:ascii="Microsoft Sans Serif" w:eastAsia="Calibri" w:hAnsi="Microsoft Sans Serif" w:cs="Microsoft Sans Serif"/>
          <w:color w:val="404040" w:themeColor="text1" w:themeTint="BF"/>
          <w:sz w:val="20"/>
          <w:szCs w:val="20"/>
          <w:lang w:val="x-none" w:eastAsia="en-US"/>
        </w:rPr>
      </w:pPr>
      <w:r w:rsidRPr="008A5D97">
        <w:rPr>
          <w:rFonts w:ascii="Microsoft Sans Serif" w:eastAsia="Calibri" w:hAnsi="Microsoft Sans Serif" w:cs="Microsoft Sans Serif"/>
          <w:color w:val="404040" w:themeColor="text1" w:themeTint="BF"/>
          <w:sz w:val="20"/>
          <w:szCs w:val="20"/>
          <w:lang w:val="x-none" w:eastAsia="en-US"/>
        </w:rPr>
        <w:t xml:space="preserve">TFRS 5 (“Satış Amaçlı Elde Tutulan Duran Varlıklar ve Durdurulan Faaliyetler Standardı”) uyarınca, satış amaçlı elde tutulan olarak sınıflandırılma kriterlerini sağlayan varlıklar; defter değerleri ile satış için katlanılacak maliyetler düşülmüş gerçeğe uygun değerlerinden düşük olanı ile ölçülür ve söz konusu varlıklar üzerinden amortisman ayırma işlemi durdurulur ve bu varlıklar finansal durum tablosunda ayrı olarak sunulur. Bir varlığın satış amaçlı elde tutulan bir varlık olarak sınıflandırılabilmesi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Ayrıca, varlık (veya elden çıkarılacak varlık grubu) gerçeğe uygun değeriyle uyumlu bir fiyat ile aktif olarak pazarlanıyor olmalıdır. Çeşitli olay veya koşullar satış işleminin tamamlanma süresini bir yıldan fazlaya uzatabilir. Söz konusu gecikmenin, </w:t>
      </w:r>
      <w:r w:rsidR="00A34F76" w:rsidRPr="008A5D97">
        <w:rPr>
          <w:rFonts w:ascii="Microsoft Sans Serif" w:eastAsia="Calibri" w:hAnsi="Microsoft Sans Serif" w:cs="Microsoft Sans Serif"/>
          <w:color w:val="404040" w:themeColor="text1" w:themeTint="BF"/>
          <w:sz w:val="20"/>
          <w:szCs w:val="20"/>
          <w:lang w:eastAsia="en-US"/>
        </w:rPr>
        <w:t>Banka’nın</w:t>
      </w:r>
      <w:r w:rsidRPr="008A5D97">
        <w:rPr>
          <w:rFonts w:ascii="Microsoft Sans Serif" w:eastAsia="Calibri" w:hAnsi="Microsoft Sans Serif" w:cs="Microsoft Sans Serif"/>
          <w:color w:val="404040" w:themeColor="text1" w:themeTint="BF"/>
          <w:sz w:val="20"/>
          <w:szCs w:val="20"/>
          <w:lang w:val="x-none" w:eastAsia="en-US"/>
        </w:rPr>
        <w:t xml:space="preserve"> kontrolü dışındaki olaylar veya koşullar nedeniyle gerçekleşmiş ve </w:t>
      </w:r>
      <w:r w:rsidR="00A34F76" w:rsidRPr="008A5D97">
        <w:rPr>
          <w:rFonts w:ascii="Microsoft Sans Serif" w:eastAsia="Calibri" w:hAnsi="Microsoft Sans Serif" w:cs="Microsoft Sans Serif"/>
          <w:color w:val="404040" w:themeColor="text1" w:themeTint="BF"/>
          <w:sz w:val="20"/>
          <w:szCs w:val="20"/>
          <w:lang w:eastAsia="en-US"/>
        </w:rPr>
        <w:t>Banka’nın</w:t>
      </w:r>
      <w:r w:rsidRPr="008A5D97">
        <w:rPr>
          <w:rFonts w:ascii="Microsoft Sans Serif" w:eastAsia="Calibri" w:hAnsi="Microsoft Sans Serif" w:cs="Microsoft Sans Serif"/>
          <w:color w:val="404040" w:themeColor="text1" w:themeTint="BF"/>
          <w:sz w:val="20"/>
          <w:szCs w:val="20"/>
          <w:lang w:val="x-none" w:eastAsia="en-US"/>
        </w:rPr>
        <w:t xml:space="preserve"> ilgili varlığın (veya elden çıkarılacak varlık grubunu) satışına yönelik satış planının devam etmekte olduğuna dair yeterli kanıt bulunması durumunda söz konusu varlıklar satış amaçlı elde tutulan varlık olarak sınıflandırılmaya devam edilir. </w:t>
      </w:r>
    </w:p>
    <w:p w14:paraId="121A2DAF" w14:textId="7AD78768" w:rsidR="00BA7A8C" w:rsidRPr="008A5D97" w:rsidRDefault="00BA7A8C" w:rsidP="00973C14">
      <w:pPr>
        <w:pStyle w:val="Default"/>
        <w:spacing w:before="120" w:after="120"/>
        <w:rPr>
          <w:rFonts w:ascii="Microsoft Sans Serif" w:eastAsia="Calibri" w:hAnsi="Microsoft Sans Serif" w:cs="Microsoft Sans Serif"/>
          <w:color w:val="404040" w:themeColor="text1" w:themeTint="BF"/>
          <w:sz w:val="20"/>
          <w:szCs w:val="20"/>
          <w:lang w:val="x-none" w:eastAsia="en-US"/>
        </w:rPr>
      </w:pPr>
      <w:r w:rsidRPr="008A5D97">
        <w:rPr>
          <w:rFonts w:ascii="Microsoft Sans Serif" w:eastAsia="Calibri" w:hAnsi="Microsoft Sans Serif" w:cs="Microsoft Sans Serif"/>
          <w:color w:val="404040" w:themeColor="text1" w:themeTint="BF"/>
          <w:sz w:val="20"/>
          <w:szCs w:val="20"/>
          <w:lang w:val="x-none" w:eastAsia="en-US"/>
        </w:rPr>
        <w:t xml:space="preserve">Durdurulan bir faaliyet, </w:t>
      </w:r>
      <w:r w:rsidR="00973C14" w:rsidRPr="008A5D97">
        <w:rPr>
          <w:rFonts w:ascii="Microsoft Sans Serif" w:eastAsia="Calibri" w:hAnsi="Microsoft Sans Serif" w:cs="Microsoft Sans Serif"/>
          <w:color w:val="404040" w:themeColor="text1" w:themeTint="BF"/>
          <w:sz w:val="20"/>
          <w:szCs w:val="20"/>
          <w:lang w:val="x-none" w:eastAsia="en-US"/>
        </w:rPr>
        <w:t xml:space="preserve">Banka’nın </w:t>
      </w:r>
      <w:r w:rsidRPr="008A5D97">
        <w:rPr>
          <w:rFonts w:ascii="Microsoft Sans Serif" w:eastAsia="Calibri" w:hAnsi="Microsoft Sans Serif" w:cs="Microsoft Sans Serif"/>
          <w:color w:val="404040" w:themeColor="text1" w:themeTint="BF"/>
          <w:sz w:val="20"/>
          <w:szCs w:val="20"/>
          <w:lang w:val="x-none" w:eastAsia="en-US"/>
        </w:rPr>
        <w:t xml:space="preserve">elden çıkarılan veya satış amacıyla elde tutulan olarak sınıflandırılan bir bölümüdür. Durdurulan faaliyetlere ilişkin sonuçlar kar veya zarar tablosunda ayrı olarak sunulur. </w:t>
      </w:r>
      <w:r w:rsidR="00973C14" w:rsidRPr="008A5D97">
        <w:rPr>
          <w:rFonts w:ascii="Microsoft Sans Serif" w:eastAsia="Calibri" w:hAnsi="Microsoft Sans Serif" w:cs="Microsoft Sans Serif"/>
          <w:color w:val="404040" w:themeColor="text1" w:themeTint="BF"/>
          <w:sz w:val="20"/>
          <w:szCs w:val="20"/>
          <w:lang w:val="x-none" w:eastAsia="en-US"/>
        </w:rPr>
        <w:t>Banka’nın</w:t>
      </w:r>
      <w:r w:rsidRPr="008A5D97">
        <w:rPr>
          <w:rFonts w:ascii="Microsoft Sans Serif" w:eastAsia="Calibri" w:hAnsi="Microsoft Sans Serif" w:cs="Microsoft Sans Serif"/>
          <w:color w:val="404040" w:themeColor="text1" w:themeTint="BF"/>
          <w:sz w:val="20"/>
          <w:szCs w:val="20"/>
          <w:lang w:val="x-none" w:eastAsia="en-US"/>
        </w:rPr>
        <w:t xml:space="preserve"> durdurulan faaliyeti bulunmamaktadır. </w:t>
      </w:r>
    </w:p>
    <w:p w14:paraId="5F47C58C" w14:textId="6A5436F7" w:rsidR="005308DD" w:rsidRPr="008A5D97" w:rsidRDefault="00973C14" w:rsidP="00973C14">
      <w:pPr>
        <w:pStyle w:val="Default"/>
        <w:rPr>
          <w:rFonts w:ascii="Microsoft Sans Serif" w:eastAsia="Calibri" w:hAnsi="Microsoft Sans Serif" w:cs="Microsoft Sans Serif"/>
          <w:color w:val="404040" w:themeColor="text1" w:themeTint="BF"/>
          <w:sz w:val="20"/>
          <w:szCs w:val="20"/>
          <w:lang w:eastAsia="en-US"/>
        </w:rPr>
      </w:pPr>
      <w:bookmarkStart w:id="17" w:name="_Hlk203998960"/>
      <w:bookmarkStart w:id="18" w:name="_Hlk203998072"/>
      <w:r w:rsidRPr="008A5D97">
        <w:rPr>
          <w:rFonts w:ascii="Microsoft Sans Serif" w:eastAsia="Calibri" w:hAnsi="Microsoft Sans Serif" w:cs="Microsoft Sans Serif"/>
          <w:color w:val="404040" w:themeColor="text1" w:themeTint="BF"/>
          <w:sz w:val="20"/>
          <w:szCs w:val="20"/>
          <w:lang w:val="x-none" w:eastAsia="en-US"/>
        </w:rPr>
        <w:t>A</w:t>
      </w:r>
      <w:r w:rsidR="00BA7A8C" w:rsidRPr="008A5D97">
        <w:rPr>
          <w:rFonts w:ascii="Microsoft Sans Serif" w:eastAsia="Calibri" w:hAnsi="Microsoft Sans Serif" w:cs="Microsoft Sans Serif"/>
          <w:color w:val="404040" w:themeColor="text1" w:themeTint="BF"/>
          <w:sz w:val="20"/>
          <w:szCs w:val="20"/>
          <w:lang w:val="x-none" w:eastAsia="en-US"/>
        </w:rPr>
        <w:t>yrıca</w:t>
      </w:r>
      <w:r w:rsidRPr="008A5D97">
        <w:rPr>
          <w:rFonts w:ascii="Microsoft Sans Serif" w:eastAsia="Calibri" w:hAnsi="Microsoft Sans Serif" w:cs="Microsoft Sans Serif"/>
          <w:color w:val="404040" w:themeColor="text1" w:themeTint="BF"/>
          <w:sz w:val="20"/>
          <w:szCs w:val="20"/>
          <w:lang w:val="x-none" w:eastAsia="en-US"/>
        </w:rPr>
        <w:t xml:space="preserve"> Banka,</w:t>
      </w:r>
      <w:r w:rsidR="00BA7A8C" w:rsidRPr="008A5D97">
        <w:rPr>
          <w:rFonts w:ascii="Microsoft Sans Serif" w:eastAsia="Calibri" w:hAnsi="Microsoft Sans Serif" w:cs="Microsoft Sans Serif"/>
          <w:color w:val="404040" w:themeColor="text1" w:themeTint="BF"/>
          <w:sz w:val="20"/>
          <w:szCs w:val="20"/>
          <w:lang w:val="x-none" w:eastAsia="en-US"/>
        </w:rPr>
        <w:t xml:space="preserve"> </w:t>
      </w:r>
      <w:bookmarkStart w:id="19" w:name="_Hlk212135883"/>
      <w:r w:rsidR="00BA7A8C" w:rsidRPr="008A5D97">
        <w:rPr>
          <w:rFonts w:ascii="Microsoft Sans Serif" w:eastAsia="Calibri" w:hAnsi="Microsoft Sans Serif" w:cs="Microsoft Sans Serif"/>
          <w:color w:val="404040" w:themeColor="text1" w:themeTint="BF"/>
          <w:sz w:val="20"/>
          <w:szCs w:val="20"/>
          <w:lang w:val="x-none" w:eastAsia="en-US"/>
        </w:rPr>
        <w:t>donuk alacaklardan dolayı edinilen varlıklarını</w:t>
      </w:r>
      <w:r w:rsidR="00857757" w:rsidRPr="008A5D97">
        <w:rPr>
          <w:rFonts w:ascii="Microsoft Sans Serif" w:eastAsia="Calibri" w:hAnsi="Microsoft Sans Serif" w:cs="Microsoft Sans Serif"/>
          <w:color w:val="404040" w:themeColor="text1" w:themeTint="BF"/>
          <w:sz w:val="20"/>
          <w:szCs w:val="20"/>
          <w:lang w:eastAsia="en-US"/>
        </w:rPr>
        <w:t xml:space="preserve"> TFRS 5 uyarınca </w:t>
      </w:r>
      <w:r w:rsidR="00A16548" w:rsidRPr="008A5D97">
        <w:rPr>
          <w:rFonts w:ascii="Microsoft Sans Serif" w:eastAsia="Calibri" w:hAnsi="Microsoft Sans Serif" w:cs="Microsoft Sans Serif"/>
          <w:color w:val="404040" w:themeColor="text1" w:themeTint="BF"/>
          <w:sz w:val="20"/>
          <w:szCs w:val="20"/>
          <w:lang w:eastAsia="en-US"/>
        </w:rPr>
        <w:t xml:space="preserve">ölçümlemekte </w:t>
      </w:r>
      <w:r w:rsidR="00857757" w:rsidRPr="008A5D97">
        <w:rPr>
          <w:rFonts w:ascii="Microsoft Sans Serif" w:eastAsia="Calibri" w:hAnsi="Microsoft Sans Serif" w:cs="Microsoft Sans Serif"/>
          <w:color w:val="404040" w:themeColor="text1" w:themeTint="BF"/>
          <w:sz w:val="20"/>
          <w:szCs w:val="20"/>
          <w:lang w:eastAsia="en-US"/>
        </w:rPr>
        <w:t xml:space="preserve">ve </w:t>
      </w:r>
      <w:r w:rsidR="00BA7A8C" w:rsidRPr="008A5D97">
        <w:rPr>
          <w:rFonts w:ascii="Microsoft Sans Serif" w:eastAsia="Calibri" w:hAnsi="Microsoft Sans Serif" w:cs="Microsoft Sans Serif"/>
          <w:color w:val="404040" w:themeColor="text1" w:themeTint="BF"/>
          <w:sz w:val="20"/>
          <w:szCs w:val="20"/>
          <w:lang w:val="x-none" w:eastAsia="en-US"/>
        </w:rPr>
        <w:t xml:space="preserve">diğer aktifler </w:t>
      </w:r>
      <w:r w:rsidR="00A16548" w:rsidRPr="008A5D97">
        <w:rPr>
          <w:rFonts w:ascii="Microsoft Sans Serif" w:eastAsia="Calibri" w:hAnsi="Microsoft Sans Serif" w:cs="Microsoft Sans Serif"/>
          <w:color w:val="404040" w:themeColor="text1" w:themeTint="BF"/>
          <w:sz w:val="20"/>
          <w:szCs w:val="20"/>
          <w:lang w:eastAsia="en-US"/>
        </w:rPr>
        <w:t>satırında</w:t>
      </w:r>
      <w:r w:rsidR="00BA7A8C" w:rsidRPr="008A5D97">
        <w:rPr>
          <w:rFonts w:ascii="Microsoft Sans Serif" w:eastAsia="Calibri" w:hAnsi="Microsoft Sans Serif" w:cs="Microsoft Sans Serif"/>
          <w:color w:val="404040" w:themeColor="text1" w:themeTint="BF"/>
          <w:sz w:val="20"/>
          <w:szCs w:val="20"/>
          <w:lang w:val="x-none" w:eastAsia="en-US"/>
        </w:rPr>
        <w:t xml:space="preserve"> </w:t>
      </w:r>
      <w:r w:rsidR="00A16548" w:rsidRPr="008A5D97">
        <w:rPr>
          <w:rFonts w:ascii="Microsoft Sans Serif" w:eastAsia="Calibri" w:hAnsi="Microsoft Sans Serif" w:cs="Microsoft Sans Serif"/>
          <w:color w:val="404040" w:themeColor="text1" w:themeTint="BF"/>
          <w:sz w:val="20"/>
          <w:szCs w:val="20"/>
          <w:lang w:eastAsia="en-US"/>
        </w:rPr>
        <w:t>sınıflandırmaktadır</w:t>
      </w:r>
      <w:r w:rsidR="00857757" w:rsidRPr="008A5D97">
        <w:rPr>
          <w:rFonts w:ascii="Microsoft Sans Serif" w:eastAsia="Calibri" w:hAnsi="Microsoft Sans Serif" w:cs="Microsoft Sans Serif"/>
          <w:color w:val="404040" w:themeColor="text1" w:themeTint="BF"/>
          <w:sz w:val="20"/>
          <w:szCs w:val="20"/>
          <w:lang w:eastAsia="en-US"/>
        </w:rPr>
        <w:t>.</w:t>
      </w:r>
      <w:r w:rsidRPr="008A5D97">
        <w:rPr>
          <w:rFonts w:ascii="Microsoft Sans Serif" w:eastAsia="Calibri" w:hAnsi="Microsoft Sans Serif" w:cs="Microsoft Sans Serif"/>
          <w:color w:val="404040" w:themeColor="text1" w:themeTint="BF"/>
          <w:sz w:val="20"/>
          <w:szCs w:val="20"/>
          <w:lang w:val="x-none" w:eastAsia="en-US"/>
        </w:rPr>
        <w:t xml:space="preserve"> </w:t>
      </w:r>
      <w:r w:rsidR="00857757" w:rsidRPr="008A5D97">
        <w:rPr>
          <w:rFonts w:ascii="Microsoft Sans Serif" w:eastAsia="Calibri" w:hAnsi="Microsoft Sans Serif" w:cs="Microsoft Sans Serif"/>
          <w:color w:val="404040" w:themeColor="text1" w:themeTint="BF"/>
          <w:sz w:val="20"/>
          <w:szCs w:val="20"/>
          <w:lang w:eastAsia="en-US"/>
        </w:rPr>
        <w:t>D</w:t>
      </w:r>
      <w:proofErr w:type="spellStart"/>
      <w:r w:rsidR="006C6044" w:rsidRPr="008A5D97">
        <w:rPr>
          <w:rFonts w:ascii="Microsoft Sans Serif" w:eastAsia="Calibri" w:hAnsi="Microsoft Sans Serif" w:cs="Microsoft Sans Serif"/>
          <w:color w:val="404040" w:themeColor="text1" w:themeTint="BF"/>
          <w:sz w:val="20"/>
          <w:szCs w:val="20"/>
          <w:lang w:val="x-none" w:eastAsia="en-US"/>
        </w:rPr>
        <w:t>efter</w:t>
      </w:r>
      <w:proofErr w:type="spellEnd"/>
      <w:r w:rsidR="006C6044" w:rsidRPr="008A5D97">
        <w:rPr>
          <w:rFonts w:ascii="Microsoft Sans Serif" w:eastAsia="Calibri" w:hAnsi="Microsoft Sans Serif" w:cs="Microsoft Sans Serif"/>
          <w:color w:val="404040" w:themeColor="text1" w:themeTint="BF"/>
          <w:sz w:val="20"/>
          <w:szCs w:val="20"/>
          <w:lang w:val="x-none" w:eastAsia="en-US"/>
        </w:rPr>
        <w:t xml:space="preserve"> değerleri </w:t>
      </w:r>
      <w:r w:rsidR="006C6044" w:rsidRPr="008A5D97">
        <w:rPr>
          <w:rFonts w:ascii="Microsoft Sans Serif" w:eastAsia="Calibri" w:hAnsi="Microsoft Sans Serif" w:cs="Microsoft Sans Serif"/>
          <w:color w:val="404040" w:themeColor="text1" w:themeTint="BF"/>
          <w:sz w:val="20"/>
          <w:szCs w:val="20"/>
          <w:lang w:eastAsia="en-US"/>
        </w:rPr>
        <w:t>ile satış sırasında oluşan değeri arasındaki pozitif fark</w:t>
      </w:r>
      <w:r w:rsidR="00A16548" w:rsidRPr="008A5D97">
        <w:rPr>
          <w:rFonts w:ascii="Microsoft Sans Serif" w:eastAsia="Calibri" w:hAnsi="Microsoft Sans Serif" w:cs="Microsoft Sans Serif"/>
          <w:color w:val="404040" w:themeColor="text1" w:themeTint="BF"/>
          <w:sz w:val="20"/>
          <w:szCs w:val="20"/>
          <w:lang w:eastAsia="en-US"/>
        </w:rPr>
        <w:t>lar da</w:t>
      </w:r>
      <w:r w:rsidR="006C6044" w:rsidRPr="008A5D97">
        <w:rPr>
          <w:rFonts w:ascii="Microsoft Sans Serif" w:eastAsia="Calibri" w:hAnsi="Microsoft Sans Serif" w:cs="Microsoft Sans Serif"/>
          <w:color w:val="404040" w:themeColor="text1" w:themeTint="BF"/>
          <w:sz w:val="20"/>
          <w:szCs w:val="20"/>
          <w:lang w:eastAsia="en-US"/>
        </w:rPr>
        <w:t xml:space="preserve"> satış geliri olarak finansal tablolarda diğer faaliyet gelirleri içerisinde gösterilmektedir</w:t>
      </w:r>
      <w:bookmarkEnd w:id="17"/>
      <w:r w:rsidR="006C6044" w:rsidRPr="008A5D97">
        <w:rPr>
          <w:rFonts w:ascii="Microsoft Sans Serif" w:eastAsia="Calibri" w:hAnsi="Microsoft Sans Serif" w:cs="Microsoft Sans Serif"/>
          <w:color w:val="404040" w:themeColor="text1" w:themeTint="BF"/>
          <w:sz w:val="20"/>
          <w:szCs w:val="20"/>
          <w:lang w:eastAsia="en-US"/>
        </w:rPr>
        <w:t>.</w:t>
      </w:r>
      <w:bookmarkEnd w:id="19"/>
    </w:p>
    <w:bookmarkEnd w:id="18"/>
    <w:p w14:paraId="10454F87" w14:textId="3E2BC5D7" w:rsidR="00974834" w:rsidRPr="008A5D97" w:rsidRDefault="00974834" w:rsidP="00974834">
      <w:pPr>
        <w:pStyle w:val="BDDKbalk1"/>
        <w:spacing w:line="240" w:lineRule="exact"/>
        <w:ind w:left="0"/>
        <w:rPr>
          <w:rFonts w:ascii="Microsoft Sans Serif" w:hAnsi="Microsoft Sans Serif" w:cs="Microsoft Sans Serif"/>
          <w:bCs w:val="0"/>
          <w:color w:val="404040" w:themeColor="text1" w:themeTint="BF"/>
          <w:sz w:val="20"/>
          <w:szCs w:val="20"/>
          <w:lang w:eastAsia="en-US"/>
        </w:rPr>
      </w:pPr>
      <w:r w:rsidRPr="008A5D97">
        <w:rPr>
          <w:rFonts w:ascii="Microsoft Sans Serif" w:hAnsi="Microsoft Sans Serif" w:cs="Microsoft Sans Serif"/>
          <w:bCs w:val="0"/>
          <w:color w:val="404040" w:themeColor="text1" w:themeTint="BF"/>
          <w:sz w:val="20"/>
          <w:szCs w:val="20"/>
          <w:lang w:eastAsia="en-US"/>
        </w:rPr>
        <w:br w:type="page"/>
      </w:r>
    </w:p>
    <w:p w14:paraId="26B1EF78" w14:textId="279EC055" w:rsidR="00393EBE" w:rsidRPr="008A5D97" w:rsidRDefault="00393EBE" w:rsidP="007A5CA1">
      <w:pPr>
        <w:pStyle w:val="BDDKbalk1"/>
        <w:numPr>
          <w:ilvl w:val="0"/>
          <w:numId w:val="31"/>
        </w:numPr>
        <w:spacing w:line="240" w:lineRule="exact"/>
        <w:ind w:left="0" w:hanging="851"/>
        <w:rPr>
          <w:rFonts w:ascii="Microsoft Sans Serif" w:hAnsi="Microsoft Sans Serif" w:cs="Microsoft Sans Serif"/>
          <w:bCs w:val="0"/>
          <w:color w:val="404040" w:themeColor="text1" w:themeTint="BF"/>
          <w:sz w:val="20"/>
          <w:szCs w:val="20"/>
          <w:lang w:eastAsia="en-US"/>
        </w:rPr>
      </w:pPr>
      <w:r w:rsidRPr="008A5D97">
        <w:rPr>
          <w:rFonts w:ascii="Microsoft Sans Serif" w:hAnsi="Microsoft Sans Serif" w:cs="Microsoft Sans Serif"/>
        </w:rPr>
        <w:lastRenderedPageBreak/>
        <w:t>Şerefiye ve diğer maddi olmayan duran varlıklara ilişkin açıklamalar</w:t>
      </w:r>
    </w:p>
    <w:p w14:paraId="133C8BAA" w14:textId="77777777" w:rsidR="00393EBE" w:rsidRPr="008A5D97" w:rsidRDefault="000B4201" w:rsidP="00076C9E">
      <w:pPr>
        <w:pStyle w:val="BDDKbalk1"/>
        <w:numPr>
          <w:ilvl w:val="0"/>
          <w:numId w:val="10"/>
        </w:numPr>
        <w:spacing w:before="120" w:line="240" w:lineRule="exact"/>
        <w:ind w:left="0" w:hanging="567"/>
        <w:rPr>
          <w:rFonts w:ascii="Microsoft Sans Serif" w:hAnsi="Microsoft Sans Serif" w:cs="Microsoft Sans Serif"/>
          <w:bCs w:val="0"/>
          <w:color w:val="404040" w:themeColor="text1" w:themeTint="BF"/>
          <w:sz w:val="20"/>
          <w:szCs w:val="20"/>
          <w:lang w:eastAsia="en-US"/>
        </w:rPr>
      </w:pPr>
      <w:r w:rsidRPr="008A5D97">
        <w:rPr>
          <w:rFonts w:ascii="Microsoft Sans Serif" w:hAnsi="Microsoft Sans Serif" w:cs="Microsoft Sans Serif"/>
          <w:sz w:val="20"/>
          <w:szCs w:val="20"/>
        </w:rPr>
        <w:t>Şerefiye</w:t>
      </w:r>
    </w:p>
    <w:p w14:paraId="14C6ADA9" w14:textId="051DC07A" w:rsidR="000B4201" w:rsidRPr="008A5D97" w:rsidRDefault="0054661A" w:rsidP="0068091D">
      <w:pPr>
        <w:pStyle w:val="PlainText"/>
        <w:spacing w:before="120" w:line="220" w:lineRule="exact"/>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Şerefiye, satın alma maliyeti ile, satın alınan işletmenin</w:t>
      </w:r>
      <w:r w:rsidRPr="008A5D97">
        <w:rPr>
          <w:rFonts w:ascii="Microsoft Sans Serif" w:hAnsi="Microsoft Sans Serif" w:cs="Microsoft Sans Serif"/>
          <w:color w:val="404040" w:themeColor="text1" w:themeTint="BF"/>
          <w:sz w:val="20"/>
          <w:szCs w:val="20"/>
          <w:lang w:val="tr-TR"/>
        </w:rPr>
        <w:t>/operasyonun</w:t>
      </w:r>
      <w:r w:rsidRPr="008A5D97">
        <w:rPr>
          <w:rFonts w:ascii="Microsoft Sans Serif" w:hAnsi="Microsoft Sans Serif" w:cs="Microsoft Sans Serif"/>
          <w:color w:val="404040" w:themeColor="text1" w:themeTint="BF"/>
          <w:sz w:val="20"/>
          <w:szCs w:val="20"/>
        </w:rPr>
        <w:t xml:space="preserve"> tanımlanabilir varlık, yükümlülük ve</w:t>
      </w:r>
      <w:r w:rsidRPr="008A5D97">
        <w:rPr>
          <w:rFonts w:ascii="Microsoft Sans Serif" w:hAnsi="Microsoft Sans Serif" w:cs="Microsoft Sans Serif"/>
          <w:color w:val="404040" w:themeColor="text1" w:themeTint="BF"/>
          <w:sz w:val="20"/>
          <w:szCs w:val="20"/>
          <w:lang w:val="tr-TR"/>
        </w:rPr>
        <w:t xml:space="preserve"> </w:t>
      </w:r>
      <w:r w:rsidRPr="008A5D97">
        <w:rPr>
          <w:rFonts w:ascii="Microsoft Sans Serif" w:hAnsi="Microsoft Sans Serif" w:cs="Microsoft Sans Serif"/>
          <w:color w:val="404040" w:themeColor="text1" w:themeTint="BF"/>
          <w:sz w:val="20"/>
          <w:szCs w:val="20"/>
        </w:rPr>
        <w:t>koşullu yükümlülüklerinin gerçeğe uygun değeri arasındaki farktır ve satın alan işletmenin tek</w:t>
      </w:r>
      <w:r w:rsidRPr="008A5D97">
        <w:rPr>
          <w:rFonts w:ascii="Microsoft Sans Serif" w:hAnsi="Microsoft Sans Serif" w:cs="Microsoft Sans Serif"/>
          <w:color w:val="404040" w:themeColor="text1" w:themeTint="BF"/>
          <w:sz w:val="20"/>
          <w:szCs w:val="20"/>
          <w:lang w:val="tr-TR"/>
        </w:rPr>
        <w:t xml:space="preserve"> </w:t>
      </w:r>
      <w:r w:rsidRPr="008A5D97">
        <w:rPr>
          <w:rFonts w:ascii="Microsoft Sans Serif" w:hAnsi="Microsoft Sans Serif" w:cs="Microsoft Sans Serif"/>
          <w:color w:val="404040" w:themeColor="text1" w:themeTint="BF"/>
          <w:sz w:val="20"/>
          <w:szCs w:val="20"/>
        </w:rPr>
        <w:t>başına tanımlanabilir ve ayrı ayrı muhasebeleştirilebilir olmayan varlıklardan gelecekte fayda</w:t>
      </w:r>
      <w:r w:rsidRPr="008A5D97">
        <w:rPr>
          <w:rFonts w:ascii="Microsoft Sans Serif" w:hAnsi="Microsoft Sans Serif" w:cs="Microsoft Sans Serif"/>
          <w:color w:val="404040" w:themeColor="text1" w:themeTint="BF"/>
          <w:sz w:val="20"/>
          <w:szCs w:val="20"/>
          <w:lang w:val="tr-TR"/>
        </w:rPr>
        <w:t xml:space="preserve"> </w:t>
      </w:r>
      <w:r w:rsidRPr="008A5D97">
        <w:rPr>
          <w:rFonts w:ascii="Microsoft Sans Serif" w:hAnsi="Microsoft Sans Serif" w:cs="Microsoft Sans Serif"/>
          <w:color w:val="404040" w:themeColor="text1" w:themeTint="BF"/>
          <w:sz w:val="20"/>
          <w:szCs w:val="20"/>
        </w:rPr>
        <w:t>elde etme beklentisi ile yaptığı ödemeyi temsil eder. İşletme birleşmelerinde satın alınan</w:t>
      </w:r>
      <w:r w:rsidRPr="008A5D97">
        <w:rPr>
          <w:rFonts w:ascii="Microsoft Sans Serif" w:hAnsi="Microsoft Sans Serif" w:cs="Microsoft Sans Serif"/>
          <w:color w:val="404040" w:themeColor="text1" w:themeTint="BF"/>
          <w:sz w:val="20"/>
          <w:szCs w:val="20"/>
          <w:lang w:val="tr-TR"/>
        </w:rPr>
        <w:t xml:space="preserve"> </w:t>
      </w:r>
      <w:r w:rsidRPr="008A5D97">
        <w:rPr>
          <w:rFonts w:ascii="Microsoft Sans Serif" w:hAnsi="Microsoft Sans Serif" w:cs="Microsoft Sans Serif"/>
          <w:color w:val="404040" w:themeColor="text1" w:themeTint="BF"/>
          <w:sz w:val="20"/>
          <w:szCs w:val="20"/>
        </w:rPr>
        <w:t>işletmenin finansal tablolarında yer almayan; ancak şerefiyenin içerisinden ayrılabilme özelliğine</w:t>
      </w:r>
      <w:r w:rsidRPr="008A5D97">
        <w:rPr>
          <w:rFonts w:ascii="Microsoft Sans Serif" w:hAnsi="Microsoft Sans Serif" w:cs="Microsoft Sans Serif"/>
          <w:color w:val="404040" w:themeColor="text1" w:themeTint="BF"/>
          <w:sz w:val="20"/>
          <w:szCs w:val="20"/>
          <w:lang w:val="tr-TR"/>
        </w:rPr>
        <w:t xml:space="preserve"> </w:t>
      </w:r>
      <w:r w:rsidRPr="008A5D97">
        <w:rPr>
          <w:rFonts w:ascii="Microsoft Sans Serif" w:hAnsi="Microsoft Sans Serif" w:cs="Microsoft Sans Serif"/>
          <w:color w:val="404040" w:themeColor="text1" w:themeTint="BF"/>
          <w:sz w:val="20"/>
          <w:szCs w:val="20"/>
        </w:rPr>
        <w:t>sahip varlıklar, maddi olmayan duran varlıklar (</w:t>
      </w:r>
      <w:r w:rsidR="00CB17A8" w:rsidRPr="008A5D97">
        <w:rPr>
          <w:rFonts w:ascii="Microsoft Sans Serif" w:hAnsi="Microsoft Sans Serif" w:cs="Microsoft Sans Serif"/>
          <w:color w:val="404040" w:themeColor="text1" w:themeTint="BF"/>
          <w:sz w:val="20"/>
          <w:szCs w:val="20"/>
          <w:lang w:val="tr-TR"/>
        </w:rPr>
        <w:t>k</w:t>
      </w:r>
      <w:proofErr w:type="spellStart"/>
      <w:r w:rsidRPr="008A5D97">
        <w:rPr>
          <w:rFonts w:ascii="Microsoft Sans Serif" w:hAnsi="Microsoft Sans Serif" w:cs="Microsoft Sans Serif"/>
          <w:color w:val="404040" w:themeColor="text1" w:themeTint="BF"/>
          <w:sz w:val="20"/>
          <w:szCs w:val="20"/>
        </w:rPr>
        <w:t>redi</w:t>
      </w:r>
      <w:proofErr w:type="spellEnd"/>
      <w:r w:rsidRPr="008A5D97">
        <w:rPr>
          <w:rFonts w:ascii="Microsoft Sans Serif" w:hAnsi="Microsoft Sans Serif" w:cs="Microsoft Sans Serif"/>
          <w:color w:val="404040" w:themeColor="text1" w:themeTint="BF"/>
          <w:sz w:val="20"/>
          <w:szCs w:val="20"/>
        </w:rPr>
        <w:t xml:space="preserve"> kartı marka değeri ve</w:t>
      </w:r>
      <w:r w:rsidRPr="008A5D97">
        <w:rPr>
          <w:rFonts w:ascii="Microsoft Sans Serif" w:hAnsi="Microsoft Sans Serif" w:cs="Microsoft Sans Serif"/>
          <w:color w:val="404040" w:themeColor="text1" w:themeTint="BF"/>
          <w:sz w:val="20"/>
          <w:szCs w:val="20"/>
          <w:lang w:val="tr-TR"/>
        </w:rPr>
        <w:t xml:space="preserve"> </w:t>
      </w:r>
      <w:r w:rsidRPr="008A5D97">
        <w:rPr>
          <w:rFonts w:ascii="Microsoft Sans Serif" w:hAnsi="Microsoft Sans Serif" w:cs="Microsoft Sans Serif"/>
          <w:color w:val="404040" w:themeColor="text1" w:themeTint="BF"/>
          <w:sz w:val="20"/>
          <w:szCs w:val="20"/>
        </w:rPr>
        <w:t>müşteri portföyü gibi) ve/veya şarta bağlı yükümlülükler makul değerleri ile finansal tablolara</w:t>
      </w:r>
      <w:r w:rsidRPr="008A5D97">
        <w:rPr>
          <w:rFonts w:ascii="Microsoft Sans Serif" w:hAnsi="Microsoft Sans Serif" w:cs="Microsoft Sans Serif"/>
          <w:color w:val="404040" w:themeColor="text1" w:themeTint="BF"/>
          <w:sz w:val="20"/>
          <w:szCs w:val="20"/>
          <w:lang w:val="tr-TR"/>
        </w:rPr>
        <w:t xml:space="preserve"> </w:t>
      </w:r>
      <w:r w:rsidRPr="008A5D97">
        <w:rPr>
          <w:rFonts w:ascii="Microsoft Sans Serif" w:hAnsi="Microsoft Sans Serif" w:cs="Microsoft Sans Serif"/>
          <w:color w:val="404040" w:themeColor="text1" w:themeTint="BF"/>
          <w:sz w:val="20"/>
          <w:szCs w:val="20"/>
        </w:rPr>
        <w:t>yansıtılır</w:t>
      </w:r>
      <w:r w:rsidR="000B4201" w:rsidRPr="008A5D97">
        <w:rPr>
          <w:rFonts w:ascii="Microsoft Sans Serif" w:hAnsi="Microsoft Sans Serif" w:cs="Microsoft Sans Serif"/>
          <w:color w:val="404040" w:themeColor="text1" w:themeTint="BF"/>
          <w:sz w:val="20"/>
          <w:szCs w:val="20"/>
        </w:rPr>
        <w:t>.</w:t>
      </w:r>
    </w:p>
    <w:p w14:paraId="2500E903" w14:textId="073C03AF" w:rsidR="000B4201" w:rsidRPr="008A5D97" w:rsidRDefault="000B4201" w:rsidP="0068091D">
      <w:pPr>
        <w:pStyle w:val="BDDKbalk1"/>
        <w:spacing w:before="120" w:after="0" w:line="220" w:lineRule="exact"/>
        <w:ind w:left="0"/>
        <w:rPr>
          <w:rFonts w:ascii="Microsoft Sans Serif" w:hAnsi="Microsoft Sans Serif" w:cs="Microsoft Sans Serif"/>
          <w:b w:val="0"/>
          <w:color w:val="404040" w:themeColor="text1" w:themeTint="BF"/>
          <w:sz w:val="20"/>
          <w:szCs w:val="20"/>
        </w:rPr>
      </w:pPr>
      <w:r w:rsidRPr="008A5D97">
        <w:rPr>
          <w:rFonts w:ascii="Microsoft Sans Serif" w:hAnsi="Microsoft Sans Serif" w:cs="Microsoft Sans Serif"/>
          <w:b w:val="0"/>
          <w:color w:val="404040" w:themeColor="text1" w:themeTint="BF"/>
          <w:sz w:val="20"/>
          <w:szCs w:val="20"/>
        </w:rPr>
        <w:t xml:space="preserve">“TFRS </w:t>
      </w:r>
      <w:proofErr w:type="gramStart"/>
      <w:r w:rsidRPr="008A5D97">
        <w:rPr>
          <w:rFonts w:ascii="Microsoft Sans Serif" w:hAnsi="Microsoft Sans Serif" w:cs="Microsoft Sans Serif"/>
          <w:b w:val="0"/>
          <w:color w:val="404040" w:themeColor="text1" w:themeTint="BF"/>
          <w:sz w:val="20"/>
          <w:szCs w:val="20"/>
        </w:rPr>
        <w:t>3 -</w:t>
      </w:r>
      <w:proofErr w:type="gramEnd"/>
      <w:r w:rsidRPr="008A5D97">
        <w:rPr>
          <w:rFonts w:ascii="Microsoft Sans Serif" w:hAnsi="Microsoft Sans Serif" w:cs="Microsoft Sans Serif"/>
          <w:b w:val="0"/>
          <w:color w:val="404040" w:themeColor="text1" w:themeTint="BF"/>
          <w:sz w:val="20"/>
          <w:szCs w:val="20"/>
        </w:rPr>
        <w:t xml:space="preserve"> İşletme Birleşmelerine İlişkin Standart” uyarınca hesaplanan şerefiye, amortismana tabi tutulmaz, bunun yerine, yıllık olarak veya koşullardaki değişikliklerin değer düşüklüğü olabileceğini işaret ettiği durumlarda daha sık aralıklarla “TMS 36 - Varlıklarda Değer Düşüklüğü” standardına göre değer düşüklüğü testine tabi tutulur.</w:t>
      </w:r>
    </w:p>
    <w:p w14:paraId="2EF7EFE8" w14:textId="2BE9A912" w:rsidR="000B4201" w:rsidRPr="008A5D97" w:rsidRDefault="000B4201" w:rsidP="00076C9E">
      <w:pPr>
        <w:pStyle w:val="BDDKbalk1"/>
        <w:numPr>
          <w:ilvl w:val="0"/>
          <w:numId w:val="10"/>
        </w:numPr>
        <w:spacing w:before="120" w:line="240" w:lineRule="exact"/>
        <w:ind w:left="0" w:hanging="567"/>
        <w:rPr>
          <w:rFonts w:ascii="Microsoft Sans Serif" w:hAnsi="Microsoft Sans Serif" w:cs="Microsoft Sans Serif"/>
          <w:b w:val="0"/>
          <w:bCs w:val="0"/>
          <w:color w:val="404040" w:themeColor="text1" w:themeTint="BF"/>
          <w:sz w:val="20"/>
          <w:szCs w:val="20"/>
          <w:lang w:eastAsia="en-US"/>
        </w:rPr>
      </w:pPr>
      <w:r w:rsidRPr="008A5D97">
        <w:rPr>
          <w:rFonts w:ascii="Microsoft Sans Serif" w:hAnsi="Microsoft Sans Serif" w:cs="Microsoft Sans Serif"/>
          <w:sz w:val="20"/>
          <w:szCs w:val="20"/>
        </w:rPr>
        <w:t>Diğer maddi olmayan duran varlıklar</w:t>
      </w:r>
    </w:p>
    <w:p w14:paraId="78BB6C9F" w14:textId="77777777" w:rsidR="000B4201" w:rsidRPr="008A5D97" w:rsidRDefault="0054661A" w:rsidP="0068091D">
      <w:pPr>
        <w:pStyle w:val="BodyTextIndent"/>
        <w:tabs>
          <w:tab w:val="left" w:pos="900"/>
        </w:tabs>
        <w:spacing w:before="120" w:after="0" w:line="220" w:lineRule="exact"/>
        <w:ind w:left="0"/>
        <w:rPr>
          <w:rFonts w:ascii="Microsoft Sans Serif" w:hAnsi="Microsoft Sans Serif" w:cs="Microsoft Sans Serif"/>
          <w:noProof/>
          <w:color w:val="404040" w:themeColor="text1" w:themeTint="BF"/>
          <w:sz w:val="20"/>
          <w:szCs w:val="20"/>
        </w:rPr>
      </w:pPr>
      <w:r w:rsidRPr="008A5D97">
        <w:rPr>
          <w:rFonts w:ascii="Microsoft Sans Serif" w:eastAsia="Calibri" w:hAnsi="Microsoft Sans Serif" w:cs="Microsoft Sans Serif"/>
          <w:color w:val="404040" w:themeColor="text1" w:themeTint="BF"/>
          <w:sz w:val="20"/>
          <w:szCs w:val="20"/>
          <w:lang w:val="x-none" w:eastAsia="en-US"/>
        </w:rPr>
        <w:t>Diğer maddi olmayan duran varlıkların ilk kayıtları TMS 38 “Maddi Olmayan Duran Varlıklar” standardı uyarınca, elde etme tutarları ve varlığın kullanılabilir hale getirilebilmesi için gerekli diğer doğrudan giderlerin ilavesi suretiyle bulunmuş maliyet bedeli üzerinden yapılmıştır. Maddi olmayan duran varlıklar, kayda alınmalarını izleyen dönemde maliyet bedelinden birikmiş amortismanların ve varsa birikmiş değer azalışlarının düşülmesinden sonra kalan tutarları üzerinden değerlenmiştir</w:t>
      </w:r>
      <w:r w:rsidR="000B4201" w:rsidRPr="008A5D97">
        <w:rPr>
          <w:rFonts w:ascii="Microsoft Sans Serif" w:hAnsi="Microsoft Sans Serif" w:cs="Microsoft Sans Serif"/>
          <w:noProof/>
          <w:color w:val="404040" w:themeColor="text1" w:themeTint="BF"/>
          <w:sz w:val="20"/>
          <w:szCs w:val="20"/>
        </w:rPr>
        <w:t>.</w:t>
      </w:r>
    </w:p>
    <w:p w14:paraId="49430BB1" w14:textId="77777777" w:rsidR="000B4201" w:rsidRPr="008A5D97" w:rsidRDefault="0054661A" w:rsidP="0068091D">
      <w:pPr>
        <w:pStyle w:val="BodyTextIndent"/>
        <w:tabs>
          <w:tab w:val="left" w:pos="900"/>
        </w:tabs>
        <w:spacing w:before="120" w:after="0" w:line="220" w:lineRule="exact"/>
        <w:ind w:left="0"/>
        <w:rPr>
          <w:rFonts w:ascii="Microsoft Sans Serif" w:hAnsi="Microsoft Sans Serif" w:cs="Microsoft Sans Serif"/>
          <w:noProof/>
          <w:color w:val="404040" w:themeColor="text1" w:themeTint="BF"/>
          <w:sz w:val="20"/>
          <w:szCs w:val="20"/>
        </w:rPr>
      </w:pPr>
      <w:r w:rsidRPr="008A5D97">
        <w:rPr>
          <w:rFonts w:ascii="Microsoft Sans Serif" w:eastAsia="Calibri" w:hAnsi="Microsoft Sans Serif" w:cs="Microsoft Sans Serif"/>
          <w:color w:val="404040" w:themeColor="text1" w:themeTint="BF"/>
          <w:sz w:val="20"/>
          <w:szCs w:val="20"/>
          <w:lang w:val="x-none" w:eastAsia="en-US"/>
        </w:rPr>
        <w:t>Maddi olmayan duran varlıklar; yazılım programları, lisans hakları</w:t>
      </w:r>
      <w:r w:rsidRPr="008A5D97">
        <w:rPr>
          <w:rFonts w:ascii="Microsoft Sans Serif" w:eastAsia="Calibri" w:hAnsi="Microsoft Sans Serif" w:cs="Microsoft Sans Serif"/>
          <w:color w:val="404040" w:themeColor="text1" w:themeTint="BF"/>
          <w:sz w:val="20"/>
          <w:szCs w:val="20"/>
          <w:lang w:eastAsia="en-US"/>
        </w:rPr>
        <w:t>, data/telefon hattı,</w:t>
      </w:r>
      <w:r w:rsidRPr="008A5D97">
        <w:rPr>
          <w:rFonts w:ascii="Microsoft Sans Serif" w:eastAsia="Calibri" w:hAnsi="Microsoft Sans Serif" w:cs="Microsoft Sans Serif"/>
          <w:color w:val="404040" w:themeColor="text1" w:themeTint="BF"/>
          <w:sz w:val="20"/>
          <w:szCs w:val="20"/>
          <w:lang w:val="x-none" w:eastAsia="en-US"/>
        </w:rPr>
        <w:t xml:space="preserve"> kredi kartları ile bireysel kredilere ait müşteri portföylerinin değerlerinden oluşmaktadır</w:t>
      </w:r>
      <w:r w:rsidR="000B4201" w:rsidRPr="008A5D97">
        <w:rPr>
          <w:rFonts w:ascii="Microsoft Sans Serif" w:hAnsi="Microsoft Sans Serif" w:cs="Microsoft Sans Serif"/>
          <w:noProof/>
          <w:color w:val="404040" w:themeColor="text1" w:themeTint="BF"/>
          <w:sz w:val="20"/>
          <w:szCs w:val="20"/>
        </w:rPr>
        <w:t>.</w:t>
      </w:r>
    </w:p>
    <w:p w14:paraId="2C246FED" w14:textId="21CA9003" w:rsidR="000B4201" w:rsidRPr="008A5D97" w:rsidRDefault="0054661A" w:rsidP="0068091D">
      <w:pPr>
        <w:pStyle w:val="BodyTextIndent"/>
        <w:tabs>
          <w:tab w:val="left" w:pos="900"/>
        </w:tabs>
        <w:spacing w:before="120" w:after="0" w:line="220" w:lineRule="exact"/>
        <w:ind w:left="0"/>
        <w:rPr>
          <w:rFonts w:ascii="Microsoft Sans Serif" w:hAnsi="Microsoft Sans Serif" w:cs="Microsoft Sans Serif"/>
          <w:noProof/>
          <w:color w:val="404040" w:themeColor="text1" w:themeTint="BF"/>
          <w:sz w:val="20"/>
          <w:szCs w:val="20"/>
        </w:rPr>
      </w:pPr>
      <w:r w:rsidRPr="008A5D97">
        <w:rPr>
          <w:rFonts w:ascii="Microsoft Sans Serif" w:eastAsia="Calibri" w:hAnsi="Microsoft Sans Serif" w:cs="Microsoft Sans Serif"/>
          <w:color w:val="404040" w:themeColor="text1" w:themeTint="BF"/>
          <w:sz w:val="20"/>
          <w:szCs w:val="20"/>
          <w:lang w:val="x-none" w:eastAsia="en-US"/>
        </w:rPr>
        <w:t>Maddi olmayan duran varlıklardan, 1 Ocak 2003 tarihinden önce ve 31 Aralık 2006 tarihinden sonra alınanlar doğrusal amortisman yöntemine göre, bu tarihlerin arasında alınanlar ise azalan bakiyeler metoduna göre itfa edilmektedir. Varlıkların faydalı ömrünün tespiti, varlığın beklenen kullanım süresi, teknik, teknolojik veya diğer türdeki eskime ve varlıktan beklenen ekonomik faydayı elde etmek için gerekli olan bakım masrafları gibi hususların değerlendirilmesi suretiyle yapılmıştır</w:t>
      </w:r>
      <w:r w:rsidR="000B4201" w:rsidRPr="008A5D97">
        <w:rPr>
          <w:rFonts w:ascii="Microsoft Sans Serif" w:hAnsi="Microsoft Sans Serif" w:cs="Microsoft Sans Serif"/>
          <w:noProof/>
          <w:color w:val="404040" w:themeColor="text1" w:themeTint="BF"/>
          <w:sz w:val="20"/>
          <w:szCs w:val="20"/>
        </w:rPr>
        <w:t>.</w:t>
      </w:r>
    </w:p>
    <w:p w14:paraId="0CE69CC9" w14:textId="046C74E6" w:rsidR="000B4201" w:rsidRPr="008A5D97" w:rsidRDefault="000B4201" w:rsidP="0068091D">
      <w:pPr>
        <w:pStyle w:val="BDDKbalk1"/>
        <w:spacing w:before="120" w:after="0" w:line="220" w:lineRule="exact"/>
        <w:ind w:left="0"/>
        <w:rPr>
          <w:rFonts w:ascii="Microsoft Sans Serif" w:hAnsi="Microsoft Sans Serif" w:cs="Microsoft Sans Serif"/>
          <w:b w:val="0"/>
          <w:color w:val="404040" w:themeColor="text1" w:themeTint="BF"/>
          <w:sz w:val="20"/>
          <w:szCs w:val="20"/>
        </w:rPr>
      </w:pPr>
      <w:r w:rsidRPr="008A5D97">
        <w:rPr>
          <w:rFonts w:ascii="Microsoft Sans Serif" w:hAnsi="Microsoft Sans Serif" w:cs="Microsoft Sans Serif"/>
          <w:b w:val="0"/>
          <w:color w:val="404040" w:themeColor="text1" w:themeTint="BF"/>
          <w:sz w:val="20"/>
          <w:szCs w:val="20"/>
        </w:rPr>
        <w:t xml:space="preserve">Halihazırda kullanımda olan bilgisayar yazılımları ile ilgili bakım maliyetleri oluştukları dönemde </w:t>
      </w:r>
      <w:proofErr w:type="spellStart"/>
      <w:r w:rsidRPr="008A5D97">
        <w:rPr>
          <w:rFonts w:ascii="Microsoft Sans Serif" w:hAnsi="Microsoft Sans Serif" w:cs="Microsoft Sans Serif"/>
          <w:b w:val="0"/>
          <w:color w:val="404040" w:themeColor="text1" w:themeTint="BF"/>
          <w:sz w:val="20"/>
          <w:szCs w:val="20"/>
        </w:rPr>
        <w:t>giderleştirilmektedir</w:t>
      </w:r>
      <w:proofErr w:type="spellEnd"/>
      <w:r w:rsidRPr="008A5D97">
        <w:rPr>
          <w:rFonts w:ascii="Microsoft Sans Serif" w:hAnsi="Microsoft Sans Serif" w:cs="Microsoft Sans Serif"/>
          <w:b w:val="0"/>
          <w:color w:val="404040" w:themeColor="text1" w:themeTint="BF"/>
          <w:sz w:val="20"/>
          <w:szCs w:val="20"/>
        </w:rPr>
        <w:t>.</w:t>
      </w:r>
    </w:p>
    <w:p w14:paraId="06197BA7" w14:textId="526222C5" w:rsidR="000B4201" w:rsidRPr="008A5D97" w:rsidRDefault="000B4201" w:rsidP="00E96732">
      <w:pPr>
        <w:pStyle w:val="BDDKbalk1"/>
        <w:numPr>
          <w:ilvl w:val="0"/>
          <w:numId w:val="31"/>
        </w:numPr>
        <w:spacing w:line="240" w:lineRule="exact"/>
        <w:ind w:left="0" w:hanging="851"/>
        <w:rPr>
          <w:rFonts w:ascii="Microsoft Sans Serif" w:hAnsi="Microsoft Sans Serif" w:cs="Microsoft Sans Serif"/>
          <w:bCs w:val="0"/>
          <w:color w:val="404040" w:themeColor="text1" w:themeTint="BF"/>
          <w:sz w:val="20"/>
          <w:szCs w:val="20"/>
          <w:lang w:eastAsia="en-US"/>
        </w:rPr>
      </w:pPr>
      <w:r w:rsidRPr="008A5D97">
        <w:rPr>
          <w:rFonts w:ascii="Microsoft Sans Serif" w:hAnsi="Microsoft Sans Serif" w:cs="Microsoft Sans Serif"/>
        </w:rPr>
        <w:t>Maddi duran varlıklara ilişkin açıklamalar</w:t>
      </w:r>
    </w:p>
    <w:p w14:paraId="1AA964BA" w14:textId="5EFE6A3D" w:rsidR="00C11465" w:rsidRPr="008A5D97" w:rsidRDefault="00C11465" w:rsidP="00C0092A">
      <w:pPr>
        <w:pStyle w:val="BDDKbalk1"/>
        <w:spacing w:before="120" w:line="220" w:lineRule="exact"/>
        <w:ind w:left="0"/>
        <w:rPr>
          <w:rFonts w:ascii="Microsoft Sans Serif" w:hAnsi="Microsoft Sans Serif" w:cs="Microsoft Sans Serif"/>
          <w:b w:val="0"/>
          <w:color w:val="404040" w:themeColor="text1" w:themeTint="BF"/>
          <w:sz w:val="20"/>
          <w:szCs w:val="20"/>
        </w:rPr>
      </w:pPr>
      <w:r w:rsidRPr="008A5D97">
        <w:rPr>
          <w:rFonts w:ascii="Microsoft Sans Serif" w:hAnsi="Microsoft Sans Serif" w:cs="Microsoft Sans Serif"/>
          <w:b w:val="0"/>
          <w:color w:val="404040" w:themeColor="text1" w:themeTint="BF"/>
          <w:sz w:val="20"/>
          <w:szCs w:val="20"/>
        </w:rPr>
        <w:t>Banka tüm maddi duran varlıklarını TMS 16 “Maddi Duran Varlıklar” standardı uyarınca kayıtlar</w:t>
      </w:r>
      <w:r w:rsidR="00A66011" w:rsidRPr="008A5D97">
        <w:rPr>
          <w:rFonts w:ascii="Microsoft Sans Serif" w:hAnsi="Microsoft Sans Serif" w:cs="Microsoft Sans Serif"/>
          <w:b w:val="0"/>
          <w:color w:val="404040" w:themeColor="text1" w:themeTint="BF"/>
          <w:sz w:val="20"/>
          <w:szCs w:val="20"/>
        </w:rPr>
        <w:t>ınd</w:t>
      </w:r>
      <w:r w:rsidRPr="008A5D97">
        <w:rPr>
          <w:rFonts w:ascii="Microsoft Sans Serif" w:hAnsi="Microsoft Sans Serif" w:cs="Microsoft Sans Serif"/>
          <w:b w:val="0"/>
          <w:color w:val="404040" w:themeColor="text1" w:themeTint="BF"/>
          <w:sz w:val="20"/>
          <w:szCs w:val="20"/>
        </w:rPr>
        <w:t>a mali</w:t>
      </w:r>
      <w:r w:rsidR="00BF6768" w:rsidRPr="008A5D97">
        <w:rPr>
          <w:rFonts w:ascii="Microsoft Sans Serif" w:hAnsi="Microsoft Sans Serif" w:cs="Microsoft Sans Serif"/>
          <w:b w:val="0"/>
          <w:color w:val="404040" w:themeColor="text1" w:themeTint="BF"/>
          <w:sz w:val="20"/>
          <w:szCs w:val="20"/>
        </w:rPr>
        <w:t>yet bedeli ile takip ederken, 3</w:t>
      </w:r>
      <w:r w:rsidR="00337FE4" w:rsidRPr="008A5D97">
        <w:rPr>
          <w:rFonts w:ascii="Microsoft Sans Serif" w:hAnsi="Microsoft Sans Serif" w:cs="Microsoft Sans Serif"/>
          <w:b w:val="0"/>
          <w:color w:val="404040" w:themeColor="text1" w:themeTint="BF"/>
          <w:sz w:val="20"/>
          <w:szCs w:val="20"/>
        </w:rPr>
        <w:t>1</w:t>
      </w:r>
      <w:r w:rsidRPr="008A5D97">
        <w:rPr>
          <w:rFonts w:ascii="Microsoft Sans Serif" w:hAnsi="Microsoft Sans Serif" w:cs="Microsoft Sans Serif"/>
          <w:b w:val="0"/>
          <w:color w:val="404040" w:themeColor="text1" w:themeTint="BF"/>
          <w:sz w:val="20"/>
          <w:szCs w:val="20"/>
        </w:rPr>
        <w:t xml:space="preserve"> </w:t>
      </w:r>
      <w:r w:rsidR="00337FE4" w:rsidRPr="008A5D97">
        <w:rPr>
          <w:rFonts w:ascii="Microsoft Sans Serif" w:hAnsi="Microsoft Sans Serif" w:cs="Microsoft Sans Serif"/>
          <w:b w:val="0"/>
          <w:color w:val="404040" w:themeColor="text1" w:themeTint="BF"/>
          <w:sz w:val="20"/>
          <w:szCs w:val="20"/>
        </w:rPr>
        <w:t>Aralık</w:t>
      </w:r>
      <w:r w:rsidR="000C3297" w:rsidRPr="008A5D97">
        <w:rPr>
          <w:rFonts w:ascii="Microsoft Sans Serif" w:hAnsi="Microsoft Sans Serif" w:cs="Microsoft Sans Serif"/>
          <w:b w:val="0"/>
          <w:color w:val="404040" w:themeColor="text1" w:themeTint="BF"/>
          <w:sz w:val="20"/>
          <w:szCs w:val="20"/>
        </w:rPr>
        <w:t xml:space="preserve"> 201</w:t>
      </w:r>
      <w:r w:rsidR="00461C7D" w:rsidRPr="008A5D97">
        <w:rPr>
          <w:rFonts w:ascii="Microsoft Sans Serif" w:hAnsi="Microsoft Sans Serif" w:cs="Microsoft Sans Serif"/>
          <w:b w:val="0"/>
          <w:color w:val="404040" w:themeColor="text1" w:themeTint="BF"/>
          <w:sz w:val="20"/>
          <w:szCs w:val="20"/>
        </w:rPr>
        <w:t>6</w:t>
      </w:r>
      <w:r w:rsidRPr="008A5D97">
        <w:rPr>
          <w:rFonts w:ascii="Microsoft Sans Serif" w:hAnsi="Microsoft Sans Serif" w:cs="Microsoft Sans Serif"/>
          <w:b w:val="0"/>
          <w:color w:val="404040" w:themeColor="text1" w:themeTint="BF"/>
          <w:sz w:val="20"/>
          <w:szCs w:val="20"/>
        </w:rPr>
        <w:t xml:space="preserve"> itibarıyla maddi duran varlıklar altında izlenen kullanımdaki gayrimenkullerin değerlemesinde yeniden değerleme modeline geçirmiştir. Lisanslı değerleme şirketleri tarafından hazırlanan </w:t>
      </w:r>
      <w:proofErr w:type="spellStart"/>
      <w:r w:rsidRPr="008A5D97">
        <w:rPr>
          <w:rFonts w:ascii="Microsoft Sans Serif" w:hAnsi="Microsoft Sans Serif" w:cs="Microsoft Sans Serif"/>
          <w:b w:val="0"/>
          <w:color w:val="404040" w:themeColor="text1" w:themeTint="BF"/>
          <w:sz w:val="20"/>
          <w:szCs w:val="20"/>
        </w:rPr>
        <w:t>ekpertiz</w:t>
      </w:r>
      <w:proofErr w:type="spellEnd"/>
      <w:r w:rsidRPr="008A5D97">
        <w:rPr>
          <w:rFonts w:ascii="Microsoft Sans Serif" w:hAnsi="Microsoft Sans Serif" w:cs="Microsoft Sans Serif"/>
          <w:b w:val="0"/>
          <w:color w:val="404040" w:themeColor="text1" w:themeTint="BF"/>
          <w:sz w:val="20"/>
          <w:szCs w:val="20"/>
        </w:rPr>
        <w:t xml:space="preserve"> raporlarındaki gayrimenkul değerleri ile ilgili gayrimenkullerin net defter değeri arasındaki olumlu fark </w:t>
      </w:r>
      <w:proofErr w:type="spellStart"/>
      <w:r w:rsidRPr="008A5D97">
        <w:rPr>
          <w:rFonts w:ascii="Microsoft Sans Serif" w:hAnsi="Microsoft Sans Serif" w:cs="Microsoft Sans Serif"/>
          <w:b w:val="0"/>
          <w:color w:val="404040" w:themeColor="text1" w:themeTint="BF"/>
          <w:sz w:val="20"/>
          <w:szCs w:val="20"/>
        </w:rPr>
        <w:t>özkaynak</w:t>
      </w:r>
      <w:proofErr w:type="spellEnd"/>
      <w:r w:rsidRPr="008A5D97">
        <w:rPr>
          <w:rFonts w:ascii="Microsoft Sans Serif" w:hAnsi="Microsoft Sans Serif" w:cs="Microsoft Sans Serif"/>
          <w:b w:val="0"/>
          <w:color w:val="404040" w:themeColor="text1" w:themeTint="BF"/>
          <w:sz w:val="20"/>
          <w:szCs w:val="20"/>
        </w:rPr>
        <w:t xml:space="preserve"> hesaplarında, </w:t>
      </w:r>
      <w:r w:rsidR="00A96502" w:rsidRPr="008A5D97">
        <w:rPr>
          <w:rFonts w:ascii="Microsoft Sans Serif" w:hAnsi="Microsoft Sans Serif" w:cs="Microsoft Sans Serif"/>
          <w:b w:val="0"/>
          <w:color w:val="404040" w:themeColor="text1" w:themeTint="BF"/>
          <w:sz w:val="20"/>
          <w:szCs w:val="20"/>
        </w:rPr>
        <w:t xml:space="preserve">olumsuz farklar ise önceki raporlama dönemlerinde </w:t>
      </w:r>
      <w:proofErr w:type="spellStart"/>
      <w:r w:rsidR="00A96502" w:rsidRPr="008A5D97">
        <w:rPr>
          <w:rFonts w:ascii="Microsoft Sans Serif" w:hAnsi="Microsoft Sans Serif" w:cs="Microsoft Sans Serif"/>
          <w:b w:val="0"/>
          <w:color w:val="404040" w:themeColor="text1" w:themeTint="BF"/>
          <w:sz w:val="20"/>
          <w:szCs w:val="20"/>
        </w:rPr>
        <w:t>özkaynak</w:t>
      </w:r>
      <w:proofErr w:type="spellEnd"/>
      <w:r w:rsidR="00A96502" w:rsidRPr="008A5D97">
        <w:rPr>
          <w:rFonts w:ascii="Microsoft Sans Serif" w:hAnsi="Microsoft Sans Serif" w:cs="Microsoft Sans Serif"/>
          <w:b w:val="0"/>
          <w:color w:val="404040" w:themeColor="text1" w:themeTint="BF"/>
          <w:sz w:val="20"/>
          <w:szCs w:val="20"/>
        </w:rPr>
        <w:t xml:space="preserve"> altında muhasebeleştirilen olumlu farklarından indirilmekte</w:t>
      </w:r>
      <w:r w:rsidR="00CB7E3E" w:rsidRPr="008A5D97">
        <w:rPr>
          <w:rFonts w:ascii="Microsoft Sans Serif" w:hAnsi="Microsoft Sans Serif" w:cs="Microsoft Sans Serif"/>
          <w:b w:val="0"/>
          <w:color w:val="404040" w:themeColor="text1" w:themeTint="BF"/>
          <w:sz w:val="20"/>
          <w:szCs w:val="20"/>
        </w:rPr>
        <w:t>,</w:t>
      </w:r>
      <w:r w:rsidR="00A96502" w:rsidRPr="008A5D97">
        <w:rPr>
          <w:rFonts w:ascii="Microsoft Sans Serif" w:hAnsi="Microsoft Sans Serif" w:cs="Microsoft Sans Serif"/>
          <w:b w:val="0"/>
          <w:color w:val="404040" w:themeColor="text1" w:themeTint="BF"/>
          <w:sz w:val="20"/>
          <w:szCs w:val="20"/>
        </w:rPr>
        <w:t xml:space="preserve"> kalan olumsuz fark varsa gelir tablosunda takip edilmektedir.</w:t>
      </w:r>
    </w:p>
    <w:tbl>
      <w:tblPr>
        <w:tblStyle w:val="TableGrid"/>
        <w:tblW w:w="9639" w:type="dxa"/>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6"/>
        <w:gridCol w:w="3268"/>
        <w:gridCol w:w="3085"/>
      </w:tblGrid>
      <w:tr w:rsidR="00C11465" w:rsidRPr="008A5D97" w14:paraId="360525E0" w14:textId="77777777" w:rsidTr="002105AC">
        <w:trPr>
          <w:trHeight w:val="49"/>
        </w:trPr>
        <w:tc>
          <w:tcPr>
            <w:tcW w:w="3286" w:type="dxa"/>
            <w:tcBorders>
              <w:top w:val="thinThickSmallGap" w:sz="18" w:space="0" w:color="auto"/>
              <w:bottom w:val="single" w:sz="4" w:space="0" w:color="auto"/>
            </w:tcBorders>
            <w:shd w:val="clear" w:color="auto" w:fill="auto"/>
            <w:tcMar>
              <w:left w:w="57" w:type="dxa"/>
              <w:right w:w="57" w:type="dxa"/>
            </w:tcMar>
            <w:vAlign w:val="center"/>
          </w:tcPr>
          <w:p w14:paraId="6F89E9BE" w14:textId="77777777" w:rsidR="00C11465" w:rsidRPr="008A5D97" w:rsidRDefault="00C11465" w:rsidP="00E10D33">
            <w:pPr>
              <w:rPr>
                <w:rFonts w:ascii="Microsoft Sans Serif" w:hAnsi="Microsoft Sans Serif" w:cs="Microsoft Sans Serif"/>
                <w:b/>
                <w:bCs/>
                <w:color w:val="000000"/>
                <w:sz w:val="16"/>
                <w:szCs w:val="16"/>
              </w:rPr>
            </w:pPr>
          </w:p>
        </w:tc>
        <w:tc>
          <w:tcPr>
            <w:tcW w:w="3268" w:type="dxa"/>
            <w:tcBorders>
              <w:top w:val="thinThickSmallGap" w:sz="18" w:space="0" w:color="auto"/>
              <w:bottom w:val="single" w:sz="4" w:space="0" w:color="auto"/>
            </w:tcBorders>
            <w:shd w:val="clear" w:color="auto" w:fill="auto"/>
            <w:tcMar>
              <w:left w:w="57" w:type="dxa"/>
              <w:right w:w="57" w:type="dxa"/>
            </w:tcMar>
            <w:vAlign w:val="bottom"/>
          </w:tcPr>
          <w:p w14:paraId="18D90461" w14:textId="77777777" w:rsidR="00C11465" w:rsidRPr="008A5D97" w:rsidRDefault="00C11465" w:rsidP="00E10D33">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Tahmini Ekonomik Ömür (Yıl)</w:t>
            </w:r>
          </w:p>
        </w:tc>
        <w:tc>
          <w:tcPr>
            <w:tcW w:w="3085" w:type="dxa"/>
            <w:tcBorders>
              <w:top w:val="thinThickSmallGap" w:sz="18" w:space="0" w:color="auto"/>
              <w:bottom w:val="single" w:sz="4" w:space="0" w:color="auto"/>
            </w:tcBorders>
            <w:shd w:val="clear" w:color="auto" w:fill="auto"/>
            <w:tcMar>
              <w:left w:w="57" w:type="dxa"/>
              <w:right w:w="57" w:type="dxa"/>
            </w:tcMar>
            <w:vAlign w:val="bottom"/>
          </w:tcPr>
          <w:p w14:paraId="5889B582" w14:textId="294E72F4" w:rsidR="00C11465" w:rsidRPr="008A5D97" w:rsidRDefault="00C11465" w:rsidP="00E10D33">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Amortisman Oranı</w:t>
            </w:r>
            <w:r w:rsidR="0035181F" w:rsidRPr="008A5D97">
              <w:rPr>
                <w:rFonts w:ascii="Microsoft Sans Serif" w:hAnsi="Microsoft Sans Serif" w:cs="Microsoft Sans Serif"/>
                <w:b/>
                <w:bCs/>
                <w:color w:val="000000"/>
                <w:sz w:val="16"/>
                <w:szCs w:val="16"/>
              </w:rPr>
              <w:t xml:space="preserve"> %</w:t>
            </w:r>
          </w:p>
        </w:tc>
      </w:tr>
      <w:tr w:rsidR="00C11465" w:rsidRPr="008A5D97" w14:paraId="1F8DAC70" w14:textId="77777777" w:rsidTr="00C0092A">
        <w:tc>
          <w:tcPr>
            <w:tcW w:w="3286" w:type="dxa"/>
            <w:tcBorders>
              <w:top w:val="single" w:sz="4" w:space="0" w:color="auto"/>
            </w:tcBorders>
            <w:shd w:val="clear" w:color="auto" w:fill="auto"/>
            <w:tcMar>
              <w:left w:w="57" w:type="dxa"/>
              <w:right w:w="57" w:type="dxa"/>
            </w:tcMar>
            <w:vAlign w:val="center"/>
          </w:tcPr>
          <w:p w14:paraId="7E8AE08E" w14:textId="77777777" w:rsidR="00C11465" w:rsidRPr="008A5D97" w:rsidRDefault="00C11465" w:rsidP="00E10D33">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Menkuller</w:t>
            </w:r>
          </w:p>
        </w:tc>
        <w:tc>
          <w:tcPr>
            <w:tcW w:w="3268" w:type="dxa"/>
            <w:tcBorders>
              <w:top w:val="single" w:sz="4" w:space="0" w:color="auto"/>
            </w:tcBorders>
            <w:shd w:val="clear" w:color="auto" w:fill="auto"/>
            <w:tcMar>
              <w:left w:w="57" w:type="dxa"/>
              <w:right w:w="57" w:type="dxa"/>
            </w:tcMar>
            <w:vAlign w:val="center"/>
          </w:tcPr>
          <w:p w14:paraId="30D5B427" w14:textId="77777777" w:rsidR="00C11465" w:rsidRPr="008A5D97" w:rsidRDefault="00C11465" w:rsidP="00E10D33">
            <w:pPr>
              <w:jc w:val="center"/>
              <w:rPr>
                <w:rFonts w:ascii="Microsoft Sans Serif" w:hAnsi="Microsoft Sans Serif" w:cs="Microsoft Sans Serif"/>
                <w:color w:val="000000"/>
                <w:sz w:val="16"/>
                <w:szCs w:val="16"/>
              </w:rPr>
            </w:pPr>
          </w:p>
        </w:tc>
        <w:tc>
          <w:tcPr>
            <w:tcW w:w="3085" w:type="dxa"/>
            <w:tcBorders>
              <w:top w:val="single" w:sz="4" w:space="0" w:color="auto"/>
            </w:tcBorders>
            <w:shd w:val="clear" w:color="auto" w:fill="auto"/>
            <w:tcMar>
              <w:left w:w="57" w:type="dxa"/>
              <w:right w:w="57" w:type="dxa"/>
            </w:tcMar>
            <w:vAlign w:val="center"/>
          </w:tcPr>
          <w:p w14:paraId="116D0CB8" w14:textId="77777777" w:rsidR="00C11465" w:rsidRPr="008A5D97" w:rsidRDefault="00C11465" w:rsidP="00E10D33">
            <w:pPr>
              <w:jc w:val="center"/>
              <w:rPr>
                <w:rFonts w:ascii="Microsoft Sans Serif" w:hAnsi="Microsoft Sans Serif" w:cs="Microsoft Sans Serif"/>
                <w:color w:val="000000"/>
                <w:sz w:val="16"/>
                <w:szCs w:val="16"/>
              </w:rPr>
            </w:pPr>
          </w:p>
        </w:tc>
      </w:tr>
      <w:tr w:rsidR="00C11465" w:rsidRPr="008A5D97" w14:paraId="01566476" w14:textId="77777777" w:rsidTr="00C0092A">
        <w:tc>
          <w:tcPr>
            <w:tcW w:w="3286" w:type="dxa"/>
            <w:shd w:val="clear" w:color="auto" w:fill="auto"/>
            <w:tcMar>
              <w:left w:w="57" w:type="dxa"/>
              <w:right w:w="57" w:type="dxa"/>
            </w:tcMar>
            <w:vAlign w:val="center"/>
          </w:tcPr>
          <w:p w14:paraId="191D0401" w14:textId="77777777" w:rsidR="00C11465" w:rsidRPr="008A5D97" w:rsidRDefault="00C11465" w:rsidP="00E10D33">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Büro makineleri</w:t>
            </w:r>
          </w:p>
        </w:tc>
        <w:tc>
          <w:tcPr>
            <w:tcW w:w="3268" w:type="dxa"/>
            <w:shd w:val="clear" w:color="auto" w:fill="auto"/>
            <w:tcMar>
              <w:left w:w="57" w:type="dxa"/>
              <w:right w:w="57" w:type="dxa"/>
            </w:tcMar>
            <w:vAlign w:val="center"/>
          </w:tcPr>
          <w:p w14:paraId="092F6080" w14:textId="616AC57C" w:rsidR="00C11465" w:rsidRPr="008A5D97" w:rsidRDefault="00C11465" w:rsidP="005371A3">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w:t>
            </w:r>
          </w:p>
        </w:tc>
        <w:tc>
          <w:tcPr>
            <w:tcW w:w="3085" w:type="dxa"/>
            <w:shd w:val="clear" w:color="auto" w:fill="auto"/>
            <w:tcMar>
              <w:left w:w="57" w:type="dxa"/>
              <w:right w:w="57" w:type="dxa"/>
            </w:tcMar>
            <w:vAlign w:val="center"/>
          </w:tcPr>
          <w:p w14:paraId="7995C292" w14:textId="77EF9611" w:rsidR="00C11465" w:rsidRPr="008A5D97" w:rsidRDefault="00C11465" w:rsidP="00925A90">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 </w:t>
            </w:r>
            <w:proofErr w:type="gramStart"/>
            <w:r w:rsidRPr="008A5D97">
              <w:rPr>
                <w:rFonts w:ascii="Microsoft Sans Serif" w:hAnsi="Microsoft Sans Serif" w:cs="Microsoft Sans Serif"/>
                <w:color w:val="404040"/>
                <w:sz w:val="16"/>
                <w:szCs w:val="16"/>
              </w:rPr>
              <w:t>10 -</w:t>
            </w:r>
            <w:proofErr w:type="gramEnd"/>
            <w:r w:rsidRPr="008A5D97">
              <w:rPr>
                <w:rFonts w:ascii="Microsoft Sans Serif" w:hAnsi="Microsoft Sans Serif" w:cs="Microsoft Sans Serif"/>
                <w:color w:val="404040"/>
                <w:sz w:val="16"/>
                <w:szCs w:val="16"/>
              </w:rPr>
              <w:t xml:space="preserve">  50</w:t>
            </w:r>
          </w:p>
        </w:tc>
      </w:tr>
      <w:tr w:rsidR="00C11465" w:rsidRPr="008A5D97" w14:paraId="04E2A553" w14:textId="77777777" w:rsidTr="00C0092A">
        <w:tc>
          <w:tcPr>
            <w:tcW w:w="3286" w:type="dxa"/>
            <w:shd w:val="clear" w:color="auto" w:fill="auto"/>
            <w:tcMar>
              <w:left w:w="57" w:type="dxa"/>
              <w:right w:w="57" w:type="dxa"/>
            </w:tcMar>
            <w:vAlign w:val="center"/>
          </w:tcPr>
          <w:p w14:paraId="6A58BB70" w14:textId="77777777" w:rsidR="00C11465" w:rsidRPr="008A5D97" w:rsidRDefault="00C11465" w:rsidP="00E10D33">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Mobilya/Mefruşat</w:t>
            </w:r>
          </w:p>
        </w:tc>
        <w:tc>
          <w:tcPr>
            <w:tcW w:w="3268" w:type="dxa"/>
            <w:shd w:val="clear" w:color="auto" w:fill="auto"/>
            <w:tcMar>
              <w:left w:w="57" w:type="dxa"/>
              <w:right w:w="57" w:type="dxa"/>
            </w:tcMar>
            <w:vAlign w:val="center"/>
          </w:tcPr>
          <w:p w14:paraId="691B96D8" w14:textId="0B9F9DAF" w:rsidR="00C11465" w:rsidRPr="008A5D97" w:rsidRDefault="00C11465" w:rsidP="005371A3">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w:t>
            </w:r>
          </w:p>
        </w:tc>
        <w:tc>
          <w:tcPr>
            <w:tcW w:w="3085" w:type="dxa"/>
            <w:shd w:val="clear" w:color="auto" w:fill="auto"/>
            <w:tcMar>
              <w:left w:w="57" w:type="dxa"/>
              <w:right w:w="57" w:type="dxa"/>
            </w:tcMar>
            <w:vAlign w:val="center"/>
          </w:tcPr>
          <w:p w14:paraId="6276DBFF" w14:textId="2FDCFED0" w:rsidR="00C11465" w:rsidRPr="008A5D97" w:rsidRDefault="00C11465" w:rsidP="00925A90">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 </w:t>
            </w:r>
            <w:proofErr w:type="gramStart"/>
            <w:r w:rsidRPr="008A5D97">
              <w:rPr>
                <w:rFonts w:ascii="Microsoft Sans Serif" w:hAnsi="Microsoft Sans Serif" w:cs="Microsoft Sans Serif"/>
                <w:color w:val="404040"/>
                <w:sz w:val="16"/>
                <w:szCs w:val="16"/>
              </w:rPr>
              <w:t>10 -</w:t>
            </w:r>
            <w:proofErr w:type="gramEnd"/>
            <w:r w:rsidRPr="008A5D97">
              <w:rPr>
                <w:rFonts w:ascii="Microsoft Sans Serif" w:hAnsi="Microsoft Sans Serif" w:cs="Microsoft Sans Serif"/>
                <w:color w:val="404040"/>
                <w:sz w:val="16"/>
                <w:szCs w:val="16"/>
              </w:rPr>
              <w:t xml:space="preserve">  50</w:t>
            </w:r>
          </w:p>
        </w:tc>
      </w:tr>
      <w:tr w:rsidR="00C11465" w:rsidRPr="008A5D97" w14:paraId="6CC4363A" w14:textId="77777777" w:rsidTr="00C0092A">
        <w:tc>
          <w:tcPr>
            <w:tcW w:w="3286" w:type="dxa"/>
            <w:shd w:val="clear" w:color="auto" w:fill="auto"/>
            <w:tcMar>
              <w:left w:w="57" w:type="dxa"/>
              <w:right w:w="57" w:type="dxa"/>
            </w:tcMar>
            <w:vAlign w:val="center"/>
          </w:tcPr>
          <w:p w14:paraId="05ED12E9" w14:textId="77777777" w:rsidR="00C11465" w:rsidRPr="008A5D97" w:rsidRDefault="00C11465" w:rsidP="00E10D33">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Nakil vasıtaları</w:t>
            </w:r>
          </w:p>
        </w:tc>
        <w:tc>
          <w:tcPr>
            <w:tcW w:w="3268" w:type="dxa"/>
            <w:shd w:val="clear" w:color="auto" w:fill="auto"/>
            <w:tcMar>
              <w:left w:w="57" w:type="dxa"/>
              <w:right w:w="57" w:type="dxa"/>
            </w:tcMar>
            <w:vAlign w:val="center"/>
          </w:tcPr>
          <w:p w14:paraId="72FB1922" w14:textId="0A02E810" w:rsidR="00C11465" w:rsidRPr="008A5D97" w:rsidRDefault="00C11465" w:rsidP="005371A3">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w:t>
            </w:r>
          </w:p>
        </w:tc>
        <w:tc>
          <w:tcPr>
            <w:tcW w:w="3085" w:type="dxa"/>
            <w:shd w:val="clear" w:color="auto" w:fill="auto"/>
            <w:tcMar>
              <w:left w:w="57" w:type="dxa"/>
              <w:right w:w="57" w:type="dxa"/>
            </w:tcMar>
            <w:vAlign w:val="center"/>
          </w:tcPr>
          <w:p w14:paraId="260018CD" w14:textId="6AB70E5B" w:rsidR="00C11465" w:rsidRPr="008A5D97" w:rsidRDefault="00C11465" w:rsidP="00925A90">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 </w:t>
            </w:r>
            <w:proofErr w:type="gramStart"/>
            <w:r w:rsidRPr="008A5D97">
              <w:rPr>
                <w:rFonts w:ascii="Microsoft Sans Serif" w:hAnsi="Microsoft Sans Serif" w:cs="Microsoft Sans Serif"/>
                <w:color w:val="404040"/>
                <w:sz w:val="16"/>
                <w:szCs w:val="16"/>
              </w:rPr>
              <w:t>20 -</w:t>
            </w:r>
            <w:proofErr w:type="gramEnd"/>
            <w:r w:rsidRPr="008A5D97">
              <w:rPr>
                <w:rFonts w:ascii="Microsoft Sans Serif" w:hAnsi="Microsoft Sans Serif" w:cs="Microsoft Sans Serif"/>
                <w:color w:val="404040"/>
                <w:sz w:val="16"/>
                <w:szCs w:val="16"/>
              </w:rPr>
              <w:t xml:space="preserve">  50</w:t>
            </w:r>
          </w:p>
        </w:tc>
      </w:tr>
      <w:tr w:rsidR="00C11465" w:rsidRPr="008A5D97" w14:paraId="44A686E7" w14:textId="77777777" w:rsidTr="00C0092A">
        <w:tc>
          <w:tcPr>
            <w:tcW w:w="3286" w:type="dxa"/>
            <w:shd w:val="clear" w:color="auto" w:fill="auto"/>
            <w:tcMar>
              <w:left w:w="57" w:type="dxa"/>
              <w:right w:w="57" w:type="dxa"/>
            </w:tcMar>
            <w:vAlign w:val="center"/>
          </w:tcPr>
          <w:p w14:paraId="3E615365" w14:textId="77777777" w:rsidR="00C11465" w:rsidRPr="008A5D97" w:rsidRDefault="00C11465" w:rsidP="00E10D33">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Diğer teçhizat</w:t>
            </w:r>
          </w:p>
        </w:tc>
        <w:tc>
          <w:tcPr>
            <w:tcW w:w="3268" w:type="dxa"/>
            <w:shd w:val="clear" w:color="auto" w:fill="auto"/>
            <w:tcMar>
              <w:left w:w="57" w:type="dxa"/>
              <w:right w:w="57" w:type="dxa"/>
            </w:tcMar>
            <w:vAlign w:val="center"/>
          </w:tcPr>
          <w:p w14:paraId="36C91B24" w14:textId="447EE678" w:rsidR="00C11465" w:rsidRPr="008A5D97" w:rsidRDefault="005371A3" w:rsidP="005371A3">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10</w:t>
            </w:r>
          </w:p>
        </w:tc>
        <w:tc>
          <w:tcPr>
            <w:tcW w:w="3085" w:type="dxa"/>
            <w:shd w:val="clear" w:color="auto" w:fill="auto"/>
            <w:tcMar>
              <w:left w:w="57" w:type="dxa"/>
              <w:right w:w="57" w:type="dxa"/>
            </w:tcMar>
            <w:vAlign w:val="center"/>
          </w:tcPr>
          <w:p w14:paraId="5C22F890" w14:textId="7C9FA875" w:rsidR="00C11465" w:rsidRPr="008A5D97" w:rsidRDefault="00C11465" w:rsidP="00925A90">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 2,</w:t>
            </w:r>
            <w:proofErr w:type="gramStart"/>
            <w:r w:rsidRPr="008A5D97">
              <w:rPr>
                <w:rFonts w:ascii="Microsoft Sans Serif" w:hAnsi="Microsoft Sans Serif" w:cs="Microsoft Sans Serif"/>
                <w:color w:val="404040"/>
                <w:sz w:val="16"/>
                <w:szCs w:val="16"/>
              </w:rPr>
              <w:t>50 -</w:t>
            </w:r>
            <w:proofErr w:type="gramEnd"/>
            <w:r w:rsidRPr="008A5D97">
              <w:rPr>
                <w:rFonts w:ascii="Microsoft Sans Serif" w:hAnsi="Microsoft Sans Serif" w:cs="Microsoft Sans Serif"/>
                <w:color w:val="404040"/>
                <w:sz w:val="16"/>
                <w:szCs w:val="16"/>
              </w:rPr>
              <w:t xml:space="preserve">  50</w:t>
            </w:r>
          </w:p>
        </w:tc>
      </w:tr>
      <w:tr w:rsidR="00C11465" w:rsidRPr="008A5D97" w14:paraId="6EE9EF3A" w14:textId="77777777" w:rsidTr="00C0092A">
        <w:tc>
          <w:tcPr>
            <w:tcW w:w="3286" w:type="dxa"/>
            <w:tcBorders>
              <w:bottom w:val="thickThinSmallGap" w:sz="18" w:space="0" w:color="auto"/>
            </w:tcBorders>
            <w:shd w:val="clear" w:color="auto" w:fill="auto"/>
            <w:tcMar>
              <w:left w:w="57" w:type="dxa"/>
              <w:right w:w="57" w:type="dxa"/>
            </w:tcMar>
            <w:vAlign w:val="center"/>
          </w:tcPr>
          <w:p w14:paraId="4392168C" w14:textId="77777777" w:rsidR="00C11465" w:rsidRPr="008A5D97" w:rsidRDefault="00C11465" w:rsidP="00E10D33">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Gayrimenkuller</w:t>
            </w:r>
          </w:p>
        </w:tc>
        <w:tc>
          <w:tcPr>
            <w:tcW w:w="3268" w:type="dxa"/>
            <w:tcBorders>
              <w:bottom w:val="thickThinSmallGap" w:sz="18" w:space="0" w:color="auto"/>
            </w:tcBorders>
            <w:shd w:val="clear" w:color="auto" w:fill="auto"/>
            <w:tcMar>
              <w:left w:w="57" w:type="dxa"/>
              <w:right w:w="57" w:type="dxa"/>
            </w:tcMar>
            <w:vAlign w:val="center"/>
          </w:tcPr>
          <w:p w14:paraId="5677CF67" w14:textId="0418503B" w:rsidR="00C11465" w:rsidRPr="008A5D97" w:rsidRDefault="00C11465" w:rsidP="005371A3">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50</w:t>
            </w:r>
          </w:p>
        </w:tc>
        <w:tc>
          <w:tcPr>
            <w:tcW w:w="3085" w:type="dxa"/>
            <w:tcBorders>
              <w:bottom w:val="thickThinSmallGap" w:sz="18" w:space="0" w:color="auto"/>
            </w:tcBorders>
            <w:shd w:val="clear" w:color="auto" w:fill="auto"/>
            <w:tcMar>
              <w:left w:w="57" w:type="dxa"/>
              <w:right w:w="57" w:type="dxa"/>
            </w:tcMar>
            <w:vAlign w:val="center"/>
          </w:tcPr>
          <w:p w14:paraId="4D5C7464" w14:textId="2BD6DDB0" w:rsidR="00C11465" w:rsidRPr="008A5D97" w:rsidRDefault="00C11465" w:rsidP="00925A90">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 </w:t>
            </w:r>
            <w:proofErr w:type="gramStart"/>
            <w:r w:rsidRPr="008A5D97">
              <w:rPr>
                <w:rFonts w:ascii="Microsoft Sans Serif" w:hAnsi="Microsoft Sans Serif" w:cs="Microsoft Sans Serif"/>
                <w:color w:val="404040"/>
                <w:sz w:val="16"/>
                <w:szCs w:val="16"/>
              </w:rPr>
              <w:t>2 -</w:t>
            </w:r>
            <w:proofErr w:type="gramEnd"/>
            <w:r w:rsidRPr="008A5D97">
              <w:rPr>
                <w:rFonts w:ascii="Microsoft Sans Serif" w:hAnsi="Microsoft Sans Serif" w:cs="Microsoft Sans Serif"/>
                <w:color w:val="404040"/>
                <w:sz w:val="16"/>
                <w:szCs w:val="16"/>
              </w:rPr>
              <w:t xml:space="preserve">  3,03</w:t>
            </w:r>
          </w:p>
        </w:tc>
      </w:tr>
    </w:tbl>
    <w:p w14:paraId="1F8B682D" w14:textId="77777777" w:rsidR="00C11465" w:rsidRPr="008A5D97" w:rsidRDefault="00C11465" w:rsidP="00C11465">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Maddi bir duran varlığa yapılan normal bakım ve onarım harcamaları gider olarak muhasebeleştirilmektedir. Maddi duran varlığın kapasitesini genişleterek kendisinden gelecekte elde edilecek faydayı artıran nitelikteki yatırım harcamaları, maddi duran varlığın maliyetine eklenmektedir.</w:t>
      </w:r>
    </w:p>
    <w:p w14:paraId="42285399" w14:textId="4E8F0225" w:rsidR="00C11465" w:rsidRPr="008A5D97" w:rsidRDefault="00C11465" w:rsidP="00C11465">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Maddi duran varlıkların üzerinde rehin, ipotek ve diğer tedbirler veya bunların alımı için verilen taahhütler bulunmamaktadır.</w:t>
      </w:r>
    </w:p>
    <w:p w14:paraId="201BF8D7" w14:textId="77777777" w:rsidR="000B4201" w:rsidRPr="008A5D97" w:rsidRDefault="000B4201" w:rsidP="00076C9E">
      <w:pPr>
        <w:pStyle w:val="BDDKmetin"/>
        <w:numPr>
          <w:ilvl w:val="0"/>
          <w:numId w:val="31"/>
        </w:numPr>
        <w:spacing w:before="240" w:line="220" w:lineRule="exact"/>
        <w:ind w:left="0" w:hanging="851"/>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b/>
        </w:rPr>
        <w:t>Yatırım amaçlı gayrimenkullere ilişkin açıklamalar</w:t>
      </w:r>
    </w:p>
    <w:p w14:paraId="6C2604ED" w14:textId="61CCC91A" w:rsidR="00783AA4" w:rsidRPr="008A5D97" w:rsidRDefault="0054661A" w:rsidP="0068091D">
      <w:pPr>
        <w:pStyle w:val="BDDKmetin"/>
        <w:spacing w:line="220" w:lineRule="exact"/>
        <w:rPr>
          <w:rFonts w:ascii="Microsoft Sans Serif" w:hAnsi="Microsoft Sans Serif" w:cs="Microsoft Sans Serif"/>
          <w:noProof/>
          <w:color w:val="404040" w:themeColor="text1" w:themeTint="BF"/>
          <w:sz w:val="20"/>
          <w:szCs w:val="20"/>
          <w:lang w:val="tr-TR" w:eastAsia="en-US"/>
        </w:rPr>
      </w:pPr>
      <w:r w:rsidRPr="008A5D97">
        <w:rPr>
          <w:rFonts w:ascii="Microsoft Sans Serif" w:hAnsi="Microsoft Sans Serif" w:cs="Microsoft Sans Serif"/>
          <w:noProof/>
          <w:color w:val="404040" w:themeColor="text1" w:themeTint="BF"/>
          <w:sz w:val="20"/>
          <w:szCs w:val="20"/>
          <w:lang w:val="tr-TR" w:eastAsia="en-US"/>
        </w:rPr>
        <w:t>Bulunmamaktadır.</w:t>
      </w:r>
    </w:p>
    <w:p w14:paraId="084BCE41" w14:textId="5958D172" w:rsidR="000020F0" w:rsidRPr="008A5D97" w:rsidRDefault="000020F0" w:rsidP="0068091D">
      <w:pPr>
        <w:pStyle w:val="BDDKmetin"/>
        <w:spacing w:line="220" w:lineRule="exact"/>
        <w:rPr>
          <w:rFonts w:ascii="Microsoft Sans Serif" w:hAnsi="Microsoft Sans Serif" w:cs="Microsoft Sans Serif"/>
          <w:noProof/>
          <w:color w:val="404040" w:themeColor="text1" w:themeTint="BF"/>
          <w:sz w:val="20"/>
          <w:szCs w:val="20"/>
          <w:lang w:val="tr-TR" w:eastAsia="en-US"/>
        </w:rPr>
      </w:pPr>
      <w:r w:rsidRPr="008A5D97">
        <w:rPr>
          <w:rFonts w:ascii="Microsoft Sans Serif" w:hAnsi="Microsoft Sans Serif" w:cs="Microsoft Sans Serif"/>
          <w:noProof/>
          <w:color w:val="404040" w:themeColor="text1" w:themeTint="BF"/>
          <w:sz w:val="20"/>
          <w:szCs w:val="20"/>
          <w:lang w:val="tr-TR" w:eastAsia="en-US"/>
        </w:rPr>
        <w:br w:type="page"/>
      </w:r>
    </w:p>
    <w:p w14:paraId="0997FA7A" w14:textId="491090D2" w:rsidR="000B4201" w:rsidRPr="008A5D97" w:rsidRDefault="004E5D64" w:rsidP="00076C9E">
      <w:pPr>
        <w:pStyle w:val="BDDKmetin"/>
        <w:numPr>
          <w:ilvl w:val="0"/>
          <w:numId w:val="31"/>
        </w:numPr>
        <w:spacing w:before="240" w:line="220" w:lineRule="exact"/>
        <w:ind w:left="0" w:hanging="851"/>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b/>
        </w:rPr>
        <w:lastRenderedPageBreak/>
        <w:t>Kiralama işlemlerine ilişkin açıklamalar</w:t>
      </w:r>
    </w:p>
    <w:p w14:paraId="2670CFE5" w14:textId="0D57B677" w:rsidR="004E5D64" w:rsidRPr="008A5D97" w:rsidRDefault="0054661A" w:rsidP="0068091D">
      <w:pPr>
        <w:pStyle w:val="BDDKmetin"/>
        <w:spacing w:line="220" w:lineRule="exact"/>
        <w:rPr>
          <w:rFonts w:ascii="Microsoft Sans Serif" w:hAnsi="Microsoft Sans Serif" w:cs="Microsoft Sans Serif"/>
          <w:noProof/>
          <w:color w:val="404040" w:themeColor="text1" w:themeTint="BF"/>
          <w:sz w:val="20"/>
          <w:szCs w:val="20"/>
        </w:rPr>
      </w:pPr>
      <w:r w:rsidRPr="008A5D97">
        <w:rPr>
          <w:rFonts w:ascii="Microsoft Sans Serif" w:hAnsi="Microsoft Sans Serif" w:cs="Microsoft Sans Serif"/>
          <w:noProof/>
          <w:color w:val="404040" w:themeColor="text1" w:themeTint="BF"/>
          <w:sz w:val="20"/>
          <w:szCs w:val="20"/>
        </w:rPr>
        <w:t>Finansal kiralama sözleşmelerinin süresi çoğunlukla 4 yıldır. Finansal kiralama yoluyla edinilen sabit kıymetler maddi duran varlıklar içinde sınıflandırılmakta ve ilgili oldukları sabit kıymet grubuna göre amortismana tabi tutulmaktadır. Finansal kiralama sözleşmelerinden kaynaklanan borçlar pasifte “Finansal Kiralama Borçları” hesabında gösterilmektedir. Finansal kiralama ile ilgili faiz giderleri ve kur farkları gelir tablosuna yansıtılmaktadır.</w:t>
      </w:r>
    </w:p>
    <w:p w14:paraId="78FFAEDF" w14:textId="0334E6D8" w:rsidR="0040093A" w:rsidRPr="008A5D97" w:rsidRDefault="0040093A" w:rsidP="0068091D">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1 Ocak 2019 tarihinden itibaren geçerli olan “TFRS 16 Kiralamalar” Standardı ile birlikte faaliyet kiralaması ile finansal kiralama arasındaki fark ortadan kalkmış olup, kiralama işlemleri “Kiralama İşlemlerinden Yükümlülükler” kalemi altında gösterilmeye başlanmıştır.</w:t>
      </w:r>
    </w:p>
    <w:p w14:paraId="42A56643" w14:textId="18ACE4C4" w:rsidR="004E5D64" w:rsidRPr="008A5D97" w:rsidRDefault="00D63CF5" w:rsidP="00076C9E">
      <w:pPr>
        <w:pStyle w:val="BDDKmetin"/>
        <w:numPr>
          <w:ilvl w:val="0"/>
          <w:numId w:val="31"/>
        </w:numPr>
        <w:spacing w:before="240" w:line="220" w:lineRule="exact"/>
        <w:ind w:left="0" w:hanging="851"/>
        <w:rPr>
          <w:rFonts w:ascii="Microsoft Sans Serif" w:hAnsi="Microsoft Sans Serif" w:cs="Microsoft Sans Serif"/>
          <w:noProof/>
          <w:color w:val="404040" w:themeColor="text1" w:themeTint="BF"/>
          <w:sz w:val="20"/>
          <w:szCs w:val="20"/>
        </w:rPr>
      </w:pPr>
      <w:r w:rsidRPr="008A5D97">
        <w:rPr>
          <w:rFonts w:ascii="Microsoft Sans Serif" w:hAnsi="Microsoft Sans Serif" w:cs="Microsoft Sans Serif"/>
          <w:b/>
        </w:rPr>
        <w:t>Karşılıklar ve koşullu yükümlülüklere ilişkin açıklamalar</w:t>
      </w:r>
    </w:p>
    <w:p w14:paraId="76B86232" w14:textId="07A7DC61" w:rsidR="00E4663F" w:rsidRPr="008A5D97" w:rsidRDefault="0054661A" w:rsidP="008B5301">
      <w:pPr>
        <w:pStyle w:val="BDDKmetin"/>
        <w:spacing w:line="220" w:lineRule="exact"/>
        <w:rPr>
          <w:rFonts w:ascii="Microsoft Sans Serif" w:hAnsi="Microsoft Sans Serif" w:cs="Microsoft Sans Serif"/>
          <w:noProof/>
          <w:color w:val="404040" w:themeColor="text1" w:themeTint="BF"/>
          <w:sz w:val="20"/>
          <w:szCs w:val="20"/>
        </w:rPr>
      </w:pPr>
      <w:r w:rsidRPr="008A5D97">
        <w:rPr>
          <w:rFonts w:ascii="Microsoft Sans Serif" w:hAnsi="Microsoft Sans Serif" w:cs="Microsoft Sans Serif"/>
          <w:noProof/>
          <w:color w:val="404040" w:themeColor="text1" w:themeTint="BF"/>
          <w:sz w:val="20"/>
          <w:szCs w:val="20"/>
        </w:rPr>
        <w:t>Krediler ve diğer alacaklar için ayrılan özel ve genel karşılıklar ile muhtemel riskler için ayrılan serbest karşılıklar dışında kalan karşılıklar ve şarta bağlı yükümlülükler, TMS 37 “Karşılıklar, Koşullu Borçlar ve Koşullu Varlıklar” standardı uyarınca; karşılıklar geçmiş olayların bir sonucu olarak ortaya çıktığı anda muhasebeleştirilmekte olup, bununla ilgili olarak Banka tarafından yükümlülük tutarının tahmini yapılarak finansal tablolara yansıtılmaktadır. Söz konusu yükümlülük tutarının tahmin edilemediği durumlarda “Şarta bağlı” olarak kabul edilmektedir. Şarta bağlı yükümlülükler için şartın gerçekleşme olasılığı şartın gerçekleşmeme olasılığından yüksek ise ve güvenilir olarak ölçülebiliyorsa karşılık ayrılmakta, güvenilir olarak ölçülemiyorsa ya da şartın gerçekleşme olasılığı yoksa veya şartın gerçekleşmeme olasılığından az ise bu yükümlülük dipnotlarda açıklanmaktadır</w:t>
      </w:r>
      <w:r w:rsidR="00D63CF5" w:rsidRPr="008A5D97">
        <w:rPr>
          <w:rFonts w:ascii="Microsoft Sans Serif" w:hAnsi="Microsoft Sans Serif" w:cs="Microsoft Sans Serif"/>
          <w:noProof/>
          <w:color w:val="404040" w:themeColor="text1" w:themeTint="BF"/>
          <w:sz w:val="20"/>
          <w:szCs w:val="20"/>
        </w:rPr>
        <w:t>.</w:t>
      </w:r>
    </w:p>
    <w:p w14:paraId="4DBE3347" w14:textId="7480410F" w:rsidR="00E83B10" w:rsidRPr="008A5D97" w:rsidRDefault="00E83B10" w:rsidP="008B5301">
      <w:pPr>
        <w:pStyle w:val="BDDKmetin"/>
        <w:spacing w:line="220" w:lineRule="exact"/>
        <w:rPr>
          <w:rFonts w:ascii="Microsoft Sans Serif" w:hAnsi="Microsoft Sans Serif" w:cs="Microsoft Sans Serif"/>
          <w:noProof/>
          <w:color w:val="404040" w:themeColor="text1" w:themeTint="BF"/>
          <w:sz w:val="20"/>
          <w:szCs w:val="20"/>
        </w:rPr>
      </w:pPr>
      <w:r w:rsidRPr="008A5D97">
        <w:rPr>
          <w:rFonts w:ascii="Microsoft Sans Serif" w:hAnsi="Microsoft Sans Serif" w:cs="Microsoft Sans Serif"/>
          <w:noProof/>
          <w:color w:val="404040" w:themeColor="text1" w:themeTint="BF"/>
          <w:sz w:val="20"/>
          <w:szCs w:val="20"/>
        </w:rPr>
        <w:t>Koşullu varlıklar, genellikle, ekonomik yararların işletmeye girişi olasılığını doğuran, planlanmamış veya diğer beklenmeyen olaylardan oluşmaktadır. Koşullu varlıkların finansal tablolarda gösterilmeleri, hiçbir zaman elde edilemeyecek bir gelirin muhasebeleştirilmesi sonucunu doğurabileceğinden, sözü edilen varlıklara finansal tablolarda yer verilmemektedir.</w:t>
      </w:r>
    </w:p>
    <w:p w14:paraId="774CE231" w14:textId="35D4BD10" w:rsidR="00E83B10" w:rsidRPr="008A5D97" w:rsidRDefault="00E83B10" w:rsidP="008B5301">
      <w:pPr>
        <w:pStyle w:val="BDDKmetin"/>
        <w:spacing w:line="220" w:lineRule="exact"/>
        <w:rPr>
          <w:rFonts w:ascii="Microsoft Sans Serif" w:hAnsi="Microsoft Sans Serif" w:cs="Microsoft Sans Serif"/>
          <w:noProof/>
          <w:color w:val="404040" w:themeColor="text1" w:themeTint="BF"/>
          <w:sz w:val="20"/>
          <w:szCs w:val="20"/>
        </w:rPr>
      </w:pPr>
      <w:r w:rsidRPr="008A5D97">
        <w:rPr>
          <w:rFonts w:ascii="Microsoft Sans Serif" w:hAnsi="Microsoft Sans Serif" w:cs="Microsoft Sans Serif"/>
          <w:noProof/>
          <w:color w:val="404040" w:themeColor="text1" w:themeTint="BF"/>
          <w:sz w:val="20"/>
          <w:szCs w:val="20"/>
        </w:rPr>
        <w:t>Koşullu varlıklar, ekonomik faydalarının elde edilmesi olası ise finansal tablo dipnotlarında açıklanmaktadır. Banka, koşullu varlıklar ilgili gelişmelerin finansal tablolarda doğru olarak yansıtılmalarını sağlamak için sürekli olarak değerlendirmeye tabi tutulmaktadır. Ekonomik faydanın elde edilmesinin neredeyse kesin hale gelmesi durumunda, ilgili varlık ve buna ilişkin gelir, değişikliğin oluştuğu dönemin finansal tablolarına yansıtılır.</w:t>
      </w:r>
    </w:p>
    <w:p w14:paraId="054DE57F" w14:textId="5B9FD164" w:rsidR="004E5D64" w:rsidRPr="008A5D97" w:rsidRDefault="00D63CF5" w:rsidP="00076C9E">
      <w:pPr>
        <w:pStyle w:val="BDDKmetin"/>
        <w:numPr>
          <w:ilvl w:val="0"/>
          <w:numId w:val="31"/>
        </w:numPr>
        <w:spacing w:before="240" w:after="120"/>
        <w:ind w:left="0" w:hanging="851"/>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b/>
        </w:rPr>
        <w:t>Çalışanların haklarına ilişkin yükümlülüklere ilişkin açıklamalar</w:t>
      </w:r>
    </w:p>
    <w:p w14:paraId="1869ECFD" w14:textId="77777777" w:rsidR="00D63CF5" w:rsidRPr="008A5D97" w:rsidRDefault="0054661A" w:rsidP="00036E7D">
      <w:pPr>
        <w:pStyle w:val="BDDKmetin"/>
        <w:spacing w:line="220" w:lineRule="exact"/>
        <w:rPr>
          <w:rFonts w:ascii="Microsoft Sans Serif" w:hAnsi="Microsoft Sans Serif" w:cs="Microsoft Sans Serif"/>
          <w:color w:val="404040" w:themeColor="text1" w:themeTint="BF"/>
          <w:sz w:val="20"/>
          <w:szCs w:val="20"/>
          <w:lang w:val="tr-TR"/>
        </w:rPr>
      </w:pPr>
      <w:r w:rsidRPr="008A5D97">
        <w:rPr>
          <w:rFonts w:ascii="Microsoft Sans Serif" w:hAnsi="Microsoft Sans Serif" w:cs="Microsoft Sans Serif"/>
          <w:color w:val="404040" w:themeColor="text1" w:themeTint="BF"/>
          <w:sz w:val="20"/>
          <w:szCs w:val="20"/>
          <w:lang w:val="tr-TR"/>
        </w:rPr>
        <w:t>Banka çalışanların haklarına ilişkin yükümlülüklerini TMS 19 “Çalışanlara Sağlanan Faydalar” standardı uyarınca muhasebeleştirmektedir</w:t>
      </w:r>
      <w:r w:rsidR="00D63CF5" w:rsidRPr="008A5D97">
        <w:rPr>
          <w:rFonts w:ascii="Microsoft Sans Serif" w:hAnsi="Microsoft Sans Serif" w:cs="Microsoft Sans Serif"/>
          <w:color w:val="404040" w:themeColor="text1" w:themeTint="BF"/>
          <w:sz w:val="20"/>
          <w:szCs w:val="20"/>
          <w:lang w:val="tr-TR"/>
        </w:rPr>
        <w:t>.</w:t>
      </w:r>
    </w:p>
    <w:p w14:paraId="32B57410" w14:textId="2D9BEA3F" w:rsidR="00D63CF5" w:rsidRPr="008A5D97" w:rsidRDefault="0054661A" w:rsidP="00036E7D">
      <w:pPr>
        <w:pStyle w:val="BDDKmetin"/>
        <w:spacing w:line="220" w:lineRule="exact"/>
        <w:rPr>
          <w:rFonts w:ascii="Microsoft Sans Serif" w:hAnsi="Microsoft Sans Serif" w:cs="Microsoft Sans Serif"/>
          <w:color w:val="404040" w:themeColor="text1" w:themeTint="BF"/>
          <w:sz w:val="20"/>
          <w:szCs w:val="20"/>
          <w:lang w:val="tr-TR"/>
        </w:rPr>
      </w:pPr>
      <w:r w:rsidRPr="008A5D97">
        <w:rPr>
          <w:rFonts w:ascii="Microsoft Sans Serif" w:hAnsi="Microsoft Sans Serif" w:cs="Microsoft Sans Serif"/>
          <w:color w:val="404040" w:themeColor="text1" w:themeTint="BF"/>
          <w:sz w:val="20"/>
          <w:szCs w:val="20"/>
          <w:lang w:val="tr-TR"/>
        </w:rPr>
        <w:t>Banka, Türkiye’de geçerli mevcut kanunlar çerçevesinde çalışanlarının istifa etmesi veya kötü hal dışında görevine son vermesi durumları dışında görevine son verdiği çalışanlarına, kıdem tazminatı ve ihbar süresi için ihbar tazminatı ödemekle yükümlüdür. Bu haller dışında emekli olan, vefat eden, askerlik hizmeti nedeniyle işten ayrılan, evlenmelerini müteakip bir yıl içinde kendi</w:t>
      </w:r>
      <w:r w:rsidR="0023064C" w:rsidRPr="008A5D97">
        <w:rPr>
          <w:rFonts w:ascii="Microsoft Sans Serif" w:hAnsi="Microsoft Sans Serif" w:cs="Microsoft Sans Serif"/>
          <w:color w:val="404040" w:themeColor="text1" w:themeTint="BF"/>
          <w:sz w:val="20"/>
          <w:szCs w:val="20"/>
          <w:lang w:val="tr-TR"/>
        </w:rPr>
        <w:t xml:space="preserve"> </w:t>
      </w:r>
      <w:r w:rsidRPr="008A5D97">
        <w:rPr>
          <w:rFonts w:ascii="Microsoft Sans Serif" w:hAnsi="Microsoft Sans Serif" w:cs="Microsoft Sans Serif"/>
          <w:color w:val="404040" w:themeColor="text1" w:themeTint="BF"/>
          <w:sz w:val="20"/>
          <w:szCs w:val="20"/>
          <w:lang w:val="tr-TR"/>
        </w:rPr>
        <w:t xml:space="preserve">arzusu ile işten ayrılan </w:t>
      </w:r>
      <w:r w:rsidR="007B00EA" w:rsidRPr="008A5D97">
        <w:rPr>
          <w:rFonts w:ascii="Microsoft Sans Serif" w:hAnsi="Microsoft Sans Serif" w:cs="Microsoft Sans Serif"/>
          <w:color w:val="404040" w:themeColor="text1" w:themeTint="BF"/>
          <w:sz w:val="20"/>
          <w:szCs w:val="20"/>
          <w:lang w:val="tr-TR"/>
        </w:rPr>
        <w:t>kadın</w:t>
      </w:r>
      <w:r w:rsidRPr="008A5D97">
        <w:rPr>
          <w:rFonts w:ascii="Microsoft Sans Serif" w:hAnsi="Microsoft Sans Serif" w:cs="Microsoft Sans Serif"/>
          <w:color w:val="404040" w:themeColor="text1" w:themeTint="BF"/>
          <w:sz w:val="20"/>
          <w:szCs w:val="20"/>
          <w:lang w:val="tr-TR"/>
        </w:rPr>
        <w:t xml:space="preserve"> çalışanlarına ise İş Kanunu 14. Maddesi gereği kıdem tazminatı ödemekle yükümlüdür</w:t>
      </w:r>
      <w:r w:rsidR="00D63CF5" w:rsidRPr="008A5D97">
        <w:rPr>
          <w:rFonts w:ascii="Microsoft Sans Serif" w:hAnsi="Microsoft Sans Serif" w:cs="Microsoft Sans Serif"/>
          <w:color w:val="404040" w:themeColor="text1" w:themeTint="BF"/>
          <w:sz w:val="20"/>
          <w:szCs w:val="20"/>
          <w:lang w:val="tr-TR"/>
        </w:rPr>
        <w:t>.</w:t>
      </w:r>
    </w:p>
    <w:p w14:paraId="76324E98" w14:textId="77777777" w:rsidR="00D63CF5" w:rsidRPr="008A5D97" w:rsidRDefault="0054661A" w:rsidP="00036E7D">
      <w:pPr>
        <w:autoSpaceDE w:val="0"/>
        <w:autoSpaceDN w:val="0"/>
        <w:spacing w:before="120" w:after="0" w:line="220" w:lineRule="exact"/>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 xml:space="preserve">Banka, TMS 19 standardı çerçevesinde kıdem tazminatına ilişkin gelecekteki muhtemel yükümlülüğün bugünkü değerinin tahmin edilmesi suretiyle karşılık kaydı gerçekleştirmektedir. 1 Ocak 2013 sonrasında oluşan </w:t>
      </w:r>
      <w:proofErr w:type="spellStart"/>
      <w:r w:rsidRPr="008A5D97">
        <w:rPr>
          <w:rFonts w:ascii="Microsoft Sans Serif" w:hAnsi="Microsoft Sans Serif" w:cs="Microsoft Sans Serif"/>
          <w:color w:val="404040" w:themeColor="text1" w:themeTint="BF"/>
          <w:sz w:val="20"/>
          <w:szCs w:val="20"/>
        </w:rPr>
        <w:t>aktüeryal</w:t>
      </w:r>
      <w:proofErr w:type="spellEnd"/>
      <w:r w:rsidRPr="008A5D97">
        <w:rPr>
          <w:rFonts w:ascii="Microsoft Sans Serif" w:hAnsi="Microsoft Sans Serif" w:cs="Microsoft Sans Serif"/>
          <w:color w:val="404040" w:themeColor="text1" w:themeTint="BF"/>
          <w:sz w:val="20"/>
          <w:szCs w:val="20"/>
        </w:rPr>
        <w:t xml:space="preserve"> kayıp ve kazançlar, revize edilen TMS 19 standardı uyarınca </w:t>
      </w:r>
      <w:proofErr w:type="spellStart"/>
      <w:r w:rsidRPr="008A5D97">
        <w:rPr>
          <w:rFonts w:ascii="Microsoft Sans Serif" w:hAnsi="Microsoft Sans Serif" w:cs="Microsoft Sans Serif"/>
          <w:color w:val="404040" w:themeColor="text1" w:themeTint="BF"/>
          <w:sz w:val="20"/>
          <w:szCs w:val="20"/>
        </w:rPr>
        <w:t>özkaynaklar</w:t>
      </w:r>
      <w:proofErr w:type="spellEnd"/>
      <w:r w:rsidRPr="008A5D97">
        <w:rPr>
          <w:rFonts w:ascii="Microsoft Sans Serif" w:hAnsi="Microsoft Sans Serif" w:cs="Microsoft Sans Serif"/>
          <w:color w:val="404040" w:themeColor="text1" w:themeTint="BF"/>
          <w:sz w:val="20"/>
          <w:szCs w:val="20"/>
        </w:rPr>
        <w:t xml:space="preserve"> altında muhasebeleştirilmektedir</w:t>
      </w:r>
      <w:r w:rsidR="00D63CF5" w:rsidRPr="008A5D97">
        <w:rPr>
          <w:rFonts w:ascii="Microsoft Sans Serif" w:hAnsi="Microsoft Sans Serif" w:cs="Microsoft Sans Serif"/>
          <w:color w:val="404040" w:themeColor="text1" w:themeTint="BF"/>
          <w:sz w:val="20"/>
          <w:szCs w:val="20"/>
        </w:rPr>
        <w:t>.</w:t>
      </w:r>
    </w:p>
    <w:p w14:paraId="02FE13AF" w14:textId="18F1E8E3" w:rsidR="00D63CF5" w:rsidRPr="008A5D97" w:rsidRDefault="0054661A" w:rsidP="00036E7D">
      <w:pPr>
        <w:pStyle w:val="BDDKmetin"/>
        <w:spacing w:line="220" w:lineRule="exact"/>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Banka, çalışanlarının kullanmadığı izin günleri üzerinden hesaplanan izin yükümlülüğü tutarını karşılık ayırarak finansal tablolarına yansıtmıştır</w:t>
      </w:r>
      <w:r w:rsidR="00D63CF5" w:rsidRPr="008A5D97">
        <w:rPr>
          <w:rFonts w:ascii="Microsoft Sans Serif" w:hAnsi="Microsoft Sans Serif" w:cs="Microsoft Sans Serif"/>
          <w:color w:val="404040" w:themeColor="text1" w:themeTint="BF"/>
          <w:sz w:val="20"/>
          <w:szCs w:val="20"/>
        </w:rPr>
        <w:t>.</w:t>
      </w:r>
    </w:p>
    <w:p w14:paraId="78922A25" w14:textId="1743F2FD" w:rsidR="00974834" w:rsidRPr="008A5D97" w:rsidRDefault="00974834" w:rsidP="00974834">
      <w:pPr>
        <w:pStyle w:val="BDDKmetin"/>
        <w:spacing w:before="240" w:after="120"/>
        <w:rPr>
          <w:rFonts w:ascii="Microsoft Sans Serif" w:hAnsi="Microsoft Sans Serif" w:cs="Microsoft Sans Serif"/>
          <w:noProof/>
          <w:color w:val="404040" w:themeColor="text1" w:themeTint="BF"/>
          <w:sz w:val="20"/>
          <w:szCs w:val="20"/>
          <w:lang w:val="tr-TR"/>
        </w:rPr>
      </w:pPr>
      <w:bookmarkStart w:id="20" w:name="_Hlk211326097"/>
      <w:bookmarkStart w:id="21" w:name="_Hlk133410620"/>
      <w:r w:rsidRPr="008A5D97">
        <w:rPr>
          <w:rFonts w:ascii="Microsoft Sans Serif" w:hAnsi="Microsoft Sans Serif" w:cs="Microsoft Sans Serif"/>
          <w:noProof/>
          <w:color w:val="404040" w:themeColor="text1" w:themeTint="BF"/>
          <w:sz w:val="20"/>
          <w:szCs w:val="20"/>
          <w:lang w:val="tr-TR"/>
        </w:rPr>
        <w:br w:type="page"/>
      </w:r>
    </w:p>
    <w:p w14:paraId="6845DACB" w14:textId="7263C53A" w:rsidR="00D63CF5" w:rsidRPr="008A5D97" w:rsidRDefault="00D63CF5" w:rsidP="00076C9E">
      <w:pPr>
        <w:pStyle w:val="BDDKmetin"/>
        <w:numPr>
          <w:ilvl w:val="0"/>
          <w:numId w:val="31"/>
        </w:numPr>
        <w:spacing w:before="240" w:after="120"/>
        <w:ind w:left="0" w:hanging="851"/>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b/>
        </w:rPr>
        <w:lastRenderedPageBreak/>
        <w:t>Vergi uygulamalarına ilişkin açıklamalar</w:t>
      </w:r>
    </w:p>
    <w:p w14:paraId="5AE77CC2" w14:textId="77777777" w:rsidR="00D63CF5" w:rsidRPr="008A5D97" w:rsidRDefault="00D63CF5" w:rsidP="00076C9E">
      <w:pPr>
        <w:pStyle w:val="BDDKmetin"/>
        <w:numPr>
          <w:ilvl w:val="0"/>
          <w:numId w:val="11"/>
        </w:numPr>
        <w:spacing w:after="120"/>
        <w:ind w:left="0" w:hanging="567"/>
        <w:rPr>
          <w:rFonts w:ascii="Microsoft Sans Serif" w:hAnsi="Microsoft Sans Serif" w:cs="Microsoft Sans Serif"/>
          <w:b/>
          <w:noProof/>
          <w:color w:val="404040" w:themeColor="text1" w:themeTint="BF"/>
          <w:sz w:val="20"/>
          <w:szCs w:val="20"/>
          <w:lang w:val="tr-TR"/>
        </w:rPr>
      </w:pPr>
      <w:r w:rsidRPr="008A5D97">
        <w:rPr>
          <w:rFonts w:ascii="Microsoft Sans Serif" w:hAnsi="Microsoft Sans Serif" w:cs="Microsoft Sans Serif"/>
          <w:b/>
          <w:sz w:val="20"/>
          <w:szCs w:val="20"/>
        </w:rPr>
        <w:t>Cari vergi</w:t>
      </w:r>
    </w:p>
    <w:p w14:paraId="794DF568" w14:textId="7AE79971" w:rsidR="007E1153" w:rsidRPr="008A5D97" w:rsidRDefault="003F529C" w:rsidP="00B76E67">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color w:val="404040" w:themeColor="text1" w:themeTint="BF"/>
          <w:sz w:val="20"/>
          <w:szCs w:val="20"/>
        </w:rPr>
        <w:t>15 Temmuz 2023 tarihli Resmi Gazete’de yayımlanan “7456 sayılı 6</w:t>
      </w:r>
      <w:r w:rsidR="00F032CC" w:rsidRPr="008A5D97">
        <w:rPr>
          <w:rFonts w:ascii="Microsoft Sans Serif" w:hAnsi="Microsoft Sans Serif" w:cs="Microsoft Sans Serif"/>
          <w:color w:val="404040" w:themeColor="text1" w:themeTint="BF"/>
          <w:sz w:val="20"/>
          <w:szCs w:val="20"/>
        </w:rPr>
        <w:t xml:space="preserve"> Şubat </w:t>
      </w:r>
      <w:r w:rsidRPr="008A5D97">
        <w:rPr>
          <w:rFonts w:ascii="Microsoft Sans Serif" w:hAnsi="Microsoft Sans Serif" w:cs="Microsoft Sans Serif"/>
          <w:color w:val="404040" w:themeColor="text1" w:themeTint="BF"/>
          <w:sz w:val="20"/>
          <w:szCs w:val="20"/>
        </w:rPr>
        <w:t>2023 Tarihinde Meydana Gelen Depremlerin Yol Açtığı Ekonomik Kayıpların Telafisi İçin Ek Motorlu Taşıtlar Vergisi İhdası ile Bazı Kanunlarda ve 375 Sayılı Kanun Hükmünde Kararnamede Değişiklik Yapılması Hakkında Kanun” uyarınca; bankalar, finansal kiralama, faktoring, finansman ve tasarruf finansman şirketleri, elektronik ödeme ve para kuruluşları, yetkili döviz müesseseleri, varlık yönetim şirketleri, sermaye piyasası kurumları ile sigorta ve reasürans şirketleri ve emeklilik şirketleri için geçerli olan %25’lik kurumlar vergisi oranı %30’a, diğer şirketler için geçerli olan %20’lik kurumlar vergisi oranı ise %25’e çıkarılmıştır. Söz konusu vergi oranı değişikliği, şirketlerin 1</w:t>
      </w:r>
      <w:r w:rsidR="00F032CC" w:rsidRPr="008A5D97">
        <w:rPr>
          <w:rFonts w:ascii="Microsoft Sans Serif" w:hAnsi="Microsoft Sans Serif" w:cs="Microsoft Sans Serif"/>
          <w:color w:val="404040" w:themeColor="text1" w:themeTint="BF"/>
          <w:sz w:val="20"/>
          <w:szCs w:val="20"/>
        </w:rPr>
        <w:t xml:space="preserve"> Ekim </w:t>
      </w:r>
      <w:r w:rsidRPr="008A5D97">
        <w:rPr>
          <w:rFonts w:ascii="Microsoft Sans Serif" w:hAnsi="Microsoft Sans Serif" w:cs="Microsoft Sans Serif"/>
          <w:color w:val="404040" w:themeColor="text1" w:themeTint="BF"/>
          <w:sz w:val="20"/>
          <w:szCs w:val="20"/>
        </w:rPr>
        <w:t>2023 tarihinden itibaren verilmesi gereken beyannamelerden başlamak üzere, 2023 yılı ve izleyen vergilendirme dönemlerinde elde edilen kazançları için geçerli olacaktır</w:t>
      </w:r>
      <w:r w:rsidR="007E1153" w:rsidRPr="008A5D97">
        <w:rPr>
          <w:rFonts w:ascii="Microsoft Sans Serif" w:hAnsi="Microsoft Sans Serif" w:cs="Microsoft Sans Serif"/>
          <w:noProof/>
          <w:color w:val="404040" w:themeColor="text1" w:themeTint="BF"/>
          <w:sz w:val="20"/>
          <w:szCs w:val="20"/>
        </w:rPr>
        <w:t>.</w:t>
      </w:r>
    </w:p>
    <w:p w14:paraId="7C323266" w14:textId="0FBEF82D" w:rsidR="00D63CF5" w:rsidRPr="008A5D97" w:rsidRDefault="00965166" w:rsidP="00036E7D">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Vergi Usul Kanunu Sirküleri/115 ile 1 Nisan 2019 tarihinden itibaren verilmesi gereken bazı vergi beyannamelerinin verilme süreleri yeni bir belirleme yapılıncaya kadar uzatılmıştır. Söz konusu sirküler ile Kurumlar vergisi beyannamesi, ilgili olduğu hesap döneminin kapandığı ayı izleyen dördüncü ayın birinci gününden son günü akşamına kadar beyan edilebilecektir.</w:t>
      </w:r>
    </w:p>
    <w:p w14:paraId="2CC45C08" w14:textId="77777777" w:rsidR="00D63CF5" w:rsidRPr="008A5D97" w:rsidRDefault="00D73D15" w:rsidP="00036E7D">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color w:val="404040" w:themeColor="text1" w:themeTint="BF"/>
          <w:sz w:val="20"/>
          <w:szCs w:val="20"/>
          <w:lang w:val="tr-TR"/>
        </w:rPr>
        <w:t>Dönem karı üzerinden hesaplanan kurumlar ve gelir vergisi karşılıkları pasifte “Cari Vergi Borcu” hesabına ve gider olarak da gelir tablosunda “Cari Vergi Karşılığı” hesabına kaydedilmektedir</w:t>
      </w:r>
      <w:r w:rsidR="00D63CF5" w:rsidRPr="008A5D97">
        <w:rPr>
          <w:rFonts w:ascii="Microsoft Sans Serif" w:hAnsi="Microsoft Sans Serif" w:cs="Microsoft Sans Serif"/>
          <w:noProof/>
          <w:color w:val="404040" w:themeColor="text1" w:themeTint="BF"/>
          <w:sz w:val="20"/>
          <w:szCs w:val="20"/>
          <w:lang w:val="tr-TR"/>
        </w:rPr>
        <w:t>.</w:t>
      </w:r>
    </w:p>
    <w:p w14:paraId="207D7EB3" w14:textId="67034713" w:rsidR="0040093A" w:rsidRPr="008A5D97" w:rsidRDefault="00D73D15" w:rsidP="00036E7D">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color w:val="404040" w:themeColor="text1" w:themeTint="BF"/>
          <w:sz w:val="20"/>
          <w:szCs w:val="20"/>
          <w:lang w:val="tr-TR"/>
        </w:rPr>
        <w:t>Kurumlar Vergisi Kanunu’na göre beyanname üzerinde gösterilen mali zararlar 5 yılı aşmamak kaydıyla dönemin kurumlar vergisi matrahından indirilebilir. Beyanlar ve ilgili muhasebe kayıtları vergi dairesince beş yıl içerisinde incelenebilmekte ve vergi hesapları kontrol edilebilmektedir</w:t>
      </w:r>
      <w:r w:rsidR="00D63CF5" w:rsidRPr="008A5D97">
        <w:rPr>
          <w:rFonts w:ascii="Microsoft Sans Serif" w:hAnsi="Microsoft Sans Serif" w:cs="Microsoft Sans Serif"/>
          <w:noProof/>
          <w:color w:val="404040" w:themeColor="text1" w:themeTint="BF"/>
          <w:sz w:val="20"/>
          <w:szCs w:val="20"/>
          <w:lang w:val="tr-TR"/>
        </w:rPr>
        <w:t>.</w:t>
      </w:r>
    </w:p>
    <w:p w14:paraId="44276B76" w14:textId="54F0266C" w:rsidR="00D63CF5" w:rsidRPr="008A5D97" w:rsidRDefault="00055EF3" w:rsidP="00036E7D">
      <w:pPr>
        <w:pStyle w:val="BDDKmetin"/>
        <w:spacing w:line="220" w:lineRule="exact"/>
        <w:rPr>
          <w:rFonts w:ascii="Microsoft Sans Serif" w:hAnsi="Microsoft Sans Serif" w:cs="Microsoft Sans Serif"/>
          <w:color w:val="404040" w:themeColor="text1" w:themeTint="BF"/>
          <w:sz w:val="20"/>
          <w:szCs w:val="20"/>
          <w:lang w:val="tr-TR"/>
        </w:rPr>
      </w:pPr>
      <w:r w:rsidRPr="008A5D97">
        <w:rPr>
          <w:rFonts w:ascii="Microsoft Sans Serif" w:hAnsi="Microsoft Sans Serif" w:cs="Microsoft Sans Serif"/>
          <w:color w:val="404040" w:themeColor="text1" w:themeTint="BF"/>
          <w:sz w:val="20"/>
          <w:szCs w:val="20"/>
          <w:lang w:val="tr-TR"/>
        </w:rPr>
        <w:t xml:space="preserve">Türkiye’deki bir işyeri ya da </w:t>
      </w:r>
      <w:proofErr w:type="gramStart"/>
      <w:r w:rsidRPr="008A5D97">
        <w:rPr>
          <w:rFonts w:ascii="Microsoft Sans Serif" w:hAnsi="Microsoft Sans Serif" w:cs="Microsoft Sans Serif"/>
          <w:color w:val="404040" w:themeColor="text1" w:themeTint="BF"/>
          <w:sz w:val="20"/>
          <w:szCs w:val="20"/>
          <w:lang w:val="tr-TR"/>
        </w:rPr>
        <w:t>daimi</w:t>
      </w:r>
      <w:proofErr w:type="gramEnd"/>
      <w:r w:rsidRPr="008A5D97">
        <w:rPr>
          <w:rFonts w:ascii="Microsoft Sans Serif" w:hAnsi="Microsoft Sans Serif" w:cs="Microsoft Sans Serif"/>
          <w:color w:val="404040" w:themeColor="text1" w:themeTint="BF"/>
          <w:sz w:val="20"/>
          <w:szCs w:val="20"/>
          <w:lang w:val="tr-TR"/>
        </w:rPr>
        <w:t xml:space="preserve"> temsilcisi aracılığı ile gelir elde eden kurumlar ile Türkiye’de yerleşik kurumlara ödenen kar paylarından (temettüler) stopaj yapılmaz. 22 Aralık 2024 tarihli Resmî </w:t>
      </w:r>
      <w:proofErr w:type="spellStart"/>
      <w:r w:rsidRPr="008A5D97">
        <w:rPr>
          <w:rFonts w:ascii="Microsoft Sans Serif" w:hAnsi="Microsoft Sans Serif" w:cs="Microsoft Sans Serif"/>
          <w:color w:val="404040" w:themeColor="text1" w:themeTint="BF"/>
          <w:sz w:val="20"/>
          <w:szCs w:val="20"/>
          <w:lang w:val="tr-TR"/>
        </w:rPr>
        <w:t>Gazete’de</w:t>
      </w:r>
      <w:proofErr w:type="spellEnd"/>
      <w:r w:rsidRPr="008A5D97">
        <w:rPr>
          <w:rFonts w:ascii="Microsoft Sans Serif" w:hAnsi="Microsoft Sans Serif" w:cs="Microsoft Sans Serif"/>
          <w:color w:val="404040" w:themeColor="text1" w:themeTint="BF"/>
          <w:sz w:val="20"/>
          <w:szCs w:val="20"/>
          <w:lang w:val="tr-TR"/>
        </w:rPr>
        <w:t xml:space="preserve"> yayımlanan 9286 sayılı Cumhurbaşkanı Kararı ile 193 sayılı Gelir Vergisi Kanunu’nun </w:t>
      </w:r>
      <w:proofErr w:type="gramStart"/>
      <w:r w:rsidRPr="008A5D97">
        <w:rPr>
          <w:rFonts w:ascii="Microsoft Sans Serif" w:hAnsi="Microsoft Sans Serif" w:cs="Microsoft Sans Serif"/>
          <w:color w:val="404040" w:themeColor="text1" w:themeTint="BF"/>
          <w:sz w:val="20"/>
          <w:szCs w:val="20"/>
          <w:lang w:val="tr-TR"/>
        </w:rPr>
        <w:t>94 üncü</w:t>
      </w:r>
      <w:proofErr w:type="gramEnd"/>
      <w:r w:rsidRPr="008A5D97">
        <w:rPr>
          <w:rFonts w:ascii="Microsoft Sans Serif" w:hAnsi="Microsoft Sans Serif" w:cs="Microsoft Sans Serif"/>
          <w:color w:val="404040" w:themeColor="text1" w:themeTint="BF"/>
          <w:sz w:val="20"/>
          <w:szCs w:val="20"/>
          <w:lang w:val="tr-TR"/>
        </w:rPr>
        <w:t xml:space="preserve"> maddesi ve 5520 Sayılı Kurumlar Vergisi Kanunu’nun 15 ve 30 uncu maddelerinde yer alan bazı </w:t>
      </w:r>
      <w:proofErr w:type="spellStart"/>
      <w:r w:rsidRPr="008A5D97">
        <w:rPr>
          <w:rFonts w:ascii="Microsoft Sans Serif" w:hAnsi="Microsoft Sans Serif" w:cs="Microsoft Sans Serif"/>
          <w:color w:val="404040" w:themeColor="text1" w:themeTint="BF"/>
          <w:sz w:val="20"/>
          <w:szCs w:val="20"/>
          <w:lang w:val="tr-TR"/>
        </w:rPr>
        <w:t>tevkifat</w:t>
      </w:r>
      <w:proofErr w:type="spellEnd"/>
      <w:r w:rsidRPr="008A5D97">
        <w:rPr>
          <w:rFonts w:ascii="Microsoft Sans Serif" w:hAnsi="Microsoft Sans Serif" w:cs="Microsoft Sans Serif"/>
          <w:color w:val="404040" w:themeColor="text1" w:themeTint="BF"/>
          <w:sz w:val="20"/>
          <w:szCs w:val="20"/>
          <w:lang w:val="tr-TR"/>
        </w:rPr>
        <w:t xml:space="preserve"> oranları yeniden belirlenmiştir. Bu bağlamda Türkiye’de bir işyeri ya da </w:t>
      </w:r>
      <w:proofErr w:type="gramStart"/>
      <w:r w:rsidRPr="008A5D97">
        <w:rPr>
          <w:rFonts w:ascii="Microsoft Sans Serif" w:hAnsi="Microsoft Sans Serif" w:cs="Microsoft Sans Serif"/>
          <w:color w:val="404040" w:themeColor="text1" w:themeTint="BF"/>
          <w:sz w:val="20"/>
          <w:szCs w:val="20"/>
          <w:lang w:val="tr-TR"/>
        </w:rPr>
        <w:t>daimi</w:t>
      </w:r>
      <w:proofErr w:type="gramEnd"/>
      <w:r w:rsidRPr="008A5D97">
        <w:rPr>
          <w:rFonts w:ascii="Microsoft Sans Serif" w:hAnsi="Microsoft Sans Serif" w:cs="Microsoft Sans Serif"/>
          <w:color w:val="404040" w:themeColor="text1" w:themeTint="BF"/>
          <w:sz w:val="20"/>
          <w:szCs w:val="20"/>
          <w:lang w:val="tr-TR"/>
        </w:rPr>
        <w:t xml:space="preserve"> temsilcisi aracılığı ile gelir elde eden dar mükellefler hariç olmak üzere dar mükellef kurumlara, vergiden muaf olan dar ve tam mükellef kurumlara/gerçek kişilere, dar ve tam mükellef gerçek kişilere yapılan temettü ödemelerine uygulanan stopaj oranı %15’dir. Karar, yayım tarihinde (22 Aralık 2024) yürürlüğe girmiştir.</w:t>
      </w:r>
      <w:r w:rsidR="00DC132E" w:rsidRPr="008A5D97">
        <w:rPr>
          <w:rFonts w:ascii="Microsoft Sans Serif" w:hAnsi="Microsoft Sans Serif" w:cs="Microsoft Sans Serif"/>
          <w:color w:val="404040" w:themeColor="text1" w:themeTint="BF"/>
          <w:sz w:val="20"/>
          <w:szCs w:val="20"/>
          <w:lang w:val="tr-TR"/>
        </w:rPr>
        <w:t xml:space="preserve"> </w:t>
      </w:r>
      <w:r w:rsidRPr="008A5D97">
        <w:rPr>
          <w:rFonts w:ascii="Microsoft Sans Serif" w:hAnsi="Microsoft Sans Serif" w:cs="Microsoft Sans Serif"/>
          <w:color w:val="404040" w:themeColor="text1" w:themeTint="BF"/>
          <w:sz w:val="20"/>
          <w:szCs w:val="20"/>
          <w:lang w:val="tr-TR"/>
        </w:rPr>
        <w:t>Dar mükellef kurumlara ve gerçek kişilere yapılan kar dağıtımlarına ilişkin stopaj oranlarının uygulanmasında, ilgili Çifte Vergilendirmeyi Önleme Anlaşmalarında yer alan uygulamalar da göz önünde bulundurulur. Karın sermayeye ilavesi, kar dağıtımı sayılmaz ve stopaj uygulanmaz.</w:t>
      </w:r>
      <w:r w:rsidR="000E0A24" w:rsidRPr="008A5D97">
        <w:rPr>
          <w:rFonts w:ascii="Microsoft Sans Serif" w:hAnsi="Microsoft Sans Serif" w:cs="Microsoft Sans Serif"/>
          <w:color w:val="404040" w:themeColor="text1" w:themeTint="BF"/>
          <w:sz w:val="20"/>
          <w:szCs w:val="20"/>
          <w:lang w:val="tr-TR"/>
        </w:rPr>
        <w:tab/>
      </w:r>
    </w:p>
    <w:p w14:paraId="375256EC" w14:textId="51F2A6DE" w:rsidR="00262A98" w:rsidRPr="008A5D97" w:rsidRDefault="00D73D15" w:rsidP="003B3E24">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color w:val="404040" w:themeColor="text1" w:themeTint="BF"/>
          <w:sz w:val="20"/>
          <w:szCs w:val="20"/>
          <w:lang w:val="tr-TR"/>
        </w:rPr>
        <w:t xml:space="preserve">Doğrudan </w:t>
      </w:r>
      <w:proofErr w:type="spellStart"/>
      <w:r w:rsidRPr="008A5D97">
        <w:rPr>
          <w:rFonts w:ascii="Microsoft Sans Serif" w:hAnsi="Microsoft Sans Serif" w:cs="Microsoft Sans Serif"/>
          <w:color w:val="404040" w:themeColor="text1" w:themeTint="BF"/>
          <w:sz w:val="20"/>
          <w:szCs w:val="20"/>
          <w:lang w:val="tr-TR"/>
        </w:rPr>
        <w:t>özkaynaklarda</w:t>
      </w:r>
      <w:proofErr w:type="spellEnd"/>
      <w:r w:rsidRPr="008A5D97">
        <w:rPr>
          <w:rFonts w:ascii="Microsoft Sans Serif" w:hAnsi="Microsoft Sans Serif" w:cs="Microsoft Sans Serif"/>
          <w:color w:val="404040" w:themeColor="text1" w:themeTint="BF"/>
          <w:sz w:val="20"/>
          <w:szCs w:val="20"/>
          <w:lang w:val="tr-TR"/>
        </w:rPr>
        <w:t xml:space="preserve"> muhasebeleştirilen işlemler ile ilgili vergi etkileri de </w:t>
      </w:r>
      <w:proofErr w:type="spellStart"/>
      <w:r w:rsidRPr="008A5D97">
        <w:rPr>
          <w:rFonts w:ascii="Microsoft Sans Serif" w:hAnsi="Microsoft Sans Serif" w:cs="Microsoft Sans Serif"/>
          <w:color w:val="404040" w:themeColor="text1" w:themeTint="BF"/>
          <w:sz w:val="20"/>
          <w:szCs w:val="20"/>
          <w:lang w:val="tr-TR"/>
        </w:rPr>
        <w:t>özkaynaklara</w:t>
      </w:r>
      <w:proofErr w:type="spellEnd"/>
      <w:r w:rsidRPr="008A5D97">
        <w:rPr>
          <w:rFonts w:ascii="Microsoft Sans Serif" w:hAnsi="Microsoft Sans Serif" w:cs="Microsoft Sans Serif"/>
          <w:color w:val="404040" w:themeColor="text1" w:themeTint="BF"/>
          <w:sz w:val="20"/>
          <w:szCs w:val="20"/>
          <w:lang w:val="tr-TR"/>
        </w:rPr>
        <w:t xml:space="preserve"> yansıtılır</w:t>
      </w:r>
      <w:r w:rsidR="003B3E24" w:rsidRPr="008A5D97">
        <w:rPr>
          <w:rFonts w:ascii="Microsoft Sans Serif" w:hAnsi="Microsoft Sans Serif" w:cs="Microsoft Sans Serif"/>
          <w:noProof/>
          <w:color w:val="404040" w:themeColor="text1" w:themeTint="BF"/>
          <w:sz w:val="20"/>
          <w:szCs w:val="20"/>
          <w:lang w:val="tr-TR"/>
        </w:rPr>
        <w:t>.</w:t>
      </w:r>
    </w:p>
    <w:p w14:paraId="415A40BC" w14:textId="3E724816" w:rsidR="006D6D78" w:rsidRPr="008A5D97" w:rsidRDefault="00175A3A" w:rsidP="003811CD">
      <w:pPr>
        <w:pStyle w:val="NormalWeb"/>
        <w:spacing w:before="120" w:beforeAutospacing="0" w:after="120" w:afterAutospacing="0"/>
        <w:rPr>
          <w:rFonts w:ascii="Microsoft Sans Serif" w:eastAsia="Times New Roman" w:hAnsi="Microsoft Sans Serif" w:cs="Microsoft Sans Serif"/>
          <w:color w:val="404040" w:themeColor="text1" w:themeTint="BF"/>
          <w:sz w:val="20"/>
          <w:szCs w:val="20"/>
          <w:lang w:val="tr-TR" w:eastAsia="tr-TR"/>
        </w:rPr>
      </w:pPr>
      <w:r w:rsidRPr="008A5D97">
        <w:rPr>
          <w:rFonts w:ascii="Microsoft Sans Serif" w:hAnsi="Microsoft Sans Serif" w:cs="Microsoft Sans Serif"/>
          <w:color w:val="404040" w:themeColor="text1" w:themeTint="BF"/>
          <w:sz w:val="20"/>
          <w:szCs w:val="20"/>
          <w:lang w:val="tr-TR"/>
        </w:rPr>
        <w:t>41/1976 Sayılı KKTC Kurumlar Vergisi Kanunu’na göre, değiştirilmiş şekliyle, kurum kazançları (yabancı kurumlar dahil) %10 oranında kurumlar vergisi ve Gelir Vergisi Kanunu’na göre %15 oranında gelir vergisine tabidir. Kurumlar vergisi, mükelleflerin bir hesap dönemi içinde elde ettikleri kazancı üzerinden hesaplanır. Kurumların ticari kazancına yasa gereği indirimi kabul edilmeyen giderlerin ilave edilmesi ve vergi yasalarında yer alan istisna ve indirimlerin uygulanması suretiyle vergi matrahı tespit edilir. Kurumlar vergisinin hesaplanmasına dair bilanço, kar ve zarar cetveli ile işletme hesaplarını Maliye Bakanlığı tarafından yetkili kılınan bir muhasip ve murakıba hazırlattırıp tasdik ettirmeden veren kurumlara, Kurumlar Vergisi Kanunu’nda öngörülen zararların mahsup hakkı, gelir vergisi mevzuatında öngörülen yatırım indirimleri hakkı ile vergi mevzuatında öngörülen amortisman hakları tanınmaz. Vergiye tabi herhangi bir kuruma, geçmiş yıllarda vergi tarh edilmediği veya verginin ödenmesi gereken miktardan daha az tarh edildiğinin meydana çıkarıldığı hallerde vergilendirme döneminden sonra gelen yedi yıl içinde vergi talep edilebilir. Kurumlar vergisi beyannameleri hesap döneminin kapandığı tarihten sonra gelen Nisan ayında vergi dairesine verilir. Kurumlar vergisi biri Mayıs diğeri Ekim ayında olmak üzere</w:t>
      </w:r>
      <w:r w:rsidR="00294E7E" w:rsidRPr="008A5D97">
        <w:rPr>
          <w:rFonts w:ascii="Microsoft Sans Serif" w:hAnsi="Microsoft Sans Serif" w:cs="Microsoft Sans Serif"/>
          <w:color w:val="404040" w:themeColor="text1" w:themeTint="BF"/>
          <w:sz w:val="20"/>
          <w:szCs w:val="20"/>
          <w:lang w:val="tr-TR"/>
        </w:rPr>
        <w:t xml:space="preserve"> iki eşit taksitte ödenir. 25 Mart </w:t>
      </w:r>
      <w:r w:rsidRPr="008A5D97">
        <w:rPr>
          <w:rFonts w:ascii="Microsoft Sans Serif" w:hAnsi="Microsoft Sans Serif" w:cs="Microsoft Sans Serif"/>
          <w:color w:val="404040" w:themeColor="text1" w:themeTint="BF"/>
          <w:sz w:val="20"/>
          <w:szCs w:val="20"/>
          <w:lang w:val="tr-TR"/>
        </w:rPr>
        <w:t xml:space="preserve">2020 tarihli KKTC Bakanlar Kurulu Kararına göre, geçici vergiler o yıl mali kazançları üzerinden üçer aylık dönemlerde %15 vergi oranında hesaplanarak ödenir. Yıl içinde ödenen geçici vergiler, o yılın yıllık kurumlar vergisi beyannamesi üzerinden hesaplanan </w:t>
      </w:r>
      <w:r w:rsidRPr="008A5D97">
        <w:rPr>
          <w:rFonts w:ascii="Microsoft Sans Serif" w:eastAsia="Times New Roman" w:hAnsi="Microsoft Sans Serif" w:cs="Microsoft Sans Serif"/>
          <w:color w:val="404040" w:themeColor="text1" w:themeTint="BF"/>
          <w:sz w:val="20"/>
          <w:szCs w:val="20"/>
          <w:lang w:val="tr-TR" w:eastAsia="tr-TR"/>
        </w:rPr>
        <w:t>vergilere mahsup edilebilmektedir.</w:t>
      </w:r>
    </w:p>
    <w:p w14:paraId="513FC78B" w14:textId="77777777" w:rsidR="00974834" w:rsidRPr="008A5D97" w:rsidRDefault="00974834" w:rsidP="006D6D78">
      <w:pPr>
        <w:pStyle w:val="NormalWeb"/>
        <w:spacing w:before="0" w:beforeAutospacing="0" w:after="180" w:afterAutospacing="0"/>
        <w:rPr>
          <w:rFonts w:ascii="Microsoft Sans Serif" w:eastAsia="Times New Roman" w:hAnsi="Microsoft Sans Serif" w:cs="Microsoft Sans Serif"/>
          <w:color w:val="404040" w:themeColor="text1" w:themeTint="BF"/>
          <w:sz w:val="20"/>
          <w:szCs w:val="20"/>
          <w:lang w:val="tr-TR" w:eastAsia="tr-TR"/>
        </w:rPr>
      </w:pPr>
      <w:r w:rsidRPr="008A5D97">
        <w:rPr>
          <w:rFonts w:ascii="Microsoft Sans Serif" w:eastAsia="Times New Roman" w:hAnsi="Microsoft Sans Serif" w:cs="Microsoft Sans Serif"/>
          <w:color w:val="404040" w:themeColor="text1" w:themeTint="BF"/>
          <w:sz w:val="20"/>
          <w:szCs w:val="20"/>
          <w:lang w:val="tr-TR" w:eastAsia="tr-TR"/>
        </w:rPr>
        <w:br w:type="page"/>
      </w:r>
    </w:p>
    <w:p w14:paraId="73CBB466" w14:textId="20A9916F" w:rsidR="00745629" w:rsidRPr="008A5D97" w:rsidRDefault="00745629" w:rsidP="003B3E24">
      <w:pPr>
        <w:pStyle w:val="BDDKmetin"/>
        <w:spacing w:line="220" w:lineRule="exact"/>
        <w:rPr>
          <w:rFonts w:ascii="Microsoft Sans Serif" w:hAnsi="Microsoft Sans Serif" w:cs="Microsoft Sans Serif"/>
          <w:color w:val="404040" w:themeColor="text1" w:themeTint="BF"/>
          <w:sz w:val="20"/>
          <w:szCs w:val="20"/>
          <w:lang w:val="tr-TR"/>
        </w:rPr>
      </w:pPr>
      <w:r w:rsidRPr="008A5D97">
        <w:rPr>
          <w:rFonts w:ascii="Microsoft Sans Serif" w:hAnsi="Microsoft Sans Serif" w:cs="Microsoft Sans Serif"/>
          <w:color w:val="404040" w:themeColor="text1" w:themeTint="BF"/>
          <w:sz w:val="20"/>
          <w:szCs w:val="20"/>
          <w:lang w:val="tr-TR"/>
        </w:rPr>
        <w:lastRenderedPageBreak/>
        <w:t>1 Eylül 2024 tarihli 11 sayılı kanun uyarınca Bahreyn, OECD’nin “</w:t>
      </w:r>
      <w:proofErr w:type="spellStart"/>
      <w:r w:rsidRPr="008A5D97">
        <w:rPr>
          <w:rFonts w:ascii="Microsoft Sans Serif" w:hAnsi="Microsoft Sans Serif" w:cs="Microsoft Sans Serif"/>
          <w:color w:val="404040" w:themeColor="text1" w:themeTint="BF"/>
          <w:sz w:val="20"/>
          <w:szCs w:val="20"/>
          <w:lang w:val="tr-TR"/>
        </w:rPr>
        <w:t>Pillar</w:t>
      </w:r>
      <w:proofErr w:type="spellEnd"/>
      <w:r w:rsidRPr="008A5D97">
        <w:rPr>
          <w:rFonts w:ascii="Microsoft Sans Serif" w:hAnsi="Microsoft Sans Serif" w:cs="Microsoft Sans Serif"/>
          <w:color w:val="404040" w:themeColor="text1" w:themeTint="BF"/>
          <w:sz w:val="20"/>
          <w:szCs w:val="20"/>
          <w:lang w:val="tr-TR"/>
        </w:rPr>
        <w:t xml:space="preserve"> </w:t>
      </w:r>
      <w:proofErr w:type="spellStart"/>
      <w:r w:rsidRPr="008A5D97">
        <w:rPr>
          <w:rFonts w:ascii="Microsoft Sans Serif" w:hAnsi="Microsoft Sans Serif" w:cs="Microsoft Sans Serif"/>
          <w:color w:val="404040" w:themeColor="text1" w:themeTint="BF"/>
          <w:sz w:val="20"/>
          <w:szCs w:val="20"/>
          <w:lang w:val="tr-TR"/>
        </w:rPr>
        <w:t>Two</w:t>
      </w:r>
      <w:proofErr w:type="spellEnd"/>
      <w:r w:rsidRPr="008A5D97">
        <w:rPr>
          <w:rFonts w:ascii="Microsoft Sans Serif" w:hAnsi="Microsoft Sans Serif" w:cs="Microsoft Sans Serif"/>
          <w:color w:val="404040" w:themeColor="text1" w:themeTint="BF"/>
          <w:sz w:val="20"/>
          <w:szCs w:val="20"/>
          <w:lang w:val="tr-TR"/>
        </w:rPr>
        <w:t xml:space="preserve"> / </w:t>
      </w:r>
      <w:proofErr w:type="spellStart"/>
      <w:r w:rsidRPr="008A5D97">
        <w:rPr>
          <w:rFonts w:ascii="Microsoft Sans Serif" w:hAnsi="Microsoft Sans Serif" w:cs="Microsoft Sans Serif"/>
          <w:color w:val="404040" w:themeColor="text1" w:themeTint="BF"/>
          <w:sz w:val="20"/>
          <w:szCs w:val="20"/>
          <w:lang w:val="tr-TR"/>
        </w:rPr>
        <w:t>GloBE</w:t>
      </w:r>
      <w:proofErr w:type="spellEnd"/>
      <w:r w:rsidRPr="008A5D97">
        <w:rPr>
          <w:rFonts w:ascii="Microsoft Sans Serif" w:hAnsi="Microsoft Sans Serif" w:cs="Microsoft Sans Serif"/>
          <w:color w:val="404040" w:themeColor="text1" w:themeTint="BF"/>
          <w:sz w:val="20"/>
          <w:szCs w:val="20"/>
          <w:lang w:val="tr-TR"/>
        </w:rPr>
        <w:t>” çerçevesine uyum sağlamak amacıyla Yurtiçi asgari ek vergi (DMTT) rejimini yürürlüğe koymuştur. Söz konusu düzenleme, 1 Ocak 2025 ve sonrasında başlayan mali dönemler itibarıyla geçerli olup, konsolide cirosu 750 milyon Euro ve üzeri olan çokuluslu şirket gruplarının Bahreyn’de bulunan iştirak veya şubelerinin, efektif vergi oranı (ETR) %15’in altında kalması durumunda aradaki fark kadar tamamlayıcı vergi ödemesini öngörmektedir.</w:t>
      </w:r>
    </w:p>
    <w:p w14:paraId="652E883C" w14:textId="7FAEE673" w:rsidR="00011081" w:rsidRPr="008A5D97" w:rsidRDefault="00011081" w:rsidP="003B3E24">
      <w:pPr>
        <w:pStyle w:val="BDDKmetin"/>
        <w:spacing w:line="220" w:lineRule="exact"/>
        <w:rPr>
          <w:rFonts w:ascii="Microsoft Sans Serif" w:hAnsi="Microsoft Sans Serif" w:cs="Microsoft Sans Serif"/>
          <w:color w:val="404040" w:themeColor="text1" w:themeTint="BF"/>
          <w:sz w:val="20"/>
          <w:szCs w:val="20"/>
          <w:lang w:val="tr-TR"/>
        </w:rPr>
      </w:pPr>
      <w:r w:rsidRPr="008A5D97">
        <w:rPr>
          <w:rFonts w:ascii="Microsoft Sans Serif" w:hAnsi="Microsoft Sans Serif" w:cs="Microsoft Sans Serif"/>
          <w:color w:val="404040" w:themeColor="text1" w:themeTint="BF"/>
          <w:sz w:val="20"/>
          <w:szCs w:val="20"/>
          <w:lang w:val="tr-TR"/>
        </w:rPr>
        <w:t>29</w:t>
      </w:r>
      <w:r w:rsidR="00226106" w:rsidRPr="008A5D97">
        <w:rPr>
          <w:rFonts w:ascii="Microsoft Sans Serif" w:hAnsi="Microsoft Sans Serif" w:cs="Microsoft Sans Serif"/>
          <w:color w:val="404040" w:themeColor="text1" w:themeTint="BF"/>
          <w:sz w:val="20"/>
          <w:szCs w:val="20"/>
          <w:lang w:val="tr-TR"/>
        </w:rPr>
        <w:t xml:space="preserve"> Ocak </w:t>
      </w:r>
      <w:r w:rsidRPr="008A5D97">
        <w:rPr>
          <w:rFonts w:ascii="Microsoft Sans Serif" w:hAnsi="Microsoft Sans Serif" w:cs="Microsoft Sans Serif"/>
          <w:color w:val="404040" w:themeColor="text1" w:themeTint="BF"/>
          <w:sz w:val="20"/>
          <w:szCs w:val="20"/>
          <w:lang w:val="tr-TR"/>
        </w:rPr>
        <w:t xml:space="preserve">2022 tarihli Resmî </w:t>
      </w:r>
      <w:proofErr w:type="spellStart"/>
      <w:r w:rsidRPr="008A5D97">
        <w:rPr>
          <w:rFonts w:ascii="Microsoft Sans Serif" w:hAnsi="Microsoft Sans Serif" w:cs="Microsoft Sans Serif"/>
          <w:color w:val="404040" w:themeColor="text1" w:themeTint="BF"/>
          <w:sz w:val="20"/>
          <w:szCs w:val="20"/>
          <w:lang w:val="tr-TR"/>
        </w:rPr>
        <w:t>Gazete’de</w:t>
      </w:r>
      <w:proofErr w:type="spellEnd"/>
      <w:r w:rsidRPr="008A5D97">
        <w:rPr>
          <w:rFonts w:ascii="Microsoft Sans Serif" w:hAnsi="Microsoft Sans Serif" w:cs="Microsoft Sans Serif"/>
          <w:color w:val="404040" w:themeColor="text1" w:themeTint="BF"/>
          <w:sz w:val="20"/>
          <w:szCs w:val="20"/>
          <w:lang w:val="tr-TR"/>
        </w:rPr>
        <w:t xml:space="preserve"> yayımlanan 7352 Sayılı Kanun ile Vergi Usul Kanunu’na eklenen geçici 33’üncü maddeye göre; 31</w:t>
      </w:r>
      <w:r w:rsidR="00226106" w:rsidRPr="008A5D97">
        <w:rPr>
          <w:rFonts w:ascii="Microsoft Sans Serif" w:hAnsi="Microsoft Sans Serif" w:cs="Microsoft Sans Serif"/>
          <w:color w:val="404040" w:themeColor="text1" w:themeTint="BF"/>
          <w:sz w:val="20"/>
          <w:szCs w:val="20"/>
          <w:lang w:val="tr-TR"/>
        </w:rPr>
        <w:t xml:space="preserve"> Aralık </w:t>
      </w:r>
      <w:r w:rsidRPr="008A5D97">
        <w:rPr>
          <w:rFonts w:ascii="Microsoft Sans Serif" w:hAnsi="Microsoft Sans Serif" w:cs="Microsoft Sans Serif"/>
          <w:color w:val="404040" w:themeColor="text1" w:themeTint="BF"/>
          <w:sz w:val="20"/>
          <w:szCs w:val="20"/>
          <w:lang w:val="tr-TR"/>
        </w:rPr>
        <w:t xml:space="preserve">2023 tarihli mali tabloların, enflasyon düzeltmesi şartlarının oluşup oluşmadığına bakılmaksızın enflasyon düzeltmesine tabi tutulacağı hükme bağlanmıştır. Yapılan enflasyon düzeltmesinden kaynaklanan kâr/zarar farkının geçmiş yıllar kâr/zararı hesabında gösterileceği; bu şekilde tespit edilen geçmiş yıl kârının vergiye tabi tutulmayacağı, geçmiş yıl zararının ise zarar olarak kabul edilmeyeceği belirlenmiş olup, Bankalar, finansal kiralama, </w:t>
      </w:r>
      <w:proofErr w:type="spellStart"/>
      <w:r w:rsidRPr="008A5D97">
        <w:rPr>
          <w:rFonts w:ascii="Microsoft Sans Serif" w:hAnsi="Microsoft Sans Serif" w:cs="Microsoft Sans Serif"/>
          <w:color w:val="404040" w:themeColor="text1" w:themeTint="BF"/>
          <w:sz w:val="20"/>
          <w:szCs w:val="20"/>
          <w:lang w:val="tr-TR"/>
        </w:rPr>
        <w:t>faktoring</w:t>
      </w:r>
      <w:proofErr w:type="spellEnd"/>
      <w:r w:rsidRPr="008A5D97">
        <w:rPr>
          <w:rFonts w:ascii="Microsoft Sans Serif" w:hAnsi="Microsoft Sans Serif" w:cs="Microsoft Sans Serif"/>
          <w:color w:val="404040" w:themeColor="text1" w:themeTint="BF"/>
          <w:sz w:val="20"/>
          <w:szCs w:val="20"/>
          <w:lang w:val="tr-TR"/>
        </w:rPr>
        <w:t>, tasarruf finansman şirketleri, ödeme ve elektronik para kuruluşları, yetkili döviz müesseseleri, varlık yönetim şirketleri, sermaye piyasası kurumları, sigorta ve reasürans şirketleri ile emeklilik şirketleri de kapsama giren diğer mükelleflerle birlikte enflasyon muhasebesi uygulayacak olmakla beraber bu kurumlarda düzeltme sonucunda herhangi bir vergisel sonuç doğmayacaktır.</w:t>
      </w:r>
    </w:p>
    <w:p w14:paraId="7A550C82" w14:textId="4DCF89CB" w:rsidR="00B84731" w:rsidRPr="008A5D97" w:rsidRDefault="00B84731" w:rsidP="00421882">
      <w:pPr>
        <w:pStyle w:val="BDDKmetin"/>
        <w:spacing w:line="220" w:lineRule="exact"/>
        <w:rPr>
          <w:rFonts w:ascii="Microsoft Sans Serif" w:hAnsi="Microsoft Sans Serif" w:cs="Microsoft Sans Serif"/>
          <w:noProof/>
          <w:color w:val="404040" w:themeColor="text1" w:themeTint="BF"/>
          <w:sz w:val="20"/>
          <w:szCs w:val="20"/>
        </w:rPr>
      </w:pPr>
      <w:r w:rsidRPr="008A5D97">
        <w:rPr>
          <w:rFonts w:ascii="Microsoft Sans Serif" w:hAnsi="Microsoft Sans Serif" w:cs="Microsoft Sans Serif"/>
          <w:color w:val="404040" w:themeColor="text1" w:themeTint="BF"/>
          <w:sz w:val="20"/>
          <w:szCs w:val="20"/>
          <w:lang w:val="tr-TR"/>
        </w:rPr>
        <w:t>2 Ağustos</w:t>
      </w:r>
      <w:r w:rsidRPr="008A5D97">
        <w:rPr>
          <w:rFonts w:ascii="Microsoft Sans Serif" w:hAnsi="Microsoft Sans Serif" w:cs="Microsoft Sans Serif"/>
          <w:noProof/>
          <w:color w:val="404040" w:themeColor="text1" w:themeTint="BF"/>
          <w:sz w:val="20"/>
          <w:szCs w:val="20"/>
        </w:rPr>
        <w:t xml:space="preserve"> 2024 tarih ve 32620 sayılı Resmi Gazete’de yayımlanan 7524 sayılı Kanun’un 7. Ve 8. maddesiyle Vergi Usul Kanunu’nun 263. Maddesinde değişiklik yapılmış olup, 274/A maddesi eklenmiştir. Yapılan düzenleme ile kıymetli madenlerin değerleme hükümleri yabancı para değerleme esaslarına uyumlu hale getirilmiştir. Bankaların vergi uygulamaları açısından yapacakları değerleme sırasında T.C. Merkez Bankasınca belirlenen esaslara uygun olarak tespit ettikleri ve fiilen uyguladıkları alış kurlarını esas almaları gerekmektedir. </w:t>
      </w:r>
    </w:p>
    <w:p w14:paraId="5AA75141" w14:textId="228C5666" w:rsidR="006B7128" w:rsidRPr="008A5D97" w:rsidRDefault="006B7128" w:rsidP="006B7128">
      <w:pPr>
        <w:pStyle w:val="BDDKmetin"/>
        <w:spacing w:line="220" w:lineRule="exact"/>
        <w:rPr>
          <w:rFonts w:ascii="Microsoft Sans Serif" w:hAnsi="Microsoft Sans Serif" w:cs="Microsoft Sans Serif"/>
          <w:color w:val="404040" w:themeColor="text1" w:themeTint="BF"/>
          <w:sz w:val="20"/>
          <w:szCs w:val="20"/>
          <w:lang w:val="tr-TR"/>
        </w:rPr>
      </w:pPr>
      <w:bookmarkStart w:id="22" w:name="_Hlk203999491"/>
      <w:bookmarkStart w:id="23" w:name="_Hlk220520290"/>
      <w:r w:rsidRPr="008A5D97">
        <w:rPr>
          <w:rFonts w:ascii="Microsoft Sans Serif" w:hAnsi="Microsoft Sans Serif" w:cs="Microsoft Sans Serif"/>
          <w:color w:val="404040" w:themeColor="text1" w:themeTint="BF"/>
          <w:sz w:val="20"/>
          <w:szCs w:val="20"/>
          <w:lang w:val="tr-TR"/>
        </w:rPr>
        <w:t xml:space="preserve">7491 sayılı Bazı Kanun ve Kanun Hükmünde Kararnamelerde Değişiklik Yapılması Hakkında Kanun’la yapılan düzenleme ile, Bankalar tarafından geçici vergi dönemleri de dahil olmak üzere 2024 ve 2025 hesap dönemlerinde yapılacak enflasyon düzeltmesinden kaynaklanan kâr/zarar farkının, kazancın tespitinde dikkate alınmayacağı düzenleme altına alınmıştır. 15 Şubat 2025 tarih ve 32814 sayılı </w:t>
      </w:r>
      <w:proofErr w:type="gramStart"/>
      <w:r w:rsidRPr="008A5D97">
        <w:rPr>
          <w:rFonts w:ascii="Microsoft Sans Serif" w:hAnsi="Microsoft Sans Serif" w:cs="Microsoft Sans Serif"/>
          <w:color w:val="404040" w:themeColor="text1" w:themeTint="BF"/>
          <w:sz w:val="20"/>
          <w:szCs w:val="20"/>
          <w:lang w:val="tr-TR"/>
        </w:rPr>
        <w:t>Resmi</w:t>
      </w:r>
      <w:proofErr w:type="gramEnd"/>
      <w:r w:rsidRPr="008A5D97">
        <w:rPr>
          <w:rFonts w:ascii="Microsoft Sans Serif" w:hAnsi="Microsoft Sans Serif" w:cs="Microsoft Sans Serif"/>
          <w:color w:val="404040" w:themeColor="text1" w:themeTint="BF"/>
          <w:sz w:val="20"/>
          <w:szCs w:val="20"/>
          <w:lang w:val="tr-TR"/>
        </w:rPr>
        <w:t xml:space="preserve"> Gazetede yayımlanan 582 sayılı VUK Genel Tebliğ ile 2025 hesap dönemi birinci geçici vergi, ikinci ve üçüncü geçici vergi dönemleri sonu itibarıyla enflasyon düzeltmesi yapılmamasının uygun bulunduğu bildirilmiştir. Vergi Usul Kanunu’nun Geçici </w:t>
      </w:r>
      <w:proofErr w:type="gramStart"/>
      <w:r w:rsidRPr="008A5D97">
        <w:rPr>
          <w:rFonts w:ascii="Microsoft Sans Serif" w:hAnsi="Microsoft Sans Serif" w:cs="Microsoft Sans Serif"/>
          <w:color w:val="404040" w:themeColor="text1" w:themeTint="BF"/>
          <w:sz w:val="20"/>
          <w:szCs w:val="20"/>
          <w:lang w:val="tr-TR"/>
        </w:rPr>
        <w:t>33 üncü</w:t>
      </w:r>
      <w:proofErr w:type="gramEnd"/>
      <w:r w:rsidRPr="008A5D97">
        <w:rPr>
          <w:rFonts w:ascii="Microsoft Sans Serif" w:hAnsi="Microsoft Sans Serif" w:cs="Microsoft Sans Serif"/>
          <w:color w:val="404040" w:themeColor="text1" w:themeTint="BF"/>
          <w:sz w:val="20"/>
          <w:szCs w:val="20"/>
          <w:lang w:val="tr-TR"/>
        </w:rPr>
        <w:t xml:space="preserve"> maddesi çerçevesinde</w:t>
      </w:r>
      <w:bookmarkStart w:id="24" w:name="_Hlk220528119"/>
      <w:r w:rsidRPr="008A5D97">
        <w:rPr>
          <w:rFonts w:ascii="Microsoft Sans Serif" w:hAnsi="Microsoft Sans Serif" w:cs="Microsoft Sans Serif"/>
          <w:color w:val="404040" w:themeColor="text1" w:themeTint="BF"/>
          <w:sz w:val="20"/>
          <w:szCs w:val="20"/>
          <w:lang w:val="tr-TR"/>
        </w:rPr>
        <w:t xml:space="preserve">, mali tabloların VUK uyarınca enflasyon düzeltmesine tabi tutulması kapsamında oluşan vergi etkileri </w:t>
      </w:r>
      <w:r w:rsidR="00A22D29" w:rsidRPr="008A5D97">
        <w:rPr>
          <w:rFonts w:ascii="Microsoft Sans Serif" w:hAnsi="Microsoft Sans Serif" w:cs="Microsoft Sans Serif"/>
          <w:color w:val="404040" w:themeColor="text1" w:themeTint="BF"/>
          <w:sz w:val="20"/>
          <w:szCs w:val="20"/>
          <w:lang w:val="tr-TR"/>
        </w:rPr>
        <w:t>2025 yılı Mart, Haziran</w:t>
      </w:r>
      <w:r w:rsidRPr="008A5D97">
        <w:rPr>
          <w:rFonts w:ascii="Microsoft Sans Serif" w:hAnsi="Microsoft Sans Serif" w:cs="Microsoft Sans Serif"/>
          <w:color w:val="404040" w:themeColor="text1" w:themeTint="BF"/>
          <w:sz w:val="20"/>
          <w:szCs w:val="20"/>
          <w:lang w:val="tr-TR"/>
        </w:rPr>
        <w:t xml:space="preserve"> </w:t>
      </w:r>
      <w:r w:rsidR="00A22D29" w:rsidRPr="008A5D97">
        <w:rPr>
          <w:rFonts w:ascii="Microsoft Sans Serif" w:hAnsi="Microsoft Sans Serif" w:cs="Microsoft Sans Serif"/>
          <w:color w:val="404040" w:themeColor="text1" w:themeTint="BF"/>
          <w:sz w:val="20"/>
          <w:szCs w:val="20"/>
          <w:lang w:val="tr-TR"/>
        </w:rPr>
        <w:t>ve Eylül dönemleri</w:t>
      </w:r>
      <w:r w:rsidRPr="008A5D97">
        <w:rPr>
          <w:rFonts w:ascii="Microsoft Sans Serif" w:hAnsi="Microsoft Sans Serif" w:cs="Microsoft Sans Serif"/>
          <w:color w:val="404040" w:themeColor="text1" w:themeTint="BF"/>
          <w:sz w:val="20"/>
          <w:szCs w:val="20"/>
          <w:lang w:val="tr-TR"/>
        </w:rPr>
        <w:t xml:space="preserve"> itibarıyla finansal tablolarda cari vergi karşılığı içerisinde gösterilmiştir</w:t>
      </w:r>
      <w:bookmarkEnd w:id="22"/>
      <w:r w:rsidRPr="008A5D97">
        <w:rPr>
          <w:rFonts w:ascii="Microsoft Sans Serif" w:hAnsi="Microsoft Sans Serif" w:cs="Microsoft Sans Serif"/>
          <w:color w:val="404040" w:themeColor="text1" w:themeTint="BF"/>
          <w:sz w:val="20"/>
          <w:szCs w:val="20"/>
          <w:lang w:val="tr-TR"/>
        </w:rPr>
        <w:t>.</w:t>
      </w:r>
      <w:bookmarkEnd w:id="20"/>
      <w:bookmarkEnd w:id="24"/>
    </w:p>
    <w:bookmarkEnd w:id="23"/>
    <w:p w14:paraId="2BA66FF3" w14:textId="7CA8F091" w:rsidR="00195637" w:rsidRPr="008A5D97" w:rsidRDefault="00195637" w:rsidP="006B7128">
      <w:pPr>
        <w:pStyle w:val="BDDKmetin"/>
        <w:spacing w:line="220" w:lineRule="exact"/>
        <w:rPr>
          <w:rFonts w:ascii="Microsoft Sans Serif" w:hAnsi="Microsoft Sans Serif" w:cs="Microsoft Sans Serif"/>
          <w:color w:val="404040" w:themeColor="text1" w:themeTint="BF"/>
          <w:sz w:val="20"/>
          <w:szCs w:val="20"/>
          <w:lang w:val="tr-TR"/>
        </w:rPr>
      </w:pPr>
      <w:r w:rsidRPr="008A5D97">
        <w:rPr>
          <w:rFonts w:ascii="Microsoft Sans Serif" w:hAnsi="Microsoft Sans Serif" w:cs="Microsoft Sans Serif"/>
          <w:color w:val="404040" w:themeColor="text1" w:themeTint="BF"/>
          <w:sz w:val="20"/>
          <w:szCs w:val="20"/>
          <w:lang w:val="tr-TR"/>
        </w:rPr>
        <w:t xml:space="preserve">25 Aralık 2025 tarih ve 33118 sayılı Resmi </w:t>
      </w:r>
      <w:proofErr w:type="spellStart"/>
      <w:r w:rsidRPr="008A5D97">
        <w:rPr>
          <w:rFonts w:ascii="Microsoft Sans Serif" w:hAnsi="Microsoft Sans Serif" w:cs="Microsoft Sans Serif"/>
          <w:color w:val="404040" w:themeColor="text1" w:themeTint="BF"/>
          <w:sz w:val="20"/>
          <w:szCs w:val="20"/>
          <w:lang w:val="tr-TR"/>
        </w:rPr>
        <w:t>Gazete’de</w:t>
      </w:r>
      <w:proofErr w:type="spellEnd"/>
      <w:r w:rsidRPr="008A5D97">
        <w:rPr>
          <w:rFonts w:ascii="Microsoft Sans Serif" w:hAnsi="Microsoft Sans Serif" w:cs="Microsoft Sans Serif"/>
          <w:color w:val="404040" w:themeColor="text1" w:themeTint="BF"/>
          <w:sz w:val="20"/>
          <w:szCs w:val="20"/>
          <w:lang w:val="tr-TR"/>
        </w:rPr>
        <w:t xml:space="preserve"> yayımlanan 7571 sayılı Kanun ile 213 sayılı Vergi Usul Kanununa eklenen geçici 37nci maddeye göre; 2025 hesap dönemi ile geçici vergi dönemleri de dahil olmak üzere 2026 ve 2027 hesap dönemlerinde (kendilerine özel hesap dönemi tayin edilenlerde 2026, 2027 ve 2028 yılında biten hesap dönemleri itibarıyla) mükerrer 298 inci madde kapsamındaki enflasyon düzeltmesine ilişkin şartların oluşup oluşmadığına bakılmaksızın mali tablolar enflasyon düzeltmesine tabi tutulmayacaktır. Mükerrer 298 inci maddenin (Ç) fıkrası uygulaması açısından, birinci fıkrada enflasyon düzeltmesi yapılmayacağı belirtilen dönemler (yetki kapsamında uzatılan dönemler dahil) enflasyon düzeltmesi şartlarının gerçekleşmediği dönem olarak değerlendirilecektir. Dolayısıyla bilançoya dâhil bulunan amortismana tabi iktisadi kıymetler (bu niteliklerini korudukları müddetçe sat-kirala-geri al işlemine veya kira sertifikası ihracına konu edilenler hariç) ve bunlar üzerinden ayrılmış olup bilançonun pasifinde gösterilen amortismanlar VUK mükerrer madde 298/</w:t>
      </w:r>
      <w:proofErr w:type="gramStart"/>
      <w:r w:rsidRPr="008A5D97">
        <w:rPr>
          <w:rFonts w:ascii="Microsoft Sans Serif" w:hAnsi="Microsoft Sans Serif" w:cs="Microsoft Sans Serif"/>
          <w:color w:val="404040" w:themeColor="text1" w:themeTint="BF"/>
          <w:sz w:val="20"/>
          <w:szCs w:val="20"/>
          <w:lang w:val="tr-TR"/>
        </w:rPr>
        <w:t>ç  kapsamında</w:t>
      </w:r>
      <w:proofErr w:type="gramEnd"/>
      <w:r w:rsidRPr="008A5D97">
        <w:rPr>
          <w:rFonts w:ascii="Microsoft Sans Serif" w:hAnsi="Microsoft Sans Serif" w:cs="Microsoft Sans Serif"/>
          <w:color w:val="404040" w:themeColor="text1" w:themeTint="BF"/>
          <w:sz w:val="20"/>
          <w:szCs w:val="20"/>
          <w:lang w:val="tr-TR"/>
        </w:rPr>
        <w:t xml:space="preserve"> yeniden değerlemeye tabi tutulabilecektir.</w:t>
      </w:r>
    </w:p>
    <w:p w14:paraId="6CDD7964" w14:textId="4AE4DB6F" w:rsidR="00D63CF5" w:rsidRPr="008A5D97" w:rsidRDefault="00D63CF5" w:rsidP="00076C9E">
      <w:pPr>
        <w:pStyle w:val="BDDKmetin"/>
        <w:numPr>
          <w:ilvl w:val="0"/>
          <w:numId w:val="11"/>
        </w:numPr>
        <w:spacing w:after="120"/>
        <w:ind w:left="0" w:hanging="567"/>
        <w:rPr>
          <w:rFonts w:ascii="Microsoft Sans Serif" w:hAnsi="Microsoft Sans Serif" w:cs="Microsoft Sans Serif"/>
          <w:b/>
          <w:noProof/>
          <w:color w:val="404040" w:themeColor="text1" w:themeTint="BF"/>
          <w:sz w:val="20"/>
          <w:szCs w:val="20"/>
          <w:lang w:val="tr-TR"/>
        </w:rPr>
      </w:pPr>
      <w:bookmarkStart w:id="25" w:name="_Hlk179991913"/>
      <w:bookmarkStart w:id="26" w:name="_Hlk211326134"/>
      <w:bookmarkEnd w:id="21"/>
      <w:r w:rsidRPr="008A5D97">
        <w:rPr>
          <w:rFonts w:ascii="Microsoft Sans Serif" w:hAnsi="Microsoft Sans Serif" w:cs="Microsoft Sans Serif"/>
          <w:b/>
          <w:sz w:val="20"/>
          <w:szCs w:val="20"/>
        </w:rPr>
        <w:t>Ertelenmiş vergi</w:t>
      </w:r>
    </w:p>
    <w:p w14:paraId="0786F37B" w14:textId="77777777" w:rsidR="00D63CF5" w:rsidRPr="008A5D97" w:rsidRDefault="00D73D15" w:rsidP="00036E7D">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rPr>
        <w:t>Banka, uygulanan muhasebe politikaları ve değerleme esasları ile vergi mevzuatı uyarınca belirlenen vergiye esas değeri arasındaki geçici farkları için TMS 12 “Gelir Vergileri” standardı uyarınca ertelenmiş vergi hesaplamakta ve muhasebeleştirmektedir</w:t>
      </w:r>
      <w:r w:rsidR="00D63CF5" w:rsidRPr="008A5D97">
        <w:rPr>
          <w:rFonts w:ascii="Microsoft Sans Serif" w:hAnsi="Microsoft Sans Serif" w:cs="Microsoft Sans Serif"/>
          <w:noProof/>
          <w:color w:val="404040" w:themeColor="text1" w:themeTint="BF"/>
          <w:sz w:val="20"/>
          <w:szCs w:val="20"/>
          <w:lang w:val="tr-TR"/>
        </w:rPr>
        <w:t>.</w:t>
      </w:r>
    </w:p>
    <w:p w14:paraId="5F377CCA" w14:textId="6795CD63" w:rsidR="00D63CF5" w:rsidRPr="008A5D97" w:rsidRDefault="00D73D15" w:rsidP="00036E7D">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rPr>
        <w:t xml:space="preserve">Bankanın ertelenmiş vergi varlık ve borçları konsolide olmayan bilançoda netleştirilerek gösterilmektedir. Bunun sonucunda </w:t>
      </w:r>
      <w:r w:rsidR="00CB69CE" w:rsidRPr="008A5D97">
        <w:rPr>
          <w:rFonts w:ascii="Microsoft Sans Serif" w:hAnsi="Microsoft Sans Serif" w:cs="Microsoft Sans Serif"/>
          <w:noProof/>
          <w:color w:val="404040" w:themeColor="text1" w:themeTint="BF"/>
          <w:sz w:val="20"/>
          <w:szCs w:val="20"/>
        </w:rPr>
        <w:t>5.844.827</w:t>
      </w:r>
      <w:r w:rsidR="00177F80" w:rsidRPr="008A5D97">
        <w:rPr>
          <w:rFonts w:ascii="Microsoft Sans Serif" w:hAnsi="Microsoft Sans Serif" w:cs="Microsoft Sans Serif"/>
          <w:noProof/>
          <w:color w:val="404040" w:themeColor="text1" w:themeTint="BF"/>
          <w:sz w:val="20"/>
          <w:szCs w:val="20"/>
        </w:rPr>
        <w:t xml:space="preserve"> </w:t>
      </w:r>
      <w:r w:rsidRPr="008A5D97">
        <w:rPr>
          <w:rFonts w:ascii="Microsoft Sans Serif" w:hAnsi="Microsoft Sans Serif" w:cs="Microsoft Sans Serif"/>
          <w:noProof/>
          <w:color w:val="404040" w:themeColor="text1" w:themeTint="BF"/>
          <w:sz w:val="20"/>
          <w:szCs w:val="20"/>
        </w:rPr>
        <w:t xml:space="preserve">TL </w:t>
      </w:r>
      <w:r w:rsidR="005136AB" w:rsidRPr="008A5D97">
        <w:rPr>
          <w:rFonts w:ascii="Microsoft Sans Serif" w:hAnsi="Microsoft Sans Serif" w:cs="Microsoft Sans Serif"/>
          <w:noProof/>
          <w:color w:val="404040" w:themeColor="text1" w:themeTint="BF"/>
          <w:sz w:val="20"/>
          <w:szCs w:val="20"/>
        </w:rPr>
        <w:t>(31 Aralık 2025</w:t>
      </w:r>
      <w:r w:rsidR="00810D42" w:rsidRPr="008A5D97">
        <w:rPr>
          <w:rFonts w:ascii="Microsoft Sans Serif" w:hAnsi="Microsoft Sans Serif"/>
          <w:color w:val="404040" w:themeColor="text1" w:themeTint="BF"/>
          <w:sz w:val="20"/>
        </w:rPr>
        <w:t xml:space="preserve">: </w:t>
      </w:r>
      <w:r w:rsidR="00BC7931" w:rsidRPr="008A5D97">
        <w:rPr>
          <w:rFonts w:ascii="Microsoft Sans Serif" w:hAnsi="Microsoft Sans Serif" w:cs="Microsoft Sans Serif"/>
          <w:noProof/>
          <w:color w:val="404040" w:themeColor="text1" w:themeTint="BF"/>
          <w:sz w:val="20"/>
          <w:szCs w:val="20"/>
        </w:rPr>
        <w:t>601.489</w:t>
      </w:r>
      <w:r w:rsidR="006212DE" w:rsidRPr="008A5D97">
        <w:rPr>
          <w:rFonts w:ascii="Microsoft Sans Serif" w:hAnsi="Microsoft Sans Serif"/>
          <w:color w:val="404040" w:themeColor="text1" w:themeTint="BF"/>
          <w:sz w:val="20"/>
        </w:rPr>
        <w:t xml:space="preserve"> </w:t>
      </w:r>
      <w:r w:rsidR="003076A9" w:rsidRPr="008A5D97">
        <w:rPr>
          <w:rFonts w:ascii="Microsoft Sans Serif" w:hAnsi="Microsoft Sans Serif"/>
          <w:color w:val="404040" w:themeColor="text1" w:themeTint="BF"/>
          <w:sz w:val="20"/>
        </w:rPr>
        <w:t xml:space="preserve">TL) </w:t>
      </w:r>
      <w:r w:rsidRPr="008A5D97">
        <w:rPr>
          <w:rFonts w:ascii="Microsoft Sans Serif" w:hAnsi="Microsoft Sans Serif" w:cs="Microsoft Sans Serif"/>
          <w:noProof/>
          <w:color w:val="404040" w:themeColor="text1" w:themeTint="BF"/>
          <w:sz w:val="20"/>
          <w:szCs w:val="20"/>
        </w:rPr>
        <w:t>tutarında ertelen</w:t>
      </w:r>
      <w:r w:rsidR="00CB1278" w:rsidRPr="008A5D97">
        <w:rPr>
          <w:rFonts w:ascii="Microsoft Sans Serif" w:hAnsi="Microsoft Sans Serif" w:cs="Microsoft Sans Serif"/>
          <w:noProof/>
          <w:color w:val="404040" w:themeColor="text1" w:themeTint="BF"/>
          <w:sz w:val="20"/>
          <w:szCs w:val="20"/>
        </w:rPr>
        <w:t>m</w:t>
      </w:r>
      <w:r w:rsidR="00800872" w:rsidRPr="008A5D97">
        <w:rPr>
          <w:rFonts w:ascii="Microsoft Sans Serif" w:hAnsi="Microsoft Sans Serif" w:cs="Microsoft Sans Serif"/>
          <w:noProof/>
          <w:color w:val="404040" w:themeColor="text1" w:themeTint="BF"/>
          <w:sz w:val="20"/>
          <w:szCs w:val="20"/>
        </w:rPr>
        <w:t xml:space="preserve">iş vergi varlığı </w:t>
      </w:r>
      <w:r w:rsidRPr="008A5D97">
        <w:rPr>
          <w:rFonts w:ascii="Microsoft Sans Serif" w:hAnsi="Microsoft Sans Serif" w:cs="Microsoft Sans Serif"/>
          <w:noProof/>
          <w:color w:val="404040" w:themeColor="text1" w:themeTint="BF"/>
          <w:sz w:val="20"/>
          <w:szCs w:val="20"/>
        </w:rPr>
        <w:t>finansal tablolara yansıtılmıştır</w:t>
      </w:r>
      <w:r w:rsidR="00D63CF5" w:rsidRPr="008A5D97">
        <w:rPr>
          <w:rFonts w:ascii="Microsoft Sans Serif" w:hAnsi="Microsoft Sans Serif" w:cs="Microsoft Sans Serif"/>
          <w:noProof/>
          <w:color w:val="404040" w:themeColor="text1" w:themeTint="BF"/>
          <w:sz w:val="20"/>
          <w:szCs w:val="20"/>
          <w:lang w:val="tr-TR"/>
        </w:rPr>
        <w:t>.</w:t>
      </w:r>
    </w:p>
    <w:bookmarkEnd w:id="25"/>
    <w:p w14:paraId="57831A13" w14:textId="3531F291" w:rsidR="00FA2850" w:rsidRPr="008A5D97" w:rsidRDefault="00FA2850" w:rsidP="00FA2850">
      <w:pPr>
        <w:pStyle w:val="BDDKmetin"/>
        <w:spacing w:line="220" w:lineRule="exact"/>
        <w:rPr>
          <w:rFonts w:ascii="Microsoft Sans Serif" w:hAnsi="Microsoft Sans Serif" w:cs="Microsoft Sans Serif"/>
          <w:noProof/>
          <w:color w:val="404040" w:themeColor="text1" w:themeTint="BF"/>
          <w:sz w:val="20"/>
          <w:szCs w:val="20"/>
        </w:rPr>
      </w:pPr>
      <w:r w:rsidRPr="008A5D97">
        <w:rPr>
          <w:rFonts w:ascii="Microsoft Sans Serif" w:hAnsi="Microsoft Sans Serif" w:cs="Microsoft Sans Serif"/>
          <w:noProof/>
          <w:color w:val="404040" w:themeColor="text1" w:themeTint="BF"/>
          <w:sz w:val="20"/>
          <w:szCs w:val="20"/>
        </w:rPr>
        <w:t>Ertelenmiş vergi yükümlülüğü vergilendirilebilir geçici farkların tümü için hesaplanırken, indirilebilir geçici farklardan oluşan ertelenmiş vergi varlıkları, gelecekte vergiye tabi kâr elde etmek suretiyle bu farklardan yararlanmanın kuvvetle muhtemel olm</w:t>
      </w:r>
      <w:r w:rsidR="00966950" w:rsidRPr="008A5D97">
        <w:rPr>
          <w:rFonts w:ascii="Microsoft Sans Serif" w:hAnsi="Microsoft Sans Serif" w:cs="Microsoft Sans Serif"/>
          <w:noProof/>
          <w:color w:val="404040" w:themeColor="text1" w:themeTint="BF"/>
          <w:sz w:val="20"/>
          <w:szCs w:val="20"/>
        </w:rPr>
        <w:t>ası şartıyla hesaplanmaktadır.</w:t>
      </w:r>
    </w:p>
    <w:p w14:paraId="38E5EDB4" w14:textId="3EDC52F9" w:rsidR="00302871" w:rsidRPr="008A5D97" w:rsidRDefault="00FA2850" w:rsidP="009700A8">
      <w:pPr>
        <w:pStyle w:val="BDDKmetin"/>
        <w:spacing w:line="220" w:lineRule="exact"/>
        <w:rPr>
          <w:rFonts w:ascii="Microsoft Sans Serif" w:hAnsi="Microsoft Sans Serif" w:cs="Microsoft Sans Serif"/>
          <w:noProof/>
          <w:color w:val="404040" w:themeColor="text1" w:themeTint="BF"/>
          <w:sz w:val="20"/>
          <w:szCs w:val="20"/>
          <w:lang w:val="tr-TR"/>
        </w:rPr>
      </w:pPr>
      <w:bookmarkStart w:id="27" w:name="_Hlk215842942"/>
      <w:r w:rsidRPr="008A5D97">
        <w:rPr>
          <w:rFonts w:ascii="Microsoft Sans Serif" w:hAnsi="Microsoft Sans Serif" w:cs="Microsoft Sans Serif"/>
          <w:noProof/>
          <w:color w:val="404040" w:themeColor="text1" w:themeTint="BF"/>
          <w:sz w:val="20"/>
          <w:szCs w:val="20"/>
        </w:rPr>
        <w:t>Doğrudan özkaynaklar ile ilişkilendirilen varlıklarla ilgili ertelenmiş vergiler özkaynaklar hesap grubuyla ilişkilendirilmiş ve bu grupta yer alan ilgili hesaplarla netleştirilmiştir</w:t>
      </w:r>
      <w:r w:rsidRPr="008A5D97">
        <w:rPr>
          <w:rFonts w:ascii="Microsoft Sans Serif" w:hAnsi="Microsoft Sans Serif" w:cs="Microsoft Sans Serif"/>
          <w:noProof/>
          <w:color w:val="404040" w:themeColor="text1" w:themeTint="BF"/>
          <w:sz w:val="20"/>
          <w:szCs w:val="20"/>
          <w:lang w:val="tr-TR"/>
        </w:rPr>
        <w:t>.</w:t>
      </w:r>
    </w:p>
    <w:p w14:paraId="52865559" w14:textId="2C6767F7" w:rsidR="00976C1D" w:rsidRPr="008A5D97" w:rsidRDefault="00976C1D" w:rsidP="009700A8">
      <w:pPr>
        <w:pStyle w:val="BDDKmetin"/>
        <w:spacing w:line="220" w:lineRule="exact"/>
        <w:rPr>
          <w:rFonts w:ascii="Microsoft Sans Serif" w:hAnsi="Microsoft Sans Serif" w:cs="Microsoft Sans Serif"/>
          <w:noProof/>
          <w:color w:val="404040" w:themeColor="text1" w:themeTint="BF"/>
          <w:sz w:val="20"/>
          <w:szCs w:val="20"/>
        </w:rPr>
      </w:pPr>
      <w:bookmarkStart w:id="28" w:name="_Hlk204099509"/>
      <w:r w:rsidRPr="008A5D97">
        <w:rPr>
          <w:rFonts w:ascii="Microsoft Sans Serif" w:hAnsi="Microsoft Sans Serif" w:cs="Microsoft Sans Serif"/>
          <w:noProof/>
          <w:color w:val="404040" w:themeColor="text1" w:themeTint="BF"/>
          <w:sz w:val="20"/>
          <w:szCs w:val="20"/>
        </w:rPr>
        <w:t xml:space="preserve">Amortismana tabi olan sabit kıymetlerin VUK uyarınca yeniden değerlemeye tabi tutulması kapsamında oluşan vergi etkileri 31 </w:t>
      </w:r>
      <w:r w:rsidR="00BC7931" w:rsidRPr="008A5D97">
        <w:rPr>
          <w:rFonts w:ascii="Microsoft Sans Serif" w:hAnsi="Microsoft Sans Serif" w:cs="Microsoft Sans Serif"/>
          <w:noProof/>
          <w:color w:val="404040" w:themeColor="text1" w:themeTint="BF"/>
          <w:sz w:val="20"/>
          <w:szCs w:val="20"/>
        </w:rPr>
        <w:t>Mart</w:t>
      </w:r>
      <w:r w:rsidRPr="008A5D97">
        <w:rPr>
          <w:rFonts w:ascii="Microsoft Sans Serif" w:hAnsi="Microsoft Sans Serif" w:cs="Microsoft Sans Serif"/>
          <w:noProof/>
          <w:color w:val="404040" w:themeColor="text1" w:themeTint="BF"/>
          <w:sz w:val="20"/>
          <w:szCs w:val="20"/>
        </w:rPr>
        <w:t xml:space="preserve"> 202</w:t>
      </w:r>
      <w:r w:rsidR="00BC7931" w:rsidRPr="008A5D97">
        <w:rPr>
          <w:rFonts w:ascii="Microsoft Sans Serif" w:hAnsi="Microsoft Sans Serif" w:cs="Microsoft Sans Serif"/>
          <w:noProof/>
          <w:color w:val="404040" w:themeColor="text1" w:themeTint="BF"/>
          <w:sz w:val="20"/>
          <w:szCs w:val="20"/>
        </w:rPr>
        <w:t>6</w:t>
      </w:r>
      <w:r w:rsidRPr="008A5D97">
        <w:rPr>
          <w:rFonts w:ascii="Microsoft Sans Serif" w:hAnsi="Microsoft Sans Serif" w:cs="Microsoft Sans Serif"/>
          <w:noProof/>
          <w:color w:val="404040" w:themeColor="text1" w:themeTint="BF"/>
          <w:sz w:val="20"/>
          <w:szCs w:val="20"/>
        </w:rPr>
        <w:t xml:space="preserve"> dönemi itibarıyla finansal tablolarda ertelenmiş vergi karşılığı içerisinde gösterilmiştir.</w:t>
      </w:r>
    </w:p>
    <w:bookmarkEnd w:id="27"/>
    <w:bookmarkEnd w:id="28"/>
    <w:p w14:paraId="29293E47" w14:textId="50B1A356" w:rsidR="0021352C" w:rsidRPr="008A5D97" w:rsidRDefault="00D93989" w:rsidP="003028C0">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Ertelenmiş ver</w:t>
      </w:r>
      <w:r w:rsidR="0021352C" w:rsidRPr="008A5D97">
        <w:rPr>
          <w:rFonts w:ascii="Microsoft Sans Serif" w:hAnsi="Microsoft Sans Serif" w:cs="Microsoft Sans Serif"/>
          <w:noProof/>
          <w:color w:val="404040" w:themeColor="text1" w:themeTint="BF"/>
          <w:sz w:val="20"/>
          <w:szCs w:val="20"/>
          <w:lang w:val="tr-TR"/>
        </w:rPr>
        <w:t xml:space="preserve">gi hesaplamasında </w:t>
      </w:r>
      <w:r w:rsidR="004879A1" w:rsidRPr="008A5D97">
        <w:rPr>
          <w:rFonts w:ascii="Microsoft Sans Serif" w:hAnsi="Microsoft Sans Serif" w:cs="Microsoft Sans Serif"/>
          <w:noProof/>
          <w:color w:val="404040" w:themeColor="text1" w:themeTint="BF"/>
          <w:sz w:val="20"/>
          <w:szCs w:val="20"/>
          <w:lang w:val="tr-TR"/>
        </w:rPr>
        <w:t>%</w:t>
      </w:r>
      <w:r w:rsidR="00B649FD" w:rsidRPr="008A5D97">
        <w:rPr>
          <w:rFonts w:ascii="Microsoft Sans Serif" w:hAnsi="Microsoft Sans Serif" w:cs="Microsoft Sans Serif"/>
          <w:noProof/>
          <w:color w:val="404040" w:themeColor="text1" w:themeTint="BF"/>
          <w:sz w:val="20"/>
          <w:szCs w:val="20"/>
          <w:lang w:val="tr-TR"/>
        </w:rPr>
        <w:t>30</w:t>
      </w:r>
      <w:r w:rsidR="004879A1" w:rsidRPr="008A5D97">
        <w:rPr>
          <w:rFonts w:ascii="Microsoft Sans Serif" w:hAnsi="Microsoft Sans Serif" w:cs="Microsoft Sans Serif"/>
          <w:noProof/>
          <w:color w:val="404040" w:themeColor="text1" w:themeTint="BF"/>
          <w:sz w:val="20"/>
          <w:szCs w:val="20"/>
          <w:lang w:val="tr-TR"/>
        </w:rPr>
        <w:t xml:space="preserve"> oranı kullanılmıştır</w:t>
      </w:r>
      <w:r w:rsidR="007D3056" w:rsidRPr="008A5D97">
        <w:rPr>
          <w:rFonts w:ascii="Microsoft Sans Serif" w:hAnsi="Microsoft Sans Serif" w:cs="Microsoft Sans Serif"/>
          <w:noProof/>
          <w:color w:val="404040" w:themeColor="text1" w:themeTint="BF"/>
          <w:sz w:val="20"/>
          <w:szCs w:val="20"/>
          <w:lang w:val="tr-TR"/>
        </w:rPr>
        <w:t xml:space="preserve"> </w:t>
      </w:r>
      <w:r w:rsidR="005136AB" w:rsidRPr="008A5D97">
        <w:rPr>
          <w:rFonts w:ascii="Microsoft Sans Serif" w:hAnsi="Microsoft Sans Serif"/>
          <w:color w:val="404040" w:themeColor="text1" w:themeTint="BF"/>
          <w:sz w:val="20"/>
          <w:lang w:val="tr-TR"/>
        </w:rPr>
        <w:t>(31 Aralık 2025</w:t>
      </w:r>
      <w:r w:rsidR="006768EA" w:rsidRPr="008A5D97">
        <w:rPr>
          <w:rFonts w:ascii="Microsoft Sans Serif" w:hAnsi="Microsoft Sans Serif"/>
          <w:color w:val="404040" w:themeColor="text1" w:themeTint="BF"/>
          <w:sz w:val="20"/>
          <w:lang w:val="tr-TR"/>
        </w:rPr>
        <w:t xml:space="preserve">: </w:t>
      </w:r>
      <w:r w:rsidR="00810D42" w:rsidRPr="008A5D97">
        <w:rPr>
          <w:rFonts w:ascii="Microsoft Sans Serif" w:hAnsi="Microsoft Sans Serif"/>
          <w:color w:val="404040" w:themeColor="text1" w:themeTint="BF"/>
          <w:sz w:val="20"/>
          <w:lang w:val="tr-TR"/>
        </w:rPr>
        <w:t>%30</w:t>
      </w:r>
      <w:r w:rsidR="006768EA" w:rsidRPr="008A5D97">
        <w:rPr>
          <w:rFonts w:ascii="Microsoft Sans Serif" w:hAnsi="Microsoft Sans Serif"/>
          <w:color w:val="404040" w:themeColor="text1" w:themeTint="BF"/>
          <w:sz w:val="20"/>
          <w:lang w:val="tr-TR"/>
        </w:rPr>
        <w:t>)</w:t>
      </w:r>
      <w:r w:rsidR="00597EC6" w:rsidRPr="008A5D97">
        <w:rPr>
          <w:rFonts w:ascii="Microsoft Sans Serif" w:hAnsi="Microsoft Sans Serif"/>
          <w:color w:val="404040" w:themeColor="text1" w:themeTint="BF"/>
          <w:sz w:val="20"/>
          <w:lang w:val="tr-TR"/>
        </w:rPr>
        <w:t>.</w:t>
      </w:r>
    </w:p>
    <w:p w14:paraId="41345DAF" w14:textId="77777777" w:rsidR="00BF4EF7" w:rsidRPr="008A5D97" w:rsidRDefault="00BF4EF7" w:rsidP="00BF4EF7">
      <w:pPr>
        <w:pStyle w:val="BDDKmetin"/>
        <w:spacing w:before="240" w:after="120"/>
        <w:rPr>
          <w:rFonts w:ascii="Microsoft Sans Serif" w:hAnsi="Microsoft Sans Serif" w:cs="Microsoft Sans Serif"/>
          <w:b/>
          <w:noProof/>
          <w:color w:val="404040" w:themeColor="text1" w:themeTint="BF"/>
          <w:sz w:val="20"/>
          <w:szCs w:val="20"/>
          <w:lang w:val="tr-TR"/>
        </w:rPr>
      </w:pPr>
    </w:p>
    <w:p w14:paraId="754F6699" w14:textId="06673A4D" w:rsidR="00E24060" w:rsidRPr="008A5D97" w:rsidRDefault="00E24060" w:rsidP="009A750C">
      <w:pPr>
        <w:pStyle w:val="BDDKmetin"/>
        <w:numPr>
          <w:ilvl w:val="0"/>
          <w:numId w:val="11"/>
        </w:numPr>
        <w:spacing w:before="240" w:after="120"/>
        <w:ind w:left="0" w:hanging="567"/>
        <w:rPr>
          <w:rFonts w:ascii="Microsoft Sans Serif" w:hAnsi="Microsoft Sans Serif" w:cs="Microsoft Sans Serif"/>
          <w:b/>
          <w:noProof/>
          <w:color w:val="404040" w:themeColor="text1" w:themeTint="BF"/>
          <w:sz w:val="20"/>
          <w:szCs w:val="20"/>
          <w:lang w:val="tr-TR"/>
        </w:rPr>
      </w:pPr>
      <w:r w:rsidRPr="008A5D97">
        <w:rPr>
          <w:rFonts w:ascii="Microsoft Sans Serif" w:hAnsi="Microsoft Sans Serif" w:cs="Microsoft Sans Serif"/>
          <w:b/>
          <w:bCs/>
          <w:sz w:val="20"/>
          <w:szCs w:val="20"/>
          <w:lang w:val="tr-TR"/>
        </w:rPr>
        <w:lastRenderedPageBreak/>
        <w:t>Transfer fiyatlandırması</w:t>
      </w:r>
    </w:p>
    <w:p w14:paraId="39C82980" w14:textId="23C09EAA" w:rsidR="000E0A24" w:rsidRPr="008A5D97" w:rsidRDefault="000E0A24" w:rsidP="000E0A24">
      <w:pPr>
        <w:pStyle w:val="BDDKmetin"/>
        <w:spacing w:line="220" w:lineRule="exact"/>
        <w:rPr>
          <w:rFonts w:ascii="Microsoft Sans Serif" w:hAnsi="Microsoft Sans Serif" w:cs="Microsoft Sans Serif"/>
          <w:noProof/>
          <w:color w:val="404040" w:themeColor="text1" w:themeTint="BF"/>
          <w:sz w:val="20"/>
          <w:szCs w:val="20"/>
        </w:rPr>
      </w:pPr>
      <w:r w:rsidRPr="008A5D97">
        <w:rPr>
          <w:rFonts w:ascii="Microsoft Sans Serif" w:hAnsi="Microsoft Sans Serif" w:cs="Microsoft Sans Serif"/>
          <w:noProof/>
          <w:color w:val="404040" w:themeColor="text1" w:themeTint="BF"/>
          <w:sz w:val="20"/>
          <w:szCs w:val="20"/>
        </w:rPr>
        <w:t>5520 sayılı Kurumlar Vergisi Kanunu’nun 13. maddesinde düzenlenen “Transfer Fiyatlandırması Yoluyla Örtülü Kazanç Dağıtımı” hükümleri çerçevesinde, 3 Nisan 2007 tarih ve 26482 sayılı Resmi Gazete’de yayımlanarak yürürlüğe giren 1 seri nolu Kurumlar Vergisi Kanunu Genel Tebliği, 20 Kasım 2008 tarih ve 27060 sayılı Resmi Gazete’de yayımlanarak yürürlüğe giren 3 Seri No’lu Kurumlar Vergisi Kanunu Genel Tebliği, 6 Aralık 2007 tarihli ve 26722 sayılı Resmi Gazete’de yayımlanarak yürürlüğe giren 2007/12888 sayılı Bakanlar Kurulu Kararı, 13 Nisan 2008 tarihli ve 26846 sayılı Resmi Gazete’de yayımlanarak yürürlüğe giren 2008/13490 sayılı Bakanlar Kurulu Kararı, 18 Kasım 2007 tarihli ve 26704 sayılı Resmi Gazete’de yayımlanarak yürürlüğe giren 1 Seri No’lu “Transfer Fiyatlandırması Yoluyla Örtülü Kazanç Dağıtımı Hakkında Genel Tebliğ”, 22 Nisan 2008 tarihli ve 26855 sayılı Resmi Gazete’de yayımlanarak yürürlüğe giren 2 Seri No’lu “Transfer Fiyatlandırması Yoluyla Örtülü Kazanç Dağıtımı Hakkında Genel Tebliği”, 7 Aralık 2017 tarihli ve 30263 sayılı Resmi Gazete’de yayımlanarak yürürlüğe giren 3 Seri No’lu “Transfer Fiyatlandırması Yoluyla Örtülü Kazanç Dağıtımı Hakkında Genel Tebliği” ile 1 Eylül 2020 tarihli ve 31231 sayılı Resmi Gazete’de yayımlanarak yürürlüğe giren 4 Seri No’lu “Transfer Fiyatlandırması Yoluyla Örtülü Kazanç Dağıtımı Hakkında Genel Tebliğ(Seri No:1)’de Değişiklik Yapılmasına Dair Tebliğ”nde yer alan düzenlemeler ile Kurumlar, ilişkili kişilerle emsallere uygunluk ilkesine aykırı olarak tespit ettikleri bedel veya fiyat üzerinden mal veya hizmet alım ya da satımında bulunursa, kazanç tamamen veya kısmen transfer fiyatlandırması yoluyla örtülü olarak dağıtılmış sayılır. Alım, satım, imalat ve inşaat işlemleri, kiralama ve kiraya verme işlemleri, ödünç para alınması ve verilmesi, ikramiye, ücret ve benzeri ödemeleri gerektiren işlemler her hal ve şartta mal veya hizmet alım ya da satımı olarak değerlendirilir.</w:t>
      </w:r>
    </w:p>
    <w:p w14:paraId="4EECD822" w14:textId="482A954B" w:rsidR="005469F2" w:rsidRPr="008A5D97" w:rsidRDefault="000E0A24" w:rsidP="000E0A24">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rPr>
        <w:t>Kurumlar vergisi mükelleflerinin, ilişkili kişilerle bir hesap dönemi içinde yaptıkları mal veya hizmet alım ya da satım işlemleri ile ilgili olarak “Transfer Fiyatlandırması, Kontrol Edilen Yabancı Kurum Ve Örtülü Sermayeye İlişkin Form”u doldurmaları ve kurumlar vergisi beyannamesi ekinde, bağlı bulunulan vergi dairesine göndermeleri gerekmektedir</w:t>
      </w:r>
      <w:r w:rsidRPr="008A5D97">
        <w:rPr>
          <w:rFonts w:ascii="Microsoft Sans Serif" w:hAnsi="Microsoft Sans Serif" w:cs="Microsoft Sans Serif"/>
          <w:noProof/>
          <w:color w:val="404040" w:themeColor="text1" w:themeTint="BF"/>
          <w:sz w:val="20"/>
          <w:szCs w:val="20"/>
          <w:lang w:val="tr-TR"/>
        </w:rPr>
        <w:t>.</w:t>
      </w:r>
    </w:p>
    <w:p w14:paraId="637D5E72" w14:textId="53CD2225" w:rsidR="000E0A24" w:rsidRPr="008A5D97" w:rsidRDefault="000E0A24" w:rsidP="000E0A24">
      <w:pPr>
        <w:pStyle w:val="BDDKmetin"/>
        <w:spacing w:after="120"/>
        <w:rPr>
          <w:rFonts w:ascii="Microsoft Sans Serif" w:hAnsi="Microsoft Sans Serif" w:cs="Microsoft Sans Serif"/>
          <w:b/>
          <w:noProof/>
          <w:color w:val="404040" w:themeColor="text1" w:themeTint="BF"/>
          <w:sz w:val="20"/>
          <w:szCs w:val="20"/>
          <w:lang w:val="tr-TR"/>
        </w:rPr>
      </w:pPr>
      <w:bookmarkStart w:id="29" w:name="_Hlk188138078"/>
      <w:r w:rsidRPr="008A5D97">
        <w:rPr>
          <w:rFonts w:ascii="Microsoft Sans Serif" w:hAnsi="Microsoft Sans Serif" w:cs="Microsoft Sans Serif"/>
          <w:noProof/>
          <w:color w:val="404040" w:themeColor="text1" w:themeTint="BF"/>
          <w:sz w:val="20"/>
          <w:szCs w:val="20"/>
        </w:rPr>
        <w:t>İstanbul Defterdarlığı Büyük Mükellefler Vergi Dairesi Müdürlüğü’ne</w:t>
      </w:r>
      <w:bookmarkEnd w:id="29"/>
      <w:r w:rsidRPr="008A5D97">
        <w:rPr>
          <w:rFonts w:ascii="Microsoft Sans Serif" w:hAnsi="Microsoft Sans Serif" w:cs="Microsoft Sans Serif"/>
          <w:noProof/>
          <w:color w:val="404040" w:themeColor="text1" w:themeTint="BF"/>
          <w:sz w:val="20"/>
          <w:szCs w:val="20"/>
        </w:rPr>
        <w:t xml:space="preserve"> kayıtlı mükelleflerin bir hesap dönemi içinde ilişkili kişilerle yaptığı yurt içi ve yurt dışı işlemlere ilişkin olarak belirlenen formata uygun şekilde, “Yıllık Transfer Fiyatlandırması Raporu”nu kurumlar vergisi beyannamesinin verilme süresine kadar hazırlamaları ve bu süre sona erdikten sonra istenmesi durumunda İdare’ye veya vergi incelemesi yapmaya yetkili olanlara ibraz etmeleri zorunludur</w:t>
      </w:r>
      <w:r w:rsidRPr="008A5D97">
        <w:rPr>
          <w:rFonts w:ascii="Microsoft Sans Serif" w:hAnsi="Microsoft Sans Serif" w:cs="Microsoft Sans Serif"/>
          <w:noProof/>
          <w:color w:val="404040" w:themeColor="text1" w:themeTint="BF"/>
          <w:sz w:val="20"/>
          <w:szCs w:val="20"/>
          <w:lang w:val="tr-TR"/>
        </w:rPr>
        <w:t xml:space="preserve">. Çok uluslu işletmeler grubuna bağlı ve bir önceki hesap dönemine ilişkin kurumlar vergisi beyannamesi ekinde yer alan bilançodaki aktif büyüklüğü ve gelir tablosundaki net satışlar tutarının her ikisi de 500 milyon TL ve üzerinde olan kurumlar vergisi mükelleflerinin organizasyon yapısı, işletme faaliyetlerinin tanımı, sahip olduğu gayrimaddi hakları, grup içi finansal işlemleri ile grubun finansal ve vergisel durumunu içeren genel raporu bir önceki yıl için içinde bulunulan yılın sonuna kadar hazırlayarak istenmesi durumunda İdare’ye veya vergi incelemesi yapmaya yetkili olanlara ibraz etmeleri zorunludur. Raporlanan hesap döneminden bir önceki hesap döneminin konsolide finansal tablolarına göre toplam konsolide grup geliri, 750 milyon Avro ve üzerinde olan çok uluslu işletmeler grubunun Türkiye’de mukim nihai ana işletmesi veya vekil işletmesi, raporlanan hesap döneminden sonraki on ikinci ayın sonuna kadar gelir, vergi öncesi kar/zarar, tahakkuk eden ve ödenen kurumlar vergisi, sermaye, geçmiş yıl karları, çalışan sayısı ile nakit ve nakit benzeri dışındaki maddi varlıkları içeren ülke bazlı raporu hazırlar ve elektronik ortamda İdareye sunar. </w:t>
      </w:r>
      <w:bookmarkStart w:id="30" w:name="_Hlk188138099"/>
      <w:r w:rsidRPr="008A5D97">
        <w:rPr>
          <w:rFonts w:ascii="Microsoft Sans Serif" w:hAnsi="Microsoft Sans Serif" w:cs="Microsoft Sans Serif"/>
          <w:noProof/>
          <w:color w:val="404040" w:themeColor="text1" w:themeTint="BF"/>
          <w:sz w:val="20"/>
          <w:szCs w:val="20"/>
          <w:lang w:val="tr-TR"/>
        </w:rPr>
        <w:t>17 Ekim 2024 tarihli ve 32695 sayılı Resmi Gazete’de yayımlanarak yürürlüğe giren 5 Seri No’lu “Transfer Fiyatlandırması Yoluyla Örtülü Kazanç Dağıtımı Hakkında Genel Tebliğ(Seri No:1)’de Değişiklik Yapılmasına Dair Tebliğ”nde belirtilen açıklamalar çerçevesinde ülke bazlı raporlama kapsamında hangi işletmenin ülke bazlı raporlama yapacağına ilişkin bildirim formunun hesap döneminin bitimini takip eden altıncı ayın sonuna kadar Dijital Vergi Dairesi üzerinden elektronik ortamda verileceği hüküm altına alınmıştır</w:t>
      </w:r>
      <w:r w:rsidR="00DC132E" w:rsidRPr="008A5D97">
        <w:rPr>
          <w:rFonts w:ascii="Microsoft Sans Serif" w:hAnsi="Microsoft Sans Serif" w:cs="Microsoft Sans Serif"/>
          <w:noProof/>
          <w:color w:val="404040" w:themeColor="text1" w:themeTint="BF"/>
          <w:sz w:val="20"/>
          <w:szCs w:val="20"/>
          <w:lang w:val="tr-TR"/>
        </w:rPr>
        <w:t>.</w:t>
      </w:r>
    </w:p>
    <w:p w14:paraId="77419892" w14:textId="1B3978C6" w:rsidR="00E133E6" w:rsidRPr="008A5D97" w:rsidRDefault="00E133E6" w:rsidP="00E133E6">
      <w:pPr>
        <w:pStyle w:val="BDDKmetin"/>
        <w:spacing w:after="120"/>
        <w:rPr>
          <w:rFonts w:ascii="Microsoft Sans Serif" w:hAnsi="Microsoft Sans Serif" w:cs="Microsoft Sans Serif"/>
          <w:b/>
          <w:noProof/>
          <w:color w:val="404040" w:themeColor="text1" w:themeTint="BF"/>
          <w:sz w:val="20"/>
          <w:szCs w:val="20"/>
          <w:lang w:val="tr-TR"/>
        </w:rPr>
      </w:pPr>
      <w:bookmarkStart w:id="31" w:name="_Hlk188138384"/>
      <w:bookmarkEnd w:id="30"/>
      <w:r w:rsidRPr="008A5D97">
        <w:rPr>
          <w:rFonts w:ascii="Microsoft Sans Serif" w:hAnsi="Microsoft Sans Serif" w:cs="Microsoft Sans Serif"/>
          <w:b/>
          <w:noProof/>
          <w:color w:val="404040" w:themeColor="text1" w:themeTint="BF"/>
          <w:sz w:val="20"/>
          <w:szCs w:val="20"/>
          <w:lang w:val="tr-TR"/>
        </w:rPr>
        <w:br w:type="page"/>
      </w:r>
    </w:p>
    <w:p w14:paraId="5289D251" w14:textId="5FB9D587" w:rsidR="000E0A24" w:rsidRPr="008A5D97" w:rsidRDefault="000E0A24" w:rsidP="00D46C0E">
      <w:pPr>
        <w:pStyle w:val="BDDKmetin"/>
        <w:numPr>
          <w:ilvl w:val="0"/>
          <w:numId w:val="11"/>
        </w:numPr>
        <w:spacing w:after="120"/>
        <w:ind w:left="0" w:hanging="567"/>
        <w:rPr>
          <w:rFonts w:ascii="Microsoft Sans Serif" w:hAnsi="Microsoft Sans Serif" w:cs="Microsoft Sans Serif"/>
          <w:b/>
          <w:noProof/>
          <w:color w:val="404040" w:themeColor="text1" w:themeTint="BF"/>
          <w:sz w:val="20"/>
          <w:szCs w:val="20"/>
          <w:lang w:val="tr-TR"/>
        </w:rPr>
      </w:pPr>
      <w:r w:rsidRPr="008A5D97">
        <w:rPr>
          <w:rFonts w:ascii="Microsoft Sans Serif" w:hAnsi="Microsoft Sans Serif" w:cs="Microsoft Sans Serif"/>
          <w:b/>
          <w:noProof/>
          <w:color w:val="404040" w:themeColor="text1" w:themeTint="BF"/>
          <w:sz w:val="20"/>
          <w:szCs w:val="20"/>
          <w:lang w:val="tr-TR"/>
        </w:rPr>
        <w:lastRenderedPageBreak/>
        <w:t>Yerel ve küresel asgari tamamlayıcı kurumlar vergisi</w:t>
      </w:r>
      <w:bookmarkEnd w:id="31"/>
    </w:p>
    <w:p w14:paraId="1572FA8F" w14:textId="4A8FE2C4" w:rsidR="00756C1A" w:rsidRPr="008A5D97" w:rsidRDefault="00756C1A" w:rsidP="002770E0">
      <w:pPr>
        <w:pStyle w:val="BDDKmetin"/>
        <w:spacing w:after="120"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 xml:space="preserve">2 Ağustos 2024 tarih ve 32620 sayılı Resmi Gazete’de yayımlanarak yürürlüğe giren, 7524 sayılı Vergi Kanunları ile Bazı Kanunlarda ve 375 Sayılı Kanun Hükmünde Kararnamede Değişiklik Yapılmasına Dair Kanun ile Kurumlar Vergisi Kanunu (“KVK”)’na Ek 11 Madde ile “Yerel ve Küresel Asgari Tamamlayıcı Kurumlar Vergisi” eklenmiştir. KVK Ek Madde 1’de, nihai ana işletmesinin konsolide finansal tablosundaki yıllık konsolide hasılatı, gelirin raporlandığı hesap döneminden önceki dört hesap döneminin en az ikisinde 750 milyon </w:t>
      </w:r>
      <w:r w:rsidR="00212B0B" w:rsidRPr="008A5D97">
        <w:rPr>
          <w:rFonts w:ascii="Microsoft Sans Serif" w:hAnsi="Microsoft Sans Serif" w:cs="Microsoft Sans Serif"/>
          <w:noProof/>
          <w:color w:val="404040" w:themeColor="text1" w:themeTint="BF"/>
          <w:sz w:val="20"/>
          <w:szCs w:val="20"/>
          <w:lang w:val="tr-TR"/>
        </w:rPr>
        <w:t>A</w:t>
      </w:r>
      <w:r w:rsidRPr="008A5D97">
        <w:rPr>
          <w:rFonts w:ascii="Microsoft Sans Serif" w:hAnsi="Microsoft Sans Serif" w:cs="Microsoft Sans Serif"/>
          <w:noProof/>
          <w:color w:val="404040" w:themeColor="text1" w:themeTint="BF"/>
          <w:sz w:val="20"/>
          <w:szCs w:val="20"/>
          <w:lang w:val="tr-TR"/>
        </w:rPr>
        <w:t>vro karşılığı Türk lirası sınırını geçen çok uluslu işletme gruplarının bağlı işletmelerinin ilgili hesap dönemindeki kazançları, yerel ve küresel asgari tamamlayıcı kurumlar vergisine tabidir.</w:t>
      </w:r>
    </w:p>
    <w:p w14:paraId="13C84B4F" w14:textId="49BE2278" w:rsidR="00756C1A" w:rsidRPr="008A5D97" w:rsidRDefault="00756C1A" w:rsidP="002770E0">
      <w:pPr>
        <w:pStyle w:val="BDDKmetin"/>
        <w:spacing w:after="120"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 xml:space="preserve">Banka, son dört mali yılın en az ikisinde konsolide geliri 750 milyon </w:t>
      </w:r>
      <w:r w:rsidR="00212B0B" w:rsidRPr="008A5D97">
        <w:rPr>
          <w:rFonts w:ascii="Microsoft Sans Serif" w:hAnsi="Microsoft Sans Serif" w:cs="Microsoft Sans Serif"/>
          <w:noProof/>
          <w:color w:val="404040" w:themeColor="text1" w:themeTint="BF"/>
          <w:sz w:val="20"/>
          <w:szCs w:val="20"/>
          <w:lang w:val="tr-TR"/>
        </w:rPr>
        <w:t>Avro</w:t>
      </w:r>
      <w:r w:rsidRPr="008A5D97">
        <w:rPr>
          <w:rFonts w:ascii="Microsoft Sans Serif" w:hAnsi="Microsoft Sans Serif" w:cs="Microsoft Sans Serif"/>
          <w:noProof/>
          <w:color w:val="404040" w:themeColor="text1" w:themeTint="BF"/>
          <w:sz w:val="20"/>
          <w:szCs w:val="20"/>
          <w:lang w:val="tr-TR"/>
        </w:rPr>
        <w:t xml:space="preserve"> ve üzerinde olan Çok Uluslu İşletme (ÇUİ) kapsamına girmektedir.</w:t>
      </w:r>
    </w:p>
    <w:p w14:paraId="3C4A4A43" w14:textId="1CAEE4F5" w:rsidR="00756C1A" w:rsidRPr="008A5D97" w:rsidRDefault="00756C1A" w:rsidP="002770E0">
      <w:pPr>
        <w:pStyle w:val="BDDKmetin"/>
        <w:spacing w:after="120"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Hesaplanan küresel asgari tamamlayıcı kurumlar vergisi, hesap döneminin kapandığı ayı izleyen on beşinci (ilk yıl için on sekizinci) ayın son gününe kadar beyan edilir ve ödenir. Hesaplanan yerel asgari tamamlayıcı kurumlar vergisi, hesap döneminin kapandığı ayı izleyen on ikinci ayın birinci gününden son gününe kadar beyan edilir ve ödenir.</w:t>
      </w:r>
    </w:p>
    <w:p w14:paraId="7C9253D5" w14:textId="2FE357DA" w:rsidR="002D7023" w:rsidRPr="008A5D97" w:rsidRDefault="004E25BF" w:rsidP="002770E0">
      <w:pPr>
        <w:pStyle w:val="BDDKmetin"/>
        <w:spacing w:after="120"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31 Mart 2026 tarihi i</w:t>
      </w:r>
      <w:r w:rsidR="002D7023" w:rsidRPr="008A5D97">
        <w:rPr>
          <w:rFonts w:ascii="Microsoft Sans Serif" w:hAnsi="Microsoft Sans Serif" w:cs="Microsoft Sans Serif"/>
          <w:noProof/>
          <w:color w:val="404040" w:themeColor="text1" w:themeTint="BF"/>
          <w:sz w:val="20"/>
          <w:szCs w:val="20"/>
          <w:lang w:val="tr-TR"/>
        </w:rPr>
        <w:t>tibarıyla Banka’nın yerel ve küresel asgari tamamlayıcı kurumlar vergisine yönelik bir yükümlülüğünün oluşması beklenmemektedir.</w:t>
      </w:r>
    </w:p>
    <w:p w14:paraId="379B3541" w14:textId="6962E876" w:rsidR="00756C1A" w:rsidRPr="008A5D97" w:rsidRDefault="00756C1A" w:rsidP="00D46C0E">
      <w:pPr>
        <w:pStyle w:val="BDDKmetin"/>
        <w:numPr>
          <w:ilvl w:val="0"/>
          <w:numId w:val="11"/>
        </w:numPr>
        <w:spacing w:after="120"/>
        <w:ind w:left="0" w:hanging="567"/>
        <w:rPr>
          <w:rFonts w:ascii="Microsoft Sans Serif" w:hAnsi="Microsoft Sans Serif" w:cs="Microsoft Sans Serif"/>
          <w:b/>
          <w:noProof/>
          <w:color w:val="404040" w:themeColor="text1" w:themeTint="BF"/>
          <w:sz w:val="20"/>
          <w:szCs w:val="20"/>
          <w:lang w:val="tr-TR"/>
        </w:rPr>
      </w:pPr>
      <w:r w:rsidRPr="008A5D97">
        <w:rPr>
          <w:rFonts w:ascii="Microsoft Sans Serif" w:hAnsi="Microsoft Sans Serif" w:cs="Microsoft Sans Serif"/>
          <w:b/>
          <w:noProof/>
          <w:color w:val="404040" w:themeColor="text1" w:themeTint="BF"/>
          <w:sz w:val="20"/>
          <w:szCs w:val="20"/>
          <w:lang w:val="tr-TR"/>
        </w:rPr>
        <w:t>Yurt içi asgari kurumlar vergisi</w:t>
      </w:r>
    </w:p>
    <w:p w14:paraId="4ED7469C" w14:textId="77777777" w:rsidR="00756C1A" w:rsidRPr="008A5D97" w:rsidRDefault="00756C1A" w:rsidP="002770E0">
      <w:pPr>
        <w:pStyle w:val="BDDKmetin"/>
        <w:spacing w:after="120"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2 Ağustos 2024 tarih ve 32620 sayılı Resmi Gazete’de yayımlanarak yürürlüğe giren, 7524 sayılı Vergi Kanunları ile Bazı Kanunlarda ve 375 Sayılı Kanun Hükmünde Kararnamede Değişiklik Yapılmasına Dair Kanun ile Kurumlar Vergisi Kanunu (“KVK”)’nun 36ncı maddesi ile 5520 sayılı Kanuna 32/C Maddesi eklenmiştir. 2025 yılı ve izleyen vergilendirme dönemlerinde elde edilen kazançlara, özel hesap dönemine tabi olan kurumların ise 2025 takvim yılında başlayan özel hesap dönemi ve izleyen vergilendirme dönemlerinde elde edilen kazançlarına uygulanmak üzere yayımı tarihinde yürürlüğe girmiştir.</w:t>
      </w:r>
    </w:p>
    <w:p w14:paraId="33BCC06A" w14:textId="0B1B68B5" w:rsidR="00756C1A" w:rsidRPr="008A5D97" w:rsidRDefault="00756C1A" w:rsidP="002770E0">
      <w:pPr>
        <w:pStyle w:val="BDDKmetin"/>
        <w:spacing w:after="120"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Kurumların bir hesap dönemi içerisinde elde ettikleri kazançlarına, Kurumlar Vergisi Kanununun 32 nci maddesinin bir ila dokuzuncu fıkrası hükümleri ile 32/A maddesinin uygulanması suretiyle tespit olunacak oranın tatbik edilmesiyle hesaplanan kurumlar vergisi, indirim ve istisnalar düşülmeden önceki kurum kazancının %10'undan az olamayacaktır.</w:t>
      </w:r>
    </w:p>
    <w:p w14:paraId="6B2E7201" w14:textId="77777777" w:rsidR="00756C1A" w:rsidRPr="008A5D97" w:rsidRDefault="00756C1A" w:rsidP="002770E0">
      <w:pPr>
        <w:pStyle w:val="BDDKmetin"/>
        <w:spacing w:after="120"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Hesaplanan asgari kurumlar vergisinden, Kurumlar Vergisi Kanununun 32 nci ve 32/A maddeleri hükümleri dikkate alınarak indirimli oran uygulamaları nedeniyle alınmayan vergi tutarları düşüldükten sonra kalan tutarın mükellefin beyanı üzerine hesaplanan vergi tutarını aşması halinde, aşan fark tutar kadar asgari vergi hesaplanacaktır.</w:t>
      </w:r>
    </w:p>
    <w:p w14:paraId="127CEB29" w14:textId="4AC129A0" w:rsidR="00756C1A" w:rsidRPr="008A5D97" w:rsidRDefault="00756C1A" w:rsidP="002770E0">
      <w:pPr>
        <w:pStyle w:val="BDDKmetin"/>
        <w:spacing w:after="120"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Hesaplanan asgari vergiden hesap dönemine ilişkin tevkif suretiyle ödenen kurumlar vergisi ile ödenen geçici vergiler mahsup edilebilecektir.</w:t>
      </w:r>
      <w:bookmarkEnd w:id="26"/>
    </w:p>
    <w:p w14:paraId="1DA830C7" w14:textId="3D65D386" w:rsidR="00E24060" w:rsidRPr="008A5D97" w:rsidRDefault="00E24060" w:rsidP="00076C9E">
      <w:pPr>
        <w:pStyle w:val="BDDKmetin"/>
        <w:numPr>
          <w:ilvl w:val="0"/>
          <w:numId w:val="31"/>
        </w:numPr>
        <w:spacing w:before="240" w:after="120"/>
        <w:ind w:left="0" w:hanging="851"/>
        <w:rPr>
          <w:rFonts w:ascii="Microsoft Sans Serif" w:hAnsi="Microsoft Sans Serif" w:cs="Microsoft Sans Serif"/>
          <w:b/>
          <w:noProof/>
          <w:color w:val="404040" w:themeColor="text1" w:themeTint="BF"/>
          <w:sz w:val="20"/>
          <w:szCs w:val="20"/>
          <w:lang w:val="tr-TR"/>
        </w:rPr>
      </w:pPr>
      <w:r w:rsidRPr="008A5D97">
        <w:rPr>
          <w:rFonts w:ascii="Microsoft Sans Serif" w:hAnsi="Microsoft Sans Serif" w:cs="Microsoft Sans Serif"/>
          <w:b/>
        </w:rPr>
        <w:t>Borçlanmalara ilişkin ilave açıklamalar</w:t>
      </w:r>
    </w:p>
    <w:p w14:paraId="586409D9" w14:textId="77777777" w:rsidR="00E24060" w:rsidRPr="008A5D97" w:rsidRDefault="00D73D15" w:rsidP="00036E7D">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Borçlanmayı temsil eden araçlar; işlem tarihinde gerçeğe uygun değerini yansıtan elde etme maliyeti ile kayda alınmakta, sonraki dönemlerde iskonto edilmiş değerleri üzerinden izlenmektedir. İlişikteki finansal tablolarda, yabancı para borçlanma araçları Banka’nın dönem sonu döviz alış kuru ile değerlemeye tabi tutulmuş, borçlanma tutarlarına ilişkin döneme isabet eden faiz gideri tutarları finansal tablolara yansıtılmıştır</w:t>
      </w:r>
      <w:r w:rsidR="00E24060" w:rsidRPr="008A5D97">
        <w:rPr>
          <w:rFonts w:ascii="Microsoft Sans Serif" w:hAnsi="Microsoft Sans Serif" w:cs="Microsoft Sans Serif"/>
          <w:noProof/>
          <w:color w:val="404040" w:themeColor="text1" w:themeTint="BF"/>
          <w:sz w:val="20"/>
          <w:szCs w:val="20"/>
          <w:lang w:val="tr-TR"/>
        </w:rPr>
        <w:t>.</w:t>
      </w:r>
    </w:p>
    <w:p w14:paraId="10DAB595" w14:textId="12725B89" w:rsidR="00E24060" w:rsidRPr="008A5D97" w:rsidRDefault="00D73D15" w:rsidP="00036E7D">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rPr>
        <w:t xml:space="preserve">Borçlanmayı temsil eden mevduatlar için likidite ve yabancı para kur riskine karşı genel anlamda korunma teknikleri uygulanmaktadır. Banka, gerektiğinde </w:t>
      </w:r>
      <w:r w:rsidR="00CC65DD" w:rsidRPr="008A5D97">
        <w:rPr>
          <w:rFonts w:ascii="Microsoft Sans Serif" w:hAnsi="Microsoft Sans Serif" w:cs="Microsoft Sans Serif"/>
          <w:noProof/>
          <w:color w:val="404040" w:themeColor="text1" w:themeTint="BF"/>
          <w:sz w:val="20"/>
          <w:szCs w:val="20"/>
        </w:rPr>
        <w:t>yurt içi</w:t>
      </w:r>
      <w:r w:rsidRPr="008A5D97">
        <w:rPr>
          <w:rFonts w:ascii="Microsoft Sans Serif" w:hAnsi="Microsoft Sans Serif" w:cs="Microsoft Sans Serif"/>
          <w:noProof/>
          <w:color w:val="404040" w:themeColor="text1" w:themeTint="BF"/>
          <w:sz w:val="20"/>
          <w:szCs w:val="20"/>
        </w:rPr>
        <w:t xml:space="preserve"> ve </w:t>
      </w:r>
      <w:r w:rsidR="00CC65DD" w:rsidRPr="008A5D97">
        <w:rPr>
          <w:rFonts w:ascii="Microsoft Sans Serif" w:hAnsi="Microsoft Sans Serif" w:cs="Microsoft Sans Serif"/>
          <w:noProof/>
          <w:color w:val="404040" w:themeColor="text1" w:themeTint="BF"/>
          <w:sz w:val="20"/>
          <w:szCs w:val="20"/>
        </w:rPr>
        <w:t>yurt dışı</w:t>
      </w:r>
      <w:r w:rsidRPr="008A5D97">
        <w:rPr>
          <w:rFonts w:ascii="Microsoft Sans Serif" w:hAnsi="Microsoft Sans Serif" w:cs="Microsoft Sans Serif"/>
          <w:noProof/>
          <w:color w:val="404040" w:themeColor="text1" w:themeTint="BF"/>
          <w:sz w:val="20"/>
          <w:szCs w:val="20"/>
        </w:rPr>
        <w:t xml:space="preserve"> kuruluşlardan kaynak temin etmektedir. </w:t>
      </w:r>
      <w:r w:rsidR="00CC65DD" w:rsidRPr="008A5D97">
        <w:rPr>
          <w:rFonts w:ascii="Microsoft Sans Serif" w:hAnsi="Microsoft Sans Serif" w:cs="Microsoft Sans Serif"/>
          <w:noProof/>
          <w:color w:val="404040" w:themeColor="text1" w:themeTint="BF"/>
          <w:sz w:val="20"/>
          <w:szCs w:val="20"/>
        </w:rPr>
        <w:t>Yurt dışı</w:t>
      </w:r>
      <w:r w:rsidRPr="008A5D97">
        <w:rPr>
          <w:rFonts w:ascii="Microsoft Sans Serif" w:hAnsi="Microsoft Sans Serif" w:cs="Microsoft Sans Serif"/>
          <w:noProof/>
          <w:color w:val="404040" w:themeColor="text1" w:themeTint="BF"/>
          <w:sz w:val="20"/>
          <w:szCs w:val="20"/>
        </w:rPr>
        <w:t xml:space="preserve"> kuruluşlardan sendikasyon, seküritizasyon gibi borçlanma araçları ile de kaynak temini yoluna gitmektedir</w:t>
      </w:r>
      <w:r w:rsidR="00E24060" w:rsidRPr="008A5D97">
        <w:rPr>
          <w:rFonts w:ascii="Microsoft Sans Serif" w:hAnsi="Microsoft Sans Serif" w:cs="Microsoft Sans Serif"/>
          <w:noProof/>
          <w:color w:val="404040" w:themeColor="text1" w:themeTint="BF"/>
          <w:sz w:val="20"/>
          <w:szCs w:val="20"/>
          <w:lang w:val="tr-TR"/>
        </w:rPr>
        <w:t>.</w:t>
      </w:r>
    </w:p>
    <w:p w14:paraId="3174D040" w14:textId="4B196ABD" w:rsidR="00E24060" w:rsidRPr="008A5D97" w:rsidRDefault="00E24060" w:rsidP="00076C9E">
      <w:pPr>
        <w:pStyle w:val="BDDKmetin"/>
        <w:numPr>
          <w:ilvl w:val="0"/>
          <w:numId w:val="31"/>
        </w:numPr>
        <w:spacing w:before="240" w:after="120"/>
        <w:ind w:left="0" w:hanging="851"/>
        <w:rPr>
          <w:rFonts w:ascii="Microsoft Sans Serif" w:hAnsi="Microsoft Sans Serif" w:cs="Microsoft Sans Serif"/>
          <w:b/>
          <w:noProof/>
          <w:color w:val="404040" w:themeColor="text1" w:themeTint="BF"/>
          <w:sz w:val="20"/>
          <w:szCs w:val="20"/>
          <w:lang w:val="tr-TR"/>
        </w:rPr>
      </w:pPr>
      <w:r w:rsidRPr="008A5D97">
        <w:rPr>
          <w:rFonts w:ascii="Microsoft Sans Serif" w:hAnsi="Microsoft Sans Serif" w:cs="Microsoft Sans Serif"/>
          <w:b/>
        </w:rPr>
        <w:t>İhraç edilen hisse senetlerine ilişkin açıklamalar</w:t>
      </w:r>
    </w:p>
    <w:p w14:paraId="784866A6" w14:textId="29E4F938" w:rsidR="001E2B28" w:rsidRPr="008A5D97" w:rsidRDefault="001D1D25" w:rsidP="00E27C33">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202</w:t>
      </w:r>
      <w:r w:rsidR="00212B0B" w:rsidRPr="008A5D97">
        <w:rPr>
          <w:rFonts w:ascii="Microsoft Sans Serif" w:hAnsi="Microsoft Sans Serif" w:cs="Microsoft Sans Serif"/>
          <w:noProof/>
          <w:color w:val="404040" w:themeColor="text1" w:themeTint="BF"/>
          <w:sz w:val="20"/>
          <w:szCs w:val="20"/>
          <w:lang w:val="tr-TR"/>
        </w:rPr>
        <w:t>6</w:t>
      </w:r>
      <w:r w:rsidR="00304064" w:rsidRPr="008A5D97">
        <w:rPr>
          <w:rFonts w:ascii="Microsoft Sans Serif" w:hAnsi="Microsoft Sans Serif" w:cs="Microsoft Sans Serif"/>
          <w:noProof/>
          <w:color w:val="404040" w:themeColor="text1" w:themeTint="BF"/>
          <w:sz w:val="20"/>
          <w:szCs w:val="20"/>
          <w:lang w:val="tr-TR"/>
        </w:rPr>
        <w:t xml:space="preserve"> ve 202</w:t>
      </w:r>
      <w:r w:rsidR="00212B0B" w:rsidRPr="008A5D97">
        <w:rPr>
          <w:rFonts w:ascii="Microsoft Sans Serif" w:hAnsi="Microsoft Sans Serif" w:cs="Microsoft Sans Serif"/>
          <w:noProof/>
          <w:color w:val="404040" w:themeColor="text1" w:themeTint="BF"/>
          <w:sz w:val="20"/>
          <w:szCs w:val="20"/>
          <w:lang w:val="tr-TR"/>
        </w:rPr>
        <w:t>5</w:t>
      </w:r>
      <w:r w:rsidR="001E2B28" w:rsidRPr="008A5D97">
        <w:rPr>
          <w:rFonts w:ascii="Microsoft Sans Serif" w:hAnsi="Microsoft Sans Serif" w:cs="Microsoft Sans Serif"/>
          <w:noProof/>
          <w:color w:val="404040" w:themeColor="text1" w:themeTint="BF"/>
          <w:sz w:val="20"/>
          <w:szCs w:val="20"/>
          <w:lang w:val="tr-TR"/>
        </w:rPr>
        <w:t xml:space="preserve"> yılları içerisinde ihraç edilen hisse senedi bulunmamaktadır.</w:t>
      </w:r>
    </w:p>
    <w:p w14:paraId="37CFF2A1" w14:textId="56BF0849" w:rsidR="00974834" w:rsidRPr="008A5D97" w:rsidRDefault="00974834" w:rsidP="00974834">
      <w:pPr>
        <w:pStyle w:val="BDDKmetin"/>
        <w:spacing w:before="240" w:after="120"/>
        <w:rPr>
          <w:rFonts w:ascii="Microsoft Sans Serif" w:hAnsi="Microsoft Sans Serif" w:cs="Microsoft Sans Serif"/>
          <w:b/>
          <w:noProof/>
          <w:color w:val="404040" w:themeColor="text1" w:themeTint="BF"/>
          <w:sz w:val="20"/>
          <w:szCs w:val="20"/>
          <w:lang w:val="tr-TR"/>
        </w:rPr>
      </w:pPr>
      <w:r w:rsidRPr="008A5D97">
        <w:rPr>
          <w:rFonts w:ascii="Microsoft Sans Serif" w:hAnsi="Microsoft Sans Serif" w:cs="Microsoft Sans Serif"/>
          <w:b/>
          <w:noProof/>
          <w:color w:val="404040" w:themeColor="text1" w:themeTint="BF"/>
          <w:sz w:val="20"/>
          <w:szCs w:val="20"/>
          <w:lang w:val="tr-TR"/>
        </w:rPr>
        <w:br w:type="page"/>
      </w:r>
    </w:p>
    <w:p w14:paraId="0553AE6D" w14:textId="5CA4C2BF" w:rsidR="00E24060" w:rsidRPr="008A5D97" w:rsidRDefault="00E24060" w:rsidP="00974834">
      <w:pPr>
        <w:pStyle w:val="BDDKmetin"/>
        <w:numPr>
          <w:ilvl w:val="0"/>
          <w:numId w:val="31"/>
        </w:numPr>
        <w:spacing w:before="240" w:after="120"/>
        <w:ind w:left="0" w:hanging="851"/>
        <w:rPr>
          <w:rFonts w:ascii="Microsoft Sans Serif" w:hAnsi="Microsoft Sans Serif" w:cs="Microsoft Sans Serif"/>
          <w:b/>
          <w:noProof/>
          <w:color w:val="404040" w:themeColor="text1" w:themeTint="BF"/>
          <w:sz w:val="20"/>
          <w:szCs w:val="20"/>
          <w:lang w:val="tr-TR"/>
        </w:rPr>
      </w:pPr>
      <w:r w:rsidRPr="008A5D97">
        <w:rPr>
          <w:rFonts w:ascii="Microsoft Sans Serif" w:hAnsi="Microsoft Sans Serif" w:cs="Microsoft Sans Serif"/>
          <w:b/>
        </w:rPr>
        <w:lastRenderedPageBreak/>
        <w:t>Aval ve kabullere ilişkin açıklamalar</w:t>
      </w:r>
    </w:p>
    <w:p w14:paraId="7657334F" w14:textId="77777777" w:rsidR="00E24060" w:rsidRPr="008A5D97" w:rsidRDefault="00D73D15" w:rsidP="00036E7D">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Aval ve kabuller, olası borç ve taahhüt olarak bilanço dışı yükümlülükler arasında izlenmektedir. Aval ve kabullere ilişkin nakit işlem, müşterilerin ödemeleri ile eş zamanlı olarak gerçekleştirilmektedir</w:t>
      </w:r>
      <w:r w:rsidR="00E24060" w:rsidRPr="008A5D97">
        <w:rPr>
          <w:rFonts w:ascii="Microsoft Sans Serif" w:hAnsi="Microsoft Sans Serif" w:cs="Microsoft Sans Serif"/>
          <w:noProof/>
          <w:color w:val="404040" w:themeColor="text1" w:themeTint="BF"/>
          <w:sz w:val="20"/>
          <w:szCs w:val="20"/>
          <w:lang w:val="tr-TR"/>
        </w:rPr>
        <w:t>.</w:t>
      </w:r>
    </w:p>
    <w:p w14:paraId="0A5841E2" w14:textId="448FC025" w:rsidR="00E24060" w:rsidRPr="008A5D97" w:rsidRDefault="00D73D15" w:rsidP="00036E7D">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 xml:space="preserve">Bilanço tarihi itibarıyla aktif karşılığı bir yükümlülük olarak gösterilen aval ve kabuller </w:t>
      </w:r>
      <w:r w:rsidRPr="008A5D97">
        <w:rPr>
          <w:rFonts w:ascii="Microsoft Sans Serif" w:hAnsi="Microsoft Sans Serif"/>
          <w:color w:val="404040" w:themeColor="text1" w:themeTint="BF"/>
          <w:sz w:val="20"/>
          <w:lang w:val="tr-TR"/>
        </w:rPr>
        <w:t>bulunmamaktadır</w:t>
      </w:r>
      <w:r w:rsidR="00E24060" w:rsidRPr="008A5D97">
        <w:rPr>
          <w:rFonts w:ascii="Microsoft Sans Serif" w:hAnsi="Microsoft Sans Serif"/>
          <w:color w:val="404040" w:themeColor="text1" w:themeTint="BF"/>
          <w:sz w:val="20"/>
          <w:lang w:val="tr-TR"/>
        </w:rPr>
        <w:t>.</w:t>
      </w:r>
    </w:p>
    <w:p w14:paraId="76E42908" w14:textId="3D844C8B" w:rsidR="00E24060" w:rsidRPr="008A5D97" w:rsidRDefault="00E24060" w:rsidP="00D46C0E">
      <w:pPr>
        <w:pStyle w:val="BDDKmetin"/>
        <w:numPr>
          <w:ilvl w:val="0"/>
          <w:numId w:val="31"/>
        </w:numPr>
        <w:spacing w:before="240" w:after="120"/>
        <w:ind w:left="0" w:hanging="851"/>
        <w:rPr>
          <w:rFonts w:ascii="Microsoft Sans Serif" w:hAnsi="Microsoft Sans Serif" w:cs="Microsoft Sans Serif"/>
          <w:b/>
        </w:rPr>
      </w:pPr>
      <w:r w:rsidRPr="008A5D97">
        <w:rPr>
          <w:rFonts w:ascii="Microsoft Sans Serif" w:hAnsi="Microsoft Sans Serif" w:cs="Microsoft Sans Serif"/>
          <w:b/>
        </w:rPr>
        <w:t>Devlet teşviklerine ilişkin açıklamalar</w:t>
      </w:r>
    </w:p>
    <w:p w14:paraId="0CFBE7F1" w14:textId="17AD202D" w:rsidR="00537C23" w:rsidRPr="008A5D97" w:rsidRDefault="00D73D15" w:rsidP="00056003">
      <w:pPr>
        <w:pStyle w:val="BDDKmetin"/>
        <w:spacing w:line="220" w:lineRule="exact"/>
        <w:rPr>
          <w:rFonts w:ascii="Microsoft Sans Serif" w:hAnsi="Microsoft Sans Serif" w:cs="Microsoft Sans Serif"/>
          <w:b/>
        </w:rPr>
      </w:pPr>
      <w:r w:rsidRPr="008A5D97">
        <w:rPr>
          <w:rFonts w:ascii="Microsoft Sans Serif" w:hAnsi="Microsoft Sans Serif" w:cs="Microsoft Sans Serif"/>
          <w:noProof/>
          <w:color w:val="404040" w:themeColor="text1" w:themeTint="BF"/>
          <w:sz w:val="20"/>
          <w:szCs w:val="20"/>
          <w:lang w:val="tr-TR"/>
        </w:rPr>
        <w:t xml:space="preserve">Bilanço tarihi itibarıyla Banka’nın kullandığı devlet teşviği </w:t>
      </w:r>
      <w:r w:rsidRPr="008A5D97">
        <w:rPr>
          <w:rFonts w:ascii="Microsoft Sans Serif" w:hAnsi="Microsoft Sans Serif"/>
          <w:color w:val="404040" w:themeColor="text1" w:themeTint="BF"/>
          <w:sz w:val="20"/>
          <w:lang w:val="tr-TR"/>
        </w:rPr>
        <w:t>bulunmamaktadır</w:t>
      </w:r>
      <w:r w:rsidR="00E24060" w:rsidRPr="008A5D97">
        <w:rPr>
          <w:rFonts w:ascii="Microsoft Sans Serif" w:hAnsi="Microsoft Sans Serif"/>
          <w:color w:val="404040" w:themeColor="text1" w:themeTint="BF"/>
          <w:sz w:val="20"/>
          <w:lang w:val="tr-TR"/>
        </w:rPr>
        <w:t>.</w:t>
      </w:r>
    </w:p>
    <w:p w14:paraId="6971C72A" w14:textId="52C5E556" w:rsidR="00E24060" w:rsidRPr="008A5D97" w:rsidRDefault="00E24060" w:rsidP="00076C9E">
      <w:pPr>
        <w:pStyle w:val="BDDKmetin"/>
        <w:numPr>
          <w:ilvl w:val="0"/>
          <w:numId w:val="31"/>
        </w:numPr>
        <w:spacing w:before="240" w:after="120"/>
        <w:ind w:left="0" w:hanging="851"/>
        <w:rPr>
          <w:rFonts w:ascii="Microsoft Sans Serif" w:hAnsi="Microsoft Sans Serif" w:cs="Microsoft Sans Serif"/>
          <w:b/>
          <w:noProof/>
          <w:color w:val="404040" w:themeColor="text1" w:themeTint="BF"/>
          <w:sz w:val="20"/>
          <w:szCs w:val="20"/>
          <w:lang w:val="tr-TR"/>
        </w:rPr>
      </w:pPr>
      <w:r w:rsidRPr="008A5D97">
        <w:rPr>
          <w:rFonts w:ascii="Microsoft Sans Serif" w:hAnsi="Microsoft Sans Serif" w:cs="Microsoft Sans Serif"/>
          <w:b/>
        </w:rPr>
        <w:t>Raporlamanın bölümlemeye göre yapılmasına ilişkin açıklamalar</w:t>
      </w:r>
    </w:p>
    <w:p w14:paraId="03BF28D3" w14:textId="22B08B7E" w:rsidR="009700A8" w:rsidRPr="008A5D97" w:rsidRDefault="00D73D15" w:rsidP="00036E7D">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 xml:space="preserve">Faaliyet bölümlerine göre raporlama Dördüncü bölüm </w:t>
      </w:r>
      <w:r w:rsidR="00212B0B" w:rsidRPr="008A5D97">
        <w:rPr>
          <w:rFonts w:ascii="Microsoft Sans Serif" w:hAnsi="Microsoft Sans Serif" w:cs="Microsoft Sans Serif"/>
          <w:noProof/>
          <w:color w:val="404040" w:themeColor="text1" w:themeTint="BF"/>
          <w:sz w:val="20"/>
          <w:szCs w:val="20"/>
          <w:lang w:val="tr-TR"/>
        </w:rPr>
        <w:t>IX</w:t>
      </w:r>
      <w:r w:rsidRPr="008A5D97">
        <w:rPr>
          <w:rFonts w:ascii="Microsoft Sans Serif" w:hAnsi="Microsoft Sans Serif"/>
          <w:color w:val="404040" w:themeColor="text1" w:themeTint="BF"/>
          <w:sz w:val="20"/>
          <w:lang w:val="tr-TR"/>
        </w:rPr>
        <w:t xml:space="preserve"> </w:t>
      </w:r>
      <w:proofErr w:type="spellStart"/>
      <w:r w:rsidRPr="008A5D97">
        <w:rPr>
          <w:rFonts w:ascii="Microsoft Sans Serif" w:hAnsi="Microsoft Sans Serif"/>
          <w:color w:val="404040" w:themeColor="text1" w:themeTint="BF"/>
          <w:sz w:val="20"/>
          <w:lang w:val="tr-TR"/>
        </w:rPr>
        <w:t>no’lu</w:t>
      </w:r>
      <w:proofErr w:type="spellEnd"/>
      <w:r w:rsidRPr="008A5D97">
        <w:rPr>
          <w:rFonts w:ascii="Microsoft Sans Serif" w:hAnsi="Microsoft Sans Serif"/>
          <w:color w:val="404040" w:themeColor="text1" w:themeTint="BF"/>
          <w:sz w:val="20"/>
          <w:lang w:val="tr-TR"/>
        </w:rPr>
        <w:t xml:space="preserve"> dipnotta sunulmuştur</w:t>
      </w:r>
      <w:r w:rsidR="00E24060" w:rsidRPr="008A5D97">
        <w:rPr>
          <w:rFonts w:ascii="Microsoft Sans Serif" w:hAnsi="Microsoft Sans Serif"/>
          <w:color w:val="404040" w:themeColor="text1" w:themeTint="BF"/>
          <w:sz w:val="20"/>
          <w:lang w:val="tr-TR"/>
        </w:rPr>
        <w:t>.</w:t>
      </w:r>
    </w:p>
    <w:p w14:paraId="115DA039" w14:textId="2D9D9B1A" w:rsidR="00E24060" w:rsidRPr="008A5D97" w:rsidRDefault="00E24060" w:rsidP="00076C9E">
      <w:pPr>
        <w:pStyle w:val="BDDKmetin"/>
        <w:numPr>
          <w:ilvl w:val="0"/>
          <w:numId w:val="31"/>
        </w:numPr>
        <w:spacing w:before="240" w:after="120"/>
        <w:ind w:left="0" w:hanging="851"/>
        <w:rPr>
          <w:rFonts w:ascii="Microsoft Sans Serif" w:hAnsi="Microsoft Sans Serif" w:cs="Microsoft Sans Serif"/>
          <w:b/>
          <w:noProof/>
          <w:color w:val="404040" w:themeColor="text1" w:themeTint="BF"/>
          <w:sz w:val="20"/>
          <w:szCs w:val="20"/>
          <w:lang w:val="tr-TR"/>
        </w:rPr>
      </w:pPr>
      <w:r w:rsidRPr="008A5D97">
        <w:rPr>
          <w:rFonts w:ascii="Microsoft Sans Serif" w:hAnsi="Microsoft Sans Serif" w:cs="Microsoft Sans Serif"/>
          <w:b/>
        </w:rPr>
        <w:t>Diğer hususlara ilişkin açıklamalar</w:t>
      </w:r>
    </w:p>
    <w:p w14:paraId="12CA4E30" w14:textId="4F871FAD" w:rsidR="00302871" w:rsidRPr="008A5D97" w:rsidRDefault="001E2B28" w:rsidP="00194D59">
      <w:pPr>
        <w:pStyle w:val="BDDKmetin"/>
        <w:spacing w:after="120" w:line="220" w:lineRule="exact"/>
        <w:rPr>
          <w:rFonts w:ascii="Microsoft Sans Serif" w:hAnsi="Microsoft Sans Serif" w:cs="Microsoft Sans Serif"/>
          <w:b/>
        </w:rPr>
      </w:pPr>
      <w:r w:rsidRPr="008A5D97">
        <w:rPr>
          <w:rFonts w:ascii="Microsoft Sans Serif" w:hAnsi="Microsoft Sans Serif"/>
          <w:color w:val="404040" w:themeColor="text1" w:themeTint="BF"/>
          <w:sz w:val="20"/>
        </w:rPr>
        <w:t>Bulunmamaktadır</w:t>
      </w:r>
      <w:r w:rsidR="00052E59" w:rsidRPr="008A5D97">
        <w:rPr>
          <w:rFonts w:ascii="Microsoft Sans Serif" w:hAnsi="Microsoft Sans Serif"/>
          <w:color w:val="404040" w:themeColor="text1" w:themeTint="BF"/>
          <w:sz w:val="20"/>
        </w:rPr>
        <w:t>.</w:t>
      </w:r>
    </w:p>
    <w:p w14:paraId="2EABFD4D" w14:textId="72E43A6C" w:rsidR="00717ECB" w:rsidRPr="008A5D97" w:rsidRDefault="00717ECB" w:rsidP="00076C9E">
      <w:pPr>
        <w:pStyle w:val="BDDKmetin"/>
        <w:numPr>
          <w:ilvl w:val="0"/>
          <w:numId w:val="31"/>
        </w:numPr>
        <w:spacing w:before="240" w:after="120"/>
        <w:ind w:left="0" w:hanging="851"/>
        <w:rPr>
          <w:rFonts w:ascii="Microsoft Sans Serif" w:hAnsi="Microsoft Sans Serif" w:cs="Microsoft Sans Serif"/>
          <w:b/>
          <w:noProof/>
          <w:color w:val="404040" w:themeColor="text1" w:themeTint="BF"/>
          <w:sz w:val="20"/>
          <w:szCs w:val="20"/>
          <w:lang w:val="tr-TR"/>
        </w:rPr>
      </w:pPr>
      <w:r w:rsidRPr="008A5D97">
        <w:rPr>
          <w:rFonts w:ascii="Microsoft Sans Serif" w:hAnsi="Microsoft Sans Serif" w:cs="Microsoft Sans Serif"/>
          <w:b/>
        </w:rPr>
        <w:t>Sınıflandırmalar</w:t>
      </w:r>
    </w:p>
    <w:p w14:paraId="7DABD73E" w14:textId="4F220A58" w:rsidR="00717ECB" w:rsidRPr="008A5D97" w:rsidRDefault="00751B0F" w:rsidP="00194D59">
      <w:pPr>
        <w:pStyle w:val="BDDKmetin"/>
        <w:spacing w:after="120"/>
        <w:rPr>
          <w:rFonts w:ascii="Microsoft Sans Serif" w:hAnsi="Microsoft Sans Serif" w:cs="Microsoft Sans Serif"/>
          <w:b/>
        </w:rPr>
      </w:pPr>
      <w:r w:rsidRPr="008A5D97">
        <w:rPr>
          <w:rFonts w:ascii="Microsoft Sans Serif" w:hAnsi="Microsoft Sans Serif"/>
          <w:color w:val="404040" w:themeColor="text1" w:themeTint="BF"/>
          <w:sz w:val="20"/>
        </w:rPr>
        <w:t>Bulunmamaktadır.</w:t>
      </w:r>
    </w:p>
    <w:p w14:paraId="3CD84945" w14:textId="77777777" w:rsidR="00E74C94" w:rsidRPr="008A5D97" w:rsidRDefault="00E74C94" w:rsidP="00E74C94">
      <w:pPr>
        <w:pStyle w:val="NormalTrebuchet"/>
        <w:pageBreakBefore/>
        <w:rPr>
          <w:rFonts w:ascii="Microsoft Sans Serif" w:hAnsi="Microsoft Sans Serif" w:cs="Microsoft Sans Serif"/>
        </w:rPr>
      </w:pPr>
      <w:r w:rsidRPr="008A5D97">
        <w:rPr>
          <w:rFonts w:ascii="Microsoft Sans Serif" w:hAnsi="Microsoft Sans Serif" w:cs="Microsoft Sans Serif"/>
        </w:rPr>
        <w:lastRenderedPageBreak/>
        <w:t>DÖRDÜNCÜ BÖLÜM</w:t>
      </w:r>
    </w:p>
    <w:p w14:paraId="507FAF3C" w14:textId="77777777" w:rsidR="00E74C94" w:rsidRPr="008A5D97" w:rsidRDefault="003D7E44" w:rsidP="00E74C94">
      <w:pPr>
        <w:pStyle w:val="NormalTrebuchet"/>
        <w:rPr>
          <w:rFonts w:ascii="Microsoft Sans Serif" w:hAnsi="Microsoft Sans Serif" w:cs="Microsoft Sans Serif"/>
        </w:rPr>
      </w:pPr>
      <w:r w:rsidRPr="008A5D97">
        <w:rPr>
          <w:rFonts w:ascii="Microsoft Sans Serif" w:hAnsi="Microsoft Sans Serif" w:cs="Microsoft Sans Serif"/>
        </w:rPr>
        <w:t xml:space="preserve">MALİ </w:t>
      </w:r>
      <w:r w:rsidR="00E74C94" w:rsidRPr="008A5D97">
        <w:rPr>
          <w:rFonts w:ascii="Microsoft Sans Serif" w:hAnsi="Microsoft Sans Serif" w:cs="Microsoft Sans Serif"/>
        </w:rPr>
        <w:t>BÜNYEYE VE RİSK YÖNETİMİNE İLİŞKİN BİLGİLER</w:t>
      </w:r>
    </w:p>
    <w:p w14:paraId="4D728276" w14:textId="77777777" w:rsidR="00EB48B6" w:rsidRPr="008A5D97" w:rsidRDefault="00141800" w:rsidP="00076C9E">
      <w:pPr>
        <w:pStyle w:val="BDDKbalk1"/>
        <w:numPr>
          <w:ilvl w:val="0"/>
          <w:numId w:val="12"/>
        </w:numPr>
        <w:spacing w:line="240" w:lineRule="exact"/>
        <w:ind w:left="0" w:hanging="851"/>
        <w:rPr>
          <w:rFonts w:ascii="Microsoft Sans Serif" w:hAnsi="Microsoft Sans Serif" w:cs="Microsoft Sans Serif"/>
          <w:lang w:eastAsia="en-US"/>
        </w:rPr>
      </w:pPr>
      <w:proofErr w:type="spellStart"/>
      <w:r w:rsidRPr="008A5D97">
        <w:rPr>
          <w:rFonts w:ascii="Microsoft Sans Serif" w:hAnsi="Microsoft Sans Serif" w:cs="Microsoft Sans Serif"/>
          <w:lang w:eastAsia="en-US"/>
        </w:rPr>
        <w:t>Ö</w:t>
      </w:r>
      <w:r w:rsidR="00EA2DB4" w:rsidRPr="008A5D97">
        <w:rPr>
          <w:rFonts w:ascii="Microsoft Sans Serif" w:hAnsi="Microsoft Sans Serif" w:cs="Microsoft Sans Serif"/>
          <w:lang w:eastAsia="en-US"/>
        </w:rPr>
        <w:t>zkaynağa</w:t>
      </w:r>
      <w:proofErr w:type="spellEnd"/>
      <w:r w:rsidR="00EB48B6" w:rsidRPr="008A5D97">
        <w:rPr>
          <w:rFonts w:ascii="Microsoft Sans Serif" w:hAnsi="Microsoft Sans Serif" w:cs="Microsoft Sans Serif"/>
          <w:lang w:eastAsia="en-US"/>
        </w:rPr>
        <w:t xml:space="preserve"> ilişkin bilgiler</w:t>
      </w:r>
    </w:p>
    <w:p w14:paraId="3D03D7C3" w14:textId="4F445810" w:rsidR="0066555E" w:rsidRPr="008A5D97" w:rsidRDefault="0066555E" w:rsidP="00360216">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Özkaynak tutarı ve sermaye yeterliliği standart oranı “Bankaların Özkaynaklarına İlişkin Yönetmelik” ile “Bankaların Sermaye Yeterliliğinin Ölçülmesine ve Değerlendirilmesine İlişkin Yönetmelik” çerçevesinde hesaplanmıştır.</w:t>
      </w:r>
    </w:p>
    <w:p w14:paraId="461BE817" w14:textId="77777777" w:rsidR="007A4534" w:rsidRPr="008A5D97" w:rsidRDefault="007A4534" w:rsidP="007A4534">
      <w:pPr>
        <w:autoSpaceDE w:val="0"/>
        <w:autoSpaceDN w:val="0"/>
        <w:adjustRightInd w:val="0"/>
        <w:spacing w:before="120" w:after="0"/>
        <w:rPr>
          <w:rFonts w:ascii="Microsoft Sans Serif" w:hAnsi="Microsoft Sans Serif" w:cs="Microsoft Sans Serif"/>
          <w:noProof/>
          <w:color w:val="404040" w:themeColor="text1" w:themeTint="BF"/>
          <w:sz w:val="20"/>
          <w:szCs w:val="20"/>
        </w:rPr>
      </w:pPr>
      <w:r w:rsidRPr="008A5D97">
        <w:rPr>
          <w:rFonts w:ascii="Microsoft Sans Serif" w:hAnsi="Microsoft Sans Serif" w:cs="Microsoft Sans Serif"/>
          <w:noProof/>
          <w:color w:val="404040" w:themeColor="text1" w:themeTint="BF"/>
          <w:sz w:val="20"/>
          <w:szCs w:val="20"/>
        </w:rPr>
        <w:t>BDDK’nın 12 Aralık 2023 tarihli 10747 sayılı kararı ile 1 Ocak 2024 tarihinden itibaren uygulanmak üzere;</w:t>
      </w:r>
    </w:p>
    <w:p w14:paraId="37A38D14" w14:textId="77777777" w:rsidR="007A4534" w:rsidRPr="008A5D97" w:rsidRDefault="007A4534" w:rsidP="007A4534">
      <w:pPr>
        <w:autoSpaceDE w:val="0"/>
        <w:autoSpaceDN w:val="0"/>
        <w:adjustRightInd w:val="0"/>
        <w:spacing w:before="120" w:after="0"/>
        <w:rPr>
          <w:rFonts w:ascii="Microsoft Sans Serif" w:hAnsi="Microsoft Sans Serif" w:cs="Microsoft Sans Serif"/>
          <w:noProof/>
          <w:color w:val="404040" w:themeColor="text1" w:themeTint="BF"/>
          <w:sz w:val="20"/>
          <w:szCs w:val="20"/>
        </w:rPr>
      </w:pPr>
      <w:r w:rsidRPr="008A5D97">
        <w:rPr>
          <w:rFonts w:ascii="Microsoft Sans Serif" w:hAnsi="Microsoft Sans Serif" w:cs="Microsoft Sans Serif"/>
          <w:noProof/>
          <w:color w:val="404040" w:themeColor="text1" w:themeTint="BF"/>
          <w:sz w:val="20"/>
          <w:szCs w:val="20"/>
        </w:rPr>
        <w:t>Bankaların sahip oldukları menkul kıymetlerden, 1 Ocak 2024 tarihi itibariyle “Gerçeğe Uygun Değer Farkı Diğer Kapsamlı Gelire Yansıtılan Menkul Değerler” portföyünde yer alanların net değerleme farklarının negatif olması durumunda, bu farkların 5 Eylül 2013 tarihli ve 28756 sayılı Resmî Gazete’de yayımlanan Bankaların Özkaynaklarına İlişkin Yönetmelik uyarınca hesaplanacak ve sermaye yeterliliği oranı için kullanılacak özkaynak tutarında dikkate alınmama imkânı tanınmasına, 1 Ocak 2024 tarihinden sonra edinilen “Gerçeğe Uygun Değer Farkı Diğer Kapsamlı Gelire Yansıtılan Menkul Değerler” için anılan Yönetmeliğin mevcut hükümlerinin uygulanmasına devam edilmesine,</w:t>
      </w:r>
    </w:p>
    <w:p w14:paraId="0BF33DA6" w14:textId="7801D07C" w:rsidR="007A4534" w:rsidRPr="008A5D97" w:rsidRDefault="007A4534" w:rsidP="007A4534">
      <w:pPr>
        <w:pStyle w:val="BDDKmetin"/>
        <w:spacing w:line="220" w:lineRule="exact"/>
        <w:rPr>
          <w:rFonts w:ascii="Microsoft Sans Serif" w:hAnsi="Microsoft Sans Serif" w:cs="Microsoft Sans Serif"/>
          <w:noProof/>
          <w:color w:val="404040" w:themeColor="text1" w:themeTint="BF"/>
          <w:sz w:val="20"/>
          <w:szCs w:val="20"/>
        </w:rPr>
      </w:pPr>
      <w:r w:rsidRPr="008A5D97">
        <w:rPr>
          <w:rFonts w:ascii="Microsoft Sans Serif" w:hAnsi="Microsoft Sans Serif" w:cs="Microsoft Sans Serif"/>
          <w:noProof/>
          <w:color w:val="404040" w:themeColor="text1" w:themeTint="BF"/>
          <w:sz w:val="20"/>
          <w:szCs w:val="20"/>
        </w:rPr>
        <w:t>31 Ocak 2023 tarihli ve 10496 sayılı Kurul Kararında belirtilen, 23 Ekim 2015 tarihli ve 29511 sayılı Resmî Gazete’de yayımlanan Bankaların Sermaye Yeterliliğinin Ölçülmesine ve Değerlendirilmesine İlişkin Yönetmelik uyarınca kredi riskine esas tutar hesaplamasında; parasal varlıklar ile parasal olmayan varlıklardan, tarihi maliyet cinsinden ölçülen yabancı para birimindeki kalemler dışında kalanların Türkiye Muhasebe Standartları uyarınca değerlenmiş tutarları ve ilgili özel karşılık tutarları hesaplanırken 30 Aralık 2022 tarihine ait Türkiye Cumhuriyet Merkez Bankası (Merkez Bankası) döviz alış kurunun kullanılabilmesine yönelik uygulamanın; aksi yönde bir Kurul Kararı alınıncaya kadar, 1 Ocak 2024 tarihinden itibaren uygulanmak üzere; 26 Haziran 2023 tarihine ait Merkez Bankası döviz alış kurunun kullanılması suretiyle devam ettirilmesine karar verilmiştir.</w:t>
      </w:r>
      <w:r w:rsidR="00C76680" w:rsidRPr="008A5D97">
        <w:rPr>
          <w:rFonts w:ascii="Microsoft Sans Serif" w:hAnsi="Microsoft Sans Serif" w:cs="Microsoft Sans Serif"/>
          <w:noProof/>
          <w:color w:val="404040" w:themeColor="text1" w:themeTint="BF"/>
          <w:sz w:val="20"/>
          <w:szCs w:val="20"/>
        </w:rPr>
        <w:t xml:space="preserve"> </w:t>
      </w:r>
      <w:bookmarkStart w:id="32" w:name="_Hlk195571148"/>
      <w:r w:rsidR="00C76680" w:rsidRPr="008A5D97">
        <w:rPr>
          <w:rFonts w:ascii="Microsoft Sans Serif" w:hAnsi="Microsoft Sans Serif" w:cs="Microsoft Sans Serif"/>
          <w:noProof/>
          <w:color w:val="404040" w:themeColor="text1" w:themeTint="BF"/>
          <w:sz w:val="20"/>
          <w:szCs w:val="20"/>
        </w:rPr>
        <w:t>BDDK’nın 19 Aralık 2024 tarihli 11038 sayılı kararı ile 1 Ocak 2025 tari</w:t>
      </w:r>
      <w:r w:rsidR="00F36FBE" w:rsidRPr="008A5D97">
        <w:rPr>
          <w:rFonts w:ascii="Microsoft Sans Serif" w:hAnsi="Microsoft Sans Serif" w:cs="Microsoft Sans Serif"/>
          <w:noProof/>
          <w:color w:val="404040" w:themeColor="text1" w:themeTint="BF"/>
          <w:sz w:val="20"/>
          <w:szCs w:val="20"/>
        </w:rPr>
        <w:t>hi</w:t>
      </w:r>
      <w:r w:rsidR="00C76680" w:rsidRPr="008A5D97">
        <w:rPr>
          <w:rFonts w:ascii="Microsoft Sans Serif" w:hAnsi="Microsoft Sans Serif" w:cs="Microsoft Sans Serif"/>
          <w:noProof/>
          <w:color w:val="404040" w:themeColor="text1" w:themeTint="BF"/>
          <w:sz w:val="20"/>
          <w:szCs w:val="20"/>
        </w:rPr>
        <w:t>nden itibaren uygulanmak üzere 28 Haziran 2024 tarihine ait Merkez Bankası döviz alış kurunun kullanılması suretiyle devam ettirilmesine karar verilmiştir.</w:t>
      </w:r>
      <w:bookmarkEnd w:id="32"/>
    </w:p>
    <w:p w14:paraId="23C29BE4" w14:textId="2DB83974" w:rsidR="00C63F3F" w:rsidRPr="008A5D97" w:rsidRDefault="00BA6063" w:rsidP="007A4534">
      <w:pPr>
        <w:pStyle w:val="BDDKmetin"/>
        <w:spacing w:line="220" w:lineRule="exact"/>
        <w:rPr>
          <w:rFonts w:ascii="Microsoft Sans Serif" w:hAnsi="Microsoft Sans Serif" w:cs="Microsoft Sans Serif"/>
          <w:noProof/>
          <w:color w:val="404040" w:themeColor="text1" w:themeTint="BF"/>
          <w:sz w:val="20"/>
          <w:szCs w:val="20"/>
        </w:rPr>
      </w:pPr>
      <w:bookmarkStart w:id="33" w:name="_Hlk220530859"/>
      <w:r w:rsidRPr="008A5D97">
        <w:rPr>
          <w:rFonts w:ascii="Microsoft Sans Serif" w:hAnsi="Microsoft Sans Serif" w:cs="Microsoft Sans Serif"/>
          <w:noProof/>
          <w:color w:val="404040" w:themeColor="text1" w:themeTint="BF"/>
          <w:sz w:val="20"/>
          <w:szCs w:val="20"/>
        </w:rPr>
        <w:t xml:space="preserve">BDDK’nın 13 Kasım 2025 tarihli ve 11286 sayılı kararı uyarınca 1 Ocak 2026 tarihinden itibaren; </w:t>
      </w:r>
      <w:r w:rsidR="00C63F3F" w:rsidRPr="008A5D97">
        <w:rPr>
          <w:rFonts w:ascii="Microsoft Sans Serif" w:hAnsi="Microsoft Sans Serif" w:cs="Microsoft Sans Serif"/>
          <w:noProof/>
          <w:color w:val="404040" w:themeColor="text1" w:themeTint="BF"/>
          <w:sz w:val="20"/>
          <w:szCs w:val="20"/>
        </w:rPr>
        <w:t>yukarıda açıklanan 12 Aralık 2023 tarihli ve 10747 sayılı Kurul Kararı ve 19 Aralık 2024 tarihli ve 11038 sayılı Kurul Kararı uygulamalarına son verilmiştir.</w:t>
      </w:r>
      <w:r w:rsidR="00064D9A" w:rsidRPr="008A5D97">
        <w:rPr>
          <w:rFonts w:ascii="Microsoft Sans Serif" w:hAnsi="Microsoft Sans Serif" w:cs="Microsoft Sans Serif"/>
          <w:noProof/>
          <w:color w:val="404040" w:themeColor="text1" w:themeTint="BF"/>
          <w:sz w:val="20"/>
          <w:szCs w:val="20"/>
        </w:rPr>
        <w:t xml:space="preserve"> Düzenleme değişikliği 31 Aralık 2025 tarihi itibarı ile hesaplanan sermaye yeterliliğine uygulanması durumunda oran %17,65 olacaktı.</w:t>
      </w:r>
    </w:p>
    <w:bookmarkEnd w:id="33"/>
    <w:p w14:paraId="57792716" w14:textId="04A81C9A" w:rsidR="00600F2F" w:rsidRPr="008A5D97" w:rsidRDefault="007E27B8" w:rsidP="00600F2F">
      <w:pPr>
        <w:pStyle w:val="BDDKmetin"/>
        <w:spacing w:line="220" w:lineRule="exact"/>
        <w:rPr>
          <w:rFonts w:ascii="Microsoft Sans Serif" w:hAnsi="Microsoft Sans Serif" w:cs="Microsoft Sans Serif"/>
          <w:noProof/>
          <w:color w:val="404040" w:themeColor="text1" w:themeTint="BF"/>
          <w:sz w:val="20"/>
          <w:szCs w:val="20"/>
          <w:lang w:val="tr-TR"/>
        </w:rPr>
      </w:pPr>
      <w:r w:rsidRPr="008A5D97">
        <w:rPr>
          <w:rFonts w:ascii="Microsoft Sans Serif" w:hAnsi="Microsoft Sans Serif" w:cs="Microsoft Sans Serif"/>
          <w:noProof/>
          <w:color w:val="404040" w:themeColor="text1" w:themeTint="BF"/>
          <w:sz w:val="20"/>
          <w:szCs w:val="20"/>
          <w:lang w:val="tr-TR"/>
        </w:rPr>
        <w:t>Bankanın</w:t>
      </w:r>
      <w:r w:rsidR="00D730A1" w:rsidRPr="008A5D97">
        <w:rPr>
          <w:rFonts w:ascii="Microsoft Sans Serif" w:hAnsi="Microsoft Sans Serif" w:cs="Microsoft Sans Serif"/>
          <w:noProof/>
          <w:color w:val="404040" w:themeColor="text1" w:themeTint="BF"/>
          <w:sz w:val="20"/>
          <w:szCs w:val="20"/>
          <w:lang w:val="tr-TR"/>
        </w:rPr>
        <w:t xml:space="preserve"> </w:t>
      </w:r>
      <w:r w:rsidR="004E25BF" w:rsidRPr="008A5D97">
        <w:rPr>
          <w:rFonts w:ascii="Microsoft Sans Serif" w:hAnsi="Microsoft Sans Serif" w:cs="Microsoft Sans Serif"/>
          <w:noProof/>
          <w:color w:val="404040" w:themeColor="text1" w:themeTint="BF"/>
          <w:sz w:val="20"/>
          <w:szCs w:val="20"/>
          <w:lang w:val="tr-TR"/>
        </w:rPr>
        <w:t>31 Mart 2026 tarihi i</w:t>
      </w:r>
      <w:r w:rsidR="00600F2F" w:rsidRPr="008A5D97">
        <w:rPr>
          <w:rFonts w:ascii="Microsoft Sans Serif" w:hAnsi="Microsoft Sans Serif" w:cs="Microsoft Sans Serif"/>
          <w:noProof/>
          <w:color w:val="404040" w:themeColor="text1" w:themeTint="BF"/>
          <w:sz w:val="20"/>
          <w:szCs w:val="20"/>
          <w:lang w:val="tr-TR"/>
        </w:rPr>
        <w:t xml:space="preserve">tibarıyla hesaplanan cari dönem özkaynak tutarı </w:t>
      </w:r>
      <w:r w:rsidR="004B005F" w:rsidRPr="008A5D97">
        <w:rPr>
          <w:rFonts w:ascii="Microsoft Sans Serif" w:hAnsi="Microsoft Sans Serif" w:cs="Microsoft Sans Serif"/>
          <w:noProof/>
          <w:color w:val="404040" w:themeColor="text1" w:themeTint="BF"/>
          <w:sz w:val="20"/>
          <w:szCs w:val="20"/>
          <w:lang w:val="tr-TR"/>
        </w:rPr>
        <w:t>252.633.506</w:t>
      </w:r>
      <w:r w:rsidR="00F2131B" w:rsidRPr="008A5D97">
        <w:rPr>
          <w:rFonts w:ascii="Microsoft Sans Serif" w:hAnsi="Microsoft Sans Serif" w:cs="Microsoft Sans Serif"/>
          <w:noProof/>
          <w:color w:val="404040" w:themeColor="text1" w:themeTint="BF"/>
          <w:sz w:val="20"/>
          <w:szCs w:val="20"/>
          <w:lang w:val="tr-TR"/>
        </w:rPr>
        <w:t xml:space="preserve"> </w:t>
      </w:r>
      <w:r w:rsidR="00600F2F" w:rsidRPr="008A5D97">
        <w:rPr>
          <w:rFonts w:ascii="Microsoft Sans Serif" w:hAnsi="Microsoft Sans Serif" w:cs="Microsoft Sans Serif"/>
          <w:noProof/>
          <w:color w:val="404040" w:themeColor="text1" w:themeTint="BF"/>
          <w:sz w:val="20"/>
          <w:szCs w:val="20"/>
          <w:lang w:val="tr-TR"/>
        </w:rPr>
        <w:t>TL</w:t>
      </w:r>
      <w:r w:rsidR="00304064" w:rsidRPr="008A5D97">
        <w:rPr>
          <w:rFonts w:ascii="Microsoft Sans Serif" w:hAnsi="Microsoft Sans Serif" w:cs="Microsoft Sans Serif"/>
          <w:noProof/>
          <w:color w:val="404040" w:themeColor="text1" w:themeTint="BF"/>
          <w:sz w:val="20"/>
          <w:szCs w:val="20"/>
          <w:lang w:val="tr-TR"/>
        </w:rPr>
        <w:t xml:space="preserve"> </w:t>
      </w:r>
      <w:r w:rsidR="005136AB" w:rsidRPr="008A5D97">
        <w:rPr>
          <w:rFonts w:ascii="Microsoft Sans Serif" w:hAnsi="Microsoft Sans Serif"/>
          <w:color w:val="404040" w:themeColor="text1" w:themeTint="BF"/>
          <w:sz w:val="20"/>
          <w:lang w:val="tr-TR"/>
        </w:rPr>
        <w:t>(31 Aralık 2025</w:t>
      </w:r>
      <w:r w:rsidR="004F36BF" w:rsidRPr="008A5D97">
        <w:rPr>
          <w:rFonts w:ascii="Microsoft Sans Serif" w:hAnsi="Microsoft Sans Serif"/>
          <w:color w:val="404040" w:themeColor="text1" w:themeTint="BF"/>
          <w:sz w:val="20"/>
          <w:lang w:val="tr-TR"/>
        </w:rPr>
        <w:t xml:space="preserve">: </w:t>
      </w:r>
      <w:r w:rsidR="00212B0B" w:rsidRPr="008A5D97">
        <w:rPr>
          <w:rFonts w:ascii="Microsoft Sans Serif" w:hAnsi="Microsoft Sans Serif" w:cs="Microsoft Sans Serif"/>
          <w:noProof/>
          <w:color w:val="404040" w:themeColor="text1" w:themeTint="BF"/>
          <w:sz w:val="20"/>
          <w:szCs w:val="20"/>
          <w:lang w:val="tr-TR"/>
        </w:rPr>
        <w:t>240.641.545</w:t>
      </w:r>
      <w:r w:rsidR="006212DE" w:rsidRPr="008A5D97">
        <w:rPr>
          <w:rFonts w:ascii="Microsoft Sans Serif" w:hAnsi="Microsoft Sans Serif"/>
          <w:color w:val="404040" w:themeColor="text1" w:themeTint="BF"/>
          <w:sz w:val="20"/>
          <w:lang w:val="tr-TR"/>
        </w:rPr>
        <w:t xml:space="preserve"> </w:t>
      </w:r>
      <w:r w:rsidR="004F36BF" w:rsidRPr="008A5D97">
        <w:rPr>
          <w:rFonts w:ascii="Microsoft Sans Serif" w:hAnsi="Microsoft Sans Serif"/>
          <w:color w:val="404040" w:themeColor="text1" w:themeTint="BF"/>
          <w:sz w:val="20"/>
          <w:lang w:val="tr-TR"/>
        </w:rPr>
        <w:t>TL)</w:t>
      </w:r>
      <w:r w:rsidR="00600F2F" w:rsidRPr="008A5D97">
        <w:rPr>
          <w:rFonts w:ascii="Microsoft Sans Serif" w:hAnsi="Microsoft Sans Serif"/>
          <w:color w:val="404040" w:themeColor="text1" w:themeTint="BF"/>
          <w:sz w:val="20"/>
          <w:lang w:val="tr-TR"/>
        </w:rPr>
        <w:t xml:space="preserve">, </w:t>
      </w:r>
      <w:r w:rsidR="00600F2F" w:rsidRPr="008A5D97">
        <w:rPr>
          <w:rFonts w:ascii="Microsoft Sans Serif" w:hAnsi="Microsoft Sans Serif" w:cs="Microsoft Sans Serif"/>
          <w:noProof/>
          <w:color w:val="404040" w:themeColor="text1" w:themeTint="BF"/>
          <w:sz w:val="20"/>
          <w:szCs w:val="20"/>
          <w:lang w:val="tr-TR"/>
        </w:rPr>
        <w:t>sermaye yeterlili</w:t>
      </w:r>
      <w:r w:rsidR="000F7469" w:rsidRPr="008A5D97">
        <w:rPr>
          <w:rFonts w:ascii="Microsoft Sans Serif" w:hAnsi="Microsoft Sans Serif" w:cs="Microsoft Sans Serif"/>
          <w:noProof/>
          <w:color w:val="404040" w:themeColor="text1" w:themeTint="BF"/>
          <w:sz w:val="20"/>
          <w:szCs w:val="20"/>
          <w:lang w:val="tr-TR"/>
        </w:rPr>
        <w:t>ği standart oranı da %</w:t>
      </w:r>
      <w:r w:rsidR="002466AC" w:rsidRPr="008A5D97">
        <w:rPr>
          <w:rFonts w:ascii="Microsoft Sans Serif" w:hAnsi="Microsoft Sans Serif" w:cs="Microsoft Sans Serif"/>
          <w:noProof/>
          <w:color w:val="404040" w:themeColor="text1" w:themeTint="BF"/>
          <w:sz w:val="20"/>
          <w:szCs w:val="20"/>
          <w:lang w:val="tr-TR"/>
        </w:rPr>
        <w:t>1</w:t>
      </w:r>
      <w:r w:rsidR="004B005F" w:rsidRPr="008A5D97">
        <w:rPr>
          <w:rFonts w:ascii="Microsoft Sans Serif" w:hAnsi="Microsoft Sans Serif" w:cs="Microsoft Sans Serif"/>
          <w:noProof/>
          <w:color w:val="404040" w:themeColor="text1" w:themeTint="BF"/>
          <w:sz w:val="20"/>
          <w:szCs w:val="20"/>
          <w:lang w:val="tr-TR"/>
        </w:rPr>
        <w:t>6</w:t>
      </w:r>
      <w:r w:rsidR="00BC3567" w:rsidRPr="008A5D97">
        <w:rPr>
          <w:rFonts w:ascii="Microsoft Sans Serif" w:hAnsi="Microsoft Sans Serif" w:cs="Microsoft Sans Serif"/>
          <w:noProof/>
          <w:color w:val="404040" w:themeColor="text1" w:themeTint="BF"/>
          <w:sz w:val="20"/>
          <w:szCs w:val="20"/>
          <w:lang w:val="tr-TR"/>
        </w:rPr>
        <w:t>,</w:t>
      </w:r>
      <w:r w:rsidR="004B005F" w:rsidRPr="008A5D97">
        <w:rPr>
          <w:rFonts w:ascii="Microsoft Sans Serif" w:hAnsi="Microsoft Sans Serif" w:cs="Microsoft Sans Serif"/>
          <w:noProof/>
          <w:color w:val="404040" w:themeColor="text1" w:themeTint="BF"/>
          <w:sz w:val="20"/>
          <w:szCs w:val="20"/>
          <w:lang w:val="tr-TR"/>
        </w:rPr>
        <w:t>79</w:t>
      </w:r>
      <w:r w:rsidR="00600F2F" w:rsidRPr="008A5D97">
        <w:rPr>
          <w:rFonts w:ascii="Microsoft Sans Serif" w:hAnsi="Microsoft Sans Serif" w:cs="Microsoft Sans Serif"/>
          <w:noProof/>
          <w:color w:val="404040" w:themeColor="text1" w:themeTint="BF"/>
          <w:sz w:val="20"/>
          <w:szCs w:val="20"/>
          <w:lang w:val="tr-TR"/>
        </w:rPr>
        <w:t>’</w:t>
      </w:r>
      <w:r w:rsidR="00F032CC" w:rsidRPr="008A5D97">
        <w:rPr>
          <w:rFonts w:ascii="Microsoft Sans Serif" w:hAnsi="Microsoft Sans Serif" w:cs="Microsoft Sans Serif"/>
          <w:noProof/>
          <w:color w:val="404040" w:themeColor="text1" w:themeTint="BF"/>
          <w:sz w:val="20"/>
          <w:szCs w:val="20"/>
          <w:lang w:val="tr-TR"/>
        </w:rPr>
        <w:t>d</w:t>
      </w:r>
      <w:r w:rsidR="004B005F" w:rsidRPr="008A5D97">
        <w:rPr>
          <w:rFonts w:ascii="Microsoft Sans Serif" w:hAnsi="Microsoft Sans Serif" w:cs="Microsoft Sans Serif"/>
          <w:noProof/>
          <w:color w:val="404040" w:themeColor="text1" w:themeTint="BF"/>
          <w:sz w:val="20"/>
          <w:szCs w:val="20"/>
          <w:lang w:val="tr-TR"/>
        </w:rPr>
        <w:t>u</w:t>
      </w:r>
      <w:r w:rsidR="004B31CC" w:rsidRPr="008A5D97">
        <w:rPr>
          <w:rFonts w:ascii="Microsoft Sans Serif" w:hAnsi="Microsoft Sans Serif" w:cs="Microsoft Sans Serif"/>
          <w:noProof/>
          <w:color w:val="404040" w:themeColor="text1" w:themeTint="BF"/>
          <w:sz w:val="20"/>
          <w:szCs w:val="20"/>
          <w:lang w:val="tr-TR"/>
        </w:rPr>
        <w:t>r.</w:t>
      </w:r>
      <w:r w:rsidR="00304064" w:rsidRPr="008A5D97">
        <w:rPr>
          <w:rFonts w:ascii="Microsoft Sans Serif" w:hAnsi="Microsoft Sans Serif" w:cs="Microsoft Sans Serif"/>
          <w:noProof/>
          <w:color w:val="404040" w:themeColor="text1" w:themeTint="BF"/>
          <w:sz w:val="20"/>
          <w:szCs w:val="20"/>
          <w:lang w:val="tr-TR"/>
        </w:rPr>
        <w:t xml:space="preserve"> </w:t>
      </w:r>
      <w:r w:rsidR="005136AB" w:rsidRPr="008A5D97">
        <w:rPr>
          <w:rFonts w:ascii="Microsoft Sans Serif" w:hAnsi="Microsoft Sans Serif"/>
          <w:color w:val="404040" w:themeColor="text1" w:themeTint="BF"/>
          <w:sz w:val="20"/>
          <w:lang w:val="tr-TR"/>
        </w:rPr>
        <w:t>(31 Aralık 2025</w:t>
      </w:r>
      <w:r w:rsidR="004F36BF" w:rsidRPr="008A5D97">
        <w:rPr>
          <w:rFonts w:ascii="Microsoft Sans Serif" w:hAnsi="Microsoft Sans Serif"/>
          <w:color w:val="404040" w:themeColor="text1" w:themeTint="BF"/>
          <w:sz w:val="20"/>
          <w:lang w:val="tr-TR"/>
        </w:rPr>
        <w:t xml:space="preserve">: </w:t>
      </w:r>
      <w:proofErr w:type="gramStart"/>
      <w:r w:rsidR="004F36BF" w:rsidRPr="008A5D97">
        <w:rPr>
          <w:rFonts w:ascii="Microsoft Sans Serif" w:hAnsi="Microsoft Sans Serif"/>
          <w:color w:val="404040" w:themeColor="text1" w:themeTint="BF"/>
          <w:sz w:val="20"/>
          <w:lang w:val="tr-TR"/>
        </w:rPr>
        <w:t>%</w:t>
      </w:r>
      <w:r w:rsidR="006212DE" w:rsidRPr="008A5D97">
        <w:rPr>
          <w:rFonts w:ascii="Microsoft Sans Serif" w:hAnsi="Microsoft Sans Serif"/>
          <w:color w:val="404040" w:themeColor="text1" w:themeTint="BF"/>
          <w:sz w:val="20"/>
          <w:lang w:val="tr-TR"/>
        </w:rPr>
        <w:t xml:space="preserve"> 19</w:t>
      </w:r>
      <w:r w:rsidR="00810D42" w:rsidRPr="008A5D97">
        <w:rPr>
          <w:rFonts w:ascii="Microsoft Sans Serif" w:hAnsi="Microsoft Sans Serif"/>
          <w:color w:val="404040" w:themeColor="text1" w:themeTint="BF"/>
          <w:sz w:val="20"/>
          <w:lang w:val="tr-TR"/>
        </w:rPr>
        <w:t>,</w:t>
      </w:r>
      <w:r w:rsidR="00212B0B" w:rsidRPr="008A5D97">
        <w:rPr>
          <w:rFonts w:ascii="Microsoft Sans Serif" w:hAnsi="Microsoft Sans Serif"/>
          <w:color w:val="404040" w:themeColor="text1" w:themeTint="BF"/>
          <w:sz w:val="20"/>
          <w:lang w:val="tr-TR"/>
        </w:rPr>
        <w:t>56</w:t>
      </w:r>
      <w:proofErr w:type="gramEnd"/>
      <w:r w:rsidR="004F36BF" w:rsidRPr="008A5D97">
        <w:rPr>
          <w:rFonts w:ascii="Microsoft Sans Serif" w:hAnsi="Microsoft Sans Serif"/>
          <w:color w:val="404040" w:themeColor="text1" w:themeTint="BF"/>
          <w:sz w:val="20"/>
          <w:lang w:val="tr-TR"/>
        </w:rPr>
        <w:t>)</w:t>
      </w:r>
      <w:r w:rsidR="00600F2F" w:rsidRPr="008A5D97">
        <w:rPr>
          <w:rFonts w:ascii="Microsoft Sans Serif" w:hAnsi="Microsoft Sans Serif"/>
          <w:color w:val="404040" w:themeColor="text1" w:themeTint="BF"/>
          <w:sz w:val="20"/>
          <w:lang w:val="tr-TR"/>
        </w:rPr>
        <w:t>.</w:t>
      </w:r>
    </w:p>
    <w:p w14:paraId="10B09535" w14:textId="5DE17559" w:rsidR="00E36335" w:rsidRPr="008A5D97" w:rsidRDefault="00E36335" w:rsidP="00BF0017">
      <w:pPr>
        <w:autoSpaceDE w:val="0"/>
        <w:autoSpaceDN w:val="0"/>
        <w:adjustRightInd w:val="0"/>
        <w:spacing w:before="120" w:after="0"/>
        <w:rPr>
          <w:rFonts w:ascii="Microsoft Sans Serif" w:hAnsi="Microsoft Sans Serif" w:cs="Microsoft Sans Serif"/>
          <w:b/>
          <w:sz w:val="20"/>
          <w:szCs w:val="20"/>
        </w:rPr>
      </w:pPr>
      <w:r w:rsidRPr="008A5D97">
        <w:rPr>
          <w:rFonts w:ascii="Microsoft Sans Serif" w:hAnsi="Microsoft Sans Serif" w:cs="Microsoft Sans Serif"/>
          <w:b/>
          <w:sz w:val="20"/>
          <w:szCs w:val="20"/>
        </w:rPr>
        <w:br w:type="page"/>
      </w:r>
    </w:p>
    <w:p w14:paraId="5DDD4943" w14:textId="5F606932" w:rsidR="00EA2DB4" w:rsidRPr="008A5D97" w:rsidRDefault="00EA2DB4" w:rsidP="00076C9E">
      <w:pPr>
        <w:pStyle w:val="BDDKbalk1"/>
        <w:numPr>
          <w:ilvl w:val="1"/>
          <w:numId w:val="46"/>
        </w:numPr>
        <w:spacing w:line="240" w:lineRule="exact"/>
        <w:ind w:left="0" w:hanging="567"/>
        <w:rPr>
          <w:rFonts w:ascii="Microsoft Sans Serif" w:hAnsi="Microsoft Sans Serif" w:cs="Microsoft Sans Serif"/>
          <w:sz w:val="20"/>
          <w:szCs w:val="20"/>
          <w:lang w:eastAsia="en-US"/>
        </w:rPr>
      </w:pPr>
      <w:proofErr w:type="spellStart"/>
      <w:r w:rsidRPr="008A5D97">
        <w:rPr>
          <w:rFonts w:ascii="Microsoft Sans Serif" w:hAnsi="Microsoft Sans Serif" w:cs="Microsoft Sans Serif"/>
          <w:sz w:val="20"/>
          <w:szCs w:val="20"/>
          <w:lang w:eastAsia="en-US"/>
        </w:rPr>
        <w:lastRenderedPageBreak/>
        <w:t>Özkaynak</w:t>
      </w:r>
      <w:proofErr w:type="spellEnd"/>
      <w:r w:rsidRPr="008A5D97">
        <w:rPr>
          <w:rFonts w:ascii="Microsoft Sans Serif" w:hAnsi="Microsoft Sans Serif" w:cs="Microsoft Sans Serif"/>
          <w:sz w:val="20"/>
          <w:szCs w:val="20"/>
          <w:lang w:eastAsia="en-US"/>
        </w:rPr>
        <w:t xml:space="preserve"> kalemlerine ilişkin bilgiler</w:t>
      </w: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13"/>
        <w:gridCol w:w="1135"/>
        <w:gridCol w:w="1133"/>
      </w:tblGrid>
      <w:tr w:rsidR="0071050A" w:rsidRPr="008A5D97" w14:paraId="53962D72" w14:textId="77777777" w:rsidTr="00CA6BD4">
        <w:tc>
          <w:tcPr>
            <w:tcW w:w="3841" w:type="pct"/>
            <w:tcBorders>
              <w:top w:val="thinThickSmallGap" w:sz="24" w:space="0" w:color="auto"/>
            </w:tcBorders>
            <w:tcMar>
              <w:left w:w="57" w:type="dxa"/>
              <w:right w:w="57" w:type="dxa"/>
            </w:tcMar>
            <w:vAlign w:val="bottom"/>
          </w:tcPr>
          <w:p w14:paraId="0D507A1E" w14:textId="77777777" w:rsidR="0071050A" w:rsidRPr="008A5D97" w:rsidRDefault="0071050A" w:rsidP="0057459B">
            <w:pPr>
              <w:rPr>
                <w:rFonts w:ascii="Microsoft Sans Serif" w:hAnsi="Microsoft Sans Serif" w:cs="Microsoft Sans Serif"/>
                <w:color w:val="000000"/>
                <w:sz w:val="14"/>
                <w:szCs w:val="14"/>
              </w:rPr>
            </w:pPr>
          </w:p>
        </w:tc>
        <w:tc>
          <w:tcPr>
            <w:tcW w:w="580" w:type="pct"/>
            <w:tcBorders>
              <w:top w:val="thinThickSmallGap" w:sz="24" w:space="0" w:color="auto"/>
            </w:tcBorders>
            <w:vAlign w:val="bottom"/>
          </w:tcPr>
          <w:p w14:paraId="2B1467E0" w14:textId="429F5FE5" w:rsidR="0071050A" w:rsidRPr="008A5D97" w:rsidRDefault="0071050A" w:rsidP="0065067D">
            <w:pPr>
              <w:jc w:val="right"/>
              <w:rPr>
                <w:rFonts w:ascii="Microsoft Sans Serif" w:hAnsi="Microsoft Sans Serif" w:cs="Microsoft Sans Serif"/>
                <w:b/>
                <w:bCs/>
                <w:color w:val="000000" w:themeColor="text1"/>
                <w:sz w:val="14"/>
                <w:szCs w:val="14"/>
              </w:rPr>
            </w:pPr>
            <w:proofErr w:type="gramStart"/>
            <w:r w:rsidRPr="008A5D97">
              <w:rPr>
                <w:rFonts w:ascii="Microsoft Sans Serif" w:hAnsi="Microsoft Sans Serif" w:cs="Microsoft Sans Serif"/>
                <w:b/>
                <w:bCs/>
                <w:color w:val="000000" w:themeColor="text1"/>
                <w:sz w:val="14"/>
                <w:szCs w:val="14"/>
              </w:rPr>
              <w:t>Cari  Dönem</w:t>
            </w:r>
            <w:proofErr w:type="gramEnd"/>
            <w:r w:rsidRPr="008A5D97">
              <w:rPr>
                <w:rFonts w:ascii="Microsoft Sans Serif" w:hAnsi="Microsoft Sans Serif" w:cs="Microsoft Sans Serif"/>
                <w:b/>
                <w:bCs/>
                <w:color w:val="000000" w:themeColor="text1"/>
                <w:sz w:val="14"/>
                <w:szCs w:val="14"/>
              </w:rPr>
              <w:t xml:space="preserve"> </w:t>
            </w:r>
          </w:p>
        </w:tc>
        <w:tc>
          <w:tcPr>
            <w:tcW w:w="579" w:type="pct"/>
            <w:tcBorders>
              <w:top w:val="thinThickSmallGap" w:sz="24" w:space="0" w:color="auto"/>
            </w:tcBorders>
            <w:shd w:val="clear" w:color="auto" w:fill="auto"/>
            <w:tcMar>
              <w:left w:w="57" w:type="dxa"/>
              <w:right w:w="57" w:type="dxa"/>
            </w:tcMar>
            <w:vAlign w:val="bottom"/>
          </w:tcPr>
          <w:p w14:paraId="63697E27" w14:textId="71E0C8CC" w:rsidR="0071050A" w:rsidRPr="008A5D97" w:rsidRDefault="0071050A" w:rsidP="0057459B">
            <w:pPr>
              <w:jc w:val="right"/>
              <w:rPr>
                <w:rFonts w:ascii="Microsoft Sans Serif" w:hAnsi="Microsoft Sans Serif" w:cs="Microsoft Sans Serif"/>
                <w:b/>
                <w:bCs/>
                <w:color w:val="000000" w:themeColor="text1"/>
                <w:sz w:val="14"/>
                <w:szCs w:val="14"/>
              </w:rPr>
            </w:pPr>
            <w:r w:rsidRPr="008A5D97">
              <w:rPr>
                <w:rFonts w:ascii="Microsoft Sans Serif" w:hAnsi="Microsoft Sans Serif" w:cs="Microsoft Sans Serif"/>
                <w:b/>
                <w:bCs/>
                <w:color w:val="000000" w:themeColor="text1"/>
                <w:sz w:val="14"/>
                <w:szCs w:val="14"/>
              </w:rPr>
              <w:t>Önceki</w:t>
            </w:r>
            <w:r w:rsidR="00604644" w:rsidRPr="008A5D97">
              <w:rPr>
                <w:rFonts w:ascii="Microsoft Sans Serif" w:hAnsi="Microsoft Sans Serif" w:cs="Microsoft Sans Serif"/>
                <w:b/>
                <w:bCs/>
                <w:color w:val="000000" w:themeColor="text1"/>
                <w:sz w:val="14"/>
                <w:szCs w:val="14"/>
              </w:rPr>
              <w:t xml:space="preserve"> Dönem</w:t>
            </w:r>
            <w:r w:rsidRPr="008A5D97">
              <w:rPr>
                <w:rFonts w:ascii="Microsoft Sans Serif" w:hAnsi="Microsoft Sans Serif" w:cs="Microsoft Sans Serif"/>
                <w:b/>
                <w:bCs/>
                <w:color w:val="000000" w:themeColor="text1"/>
                <w:sz w:val="14"/>
                <w:szCs w:val="14"/>
              </w:rPr>
              <w:t xml:space="preserve"> </w:t>
            </w:r>
          </w:p>
        </w:tc>
      </w:tr>
      <w:tr w:rsidR="0071050A" w:rsidRPr="008A5D97" w14:paraId="3D324498" w14:textId="77777777" w:rsidTr="00CA6BD4">
        <w:tc>
          <w:tcPr>
            <w:tcW w:w="3841" w:type="pct"/>
            <w:tcBorders>
              <w:bottom w:val="single" w:sz="4" w:space="0" w:color="auto"/>
            </w:tcBorders>
            <w:shd w:val="clear" w:color="auto" w:fill="auto"/>
            <w:tcMar>
              <w:left w:w="57" w:type="dxa"/>
              <w:right w:w="57" w:type="dxa"/>
            </w:tcMar>
            <w:vAlign w:val="bottom"/>
          </w:tcPr>
          <w:p w14:paraId="435A50A5" w14:textId="77777777" w:rsidR="0071050A" w:rsidRPr="008A5D97" w:rsidRDefault="0071050A" w:rsidP="0057459B">
            <w:pPr>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 </w:t>
            </w:r>
          </w:p>
        </w:tc>
        <w:tc>
          <w:tcPr>
            <w:tcW w:w="580" w:type="pct"/>
            <w:tcBorders>
              <w:bottom w:val="single" w:sz="4" w:space="0" w:color="auto"/>
            </w:tcBorders>
            <w:vAlign w:val="bottom"/>
          </w:tcPr>
          <w:p w14:paraId="190C62DD" w14:textId="74423F67" w:rsidR="0071050A" w:rsidRPr="008A5D97" w:rsidRDefault="005A1A21" w:rsidP="00FF2E16">
            <w:pPr>
              <w:jc w:val="right"/>
              <w:rPr>
                <w:rFonts w:ascii="Microsoft Sans Serif" w:hAnsi="Microsoft Sans Serif"/>
                <w:b/>
                <w:color w:val="000000" w:themeColor="text1"/>
                <w:sz w:val="14"/>
              </w:rPr>
            </w:pPr>
            <w:r w:rsidRPr="008A5D97">
              <w:rPr>
                <w:rFonts w:ascii="Microsoft Sans Serif" w:hAnsi="Microsoft Sans Serif"/>
                <w:b/>
                <w:color w:val="000000" w:themeColor="text1"/>
                <w:sz w:val="14"/>
              </w:rPr>
              <w:t>3</w:t>
            </w:r>
            <w:r w:rsidR="006D737C" w:rsidRPr="008A5D97">
              <w:rPr>
                <w:rFonts w:ascii="Microsoft Sans Serif" w:hAnsi="Microsoft Sans Serif"/>
                <w:b/>
                <w:color w:val="000000" w:themeColor="text1"/>
                <w:sz w:val="14"/>
              </w:rPr>
              <w:t xml:space="preserve">1 </w:t>
            </w:r>
            <w:r w:rsidR="005C55BA" w:rsidRPr="008A5D97">
              <w:rPr>
                <w:rFonts w:ascii="Microsoft Sans Serif" w:hAnsi="Microsoft Sans Serif"/>
                <w:b/>
                <w:color w:val="000000" w:themeColor="text1"/>
                <w:sz w:val="14"/>
              </w:rPr>
              <w:t xml:space="preserve">Mart </w:t>
            </w:r>
            <w:r w:rsidR="00810D42" w:rsidRPr="008A5D97">
              <w:rPr>
                <w:rFonts w:ascii="Microsoft Sans Serif" w:hAnsi="Microsoft Sans Serif"/>
                <w:b/>
                <w:color w:val="000000" w:themeColor="text1"/>
                <w:sz w:val="14"/>
              </w:rPr>
              <w:t>202</w:t>
            </w:r>
            <w:r w:rsidR="005C55BA" w:rsidRPr="008A5D97">
              <w:rPr>
                <w:rFonts w:ascii="Microsoft Sans Serif" w:hAnsi="Microsoft Sans Serif"/>
                <w:b/>
                <w:color w:val="000000" w:themeColor="text1"/>
                <w:sz w:val="14"/>
              </w:rPr>
              <w:t>6</w:t>
            </w:r>
          </w:p>
        </w:tc>
        <w:tc>
          <w:tcPr>
            <w:tcW w:w="579" w:type="pct"/>
            <w:tcBorders>
              <w:bottom w:val="single" w:sz="4" w:space="0" w:color="auto"/>
            </w:tcBorders>
            <w:shd w:val="clear" w:color="auto" w:fill="auto"/>
            <w:tcMar>
              <w:left w:w="57" w:type="dxa"/>
              <w:right w:w="57" w:type="dxa"/>
            </w:tcMar>
            <w:vAlign w:val="bottom"/>
          </w:tcPr>
          <w:p w14:paraId="7AD4A8CC" w14:textId="5B321545" w:rsidR="0071050A" w:rsidRPr="008A5D97" w:rsidRDefault="00604644" w:rsidP="00604644">
            <w:pPr>
              <w:rPr>
                <w:rFonts w:ascii="Microsoft Sans Serif" w:hAnsi="Microsoft Sans Serif" w:cs="Microsoft Sans Serif"/>
                <w:b/>
                <w:bCs/>
                <w:color w:val="000000" w:themeColor="text1"/>
                <w:sz w:val="14"/>
                <w:szCs w:val="14"/>
              </w:rPr>
            </w:pPr>
            <w:r w:rsidRPr="008A5D97">
              <w:rPr>
                <w:rFonts w:ascii="Microsoft Sans Serif" w:hAnsi="Microsoft Sans Serif" w:cs="Microsoft Sans Serif"/>
                <w:b/>
                <w:bCs/>
                <w:color w:val="000000" w:themeColor="text1"/>
                <w:sz w:val="14"/>
                <w:szCs w:val="14"/>
              </w:rPr>
              <w:t xml:space="preserve">   </w:t>
            </w:r>
            <w:r w:rsidR="0071050A" w:rsidRPr="008A5D97">
              <w:rPr>
                <w:rFonts w:ascii="Microsoft Sans Serif" w:hAnsi="Microsoft Sans Serif" w:cs="Microsoft Sans Serif"/>
                <w:b/>
                <w:bCs/>
                <w:color w:val="000000" w:themeColor="text1"/>
                <w:sz w:val="14"/>
                <w:szCs w:val="14"/>
              </w:rPr>
              <w:t>3</w:t>
            </w:r>
            <w:r w:rsidR="00304064" w:rsidRPr="008A5D97">
              <w:rPr>
                <w:rFonts w:ascii="Microsoft Sans Serif" w:hAnsi="Microsoft Sans Serif" w:cs="Microsoft Sans Serif"/>
                <w:b/>
                <w:bCs/>
                <w:color w:val="000000" w:themeColor="text1"/>
                <w:sz w:val="14"/>
                <w:szCs w:val="14"/>
              </w:rPr>
              <w:t>1 Aralık 202</w:t>
            </w:r>
            <w:r w:rsidR="005C55BA" w:rsidRPr="008A5D97">
              <w:rPr>
                <w:rFonts w:ascii="Microsoft Sans Serif" w:hAnsi="Microsoft Sans Serif" w:cs="Microsoft Sans Serif"/>
                <w:b/>
                <w:bCs/>
                <w:color w:val="000000" w:themeColor="text1"/>
                <w:sz w:val="14"/>
                <w:szCs w:val="14"/>
              </w:rPr>
              <w:t>5</w:t>
            </w:r>
          </w:p>
        </w:tc>
      </w:tr>
      <w:tr w:rsidR="0071050A" w:rsidRPr="008A5D97" w14:paraId="26DE8114" w14:textId="77777777" w:rsidTr="00EB5C5E">
        <w:tc>
          <w:tcPr>
            <w:tcW w:w="3841" w:type="pct"/>
            <w:tcBorders>
              <w:top w:val="single" w:sz="4" w:space="0" w:color="auto"/>
            </w:tcBorders>
            <w:shd w:val="clear" w:color="auto" w:fill="auto"/>
            <w:tcMar>
              <w:left w:w="57" w:type="dxa"/>
              <w:right w:w="57" w:type="dxa"/>
            </w:tcMar>
            <w:vAlign w:val="bottom"/>
          </w:tcPr>
          <w:p w14:paraId="4C7E4818" w14:textId="77777777" w:rsidR="0071050A" w:rsidRPr="008A5D97" w:rsidRDefault="0071050A" w:rsidP="0057459B">
            <w:pPr>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ÇEKİRDEK SERMAYE</w:t>
            </w:r>
          </w:p>
        </w:tc>
        <w:tc>
          <w:tcPr>
            <w:tcW w:w="580" w:type="pct"/>
            <w:tcBorders>
              <w:top w:val="single" w:sz="4" w:space="0" w:color="auto"/>
            </w:tcBorders>
            <w:vAlign w:val="bottom"/>
          </w:tcPr>
          <w:p w14:paraId="3863016C" w14:textId="77777777" w:rsidR="0071050A" w:rsidRPr="008A5D97" w:rsidRDefault="0071050A" w:rsidP="0057459B">
            <w:pPr>
              <w:jc w:val="right"/>
              <w:rPr>
                <w:rFonts w:ascii="Microsoft Sans Serif" w:hAnsi="Microsoft Sans Serif" w:cs="Microsoft Sans Serif"/>
                <w:b/>
                <w:bCs/>
                <w:color w:val="FF0000"/>
                <w:sz w:val="14"/>
                <w:szCs w:val="14"/>
              </w:rPr>
            </w:pPr>
          </w:p>
        </w:tc>
        <w:tc>
          <w:tcPr>
            <w:tcW w:w="579" w:type="pct"/>
            <w:tcBorders>
              <w:top w:val="single" w:sz="4" w:space="0" w:color="auto"/>
            </w:tcBorders>
            <w:shd w:val="clear" w:color="auto" w:fill="auto"/>
            <w:tcMar>
              <w:left w:w="57" w:type="dxa"/>
              <w:right w:w="57" w:type="dxa"/>
            </w:tcMar>
            <w:vAlign w:val="bottom"/>
          </w:tcPr>
          <w:p w14:paraId="23A0A87F" w14:textId="788CE1AF" w:rsidR="0071050A" w:rsidRPr="008A5D97" w:rsidRDefault="0071050A" w:rsidP="0057459B">
            <w:pPr>
              <w:jc w:val="right"/>
              <w:rPr>
                <w:rFonts w:ascii="Microsoft Sans Serif" w:hAnsi="Microsoft Sans Serif" w:cs="Microsoft Sans Serif"/>
                <w:b/>
                <w:bCs/>
                <w:color w:val="FF0000"/>
                <w:sz w:val="14"/>
                <w:szCs w:val="14"/>
              </w:rPr>
            </w:pPr>
          </w:p>
        </w:tc>
      </w:tr>
      <w:tr w:rsidR="004B005F" w:rsidRPr="008A5D97" w14:paraId="2DDB1A48" w14:textId="77777777" w:rsidTr="00EB5C5E">
        <w:tc>
          <w:tcPr>
            <w:tcW w:w="3841" w:type="pct"/>
            <w:shd w:val="clear" w:color="auto" w:fill="auto"/>
            <w:tcMar>
              <w:left w:w="57" w:type="dxa"/>
              <w:right w:w="57" w:type="dxa"/>
            </w:tcMar>
            <w:vAlign w:val="bottom"/>
          </w:tcPr>
          <w:p w14:paraId="410AAC11"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Bankanın tasfiyesi halinde alacak hakkı açısından diğer tüm alacaklardan sonra gelen ödenmiş sermaye</w:t>
            </w:r>
          </w:p>
        </w:tc>
        <w:tc>
          <w:tcPr>
            <w:tcW w:w="580" w:type="pct"/>
            <w:vAlign w:val="bottom"/>
          </w:tcPr>
          <w:p w14:paraId="5E9ECD44" w14:textId="431462D5"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19.638.600</w:t>
            </w:r>
          </w:p>
        </w:tc>
        <w:tc>
          <w:tcPr>
            <w:tcW w:w="579" w:type="pct"/>
            <w:shd w:val="clear" w:color="auto" w:fill="auto"/>
            <w:tcMar>
              <w:left w:w="57" w:type="dxa"/>
              <w:right w:w="57" w:type="dxa"/>
            </w:tcMar>
            <w:vAlign w:val="bottom"/>
          </w:tcPr>
          <w:p w14:paraId="5177CCCF" w14:textId="04D69C0F"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19.638.600</w:t>
            </w:r>
          </w:p>
        </w:tc>
      </w:tr>
      <w:tr w:rsidR="004B005F" w:rsidRPr="008A5D97" w14:paraId="6114BF96" w14:textId="77777777" w:rsidTr="00EB5C5E">
        <w:tc>
          <w:tcPr>
            <w:tcW w:w="3841" w:type="pct"/>
            <w:shd w:val="clear" w:color="auto" w:fill="auto"/>
            <w:tcMar>
              <w:left w:w="57" w:type="dxa"/>
              <w:right w:w="57" w:type="dxa"/>
            </w:tcMar>
            <w:vAlign w:val="bottom"/>
          </w:tcPr>
          <w:p w14:paraId="498BFFF7"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Hisse senedi ihraç primleri</w:t>
            </w:r>
          </w:p>
        </w:tc>
        <w:tc>
          <w:tcPr>
            <w:tcW w:w="580" w:type="pct"/>
            <w:vAlign w:val="bottom"/>
          </w:tcPr>
          <w:p w14:paraId="5A06F187" w14:textId="7772BC2C"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15</w:t>
            </w:r>
          </w:p>
        </w:tc>
        <w:tc>
          <w:tcPr>
            <w:tcW w:w="579" w:type="pct"/>
            <w:shd w:val="clear" w:color="auto" w:fill="auto"/>
            <w:tcMar>
              <w:left w:w="57" w:type="dxa"/>
              <w:right w:w="57" w:type="dxa"/>
            </w:tcMar>
            <w:vAlign w:val="bottom"/>
          </w:tcPr>
          <w:p w14:paraId="1AE78F55" w14:textId="49FD12D9"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15</w:t>
            </w:r>
          </w:p>
        </w:tc>
      </w:tr>
      <w:tr w:rsidR="004B005F" w:rsidRPr="008A5D97" w14:paraId="59C3A768" w14:textId="77777777" w:rsidTr="00EB5C5E">
        <w:tc>
          <w:tcPr>
            <w:tcW w:w="3841" w:type="pct"/>
            <w:shd w:val="clear" w:color="auto" w:fill="auto"/>
            <w:tcMar>
              <w:left w:w="57" w:type="dxa"/>
              <w:right w:w="57" w:type="dxa"/>
            </w:tcMar>
            <w:vAlign w:val="bottom"/>
          </w:tcPr>
          <w:p w14:paraId="7406C7BD"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Yedek akçeler</w:t>
            </w:r>
          </w:p>
        </w:tc>
        <w:tc>
          <w:tcPr>
            <w:tcW w:w="580" w:type="pct"/>
            <w:vAlign w:val="bottom"/>
          </w:tcPr>
          <w:p w14:paraId="7F62978F" w14:textId="1BD4C34D"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159.226.653</w:t>
            </w:r>
          </w:p>
        </w:tc>
        <w:tc>
          <w:tcPr>
            <w:tcW w:w="579" w:type="pct"/>
            <w:shd w:val="clear" w:color="auto" w:fill="auto"/>
            <w:tcMar>
              <w:left w:w="57" w:type="dxa"/>
              <w:right w:w="57" w:type="dxa"/>
            </w:tcMar>
            <w:vAlign w:val="bottom"/>
          </w:tcPr>
          <w:p w14:paraId="43298D3B" w14:textId="10231C39"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105.946.489</w:t>
            </w:r>
          </w:p>
        </w:tc>
      </w:tr>
      <w:tr w:rsidR="004B005F" w:rsidRPr="008A5D97" w14:paraId="45202E56" w14:textId="77777777" w:rsidTr="00EB5C5E">
        <w:tc>
          <w:tcPr>
            <w:tcW w:w="3841" w:type="pct"/>
            <w:tcMar>
              <w:left w:w="57" w:type="dxa"/>
              <w:right w:w="57" w:type="dxa"/>
            </w:tcMar>
            <w:vAlign w:val="bottom"/>
          </w:tcPr>
          <w:p w14:paraId="41FA38BE" w14:textId="43C56F16"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Türkiye Muhasebe Standartları (TMS) uyarınca </w:t>
            </w:r>
            <w:proofErr w:type="spellStart"/>
            <w:r w:rsidRPr="008A5D97">
              <w:rPr>
                <w:rFonts w:ascii="Microsoft Sans Serif" w:hAnsi="Microsoft Sans Serif" w:cs="Microsoft Sans Serif"/>
                <w:color w:val="404040"/>
                <w:sz w:val="14"/>
                <w:szCs w:val="14"/>
              </w:rPr>
              <w:t>özkaynaklara</w:t>
            </w:r>
            <w:proofErr w:type="spellEnd"/>
            <w:r w:rsidRPr="008A5D97">
              <w:rPr>
                <w:rFonts w:ascii="Microsoft Sans Serif" w:hAnsi="Microsoft Sans Serif" w:cs="Microsoft Sans Serif"/>
                <w:color w:val="404040"/>
                <w:sz w:val="14"/>
                <w:szCs w:val="14"/>
              </w:rPr>
              <w:t xml:space="preserve"> yansıtılan kazançlar</w:t>
            </w:r>
          </w:p>
        </w:tc>
        <w:tc>
          <w:tcPr>
            <w:tcW w:w="580" w:type="pct"/>
            <w:vAlign w:val="bottom"/>
          </w:tcPr>
          <w:p w14:paraId="0BEE5659" w14:textId="7734EEFD"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34.834.130</w:t>
            </w:r>
          </w:p>
        </w:tc>
        <w:tc>
          <w:tcPr>
            <w:tcW w:w="579" w:type="pct"/>
            <w:shd w:val="clear" w:color="auto" w:fill="auto"/>
            <w:tcMar>
              <w:left w:w="57" w:type="dxa"/>
              <w:right w:w="57" w:type="dxa"/>
            </w:tcMar>
            <w:vAlign w:val="bottom"/>
          </w:tcPr>
          <w:p w14:paraId="375FA372" w14:textId="15F42AF6"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38.746.251</w:t>
            </w:r>
          </w:p>
        </w:tc>
      </w:tr>
      <w:tr w:rsidR="004B005F" w:rsidRPr="008A5D97" w14:paraId="3D8C14B8" w14:textId="77777777" w:rsidTr="00EB5C5E">
        <w:tc>
          <w:tcPr>
            <w:tcW w:w="3841" w:type="pct"/>
            <w:tcMar>
              <w:left w:w="57" w:type="dxa"/>
              <w:right w:w="57" w:type="dxa"/>
            </w:tcMar>
            <w:vAlign w:val="bottom"/>
          </w:tcPr>
          <w:p w14:paraId="7E9E63A4" w14:textId="40D319D4"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Kar</w:t>
            </w:r>
          </w:p>
        </w:tc>
        <w:tc>
          <w:tcPr>
            <w:tcW w:w="580" w:type="pct"/>
            <w:vAlign w:val="bottom"/>
          </w:tcPr>
          <w:p w14:paraId="4D3511C7" w14:textId="49436DB3"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20.324.409</w:t>
            </w:r>
          </w:p>
        </w:tc>
        <w:tc>
          <w:tcPr>
            <w:tcW w:w="579" w:type="pct"/>
            <w:shd w:val="clear" w:color="auto" w:fill="auto"/>
            <w:tcMar>
              <w:left w:w="57" w:type="dxa"/>
              <w:right w:w="57" w:type="dxa"/>
            </w:tcMar>
            <w:vAlign w:val="bottom"/>
          </w:tcPr>
          <w:p w14:paraId="1D6198F2" w14:textId="3072F58B"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56.149.436</w:t>
            </w:r>
          </w:p>
        </w:tc>
      </w:tr>
      <w:tr w:rsidR="004B005F" w:rsidRPr="008A5D97" w14:paraId="5009C507" w14:textId="77777777" w:rsidTr="00EB5C5E">
        <w:tc>
          <w:tcPr>
            <w:tcW w:w="3841" w:type="pct"/>
            <w:tcMar>
              <w:left w:w="57" w:type="dxa"/>
              <w:right w:w="57" w:type="dxa"/>
            </w:tcMar>
            <w:vAlign w:val="bottom"/>
          </w:tcPr>
          <w:p w14:paraId="4203B57A" w14:textId="77777777" w:rsidR="004B005F" w:rsidRPr="008A5D97" w:rsidRDefault="004B005F" w:rsidP="004B005F">
            <w:pPr>
              <w:ind w:firstLineChars="162" w:firstLine="227"/>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Net dönem karı</w:t>
            </w:r>
          </w:p>
        </w:tc>
        <w:tc>
          <w:tcPr>
            <w:tcW w:w="580" w:type="pct"/>
            <w:vAlign w:val="bottom"/>
          </w:tcPr>
          <w:p w14:paraId="4B79D1B4" w14:textId="7BE54EB0"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19.079.137</w:t>
            </w:r>
          </w:p>
        </w:tc>
        <w:tc>
          <w:tcPr>
            <w:tcW w:w="579" w:type="pct"/>
            <w:shd w:val="clear" w:color="auto" w:fill="auto"/>
            <w:tcMar>
              <w:left w:w="57" w:type="dxa"/>
              <w:right w:w="57" w:type="dxa"/>
            </w:tcMar>
            <w:vAlign w:val="bottom"/>
          </w:tcPr>
          <w:p w14:paraId="2355F2F9" w14:textId="27EEC334"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54.904.164</w:t>
            </w:r>
          </w:p>
        </w:tc>
      </w:tr>
      <w:tr w:rsidR="004B005F" w:rsidRPr="008A5D97" w14:paraId="70F443C2" w14:textId="77777777" w:rsidTr="00EB5C5E">
        <w:tc>
          <w:tcPr>
            <w:tcW w:w="3841" w:type="pct"/>
            <w:tcMar>
              <w:left w:w="57" w:type="dxa"/>
              <w:right w:w="57" w:type="dxa"/>
            </w:tcMar>
            <w:vAlign w:val="bottom"/>
          </w:tcPr>
          <w:p w14:paraId="21D8835F" w14:textId="7E7DFC13" w:rsidR="004B005F" w:rsidRPr="008A5D97" w:rsidRDefault="004B005F" w:rsidP="004B005F">
            <w:pPr>
              <w:ind w:firstLineChars="162" w:firstLine="227"/>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Geçmiş yıllar karı</w:t>
            </w:r>
          </w:p>
        </w:tc>
        <w:tc>
          <w:tcPr>
            <w:tcW w:w="580" w:type="pct"/>
            <w:vAlign w:val="bottom"/>
          </w:tcPr>
          <w:p w14:paraId="02614E27" w14:textId="14E42D62"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1.245.272</w:t>
            </w:r>
          </w:p>
        </w:tc>
        <w:tc>
          <w:tcPr>
            <w:tcW w:w="579" w:type="pct"/>
            <w:shd w:val="clear" w:color="auto" w:fill="auto"/>
            <w:tcMar>
              <w:left w:w="57" w:type="dxa"/>
              <w:right w:w="57" w:type="dxa"/>
            </w:tcMar>
            <w:vAlign w:val="bottom"/>
          </w:tcPr>
          <w:p w14:paraId="0A34A796" w14:textId="1D71BD80"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1.245.272</w:t>
            </w:r>
          </w:p>
        </w:tc>
      </w:tr>
      <w:tr w:rsidR="004B005F" w:rsidRPr="008A5D97" w14:paraId="0C6CC485" w14:textId="77777777" w:rsidTr="00EB5C5E">
        <w:tc>
          <w:tcPr>
            <w:tcW w:w="3841" w:type="pct"/>
            <w:tcBorders>
              <w:bottom w:val="single" w:sz="2" w:space="0" w:color="auto"/>
            </w:tcBorders>
            <w:tcMar>
              <w:left w:w="57" w:type="dxa"/>
              <w:right w:w="57" w:type="dxa"/>
            </w:tcMar>
            <w:vAlign w:val="bottom"/>
          </w:tcPr>
          <w:p w14:paraId="65D86987"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İştirakler, Bağlı ortaklıklar ve birlikte kontrol edilen ortaklıklardan bedelsiz olarak edinilen ve dönem karı içerisinde muhasebeleştirilmeyen hisseler</w:t>
            </w:r>
          </w:p>
        </w:tc>
        <w:tc>
          <w:tcPr>
            <w:tcW w:w="580" w:type="pct"/>
            <w:tcBorders>
              <w:bottom w:val="single" w:sz="2" w:space="0" w:color="auto"/>
            </w:tcBorders>
            <w:vAlign w:val="bottom"/>
          </w:tcPr>
          <w:p w14:paraId="1985DCD9" w14:textId="734EC5DC"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52.243</w:t>
            </w:r>
          </w:p>
        </w:tc>
        <w:tc>
          <w:tcPr>
            <w:tcW w:w="579" w:type="pct"/>
            <w:tcBorders>
              <w:bottom w:val="single" w:sz="2" w:space="0" w:color="auto"/>
            </w:tcBorders>
            <w:shd w:val="clear" w:color="auto" w:fill="auto"/>
            <w:tcMar>
              <w:left w:w="57" w:type="dxa"/>
              <w:right w:w="57" w:type="dxa"/>
            </w:tcMar>
            <w:vAlign w:val="bottom"/>
          </w:tcPr>
          <w:p w14:paraId="3A554A38" w14:textId="4B064A5D"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10.322</w:t>
            </w:r>
          </w:p>
        </w:tc>
      </w:tr>
      <w:tr w:rsidR="004B005F" w:rsidRPr="008A5D97" w14:paraId="488306CB" w14:textId="77777777" w:rsidTr="00EB5C5E">
        <w:tc>
          <w:tcPr>
            <w:tcW w:w="3841" w:type="pct"/>
            <w:tcBorders>
              <w:top w:val="single" w:sz="2" w:space="0" w:color="auto"/>
            </w:tcBorders>
            <w:tcMar>
              <w:left w:w="57" w:type="dxa"/>
              <w:right w:w="57" w:type="dxa"/>
            </w:tcMar>
            <w:vAlign w:val="bottom"/>
          </w:tcPr>
          <w:p w14:paraId="43BBE6BA" w14:textId="48F969C8" w:rsidR="004B005F" w:rsidRPr="008A5D97" w:rsidRDefault="004B005F" w:rsidP="004B005F">
            <w:pPr>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İndirimler öncesi çekirdek sermaye</w:t>
            </w:r>
          </w:p>
        </w:tc>
        <w:tc>
          <w:tcPr>
            <w:tcW w:w="580" w:type="pct"/>
            <w:tcBorders>
              <w:top w:val="single" w:sz="2" w:space="0" w:color="auto"/>
            </w:tcBorders>
            <w:vAlign w:val="bottom"/>
          </w:tcPr>
          <w:p w14:paraId="37078693" w14:textId="756BE9FF" w:rsidR="004B005F" w:rsidRPr="008A5D97" w:rsidRDefault="004B005F" w:rsidP="004B005F">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234.076.050</w:t>
            </w:r>
          </w:p>
        </w:tc>
        <w:tc>
          <w:tcPr>
            <w:tcW w:w="579" w:type="pct"/>
            <w:tcBorders>
              <w:top w:val="single" w:sz="2" w:space="0" w:color="auto"/>
            </w:tcBorders>
            <w:shd w:val="clear" w:color="auto" w:fill="auto"/>
            <w:tcMar>
              <w:left w:w="57" w:type="dxa"/>
              <w:right w:w="57" w:type="dxa"/>
            </w:tcMar>
            <w:vAlign w:val="bottom"/>
          </w:tcPr>
          <w:p w14:paraId="1A8F4131" w14:textId="2F9892B0" w:rsidR="004B005F" w:rsidRPr="008A5D97" w:rsidRDefault="004B005F" w:rsidP="004B005F">
            <w:pPr>
              <w:jc w:val="right"/>
              <w:rPr>
                <w:rFonts w:ascii="Microsoft Sans Serif" w:hAnsi="Microsoft Sans Serif"/>
                <w:b/>
                <w:color w:val="000000"/>
                <w:sz w:val="14"/>
              </w:rPr>
            </w:pPr>
            <w:r w:rsidRPr="008A5D97">
              <w:rPr>
                <w:rFonts w:ascii="Microsoft Sans Serif" w:hAnsi="Microsoft Sans Serif" w:cs="Microsoft Sans Serif"/>
                <w:b/>
                <w:bCs/>
                <w:color w:val="000000"/>
                <w:sz w:val="14"/>
                <w:szCs w:val="14"/>
              </w:rPr>
              <w:t>220.491.113</w:t>
            </w:r>
          </w:p>
        </w:tc>
      </w:tr>
      <w:tr w:rsidR="004B005F" w:rsidRPr="008A5D97" w14:paraId="7805FBB8" w14:textId="77777777" w:rsidTr="00EB5C5E">
        <w:tc>
          <w:tcPr>
            <w:tcW w:w="3841" w:type="pct"/>
            <w:tcMar>
              <w:left w:w="57" w:type="dxa"/>
              <w:right w:w="57" w:type="dxa"/>
            </w:tcMar>
            <w:vAlign w:val="bottom"/>
          </w:tcPr>
          <w:p w14:paraId="65A87BFA" w14:textId="77777777" w:rsidR="004B005F" w:rsidRPr="008A5D97" w:rsidRDefault="004B005F" w:rsidP="004B005F">
            <w:pPr>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Çekirdek sermayeden yapılacak indirimler</w:t>
            </w:r>
          </w:p>
        </w:tc>
        <w:tc>
          <w:tcPr>
            <w:tcW w:w="580" w:type="pct"/>
            <w:vAlign w:val="bottom"/>
          </w:tcPr>
          <w:p w14:paraId="5CF8FD7E" w14:textId="77777777" w:rsidR="004B005F" w:rsidRPr="008A5D97" w:rsidRDefault="004B005F" w:rsidP="004B005F">
            <w:pPr>
              <w:jc w:val="right"/>
              <w:rPr>
                <w:rFonts w:ascii="Microsoft Sans Serif" w:hAnsi="Microsoft Sans Serif" w:cs="Microsoft Sans Serif"/>
                <w:color w:val="000000"/>
                <w:sz w:val="14"/>
                <w:szCs w:val="14"/>
              </w:rPr>
            </w:pPr>
          </w:p>
        </w:tc>
        <w:tc>
          <w:tcPr>
            <w:tcW w:w="579" w:type="pct"/>
            <w:shd w:val="clear" w:color="auto" w:fill="auto"/>
            <w:tcMar>
              <w:left w:w="57" w:type="dxa"/>
              <w:right w:w="57" w:type="dxa"/>
            </w:tcMar>
            <w:vAlign w:val="bottom"/>
          </w:tcPr>
          <w:p w14:paraId="0BA91026" w14:textId="72A43C20" w:rsidR="004B005F" w:rsidRPr="008A5D97" w:rsidRDefault="004B005F" w:rsidP="004B005F">
            <w:pPr>
              <w:jc w:val="right"/>
              <w:rPr>
                <w:rFonts w:ascii="Microsoft Sans Serif" w:hAnsi="Microsoft Sans Serif"/>
                <w:color w:val="000000"/>
                <w:sz w:val="14"/>
              </w:rPr>
            </w:pPr>
          </w:p>
        </w:tc>
      </w:tr>
      <w:tr w:rsidR="004B005F" w:rsidRPr="008A5D97" w14:paraId="2CCA93CC" w14:textId="77777777" w:rsidTr="00EB5C5E">
        <w:tc>
          <w:tcPr>
            <w:tcW w:w="3841" w:type="pct"/>
            <w:tcMar>
              <w:left w:w="57" w:type="dxa"/>
              <w:right w:w="57" w:type="dxa"/>
            </w:tcMar>
            <w:vAlign w:val="bottom"/>
          </w:tcPr>
          <w:p w14:paraId="1896A9C6"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Bankaların </w:t>
            </w:r>
            <w:proofErr w:type="spellStart"/>
            <w:r w:rsidRPr="008A5D97">
              <w:rPr>
                <w:rFonts w:ascii="Microsoft Sans Serif" w:hAnsi="Microsoft Sans Serif" w:cs="Microsoft Sans Serif"/>
                <w:color w:val="404040"/>
                <w:sz w:val="14"/>
                <w:szCs w:val="14"/>
              </w:rPr>
              <w:t>Özkaynaklarına</w:t>
            </w:r>
            <w:proofErr w:type="spellEnd"/>
            <w:r w:rsidRPr="008A5D97">
              <w:rPr>
                <w:rFonts w:ascii="Microsoft Sans Serif" w:hAnsi="Microsoft Sans Serif" w:cs="Microsoft Sans Serif"/>
                <w:color w:val="404040"/>
                <w:sz w:val="14"/>
                <w:szCs w:val="14"/>
              </w:rPr>
              <w:t xml:space="preserve"> İlişkin Yönetmeliğin 9 uncu maddesinin birinci fıkrasının (i) bendi uyarınca hesaplanan değerleme ayarlamaları</w:t>
            </w:r>
          </w:p>
        </w:tc>
        <w:tc>
          <w:tcPr>
            <w:tcW w:w="580" w:type="pct"/>
            <w:vAlign w:val="bottom"/>
          </w:tcPr>
          <w:p w14:paraId="43444F39" w14:textId="4A59BB20"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66FBC201" w14:textId="38D1795B"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27F6C193" w14:textId="77777777" w:rsidTr="00EB5C5E">
        <w:tblPrEx>
          <w:tblCellMar>
            <w:left w:w="70" w:type="dxa"/>
            <w:right w:w="70" w:type="dxa"/>
          </w:tblCellMar>
        </w:tblPrEx>
        <w:tc>
          <w:tcPr>
            <w:tcW w:w="3841" w:type="pct"/>
            <w:vAlign w:val="bottom"/>
          </w:tcPr>
          <w:p w14:paraId="7294CC47" w14:textId="0A1FA48D"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Net dönem zararı ile geçmiş yıllar zararı toplamının yedek akçelerle karşılanmayan kısmı ile TMS uyarınca </w:t>
            </w:r>
            <w:proofErr w:type="spellStart"/>
            <w:r w:rsidRPr="008A5D97">
              <w:rPr>
                <w:rFonts w:ascii="Microsoft Sans Serif" w:hAnsi="Microsoft Sans Serif" w:cs="Microsoft Sans Serif"/>
                <w:color w:val="404040"/>
                <w:sz w:val="14"/>
                <w:szCs w:val="14"/>
              </w:rPr>
              <w:t>özkaynaklara</w:t>
            </w:r>
            <w:proofErr w:type="spellEnd"/>
            <w:r w:rsidRPr="008A5D97">
              <w:rPr>
                <w:rFonts w:ascii="Microsoft Sans Serif" w:hAnsi="Microsoft Sans Serif" w:cs="Microsoft Sans Serif"/>
                <w:color w:val="404040"/>
                <w:sz w:val="14"/>
                <w:szCs w:val="14"/>
              </w:rPr>
              <w:t xml:space="preserve"> yansıtılan kayıplar</w:t>
            </w:r>
          </w:p>
        </w:tc>
        <w:tc>
          <w:tcPr>
            <w:tcW w:w="580" w:type="pct"/>
            <w:vAlign w:val="bottom"/>
          </w:tcPr>
          <w:p w14:paraId="4BCE88E6" w14:textId="348DFF22"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6.385.875</w:t>
            </w:r>
          </w:p>
        </w:tc>
        <w:tc>
          <w:tcPr>
            <w:tcW w:w="579" w:type="pct"/>
            <w:shd w:val="clear" w:color="auto" w:fill="auto"/>
            <w:vAlign w:val="bottom"/>
          </w:tcPr>
          <w:p w14:paraId="516DB175" w14:textId="6D5966D6"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1.642.439</w:t>
            </w:r>
          </w:p>
        </w:tc>
      </w:tr>
      <w:tr w:rsidR="004B005F" w:rsidRPr="008A5D97" w14:paraId="225530DE" w14:textId="77777777" w:rsidTr="00EB5C5E">
        <w:tc>
          <w:tcPr>
            <w:tcW w:w="3841" w:type="pct"/>
            <w:tcMar>
              <w:left w:w="57" w:type="dxa"/>
              <w:right w:w="57" w:type="dxa"/>
            </w:tcMar>
            <w:vAlign w:val="bottom"/>
          </w:tcPr>
          <w:p w14:paraId="406CFB78"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Faaliyet kiralaması geliştirme maliyetleri</w:t>
            </w:r>
          </w:p>
        </w:tc>
        <w:tc>
          <w:tcPr>
            <w:tcW w:w="580" w:type="pct"/>
            <w:vAlign w:val="bottom"/>
          </w:tcPr>
          <w:p w14:paraId="772E3D05" w14:textId="75817C3E"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699.708</w:t>
            </w:r>
          </w:p>
        </w:tc>
        <w:tc>
          <w:tcPr>
            <w:tcW w:w="579" w:type="pct"/>
            <w:shd w:val="clear" w:color="auto" w:fill="auto"/>
            <w:tcMar>
              <w:left w:w="57" w:type="dxa"/>
              <w:right w:w="57" w:type="dxa"/>
            </w:tcMar>
            <w:vAlign w:val="bottom"/>
          </w:tcPr>
          <w:p w14:paraId="2FF806FB" w14:textId="1C036D39"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689.713</w:t>
            </w:r>
          </w:p>
        </w:tc>
      </w:tr>
      <w:tr w:rsidR="004B005F" w:rsidRPr="008A5D97" w14:paraId="01D91F5C" w14:textId="77777777" w:rsidTr="00EB5C5E">
        <w:tc>
          <w:tcPr>
            <w:tcW w:w="3841" w:type="pct"/>
            <w:tcMar>
              <w:left w:w="57" w:type="dxa"/>
              <w:right w:w="57" w:type="dxa"/>
            </w:tcMar>
            <w:vAlign w:val="bottom"/>
          </w:tcPr>
          <w:p w14:paraId="39407696"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İlgili ertelenmiş vergi yükümlülüğü ile mahsup edildikten sonra kalan şerefiye</w:t>
            </w:r>
          </w:p>
        </w:tc>
        <w:tc>
          <w:tcPr>
            <w:tcW w:w="580" w:type="pct"/>
            <w:vAlign w:val="bottom"/>
          </w:tcPr>
          <w:p w14:paraId="2EF523D4" w14:textId="2170E3F0"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79122C55" w14:textId="763C68CC"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709385EA" w14:textId="77777777" w:rsidTr="00EB5C5E">
        <w:tc>
          <w:tcPr>
            <w:tcW w:w="3841" w:type="pct"/>
            <w:tcMar>
              <w:left w:w="57" w:type="dxa"/>
              <w:right w:w="57" w:type="dxa"/>
            </w:tcMar>
            <w:vAlign w:val="bottom"/>
          </w:tcPr>
          <w:p w14:paraId="0194B197"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İpotek hizmeti sunma hakları hariç olmak üzere ilgili ertelenmiş vergi yükümlülüğü ile mahsup edildikten sonra kalan diğer maddi olmayan duran varlıklar</w:t>
            </w:r>
          </w:p>
        </w:tc>
        <w:tc>
          <w:tcPr>
            <w:tcW w:w="580" w:type="pct"/>
            <w:vAlign w:val="bottom"/>
          </w:tcPr>
          <w:p w14:paraId="0ED073A0" w14:textId="2F6838F8" w:rsidR="004B005F" w:rsidRPr="008A5D97" w:rsidRDefault="004B005F" w:rsidP="004B005F">
            <w:pPr>
              <w:jc w:val="right"/>
              <w:rPr>
                <w:rFonts w:ascii="Calibri" w:hAnsi="Calibri" w:cs="Calibri"/>
                <w:color w:val="000000"/>
              </w:rPr>
            </w:pPr>
            <w:r w:rsidRPr="008A5D97">
              <w:rPr>
                <w:rFonts w:ascii="Microsoft Sans Serif" w:hAnsi="Microsoft Sans Serif" w:cs="Microsoft Sans Serif"/>
                <w:color w:val="404040"/>
                <w:sz w:val="14"/>
                <w:szCs w:val="14"/>
              </w:rPr>
              <w:t>6.399.358</w:t>
            </w:r>
          </w:p>
        </w:tc>
        <w:tc>
          <w:tcPr>
            <w:tcW w:w="579" w:type="pct"/>
            <w:shd w:val="clear" w:color="auto" w:fill="auto"/>
            <w:tcMar>
              <w:left w:w="57" w:type="dxa"/>
              <w:right w:w="57" w:type="dxa"/>
            </w:tcMar>
            <w:vAlign w:val="bottom"/>
          </w:tcPr>
          <w:p w14:paraId="406DA4EE" w14:textId="77C5E11F"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6.375.211</w:t>
            </w:r>
          </w:p>
        </w:tc>
      </w:tr>
      <w:tr w:rsidR="004B005F" w:rsidRPr="008A5D97" w14:paraId="505A52BF" w14:textId="77777777" w:rsidTr="00EB5C5E">
        <w:tc>
          <w:tcPr>
            <w:tcW w:w="3841" w:type="pct"/>
            <w:tcMar>
              <w:left w:w="57" w:type="dxa"/>
              <w:right w:w="57" w:type="dxa"/>
            </w:tcMar>
            <w:vAlign w:val="bottom"/>
          </w:tcPr>
          <w:p w14:paraId="668542F7"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580" w:type="pct"/>
            <w:vAlign w:val="bottom"/>
          </w:tcPr>
          <w:p w14:paraId="3B65B8C0" w14:textId="5878C556"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2166D95F" w14:textId="0B898EB5"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2C8FA885" w14:textId="77777777" w:rsidTr="00EB5C5E">
        <w:tc>
          <w:tcPr>
            <w:tcW w:w="3841" w:type="pct"/>
            <w:tcMar>
              <w:left w:w="57" w:type="dxa"/>
              <w:right w:w="57" w:type="dxa"/>
            </w:tcMar>
            <w:vAlign w:val="bottom"/>
          </w:tcPr>
          <w:p w14:paraId="34254F37"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Gerçeğe uygun değeri üzerinden izlenmeyen varlık veya yükümlülüklerin nakit akış riskinde korunma işlemine konu edilmesi halinde ortaya çıkan farklar</w:t>
            </w:r>
          </w:p>
        </w:tc>
        <w:tc>
          <w:tcPr>
            <w:tcW w:w="580" w:type="pct"/>
            <w:vAlign w:val="bottom"/>
          </w:tcPr>
          <w:p w14:paraId="28080AC2" w14:textId="64CBDE7C"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165CC50E" w14:textId="72483BFF"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546027EA" w14:textId="77777777" w:rsidTr="00EB5C5E">
        <w:tc>
          <w:tcPr>
            <w:tcW w:w="3841" w:type="pct"/>
            <w:tcMar>
              <w:left w:w="57" w:type="dxa"/>
              <w:right w:w="57" w:type="dxa"/>
            </w:tcMar>
            <w:vAlign w:val="bottom"/>
          </w:tcPr>
          <w:p w14:paraId="1E40B9D4"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Kredi Riskine Esas Tutarın İçsel Derecelendirmeye Dayalı Yaklaşımlar ile Hesaplanmasına İlişkin Tebliğ uyarınca hesaplanan toplam beklenen kayıp tutarının, toplam karşılık tutarını aşan kısmı</w:t>
            </w:r>
          </w:p>
        </w:tc>
        <w:tc>
          <w:tcPr>
            <w:tcW w:w="580" w:type="pct"/>
            <w:vAlign w:val="bottom"/>
          </w:tcPr>
          <w:p w14:paraId="01D4BBBA" w14:textId="697A9369"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3425C6BE" w14:textId="29C63E37"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21778259" w14:textId="77777777" w:rsidTr="00EB5C5E">
        <w:tc>
          <w:tcPr>
            <w:tcW w:w="3841" w:type="pct"/>
            <w:tcMar>
              <w:left w:w="57" w:type="dxa"/>
              <w:right w:w="57" w:type="dxa"/>
            </w:tcMar>
            <w:vAlign w:val="bottom"/>
          </w:tcPr>
          <w:p w14:paraId="07E82E21"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Menkul kıymetleştirme işlemlerinden kaynaklanan kazançlar</w:t>
            </w:r>
          </w:p>
        </w:tc>
        <w:tc>
          <w:tcPr>
            <w:tcW w:w="580" w:type="pct"/>
            <w:vAlign w:val="bottom"/>
          </w:tcPr>
          <w:p w14:paraId="03E17EF3" w14:textId="31CD0652"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713E4D9A" w14:textId="7D75B56A"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57174D80" w14:textId="77777777" w:rsidTr="00EB5C5E">
        <w:tc>
          <w:tcPr>
            <w:tcW w:w="3841" w:type="pct"/>
            <w:tcMar>
              <w:left w:w="57" w:type="dxa"/>
              <w:right w:w="57" w:type="dxa"/>
            </w:tcMar>
            <w:vAlign w:val="bottom"/>
          </w:tcPr>
          <w:p w14:paraId="00D06694"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Bankanın yükümlülüklerinin gerçeğe uygun değerinde, kredi değerliliğindeki değişikliklere bağlı olarak oluşan farklar sonucu ortaya çıkan gerçekleşmemiş kazanç ve kayıplar</w:t>
            </w:r>
          </w:p>
        </w:tc>
        <w:tc>
          <w:tcPr>
            <w:tcW w:w="580" w:type="pct"/>
            <w:vAlign w:val="bottom"/>
          </w:tcPr>
          <w:p w14:paraId="4CEE6578" w14:textId="1DD536B3"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55FBF1DD" w14:textId="31696D00"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0F6AC78D" w14:textId="77777777" w:rsidTr="00EB5C5E">
        <w:tc>
          <w:tcPr>
            <w:tcW w:w="3841" w:type="pct"/>
            <w:tcMar>
              <w:left w:w="57" w:type="dxa"/>
              <w:right w:w="57" w:type="dxa"/>
            </w:tcMar>
            <w:vAlign w:val="bottom"/>
          </w:tcPr>
          <w:p w14:paraId="34050E27"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Tanımlanmış fayda plan varlıklarının net tutarı</w:t>
            </w:r>
          </w:p>
        </w:tc>
        <w:tc>
          <w:tcPr>
            <w:tcW w:w="580" w:type="pct"/>
            <w:vAlign w:val="bottom"/>
          </w:tcPr>
          <w:p w14:paraId="4ACCEC15" w14:textId="78BE96D7"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40FCC22A" w14:textId="49CF24FA"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33B61B2E" w14:textId="77777777" w:rsidTr="00EB5C5E">
        <w:tc>
          <w:tcPr>
            <w:tcW w:w="3841" w:type="pct"/>
            <w:tcMar>
              <w:left w:w="57" w:type="dxa"/>
              <w:right w:w="57" w:type="dxa"/>
            </w:tcMar>
            <w:vAlign w:val="bottom"/>
          </w:tcPr>
          <w:p w14:paraId="0E763428"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Bankanın kendi çekirdek sermayesine yapmış olduğu doğrudan veya dolaylı yatırımlar</w:t>
            </w:r>
          </w:p>
        </w:tc>
        <w:tc>
          <w:tcPr>
            <w:tcW w:w="580" w:type="pct"/>
            <w:vAlign w:val="bottom"/>
          </w:tcPr>
          <w:p w14:paraId="6B0623F3" w14:textId="196C3229"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67BBA464" w14:textId="3319C6D5"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60F6C90A" w14:textId="77777777" w:rsidTr="00EB5C5E">
        <w:tc>
          <w:tcPr>
            <w:tcW w:w="3841" w:type="pct"/>
            <w:tcMar>
              <w:left w:w="57" w:type="dxa"/>
              <w:right w:w="57" w:type="dxa"/>
            </w:tcMar>
            <w:vAlign w:val="bottom"/>
          </w:tcPr>
          <w:p w14:paraId="6C3D7AE4"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Kanunun </w:t>
            </w:r>
            <w:proofErr w:type="gramStart"/>
            <w:r w:rsidRPr="008A5D97">
              <w:rPr>
                <w:rFonts w:ascii="Microsoft Sans Serif" w:hAnsi="Microsoft Sans Serif" w:cs="Microsoft Sans Serif"/>
                <w:color w:val="404040"/>
                <w:sz w:val="14"/>
                <w:szCs w:val="14"/>
              </w:rPr>
              <w:t xml:space="preserve">56 </w:t>
            </w:r>
            <w:proofErr w:type="spellStart"/>
            <w:r w:rsidRPr="008A5D97">
              <w:rPr>
                <w:rFonts w:ascii="Microsoft Sans Serif" w:hAnsi="Microsoft Sans Serif" w:cs="Microsoft Sans Serif"/>
                <w:color w:val="404040"/>
                <w:sz w:val="14"/>
                <w:szCs w:val="14"/>
              </w:rPr>
              <w:t>ncı</w:t>
            </w:r>
            <w:proofErr w:type="spellEnd"/>
            <w:proofErr w:type="gramEnd"/>
            <w:r w:rsidRPr="008A5D97">
              <w:rPr>
                <w:rFonts w:ascii="Microsoft Sans Serif" w:hAnsi="Microsoft Sans Serif" w:cs="Microsoft Sans Serif"/>
                <w:color w:val="404040"/>
                <w:sz w:val="14"/>
                <w:szCs w:val="14"/>
              </w:rPr>
              <w:t xml:space="preserve"> maddesinin dördüncü fıkrasına aykırı olarak edinilen paylar</w:t>
            </w:r>
          </w:p>
        </w:tc>
        <w:tc>
          <w:tcPr>
            <w:tcW w:w="580" w:type="pct"/>
            <w:vAlign w:val="bottom"/>
          </w:tcPr>
          <w:p w14:paraId="7D468B23" w14:textId="64A1087F"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0DA06C1A" w14:textId="7F18677D"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5ED18A6C" w14:textId="77777777" w:rsidTr="00EB5C5E">
        <w:tc>
          <w:tcPr>
            <w:tcW w:w="3841" w:type="pct"/>
            <w:tcMar>
              <w:left w:w="57" w:type="dxa"/>
              <w:right w:w="57" w:type="dxa"/>
            </w:tcMar>
            <w:vAlign w:val="bottom"/>
          </w:tcPr>
          <w:p w14:paraId="768B5C12"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Ortaklık paylarının %10 veya daha azına sahip olunan ve konsolide edilmeyen bankalar ve finansal kuruluşların </w:t>
            </w:r>
            <w:proofErr w:type="spellStart"/>
            <w:r w:rsidRPr="008A5D97">
              <w:rPr>
                <w:rFonts w:ascii="Microsoft Sans Serif" w:hAnsi="Microsoft Sans Serif" w:cs="Microsoft Sans Serif"/>
                <w:color w:val="404040"/>
                <w:sz w:val="14"/>
                <w:szCs w:val="14"/>
              </w:rPr>
              <w:t>özkaynak</w:t>
            </w:r>
            <w:proofErr w:type="spellEnd"/>
            <w:r w:rsidRPr="008A5D97">
              <w:rPr>
                <w:rFonts w:ascii="Microsoft Sans Serif" w:hAnsi="Microsoft Sans Serif" w:cs="Microsoft Sans Serif"/>
                <w:color w:val="404040"/>
                <w:sz w:val="14"/>
                <w:szCs w:val="14"/>
              </w:rPr>
              <w:t xml:space="preserve"> unsurlarına yapılan yatırımların net uzun pozisyonları toplamının, bankanın çekirdek sermayesinin %10'unu aşan kısmı</w:t>
            </w:r>
          </w:p>
        </w:tc>
        <w:tc>
          <w:tcPr>
            <w:tcW w:w="580" w:type="pct"/>
            <w:vAlign w:val="bottom"/>
          </w:tcPr>
          <w:p w14:paraId="497A2F66" w14:textId="125E4123"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5B581DC4" w14:textId="50DAFB37"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55E254A3" w14:textId="77777777" w:rsidTr="00EB5C5E">
        <w:tc>
          <w:tcPr>
            <w:tcW w:w="3841" w:type="pct"/>
            <w:tcMar>
              <w:left w:w="57" w:type="dxa"/>
              <w:right w:w="57" w:type="dxa"/>
            </w:tcMar>
            <w:vAlign w:val="bottom"/>
          </w:tcPr>
          <w:p w14:paraId="27B83BDC"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Ortaklık paylarının %10'dan daha fazlasına sahip olunan ve konsolide edilmeyen bankalar ve finansal kuruluşların çekirdek sermaye unsurlarına yapılan yatırımların net uzun pozisyonlarının çekirdek sermayenin %10'unu aşan kısmı</w:t>
            </w:r>
          </w:p>
        </w:tc>
        <w:tc>
          <w:tcPr>
            <w:tcW w:w="580" w:type="pct"/>
            <w:vAlign w:val="bottom"/>
          </w:tcPr>
          <w:p w14:paraId="1A3A6B2A" w14:textId="1C54F309"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61DD2C9A" w14:textId="004F8E86"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2CAF6D2B" w14:textId="77777777" w:rsidTr="00EB5C5E">
        <w:tc>
          <w:tcPr>
            <w:tcW w:w="3841" w:type="pct"/>
            <w:tcMar>
              <w:left w:w="57" w:type="dxa"/>
              <w:right w:w="57" w:type="dxa"/>
            </w:tcMar>
            <w:vAlign w:val="bottom"/>
          </w:tcPr>
          <w:p w14:paraId="66D5CFB3"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İpotek hizmeti sunma haklarının çekirdek sermayenin %10'unun aşan kısmı</w:t>
            </w:r>
          </w:p>
        </w:tc>
        <w:tc>
          <w:tcPr>
            <w:tcW w:w="580" w:type="pct"/>
            <w:vAlign w:val="bottom"/>
          </w:tcPr>
          <w:p w14:paraId="5357E7AC" w14:textId="48FD2E5C"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338DE1BE" w14:textId="40D26C60"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1F27880C" w14:textId="77777777" w:rsidTr="00EB5C5E">
        <w:tc>
          <w:tcPr>
            <w:tcW w:w="3841" w:type="pct"/>
            <w:tcMar>
              <w:left w:w="57" w:type="dxa"/>
              <w:right w:w="57" w:type="dxa"/>
            </w:tcMar>
            <w:vAlign w:val="bottom"/>
          </w:tcPr>
          <w:p w14:paraId="60FBC630"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Geçici farklara dayanan ertelenmiş vergi varlıklarının çekirdek sermayenin %10'unu aşan kısmı</w:t>
            </w:r>
          </w:p>
        </w:tc>
        <w:tc>
          <w:tcPr>
            <w:tcW w:w="580" w:type="pct"/>
            <w:vAlign w:val="bottom"/>
          </w:tcPr>
          <w:p w14:paraId="62654157" w14:textId="7350AC8A"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35EF08CA" w14:textId="530CACF3"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47F2E64E" w14:textId="77777777" w:rsidTr="00EB5C5E">
        <w:tc>
          <w:tcPr>
            <w:tcW w:w="3841" w:type="pct"/>
            <w:tcMar>
              <w:left w:w="57" w:type="dxa"/>
              <w:right w:w="57" w:type="dxa"/>
            </w:tcMar>
            <w:vAlign w:val="bottom"/>
          </w:tcPr>
          <w:p w14:paraId="4A9AF95E"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Bankaların </w:t>
            </w:r>
            <w:proofErr w:type="spellStart"/>
            <w:r w:rsidRPr="008A5D97">
              <w:rPr>
                <w:rFonts w:ascii="Microsoft Sans Serif" w:hAnsi="Microsoft Sans Serif" w:cs="Microsoft Sans Serif"/>
                <w:color w:val="404040"/>
                <w:sz w:val="14"/>
                <w:szCs w:val="14"/>
              </w:rPr>
              <w:t>Özkaynaklarına</w:t>
            </w:r>
            <w:proofErr w:type="spellEnd"/>
            <w:r w:rsidRPr="008A5D97">
              <w:rPr>
                <w:rFonts w:ascii="Microsoft Sans Serif" w:hAnsi="Microsoft Sans Serif" w:cs="Microsoft Sans Serif"/>
                <w:color w:val="404040"/>
                <w:sz w:val="14"/>
                <w:szCs w:val="14"/>
              </w:rPr>
              <w:t xml:space="preserve"> İlişkin Yönetmeliğin Geçici </w:t>
            </w:r>
            <w:proofErr w:type="gramStart"/>
            <w:r w:rsidRPr="008A5D97">
              <w:rPr>
                <w:rFonts w:ascii="Microsoft Sans Serif" w:hAnsi="Microsoft Sans Serif" w:cs="Microsoft Sans Serif"/>
                <w:color w:val="404040"/>
                <w:sz w:val="14"/>
                <w:szCs w:val="14"/>
              </w:rPr>
              <w:t xml:space="preserve">2 </w:t>
            </w:r>
            <w:proofErr w:type="spellStart"/>
            <w:r w:rsidRPr="008A5D97">
              <w:rPr>
                <w:rFonts w:ascii="Microsoft Sans Serif" w:hAnsi="Microsoft Sans Serif" w:cs="Microsoft Sans Serif"/>
                <w:color w:val="404040"/>
                <w:sz w:val="14"/>
                <w:szCs w:val="14"/>
              </w:rPr>
              <w:t>nci</w:t>
            </w:r>
            <w:proofErr w:type="spellEnd"/>
            <w:proofErr w:type="gramEnd"/>
            <w:r w:rsidRPr="008A5D97">
              <w:rPr>
                <w:rFonts w:ascii="Microsoft Sans Serif" w:hAnsi="Microsoft Sans Serif" w:cs="Microsoft Sans Serif"/>
                <w:color w:val="404040"/>
                <w:sz w:val="14"/>
                <w:szCs w:val="14"/>
              </w:rPr>
              <w:t xml:space="preserve"> maddesinin ikinci fıkrası uyarınca çekirdek sermayenin %15'ini aşan tutarlar</w:t>
            </w:r>
          </w:p>
        </w:tc>
        <w:tc>
          <w:tcPr>
            <w:tcW w:w="580" w:type="pct"/>
            <w:vAlign w:val="bottom"/>
          </w:tcPr>
          <w:p w14:paraId="4F214B27" w14:textId="60AE5752"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365D7027" w14:textId="2FDB9220"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706FE3F8" w14:textId="77777777" w:rsidTr="00EB5C5E">
        <w:tc>
          <w:tcPr>
            <w:tcW w:w="3841" w:type="pct"/>
            <w:tcMar>
              <w:left w:w="57" w:type="dxa"/>
              <w:right w:w="57" w:type="dxa"/>
            </w:tcMar>
            <w:vAlign w:val="bottom"/>
          </w:tcPr>
          <w:p w14:paraId="4C7A1028" w14:textId="77777777" w:rsidR="004B005F" w:rsidRPr="008A5D97" w:rsidRDefault="004B005F" w:rsidP="004B005F">
            <w:pPr>
              <w:ind w:left="227"/>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Ortaklık paylarının %10 'dan daha fazlasına sahip olunan ve konsolide edilmeyen bankalar ve finansal kuruluşların çekirdek sermaye unsurlarına yapılan yatırımların net uzun pozisyonlarından kaynaklanan aşım tutarı</w:t>
            </w:r>
          </w:p>
        </w:tc>
        <w:tc>
          <w:tcPr>
            <w:tcW w:w="580" w:type="pct"/>
            <w:vAlign w:val="bottom"/>
          </w:tcPr>
          <w:p w14:paraId="608A799F" w14:textId="36BE365A"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01CAB5DD" w14:textId="270DA9C1"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728452D1" w14:textId="77777777" w:rsidTr="00EB5C5E">
        <w:tc>
          <w:tcPr>
            <w:tcW w:w="3841" w:type="pct"/>
            <w:tcMar>
              <w:left w:w="57" w:type="dxa"/>
              <w:right w:w="57" w:type="dxa"/>
            </w:tcMar>
            <w:vAlign w:val="bottom"/>
          </w:tcPr>
          <w:p w14:paraId="0F89A08D" w14:textId="77777777" w:rsidR="004B005F" w:rsidRPr="008A5D97" w:rsidRDefault="004B005F" w:rsidP="004B005F">
            <w:pPr>
              <w:ind w:firstLineChars="162" w:firstLine="227"/>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İpotek hizmeti sunma haklarından kaynaklanan aşım tutarı</w:t>
            </w:r>
          </w:p>
        </w:tc>
        <w:tc>
          <w:tcPr>
            <w:tcW w:w="580" w:type="pct"/>
            <w:vAlign w:val="bottom"/>
          </w:tcPr>
          <w:p w14:paraId="3CD30A56" w14:textId="0CB61F96"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2DE0F3A7" w14:textId="0193B5E8"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5414C229" w14:textId="77777777" w:rsidTr="00EB5C5E">
        <w:tc>
          <w:tcPr>
            <w:tcW w:w="3841" w:type="pct"/>
            <w:tcMar>
              <w:left w:w="57" w:type="dxa"/>
              <w:right w:w="57" w:type="dxa"/>
            </w:tcMar>
            <w:vAlign w:val="bottom"/>
          </w:tcPr>
          <w:p w14:paraId="596A09C5" w14:textId="77777777" w:rsidR="004B005F" w:rsidRPr="008A5D97" w:rsidRDefault="004B005F" w:rsidP="004B005F">
            <w:pPr>
              <w:ind w:firstLineChars="162" w:firstLine="227"/>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Geçici farklara dayanan ertelenmiş vergi varlıklarından kaynaklanan aşım tutarı</w:t>
            </w:r>
          </w:p>
        </w:tc>
        <w:tc>
          <w:tcPr>
            <w:tcW w:w="580" w:type="pct"/>
            <w:vAlign w:val="bottom"/>
          </w:tcPr>
          <w:p w14:paraId="49FFCC26" w14:textId="428854BF"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5405AF7E" w14:textId="595C16CA"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1396537B" w14:textId="77777777" w:rsidTr="00EB5C5E">
        <w:tc>
          <w:tcPr>
            <w:tcW w:w="3841" w:type="pct"/>
            <w:tcMar>
              <w:left w:w="57" w:type="dxa"/>
              <w:right w:w="57" w:type="dxa"/>
            </w:tcMar>
            <w:vAlign w:val="bottom"/>
          </w:tcPr>
          <w:p w14:paraId="3B698133"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Kurulca belirlenecek diğer kalemler</w:t>
            </w:r>
          </w:p>
        </w:tc>
        <w:tc>
          <w:tcPr>
            <w:tcW w:w="580" w:type="pct"/>
            <w:vAlign w:val="bottom"/>
          </w:tcPr>
          <w:p w14:paraId="57E34307" w14:textId="2F66F48A"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598E675B" w14:textId="724A99CD"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2AA89F60" w14:textId="77777777" w:rsidTr="00EB5C5E">
        <w:tc>
          <w:tcPr>
            <w:tcW w:w="3841" w:type="pct"/>
            <w:tcBorders>
              <w:bottom w:val="single" w:sz="4" w:space="0" w:color="auto"/>
            </w:tcBorders>
            <w:tcMar>
              <w:left w:w="57" w:type="dxa"/>
              <w:right w:w="57" w:type="dxa"/>
            </w:tcMar>
            <w:vAlign w:val="bottom"/>
          </w:tcPr>
          <w:p w14:paraId="090D6410"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Yeterli ilave ana sermaye veya katkı sermaye bulunmaması halinde çekirdek sermayeden indirim yapılacak tutar</w:t>
            </w:r>
          </w:p>
        </w:tc>
        <w:tc>
          <w:tcPr>
            <w:tcW w:w="580" w:type="pct"/>
            <w:tcBorders>
              <w:bottom w:val="single" w:sz="4" w:space="0" w:color="auto"/>
            </w:tcBorders>
            <w:vAlign w:val="bottom"/>
          </w:tcPr>
          <w:p w14:paraId="47F31619" w14:textId="325346F3"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tcBorders>
              <w:bottom w:val="single" w:sz="4" w:space="0" w:color="auto"/>
            </w:tcBorders>
            <w:shd w:val="clear" w:color="auto" w:fill="auto"/>
            <w:tcMar>
              <w:left w:w="57" w:type="dxa"/>
              <w:right w:w="57" w:type="dxa"/>
            </w:tcMar>
            <w:vAlign w:val="bottom"/>
          </w:tcPr>
          <w:p w14:paraId="61C46D23" w14:textId="6EB46E06"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657AAA2D" w14:textId="77777777" w:rsidTr="00EB5C5E">
        <w:tc>
          <w:tcPr>
            <w:tcW w:w="3841" w:type="pct"/>
            <w:tcBorders>
              <w:top w:val="single" w:sz="4" w:space="0" w:color="auto"/>
              <w:bottom w:val="single" w:sz="4" w:space="0" w:color="auto"/>
            </w:tcBorders>
            <w:tcMar>
              <w:left w:w="57" w:type="dxa"/>
              <w:right w:w="57" w:type="dxa"/>
            </w:tcMar>
            <w:vAlign w:val="bottom"/>
          </w:tcPr>
          <w:p w14:paraId="21F6F4B4" w14:textId="77777777" w:rsidR="004B005F" w:rsidRPr="008A5D97" w:rsidRDefault="004B005F" w:rsidP="004B005F">
            <w:pPr>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Çekirdek Sermayeden Yapılan İndirimler Toplamı</w:t>
            </w:r>
          </w:p>
        </w:tc>
        <w:tc>
          <w:tcPr>
            <w:tcW w:w="580" w:type="pct"/>
            <w:tcBorders>
              <w:top w:val="single" w:sz="4" w:space="0" w:color="auto"/>
              <w:bottom w:val="single" w:sz="4" w:space="0" w:color="auto"/>
            </w:tcBorders>
            <w:vAlign w:val="bottom"/>
          </w:tcPr>
          <w:p w14:paraId="4734DE25" w14:textId="020B3280" w:rsidR="004B005F" w:rsidRPr="008A5D97" w:rsidRDefault="004B005F" w:rsidP="004B005F">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13.484.941</w:t>
            </w:r>
          </w:p>
        </w:tc>
        <w:tc>
          <w:tcPr>
            <w:tcW w:w="579" w:type="pct"/>
            <w:tcBorders>
              <w:top w:val="single" w:sz="4" w:space="0" w:color="auto"/>
              <w:bottom w:val="single" w:sz="4" w:space="0" w:color="auto"/>
            </w:tcBorders>
            <w:shd w:val="clear" w:color="auto" w:fill="auto"/>
            <w:tcMar>
              <w:left w:w="57" w:type="dxa"/>
              <w:right w:w="57" w:type="dxa"/>
            </w:tcMar>
            <w:vAlign w:val="bottom"/>
          </w:tcPr>
          <w:p w14:paraId="1A16542A" w14:textId="2DB180E0" w:rsidR="004B005F" w:rsidRPr="008A5D97" w:rsidRDefault="004B005F" w:rsidP="004B005F">
            <w:pPr>
              <w:jc w:val="right"/>
              <w:rPr>
                <w:rFonts w:ascii="Microsoft Sans Serif" w:hAnsi="Microsoft Sans Serif"/>
                <w:b/>
                <w:color w:val="000000"/>
                <w:sz w:val="14"/>
              </w:rPr>
            </w:pPr>
            <w:r w:rsidRPr="008A5D97">
              <w:rPr>
                <w:rFonts w:ascii="Microsoft Sans Serif" w:hAnsi="Microsoft Sans Serif" w:cs="Microsoft Sans Serif"/>
                <w:b/>
                <w:bCs/>
                <w:color w:val="000000"/>
                <w:sz w:val="14"/>
                <w:szCs w:val="14"/>
              </w:rPr>
              <w:t>8.707.363</w:t>
            </w:r>
          </w:p>
        </w:tc>
      </w:tr>
      <w:tr w:rsidR="004B005F" w:rsidRPr="008A5D97" w14:paraId="31307C2A" w14:textId="77777777" w:rsidTr="00EB5C5E">
        <w:tc>
          <w:tcPr>
            <w:tcW w:w="3841" w:type="pct"/>
            <w:tcBorders>
              <w:top w:val="single" w:sz="4" w:space="0" w:color="auto"/>
              <w:bottom w:val="single" w:sz="12" w:space="0" w:color="auto"/>
            </w:tcBorders>
            <w:tcMar>
              <w:left w:w="57" w:type="dxa"/>
              <w:right w:w="57" w:type="dxa"/>
            </w:tcMar>
            <w:vAlign w:val="bottom"/>
          </w:tcPr>
          <w:p w14:paraId="2DDF5A6A" w14:textId="77777777" w:rsidR="004B005F" w:rsidRPr="008A5D97" w:rsidRDefault="004B005F" w:rsidP="004B005F">
            <w:pPr>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Çekirdek Sermaye Toplamı</w:t>
            </w:r>
          </w:p>
        </w:tc>
        <w:tc>
          <w:tcPr>
            <w:tcW w:w="580" w:type="pct"/>
            <w:tcBorders>
              <w:top w:val="single" w:sz="4" w:space="0" w:color="auto"/>
              <w:bottom w:val="single" w:sz="12" w:space="0" w:color="auto"/>
            </w:tcBorders>
            <w:vAlign w:val="bottom"/>
          </w:tcPr>
          <w:p w14:paraId="3FF88623" w14:textId="5D1530AD" w:rsidR="004B005F" w:rsidRPr="008A5D97" w:rsidRDefault="004B005F" w:rsidP="004B005F">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220.591.109</w:t>
            </w:r>
          </w:p>
        </w:tc>
        <w:tc>
          <w:tcPr>
            <w:tcW w:w="579" w:type="pct"/>
            <w:tcBorders>
              <w:top w:val="single" w:sz="4" w:space="0" w:color="auto"/>
              <w:bottom w:val="single" w:sz="12" w:space="0" w:color="auto"/>
            </w:tcBorders>
            <w:shd w:val="clear" w:color="auto" w:fill="auto"/>
            <w:tcMar>
              <w:left w:w="57" w:type="dxa"/>
              <w:right w:w="57" w:type="dxa"/>
            </w:tcMar>
            <w:vAlign w:val="bottom"/>
          </w:tcPr>
          <w:p w14:paraId="6C9C54B8" w14:textId="49D4189C" w:rsidR="004B005F" w:rsidRPr="008A5D97" w:rsidRDefault="004B005F" w:rsidP="004B005F">
            <w:pPr>
              <w:jc w:val="right"/>
              <w:rPr>
                <w:rFonts w:ascii="Microsoft Sans Serif" w:hAnsi="Microsoft Sans Serif"/>
                <w:b/>
                <w:color w:val="000000"/>
                <w:sz w:val="14"/>
              </w:rPr>
            </w:pPr>
            <w:r w:rsidRPr="008A5D97">
              <w:rPr>
                <w:rFonts w:ascii="Microsoft Sans Serif" w:hAnsi="Microsoft Sans Serif" w:cs="Microsoft Sans Serif"/>
                <w:b/>
                <w:bCs/>
                <w:color w:val="000000"/>
                <w:sz w:val="14"/>
                <w:szCs w:val="14"/>
              </w:rPr>
              <w:t>211.783.750</w:t>
            </w:r>
          </w:p>
        </w:tc>
      </w:tr>
      <w:tr w:rsidR="004B005F" w:rsidRPr="008A5D97" w14:paraId="2743AEB6" w14:textId="77777777" w:rsidTr="00EB5C5E">
        <w:tc>
          <w:tcPr>
            <w:tcW w:w="3841" w:type="pct"/>
            <w:tcBorders>
              <w:top w:val="single" w:sz="12" w:space="0" w:color="auto"/>
            </w:tcBorders>
            <w:tcMar>
              <w:left w:w="57" w:type="dxa"/>
              <w:right w:w="57" w:type="dxa"/>
            </w:tcMar>
            <w:vAlign w:val="bottom"/>
          </w:tcPr>
          <w:p w14:paraId="33466A1D" w14:textId="77777777" w:rsidR="004B005F" w:rsidRPr="008A5D97" w:rsidRDefault="004B005F" w:rsidP="004B005F">
            <w:pPr>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İLAVE ANA SERMAYE</w:t>
            </w:r>
          </w:p>
        </w:tc>
        <w:tc>
          <w:tcPr>
            <w:tcW w:w="580" w:type="pct"/>
            <w:tcBorders>
              <w:top w:val="single" w:sz="12" w:space="0" w:color="auto"/>
            </w:tcBorders>
            <w:vAlign w:val="bottom"/>
          </w:tcPr>
          <w:p w14:paraId="1AF118CB" w14:textId="77777777" w:rsidR="004B005F" w:rsidRPr="008A5D97" w:rsidRDefault="004B005F" w:rsidP="004B005F">
            <w:pPr>
              <w:jc w:val="right"/>
            </w:pPr>
          </w:p>
        </w:tc>
        <w:tc>
          <w:tcPr>
            <w:tcW w:w="579" w:type="pct"/>
            <w:tcBorders>
              <w:top w:val="single" w:sz="12" w:space="0" w:color="auto"/>
            </w:tcBorders>
            <w:shd w:val="clear" w:color="auto" w:fill="auto"/>
            <w:tcMar>
              <w:left w:w="57" w:type="dxa"/>
              <w:right w:w="57" w:type="dxa"/>
            </w:tcMar>
            <w:vAlign w:val="bottom"/>
          </w:tcPr>
          <w:p w14:paraId="2F61AE02" w14:textId="2564BB00" w:rsidR="004B005F" w:rsidRPr="008A5D97" w:rsidRDefault="004B005F" w:rsidP="004B005F">
            <w:pPr>
              <w:jc w:val="right"/>
            </w:pPr>
          </w:p>
        </w:tc>
      </w:tr>
      <w:tr w:rsidR="004B005F" w:rsidRPr="008A5D97" w14:paraId="118314F8" w14:textId="77777777" w:rsidTr="00EB5C5E">
        <w:tc>
          <w:tcPr>
            <w:tcW w:w="3841" w:type="pct"/>
            <w:tcMar>
              <w:left w:w="57" w:type="dxa"/>
              <w:right w:w="57" w:type="dxa"/>
            </w:tcMar>
            <w:vAlign w:val="bottom"/>
          </w:tcPr>
          <w:p w14:paraId="6A9251D5"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Çekirdek sermayeye dahil edilmeyen imtiyazlı paylara tekabül eden sermaye ile bunlara ilişkin ihraç primleri</w:t>
            </w:r>
          </w:p>
        </w:tc>
        <w:tc>
          <w:tcPr>
            <w:tcW w:w="580" w:type="pct"/>
            <w:vAlign w:val="bottom"/>
          </w:tcPr>
          <w:p w14:paraId="6FD32690" w14:textId="44EFD361"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0A5A50CB" w14:textId="7F9D9ABE"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0FAF3684" w14:textId="77777777" w:rsidTr="00EB5C5E">
        <w:tc>
          <w:tcPr>
            <w:tcW w:w="3841" w:type="pct"/>
            <w:tcMar>
              <w:left w:w="57" w:type="dxa"/>
              <w:right w:w="57" w:type="dxa"/>
            </w:tcMar>
            <w:vAlign w:val="bottom"/>
          </w:tcPr>
          <w:p w14:paraId="6CC834AC"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Kurumca uygun görülen borçlanma araçları ve bunlara ilişkin ihraç primleri</w:t>
            </w:r>
          </w:p>
        </w:tc>
        <w:tc>
          <w:tcPr>
            <w:tcW w:w="580" w:type="pct"/>
            <w:vAlign w:val="bottom"/>
          </w:tcPr>
          <w:p w14:paraId="22A1B226" w14:textId="1EBD4A7A"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5799AEBB" w14:textId="12225D8D"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38DFEFD5" w14:textId="77777777" w:rsidTr="00EB5C5E">
        <w:tc>
          <w:tcPr>
            <w:tcW w:w="3841" w:type="pct"/>
            <w:tcMar>
              <w:left w:w="57" w:type="dxa"/>
              <w:right w:w="57" w:type="dxa"/>
            </w:tcMar>
            <w:vAlign w:val="bottom"/>
          </w:tcPr>
          <w:p w14:paraId="4FCB2E42" w14:textId="77777777" w:rsidR="004B005F" w:rsidRPr="008A5D97" w:rsidRDefault="004B005F" w:rsidP="004B005F">
            <w:pPr>
              <w:ind w:left="227"/>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Kurumca uygun görülen borçlanma araçları ve bunlara ilişkin ihraç primleri (Geçici Madde 4 kapsamında olanlar)</w:t>
            </w:r>
          </w:p>
        </w:tc>
        <w:tc>
          <w:tcPr>
            <w:tcW w:w="580" w:type="pct"/>
            <w:vAlign w:val="bottom"/>
          </w:tcPr>
          <w:p w14:paraId="10337481" w14:textId="2A090917"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40BA7EAE" w14:textId="7B094823"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02AA94E3" w14:textId="77777777" w:rsidTr="00EB5C5E">
        <w:tc>
          <w:tcPr>
            <w:tcW w:w="3841" w:type="pct"/>
            <w:tcBorders>
              <w:top w:val="single" w:sz="4" w:space="0" w:color="auto"/>
            </w:tcBorders>
            <w:tcMar>
              <w:left w:w="57" w:type="dxa"/>
              <w:right w:w="57" w:type="dxa"/>
            </w:tcMar>
            <w:vAlign w:val="bottom"/>
          </w:tcPr>
          <w:p w14:paraId="02008EEE" w14:textId="77777777" w:rsidR="004B005F" w:rsidRPr="008A5D97" w:rsidRDefault="004B005F" w:rsidP="004B005F">
            <w:pPr>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İndirimler Öncesi İlave Ana Sermaye</w:t>
            </w:r>
          </w:p>
        </w:tc>
        <w:tc>
          <w:tcPr>
            <w:tcW w:w="580" w:type="pct"/>
            <w:tcBorders>
              <w:top w:val="single" w:sz="4" w:space="0" w:color="auto"/>
            </w:tcBorders>
            <w:vAlign w:val="bottom"/>
          </w:tcPr>
          <w:p w14:paraId="7B131373" w14:textId="3B39688C" w:rsidR="004B005F" w:rsidRPr="008A5D97" w:rsidRDefault="004B005F" w:rsidP="004B005F">
            <w:pPr>
              <w:jc w:val="righ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w:t>
            </w:r>
          </w:p>
        </w:tc>
        <w:tc>
          <w:tcPr>
            <w:tcW w:w="579" w:type="pct"/>
            <w:tcBorders>
              <w:top w:val="single" w:sz="4" w:space="0" w:color="auto"/>
            </w:tcBorders>
            <w:shd w:val="clear" w:color="auto" w:fill="auto"/>
            <w:tcMar>
              <w:left w:w="57" w:type="dxa"/>
              <w:right w:w="57" w:type="dxa"/>
            </w:tcMar>
            <w:vAlign w:val="bottom"/>
          </w:tcPr>
          <w:p w14:paraId="6A77FE0D" w14:textId="4ED5A0D1" w:rsidR="004B005F" w:rsidRPr="008A5D97" w:rsidRDefault="004B005F" w:rsidP="004B005F">
            <w:pPr>
              <w:jc w:val="right"/>
              <w:rPr>
                <w:rFonts w:ascii="Microsoft Sans Serif" w:hAnsi="Microsoft Sans Serif"/>
                <w:b/>
                <w:color w:val="404040"/>
                <w:sz w:val="14"/>
              </w:rPr>
            </w:pPr>
            <w:r w:rsidRPr="008A5D97">
              <w:rPr>
                <w:rFonts w:ascii="Microsoft Sans Serif" w:hAnsi="Microsoft Sans Serif" w:cs="Microsoft Sans Serif"/>
                <w:b/>
                <w:bCs/>
                <w:color w:val="404040"/>
                <w:sz w:val="14"/>
                <w:szCs w:val="14"/>
              </w:rPr>
              <w:t>--</w:t>
            </w:r>
          </w:p>
        </w:tc>
      </w:tr>
      <w:tr w:rsidR="004B005F" w:rsidRPr="008A5D97" w14:paraId="22E2DA5D" w14:textId="77777777" w:rsidTr="00D5016A">
        <w:tc>
          <w:tcPr>
            <w:tcW w:w="3841" w:type="pct"/>
            <w:shd w:val="clear" w:color="auto" w:fill="auto"/>
            <w:tcMar>
              <w:left w:w="57" w:type="dxa"/>
              <w:right w:w="57" w:type="dxa"/>
            </w:tcMar>
            <w:vAlign w:val="bottom"/>
          </w:tcPr>
          <w:p w14:paraId="651E80CF" w14:textId="77777777" w:rsidR="004B005F" w:rsidRPr="008A5D97" w:rsidRDefault="004B005F" w:rsidP="004B005F">
            <w:pPr>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İlave Ana Sermayeden Yapılacak İndirimler</w:t>
            </w:r>
          </w:p>
        </w:tc>
        <w:tc>
          <w:tcPr>
            <w:tcW w:w="580" w:type="pct"/>
            <w:vAlign w:val="bottom"/>
          </w:tcPr>
          <w:p w14:paraId="5746D99D" w14:textId="77777777" w:rsidR="004B005F" w:rsidRPr="008A5D97" w:rsidRDefault="004B005F" w:rsidP="004B005F">
            <w:pPr>
              <w:jc w:val="right"/>
              <w:rPr>
                <w:rFonts w:ascii="Microsoft Sans Serif" w:hAnsi="Microsoft Sans Serif" w:cs="Microsoft Sans Serif"/>
                <w:b/>
                <w:bCs/>
                <w:color w:val="000000"/>
                <w:sz w:val="14"/>
                <w:szCs w:val="14"/>
              </w:rPr>
            </w:pPr>
          </w:p>
        </w:tc>
        <w:tc>
          <w:tcPr>
            <w:tcW w:w="579" w:type="pct"/>
            <w:shd w:val="clear" w:color="auto" w:fill="auto"/>
            <w:tcMar>
              <w:left w:w="57" w:type="dxa"/>
              <w:right w:w="57" w:type="dxa"/>
            </w:tcMar>
            <w:vAlign w:val="bottom"/>
          </w:tcPr>
          <w:p w14:paraId="5E4075D1" w14:textId="66458D23" w:rsidR="004B005F" w:rsidRPr="008A5D97" w:rsidRDefault="004B005F" w:rsidP="004B005F">
            <w:pPr>
              <w:jc w:val="right"/>
              <w:rPr>
                <w:rFonts w:ascii="Microsoft Sans Serif" w:hAnsi="Microsoft Sans Serif"/>
                <w:b/>
                <w:color w:val="000000"/>
                <w:sz w:val="14"/>
              </w:rPr>
            </w:pPr>
          </w:p>
        </w:tc>
      </w:tr>
      <w:tr w:rsidR="004B005F" w:rsidRPr="008A5D97" w14:paraId="791AB91C" w14:textId="77777777" w:rsidTr="00D5016A">
        <w:tc>
          <w:tcPr>
            <w:tcW w:w="3841" w:type="pct"/>
            <w:shd w:val="clear" w:color="auto" w:fill="auto"/>
            <w:tcMar>
              <w:left w:w="57" w:type="dxa"/>
              <w:right w:w="57" w:type="dxa"/>
            </w:tcMar>
            <w:vAlign w:val="bottom"/>
          </w:tcPr>
          <w:p w14:paraId="73DFE30B"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Bankanın kendi ilave ana sermayesine yapmış olduğu doğrudan veya dolaylı yatırımlar</w:t>
            </w:r>
          </w:p>
        </w:tc>
        <w:tc>
          <w:tcPr>
            <w:tcW w:w="580" w:type="pct"/>
            <w:vAlign w:val="bottom"/>
          </w:tcPr>
          <w:p w14:paraId="1CBF1E6A" w14:textId="77793D0A"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6F162537" w14:textId="03A3A4B3"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47467A96" w14:textId="77777777" w:rsidTr="00D5016A">
        <w:tc>
          <w:tcPr>
            <w:tcW w:w="3841" w:type="pct"/>
            <w:shd w:val="clear" w:color="auto" w:fill="auto"/>
            <w:tcMar>
              <w:left w:w="57" w:type="dxa"/>
              <w:right w:w="57" w:type="dxa"/>
            </w:tcMar>
            <w:vAlign w:val="bottom"/>
          </w:tcPr>
          <w:p w14:paraId="113C673A"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Bankanın ilave ana sermaye kalemlerine yatırım yapan bankalar ile </w:t>
            </w:r>
            <w:proofErr w:type="spellStart"/>
            <w:r w:rsidRPr="008A5D97">
              <w:rPr>
                <w:rFonts w:ascii="Microsoft Sans Serif" w:hAnsi="Microsoft Sans Serif" w:cs="Microsoft Sans Serif"/>
                <w:color w:val="404040"/>
                <w:sz w:val="14"/>
                <w:szCs w:val="14"/>
              </w:rPr>
              <w:t>finansak</w:t>
            </w:r>
            <w:proofErr w:type="spellEnd"/>
            <w:r w:rsidRPr="008A5D97">
              <w:rPr>
                <w:rFonts w:ascii="Microsoft Sans Serif" w:hAnsi="Microsoft Sans Serif" w:cs="Microsoft Sans Serif"/>
                <w:color w:val="404040"/>
                <w:sz w:val="14"/>
                <w:szCs w:val="14"/>
              </w:rPr>
              <w:t xml:space="preserve"> kuruluşlar tarafından ihraç edilen ve Yönetmeliğin </w:t>
            </w:r>
            <w:proofErr w:type="gramStart"/>
            <w:r w:rsidRPr="008A5D97">
              <w:rPr>
                <w:rFonts w:ascii="Microsoft Sans Serif" w:hAnsi="Microsoft Sans Serif" w:cs="Microsoft Sans Serif"/>
                <w:color w:val="404040"/>
                <w:sz w:val="14"/>
                <w:szCs w:val="14"/>
              </w:rPr>
              <w:t xml:space="preserve">7 </w:t>
            </w:r>
            <w:proofErr w:type="spellStart"/>
            <w:r w:rsidRPr="008A5D97">
              <w:rPr>
                <w:rFonts w:ascii="Microsoft Sans Serif" w:hAnsi="Microsoft Sans Serif" w:cs="Microsoft Sans Serif"/>
                <w:color w:val="404040"/>
                <w:sz w:val="14"/>
                <w:szCs w:val="14"/>
              </w:rPr>
              <w:t>nci</w:t>
            </w:r>
            <w:proofErr w:type="spellEnd"/>
            <w:proofErr w:type="gramEnd"/>
            <w:r w:rsidRPr="008A5D97">
              <w:rPr>
                <w:rFonts w:ascii="Microsoft Sans Serif" w:hAnsi="Microsoft Sans Serif" w:cs="Microsoft Sans Serif"/>
                <w:color w:val="404040"/>
                <w:sz w:val="14"/>
                <w:szCs w:val="14"/>
              </w:rPr>
              <w:t xml:space="preserve"> maddesinde belirtilen şartları taşıyan </w:t>
            </w:r>
            <w:proofErr w:type="spellStart"/>
            <w:r w:rsidRPr="008A5D97">
              <w:rPr>
                <w:rFonts w:ascii="Microsoft Sans Serif" w:hAnsi="Microsoft Sans Serif" w:cs="Microsoft Sans Serif"/>
                <w:color w:val="404040"/>
                <w:sz w:val="14"/>
                <w:szCs w:val="14"/>
              </w:rPr>
              <w:t>özkaynak</w:t>
            </w:r>
            <w:proofErr w:type="spellEnd"/>
            <w:r w:rsidRPr="008A5D97">
              <w:rPr>
                <w:rFonts w:ascii="Microsoft Sans Serif" w:hAnsi="Microsoft Sans Serif" w:cs="Microsoft Sans Serif"/>
                <w:color w:val="404040"/>
                <w:sz w:val="14"/>
                <w:szCs w:val="14"/>
              </w:rPr>
              <w:t xml:space="preserve"> kalemlerine bankanın yaptığı yatırımlar</w:t>
            </w:r>
          </w:p>
        </w:tc>
        <w:tc>
          <w:tcPr>
            <w:tcW w:w="580" w:type="pct"/>
            <w:vAlign w:val="bottom"/>
          </w:tcPr>
          <w:p w14:paraId="441773FB" w14:textId="6790C1FD"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5550DFE1" w14:textId="5F9345A7"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3A19EB1C" w14:textId="77777777" w:rsidTr="00D5016A">
        <w:tc>
          <w:tcPr>
            <w:tcW w:w="3841" w:type="pct"/>
            <w:shd w:val="clear" w:color="auto" w:fill="auto"/>
            <w:tcMar>
              <w:left w:w="57" w:type="dxa"/>
              <w:right w:w="57" w:type="dxa"/>
            </w:tcMar>
            <w:vAlign w:val="bottom"/>
          </w:tcPr>
          <w:p w14:paraId="75D9A2F5"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Ortaklık paylarının %10 veya daha azına sahip olunan ve konsolide edilmeyen bankalar ve finansal kuruluşların </w:t>
            </w:r>
            <w:proofErr w:type="spellStart"/>
            <w:r w:rsidRPr="008A5D97">
              <w:rPr>
                <w:rFonts w:ascii="Microsoft Sans Serif" w:hAnsi="Microsoft Sans Serif" w:cs="Microsoft Sans Serif"/>
                <w:color w:val="404040"/>
                <w:sz w:val="14"/>
                <w:szCs w:val="14"/>
              </w:rPr>
              <w:t>özkaynak</w:t>
            </w:r>
            <w:proofErr w:type="spellEnd"/>
            <w:r w:rsidRPr="008A5D97">
              <w:rPr>
                <w:rFonts w:ascii="Microsoft Sans Serif" w:hAnsi="Microsoft Sans Serif" w:cs="Microsoft Sans Serif"/>
                <w:color w:val="404040"/>
                <w:sz w:val="14"/>
                <w:szCs w:val="14"/>
              </w:rPr>
              <w:t xml:space="preserve"> unsurlarına yapılan yatırımların net uzun pozisyonları toplamının, bankanın çekirdek sermayesinin %10'unu aşan kısmı</w:t>
            </w:r>
          </w:p>
        </w:tc>
        <w:tc>
          <w:tcPr>
            <w:tcW w:w="580" w:type="pct"/>
            <w:vAlign w:val="bottom"/>
          </w:tcPr>
          <w:p w14:paraId="0CEA4307" w14:textId="38A4A9DB"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394D825F" w14:textId="587545B9"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6AE6294C" w14:textId="77777777" w:rsidTr="00D5016A">
        <w:tc>
          <w:tcPr>
            <w:tcW w:w="3841" w:type="pct"/>
            <w:shd w:val="clear" w:color="auto" w:fill="auto"/>
            <w:tcMar>
              <w:left w:w="57" w:type="dxa"/>
              <w:right w:w="57" w:type="dxa"/>
            </w:tcMar>
            <w:vAlign w:val="bottom"/>
          </w:tcPr>
          <w:p w14:paraId="0F5D66F8"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Ortaklık paylarının %10 veya daha fazlasına sahip olunan ve konsolide edilmeyen bankalar ve finansal kuruluşların ilave ana sermaye unsurlarına yapılan yatırımların net uzun pozisyonları toplamı</w:t>
            </w:r>
          </w:p>
        </w:tc>
        <w:tc>
          <w:tcPr>
            <w:tcW w:w="580" w:type="pct"/>
            <w:vAlign w:val="bottom"/>
          </w:tcPr>
          <w:p w14:paraId="0F95999C" w14:textId="5FB9120A"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0D43EAC0" w14:textId="02F562C6"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3F895811" w14:textId="77777777" w:rsidTr="00D5016A">
        <w:tc>
          <w:tcPr>
            <w:tcW w:w="3841" w:type="pct"/>
            <w:shd w:val="clear" w:color="auto" w:fill="auto"/>
            <w:tcMar>
              <w:left w:w="57" w:type="dxa"/>
              <w:right w:w="57" w:type="dxa"/>
            </w:tcMar>
            <w:vAlign w:val="bottom"/>
          </w:tcPr>
          <w:p w14:paraId="1ACB2F6A"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Kurulca belirlenecek diğer kalemler</w:t>
            </w:r>
          </w:p>
        </w:tc>
        <w:tc>
          <w:tcPr>
            <w:tcW w:w="580" w:type="pct"/>
            <w:vAlign w:val="bottom"/>
          </w:tcPr>
          <w:p w14:paraId="2950544E" w14:textId="4CD8FFF3"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7FE6B112" w14:textId="5F6AC7C3"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78A92674" w14:textId="77777777" w:rsidTr="00D5016A">
        <w:tc>
          <w:tcPr>
            <w:tcW w:w="3841" w:type="pct"/>
            <w:shd w:val="clear" w:color="auto" w:fill="auto"/>
            <w:tcMar>
              <w:left w:w="57" w:type="dxa"/>
              <w:right w:w="57" w:type="dxa"/>
            </w:tcMar>
            <w:vAlign w:val="bottom"/>
          </w:tcPr>
          <w:p w14:paraId="1304509B" w14:textId="77777777" w:rsidR="004B005F" w:rsidRPr="008A5D97" w:rsidRDefault="004B005F" w:rsidP="004B005F">
            <w:pPr>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Geçiş Süresince Ana Sermayeden İndirilmeye Devam edecek Unsurlar</w:t>
            </w:r>
          </w:p>
        </w:tc>
        <w:tc>
          <w:tcPr>
            <w:tcW w:w="580" w:type="pct"/>
            <w:vAlign w:val="bottom"/>
          </w:tcPr>
          <w:p w14:paraId="7D28D8B6" w14:textId="1ACB97E1"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27950847" w14:textId="7329F35E" w:rsidR="004B005F" w:rsidRPr="008A5D97" w:rsidRDefault="004B005F" w:rsidP="004B005F">
            <w:pPr>
              <w:jc w:val="right"/>
              <w:rPr>
                <w:rFonts w:ascii="Microsoft Sans Serif" w:hAnsi="Microsoft Sans Serif"/>
                <w:color w:val="000000"/>
                <w:sz w:val="14"/>
              </w:rPr>
            </w:pPr>
            <w:r w:rsidRPr="008A5D97">
              <w:rPr>
                <w:rFonts w:ascii="Microsoft Sans Serif" w:hAnsi="Microsoft Sans Serif" w:cs="Microsoft Sans Serif"/>
                <w:color w:val="404040"/>
                <w:sz w:val="14"/>
                <w:szCs w:val="14"/>
              </w:rPr>
              <w:t>--</w:t>
            </w:r>
          </w:p>
        </w:tc>
      </w:tr>
      <w:tr w:rsidR="004B005F" w:rsidRPr="008A5D97" w14:paraId="3DE05CA8" w14:textId="77777777" w:rsidTr="00D5016A">
        <w:tc>
          <w:tcPr>
            <w:tcW w:w="3841" w:type="pct"/>
            <w:shd w:val="clear" w:color="auto" w:fill="auto"/>
            <w:tcMar>
              <w:left w:w="57" w:type="dxa"/>
              <w:right w:w="57" w:type="dxa"/>
            </w:tcMar>
            <w:vAlign w:val="bottom"/>
          </w:tcPr>
          <w:p w14:paraId="0C351AFE"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Şerefiye ve diğer maddi olmayan duran varlıklar ve bunlara ilişkin ertelenmiş vergi yükümlülüklerinin Bankaların </w:t>
            </w:r>
            <w:proofErr w:type="spellStart"/>
            <w:r w:rsidRPr="008A5D97">
              <w:rPr>
                <w:rFonts w:ascii="Microsoft Sans Serif" w:hAnsi="Microsoft Sans Serif" w:cs="Microsoft Sans Serif"/>
                <w:color w:val="404040"/>
                <w:sz w:val="14"/>
                <w:szCs w:val="14"/>
              </w:rPr>
              <w:t>Özkaynaklarına</w:t>
            </w:r>
            <w:proofErr w:type="spellEnd"/>
            <w:r w:rsidRPr="008A5D97">
              <w:rPr>
                <w:rFonts w:ascii="Microsoft Sans Serif" w:hAnsi="Microsoft Sans Serif" w:cs="Microsoft Sans Serif"/>
                <w:color w:val="404040"/>
                <w:sz w:val="14"/>
                <w:szCs w:val="14"/>
              </w:rPr>
              <w:t xml:space="preserve"> İlişkin Yönetmeliğin Geçici </w:t>
            </w:r>
            <w:proofErr w:type="gramStart"/>
            <w:r w:rsidRPr="008A5D97">
              <w:rPr>
                <w:rFonts w:ascii="Microsoft Sans Serif" w:hAnsi="Microsoft Sans Serif" w:cs="Microsoft Sans Serif"/>
                <w:color w:val="404040"/>
                <w:sz w:val="14"/>
                <w:szCs w:val="14"/>
              </w:rPr>
              <w:t xml:space="preserve">2 </w:t>
            </w:r>
            <w:proofErr w:type="spellStart"/>
            <w:r w:rsidRPr="008A5D97">
              <w:rPr>
                <w:rFonts w:ascii="Microsoft Sans Serif" w:hAnsi="Microsoft Sans Serif" w:cs="Microsoft Sans Serif"/>
                <w:color w:val="404040"/>
                <w:sz w:val="14"/>
                <w:szCs w:val="14"/>
              </w:rPr>
              <w:t>nci</w:t>
            </w:r>
            <w:proofErr w:type="spellEnd"/>
            <w:proofErr w:type="gramEnd"/>
            <w:r w:rsidRPr="008A5D97">
              <w:rPr>
                <w:rFonts w:ascii="Microsoft Sans Serif" w:hAnsi="Microsoft Sans Serif" w:cs="Microsoft Sans Serif"/>
                <w:color w:val="404040"/>
                <w:sz w:val="14"/>
                <w:szCs w:val="14"/>
              </w:rPr>
              <w:t xml:space="preserve"> maddesinin birinci fıkrası uyarınca çekirdek sermayeden indirilmeyen kısmı (-)</w:t>
            </w:r>
          </w:p>
        </w:tc>
        <w:tc>
          <w:tcPr>
            <w:tcW w:w="580" w:type="pct"/>
            <w:vAlign w:val="bottom"/>
          </w:tcPr>
          <w:p w14:paraId="0837DB13" w14:textId="621CA726"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6C5936A5" w14:textId="2A5B39B8"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08F141E9" w14:textId="77777777" w:rsidTr="00D5016A">
        <w:tc>
          <w:tcPr>
            <w:tcW w:w="3841" w:type="pct"/>
            <w:shd w:val="clear" w:color="auto" w:fill="auto"/>
            <w:tcMar>
              <w:left w:w="57" w:type="dxa"/>
              <w:right w:w="57" w:type="dxa"/>
            </w:tcMar>
            <w:vAlign w:val="bottom"/>
          </w:tcPr>
          <w:p w14:paraId="634F7B09" w14:textId="77777777" w:rsidR="004B005F" w:rsidRPr="008A5D97" w:rsidRDefault="004B005F" w:rsidP="004B005F">
            <w:pPr>
              <w:rPr>
                <w:rFonts w:ascii="Microsoft Sans Serif" w:hAnsi="Microsoft Sans Serif" w:cs="Microsoft Sans Serif"/>
                <w:color w:val="404040"/>
                <w:sz w:val="14"/>
                <w:szCs w:val="14"/>
              </w:rPr>
            </w:pPr>
            <w:r w:rsidRPr="008A5D97">
              <w:br w:type="page"/>
            </w:r>
            <w:r w:rsidRPr="008A5D97">
              <w:rPr>
                <w:rFonts w:ascii="Microsoft Sans Serif" w:hAnsi="Microsoft Sans Serif" w:cs="Microsoft Sans Serif"/>
                <w:color w:val="404040"/>
                <w:sz w:val="14"/>
                <w:szCs w:val="14"/>
              </w:rPr>
              <w:t xml:space="preserve">Net ertelenmiş vergi varlığı/vergi borcunun Bankaların </w:t>
            </w:r>
            <w:proofErr w:type="spellStart"/>
            <w:r w:rsidRPr="008A5D97">
              <w:rPr>
                <w:rFonts w:ascii="Microsoft Sans Serif" w:hAnsi="Microsoft Sans Serif" w:cs="Microsoft Sans Serif"/>
                <w:color w:val="404040"/>
                <w:sz w:val="14"/>
                <w:szCs w:val="14"/>
              </w:rPr>
              <w:t>Özkaynaklarına</w:t>
            </w:r>
            <w:proofErr w:type="spellEnd"/>
            <w:r w:rsidRPr="008A5D97">
              <w:rPr>
                <w:rFonts w:ascii="Microsoft Sans Serif" w:hAnsi="Microsoft Sans Serif" w:cs="Microsoft Sans Serif"/>
                <w:color w:val="404040"/>
                <w:sz w:val="14"/>
                <w:szCs w:val="14"/>
              </w:rPr>
              <w:t xml:space="preserve"> İlişkin Yönetmeliğin Geçici </w:t>
            </w:r>
            <w:proofErr w:type="gramStart"/>
            <w:r w:rsidRPr="008A5D97">
              <w:rPr>
                <w:rFonts w:ascii="Microsoft Sans Serif" w:hAnsi="Microsoft Sans Serif" w:cs="Microsoft Sans Serif"/>
                <w:color w:val="404040"/>
                <w:sz w:val="14"/>
                <w:szCs w:val="14"/>
              </w:rPr>
              <w:t xml:space="preserve">2 </w:t>
            </w:r>
            <w:proofErr w:type="spellStart"/>
            <w:r w:rsidRPr="008A5D97">
              <w:rPr>
                <w:rFonts w:ascii="Microsoft Sans Serif" w:hAnsi="Microsoft Sans Serif" w:cs="Microsoft Sans Serif"/>
                <w:color w:val="404040"/>
                <w:sz w:val="14"/>
                <w:szCs w:val="14"/>
              </w:rPr>
              <w:t>nci</w:t>
            </w:r>
            <w:proofErr w:type="spellEnd"/>
            <w:proofErr w:type="gramEnd"/>
            <w:r w:rsidRPr="008A5D97">
              <w:rPr>
                <w:rFonts w:ascii="Microsoft Sans Serif" w:hAnsi="Microsoft Sans Serif" w:cs="Microsoft Sans Serif"/>
                <w:color w:val="404040"/>
                <w:sz w:val="14"/>
                <w:szCs w:val="14"/>
              </w:rPr>
              <w:t xml:space="preserve"> maddesinin birinci fıkrası uyarınca çekirdek sermayeden indirilmeyen kısmı (-)</w:t>
            </w:r>
          </w:p>
        </w:tc>
        <w:tc>
          <w:tcPr>
            <w:tcW w:w="580" w:type="pct"/>
            <w:vAlign w:val="bottom"/>
          </w:tcPr>
          <w:p w14:paraId="52EB173B" w14:textId="7C0315F4"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7B2FF895" w14:textId="15D8DEB2"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077D62B0" w14:textId="77777777" w:rsidTr="00D5016A">
        <w:tc>
          <w:tcPr>
            <w:tcW w:w="3841" w:type="pct"/>
            <w:tcBorders>
              <w:bottom w:val="single" w:sz="4" w:space="0" w:color="auto"/>
            </w:tcBorders>
            <w:shd w:val="clear" w:color="auto" w:fill="auto"/>
            <w:tcMar>
              <w:left w:w="57" w:type="dxa"/>
              <w:right w:w="57" w:type="dxa"/>
            </w:tcMar>
            <w:vAlign w:val="bottom"/>
          </w:tcPr>
          <w:p w14:paraId="2A7A4B28"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Yeterli katkı sermaye bulunmaması halinde ilave ana sermayeden indirim yapılacak tutar (-)</w:t>
            </w:r>
          </w:p>
        </w:tc>
        <w:tc>
          <w:tcPr>
            <w:tcW w:w="580" w:type="pct"/>
            <w:tcBorders>
              <w:bottom w:val="single" w:sz="4" w:space="0" w:color="auto"/>
            </w:tcBorders>
            <w:vAlign w:val="bottom"/>
          </w:tcPr>
          <w:p w14:paraId="7E1C479B" w14:textId="2586E21B"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tcBorders>
              <w:bottom w:val="single" w:sz="4" w:space="0" w:color="auto"/>
            </w:tcBorders>
            <w:shd w:val="clear" w:color="auto" w:fill="auto"/>
            <w:tcMar>
              <w:left w:w="57" w:type="dxa"/>
              <w:right w:w="57" w:type="dxa"/>
            </w:tcMar>
            <w:vAlign w:val="bottom"/>
          </w:tcPr>
          <w:p w14:paraId="30A20A42" w14:textId="3705B6A8"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2F3A95E0" w14:textId="77777777" w:rsidTr="00D5016A">
        <w:tc>
          <w:tcPr>
            <w:tcW w:w="3841" w:type="pct"/>
            <w:tcBorders>
              <w:top w:val="single" w:sz="4" w:space="0" w:color="auto"/>
              <w:bottom w:val="single" w:sz="4" w:space="0" w:color="auto"/>
            </w:tcBorders>
            <w:shd w:val="clear" w:color="auto" w:fill="auto"/>
            <w:tcMar>
              <w:left w:w="57" w:type="dxa"/>
              <w:right w:w="57" w:type="dxa"/>
            </w:tcMar>
            <w:vAlign w:val="bottom"/>
          </w:tcPr>
          <w:p w14:paraId="703F9F53" w14:textId="77777777" w:rsidR="004B005F" w:rsidRPr="008A5D97" w:rsidRDefault="004B005F" w:rsidP="004B005F">
            <w:pPr>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İlave ana sermayeden indirimler toplamı</w:t>
            </w:r>
          </w:p>
        </w:tc>
        <w:tc>
          <w:tcPr>
            <w:tcW w:w="580" w:type="pct"/>
            <w:tcBorders>
              <w:top w:val="single" w:sz="4" w:space="0" w:color="auto"/>
              <w:bottom w:val="single" w:sz="4" w:space="0" w:color="auto"/>
            </w:tcBorders>
            <w:vAlign w:val="bottom"/>
          </w:tcPr>
          <w:p w14:paraId="36059E71" w14:textId="1A844670" w:rsidR="004B005F" w:rsidRPr="008A5D97" w:rsidRDefault="004B005F" w:rsidP="004B005F">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w:t>
            </w:r>
          </w:p>
        </w:tc>
        <w:tc>
          <w:tcPr>
            <w:tcW w:w="579" w:type="pct"/>
            <w:tcBorders>
              <w:top w:val="single" w:sz="4" w:space="0" w:color="auto"/>
              <w:bottom w:val="single" w:sz="4" w:space="0" w:color="auto"/>
            </w:tcBorders>
            <w:shd w:val="clear" w:color="auto" w:fill="auto"/>
            <w:tcMar>
              <w:left w:w="57" w:type="dxa"/>
              <w:right w:w="57" w:type="dxa"/>
            </w:tcMar>
            <w:vAlign w:val="bottom"/>
          </w:tcPr>
          <w:p w14:paraId="53D0257E" w14:textId="4D97A068" w:rsidR="004B005F" w:rsidRPr="008A5D97" w:rsidRDefault="004B005F" w:rsidP="004B005F">
            <w:pPr>
              <w:jc w:val="right"/>
              <w:rPr>
                <w:rFonts w:ascii="Microsoft Sans Serif" w:hAnsi="Microsoft Sans Serif"/>
                <w:b/>
                <w:color w:val="000000"/>
                <w:sz w:val="14"/>
              </w:rPr>
            </w:pPr>
            <w:r w:rsidRPr="008A5D97">
              <w:rPr>
                <w:rFonts w:ascii="Microsoft Sans Serif" w:hAnsi="Microsoft Sans Serif" w:cs="Microsoft Sans Serif"/>
                <w:b/>
                <w:bCs/>
                <w:color w:val="000000"/>
                <w:sz w:val="14"/>
                <w:szCs w:val="14"/>
              </w:rPr>
              <w:t>--</w:t>
            </w:r>
          </w:p>
        </w:tc>
      </w:tr>
      <w:tr w:rsidR="004B005F" w:rsidRPr="008A5D97" w14:paraId="72911C8F" w14:textId="77777777" w:rsidTr="00D5016A">
        <w:tc>
          <w:tcPr>
            <w:tcW w:w="3841" w:type="pct"/>
            <w:tcBorders>
              <w:top w:val="single" w:sz="4" w:space="0" w:color="auto"/>
              <w:bottom w:val="single" w:sz="2" w:space="0" w:color="auto"/>
            </w:tcBorders>
            <w:shd w:val="clear" w:color="auto" w:fill="auto"/>
            <w:tcMar>
              <w:left w:w="57" w:type="dxa"/>
              <w:right w:w="57" w:type="dxa"/>
            </w:tcMar>
            <w:vAlign w:val="bottom"/>
          </w:tcPr>
          <w:p w14:paraId="75947D13" w14:textId="77777777" w:rsidR="004B005F" w:rsidRPr="008A5D97" w:rsidRDefault="004B005F" w:rsidP="004B005F">
            <w:pPr>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İlave Ana Sermaye Toplamı</w:t>
            </w:r>
          </w:p>
        </w:tc>
        <w:tc>
          <w:tcPr>
            <w:tcW w:w="580" w:type="pct"/>
            <w:tcBorders>
              <w:top w:val="single" w:sz="4" w:space="0" w:color="auto"/>
              <w:bottom w:val="single" w:sz="2" w:space="0" w:color="auto"/>
            </w:tcBorders>
            <w:vAlign w:val="bottom"/>
          </w:tcPr>
          <w:p w14:paraId="53A2C848" w14:textId="0B8B9E79" w:rsidR="004B005F" w:rsidRPr="008A5D97" w:rsidRDefault="004B005F" w:rsidP="004B005F">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w:t>
            </w:r>
          </w:p>
        </w:tc>
        <w:tc>
          <w:tcPr>
            <w:tcW w:w="579" w:type="pct"/>
            <w:tcBorders>
              <w:top w:val="single" w:sz="4" w:space="0" w:color="auto"/>
              <w:bottom w:val="single" w:sz="2" w:space="0" w:color="auto"/>
            </w:tcBorders>
            <w:shd w:val="clear" w:color="auto" w:fill="auto"/>
            <w:tcMar>
              <w:left w:w="57" w:type="dxa"/>
              <w:right w:w="57" w:type="dxa"/>
            </w:tcMar>
            <w:vAlign w:val="bottom"/>
          </w:tcPr>
          <w:p w14:paraId="5C8F45C6" w14:textId="67FD7101" w:rsidR="004B005F" w:rsidRPr="008A5D97" w:rsidRDefault="004B005F" w:rsidP="004B005F">
            <w:pPr>
              <w:jc w:val="right"/>
              <w:rPr>
                <w:rFonts w:ascii="Microsoft Sans Serif" w:hAnsi="Microsoft Sans Serif"/>
                <w:b/>
                <w:color w:val="000000"/>
                <w:sz w:val="14"/>
              </w:rPr>
            </w:pPr>
            <w:r w:rsidRPr="008A5D97">
              <w:rPr>
                <w:rFonts w:ascii="Microsoft Sans Serif" w:hAnsi="Microsoft Sans Serif" w:cs="Microsoft Sans Serif"/>
                <w:b/>
                <w:bCs/>
                <w:color w:val="000000"/>
                <w:sz w:val="14"/>
                <w:szCs w:val="14"/>
              </w:rPr>
              <w:t>--</w:t>
            </w:r>
          </w:p>
        </w:tc>
      </w:tr>
      <w:tr w:rsidR="004B005F" w:rsidRPr="008A5D97" w14:paraId="0A8DC93E" w14:textId="77777777" w:rsidTr="00D5016A">
        <w:tc>
          <w:tcPr>
            <w:tcW w:w="3841" w:type="pct"/>
            <w:tcBorders>
              <w:top w:val="single" w:sz="2" w:space="0" w:color="auto"/>
              <w:bottom w:val="single" w:sz="12" w:space="0" w:color="auto"/>
            </w:tcBorders>
            <w:shd w:val="clear" w:color="auto" w:fill="auto"/>
            <w:tcMar>
              <w:left w:w="57" w:type="dxa"/>
              <w:right w:w="57" w:type="dxa"/>
            </w:tcMar>
            <w:vAlign w:val="bottom"/>
          </w:tcPr>
          <w:p w14:paraId="44019E59" w14:textId="77777777" w:rsidR="004B005F" w:rsidRPr="008A5D97" w:rsidRDefault="004B005F" w:rsidP="004B005F">
            <w:pPr>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Ana Sermaye Toplamı (Ana Sermaye = Çekirdek Sermaye + İlave Ana Sermaye)</w:t>
            </w:r>
          </w:p>
        </w:tc>
        <w:tc>
          <w:tcPr>
            <w:tcW w:w="580" w:type="pct"/>
            <w:tcBorders>
              <w:top w:val="single" w:sz="2" w:space="0" w:color="auto"/>
              <w:bottom w:val="single" w:sz="12" w:space="0" w:color="auto"/>
            </w:tcBorders>
            <w:vAlign w:val="bottom"/>
          </w:tcPr>
          <w:p w14:paraId="08550613" w14:textId="0F594151" w:rsidR="004B005F" w:rsidRPr="008A5D97" w:rsidRDefault="004B005F" w:rsidP="004B005F">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220.591.109</w:t>
            </w:r>
          </w:p>
        </w:tc>
        <w:tc>
          <w:tcPr>
            <w:tcW w:w="579" w:type="pct"/>
            <w:tcBorders>
              <w:top w:val="single" w:sz="2" w:space="0" w:color="auto"/>
              <w:bottom w:val="single" w:sz="12" w:space="0" w:color="auto"/>
            </w:tcBorders>
            <w:shd w:val="clear" w:color="auto" w:fill="auto"/>
            <w:tcMar>
              <w:left w:w="57" w:type="dxa"/>
              <w:right w:w="57" w:type="dxa"/>
            </w:tcMar>
            <w:vAlign w:val="bottom"/>
          </w:tcPr>
          <w:p w14:paraId="0D2494AD" w14:textId="7082BB2D" w:rsidR="004B005F" w:rsidRPr="008A5D97" w:rsidRDefault="004B005F" w:rsidP="004B005F">
            <w:pPr>
              <w:jc w:val="right"/>
              <w:rPr>
                <w:rFonts w:ascii="Microsoft Sans Serif" w:hAnsi="Microsoft Sans Serif"/>
                <w:b/>
                <w:color w:val="000000"/>
                <w:sz w:val="14"/>
              </w:rPr>
            </w:pPr>
            <w:r w:rsidRPr="008A5D97">
              <w:rPr>
                <w:rFonts w:ascii="Microsoft Sans Serif" w:hAnsi="Microsoft Sans Serif" w:cs="Microsoft Sans Serif"/>
                <w:b/>
                <w:bCs/>
                <w:color w:val="000000"/>
                <w:sz w:val="14"/>
                <w:szCs w:val="14"/>
              </w:rPr>
              <w:t>211.783.750</w:t>
            </w:r>
          </w:p>
        </w:tc>
      </w:tr>
    </w:tbl>
    <w:p w14:paraId="7341E36C" w14:textId="1D3A52FB" w:rsidR="00E36335" w:rsidRPr="008A5D97" w:rsidRDefault="00E36335">
      <w:r w:rsidRPr="008A5D97">
        <w:br w:type="page"/>
      </w: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13"/>
        <w:gridCol w:w="1135"/>
        <w:gridCol w:w="1133"/>
      </w:tblGrid>
      <w:tr w:rsidR="00F26CBF" w:rsidRPr="008A5D97" w14:paraId="0C9A02F8" w14:textId="77777777" w:rsidTr="00F120FB">
        <w:tc>
          <w:tcPr>
            <w:tcW w:w="3841" w:type="pct"/>
            <w:tcBorders>
              <w:top w:val="single" w:sz="12" w:space="0" w:color="auto"/>
            </w:tcBorders>
            <w:shd w:val="clear" w:color="auto" w:fill="auto"/>
            <w:tcMar>
              <w:left w:w="57" w:type="dxa"/>
              <w:right w:w="57" w:type="dxa"/>
            </w:tcMar>
            <w:vAlign w:val="bottom"/>
          </w:tcPr>
          <w:p w14:paraId="7C6E119B" w14:textId="77777777" w:rsidR="00F26CBF" w:rsidRPr="008A5D97" w:rsidRDefault="00F26CBF" w:rsidP="00DD4B14">
            <w:pPr>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lastRenderedPageBreak/>
              <w:t>KATKI SERMAYE</w:t>
            </w:r>
          </w:p>
        </w:tc>
        <w:tc>
          <w:tcPr>
            <w:tcW w:w="580" w:type="pct"/>
            <w:tcBorders>
              <w:top w:val="single" w:sz="12" w:space="0" w:color="auto"/>
            </w:tcBorders>
            <w:vAlign w:val="bottom"/>
          </w:tcPr>
          <w:p w14:paraId="0AE973B2" w14:textId="77777777" w:rsidR="00F26CBF" w:rsidRPr="008A5D97" w:rsidRDefault="00F26CBF" w:rsidP="00DD4B14">
            <w:pPr>
              <w:jc w:val="right"/>
              <w:rPr>
                <w:rFonts w:ascii="Microsoft Sans Serif" w:hAnsi="Microsoft Sans Serif" w:cs="Microsoft Sans Serif"/>
                <w:color w:val="000000"/>
                <w:sz w:val="14"/>
                <w:szCs w:val="14"/>
              </w:rPr>
            </w:pPr>
          </w:p>
        </w:tc>
        <w:tc>
          <w:tcPr>
            <w:tcW w:w="579" w:type="pct"/>
            <w:tcBorders>
              <w:top w:val="single" w:sz="12" w:space="0" w:color="auto"/>
            </w:tcBorders>
            <w:shd w:val="clear" w:color="auto" w:fill="auto"/>
            <w:tcMar>
              <w:left w:w="57" w:type="dxa"/>
              <w:right w:w="57" w:type="dxa"/>
            </w:tcMar>
            <w:vAlign w:val="bottom"/>
          </w:tcPr>
          <w:p w14:paraId="25A66F75" w14:textId="1249F11F" w:rsidR="00F26CBF" w:rsidRPr="008A5D97" w:rsidRDefault="00F26CBF" w:rsidP="00DD4B14">
            <w:pPr>
              <w:jc w:val="right"/>
              <w:rPr>
                <w:rFonts w:ascii="Microsoft Sans Serif" w:hAnsi="Microsoft Sans Serif" w:cs="Microsoft Sans Serif"/>
                <w:color w:val="000000"/>
                <w:sz w:val="14"/>
                <w:szCs w:val="14"/>
              </w:rPr>
            </w:pPr>
          </w:p>
        </w:tc>
      </w:tr>
      <w:tr w:rsidR="004B005F" w:rsidRPr="008A5D97" w14:paraId="2A522996" w14:textId="77777777" w:rsidTr="00F120FB">
        <w:tc>
          <w:tcPr>
            <w:tcW w:w="3841" w:type="pct"/>
            <w:shd w:val="clear" w:color="auto" w:fill="auto"/>
            <w:tcMar>
              <w:left w:w="57" w:type="dxa"/>
              <w:right w:w="57" w:type="dxa"/>
            </w:tcMar>
            <w:vAlign w:val="bottom"/>
          </w:tcPr>
          <w:p w14:paraId="0B7088BD"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Kurumca uygun görülen borçlanma araçları ve bunlara ilişkin ihraç primleri</w:t>
            </w:r>
          </w:p>
        </w:tc>
        <w:tc>
          <w:tcPr>
            <w:tcW w:w="580" w:type="pct"/>
            <w:vAlign w:val="bottom"/>
          </w:tcPr>
          <w:p w14:paraId="090EBF0A" w14:textId="4CDFBA75"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15.668.419</w:t>
            </w:r>
          </w:p>
        </w:tc>
        <w:tc>
          <w:tcPr>
            <w:tcW w:w="579" w:type="pct"/>
            <w:shd w:val="clear" w:color="auto" w:fill="auto"/>
            <w:tcMar>
              <w:left w:w="57" w:type="dxa"/>
              <w:right w:w="57" w:type="dxa"/>
            </w:tcMar>
            <w:vAlign w:val="bottom"/>
          </w:tcPr>
          <w:p w14:paraId="773A6750" w14:textId="4AABAF04"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15.251.778</w:t>
            </w:r>
          </w:p>
        </w:tc>
      </w:tr>
      <w:tr w:rsidR="004B005F" w:rsidRPr="008A5D97" w14:paraId="4D0CD24D" w14:textId="77777777" w:rsidTr="00F120FB">
        <w:tc>
          <w:tcPr>
            <w:tcW w:w="3841" w:type="pct"/>
            <w:shd w:val="clear" w:color="auto" w:fill="auto"/>
            <w:tcMar>
              <w:left w:w="57" w:type="dxa"/>
              <w:right w:w="57" w:type="dxa"/>
            </w:tcMar>
            <w:vAlign w:val="bottom"/>
          </w:tcPr>
          <w:p w14:paraId="2D122720" w14:textId="77777777" w:rsidR="004B005F" w:rsidRPr="008A5D97" w:rsidRDefault="004B005F" w:rsidP="004B005F">
            <w:pPr>
              <w:ind w:left="227"/>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Kurumca uygun görülen borçlanma araçları ve bunlara ilişkin ihraç primleri (Geçici Madde 4 kapsamında olanlar)</w:t>
            </w:r>
          </w:p>
        </w:tc>
        <w:tc>
          <w:tcPr>
            <w:tcW w:w="580" w:type="pct"/>
            <w:vAlign w:val="bottom"/>
          </w:tcPr>
          <w:p w14:paraId="09D8B391" w14:textId="476DF156"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2C73C2FA" w14:textId="5DEA157D"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203A78DF" w14:textId="77777777" w:rsidTr="00F120FB">
        <w:tc>
          <w:tcPr>
            <w:tcW w:w="3841" w:type="pct"/>
            <w:tcBorders>
              <w:bottom w:val="single" w:sz="4" w:space="0" w:color="auto"/>
            </w:tcBorders>
            <w:shd w:val="clear" w:color="auto" w:fill="auto"/>
            <w:tcMar>
              <w:left w:w="57" w:type="dxa"/>
              <w:right w:w="57" w:type="dxa"/>
            </w:tcMar>
            <w:vAlign w:val="bottom"/>
          </w:tcPr>
          <w:p w14:paraId="7FECB5E6"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Karşılıklar (Bankaların </w:t>
            </w:r>
            <w:proofErr w:type="spellStart"/>
            <w:r w:rsidRPr="008A5D97">
              <w:rPr>
                <w:rFonts w:ascii="Microsoft Sans Serif" w:hAnsi="Microsoft Sans Serif" w:cs="Microsoft Sans Serif"/>
                <w:color w:val="404040"/>
                <w:sz w:val="14"/>
                <w:szCs w:val="14"/>
              </w:rPr>
              <w:t>Özkaynaklarına</w:t>
            </w:r>
            <w:proofErr w:type="spellEnd"/>
            <w:r w:rsidRPr="008A5D97">
              <w:rPr>
                <w:rFonts w:ascii="Microsoft Sans Serif" w:hAnsi="Microsoft Sans Serif" w:cs="Microsoft Sans Serif"/>
                <w:color w:val="404040"/>
                <w:sz w:val="14"/>
                <w:szCs w:val="14"/>
              </w:rPr>
              <w:t xml:space="preserve"> İlişkin Yönetmeliğin 8 inci maddesinin birinci fıkrasında belirlenen tutarlar)</w:t>
            </w:r>
          </w:p>
        </w:tc>
        <w:tc>
          <w:tcPr>
            <w:tcW w:w="580" w:type="pct"/>
            <w:tcBorders>
              <w:bottom w:val="single" w:sz="4" w:space="0" w:color="auto"/>
            </w:tcBorders>
            <w:vAlign w:val="bottom"/>
          </w:tcPr>
          <w:p w14:paraId="55821E5E" w14:textId="556BF127"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16.383.080</w:t>
            </w:r>
          </w:p>
        </w:tc>
        <w:tc>
          <w:tcPr>
            <w:tcW w:w="579" w:type="pct"/>
            <w:tcBorders>
              <w:bottom w:val="single" w:sz="4" w:space="0" w:color="auto"/>
            </w:tcBorders>
            <w:shd w:val="clear" w:color="auto" w:fill="auto"/>
            <w:tcMar>
              <w:left w:w="57" w:type="dxa"/>
              <w:right w:w="57" w:type="dxa"/>
            </w:tcMar>
            <w:vAlign w:val="bottom"/>
          </w:tcPr>
          <w:p w14:paraId="370B4845" w14:textId="61436C8A"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13.616.340</w:t>
            </w:r>
          </w:p>
        </w:tc>
      </w:tr>
      <w:tr w:rsidR="004B005F" w:rsidRPr="008A5D97" w14:paraId="7928A9C6" w14:textId="77777777" w:rsidTr="00F120FB">
        <w:tc>
          <w:tcPr>
            <w:tcW w:w="3841" w:type="pct"/>
            <w:tcBorders>
              <w:top w:val="single" w:sz="4" w:space="0" w:color="auto"/>
            </w:tcBorders>
            <w:shd w:val="clear" w:color="auto" w:fill="auto"/>
            <w:tcMar>
              <w:left w:w="57" w:type="dxa"/>
              <w:right w:w="57" w:type="dxa"/>
            </w:tcMar>
            <w:vAlign w:val="bottom"/>
          </w:tcPr>
          <w:p w14:paraId="7E3BC0F9" w14:textId="77777777" w:rsidR="004B005F" w:rsidRPr="008A5D97" w:rsidRDefault="004B005F" w:rsidP="004B005F">
            <w:pPr>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İndirimler Öncesi Katkı Sermaye</w:t>
            </w:r>
          </w:p>
        </w:tc>
        <w:tc>
          <w:tcPr>
            <w:tcW w:w="580" w:type="pct"/>
            <w:tcBorders>
              <w:top w:val="single" w:sz="4" w:space="0" w:color="auto"/>
            </w:tcBorders>
            <w:vAlign w:val="bottom"/>
          </w:tcPr>
          <w:p w14:paraId="09F8AEBF" w14:textId="4A35D2C9" w:rsidR="004B005F" w:rsidRPr="008A5D97" w:rsidRDefault="004B005F" w:rsidP="004B005F">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32.051.499</w:t>
            </w:r>
          </w:p>
        </w:tc>
        <w:tc>
          <w:tcPr>
            <w:tcW w:w="579" w:type="pct"/>
            <w:tcBorders>
              <w:top w:val="single" w:sz="4" w:space="0" w:color="auto"/>
            </w:tcBorders>
            <w:shd w:val="clear" w:color="auto" w:fill="auto"/>
            <w:tcMar>
              <w:left w:w="57" w:type="dxa"/>
              <w:right w:w="57" w:type="dxa"/>
            </w:tcMar>
            <w:vAlign w:val="bottom"/>
          </w:tcPr>
          <w:p w14:paraId="556718FA" w14:textId="2988F3F5" w:rsidR="004B005F" w:rsidRPr="008A5D97" w:rsidRDefault="004B005F" w:rsidP="004B005F">
            <w:pPr>
              <w:jc w:val="right"/>
              <w:rPr>
                <w:rFonts w:ascii="Microsoft Sans Serif" w:hAnsi="Microsoft Sans Serif"/>
                <w:b/>
                <w:color w:val="000000"/>
                <w:sz w:val="14"/>
              </w:rPr>
            </w:pPr>
            <w:r w:rsidRPr="008A5D97">
              <w:rPr>
                <w:rFonts w:ascii="Microsoft Sans Serif" w:hAnsi="Microsoft Sans Serif" w:cs="Microsoft Sans Serif"/>
                <w:b/>
                <w:bCs/>
                <w:color w:val="000000"/>
                <w:sz w:val="14"/>
                <w:szCs w:val="14"/>
              </w:rPr>
              <w:t>28.868.118</w:t>
            </w:r>
          </w:p>
        </w:tc>
      </w:tr>
      <w:tr w:rsidR="004B005F" w:rsidRPr="008A5D97" w14:paraId="609C52AF" w14:textId="77777777" w:rsidTr="00F120FB">
        <w:tc>
          <w:tcPr>
            <w:tcW w:w="3841" w:type="pct"/>
            <w:shd w:val="clear" w:color="auto" w:fill="auto"/>
            <w:tcMar>
              <w:left w:w="57" w:type="dxa"/>
              <w:right w:w="57" w:type="dxa"/>
            </w:tcMar>
            <w:vAlign w:val="bottom"/>
          </w:tcPr>
          <w:p w14:paraId="280602BF" w14:textId="77777777" w:rsidR="004B005F" w:rsidRPr="008A5D97" w:rsidRDefault="004B005F" w:rsidP="004B005F">
            <w:pPr>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Katkı Sermayeden Yapılacak İndirimler</w:t>
            </w:r>
          </w:p>
        </w:tc>
        <w:tc>
          <w:tcPr>
            <w:tcW w:w="580" w:type="pct"/>
            <w:vAlign w:val="bottom"/>
          </w:tcPr>
          <w:p w14:paraId="5CED771B" w14:textId="77777777" w:rsidR="004B005F" w:rsidRPr="008A5D97" w:rsidRDefault="004B005F" w:rsidP="004B005F">
            <w:pPr>
              <w:jc w:val="right"/>
              <w:rPr>
                <w:rFonts w:ascii="Microsoft Sans Serif" w:hAnsi="Microsoft Sans Serif" w:cs="Microsoft Sans Serif"/>
                <w:color w:val="000000"/>
                <w:sz w:val="14"/>
                <w:szCs w:val="14"/>
              </w:rPr>
            </w:pPr>
          </w:p>
        </w:tc>
        <w:tc>
          <w:tcPr>
            <w:tcW w:w="579" w:type="pct"/>
            <w:shd w:val="clear" w:color="auto" w:fill="auto"/>
            <w:tcMar>
              <w:left w:w="57" w:type="dxa"/>
              <w:right w:w="57" w:type="dxa"/>
            </w:tcMar>
            <w:vAlign w:val="bottom"/>
          </w:tcPr>
          <w:p w14:paraId="09A42FEF" w14:textId="0561139F" w:rsidR="004B005F" w:rsidRPr="008A5D97" w:rsidRDefault="004B005F" w:rsidP="004B005F">
            <w:pPr>
              <w:jc w:val="right"/>
              <w:rPr>
                <w:rFonts w:ascii="Microsoft Sans Serif" w:hAnsi="Microsoft Sans Serif"/>
                <w:color w:val="000000"/>
                <w:sz w:val="14"/>
              </w:rPr>
            </w:pPr>
          </w:p>
        </w:tc>
      </w:tr>
      <w:tr w:rsidR="004B005F" w:rsidRPr="008A5D97" w14:paraId="1C48BC5B" w14:textId="77777777" w:rsidTr="00F120FB">
        <w:tc>
          <w:tcPr>
            <w:tcW w:w="3841" w:type="pct"/>
            <w:shd w:val="clear" w:color="auto" w:fill="auto"/>
            <w:tcMar>
              <w:left w:w="57" w:type="dxa"/>
              <w:right w:w="57" w:type="dxa"/>
            </w:tcMar>
            <w:vAlign w:val="bottom"/>
          </w:tcPr>
          <w:p w14:paraId="681CE3B5"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Bankanın kendi katkı sermayesine yapmış olduğu doğrudan veya dolaylı </w:t>
            </w:r>
            <w:proofErr w:type="spellStart"/>
            <w:r w:rsidRPr="008A5D97">
              <w:rPr>
                <w:rFonts w:ascii="Microsoft Sans Serif" w:hAnsi="Microsoft Sans Serif" w:cs="Microsoft Sans Serif"/>
                <w:color w:val="404040"/>
                <w:sz w:val="14"/>
                <w:szCs w:val="14"/>
              </w:rPr>
              <w:t>yatırmlar</w:t>
            </w:r>
            <w:proofErr w:type="spellEnd"/>
            <w:r w:rsidRPr="008A5D97">
              <w:rPr>
                <w:rFonts w:ascii="Microsoft Sans Serif" w:hAnsi="Microsoft Sans Serif" w:cs="Microsoft Sans Serif"/>
                <w:color w:val="404040"/>
                <w:sz w:val="14"/>
                <w:szCs w:val="14"/>
              </w:rPr>
              <w:t xml:space="preserve"> (-)</w:t>
            </w:r>
          </w:p>
        </w:tc>
        <w:tc>
          <w:tcPr>
            <w:tcW w:w="580" w:type="pct"/>
            <w:vAlign w:val="bottom"/>
          </w:tcPr>
          <w:p w14:paraId="069F236C" w14:textId="08086D8E"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37587251" w14:textId="5ABBDF50"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05BB807B" w14:textId="77777777" w:rsidTr="00F120FB">
        <w:tc>
          <w:tcPr>
            <w:tcW w:w="3841" w:type="pct"/>
            <w:shd w:val="clear" w:color="auto" w:fill="auto"/>
            <w:tcMar>
              <w:left w:w="57" w:type="dxa"/>
              <w:right w:w="57" w:type="dxa"/>
            </w:tcMar>
            <w:vAlign w:val="bottom"/>
          </w:tcPr>
          <w:p w14:paraId="2D6EB472"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Bankanın katkı sermaye kalemlerine yatırım yapan bankalar ile finansal kuruluşlar tarafından ihraç edilen ve Yönetmeliğin 8 inci maddesinde belirtilen şartları taşıyan </w:t>
            </w:r>
            <w:proofErr w:type="spellStart"/>
            <w:r w:rsidRPr="008A5D97">
              <w:rPr>
                <w:rFonts w:ascii="Microsoft Sans Serif" w:hAnsi="Microsoft Sans Serif" w:cs="Microsoft Sans Serif"/>
                <w:color w:val="404040"/>
                <w:sz w:val="14"/>
                <w:szCs w:val="14"/>
              </w:rPr>
              <w:t>özkaynak</w:t>
            </w:r>
            <w:proofErr w:type="spellEnd"/>
            <w:r w:rsidRPr="008A5D97">
              <w:rPr>
                <w:rFonts w:ascii="Microsoft Sans Serif" w:hAnsi="Microsoft Sans Serif" w:cs="Microsoft Sans Serif"/>
                <w:color w:val="404040"/>
                <w:sz w:val="14"/>
                <w:szCs w:val="14"/>
              </w:rPr>
              <w:t xml:space="preserve"> kalemlerine bankanın yaptığı yatırımlar.</w:t>
            </w:r>
          </w:p>
        </w:tc>
        <w:tc>
          <w:tcPr>
            <w:tcW w:w="580" w:type="pct"/>
            <w:vAlign w:val="bottom"/>
          </w:tcPr>
          <w:p w14:paraId="0CCD57D7" w14:textId="5D3E4A48"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0B0D3489" w14:textId="7968532F"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2A35D32B" w14:textId="77777777" w:rsidTr="00F120FB">
        <w:tc>
          <w:tcPr>
            <w:tcW w:w="3841" w:type="pct"/>
            <w:shd w:val="clear" w:color="auto" w:fill="auto"/>
            <w:tcMar>
              <w:left w:w="57" w:type="dxa"/>
              <w:right w:w="57" w:type="dxa"/>
            </w:tcMar>
            <w:vAlign w:val="bottom"/>
          </w:tcPr>
          <w:p w14:paraId="053C9C8B"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Ortaklık paylarının %10 veya daha azına sahip olunan ve konsolide edilmeyen bankalar ve finansal kuruluşların </w:t>
            </w:r>
            <w:proofErr w:type="spellStart"/>
            <w:r w:rsidRPr="008A5D97">
              <w:rPr>
                <w:rFonts w:ascii="Microsoft Sans Serif" w:hAnsi="Microsoft Sans Serif" w:cs="Microsoft Sans Serif"/>
                <w:color w:val="404040"/>
                <w:sz w:val="14"/>
                <w:szCs w:val="14"/>
              </w:rPr>
              <w:t>özkaynak</w:t>
            </w:r>
            <w:proofErr w:type="spellEnd"/>
            <w:r w:rsidRPr="008A5D97">
              <w:rPr>
                <w:rFonts w:ascii="Microsoft Sans Serif" w:hAnsi="Microsoft Sans Serif" w:cs="Microsoft Sans Serif"/>
                <w:color w:val="404040"/>
                <w:sz w:val="14"/>
                <w:szCs w:val="14"/>
              </w:rPr>
              <w:t xml:space="preserve"> unsurlarına yapılan yatırımların net uzun pozisyonları toplamının, bankanın çekirdek sermeyesinin %10'unu aşan kısmı (-)</w:t>
            </w:r>
          </w:p>
        </w:tc>
        <w:tc>
          <w:tcPr>
            <w:tcW w:w="580" w:type="pct"/>
            <w:vAlign w:val="bottom"/>
          </w:tcPr>
          <w:p w14:paraId="38292D01" w14:textId="618D4AE1"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014E3A45" w14:textId="2FECA2A5"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5B7A0B75" w14:textId="77777777" w:rsidTr="00F120FB">
        <w:tc>
          <w:tcPr>
            <w:tcW w:w="3841" w:type="pct"/>
            <w:shd w:val="clear" w:color="auto" w:fill="auto"/>
            <w:tcMar>
              <w:left w:w="57" w:type="dxa"/>
              <w:right w:w="57" w:type="dxa"/>
            </w:tcMar>
            <w:vAlign w:val="bottom"/>
          </w:tcPr>
          <w:p w14:paraId="6DF2D0D1"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Ortaklık paylarının %10 veya daha fazlasına sahip olunan ve konsolide edilmeyen bankalar ve finansal kuruluşların katkı sermaye unsurlarına yapılan yatırımların net uzun pozisyonları toplamı</w:t>
            </w:r>
          </w:p>
        </w:tc>
        <w:tc>
          <w:tcPr>
            <w:tcW w:w="580" w:type="pct"/>
            <w:vAlign w:val="bottom"/>
          </w:tcPr>
          <w:p w14:paraId="6CFC4156" w14:textId="04948A61"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1741C49C" w14:textId="3C959403"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19BB2D6E" w14:textId="77777777" w:rsidTr="00F120FB">
        <w:tc>
          <w:tcPr>
            <w:tcW w:w="3841" w:type="pct"/>
            <w:tcBorders>
              <w:bottom w:val="single" w:sz="2" w:space="0" w:color="auto"/>
            </w:tcBorders>
            <w:shd w:val="clear" w:color="auto" w:fill="auto"/>
            <w:tcMar>
              <w:left w:w="57" w:type="dxa"/>
              <w:right w:w="57" w:type="dxa"/>
            </w:tcMar>
            <w:vAlign w:val="bottom"/>
          </w:tcPr>
          <w:p w14:paraId="741667C9"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Kurulca belirlenecek diğer kalemler (-)</w:t>
            </w:r>
          </w:p>
        </w:tc>
        <w:tc>
          <w:tcPr>
            <w:tcW w:w="580" w:type="pct"/>
            <w:tcBorders>
              <w:bottom w:val="single" w:sz="2" w:space="0" w:color="auto"/>
            </w:tcBorders>
            <w:vAlign w:val="bottom"/>
          </w:tcPr>
          <w:p w14:paraId="18CD60F5" w14:textId="359D197E"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tcBorders>
              <w:bottom w:val="single" w:sz="2" w:space="0" w:color="auto"/>
            </w:tcBorders>
            <w:shd w:val="clear" w:color="auto" w:fill="auto"/>
            <w:tcMar>
              <w:left w:w="57" w:type="dxa"/>
              <w:right w:w="57" w:type="dxa"/>
            </w:tcMar>
            <w:vAlign w:val="bottom"/>
          </w:tcPr>
          <w:p w14:paraId="1A987385" w14:textId="531F3659"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7B79C9F7" w14:textId="77777777" w:rsidTr="00F120FB">
        <w:tc>
          <w:tcPr>
            <w:tcW w:w="3841" w:type="pct"/>
            <w:tcBorders>
              <w:top w:val="single" w:sz="2" w:space="0" w:color="auto"/>
              <w:bottom w:val="single" w:sz="2" w:space="0" w:color="auto"/>
            </w:tcBorders>
            <w:shd w:val="clear" w:color="auto" w:fill="auto"/>
            <w:tcMar>
              <w:left w:w="57" w:type="dxa"/>
              <w:right w:w="57" w:type="dxa"/>
            </w:tcMar>
            <w:vAlign w:val="bottom"/>
          </w:tcPr>
          <w:p w14:paraId="3CCA9720" w14:textId="77777777" w:rsidR="004B005F" w:rsidRPr="008A5D97" w:rsidRDefault="004B005F" w:rsidP="004B005F">
            <w:pPr>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Katkı Sermayeden Yapılan İndirimler Toplamı</w:t>
            </w:r>
          </w:p>
        </w:tc>
        <w:tc>
          <w:tcPr>
            <w:tcW w:w="580" w:type="pct"/>
            <w:tcBorders>
              <w:top w:val="single" w:sz="2" w:space="0" w:color="auto"/>
              <w:bottom w:val="single" w:sz="2" w:space="0" w:color="auto"/>
            </w:tcBorders>
            <w:vAlign w:val="bottom"/>
          </w:tcPr>
          <w:p w14:paraId="0B034174" w14:textId="64945BB7" w:rsidR="004B005F" w:rsidRPr="008A5D97" w:rsidRDefault="004B005F" w:rsidP="004B005F">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w:t>
            </w:r>
          </w:p>
        </w:tc>
        <w:tc>
          <w:tcPr>
            <w:tcW w:w="579" w:type="pct"/>
            <w:tcBorders>
              <w:top w:val="single" w:sz="2" w:space="0" w:color="auto"/>
              <w:bottom w:val="single" w:sz="2" w:space="0" w:color="auto"/>
            </w:tcBorders>
            <w:shd w:val="clear" w:color="auto" w:fill="auto"/>
            <w:tcMar>
              <w:left w:w="57" w:type="dxa"/>
              <w:right w:w="57" w:type="dxa"/>
            </w:tcMar>
            <w:vAlign w:val="bottom"/>
          </w:tcPr>
          <w:p w14:paraId="43146903" w14:textId="71D0C03A" w:rsidR="004B005F" w:rsidRPr="008A5D97" w:rsidRDefault="004B005F" w:rsidP="004B005F">
            <w:pPr>
              <w:jc w:val="right"/>
              <w:rPr>
                <w:rFonts w:ascii="Microsoft Sans Serif" w:hAnsi="Microsoft Sans Serif"/>
                <w:b/>
                <w:color w:val="000000"/>
                <w:sz w:val="14"/>
              </w:rPr>
            </w:pPr>
            <w:r w:rsidRPr="008A5D97">
              <w:rPr>
                <w:rFonts w:ascii="Microsoft Sans Serif" w:hAnsi="Microsoft Sans Serif" w:cs="Microsoft Sans Serif"/>
                <w:b/>
                <w:bCs/>
                <w:color w:val="000000"/>
                <w:sz w:val="14"/>
                <w:szCs w:val="14"/>
              </w:rPr>
              <w:t>--</w:t>
            </w:r>
          </w:p>
        </w:tc>
      </w:tr>
      <w:tr w:rsidR="004B005F" w:rsidRPr="008A5D97" w14:paraId="456D75AA" w14:textId="77777777" w:rsidTr="00F120FB">
        <w:tc>
          <w:tcPr>
            <w:tcW w:w="3841" w:type="pct"/>
            <w:tcBorders>
              <w:top w:val="single" w:sz="2" w:space="0" w:color="auto"/>
              <w:bottom w:val="single" w:sz="12" w:space="0" w:color="auto"/>
            </w:tcBorders>
            <w:shd w:val="clear" w:color="auto" w:fill="auto"/>
            <w:tcMar>
              <w:left w:w="57" w:type="dxa"/>
              <w:right w:w="57" w:type="dxa"/>
            </w:tcMar>
            <w:vAlign w:val="bottom"/>
          </w:tcPr>
          <w:p w14:paraId="0A46056A" w14:textId="77777777" w:rsidR="004B005F" w:rsidRPr="008A5D97" w:rsidRDefault="004B005F" w:rsidP="004B005F">
            <w:pPr>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Katkı Sermaye Toplamı</w:t>
            </w:r>
          </w:p>
        </w:tc>
        <w:tc>
          <w:tcPr>
            <w:tcW w:w="580" w:type="pct"/>
            <w:tcBorders>
              <w:top w:val="single" w:sz="2" w:space="0" w:color="auto"/>
              <w:bottom w:val="single" w:sz="12" w:space="0" w:color="auto"/>
            </w:tcBorders>
            <w:vAlign w:val="bottom"/>
          </w:tcPr>
          <w:p w14:paraId="7916F96B" w14:textId="5C43E8DC" w:rsidR="004B005F" w:rsidRPr="008A5D97" w:rsidRDefault="004B005F" w:rsidP="004B005F">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32.051.499</w:t>
            </w:r>
          </w:p>
        </w:tc>
        <w:tc>
          <w:tcPr>
            <w:tcW w:w="579" w:type="pct"/>
            <w:tcBorders>
              <w:top w:val="single" w:sz="2" w:space="0" w:color="auto"/>
              <w:bottom w:val="single" w:sz="12" w:space="0" w:color="auto"/>
            </w:tcBorders>
            <w:shd w:val="clear" w:color="auto" w:fill="auto"/>
            <w:tcMar>
              <w:left w:w="57" w:type="dxa"/>
              <w:right w:w="57" w:type="dxa"/>
            </w:tcMar>
            <w:vAlign w:val="bottom"/>
          </w:tcPr>
          <w:p w14:paraId="3B4A7093" w14:textId="643EA3AD" w:rsidR="004B005F" w:rsidRPr="008A5D97" w:rsidRDefault="004B005F" w:rsidP="004B005F">
            <w:pPr>
              <w:jc w:val="right"/>
              <w:rPr>
                <w:rFonts w:ascii="Microsoft Sans Serif" w:hAnsi="Microsoft Sans Serif"/>
                <w:b/>
                <w:color w:val="000000"/>
                <w:sz w:val="14"/>
              </w:rPr>
            </w:pPr>
            <w:r w:rsidRPr="008A5D97">
              <w:rPr>
                <w:rFonts w:ascii="Microsoft Sans Serif" w:hAnsi="Microsoft Sans Serif" w:cs="Microsoft Sans Serif"/>
                <w:b/>
                <w:bCs/>
                <w:color w:val="000000"/>
                <w:sz w:val="14"/>
                <w:szCs w:val="14"/>
              </w:rPr>
              <w:t>28.868.118</w:t>
            </w:r>
          </w:p>
        </w:tc>
      </w:tr>
      <w:tr w:rsidR="004B005F" w:rsidRPr="008A5D97" w14:paraId="799B7FE3" w14:textId="77777777" w:rsidTr="00F120FB">
        <w:tc>
          <w:tcPr>
            <w:tcW w:w="3841" w:type="pct"/>
            <w:tcBorders>
              <w:top w:val="single" w:sz="12" w:space="0" w:color="auto"/>
            </w:tcBorders>
            <w:shd w:val="clear" w:color="auto" w:fill="auto"/>
            <w:tcMar>
              <w:left w:w="57" w:type="dxa"/>
              <w:right w:w="57" w:type="dxa"/>
            </w:tcMar>
            <w:vAlign w:val="bottom"/>
          </w:tcPr>
          <w:p w14:paraId="1347D067" w14:textId="77777777" w:rsidR="004B005F" w:rsidRPr="008A5D97" w:rsidRDefault="004B005F" w:rsidP="004B005F">
            <w:pPr>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 xml:space="preserve">Toplam </w:t>
            </w:r>
            <w:proofErr w:type="spellStart"/>
            <w:r w:rsidRPr="008A5D97">
              <w:rPr>
                <w:rFonts w:ascii="Microsoft Sans Serif" w:hAnsi="Microsoft Sans Serif" w:cs="Microsoft Sans Serif"/>
                <w:b/>
                <w:bCs/>
                <w:color w:val="404040"/>
                <w:sz w:val="14"/>
                <w:szCs w:val="14"/>
              </w:rPr>
              <w:t>Özkaynak</w:t>
            </w:r>
            <w:proofErr w:type="spellEnd"/>
            <w:r w:rsidRPr="008A5D97">
              <w:rPr>
                <w:rFonts w:ascii="Microsoft Sans Serif" w:hAnsi="Microsoft Sans Serif" w:cs="Microsoft Sans Serif"/>
                <w:b/>
                <w:bCs/>
                <w:color w:val="404040"/>
                <w:sz w:val="14"/>
                <w:szCs w:val="14"/>
              </w:rPr>
              <w:t xml:space="preserve"> (Ana Sermaye ve Katkı Sermaye Toplamı)</w:t>
            </w:r>
          </w:p>
        </w:tc>
        <w:tc>
          <w:tcPr>
            <w:tcW w:w="580" w:type="pct"/>
            <w:tcBorders>
              <w:top w:val="single" w:sz="12" w:space="0" w:color="auto"/>
            </w:tcBorders>
            <w:vAlign w:val="bottom"/>
          </w:tcPr>
          <w:p w14:paraId="13C21160" w14:textId="7428F71A" w:rsidR="004B005F" w:rsidRPr="008A5D97" w:rsidRDefault="004B005F" w:rsidP="004B005F">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252.642.608</w:t>
            </w:r>
          </w:p>
        </w:tc>
        <w:tc>
          <w:tcPr>
            <w:tcW w:w="579" w:type="pct"/>
            <w:tcBorders>
              <w:top w:val="single" w:sz="12" w:space="0" w:color="auto"/>
            </w:tcBorders>
            <w:shd w:val="clear" w:color="auto" w:fill="auto"/>
            <w:tcMar>
              <w:left w:w="57" w:type="dxa"/>
              <w:right w:w="57" w:type="dxa"/>
            </w:tcMar>
            <w:vAlign w:val="bottom"/>
          </w:tcPr>
          <w:p w14:paraId="4512CA7F" w14:textId="4C763FF8" w:rsidR="004B005F" w:rsidRPr="008A5D97" w:rsidRDefault="004B005F" w:rsidP="004B005F">
            <w:pPr>
              <w:jc w:val="right"/>
              <w:rPr>
                <w:rFonts w:ascii="Microsoft Sans Serif" w:hAnsi="Microsoft Sans Serif"/>
                <w:b/>
                <w:color w:val="000000"/>
                <w:sz w:val="14"/>
              </w:rPr>
            </w:pPr>
            <w:r w:rsidRPr="008A5D97">
              <w:rPr>
                <w:rFonts w:ascii="Microsoft Sans Serif" w:hAnsi="Microsoft Sans Serif" w:cs="Microsoft Sans Serif"/>
                <w:b/>
                <w:bCs/>
                <w:color w:val="000000"/>
                <w:sz w:val="14"/>
                <w:szCs w:val="14"/>
              </w:rPr>
              <w:t>240.651.868</w:t>
            </w:r>
          </w:p>
        </w:tc>
      </w:tr>
      <w:tr w:rsidR="004B005F" w:rsidRPr="008A5D97" w14:paraId="2CA24075" w14:textId="77777777" w:rsidTr="00F120FB">
        <w:tc>
          <w:tcPr>
            <w:tcW w:w="3841" w:type="pct"/>
            <w:shd w:val="clear" w:color="auto" w:fill="auto"/>
            <w:tcMar>
              <w:left w:w="57" w:type="dxa"/>
              <w:right w:w="57" w:type="dxa"/>
            </w:tcMar>
            <w:vAlign w:val="bottom"/>
          </w:tcPr>
          <w:p w14:paraId="5D862988" w14:textId="77777777" w:rsidR="004B005F" w:rsidRPr="008A5D97" w:rsidRDefault="004B005F" w:rsidP="004B005F">
            <w:pPr>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Toplam Risk Ağırlıklı Tutarlar</w:t>
            </w:r>
          </w:p>
        </w:tc>
        <w:tc>
          <w:tcPr>
            <w:tcW w:w="580" w:type="pct"/>
            <w:vAlign w:val="bottom"/>
          </w:tcPr>
          <w:p w14:paraId="717DD83D" w14:textId="77777777" w:rsidR="004B005F" w:rsidRPr="008A5D97" w:rsidRDefault="004B005F" w:rsidP="004B005F">
            <w:pPr>
              <w:jc w:val="right"/>
              <w:rPr>
                <w:rFonts w:ascii="Microsoft Sans Serif" w:hAnsi="Microsoft Sans Serif" w:cs="Microsoft Sans Serif"/>
                <w:color w:val="000000"/>
                <w:sz w:val="14"/>
                <w:szCs w:val="14"/>
              </w:rPr>
            </w:pPr>
          </w:p>
        </w:tc>
        <w:tc>
          <w:tcPr>
            <w:tcW w:w="579" w:type="pct"/>
            <w:shd w:val="clear" w:color="auto" w:fill="auto"/>
            <w:tcMar>
              <w:left w:w="57" w:type="dxa"/>
              <w:right w:w="57" w:type="dxa"/>
            </w:tcMar>
            <w:vAlign w:val="bottom"/>
          </w:tcPr>
          <w:p w14:paraId="7EF41DB2" w14:textId="220305D9" w:rsidR="004B005F" w:rsidRPr="008A5D97" w:rsidRDefault="004B005F" w:rsidP="004B005F">
            <w:pPr>
              <w:jc w:val="right"/>
              <w:rPr>
                <w:rFonts w:ascii="Microsoft Sans Serif" w:hAnsi="Microsoft Sans Serif"/>
                <w:color w:val="000000"/>
                <w:sz w:val="14"/>
              </w:rPr>
            </w:pPr>
          </w:p>
        </w:tc>
      </w:tr>
      <w:tr w:rsidR="004B005F" w:rsidRPr="008A5D97" w14:paraId="6E062C63" w14:textId="77777777" w:rsidTr="00F120FB">
        <w:tc>
          <w:tcPr>
            <w:tcW w:w="3841" w:type="pct"/>
            <w:shd w:val="clear" w:color="auto" w:fill="auto"/>
            <w:tcMar>
              <w:left w:w="57" w:type="dxa"/>
              <w:right w:w="57" w:type="dxa"/>
            </w:tcMar>
            <w:vAlign w:val="bottom"/>
          </w:tcPr>
          <w:p w14:paraId="678F9A66"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Kanunun 50 ve 51 inci maddeleri hükümlerine aykırı olarak kullandırılan krediler</w:t>
            </w:r>
          </w:p>
        </w:tc>
        <w:tc>
          <w:tcPr>
            <w:tcW w:w="580" w:type="pct"/>
            <w:vAlign w:val="bottom"/>
          </w:tcPr>
          <w:p w14:paraId="64DA7F0D" w14:textId="2DD471BD"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0B23295A" w14:textId="3E5939CF"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2D834E16" w14:textId="77777777" w:rsidTr="00F120FB">
        <w:tc>
          <w:tcPr>
            <w:tcW w:w="3841" w:type="pct"/>
            <w:shd w:val="clear" w:color="auto" w:fill="auto"/>
            <w:tcMar>
              <w:left w:w="57" w:type="dxa"/>
              <w:right w:w="57" w:type="dxa"/>
            </w:tcMar>
            <w:vAlign w:val="bottom"/>
          </w:tcPr>
          <w:p w14:paraId="7DE1D277" w14:textId="19E03FC3"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Kanunun </w:t>
            </w:r>
            <w:proofErr w:type="gramStart"/>
            <w:r w:rsidRPr="008A5D97">
              <w:rPr>
                <w:rFonts w:ascii="Microsoft Sans Serif" w:hAnsi="Microsoft Sans Serif" w:cs="Microsoft Sans Serif"/>
                <w:color w:val="404040"/>
                <w:sz w:val="14"/>
                <w:szCs w:val="14"/>
              </w:rPr>
              <w:t xml:space="preserve">57 </w:t>
            </w:r>
            <w:proofErr w:type="spellStart"/>
            <w:r w:rsidRPr="008A5D97">
              <w:rPr>
                <w:rFonts w:ascii="Microsoft Sans Serif" w:hAnsi="Microsoft Sans Serif" w:cs="Microsoft Sans Serif"/>
                <w:color w:val="404040"/>
                <w:sz w:val="14"/>
                <w:szCs w:val="14"/>
              </w:rPr>
              <w:t>nci</w:t>
            </w:r>
            <w:proofErr w:type="spellEnd"/>
            <w:proofErr w:type="gramEnd"/>
            <w:r w:rsidRPr="008A5D97">
              <w:rPr>
                <w:rFonts w:ascii="Microsoft Sans Serif" w:hAnsi="Microsoft Sans Serif" w:cs="Microsoft Sans Serif"/>
                <w:color w:val="404040"/>
                <w:sz w:val="14"/>
                <w:szCs w:val="14"/>
              </w:rPr>
              <w:t xml:space="preserve"> maddesinin birinci fıkrasındaki sınırı aşan tutarlar ile bankanın alacaklarından dolayı edinmek zorunda kaldıkları ve aynı madde uyarınca elden çıkarmaları gereken emtia ve gayrimenkullerden edinim tarihinden itibaren beş yıl geçmesine rağmen elden çıkarılamayanların net defter değerleri</w:t>
            </w:r>
          </w:p>
        </w:tc>
        <w:tc>
          <w:tcPr>
            <w:tcW w:w="580" w:type="pct"/>
            <w:vAlign w:val="bottom"/>
          </w:tcPr>
          <w:p w14:paraId="6798D9BE" w14:textId="3801D33C"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5B540CD9" w14:textId="55A8A769"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5414DF78" w14:textId="77777777" w:rsidTr="00F120FB">
        <w:tc>
          <w:tcPr>
            <w:tcW w:w="3841" w:type="pct"/>
            <w:shd w:val="clear" w:color="auto" w:fill="auto"/>
            <w:tcMar>
              <w:left w:w="57" w:type="dxa"/>
              <w:right w:w="57" w:type="dxa"/>
            </w:tcMar>
            <w:vAlign w:val="bottom"/>
          </w:tcPr>
          <w:p w14:paraId="21577936"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Kurulca belirlenecek diğer hesaplar</w:t>
            </w:r>
          </w:p>
        </w:tc>
        <w:tc>
          <w:tcPr>
            <w:tcW w:w="580" w:type="pct"/>
            <w:vAlign w:val="bottom"/>
          </w:tcPr>
          <w:p w14:paraId="34379C91" w14:textId="3DFB6FFE" w:rsidR="004B005F" w:rsidRPr="008A5D97" w:rsidRDefault="00FC3409"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8.391</w:t>
            </w:r>
          </w:p>
        </w:tc>
        <w:tc>
          <w:tcPr>
            <w:tcW w:w="579" w:type="pct"/>
            <w:shd w:val="clear" w:color="auto" w:fill="auto"/>
            <w:tcMar>
              <w:left w:w="57" w:type="dxa"/>
              <w:right w:w="57" w:type="dxa"/>
            </w:tcMar>
            <w:vAlign w:val="bottom"/>
          </w:tcPr>
          <w:p w14:paraId="33D1D094" w14:textId="1091210C"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10.323</w:t>
            </w:r>
          </w:p>
        </w:tc>
      </w:tr>
      <w:tr w:rsidR="004B005F" w:rsidRPr="008A5D97" w14:paraId="1383117E" w14:textId="77777777" w:rsidTr="00F120FB">
        <w:tc>
          <w:tcPr>
            <w:tcW w:w="3841" w:type="pct"/>
            <w:shd w:val="clear" w:color="auto" w:fill="auto"/>
            <w:tcMar>
              <w:left w:w="57" w:type="dxa"/>
              <w:right w:w="57" w:type="dxa"/>
            </w:tcMar>
            <w:vAlign w:val="bottom"/>
          </w:tcPr>
          <w:p w14:paraId="3FCDEAA4" w14:textId="77777777" w:rsidR="004B005F" w:rsidRPr="008A5D97" w:rsidRDefault="004B005F" w:rsidP="004B005F">
            <w:pPr>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Geçiş Süresince Ana Sermaye ve Katlı Sermaye Toplamından (Sermayeden) İndirilmeye Devam edecek Unsurlar</w:t>
            </w:r>
          </w:p>
        </w:tc>
        <w:tc>
          <w:tcPr>
            <w:tcW w:w="580" w:type="pct"/>
            <w:vAlign w:val="bottom"/>
          </w:tcPr>
          <w:p w14:paraId="09082A71" w14:textId="77777777" w:rsidR="004B005F" w:rsidRPr="008A5D97" w:rsidRDefault="004B005F" w:rsidP="004B005F">
            <w:pPr>
              <w:jc w:val="right"/>
              <w:rPr>
                <w:rFonts w:ascii="Microsoft Sans Serif" w:hAnsi="Microsoft Sans Serif" w:cs="Microsoft Sans Serif"/>
                <w:color w:val="000000"/>
                <w:sz w:val="14"/>
                <w:szCs w:val="14"/>
              </w:rPr>
            </w:pPr>
          </w:p>
        </w:tc>
        <w:tc>
          <w:tcPr>
            <w:tcW w:w="579" w:type="pct"/>
            <w:shd w:val="clear" w:color="auto" w:fill="auto"/>
            <w:tcMar>
              <w:left w:w="57" w:type="dxa"/>
              <w:right w:w="57" w:type="dxa"/>
            </w:tcMar>
            <w:vAlign w:val="bottom"/>
          </w:tcPr>
          <w:p w14:paraId="59AF7808" w14:textId="42E3B634" w:rsidR="004B005F" w:rsidRPr="008A5D97" w:rsidRDefault="004B005F" w:rsidP="004B005F">
            <w:pPr>
              <w:jc w:val="right"/>
              <w:rPr>
                <w:rFonts w:ascii="Microsoft Sans Serif" w:hAnsi="Microsoft Sans Serif"/>
                <w:color w:val="000000"/>
                <w:sz w:val="14"/>
              </w:rPr>
            </w:pPr>
          </w:p>
        </w:tc>
      </w:tr>
      <w:tr w:rsidR="004B005F" w:rsidRPr="008A5D97" w14:paraId="7DC0103D" w14:textId="77777777" w:rsidTr="00F120FB">
        <w:tc>
          <w:tcPr>
            <w:tcW w:w="3841" w:type="pct"/>
            <w:shd w:val="clear" w:color="auto" w:fill="auto"/>
            <w:tcMar>
              <w:left w:w="57" w:type="dxa"/>
              <w:right w:w="57" w:type="dxa"/>
            </w:tcMar>
            <w:vAlign w:val="bottom"/>
          </w:tcPr>
          <w:p w14:paraId="2642BD75"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Ortaklık paylarının %10 veya daha azına sahip olunan ve konsolide edilemeyen bankalar ve finansal kuruluşların </w:t>
            </w:r>
            <w:proofErr w:type="spellStart"/>
            <w:r w:rsidRPr="008A5D97">
              <w:rPr>
                <w:rFonts w:ascii="Microsoft Sans Serif" w:hAnsi="Microsoft Sans Serif" w:cs="Microsoft Sans Serif"/>
                <w:color w:val="404040"/>
                <w:sz w:val="14"/>
                <w:szCs w:val="14"/>
              </w:rPr>
              <w:t>özkaynak</w:t>
            </w:r>
            <w:proofErr w:type="spellEnd"/>
            <w:r w:rsidRPr="008A5D97">
              <w:rPr>
                <w:rFonts w:ascii="Microsoft Sans Serif" w:hAnsi="Microsoft Sans Serif" w:cs="Microsoft Sans Serif"/>
                <w:color w:val="404040"/>
                <w:sz w:val="14"/>
                <w:szCs w:val="14"/>
              </w:rPr>
              <w:t xml:space="preserve"> unsurlarına yapılan yatırımların net uzun pozisyonları toplamının, bankanın çekirdek sermayesinin %10'unu aşan kısmının, Bankaların </w:t>
            </w:r>
            <w:proofErr w:type="spellStart"/>
            <w:r w:rsidRPr="008A5D97">
              <w:rPr>
                <w:rFonts w:ascii="Microsoft Sans Serif" w:hAnsi="Microsoft Sans Serif" w:cs="Microsoft Sans Serif"/>
                <w:color w:val="404040"/>
                <w:sz w:val="14"/>
                <w:szCs w:val="14"/>
              </w:rPr>
              <w:t>Özkaynaklarına</w:t>
            </w:r>
            <w:proofErr w:type="spellEnd"/>
            <w:r w:rsidRPr="008A5D97">
              <w:rPr>
                <w:rFonts w:ascii="Microsoft Sans Serif" w:hAnsi="Microsoft Sans Serif" w:cs="Microsoft Sans Serif"/>
                <w:color w:val="404040"/>
                <w:sz w:val="14"/>
                <w:szCs w:val="14"/>
              </w:rPr>
              <w:t xml:space="preserve"> İlişkin Yönetmeliğin Geçici </w:t>
            </w:r>
            <w:proofErr w:type="gramStart"/>
            <w:r w:rsidRPr="008A5D97">
              <w:rPr>
                <w:rFonts w:ascii="Microsoft Sans Serif" w:hAnsi="Microsoft Sans Serif" w:cs="Microsoft Sans Serif"/>
                <w:color w:val="404040"/>
                <w:sz w:val="14"/>
                <w:szCs w:val="14"/>
              </w:rPr>
              <w:t xml:space="preserve">2 </w:t>
            </w:r>
            <w:proofErr w:type="spellStart"/>
            <w:r w:rsidRPr="008A5D97">
              <w:rPr>
                <w:rFonts w:ascii="Microsoft Sans Serif" w:hAnsi="Microsoft Sans Serif" w:cs="Microsoft Sans Serif"/>
                <w:color w:val="404040"/>
                <w:sz w:val="14"/>
                <w:szCs w:val="14"/>
              </w:rPr>
              <w:t>nci</w:t>
            </w:r>
            <w:proofErr w:type="spellEnd"/>
            <w:proofErr w:type="gramEnd"/>
            <w:r w:rsidRPr="008A5D97">
              <w:rPr>
                <w:rFonts w:ascii="Microsoft Sans Serif" w:hAnsi="Microsoft Sans Serif" w:cs="Microsoft Sans Serif"/>
                <w:color w:val="404040"/>
                <w:sz w:val="14"/>
                <w:szCs w:val="14"/>
              </w:rPr>
              <w:t xml:space="preserve"> maddesinin birinci fıkrası uyarınca çekirdek </w:t>
            </w:r>
            <w:proofErr w:type="spellStart"/>
            <w:r w:rsidRPr="008A5D97">
              <w:rPr>
                <w:rFonts w:ascii="Microsoft Sans Serif" w:hAnsi="Microsoft Sans Serif" w:cs="Microsoft Sans Serif"/>
                <w:color w:val="404040"/>
                <w:sz w:val="14"/>
                <w:szCs w:val="14"/>
              </w:rPr>
              <w:t>sermeyeden</w:t>
            </w:r>
            <w:proofErr w:type="spellEnd"/>
            <w:r w:rsidRPr="008A5D97">
              <w:rPr>
                <w:rFonts w:ascii="Microsoft Sans Serif" w:hAnsi="Microsoft Sans Serif" w:cs="Microsoft Sans Serif"/>
                <w:color w:val="404040"/>
                <w:sz w:val="14"/>
                <w:szCs w:val="14"/>
              </w:rPr>
              <w:t>, ilave ana sermayeden ve katkı sermayeden indirilmeyen kısmı</w:t>
            </w:r>
          </w:p>
        </w:tc>
        <w:tc>
          <w:tcPr>
            <w:tcW w:w="580" w:type="pct"/>
            <w:vAlign w:val="bottom"/>
          </w:tcPr>
          <w:p w14:paraId="4F16E3D1" w14:textId="06B51C41"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696AEB32" w14:textId="5FBA0B76"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3FF0AF7A" w14:textId="77777777" w:rsidTr="00F120FB">
        <w:tc>
          <w:tcPr>
            <w:tcW w:w="3841" w:type="pct"/>
            <w:shd w:val="clear" w:color="auto" w:fill="auto"/>
            <w:tcMar>
              <w:left w:w="57" w:type="dxa"/>
              <w:right w:w="57" w:type="dxa"/>
            </w:tcMar>
            <w:vAlign w:val="bottom"/>
          </w:tcPr>
          <w:p w14:paraId="4C3BF6C2"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w:t>
            </w:r>
            <w:proofErr w:type="spellStart"/>
            <w:r w:rsidRPr="008A5D97">
              <w:rPr>
                <w:rFonts w:ascii="Microsoft Sans Serif" w:hAnsi="Microsoft Sans Serif" w:cs="Microsoft Sans Serif"/>
                <w:color w:val="404040"/>
                <w:sz w:val="14"/>
                <w:szCs w:val="14"/>
              </w:rPr>
              <w:t>Özkaynaklarına</w:t>
            </w:r>
            <w:proofErr w:type="spellEnd"/>
            <w:r w:rsidRPr="008A5D97">
              <w:rPr>
                <w:rFonts w:ascii="Microsoft Sans Serif" w:hAnsi="Microsoft Sans Serif" w:cs="Microsoft Sans Serif"/>
                <w:color w:val="404040"/>
                <w:sz w:val="14"/>
                <w:szCs w:val="14"/>
              </w:rPr>
              <w:t xml:space="preserve"> İlişkin Yönetmeliğin Geçici </w:t>
            </w:r>
            <w:proofErr w:type="gramStart"/>
            <w:r w:rsidRPr="008A5D97">
              <w:rPr>
                <w:rFonts w:ascii="Microsoft Sans Serif" w:hAnsi="Microsoft Sans Serif" w:cs="Microsoft Sans Serif"/>
                <w:color w:val="404040"/>
                <w:sz w:val="14"/>
                <w:szCs w:val="14"/>
              </w:rPr>
              <w:t xml:space="preserve">2 </w:t>
            </w:r>
            <w:proofErr w:type="spellStart"/>
            <w:r w:rsidRPr="008A5D97">
              <w:rPr>
                <w:rFonts w:ascii="Microsoft Sans Serif" w:hAnsi="Microsoft Sans Serif" w:cs="Microsoft Sans Serif"/>
                <w:color w:val="404040"/>
                <w:sz w:val="14"/>
                <w:szCs w:val="14"/>
              </w:rPr>
              <w:t>nci</w:t>
            </w:r>
            <w:proofErr w:type="spellEnd"/>
            <w:proofErr w:type="gramEnd"/>
            <w:r w:rsidRPr="008A5D97">
              <w:rPr>
                <w:rFonts w:ascii="Microsoft Sans Serif" w:hAnsi="Microsoft Sans Serif" w:cs="Microsoft Sans Serif"/>
                <w:color w:val="404040"/>
                <w:sz w:val="14"/>
                <w:szCs w:val="14"/>
              </w:rPr>
              <w:t xml:space="preserve"> maddesinin birinci fıkrası uyarınca, ilave ana sermayeden ve katkı sermayeden indirilmeyen kısmı</w:t>
            </w:r>
          </w:p>
        </w:tc>
        <w:tc>
          <w:tcPr>
            <w:tcW w:w="580" w:type="pct"/>
            <w:vAlign w:val="bottom"/>
          </w:tcPr>
          <w:p w14:paraId="6768A55E" w14:textId="26775A89"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shd w:val="clear" w:color="auto" w:fill="auto"/>
            <w:tcMar>
              <w:left w:w="57" w:type="dxa"/>
              <w:right w:w="57" w:type="dxa"/>
            </w:tcMar>
            <w:vAlign w:val="bottom"/>
          </w:tcPr>
          <w:p w14:paraId="33766165" w14:textId="3658F426"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7191BEF3" w14:textId="77777777" w:rsidTr="00F120FB">
        <w:tc>
          <w:tcPr>
            <w:tcW w:w="3841" w:type="pct"/>
            <w:tcBorders>
              <w:bottom w:val="single" w:sz="2" w:space="0" w:color="auto"/>
            </w:tcBorders>
            <w:shd w:val="clear" w:color="auto" w:fill="auto"/>
            <w:tcMar>
              <w:left w:w="57" w:type="dxa"/>
              <w:right w:w="57" w:type="dxa"/>
            </w:tcMar>
            <w:vAlign w:val="bottom"/>
          </w:tcPr>
          <w:p w14:paraId="0F88BD2E"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Ortaklık paylarının %10'dan daha fazlasına sahip olunan ve konsolide edilmeyen </w:t>
            </w:r>
            <w:proofErr w:type="spellStart"/>
            <w:r w:rsidRPr="008A5D97">
              <w:rPr>
                <w:rFonts w:ascii="Microsoft Sans Serif" w:hAnsi="Microsoft Sans Serif" w:cs="Microsoft Sans Serif"/>
                <w:color w:val="404040"/>
                <w:sz w:val="14"/>
                <w:szCs w:val="14"/>
              </w:rPr>
              <w:t>bankalr</w:t>
            </w:r>
            <w:proofErr w:type="spellEnd"/>
            <w:r w:rsidRPr="008A5D97">
              <w:rPr>
                <w:rFonts w:ascii="Microsoft Sans Serif" w:hAnsi="Microsoft Sans Serif" w:cs="Microsoft Sans Serif"/>
                <w:color w:val="404040"/>
                <w:sz w:val="14"/>
                <w:szCs w:val="14"/>
              </w:rPr>
              <w:t xml:space="preserve"> ve finansal kuruluşların çekirdek sermaye unsurlarına yapılan </w:t>
            </w:r>
            <w:proofErr w:type="spellStart"/>
            <w:r w:rsidRPr="008A5D97">
              <w:rPr>
                <w:rFonts w:ascii="Microsoft Sans Serif" w:hAnsi="Microsoft Sans Serif" w:cs="Microsoft Sans Serif"/>
                <w:color w:val="404040"/>
                <w:sz w:val="14"/>
                <w:szCs w:val="14"/>
              </w:rPr>
              <w:t>yatırmların</w:t>
            </w:r>
            <w:proofErr w:type="spellEnd"/>
            <w:r w:rsidRPr="008A5D97">
              <w:rPr>
                <w:rFonts w:ascii="Microsoft Sans Serif" w:hAnsi="Microsoft Sans Serif" w:cs="Microsoft Sans Serif"/>
                <w:color w:val="404040"/>
                <w:sz w:val="14"/>
                <w:szCs w:val="14"/>
              </w:rPr>
              <w:t xml:space="preserve"> net uzun pozisyonlarının, geçici farklara dayanan ertelenmiş vergi varlıklarının ve ipotek hizmeti sunma haklarının Bankaların </w:t>
            </w:r>
            <w:proofErr w:type="spellStart"/>
            <w:r w:rsidRPr="008A5D97">
              <w:rPr>
                <w:rFonts w:ascii="Microsoft Sans Serif" w:hAnsi="Microsoft Sans Serif" w:cs="Microsoft Sans Serif"/>
                <w:color w:val="404040"/>
                <w:sz w:val="14"/>
                <w:szCs w:val="14"/>
              </w:rPr>
              <w:t>Özkaynaklarına</w:t>
            </w:r>
            <w:proofErr w:type="spellEnd"/>
            <w:r w:rsidRPr="008A5D97">
              <w:rPr>
                <w:rFonts w:ascii="Microsoft Sans Serif" w:hAnsi="Microsoft Sans Serif" w:cs="Microsoft Sans Serif"/>
                <w:color w:val="404040"/>
                <w:sz w:val="14"/>
                <w:szCs w:val="14"/>
              </w:rPr>
              <w:t xml:space="preserve"> İlişkin Yönetmeliğin Geçici 2 </w:t>
            </w:r>
            <w:proofErr w:type="spellStart"/>
            <w:r w:rsidRPr="008A5D97">
              <w:rPr>
                <w:rFonts w:ascii="Microsoft Sans Serif" w:hAnsi="Microsoft Sans Serif" w:cs="Microsoft Sans Serif"/>
                <w:color w:val="404040"/>
                <w:sz w:val="14"/>
                <w:szCs w:val="14"/>
              </w:rPr>
              <w:t>nci</w:t>
            </w:r>
            <w:proofErr w:type="spellEnd"/>
            <w:r w:rsidRPr="008A5D97">
              <w:rPr>
                <w:rFonts w:ascii="Microsoft Sans Serif" w:hAnsi="Microsoft Sans Serif" w:cs="Microsoft Sans Serif"/>
                <w:color w:val="404040"/>
                <w:sz w:val="14"/>
                <w:szCs w:val="14"/>
              </w:rPr>
              <w:t xml:space="preserve"> maddesinin ikinci fıkrasının (1) ve (2) </w:t>
            </w:r>
            <w:proofErr w:type="spellStart"/>
            <w:r w:rsidRPr="008A5D97">
              <w:rPr>
                <w:rFonts w:ascii="Microsoft Sans Serif" w:hAnsi="Microsoft Sans Serif" w:cs="Microsoft Sans Serif"/>
                <w:color w:val="404040"/>
                <w:sz w:val="14"/>
                <w:szCs w:val="14"/>
              </w:rPr>
              <w:t>nci</w:t>
            </w:r>
            <w:proofErr w:type="spellEnd"/>
            <w:r w:rsidRPr="008A5D97">
              <w:rPr>
                <w:rFonts w:ascii="Microsoft Sans Serif" w:hAnsi="Microsoft Sans Serif" w:cs="Microsoft Sans Serif"/>
                <w:color w:val="404040"/>
                <w:sz w:val="14"/>
                <w:szCs w:val="14"/>
              </w:rPr>
              <w:t xml:space="preserve"> alt bentleri uyarınca çekirdek sermayeden indirilecek tutarlarının Yönetmeliğin Geçici 2 </w:t>
            </w:r>
            <w:proofErr w:type="spellStart"/>
            <w:r w:rsidRPr="008A5D97">
              <w:rPr>
                <w:rFonts w:ascii="Microsoft Sans Serif" w:hAnsi="Microsoft Sans Serif" w:cs="Microsoft Sans Serif"/>
                <w:color w:val="404040"/>
                <w:sz w:val="14"/>
                <w:szCs w:val="14"/>
              </w:rPr>
              <w:t>nci</w:t>
            </w:r>
            <w:proofErr w:type="spellEnd"/>
            <w:r w:rsidRPr="008A5D97">
              <w:rPr>
                <w:rFonts w:ascii="Microsoft Sans Serif" w:hAnsi="Microsoft Sans Serif" w:cs="Microsoft Sans Serif"/>
                <w:color w:val="404040"/>
                <w:sz w:val="14"/>
                <w:szCs w:val="14"/>
              </w:rPr>
              <w:t xml:space="preserve"> maddesinin birinci fıkrası uyarınca çekirdek sermayeden indirilmeyen kısmı</w:t>
            </w:r>
          </w:p>
        </w:tc>
        <w:tc>
          <w:tcPr>
            <w:tcW w:w="580" w:type="pct"/>
            <w:tcBorders>
              <w:bottom w:val="single" w:sz="2" w:space="0" w:color="auto"/>
            </w:tcBorders>
            <w:vAlign w:val="bottom"/>
          </w:tcPr>
          <w:p w14:paraId="063E643C" w14:textId="5FAFF1EA"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tcBorders>
              <w:bottom w:val="single" w:sz="2" w:space="0" w:color="auto"/>
            </w:tcBorders>
            <w:shd w:val="clear" w:color="auto" w:fill="auto"/>
            <w:tcMar>
              <w:left w:w="57" w:type="dxa"/>
              <w:right w:w="57" w:type="dxa"/>
            </w:tcMar>
            <w:vAlign w:val="bottom"/>
          </w:tcPr>
          <w:p w14:paraId="0BCE49BB" w14:textId="162C16DB"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78C68A6C" w14:textId="77777777" w:rsidTr="00F120FB">
        <w:tc>
          <w:tcPr>
            <w:tcW w:w="3841" w:type="pct"/>
            <w:tcBorders>
              <w:top w:val="single" w:sz="2" w:space="0" w:color="auto"/>
              <w:bottom w:val="single" w:sz="12" w:space="0" w:color="auto"/>
            </w:tcBorders>
            <w:shd w:val="clear" w:color="auto" w:fill="auto"/>
            <w:tcMar>
              <w:left w:w="57" w:type="dxa"/>
              <w:right w:w="57" w:type="dxa"/>
            </w:tcMar>
            <w:vAlign w:val="bottom"/>
          </w:tcPr>
          <w:p w14:paraId="7F5759C6" w14:textId="77777777" w:rsidR="004B005F" w:rsidRPr="008A5D97" w:rsidRDefault="004B005F" w:rsidP="004B005F">
            <w:pPr>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ÖZKAYNAK</w:t>
            </w:r>
          </w:p>
        </w:tc>
        <w:tc>
          <w:tcPr>
            <w:tcW w:w="580" w:type="pct"/>
            <w:tcBorders>
              <w:top w:val="single" w:sz="2" w:space="0" w:color="auto"/>
              <w:bottom w:val="single" w:sz="12" w:space="0" w:color="auto"/>
            </w:tcBorders>
            <w:vAlign w:val="bottom"/>
          </w:tcPr>
          <w:p w14:paraId="3D205F53" w14:textId="6FACF71E" w:rsidR="004B005F" w:rsidRPr="008A5D97" w:rsidRDefault="004B005F" w:rsidP="004B005F">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 </w:t>
            </w:r>
          </w:p>
        </w:tc>
        <w:tc>
          <w:tcPr>
            <w:tcW w:w="579" w:type="pct"/>
            <w:tcBorders>
              <w:top w:val="single" w:sz="2" w:space="0" w:color="auto"/>
              <w:bottom w:val="single" w:sz="12" w:space="0" w:color="auto"/>
            </w:tcBorders>
            <w:shd w:val="clear" w:color="auto" w:fill="auto"/>
            <w:tcMar>
              <w:left w:w="57" w:type="dxa"/>
              <w:right w:w="57" w:type="dxa"/>
            </w:tcMar>
            <w:vAlign w:val="bottom"/>
          </w:tcPr>
          <w:p w14:paraId="551BF78A" w14:textId="1E4FDDFE" w:rsidR="004B005F" w:rsidRPr="008A5D97" w:rsidRDefault="004B005F" w:rsidP="004B005F">
            <w:pPr>
              <w:jc w:val="right"/>
              <w:rPr>
                <w:rFonts w:ascii="Microsoft Sans Serif" w:hAnsi="Microsoft Sans Serif"/>
                <w:b/>
                <w:color w:val="000000"/>
                <w:sz w:val="14"/>
              </w:rPr>
            </w:pPr>
            <w:r w:rsidRPr="008A5D97">
              <w:rPr>
                <w:rFonts w:ascii="Microsoft Sans Serif" w:hAnsi="Microsoft Sans Serif" w:cs="Microsoft Sans Serif"/>
                <w:b/>
                <w:bCs/>
                <w:color w:val="000000"/>
                <w:sz w:val="14"/>
                <w:szCs w:val="14"/>
              </w:rPr>
              <w:t> </w:t>
            </w:r>
          </w:p>
        </w:tc>
      </w:tr>
      <w:tr w:rsidR="004B005F" w:rsidRPr="008A5D97" w14:paraId="68853AC8" w14:textId="77777777" w:rsidTr="00F120FB">
        <w:tc>
          <w:tcPr>
            <w:tcW w:w="3841" w:type="pct"/>
            <w:tcBorders>
              <w:top w:val="single" w:sz="12" w:space="0" w:color="auto"/>
            </w:tcBorders>
            <w:shd w:val="clear" w:color="auto" w:fill="auto"/>
            <w:tcMar>
              <w:left w:w="57" w:type="dxa"/>
              <w:right w:w="57" w:type="dxa"/>
            </w:tcMar>
            <w:vAlign w:val="bottom"/>
          </w:tcPr>
          <w:p w14:paraId="73B95CD3" w14:textId="461FD5DF"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Toplam </w:t>
            </w:r>
            <w:proofErr w:type="spellStart"/>
            <w:r w:rsidRPr="008A5D97">
              <w:rPr>
                <w:rFonts w:ascii="Microsoft Sans Serif" w:hAnsi="Microsoft Sans Serif" w:cs="Microsoft Sans Serif"/>
                <w:color w:val="404040"/>
                <w:sz w:val="14"/>
                <w:szCs w:val="14"/>
              </w:rPr>
              <w:t>Özkaynak</w:t>
            </w:r>
            <w:proofErr w:type="spellEnd"/>
            <w:r w:rsidRPr="008A5D97">
              <w:rPr>
                <w:rFonts w:ascii="Microsoft Sans Serif" w:hAnsi="Microsoft Sans Serif" w:cs="Microsoft Sans Serif"/>
                <w:color w:val="404040"/>
                <w:sz w:val="14"/>
                <w:szCs w:val="14"/>
              </w:rPr>
              <w:t xml:space="preserve"> (Ana Sermaye ve Katkı Sermaye Toplamı)</w:t>
            </w:r>
          </w:p>
        </w:tc>
        <w:tc>
          <w:tcPr>
            <w:tcW w:w="580" w:type="pct"/>
            <w:tcBorders>
              <w:top w:val="single" w:sz="12" w:space="0" w:color="auto"/>
            </w:tcBorders>
            <w:vAlign w:val="bottom"/>
          </w:tcPr>
          <w:p w14:paraId="7BBFE72E" w14:textId="0B48BECF"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252.63</w:t>
            </w:r>
            <w:r w:rsidR="00FC3409" w:rsidRPr="008A5D97">
              <w:rPr>
                <w:rFonts w:ascii="Microsoft Sans Serif" w:hAnsi="Microsoft Sans Serif" w:cs="Microsoft Sans Serif"/>
                <w:color w:val="404040"/>
                <w:sz w:val="14"/>
                <w:szCs w:val="14"/>
              </w:rPr>
              <w:t>4</w:t>
            </w:r>
            <w:r w:rsidRPr="008A5D97">
              <w:rPr>
                <w:rFonts w:ascii="Microsoft Sans Serif" w:hAnsi="Microsoft Sans Serif" w:cs="Microsoft Sans Serif"/>
                <w:color w:val="404040"/>
                <w:sz w:val="14"/>
                <w:szCs w:val="14"/>
              </w:rPr>
              <w:t>.</w:t>
            </w:r>
            <w:r w:rsidR="00FC3409" w:rsidRPr="008A5D97">
              <w:rPr>
                <w:rFonts w:ascii="Microsoft Sans Serif" w:hAnsi="Microsoft Sans Serif" w:cs="Microsoft Sans Serif"/>
                <w:color w:val="404040"/>
                <w:sz w:val="14"/>
                <w:szCs w:val="14"/>
              </w:rPr>
              <w:t>217</w:t>
            </w:r>
          </w:p>
        </w:tc>
        <w:tc>
          <w:tcPr>
            <w:tcW w:w="579" w:type="pct"/>
            <w:tcBorders>
              <w:top w:val="single" w:sz="12" w:space="0" w:color="auto"/>
            </w:tcBorders>
            <w:shd w:val="clear" w:color="auto" w:fill="auto"/>
            <w:tcMar>
              <w:left w:w="57" w:type="dxa"/>
              <w:right w:w="57" w:type="dxa"/>
            </w:tcMar>
            <w:vAlign w:val="bottom"/>
          </w:tcPr>
          <w:p w14:paraId="292AF3C7" w14:textId="5228A7BD"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240.641.545</w:t>
            </w:r>
          </w:p>
        </w:tc>
      </w:tr>
      <w:tr w:rsidR="004B005F" w:rsidRPr="008A5D97" w14:paraId="3AA135E8" w14:textId="77777777" w:rsidTr="00F120FB">
        <w:tc>
          <w:tcPr>
            <w:tcW w:w="3841" w:type="pct"/>
            <w:tcBorders>
              <w:bottom w:val="single" w:sz="2" w:space="0" w:color="auto"/>
            </w:tcBorders>
            <w:shd w:val="clear" w:color="auto" w:fill="auto"/>
            <w:tcMar>
              <w:left w:w="57" w:type="dxa"/>
              <w:right w:w="57" w:type="dxa"/>
            </w:tcMar>
            <w:vAlign w:val="bottom"/>
          </w:tcPr>
          <w:p w14:paraId="5A2D01DE" w14:textId="1E5D7040"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Toplam Risk Ağırlıklı Tutarlar </w:t>
            </w:r>
          </w:p>
        </w:tc>
        <w:tc>
          <w:tcPr>
            <w:tcW w:w="580" w:type="pct"/>
            <w:tcBorders>
              <w:bottom w:val="single" w:sz="2" w:space="0" w:color="auto"/>
            </w:tcBorders>
            <w:vAlign w:val="bottom"/>
          </w:tcPr>
          <w:p w14:paraId="15F1D053" w14:textId="1908A01D"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1.504.493.100</w:t>
            </w:r>
          </w:p>
        </w:tc>
        <w:tc>
          <w:tcPr>
            <w:tcW w:w="579" w:type="pct"/>
            <w:tcBorders>
              <w:bottom w:val="single" w:sz="2" w:space="0" w:color="auto"/>
            </w:tcBorders>
            <w:shd w:val="clear" w:color="auto" w:fill="auto"/>
            <w:tcMar>
              <w:left w:w="57" w:type="dxa"/>
              <w:right w:w="57" w:type="dxa"/>
            </w:tcMar>
            <w:vAlign w:val="bottom"/>
          </w:tcPr>
          <w:p w14:paraId="0BAD7B1E" w14:textId="327FEA6F"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1.230.032.347</w:t>
            </w:r>
          </w:p>
        </w:tc>
      </w:tr>
      <w:tr w:rsidR="004B005F" w:rsidRPr="008A5D97" w14:paraId="28DB64E6" w14:textId="77777777" w:rsidTr="00F120FB">
        <w:trPr>
          <w:trHeight w:val="290"/>
        </w:trPr>
        <w:tc>
          <w:tcPr>
            <w:tcW w:w="3841" w:type="pct"/>
            <w:tcBorders>
              <w:top w:val="single" w:sz="2" w:space="0" w:color="auto"/>
            </w:tcBorders>
            <w:shd w:val="clear" w:color="auto" w:fill="auto"/>
            <w:tcMar>
              <w:left w:w="57" w:type="dxa"/>
              <w:right w:w="57" w:type="dxa"/>
            </w:tcMar>
            <w:vAlign w:val="bottom"/>
          </w:tcPr>
          <w:p w14:paraId="559DD0B2" w14:textId="77777777" w:rsidR="004B005F" w:rsidRPr="008A5D97" w:rsidRDefault="004B005F" w:rsidP="004B005F">
            <w:pPr>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SERMAYE YETERLİLİĞİ ORANLARI</w:t>
            </w:r>
          </w:p>
        </w:tc>
        <w:tc>
          <w:tcPr>
            <w:tcW w:w="580" w:type="pct"/>
            <w:tcBorders>
              <w:top w:val="single" w:sz="2" w:space="0" w:color="auto"/>
            </w:tcBorders>
            <w:vAlign w:val="bottom"/>
          </w:tcPr>
          <w:p w14:paraId="23ADAD94" w14:textId="77777777" w:rsidR="004B005F" w:rsidRPr="008A5D97" w:rsidRDefault="004B005F" w:rsidP="004B005F">
            <w:pPr>
              <w:jc w:val="right"/>
              <w:rPr>
                <w:rFonts w:ascii="Microsoft Sans Serif" w:hAnsi="Microsoft Sans Serif" w:cs="Microsoft Sans Serif"/>
                <w:color w:val="000000"/>
                <w:sz w:val="14"/>
                <w:szCs w:val="14"/>
              </w:rPr>
            </w:pPr>
          </w:p>
        </w:tc>
        <w:tc>
          <w:tcPr>
            <w:tcW w:w="579" w:type="pct"/>
            <w:tcBorders>
              <w:top w:val="single" w:sz="2" w:space="0" w:color="auto"/>
            </w:tcBorders>
            <w:shd w:val="clear" w:color="auto" w:fill="auto"/>
            <w:tcMar>
              <w:left w:w="57" w:type="dxa"/>
              <w:right w:w="57" w:type="dxa"/>
            </w:tcMar>
            <w:vAlign w:val="bottom"/>
          </w:tcPr>
          <w:p w14:paraId="225C22DE" w14:textId="58C5CD9E" w:rsidR="004B005F" w:rsidRPr="008A5D97" w:rsidRDefault="004B005F" w:rsidP="004B005F">
            <w:pPr>
              <w:jc w:val="right"/>
              <w:rPr>
                <w:rFonts w:ascii="Microsoft Sans Serif" w:hAnsi="Microsoft Sans Serif"/>
                <w:color w:val="000000"/>
                <w:sz w:val="14"/>
              </w:rPr>
            </w:pPr>
          </w:p>
        </w:tc>
      </w:tr>
      <w:tr w:rsidR="004B005F" w:rsidRPr="008A5D97" w14:paraId="357556C3" w14:textId="77777777" w:rsidTr="00F120FB">
        <w:tc>
          <w:tcPr>
            <w:tcW w:w="3841" w:type="pct"/>
            <w:shd w:val="clear" w:color="auto" w:fill="auto"/>
            <w:tcMar>
              <w:left w:w="57" w:type="dxa"/>
              <w:right w:w="57" w:type="dxa"/>
            </w:tcMar>
            <w:vAlign w:val="bottom"/>
          </w:tcPr>
          <w:p w14:paraId="03BAA5FF"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Çekirdek Sermaye Yeterliliği Oranı (%)</w:t>
            </w:r>
          </w:p>
        </w:tc>
        <w:tc>
          <w:tcPr>
            <w:tcW w:w="580" w:type="pct"/>
            <w:vAlign w:val="bottom"/>
          </w:tcPr>
          <w:p w14:paraId="77C6F9F2" w14:textId="5DC40292"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14,66</w:t>
            </w:r>
          </w:p>
        </w:tc>
        <w:tc>
          <w:tcPr>
            <w:tcW w:w="579" w:type="pct"/>
            <w:shd w:val="clear" w:color="auto" w:fill="auto"/>
            <w:tcMar>
              <w:left w:w="57" w:type="dxa"/>
              <w:right w:w="57" w:type="dxa"/>
            </w:tcMar>
            <w:vAlign w:val="bottom"/>
          </w:tcPr>
          <w:p w14:paraId="2A7EE455" w14:textId="4EA09205"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17,22</w:t>
            </w:r>
          </w:p>
        </w:tc>
      </w:tr>
      <w:tr w:rsidR="004B005F" w:rsidRPr="008A5D97" w14:paraId="4CD1DE60" w14:textId="77777777" w:rsidTr="00F120FB">
        <w:trPr>
          <w:trHeight w:val="80"/>
        </w:trPr>
        <w:tc>
          <w:tcPr>
            <w:tcW w:w="3841" w:type="pct"/>
            <w:shd w:val="clear" w:color="auto" w:fill="auto"/>
            <w:tcMar>
              <w:left w:w="57" w:type="dxa"/>
              <w:right w:w="57" w:type="dxa"/>
            </w:tcMar>
            <w:vAlign w:val="bottom"/>
          </w:tcPr>
          <w:p w14:paraId="718E4058"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Ana Sermaye Yeterliliği Oranı (%)</w:t>
            </w:r>
          </w:p>
        </w:tc>
        <w:tc>
          <w:tcPr>
            <w:tcW w:w="580" w:type="pct"/>
            <w:vAlign w:val="bottom"/>
          </w:tcPr>
          <w:p w14:paraId="01C1E0CF" w14:textId="739C0CD1"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14,66</w:t>
            </w:r>
          </w:p>
        </w:tc>
        <w:tc>
          <w:tcPr>
            <w:tcW w:w="579" w:type="pct"/>
            <w:shd w:val="clear" w:color="auto" w:fill="auto"/>
            <w:tcMar>
              <w:left w:w="57" w:type="dxa"/>
              <w:right w:w="57" w:type="dxa"/>
            </w:tcMar>
            <w:vAlign w:val="bottom"/>
          </w:tcPr>
          <w:p w14:paraId="79475113" w14:textId="2B0AC5CC"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17,22</w:t>
            </w:r>
          </w:p>
        </w:tc>
      </w:tr>
      <w:tr w:rsidR="004B005F" w:rsidRPr="008A5D97" w14:paraId="04A9AD23" w14:textId="77777777" w:rsidTr="00F120FB">
        <w:tc>
          <w:tcPr>
            <w:tcW w:w="3841" w:type="pct"/>
            <w:tcBorders>
              <w:bottom w:val="single" w:sz="2" w:space="0" w:color="auto"/>
            </w:tcBorders>
            <w:shd w:val="clear" w:color="auto" w:fill="auto"/>
            <w:tcMar>
              <w:left w:w="57" w:type="dxa"/>
              <w:right w:w="57" w:type="dxa"/>
            </w:tcMar>
            <w:vAlign w:val="bottom"/>
          </w:tcPr>
          <w:p w14:paraId="2A4CF7C5"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Sermaye Yeterliliği Oranı (%)</w:t>
            </w:r>
          </w:p>
        </w:tc>
        <w:tc>
          <w:tcPr>
            <w:tcW w:w="580" w:type="pct"/>
            <w:tcBorders>
              <w:bottom w:val="single" w:sz="2" w:space="0" w:color="auto"/>
            </w:tcBorders>
            <w:vAlign w:val="bottom"/>
          </w:tcPr>
          <w:p w14:paraId="1961E880" w14:textId="7C403F2A"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16,79</w:t>
            </w:r>
          </w:p>
        </w:tc>
        <w:tc>
          <w:tcPr>
            <w:tcW w:w="579" w:type="pct"/>
            <w:tcBorders>
              <w:bottom w:val="single" w:sz="2" w:space="0" w:color="auto"/>
            </w:tcBorders>
            <w:shd w:val="clear" w:color="auto" w:fill="auto"/>
            <w:tcMar>
              <w:left w:w="57" w:type="dxa"/>
              <w:right w:w="57" w:type="dxa"/>
            </w:tcMar>
            <w:vAlign w:val="bottom"/>
          </w:tcPr>
          <w:p w14:paraId="65CA13CF" w14:textId="24744253"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19,56</w:t>
            </w:r>
          </w:p>
        </w:tc>
      </w:tr>
      <w:tr w:rsidR="004B005F" w:rsidRPr="008A5D97" w14:paraId="35BA211A" w14:textId="77777777" w:rsidTr="00F120FB">
        <w:trPr>
          <w:trHeight w:val="284"/>
        </w:trPr>
        <w:tc>
          <w:tcPr>
            <w:tcW w:w="3841" w:type="pct"/>
            <w:tcBorders>
              <w:top w:val="single" w:sz="4" w:space="0" w:color="auto"/>
            </w:tcBorders>
            <w:tcMar>
              <w:left w:w="57" w:type="dxa"/>
              <w:right w:w="57" w:type="dxa"/>
            </w:tcMar>
            <w:vAlign w:val="bottom"/>
          </w:tcPr>
          <w:p w14:paraId="2046FEC8" w14:textId="77777777" w:rsidR="004B005F" w:rsidRPr="008A5D97" w:rsidRDefault="004B005F" w:rsidP="004B005F">
            <w:pPr>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TAMPONLAR</w:t>
            </w:r>
          </w:p>
        </w:tc>
        <w:tc>
          <w:tcPr>
            <w:tcW w:w="580" w:type="pct"/>
            <w:tcBorders>
              <w:top w:val="single" w:sz="4" w:space="0" w:color="auto"/>
            </w:tcBorders>
            <w:vAlign w:val="bottom"/>
          </w:tcPr>
          <w:p w14:paraId="0B52124F" w14:textId="4A62AB9E"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b/>
                <w:bCs/>
                <w:color w:val="404040"/>
                <w:sz w:val="14"/>
                <w:szCs w:val="14"/>
              </w:rPr>
              <w:t> </w:t>
            </w:r>
          </w:p>
        </w:tc>
        <w:tc>
          <w:tcPr>
            <w:tcW w:w="579" w:type="pct"/>
            <w:tcBorders>
              <w:top w:val="single" w:sz="4" w:space="0" w:color="auto"/>
            </w:tcBorders>
            <w:tcMar>
              <w:left w:w="57" w:type="dxa"/>
              <w:right w:w="57" w:type="dxa"/>
            </w:tcMar>
            <w:vAlign w:val="bottom"/>
          </w:tcPr>
          <w:p w14:paraId="5EA9017E" w14:textId="64A4EB2E"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b/>
                <w:bCs/>
                <w:color w:val="404040"/>
                <w:sz w:val="14"/>
                <w:szCs w:val="14"/>
              </w:rPr>
              <w:t> </w:t>
            </w:r>
          </w:p>
        </w:tc>
      </w:tr>
      <w:tr w:rsidR="004B005F" w:rsidRPr="008A5D97" w14:paraId="1F1BA63A" w14:textId="77777777" w:rsidTr="00F120FB">
        <w:tc>
          <w:tcPr>
            <w:tcW w:w="3841" w:type="pct"/>
            <w:tcMar>
              <w:left w:w="57" w:type="dxa"/>
              <w:right w:w="57" w:type="dxa"/>
            </w:tcMar>
            <w:vAlign w:val="bottom"/>
          </w:tcPr>
          <w:p w14:paraId="4094C161"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Bankaya özgü toplam çekirdek sermaye oranı</w:t>
            </w:r>
          </w:p>
        </w:tc>
        <w:tc>
          <w:tcPr>
            <w:tcW w:w="580" w:type="pct"/>
            <w:vAlign w:val="bottom"/>
          </w:tcPr>
          <w:p w14:paraId="7FD2186A" w14:textId="602E5694" w:rsidR="004B005F" w:rsidRPr="008A5D97" w:rsidRDefault="004A4A7D"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w:t>
            </w:r>
            <w:r w:rsidR="004B005F" w:rsidRPr="008A5D97">
              <w:rPr>
                <w:rFonts w:ascii="Microsoft Sans Serif" w:hAnsi="Microsoft Sans Serif" w:cs="Microsoft Sans Serif"/>
                <w:color w:val="404040"/>
                <w:sz w:val="14"/>
                <w:szCs w:val="14"/>
              </w:rPr>
              <w:t>,713</w:t>
            </w:r>
          </w:p>
        </w:tc>
        <w:tc>
          <w:tcPr>
            <w:tcW w:w="579" w:type="pct"/>
            <w:tcMar>
              <w:left w:w="57" w:type="dxa"/>
              <w:right w:w="57" w:type="dxa"/>
            </w:tcMar>
            <w:vAlign w:val="bottom"/>
          </w:tcPr>
          <w:p w14:paraId="25CB8566" w14:textId="7C43D2F8"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2,672</w:t>
            </w:r>
          </w:p>
        </w:tc>
      </w:tr>
      <w:tr w:rsidR="004B005F" w:rsidRPr="008A5D97" w14:paraId="0E0900BA" w14:textId="77777777" w:rsidTr="00F120FB">
        <w:tc>
          <w:tcPr>
            <w:tcW w:w="3841" w:type="pct"/>
            <w:tcMar>
              <w:left w:w="57" w:type="dxa"/>
              <w:right w:w="57" w:type="dxa"/>
            </w:tcMar>
            <w:vAlign w:val="bottom"/>
          </w:tcPr>
          <w:p w14:paraId="02C4C608" w14:textId="77777777" w:rsidR="004B005F" w:rsidRPr="008A5D97" w:rsidRDefault="004B005F" w:rsidP="004B005F">
            <w:pPr>
              <w:ind w:firstLineChars="200" w:firstLine="280"/>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Sermaye koruma tamponu oranı (%)</w:t>
            </w:r>
          </w:p>
        </w:tc>
        <w:tc>
          <w:tcPr>
            <w:tcW w:w="580" w:type="pct"/>
            <w:vAlign w:val="bottom"/>
          </w:tcPr>
          <w:p w14:paraId="1BCE21AA" w14:textId="5131067F"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2,500</w:t>
            </w:r>
          </w:p>
        </w:tc>
        <w:tc>
          <w:tcPr>
            <w:tcW w:w="579" w:type="pct"/>
            <w:tcMar>
              <w:left w:w="57" w:type="dxa"/>
              <w:right w:w="57" w:type="dxa"/>
            </w:tcMar>
            <w:vAlign w:val="bottom"/>
          </w:tcPr>
          <w:p w14:paraId="51EDD4E8" w14:textId="3D67957F"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2,500</w:t>
            </w:r>
          </w:p>
        </w:tc>
      </w:tr>
      <w:tr w:rsidR="004B005F" w:rsidRPr="008A5D97" w14:paraId="722DB2E9" w14:textId="77777777" w:rsidTr="00F120FB">
        <w:tc>
          <w:tcPr>
            <w:tcW w:w="3841" w:type="pct"/>
            <w:tcMar>
              <w:left w:w="57" w:type="dxa"/>
              <w:right w:w="57" w:type="dxa"/>
            </w:tcMar>
            <w:vAlign w:val="bottom"/>
          </w:tcPr>
          <w:p w14:paraId="0A6D8E67" w14:textId="77777777" w:rsidR="004B005F" w:rsidRPr="008A5D97" w:rsidRDefault="004B005F" w:rsidP="004B005F">
            <w:pPr>
              <w:ind w:firstLineChars="200" w:firstLine="280"/>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Bankaya özgü döngüsel sermaye tamponu oranı (%)</w:t>
            </w:r>
          </w:p>
        </w:tc>
        <w:tc>
          <w:tcPr>
            <w:tcW w:w="580" w:type="pct"/>
            <w:vAlign w:val="bottom"/>
          </w:tcPr>
          <w:p w14:paraId="447835BD" w14:textId="1D634C9F"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0,213</w:t>
            </w:r>
          </w:p>
        </w:tc>
        <w:tc>
          <w:tcPr>
            <w:tcW w:w="579" w:type="pct"/>
            <w:tcMar>
              <w:left w:w="57" w:type="dxa"/>
              <w:right w:w="57" w:type="dxa"/>
            </w:tcMar>
            <w:vAlign w:val="bottom"/>
          </w:tcPr>
          <w:p w14:paraId="27FCCD0D" w14:textId="0990B8DF"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0,172</w:t>
            </w:r>
          </w:p>
        </w:tc>
      </w:tr>
      <w:tr w:rsidR="004B005F" w:rsidRPr="008A5D97" w14:paraId="5959DDC8" w14:textId="77777777" w:rsidTr="00F120FB">
        <w:tc>
          <w:tcPr>
            <w:tcW w:w="3841" w:type="pct"/>
            <w:tcMar>
              <w:left w:w="57" w:type="dxa"/>
              <w:right w:w="57" w:type="dxa"/>
            </w:tcMar>
            <w:vAlign w:val="bottom"/>
          </w:tcPr>
          <w:p w14:paraId="5E359AD7" w14:textId="77777777" w:rsidR="004B005F" w:rsidRPr="008A5D97" w:rsidRDefault="004B005F" w:rsidP="004B005F">
            <w:pPr>
              <w:ind w:firstLineChars="200" w:firstLine="280"/>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Sistemik önemli banka tamponu oranı (%)</w:t>
            </w:r>
          </w:p>
        </w:tc>
        <w:tc>
          <w:tcPr>
            <w:tcW w:w="580" w:type="pct"/>
            <w:vAlign w:val="bottom"/>
          </w:tcPr>
          <w:p w14:paraId="1F709815" w14:textId="7D1DE2CC"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1,000</w:t>
            </w:r>
          </w:p>
        </w:tc>
        <w:tc>
          <w:tcPr>
            <w:tcW w:w="579" w:type="pct"/>
            <w:tcMar>
              <w:left w:w="57" w:type="dxa"/>
              <w:right w:w="57" w:type="dxa"/>
            </w:tcMar>
            <w:vAlign w:val="bottom"/>
          </w:tcPr>
          <w:p w14:paraId="4982103C" w14:textId="73576767"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5F4AA41A" w14:textId="77777777" w:rsidTr="00F120FB">
        <w:tc>
          <w:tcPr>
            <w:tcW w:w="3841" w:type="pct"/>
            <w:tcMar>
              <w:left w:w="57" w:type="dxa"/>
              <w:right w:w="57" w:type="dxa"/>
            </w:tcMar>
            <w:vAlign w:val="bottom"/>
          </w:tcPr>
          <w:p w14:paraId="679E30B3"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Sermaye Koruma ve Döngüsel Sermaye Tamponlarına İlişkin Yönetmeliğin </w:t>
            </w:r>
            <w:proofErr w:type="gramStart"/>
            <w:r w:rsidRPr="008A5D97">
              <w:rPr>
                <w:rFonts w:ascii="Microsoft Sans Serif" w:hAnsi="Microsoft Sans Serif" w:cs="Microsoft Sans Serif"/>
                <w:color w:val="404040"/>
                <w:sz w:val="14"/>
                <w:szCs w:val="14"/>
              </w:rPr>
              <w:t>4 üncü</w:t>
            </w:r>
            <w:proofErr w:type="gramEnd"/>
            <w:r w:rsidRPr="008A5D97">
              <w:rPr>
                <w:rFonts w:ascii="Microsoft Sans Serif" w:hAnsi="Microsoft Sans Serif" w:cs="Microsoft Sans Serif"/>
                <w:color w:val="404040"/>
                <w:sz w:val="14"/>
                <w:szCs w:val="14"/>
              </w:rPr>
              <w:t xml:space="preserve"> maddesinin birinci fıkrası uyarınca hesaplanacak ilave çekirdek sermaye tutarının risk ağırlıklı varlıklar tutarına oranı (%)</w:t>
            </w:r>
          </w:p>
        </w:tc>
        <w:tc>
          <w:tcPr>
            <w:tcW w:w="580" w:type="pct"/>
            <w:vAlign w:val="bottom"/>
          </w:tcPr>
          <w:p w14:paraId="05767EA5" w14:textId="5C5965D7"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1,794</w:t>
            </w:r>
          </w:p>
        </w:tc>
        <w:tc>
          <w:tcPr>
            <w:tcW w:w="579" w:type="pct"/>
            <w:tcMar>
              <w:left w:w="57" w:type="dxa"/>
              <w:right w:w="57" w:type="dxa"/>
            </w:tcMar>
            <w:vAlign w:val="bottom"/>
          </w:tcPr>
          <w:p w14:paraId="3ABF2436" w14:textId="19D217CA"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3,450</w:t>
            </w:r>
          </w:p>
        </w:tc>
      </w:tr>
      <w:tr w:rsidR="004B005F" w:rsidRPr="008A5D97" w14:paraId="34E4EE7E" w14:textId="77777777" w:rsidTr="00F120FB">
        <w:tc>
          <w:tcPr>
            <w:tcW w:w="3841" w:type="pct"/>
            <w:tcMar>
              <w:left w:w="57" w:type="dxa"/>
              <w:right w:w="57" w:type="dxa"/>
            </w:tcMar>
            <w:vAlign w:val="bottom"/>
          </w:tcPr>
          <w:p w14:paraId="4D86535C" w14:textId="77777777" w:rsidR="004B005F" w:rsidRPr="008A5D97" w:rsidRDefault="004B005F" w:rsidP="004B005F">
            <w:pPr>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Uygulanacak İndirim Esaslarında Aşım Tutarının Altında Kalan Tutarlar</w:t>
            </w:r>
          </w:p>
        </w:tc>
        <w:tc>
          <w:tcPr>
            <w:tcW w:w="580" w:type="pct"/>
            <w:vAlign w:val="bottom"/>
          </w:tcPr>
          <w:p w14:paraId="4A7CDDDD" w14:textId="77777777" w:rsidR="004B005F" w:rsidRPr="008A5D97" w:rsidRDefault="004B005F" w:rsidP="004B005F">
            <w:pPr>
              <w:jc w:val="right"/>
              <w:rPr>
                <w:rFonts w:ascii="Microsoft Sans Serif" w:hAnsi="Microsoft Sans Serif" w:cs="Microsoft Sans Serif"/>
                <w:b/>
                <w:bCs/>
                <w:color w:val="000000"/>
                <w:sz w:val="14"/>
                <w:szCs w:val="14"/>
              </w:rPr>
            </w:pPr>
          </w:p>
        </w:tc>
        <w:tc>
          <w:tcPr>
            <w:tcW w:w="579" w:type="pct"/>
            <w:tcMar>
              <w:left w:w="57" w:type="dxa"/>
              <w:right w:w="57" w:type="dxa"/>
            </w:tcMar>
            <w:vAlign w:val="bottom"/>
          </w:tcPr>
          <w:p w14:paraId="3538C910" w14:textId="6FC14D38" w:rsidR="004B005F" w:rsidRPr="008A5D97" w:rsidRDefault="004B005F" w:rsidP="004B005F">
            <w:pPr>
              <w:jc w:val="right"/>
              <w:rPr>
                <w:rFonts w:ascii="Microsoft Sans Serif" w:hAnsi="Microsoft Sans Serif"/>
                <w:b/>
                <w:color w:val="000000"/>
                <w:sz w:val="14"/>
              </w:rPr>
            </w:pPr>
          </w:p>
        </w:tc>
      </w:tr>
      <w:tr w:rsidR="004B005F" w:rsidRPr="008A5D97" w14:paraId="227E4939" w14:textId="77777777" w:rsidTr="00F120FB">
        <w:tc>
          <w:tcPr>
            <w:tcW w:w="3841" w:type="pct"/>
            <w:tcMar>
              <w:left w:w="57" w:type="dxa"/>
              <w:right w:w="57" w:type="dxa"/>
            </w:tcMar>
            <w:vAlign w:val="bottom"/>
          </w:tcPr>
          <w:p w14:paraId="4D9E3A87"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Ortaklık paylarının %10 veya daha azına sahip olunan ve konsolide edilmeyen bankalar ve finansal kuruluşların </w:t>
            </w:r>
            <w:proofErr w:type="spellStart"/>
            <w:r w:rsidRPr="008A5D97">
              <w:rPr>
                <w:rFonts w:ascii="Microsoft Sans Serif" w:hAnsi="Microsoft Sans Serif" w:cs="Microsoft Sans Serif"/>
                <w:color w:val="404040"/>
                <w:sz w:val="14"/>
                <w:szCs w:val="14"/>
              </w:rPr>
              <w:t>özkaynak</w:t>
            </w:r>
            <w:proofErr w:type="spellEnd"/>
            <w:r w:rsidRPr="008A5D97">
              <w:rPr>
                <w:rFonts w:ascii="Microsoft Sans Serif" w:hAnsi="Microsoft Sans Serif" w:cs="Microsoft Sans Serif"/>
                <w:color w:val="404040"/>
                <w:sz w:val="14"/>
                <w:szCs w:val="14"/>
              </w:rPr>
              <w:t xml:space="preserve"> unsurlarına yapılan yatırımların net uzun pozisyonlarından kaynaklanan tutar</w:t>
            </w:r>
          </w:p>
        </w:tc>
        <w:tc>
          <w:tcPr>
            <w:tcW w:w="580" w:type="pct"/>
            <w:vAlign w:val="bottom"/>
          </w:tcPr>
          <w:p w14:paraId="5EBB3848" w14:textId="08C904BA"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tcMar>
              <w:left w:w="57" w:type="dxa"/>
              <w:right w:w="57" w:type="dxa"/>
            </w:tcMar>
            <w:vAlign w:val="bottom"/>
          </w:tcPr>
          <w:p w14:paraId="4A383651" w14:textId="651E69DE"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127BA5C8" w14:textId="77777777" w:rsidTr="00F120FB">
        <w:tc>
          <w:tcPr>
            <w:tcW w:w="3841" w:type="pct"/>
            <w:tcMar>
              <w:left w:w="57" w:type="dxa"/>
              <w:right w:w="57" w:type="dxa"/>
            </w:tcMar>
            <w:vAlign w:val="bottom"/>
          </w:tcPr>
          <w:p w14:paraId="61CBC308"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Ortaklık paylarının %10'dan daha fazlasına sahip olunan ve konsolide edilmeyen bankalar ve finansal kuruluşların çekirdek sermaye unsurlarına yapılan yatırımların net uzun pozisyonlarından kaynaklanan tutar</w:t>
            </w:r>
          </w:p>
        </w:tc>
        <w:tc>
          <w:tcPr>
            <w:tcW w:w="580" w:type="pct"/>
            <w:vAlign w:val="bottom"/>
          </w:tcPr>
          <w:p w14:paraId="5A8DE68D" w14:textId="48382B1A"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tcMar>
              <w:left w:w="57" w:type="dxa"/>
              <w:right w:w="57" w:type="dxa"/>
            </w:tcMar>
            <w:vAlign w:val="bottom"/>
          </w:tcPr>
          <w:p w14:paraId="6105F401" w14:textId="050A0972"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373F33AA" w14:textId="77777777" w:rsidTr="00F120FB">
        <w:tc>
          <w:tcPr>
            <w:tcW w:w="3841" w:type="pct"/>
            <w:tcMar>
              <w:left w:w="57" w:type="dxa"/>
              <w:right w:w="57" w:type="dxa"/>
            </w:tcMar>
            <w:vAlign w:val="bottom"/>
          </w:tcPr>
          <w:p w14:paraId="2C93A766"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İpotek hizmeti sunma hakkından kaynaklanan tutar</w:t>
            </w:r>
          </w:p>
        </w:tc>
        <w:tc>
          <w:tcPr>
            <w:tcW w:w="580" w:type="pct"/>
            <w:vAlign w:val="bottom"/>
          </w:tcPr>
          <w:p w14:paraId="7AB27C05" w14:textId="2BB0BB98"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tcMar>
              <w:left w:w="57" w:type="dxa"/>
              <w:right w:w="57" w:type="dxa"/>
            </w:tcMar>
            <w:vAlign w:val="bottom"/>
          </w:tcPr>
          <w:p w14:paraId="3789C14E" w14:textId="7467BECF"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2BDEB3E2" w14:textId="77777777" w:rsidTr="00F120FB">
        <w:tc>
          <w:tcPr>
            <w:tcW w:w="3841" w:type="pct"/>
            <w:tcMar>
              <w:left w:w="57" w:type="dxa"/>
              <w:right w:w="57" w:type="dxa"/>
            </w:tcMar>
            <w:vAlign w:val="bottom"/>
          </w:tcPr>
          <w:p w14:paraId="0EADD5BB"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Geçici farklara dayanan ertelenmiş vergi varlıklarından kaynaklanan tutar</w:t>
            </w:r>
          </w:p>
        </w:tc>
        <w:tc>
          <w:tcPr>
            <w:tcW w:w="580" w:type="pct"/>
            <w:vAlign w:val="bottom"/>
          </w:tcPr>
          <w:p w14:paraId="19610BCF" w14:textId="088E1C9D"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tcMar>
              <w:left w:w="57" w:type="dxa"/>
              <w:right w:w="57" w:type="dxa"/>
            </w:tcMar>
            <w:vAlign w:val="bottom"/>
          </w:tcPr>
          <w:p w14:paraId="3DED19A9" w14:textId="3FFFD245"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7E74D14C" w14:textId="77777777" w:rsidTr="00F120FB">
        <w:tc>
          <w:tcPr>
            <w:tcW w:w="3841" w:type="pct"/>
            <w:tcMar>
              <w:left w:w="57" w:type="dxa"/>
              <w:right w:w="57" w:type="dxa"/>
            </w:tcMar>
            <w:vAlign w:val="bottom"/>
          </w:tcPr>
          <w:p w14:paraId="19A7A6E4" w14:textId="77777777" w:rsidR="004B005F" w:rsidRPr="008A5D97" w:rsidRDefault="004B005F" w:rsidP="004B005F">
            <w:pPr>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Katkı Sermaye Hesaplamasında Dikkate Alınan Karşılıklara İlişkin Sınırlar</w:t>
            </w:r>
          </w:p>
        </w:tc>
        <w:tc>
          <w:tcPr>
            <w:tcW w:w="580" w:type="pct"/>
            <w:vAlign w:val="bottom"/>
          </w:tcPr>
          <w:p w14:paraId="42103255" w14:textId="77777777" w:rsidR="004B005F" w:rsidRPr="008A5D97" w:rsidRDefault="004B005F" w:rsidP="004B005F">
            <w:pPr>
              <w:jc w:val="right"/>
              <w:rPr>
                <w:rFonts w:ascii="Microsoft Sans Serif" w:hAnsi="Microsoft Sans Serif" w:cs="Microsoft Sans Serif"/>
                <w:color w:val="000000"/>
                <w:sz w:val="14"/>
                <w:szCs w:val="14"/>
              </w:rPr>
            </w:pPr>
          </w:p>
        </w:tc>
        <w:tc>
          <w:tcPr>
            <w:tcW w:w="579" w:type="pct"/>
            <w:tcMar>
              <w:left w:w="57" w:type="dxa"/>
              <w:right w:w="57" w:type="dxa"/>
            </w:tcMar>
            <w:vAlign w:val="bottom"/>
          </w:tcPr>
          <w:p w14:paraId="4FBA3EBC" w14:textId="3A964440" w:rsidR="004B005F" w:rsidRPr="008A5D97" w:rsidRDefault="004B005F" w:rsidP="004B005F">
            <w:pPr>
              <w:jc w:val="right"/>
              <w:rPr>
                <w:rFonts w:ascii="Microsoft Sans Serif" w:hAnsi="Microsoft Sans Serif"/>
                <w:color w:val="000000"/>
                <w:sz w:val="14"/>
              </w:rPr>
            </w:pPr>
          </w:p>
        </w:tc>
      </w:tr>
      <w:tr w:rsidR="004B005F" w:rsidRPr="008A5D97" w14:paraId="07203764" w14:textId="77777777" w:rsidTr="00F120FB">
        <w:tc>
          <w:tcPr>
            <w:tcW w:w="3841" w:type="pct"/>
            <w:tcMar>
              <w:left w:w="57" w:type="dxa"/>
              <w:right w:w="57" w:type="dxa"/>
            </w:tcMar>
            <w:vAlign w:val="bottom"/>
          </w:tcPr>
          <w:p w14:paraId="628E4BF1"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Standart yaklaşımın kullanıldığı alacaklar için ayrılan genel karşılıklar (</w:t>
            </w:r>
            <w:proofErr w:type="spellStart"/>
            <w:r w:rsidRPr="008A5D97">
              <w:rPr>
                <w:rFonts w:ascii="Microsoft Sans Serif" w:hAnsi="Microsoft Sans Serif" w:cs="Microsoft Sans Serif"/>
                <w:color w:val="404040"/>
                <w:sz w:val="14"/>
                <w:szCs w:val="14"/>
              </w:rPr>
              <w:t>Onbindeyüzyirmibeşlik</w:t>
            </w:r>
            <w:proofErr w:type="spellEnd"/>
            <w:r w:rsidRPr="008A5D97">
              <w:rPr>
                <w:rFonts w:ascii="Microsoft Sans Serif" w:hAnsi="Microsoft Sans Serif" w:cs="Microsoft Sans Serif"/>
                <w:color w:val="404040"/>
                <w:sz w:val="14"/>
                <w:szCs w:val="14"/>
              </w:rPr>
              <w:t xml:space="preserve"> sınır öncesi)</w:t>
            </w:r>
          </w:p>
        </w:tc>
        <w:tc>
          <w:tcPr>
            <w:tcW w:w="580" w:type="pct"/>
            <w:vAlign w:val="bottom"/>
          </w:tcPr>
          <w:p w14:paraId="63DFE76A" w14:textId="6075A69E"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24.050.522</w:t>
            </w:r>
          </w:p>
        </w:tc>
        <w:tc>
          <w:tcPr>
            <w:tcW w:w="579" w:type="pct"/>
            <w:tcMar>
              <w:left w:w="57" w:type="dxa"/>
              <w:right w:w="57" w:type="dxa"/>
            </w:tcMar>
            <w:vAlign w:val="bottom"/>
          </w:tcPr>
          <w:p w14:paraId="080435CB" w14:textId="30D57A1E"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23.472.320</w:t>
            </w:r>
          </w:p>
        </w:tc>
      </w:tr>
      <w:tr w:rsidR="004B005F" w:rsidRPr="008A5D97" w14:paraId="255677E6" w14:textId="77777777" w:rsidTr="00F120FB">
        <w:tc>
          <w:tcPr>
            <w:tcW w:w="3841" w:type="pct"/>
            <w:tcMar>
              <w:left w:w="57" w:type="dxa"/>
              <w:right w:w="57" w:type="dxa"/>
            </w:tcMar>
            <w:vAlign w:val="bottom"/>
          </w:tcPr>
          <w:p w14:paraId="79F9A854"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Standart yaklaşımın kullanıldığı alacaklar için ayrılan genel karşılıkların risk ağırlıklı tutarlar toplamının %1,25'ine kadar olan kısmı</w:t>
            </w:r>
          </w:p>
        </w:tc>
        <w:tc>
          <w:tcPr>
            <w:tcW w:w="580" w:type="pct"/>
            <w:vAlign w:val="bottom"/>
          </w:tcPr>
          <w:p w14:paraId="4E7E53D2" w14:textId="5A431DED"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16.383.080</w:t>
            </w:r>
          </w:p>
        </w:tc>
        <w:tc>
          <w:tcPr>
            <w:tcW w:w="579" w:type="pct"/>
            <w:tcMar>
              <w:left w:w="57" w:type="dxa"/>
              <w:right w:w="57" w:type="dxa"/>
            </w:tcMar>
            <w:vAlign w:val="bottom"/>
          </w:tcPr>
          <w:p w14:paraId="79BB96C6" w14:textId="794C67D3"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13.616.340</w:t>
            </w:r>
          </w:p>
        </w:tc>
      </w:tr>
      <w:tr w:rsidR="004B005F" w:rsidRPr="008A5D97" w14:paraId="7ED19716" w14:textId="77777777" w:rsidTr="00F120FB">
        <w:tc>
          <w:tcPr>
            <w:tcW w:w="3841" w:type="pct"/>
            <w:tcMar>
              <w:left w:w="57" w:type="dxa"/>
              <w:right w:w="57" w:type="dxa"/>
            </w:tcMar>
            <w:vAlign w:val="bottom"/>
          </w:tcPr>
          <w:p w14:paraId="014278D7" w14:textId="77777777" w:rsidR="004B005F" w:rsidRPr="008A5D97" w:rsidRDefault="004B005F" w:rsidP="004B005F">
            <w:pPr>
              <w:jc w:val="lef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Toplam karşılık tutarının, Kredi Riskine Esas Tutarın İçsel Derecelendirmeye Dayalı Yaklaşımlar ile hesaplanmasına ilişkin Tebliğ uyarınca hesaplanan toplam beklenen kayıp tutarını aşan kısmı</w:t>
            </w:r>
          </w:p>
        </w:tc>
        <w:tc>
          <w:tcPr>
            <w:tcW w:w="580" w:type="pct"/>
            <w:vAlign w:val="bottom"/>
          </w:tcPr>
          <w:p w14:paraId="5E5249BB" w14:textId="3BD2E702"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tcMar>
              <w:left w:w="57" w:type="dxa"/>
              <w:right w:w="57" w:type="dxa"/>
            </w:tcMar>
            <w:vAlign w:val="bottom"/>
          </w:tcPr>
          <w:p w14:paraId="6E22921D" w14:textId="16C814EE"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593710BE" w14:textId="77777777" w:rsidTr="00F120FB">
        <w:tc>
          <w:tcPr>
            <w:tcW w:w="3841" w:type="pct"/>
            <w:tcMar>
              <w:left w:w="57" w:type="dxa"/>
              <w:right w:w="57" w:type="dxa"/>
            </w:tcMar>
            <w:vAlign w:val="bottom"/>
          </w:tcPr>
          <w:p w14:paraId="499E2505" w14:textId="77777777" w:rsidR="004B005F" w:rsidRPr="008A5D97" w:rsidRDefault="004B005F" w:rsidP="004B005F">
            <w:pPr>
              <w:jc w:val="lef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tutarı toplamının %0,6'sına kadar olan kısmı</w:t>
            </w:r>
          </w:p>
        </w:tc>
        <w:tc>
          <w:tcPr>
            <w:tcW w:w="580" w:type="pct"/>
            <w:vAlign w:val="bottom"/>
          </w:tcPr>
          <w:p w14:paraId="5095067B" w14:textId="6A14294F"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tcMar>
              <w:left w:w="57" w:type="dxa"/>
              <w:right w:w="57" w:type="dxa"/>
            </w:tcMar>
            <w:vAlign w:val="bottom"/>
          </w:tcPr>
          <w:p w14:paraId="52FF1EBC" w14:textId="2E1C0BFF"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73DD4F63" w14:textId="77777777" w:rsidTr="00F120FB">
        <w:tc>
          <w:tcPr>
            <w:tcW w:w="3841" w:type="pct"/>
            <w:tcMar>
              <w:left w:w="57" w:type="dxa"/>
              <w:right w:w="57" w:type="dxa"/>
            </w:tcMar>
            <w:vAlign w:val="bottom"/>
          </w:tcPr>
          <w:p w14:paraId="308A3D77" w14:textId="77777777" w:rsidR="004B005F" w:rsidRPr="008A5D97" w:rsidRDefault="004B005F" w:rsidP="004B005F">
            <w:pPr>
              <w:jc w:val="lef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Geçici Madde 4 hükümlerine tabi borçlanma araçları</w:t>
            </w:r>
            <w:r w:rsidRPr="008A5D97">
              <w:rPr>
                <w:rFonts w:ascii="Microsoft Sans Serif" w:hAnsi="Microsoft Sans Serif" w:cs="Microsoft Sans Serif"/>
                <w:b/>
                <w:bCs/>
                <w:color w:val="404040"/>
                <w:sz w:val="14"/>
                <w:szCs w:val="14"/>
              </w:rPr>
              <w:br/>
              <w:t>(1 Ocak 2018 ve 1 Ocak 2022 arasında uygulanmak üzere)</w:t>
            </w:r>
          </w:p>
        </w:tc>
        <w:tc>
          <w:tcPr>
            <w:tcW w:w="580" w:type="pct"/>
            <w:vAlign w:val="bottom"/>
          </w:tcPr>
          <w:p w14:paraId="5D2DD4E7" w14:textId="6429B493" w:rsidR="004B005F" w:rsidRPr="008A5D97" w:rsidRDefault="004B005F" w:rsidP="004B005F">
            <w:pPr>
              <w:jc w:val="righ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w:t>
            </w:r>
          </w:p>
        </w:tc>
        <w:tc>
          <w:tcPr>
            <w:tcW w:w="579" w:type="pct"/>
            <w:tcMar>
              <w:left w:w="57" w:type="dxa"/>
              <w:right w:w="57" w:type="dxa"/>
            </w:tcMar>
            <w:vAlign w:val="bottom"/>
          </w:tcPr>
          <w:p w14:paraId="4264BC0C" w14:textId="2A473A00" w:rsidR="004B005F" w:rsidRPr="008A5D97" w:rsidRDefault="004B005F" w:rsidP="004B005F">
            <w:pPr>
              <w:jc w:val="right"/>
              <w:rPr>
                <w:rFonts w:ascii="Microsoft Sans Serif" w:hAnsi="Microsoft Sans Serif"/>
                <w:b/>
                <w:color w:val="000000"/>
                <w:sz w:val="14"/>
              </w:rPr>
            </w:pPr>
            <w:r w:rsidRPr="008A5D97">
              <w:rPr>
                <w:rFonts w:ascii="Microsoft Sans Serif" w:hAnsi="Microsoft Sans Serif" w:cs="Microsoft Sans Serif"/>
                <w:b/>
                <w:bCs/>
                <w:color w:val="404040"/>
                <w:sz w:val="14"/>
                <w:szCs w:val="14"/>
              </w:rPr>
              <w:t>--</w:t>
            </w:r>
          </w:p>
        </w:tc>
      </w:tr>
      <w:tr w:rsidR="004B005F" w:rsidRPr="008A5D97" w14:paraId="34C4F7EC" w14:textId="77777777" w:rsidTr="00F120FB">
        <w:tc>
          <w:tcPr>
            <w:tcW w:w="3841" w:type="pct"/>
            <w:tcMar>
              <w:left w:w="57" w:type="dxa"/>
              <w:right w:w="57" w:type="dxa"/>
            </w:tcMar>
            <w:vAlign w:val="bottom"/>
          </w:tcPr>
          <w:p w14:paraId="0C3B76AA"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Geçici Madde 4 hükümlerine tabi ilave ana sermaye kalemlerine ilişkin üst sınır</w:t>
            </w:r>
          </w:p>
        </w:tc>
        <w:tc>
          <w:tcPr>
            <w:tcW w:w="580" w:type="pct"/>
            <w:vAlign w:val="bottom"/>
          </w:tcPr>
          <w:p w14:paraId="35D030A7" w14:textId="603A1CA4"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tcMar>
              <w:left w:w="57" w:type="dxa"/>
              <w:right w:w="57" w:type="dxa"/>
            </w:tcMar>
            <w:vAlign w:val="bottom"/>
          </w:tcPr>
          <w:p w14:paraId="6044083C" w14:textId="612ED26B"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2736351C" w14:textId="77777777" w:rsidTr="00F120FB">
        <w:tc>
          <w:tcPr>
            <w:tcW w:w="3841" w:type="pct"/>
            <w:tcMar>
              <w:left w:w="57" w:type="dxa"/>
              <w:right w:w="57" w:type="dxa"/>
            </w:tcMar>
            <w:vAlign w:val="bottom"/>
          </w:tcPr>
          <w:p w14:paraId="0367F75F"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Geçici Madde 4 hükümlerine tabi ilave ana sermaye kalemlerinin üst sınırını aşan kısmı</w:t>
            </w:r>
          </w:p>
        </w:tc>
        <w:tc>
          <w:tcPr>
            <w:tcW w:w="580" w:type="pct"/>
            <w:vAlign w:val="bottom"/>
          </w:tcPr>
          <w:p w14:paraId="56C40E0B" w14:textId="5F8E1FC3"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tcMar>
              <w:left w:w="57" w:type="dxa"/>
              <w:right w:w="57" w:type="dxa"/>
            </w:tcMar>
            <w:vAlign w:val="bottom"/>
          </w:tcPr>
          <w:p w14:paraId="4689BACC" w14:textId="4E51ED82"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28F2FB68" w14:textId="77777777" w:rsidTr="00F120FB">
        <w:tc>
          <w:tcPr>
            <w:tcW w:w="3841" w:type="pct"/>
            <w:tcMar>
              <w:left w:w="57" w:type="dxa"/>
              <w:right w:w="57" w:type="dxa"/>
            </w:tcMar>
            <w:vAlign w:val="bottom"/>
          </w:tcPr>
          <w:p w14:paraId="65A0327C" w14:textId="102EAB78"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Geçici Madde 4 hükümlerine tabi katkı sermaye kalemlerine ilişkin üst sınır </w:t>
            </w:r>
            <w:r w:rsidRPr="008A5D97">
              <w:rPr>
                <w:rFonts w:ascii="Microsoft Sans Serif" w:hAnsi="Microsoft Sans Serif" w:cs="Microsoft Sans Serif"/>
                <w:color w:val="404040"/>
                <w:sz w:val="14"/>
                <w:szCs w:val="14"/>
                <w:vertAlign w:val="superscript"/>
              </w:rPr>
              <w:t>(1)</w:t>
            </w:r>
          </w:p>
        </w:tc>
        <w:tc>
          <w:tcPr>
            <w:tcW w:w="580" w:type="pct"/>
            <w:vAlign w:val="bottom"/>
          </w:tcPr>
          <w:p w14:paraId="65765116" w14:textId="51A80B6D"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tcMar>
              <w:left w:w="57" w:type="dxa"/>
              <w:right w:w="57" w:type="dxa"/>
            </w:tcMar>
            <w:vAlign w:val="bottom"/>
          </w:tcPr>
          <w:p w14:paraId="4DBDAB8B" w14:textId="10D2072D"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r w:rsidR="004B005F" w:rsidRPr="008A5D97" w14:paraId="0CFE21BB" w14:textId="77777777" w:rsidTr="00F120FB">
        <w:tc>
          <w:tcPr>
            <w:tcW w:w="3841" w:type="pct"/>
            <w:tcBorders>
              <w:bottom w:val="thickThinSmallGap" w:sz="24" w:space="0" w:color="auto"/>
            </w:tcBorders>
            <w:tcMar>
              <w:left w:w="57" w:type="dxa"/>
              <w:right w:w="57" w:type="dxa"/>
            </w:tcMar>
            <w:vAlign w:val="bottom"/>
          </w:tcPr>
          <w:p w14:paraId="0CA382FA" w14:textId="77777777" w:rsidR="004B005F" w:rsidRPr="008A5D97" w:rsidRDefault="004B005F" w:rsidP="004B005F">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Geçici Madde 4 hükümlerine tabi katkı sermaye kalemlerinin üst sınırını aşan kısmı</w:t>
            </w:r>
          </w:p>
        </w:tc>
        <w:tc>
          <w:tcPr>
            <w:tcW w:w="580" w:type="pct"/>
            <w:tcBorders>
              <w:bottom w:val="thickThinSmallGap" w:sz="24" w:space="0" w:color="auto"/>
            </w:tcBorders>
            <w:vAlign w:val="bottom"/>
          </w:tcPr>
          <w:p w14:paraId="4B31A4E9" w14:textId="2E3F73A7" w:rsidR="004B005F" w:rsidRPr="008A5D97" w:rsidRDefault="004B005F" w:rsidP="004B005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79" w:type="pct"/>
            <w:tcBorders>
              <w:bottom w:val="thickThinSmallGap" w:sz="24" w:space="0" w:color="auto"/>
            </w:tcBorders>
            <w:tcMar>
              <w:left w:w="57" w:type="dxa"/>
              <w:right w:w="57" w:type="dxa"/>
            </w:tcMar>
            <w:vAlign w:val="bottom"/>
          </w:tcPr>
          <w:p w14:paraId="77E45B27" w14:textId="53BB5DCD" w:rsidR="004B005F" w:rsidRPr="008A5D97" w:rsidRDefault="004B005F" w:rsidP="004B005F">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r>
    </w:tbl>
    <w:p w14:paraId="5FDA2371" w14:textId="532B5E00" w:rsidR="00481AA8" w:rsidRPr="008A5D97" w:rsidRDefault="00325DE3" w:rsidP="00DD4B14">
      <w:pPr>
        <w:autoSpaceDE w:val="0"/>
        <w:autoSpaceDN w:val="0"/>
        <w:adjustRightInd w:val="0"/>
        <w:spacing w:before="120" w:after="240"/>
        <w:ind w:right="34"/>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themeColor="text1" w:themeTint="BF"/>
          <w:sz w:val="16"/>
          <w:szCs w:val="16"/>
        </w:rPr>
        <w:t xml:space="preserve"> </w:t>
      </w:r>
      <w:r w:rsidR="00F35164" w:rsidRPr="008A5D97">
        <w:rPr>
          <w:rFonts w:ascii="Microsoft Sans Serif" w:hAnsi="Microsoft Sans Serif"/>
          <w:color w:val="404040" w:themeColor="text1" w:themeTint="BF"/>
          <w:sz w:val="16"/>
        </w:rPr>
        <w:t>(</w:t>
      </w:r>
      <w:r w:rsidRPr="008A5D97">
        <w:rPr>
          <w:rFonts w:ascii="Microsoft Sans Serif" w:hAnsi="Microsoft Sans Serif"/>
          <w:color w:val="404040" w:themeColor="text1" w:themeTint="BF"/>
          <w:sz w:val="16"/>
        </w:rPr>
        <w:t>1</w:t>
      </w:r>
      <w:r w:rsidR="00F35164" w:rsidRPr="008A5D97">
        <w:rPr>
          <w:rFonts w:ascii="Microsoft Sans Serif" w:hAnsi="Microsoft Sans Serif"/>
          <w:color w:val="404040" w:themeColor="text1" w:themeTint="BF"/>
          <w:sz w:val="16"/>
        </w:rPr>
        <w:t xml:space="preserve">) </w:t>
      </w:r>
      <w:proofErr w:type="spellStart"/>
      <w:r w:rsidR="00F35164" w:rsidRPr="008A5D97">
        <w:rPr>
          <w:rFonts w:ascii="Microsoft Sans Serif" w:hAnsi="Microsoft Sans Serif"/>
          <w:color w:val="404040"/>
          <w:sz w:val="16"/>
        </w:rPr>
        <w:t>Özkaynak</w:t>
      </w:r>
      <w:proofErr w:type="spellEnd"/>
      <w:r w:rsidR="00F35164" w:rsidRPr="008A5D97">
        <w:rPr>
          <w:rFonts w:ascii="Microsoft Sans Serif" w:hAnsi="Microsoft Sans Serif"/>
          <w:color w:val="404040"/>
          <w:sz w:val="16"/>
        </w:rPr>
        <w:t xml:space="preserve"> hesaplamasında katkı sermaye içerisinde “Geçici Madde 4” kapsamında dikkate alınan kredi bulunmamaktadır</w:t>
      </w:r>
      <w:r w:rsidR="00F35164" w:rsidRPr="008A5D97">
        <w:rPr>
          <w:rFonts w:ascii="Microsoft Sans Serif" w:hAnsi="Microsoft Sans Serif"/>
          <w:color w:val="404040" w:themeColor="text1" w:themeTint="BF"/>
          <w:sz w:val="16"/>
        </w:rPr>
        <w:t>.</w:t>
      </w:r>
    </w:p>
    <w:p w14:paraId="1B50C047" w14:textId="02528132" w:rsidR="00325DE3" w:rsidRPr="008A5D97" w:rsidRDefault="00325DE3" w:rsidP="00DD4B14">
      <w:pPr>
        <w:autoSpaceDE w:val="0"/>
        <w:autoSpaceDN w:val="0"/>
        <w:adjustRightInd w:val="0"/>
        <w:spacing w:before="120" w:after="240"/>
        <w:ind w:right="34"/>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themeColor="text1" w:themeTint="BF"/>
          <w:sz w:val="16"/>
          <w:szCs w:val="16"/>
        </w:rPr>
        <w:br w:type="page"/>
      </w:r>
    </w:p>
    <w:p w14:paraId="37277306" w14:textId="0189C053" w:rsidR="00F364B5" w:rsidRPr="008A5D97" w:rsidRDefault="00F364B5" w:rsidP="00DD4B14">
      <w:pPr>
        <w:pStyle w:val="BDDKbalk1"/>
        <w:numPr>
          <w:ilvl w:val="1"/>
          <w:numId w:val="46"/>
        </w:numPr>
        <w:spacing w:before="120" w:line="240" w:lineRule="exact"/>
        <w:ind w:left="0" w:hanging="567"/>
        <w:rPr>
          <w:rFonts w:ascii="Microsoft Sans Serif" w:hAnsi="Microsoft Sans Serif" w:cs="Microsoft Sans Serif"/>
          <w:sz w:val="20"/>
          <w:szCs w:val="20"/>
          <w:lang w:eastAsia="en-US"/>
        </w:rPr>
      </w:pPr>
      <w:proofErr w:type="spellStart"/>
      <w:r w:rsidRPr="008A5D97">
        <w:rPr>
          <w:rFonts w:ascii="Microsoft Sans Serif" w:hAnsi="Microsoft Sans Serif" w:cs="Microsoft Sans Serif"/>
          <w:sz w:val="20"/>
          <w:szCs w:val="20"/>
          <w:lang w:eastAsia="en-US"/>
        </w:rPr>
        <w:lastRenderedPageBreak/>
        <w:t>Özkaynak</w:t>
      </w:r>
      <w:proofErr w:type="spellEnd"/>
      <w:r w:rsidRPr="008A5D97">
        <w:rPr>
          <w:rFonts w:ascii="Microsoft Sans Serif" w:hAnsi="Microsoft Sans Serif" w:cs="Microsoft Sans Serif"/>
          <w:sz w:val="20"/>
          <w:szCs w:val="20"/>
          <w:lang w:eastAsia="en-US"/>
        </w:rPr>
        <w:t xml:space="preserve"> hesaplamasına dahil edilecek borçlanma araçlarına ilişkin bilgiler</w:t>
      </w:r>
    </w:p>
    <w:tbl>
      <w:tblPr>
        <w:tblStyle w:val="TableGrid"/>
        <w:tblW w:w="9639" w:type="dxa"/>
        <w:tblCellMar>
          <w:left w:w="70" w:type="dxa"/>
          <w:right w:w="70" w:type="dxa"/>
        </w:tblCellMar>
        <w:tblLook w:val="04A0" w:firstRow="1" w:lastRow="0" w:firstColumn="1" w:lastColumn="0" w:noHBand="0" w:noVBand="1"/>
      </w:tblPr>
      <w:tblGrid>
        <w:gridCol w:w="5190"/>
        <w:gridCol w:w="2342"/>
        <w:gridCol w:w="2107"/>
      </w:tblGrid>
      <w:tr w:rsidR="00290405" w:rsidRPr="008A5D97" w14:paraId="45C43416" w14:textId="77777777" w:rsidTr="00F12288">
        <w:tc>
          <w:tcPr>
            <w:tcW w:w="5190" w:type="dxa"/>
            <w:tcBorders>
              <w:top w:val="thinThickSmallGap" w:sz="24" w:space="0" w:color="auto"/>
            </w:tcBorders>
            <w:vAlign w:val="center"/>
          </w:tcPr>
          <w:p w14:paraId="7F747508" w14:textId="55468116" w:rsidR="00290405" w:rsidRPr="008A5D97" w:rsidRDefault="00290405" w:rsidP="00290405">
            <w:pPr>
              <w:rPr>
                <w:rFonts w:ascii="Microsoft Sans Serif" w:hAnsi="Microsoft Sans Serif" w:cs="Microsoft Sans Serif"/>
                <w:color w:val="000000"/>
                <w:sz w:val="8"/>
                <w:szCs w:val="8"/>
              </w:rPr>
            </w:pPr>
            <w:proofErr w:type="spellStart"/>
            <w:r w:rsidRPr="008A5D97">
              <w:rPr>
                <w:rFonts w:ascii="Microsoft Sans Serif" w:hAnsi="Microsoft Sans Serif" w:cs="Microsoft Sans Serif"/>
                <w:color w:val="000000"/>
                <w:sz w:val="8"/>
                <w:szCs w:val="8"/>
              </w:rPr>
              <w:t>İhraçcı</w:t>
            </w:r>
            <w:proofErr w:type="spellEnd"/>
          </w:p>
        </w:tc>
        <w:tc>
          <w:tcPr>
            <w:tcW w:w="2342" w:type="dxa"/>
            <w:tcBorders>
              <w:top w:val="thinThickSmallGap" w:sz="24" w:space="0" w:color="auto"/>
            </w:tcBorders>
            <w:vAlign w:val="center"/>
          </w:tcPr>
          <w:p w14:paraId="31BABB87" w14:textId="77A755C0"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EMIRATES NBD PJSC</w:t>
            </w:r>
          </w:p>
        </w:tc>
        <w:tc>
          <w:tcPr>
            <w:tcW w:w="2107" w:type="dxa"/>
            <w:tcBorders>
              <w:top w:val="thinThickSmallGap" w:sz="24" w:space="0" w:color="auto"/>
            </w:tcBorders>
            <w:vAlign w:val="center"/>
          </w:tcPr>
          <w:p w14:paraId="63B8FB30" w14:textId="1168CB4A"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EMIRATES NBD PJSC</w:t>
            </w:r>
          </w:p>
        </w:tc>
      </w:tr>
      <w:tr w:rsidR="00290405" w:rsidRPr="008A5D97" w14:paraId="7B42EBF0" w14:textId="77777777" w:rsidTr="00D5016A">
        <w:tblPrEx>
          <w:tblCellMar>
            <w:left w:w="108" w:type="dxa"/>
            <w:right w:w="108" w:type="dxa"/>
          </w:tblCellMar>
        </w:tblPrEx>
        <w:tc>
          <w:tcPr>
            <w:tcW w:w="5190" w:type="dxa"/>
            <w:tcMar>
              <w:left w:w="28" w:type="dxa"/>
              <w:right w:w="28" w:type="dxa"/>
            </w:tcMar>
            <w:vAlign w:val="center"/>
          </w:tcPr>
          <w:p w14:paraId="130EF767" w14:textId="326A1C24" w:rsidR="00290405" w:rsidRPr="008A5D97" w:rsidRDefault="00290405" w:rsidP="00290405">
            <w:pP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Borçlanma aracının kodu (CUSIP, ISIN vb.)</w:t>
            </w:r>
          </w:p>
        </w:tc>
        <w:tc>
          <w:tcPr>
            <w:tcW w:w="2342" w:type="dxa"/>
            <w:shd w:val="clear" w:color="auto" w:fill="auto"/>
            <w:tcMar>
              <w:left w:w="28" w:type="dxa"/>
              <w:right w:w="28" w:type="dxa"/>
            </w:tcMar>
            <w:vAlign w:val="center"/>
          </w:tcPr>
          <w:p w14:paraId="4035E1DD" w14:textId="7BD55E14"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Sermaye Benzeri Kredi</w:t>
            </w:r>
          </w:p>
        </w:tc>
        <w:tc>
          <w:tcPr>
            <w:tcW w:w="2107" w:type="dxa"/>
            <w:shd w:val="clear" w:color="auto" w:fill="auto"/>
            <w:tcMar>
              <w:left w:w="28" w:type="dxa"/>
              <w:right w:w="28" w:type="dxa"/>
            </w:tcMar>
            <w:vAlign w:val="center"/>
          </w:tcPr>
          <w:p w14:paraId="6E26C502" w14:textId="31340FAC"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Sermaye Benzeri Kredi</w:t>
            </w:r>
          </w:p>
        </w:tc>
      </w:tr>
      <w:tr w:rsidR="00290405" w:rsidRPr="008A5D97" w14:paraId="7394FC29" w14:textId="77777777" w:rsidTr="00D5016A">
        <w:tblPrEx>
          <w:tblCellMar>
            <w:left w:w="108" w:type="dxa"/>
            <w:right w:w="108" w:type="dxa"/>
          </w:tblCellMar>
        </w:tblPrEx>
        <w:tc>
          <w:tcPr>
            <w:tcW w:w="5190" w:type="dxa"/>
            <w:tcMar>
              <w:left w:w="28" w:type="dxa"/>
              <w:right w:w="28" w:type="dxa"/>
            </w:tcMar>
            <w:vAlign w:val="center"/>
          </w:tcPr>
          <w:p w14:paraId="51625BA2" w14:textId="2FDCE278" w:rsidR="00290405" w:rsidRPr="008A5D97" w:rsidRDefault="00290405" w:rsidP="00290405">
            <w:pP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Borçlanma aracının tabi olduğu mevzuat</w:t>
            </w:r>
          </w:p>
        </w:tc>
        <w:tc>
          <w:tcPr>
            <w:tcW w:w="2342" w:type="dxa"/>
            <w:shd w:val="clear" w:color="auto" w:fill="auto"/>
            <w:tcMar>
              <w:left w:w="28" w:type="dxa"/>
              <w:right w:w="28" w:type="dxa"/>
            </w:tcMar>
            <w:vAlign w:val="center"/>
          </w:tcPr>
          <w:p w14:paraId="45624306" w14:textId="735325A9"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 xml:space="preserve">05 Eylül 2013 tarihli "Bankaların </w:t>
            </w:r>
            <w:proofErr w:type="spellStart"/>
            <w:r w:rsidRPr="008A5D97">
              <w:rPr>
                <w:rFonts w:ascii="Microsoft Sans Serif" w:hAnsi="Microsoft Sans Serif" w:cs="Microsoft Sans Serif"/>
                <w:color w:val="000000"/>
                <w:sz w:val="8"/>
                <w:szCs w:val="8"/>
              </w:rPr>
              <w:t>Özkaynaklarına</w:t>
            </w:r>
            <w:proofErr w:type="spellEnd"/>
            <w:r w:rsidRPr="008A5D97">
              <w:rPr>
                <w:rFonts w:ascii="Microsoft Sans Serif" w:hAnsi="Microsoft Sans Serif" w:cs="Microsoft Sans Serif"/>
                <w:color w:val="000000"/>
                <w:sz w:val="8"/>
                <w:szCs w:val="8"/>
              </w:rPr>
              <w:t xml:space="preserve"> İlişkin Yönetmelik".</w:t>
            </w:r>
          </w:p>
        </w:tc>
        <w:tc>
          <w:tcPr>
            <w:tcW w:w="2107" w:type="dxa"/>
            <w:shd w:val="clear" w:color="auto" w:fill="auto"/>
            <w:tcMar>
              <w:left w:w="28" w:type="dxa"/>
              <w:right w:w="28" w:type="dxa"/>
            </w:tcMar>
            <w:vAlign w:val="center"/>
          </w:tcPr>
          <w:p w14:paraId="65B2099B" w14:textId="31A79728"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 xml:space="preserve">05 Eylül 2013 tarihli "Bankaların </w:t>
            </w:r>
            <w:proofErr w:type="spellStart"/>
            <w:r w:rsidRPr="008A5D97">
              <w:rPr>
                <w:rFonts w:ascii="Microsoft Sans Serif" w:hAnsi="Microsoft Sans Serif" w:cs="Microsoft Sans Serif"/>
                <w:color w:val="000000"/>
                <w:sz w:val="8"/>
                <w:szCs w:val="8"/>
              </w:rPr>
              <w:t>Özkaynaklarına</w:t>
            </w:r>
            <w:proofErr w:type="spellEnd"/>
            <w:r w:rsidRPr="008A5D97">
              <w:rPr>
                <w:rFonts w:ascii="Microsoft Sans Serif" w:hAnsi="Microsoft Sans Serif" w:cs="Microsoft Sans Serif"/>
                <w:color w:val="000000"/>
                <w:sz w:val="8"/>
                <w:szCs w:val="8"/>
              </w:rPr>
              <w:t xml:space="preserve"> İlişkin Yönetmelik".</w:t>
            </w:r>
          </w:p>
        </w:tc>
      </w:tr>
      <w:tr w:rsidR="00290405" w:rsidRPr="008A5D97" w14:paraId="67F0A99A" w14:textId="77777777" w:rsidTr="00D5016A">
        <w:tblPrEx>
          <w:tblCellMar>
            <w:left w:w="108" w:type="dxa"/>
            <w:right w:w="108" w:type="dxa"/>
          </w:tblCellMar>
        </w:tblPrEx>
        <w:tc>
          <w:tcPr>
            <w:tcW w:w="5190" w:type="dxa"/>
            <w:tcMar>
              <w:left w:w="28" w:type="dxa"/>
              <w:right w:w="28" w:type="dxa"/>
            </w:tcMar>
            <w:vAlign w:val="center"/>
          </w:tcPr>
          <w:p w14:paraId="359A9C7E" w14:textId="368DFF56" w:rsidR="00290405" w:rsidRPr="008A5D97" w:rsidRDefault="00290405" w:rsidP="00290405">
            <w:pPr>
              <w:rPr>
                <w:rFonts w:ascii="Microsoft Sans Serif" w:hAnsi="Microsoft Sans Serif" w:cs="Microsoft Sans Serif"/>
                <w:b/>
                <w:bCs/>
                <w:color w:val="000000"/>
                <w:sz w:val="8"/>
                <w:szCs w:val="8"/>
              </w:rPr>
            </w:pPr>
            <w:proofErr w:type="spellStart"/>
            <w:r w:rsidRPr="008A5D97">
              <w:rPr>
                <w:rFonts w:ascii="Microsoft Sans Serif" w:hAnsi="Microsoft Sans Serif" w:cs="Microsoft Sans Serif"/>
                <w:b/>
                <w:bCs/>
                <w:color w:val="000000"/>
                <w:sz w:val="8"/>
                <w:szCs w:val="8"/>
              </w:rPr>
              <w:t>Özkaynak</w:t>
            </w:r>
            <w:proofErr w:type="spellEnd"/>
            <w:r w:rsidRPr="008A5D97">
              <w:rPr>
                <w:rFonts w:ascii="Microsoft Sans Serif" w:hAnsi="Microsoft Sans Serif" w:cs="Microsoft Sans Serif"/>
                <w:b/>
                <w:bCs/>
                <w:color w:val="000000"/>
                <w:sz w:val="8"/>
                <w:szCs w:val="8"/>
              </w:rPr>
              <w:t xml:space="preserve"> Hesaplamasında Dikkate Alınma Durumu</w:t>
            </w:r>
          </w:p>
        </w:tc>
        <w:tc>
          <w:tcPr>
            <w:tcW w:w="2342" w:type="dxa"/>
            <w:shd w:val="clear" w:color="auto" w:fill="auto"/>
            <w:tcMar>
              <w:left w:w="28" w:type="dxa"/>
              <w:right w:w="28" w:type="dxa"/>
            </w:tcMar>
            <w:vAlign w:val="center"/>
          </w:tcPr>
          <w:p w14:paraId="07726152" w14:textId="1A03587E" w:rsidR="00290405" w:rsidRPr="008A5D97" w:rsidRDefault="00290405" w:rsidP="00290405">
            <w:pPr>
              <w:jc w:val="center"/>
              <w:rPr>
                <w:rFonts w:ascii="Microsoft Sans Serif" w:hAnsi="Microsoft Sans Serif" w:cs="Microsoft Sans Serif"/>
                <w:b/>
                <w:bCs/>
                <w:color w:val="000000"/>
                <w:sz w:val="8"/>
                <w:szCs w:val="8"/>
              </w:rPr>
            </w:pPr>
            <w:r w:rsidRPr="008A5D97">
              <w:rPr>
                <w:rFonts w:ascii="Microsoft Sans Serif" w:hAnsi="Microsoft Sans Serif" w:cs="Microsoft Sans Serif"/>
                <w:b/>
                <w:bCs/>
                <w:color w:val="000000"/>
                <w:sz w:val="8"/>
                <w:szCs w:val="8"/>
              </w:rPr>
              <w:t> </w:t>
            </w:r>
          </w:p>
        </w:tc>
        <w:tc>
          <w:tcPr>
            <w:tcW w:w="2107" w:type="dxa"/>
            <w:shd w:val="clear" w:color="auto" w:fill="auto"/>
            <w:tcMar>
              <w:left w:w="28" w:type="dxa"/>
              <w:right w:w="28" w:type="dxa"/>
            </w:tcMar>
            <w:vAlign w:val="center"/>
          </w:tcPr>
          <w:p w14:paraId="4A0C4E92" w14:textId="34146D1A" w:rsidR="00290405" w:rsidRPr="008A5D97" w:rsidRDefault="00290405" w:rsidP="00290405">
            <w:pPr>
              <w:jc w:val="center"/>
              <w:rPr>
                <w:rFonts w:ascii="Microsoft Sans Serif" w:hAnsi="Microsoft Sans Serif" w:cs="Microsoft Sans Serif"/>
                <w:b/>
                <w:bCs/>
                <w:color w:val="000000"/>
                <w:sz w:val="8"/>
                <w:szCs w:val="8"/>
              </w:rPr>
            </w:pPr>
            <w:r w:rsidRPr="008A5D97">
              <w:rPr>
                <w:rFonts w:ascii="Microsoft Sans Serif" w:hAnsi="Microsoft Sans Serif" w:cs="Microsoft Sans Serif"/>
                <w:b/>
                <w:bCs/>
                <w:color w:val="000000"/>
                <w:sz w:val="8"/>
                <w:szCs w:val="8"/>
              </w:rPr>
              <w:t> </w:t>
            </w:r>
          </w:p>
        </w:tc>
      </w:tr>
      <w:tr w:rsidR="00290405" w:rsidRPr="008A5D97" w14:paraId="61C0DF83" w14:textId="77777777" w:rsidTr="00D5016A">
        <w:tblPrEx>
          <w:tblCellMar>
            <w:left w:w="108" w:type="dxa"/>
            <w:right w:w="108" w:type="dxa"/>
          </w:tblCellMar>
        </w:tblPrEx>
        <w:tc>
          <w:tcPr>
            <w:tcW w:w="5190" w:type="dxa"/>
            <w:tcMar>
              <w:left w:w="28" w:type="dxa"/>
              <w:right w:w="28" w:type="dxa"/>
            </w:tcMar>
            <w:vAlign w:val="center"/>
          </w:tcPr>
          <w:p w14:paraId="16A762BF" w14:textId="60D0FBD0" w:rsidR="00290405" w:rsidRPr="008A5D97" w:rsidRDefault="00290405" w:rsidP="00290405">
            <w:pP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1/1/2015'den itibaren %10 oranında azaltılarak dikkate alınma uygulamasına tabi olma durumu</w:t>
            </w:r>
          </w:p>
        </w:tc>
        <w:tc>
          <w:tcPr>
            <w:tcW w:w="2342" w:type="dxa"/>
            <w:shd w:val="clear" w:color="auto" w:fill="auto"/>
            <w:tcMar>
              <w:left w:w="28" w:type="dxa"/>
              <w:right w:w="28" w:type="dxa"/>
            </w:tcMar>
            <w:vAlign w:val="center"/>
          </w:tcPr>
          <w:p w14:paraId="2E83FF25" w14:textId="36466E7F"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Yok</w:t>
            </w:r>
          </w:p>
        </w:tc>
        <w:tc>
          <w:tcPr>
            <w:tcW w:w="2107" w:type="dxa"/>
            <w:shd w:val="clear" w:color="auto" w:fill="auto"/>
            <w:tcMar>
              <w:left w:w="28" w:type="dxa"/>
              <w:right w:w="28" w:type="dxa"/>
            </w:tcMar>
            <w:vAlign w:val="center"/>
          </w:tcPr>
          <w:p w14:paraId="18E00C67" w14:textId="5ED7CD31"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Yok</w:t>
            </w:r>
          </w:p>
        </w:tc>
      </w:tr>
      <w:tr w:rsidR="00290405" w:rsidRPr="008A5D97" w14:paraId="7174C221" w14:textId="77777777" w:rsidTr="00D5016A">
        <w:tblPrEx>
          <w:tblCellMar>
            <w:left w:w="108" w:type="dxa"/>
            <w:right w:w="108" w:type="dxa"/>
          </w:tblCellMar>
        </w:tblPrEx>
        <w:tc>
          <w:tcPr>
            <w:tcW w:w="5190" w:type="dxa"/>
            <w:tcMar>
              <w:left w:w="28" w:type="dxa"/>
              <w:right w:w="28" w:type="dxa"/>
            </w:tcMar>
            <w:vAlign w:val="center"/>
          </w:tcPr>
          <w:p w14:paraId="3F4B9FD9" w14:textId="3467DF5F" w:rsidR="00290405" w:rsidRPr="008A5D97" w:rsidRDefault="00290405" w:rsidP="00290405">
            <w:pP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Konsolide veya konsolide olmayan bazda veya hem konsolide hem konsolide olmayan bazda geçerlilik durumu</w:t>
            </w:r>
          </w:p>
        </w:tc>
        <w:tc>
          <w:tcPr>
            <w:tcW w:w="2342" w:type="dxa"/>
            <w:shd w:val="clear" w:color="auto" w:fill="auto"/>
            <w:tcMar>
              <w:left w:w="28" w:type="dxa"/>
              <w:right w:w="28" w:type="dxa"/>
            </w:tcMar>
            <w:vAlign w:val="center"/>
          </w:tcPr>
          <w:p w14:paraId="534019F4" w14:textId="2DCC4447"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Geçerli</w:t>
            </w:r>
          </w:p>
        </w:tc>
        <w:tc>
          <w:tcPr>
            <w:tcW w:w="2107" w:type="dxa"/>
            <w:shd w:val="clear" w:color="auto" w:fill="auto"/>
            <w:tcMar>
              <w:left w:w="28" w:type="dxa"/>
              <w:right w:w="28" w:type="dxa"/>
            </w:tcMar>
            <w:vAlign w:val="center"/>
          </w:tcPr>
          <w:p w14:paraId="5D30827A" w14:textId="6C0AE577"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Geçerli</w:t>
            </w:r>
          </w:p>
        </w:tc>
      </w:tr>
      <w:tr w:rsidR="00290405" w:rsidRPr="008A5D97" w14:paraId="78B40756" w14:textId="77777777" w:rsidTr="00D5016A">
        <w:tblPrEx>
          <w:tblCellMar>
            <w:left w:w="108" w:type="dxa"/>
            <w:right w:w="108" w:type="dxa"/>
          </w:tblCellMar>
        </w:tblPrEx>
        <w:tc>
          <w:tcPr>
            <w:tcW w:w="5190" w:type="dxa"/>
            <w:tcMar>
              <w:left w:w="28" w:type="dxa"/>
              <w:right w:w="28" w:type="dxa"/>
            </w:tcMar>
            <w:vAlign w:val="center"/>
          </w:tcPr>
          <w:p w14:paraId="27487196" w14:textId="2343FB4C" w:rsidR="00290405" w:rsidRPr="008A5D97" w:rsidRDefault="00290405" w:rsidP="00290405">
            <w:pP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Borçlanma aracının türü</w:t>
            </w:r>
          </w:p>
        </w:tc>
        <w:tc>
          <w:tcPr>
            <w:tcW w:w="2342" w:type="dxa"/>
            <w:shd w:val="clear" w:color="auto" w:fill="auto"/>
            <w:tcMar>
              <w:left w:w="28" w:type="dxa"/>
              <w:right w:w="28" w:type="dxa"/>
            </w:tcMar>
            <w:vAlign w:val="center"/>
          </w:tcPr>
          <w:p w14:paraId="213A5C3D" w14:textId="40CD61D5"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Kredi</w:t>
            </w:r>
          </w:p>
        </w:tc>
        <w:tc>
          <w:tcPr>
            <w:tcW w:w="2107" w:type="dxa"/>
            <w:shd w:val="clear" w:color="auto" w:fill="auto"/>
            <w:tcMar>
              <w:left w:w="28" w:type="dxa"/>
              <w:right w:w="28" w:type="dxa"/>
            </w:tcMar>
            <w:vAlign w:val="center"/>
          </w:tcPr>
          <w:p w14:paraId="56F15458" w14:textId="7E9205BD"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Kredi</w:t>
            </w:r>
          </w:p>
        </w:tc>
      </w:tr>
      <w:tr w:rsidR="002F281B" w:rsidRPr="008A5D97" w14:paraId="61E40EE0" w14:textId="77777777" w:rsidTr="00D5016A">
        <w:tblPrEx>
          <w:tblCellMar>
            <w:left w:w="108" w:type="dxa"/>
            <w:right w:w="108" w:type="dxa"/>
          </w:tblCellMar>
        </w:tblPrEx>
        <w:tc>
          <w:tcPr>
            <w:tcW w:w="5190" w:type="dxa"/>
            <w:tcMar>
              <w:left w:w="28" w:type="dxa"/>
              <w:right w:w="28" w:type="dxa"/>
            </w:tcMar>
            <w:vAlign w:val="center"/>
          </w:tcPr>
          <w:p w14:paraId="2D8A720B" w14:textId="6937E9CE" w:rsidR="002F281B" w:rsidRPr="008A5D97" w:rsidRDefault="002F281B" w:rsidP="002F281B">
            <w:pPr>
              <w:rPr>
                <w:rFonts w:ascii="Microsoft Sans Serif" w:hAnsi="Microsoft Sans Serif" w:cs="Microsoft Sans Serif"/>
                <w:color w:val="000000"/>
                <w:sz w:val="8"/>
                <w:szCs w:val="8"/>
              </w:rPr>
            </w:pPr>
            <w:proofErr w:type="spellStart"/>
            <w:r w:rsidRPr="008A5D97">
              <w:rPr>
                <w:rFonts w:ascii="Microsoft Sans Serif" w:hAnsi="Microsoft Sans Serif" w:cs="Microsoft Sans Serif"/>
                <w:color w:val="000000"/>
                <w:sz w:val="8"/>
                <w:szCs w:val="8"/>
              </w:rPr>
              <w:t>Özkaynak</w:t>
            </w:r>
            <w:proofErr w:type="spellEnd"/>
            <w:r w:rsidRPr="008A5D97">
              <w:rPr>
                <w:rFonts w:ascii="Microsoft Sans Serif" w:hAnsi="Microsoft Sans Serif" w:cs="Microsoft Sans Serif"/>
                <w:color w:val="000000"/>
                <w:sz w:val="8"/>
                <w:szCs w:val="8"/>
              </w:rPr>
              <w:t xml:space="preserve"> hesaplamasında dikkate alınan tutar (En son raporlama tarihi </w:t>
            </w:r>
            <w:proofErr w:type="gramStart"/>
            <w:r w:rsidRPr="008A5D97">
              <w:rPr>
                <w:rFonts w:ascii="Microsoft Sans Serif" w:hAnsi="Microsoft Sans Serif" w:cs="Microsoft Sans Serif"/>
                <w:color w:val="000000"/>
                <w:sz w:val="8"/>
                <w:szCs w:val="8"/>
              </w:rPr>
              <w:t>itibarıyla -</w:t>
            </w:r>
            <w:proofErr w:type="gramEnd"/>
            <w:r w:rsidRPr="008A5D97">
              <w:rPr>
                <w:rFonts w:ascii="Microsoft Sans Serif" w:hAnsi="Microsoft Sans Serif" w:cs="Microsoft Sans Serif"/>
                <w:color w:val="000000"/>
                <w:sz w:val="8"/>
                <w:szCs w:val="8"/>
              </w:rPr>
              <w:t xml:space="preserve"> Milyon TL)</w:t>
            </w:r>
          </w:p>
        </w:tc>
        <w:tc>
          <w:tcPr>
            <w:tcW w:w="2342" w:type="dxa"/>
            <w:shd w:val="clear" w:color="auto" w:fill="auto"/>
            <w:tcMar>
              <w:left w:w="28" w:type="dxa"/>
              <w:right w:w="28" w:type="dxa"/>
            </w:tcMar>
            <w:vAlign w:val="center"/>
          </w:tcPr>
          <w:p w14:paraId="3345E27E" w14:textId="2726CB79" w:rsidR="002F281B" w:rsidRPr="008A5D97" w:rsidRDefault="002F281B" w:rsidP="002F281B">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5856</w:t>
            </w:r>
          </w:p>
        </w:tc>
        <w:tc>
          <w:tcPr>
            <w:tcW w:w="2107" w:type="dxa"/>
            <w:shd w:val="clear" w:color="auto" w:fill="auto"/>
            <w:tcMar>
              <w:left w:w="28" w:type="dxa"/>
              <w:right w:w="28" w:type="dxa"/>
            </w:tcMar>
            <w:vAlign w:val="center"/>
          </w:tcPr>
          <w:p w14:paraId="1B0ED517" w14:textId="64AF9988" w:rsidR="002F281B" w:rsidRPr="008A5D97" w:rsidRDefault="002F281B" w:rsidP="002F281B">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9812</w:t>
            </w:r>
          </w:p>
        </w:tc>
      </w:tr>
      <w:tr w:rsidR="002F281B" w:rsidRPr="008A5D97" w14:paraId="6B97BB14" w14:textId="77777777" w:rsidTr="00D5016A">
        <w:tblPrEx>
          <w:tblCellMar>
            <w:left w:w="108" w:type="dxa"/>
            <w:right w:w="108" w:type="dxa"/>
          </w:tblCellMar>
        </w:tblPrEx>
        <w:tc>
          <w:tcPr>
            <w:tcW w:w="5190" w:type="dxa"/>
            <w:tcMar>
              <w:left w:w="28" w:type="dxa"/>
              <w:right w:w="28" w:type="dxa"/>
            </w:tcMar>
            <w:vAlign w:val="center"/>
          </w:tcPr>
          <w:p w14:paraId="051B9D64" w14:textId="34488D20" w:rsidR="002F281B" w:rsidRPr="008A5D97" w:rsidRDefault="002F281B" w:rsidP="002F281B">
            <w:pP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Borçlanma aracının nominal değeri (Milyon TL)</w:t>
            </w:r>
          </w:p>
        </w:tc>
        <w:tc>
          <w:tcPr>
            <w:tcW w:w="2342" w:type="dxa"/>
            <w:shd w:val="clear" w:color="auto" w:fill="auto"/>
            <w:tcMar>
              <w:left w:w="28" w:type="dxa"/>
              <w:right w:w="28" w:type="dxa"/>
            </w:tcMar>
            <w:vAlign w:val="center"/>
          </w:tcPr>
          <w:p w14:paraId="0F71BC07" w14:textId="3E572BB4" w:rsidR="002F281B" w:rsidRPr="008A5D97" w:rsidRDefault="002F281B" w:rsidP="002F281B">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5856</w:t>
            </w:r>
          </w:p>
        </w:tc>
        <w:tc>
          <w:tcPr>
            <w:tcW w:w="2107" w:type="dxa"/>
            <w:shd w:val="clear" w:color="auto" w:fill="auto"/>
            <w:tcMar>
              <w:left w:w="28" w:type="dxa"/>
              <w:right w:w="28" w:type="dxa"/>
            </w:tcMar>
            <w:vAlign w:val="center"/>
          </w:tcPr>
          <w:p w14:paraId="194722F3" w14:textId="45C11F94" w:rsidR="002F281B" w:rsidRPr="008A5D97" w:rsidRDefault="002F281B" w:rsidP="002F281B">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9812</w:t>
            </w:r>
          </w:p>
        </w:tc>
      </w:tr>
      <w:tr w:rsidR="00290405" w:rsidRPr="008A5D97" w14:paraId="128DF98D" w14:textId="77777777" w:rsidTr="00D5016A">
        <w:tblPrEx>
          <w:tblCellMar>
            <w:left w:w="108" w:type="dxa"/>
            <w:right w:w="108" w:type="dxa"/>
          </w:tblCellMar>
        </w:tblPrEx>
        <w:tc>
          <w:tcPr>
            <w:tcW w:w="5190" w:type="dxa"/>
            <w:tcMar>
              <w:left w:w="28" w:type="dxa"/>
              <w:right w:w="28" w:type="dxa"/>
            </w:tcMar>
            <w:vAlign w:val="center"/>
          </w:tcPr>
          <w:p w14:paraId="36F0D3DF" w14:textId="7814D04E" w:rsidR="00290405" w:rsidRPr="008A5D97" w:rsidRDefault="00290405" w:rsidP="00290405">
            <w:pP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 xml:space="preserve">Borçlanma aracının </w:t>
            </w:r>
            <w:proofErr w:type="spellStart"/>
            <w:r w:rsidRPr="008A5D97">
              <w:rPr>
                <w:rFonts w:ascii="Microsoft Sans Serif" w:hAnsi="Microsoft Sans Serif" w:cs="Microsoft Sans Serif"/>
                <w:color w:val="000000"/>
                <w:sz w:val="8"/>
                <w:szCs w:val="8"/>
              </w:rPr>
              <w:t>muhasebesel</w:t>
            </w:r>
            <w:proofErr w:type="spellEnd"/>
            <w:r w:rsidRPr="008A5D97">
              <w:rPr>
                <w:rFonts w:ascii="Microsoft Sans Serif" w:hAnsi="Microsoft Sans Serif" w:cs="Microsoft Sans Serif"/>
                <w:color w:val="000000"/>
                <w:sz w:val="8"/>
                <w:szCs w:val="8"/>
              </w:rPr>
              <w:t xml:space="preserve"> olarak takip edildiği hesap</w:t>
            </w:r>
          </w:p>
        </w:tc>
        <w:tc>
          <w:tcPr>
            <w:tcW w:w="2342" w:type="dxa"/>
            <w:shd w:val="clear" w:color="auto" w:fill="auto"/>
            <w:tcMar>
              <w:left w:w="28" w:type="dxa"/>
              <w:right w:w="28" w:type="dxa"/>
            </w:tcMar>
            <w:vAlign w:val="center"/>
          </w:tcPr>
          <w:p w14:paraId="4FFCD12D" w14:textId="02A4CE51"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3470102</w:t>
            </w:r>
          </w:p>
        </w:tc>
        <w:tc>
          <w:tcPr>
            <w:tcW w:w="2107" w:type="dxa"/>
            <w:shd w:val="clear" w:color="auto" w:fill="auto"/>
            <w:tcMar>
              <w:left w:w="28" w:type="dxa"/>
              <w:right w:w="28" w:type="dxa"/>
            </w:tcMar>
            <w:vAlign w:val="center"/>
          </w:tcPr>
          <w:p w14:paraId="30F189E9" w14:textId="1549A206"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3470102</w:t>
            </w:r>
          </w:p>
        </w:tc>
      </w:tr>
      <w:tr w:rsidR="00290405" w:rsidRPr="008A5D97" w14:paraId="56C68FC5" w14:textId="77777777" w:rsidTr="00D5016A">
        <w:tblPrEx>
          <w:tblCellMar>
            <w:left w:w="108" w:type="dxa"/>
            <w:right w:w="108" w:type="dxa"/>
          </w:tblCellMar>
        </w:tblPrEx>
        <w:tc>
          <w:tcPr>
            <w:tcW w:w="5190" w:type="dxa"/>
            <w:tcMar>
              <w:left w:w="28" w:type="dxa"/>
              <w:right w:w="28" w:type="dxa"/>
            </w:tcMar>
            <w:vAlign w:val="center"/>
          </w:tcPr>
          <w:p w14:paraId="6BAB53A9" w14:textId="7B9FD9E5" w:rsidR="00290405" w:rsidRPr="008A5D97" w:rsidRDefault="00290405" w:rsidP="00290405">
            <w:pP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Borçlanma aracının ihraç tarihi</w:t>
            </w:r>
          </w:p>
        </w:tc>
        <w:tc>
          <w:tcPr>
            <w:tcW w:w="2342" w:type="dxa"/>
            <w:shd w:val="clear" w:color="auto" w:fill="auto"/>
            <w:tcMar>
              <w:left w:w="28" w:type="dxa"/>
              <w:right w:w="28" w:type="dxa"/>
            </w:tcMar>
            <w:vAlign w:val="center"/>
          </w:tcPr>
          <w:p w14:paraId="26B57880" w14:textId="68E25F70"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30.09.2014</w:t>
            </w:r>
          </w:p>
        </w:tc>
        <w:tc>
          <w:tcPr>
            <w:tcW w:w="2107" w:type="dxa"/>
            <w:shd w:val="clear" w:color="auto" w:fill="auto"/>
            <w:tcMar>
              <w:left w:w="28" w:type="dxa"/>
              <w:right w:w="28" w:type="dxa"/>
            </w:tcMar>
            <w:vAlign w:val="center"/>
          </w:tcPr>
          <w:p w14:paraId="1ADC94F4" w14:textId="38180376"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31.01.2014</w:t>
            </w:r>
          </w:p>
        </w:tc>
      </w:tr>
      <w:tr w:rsidR="00290405" w:rsidRPr="008A5D97" w14:paraId="518B5ADA" w14:textId="77777777" w:rsidTr="00D5016A">
        <w:tblPrEx>
          <w:tblCellMar>
            <w:left w:w="108" w:type="dxa"/>
            <w:right w:w="108" w:type="dxa"/>
          </w:tblCellMar>
        </w:tblPrEx>
        <w:tc>
          <w:tcPr>
            <w:tcW w:w="5190" w:type="dxa"/>
            <w:tcMar>
              <w:left w:w="28" w:type="dxa"/>
              <w:right w:w="28" w:type="dxa"/>
            </w:tcMar>
            <w:vAlign w:val="center"/>
          </w:tcPr>
          <w:p w14:paraId="1A8657A7" w14:textId="35E13A6A" w:rsidR="00290405" w:rsidRPr="008A5D97" w:rsidRDefault="00290405" w:rsidP="00290405">
            <w:pP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Borçlanma aracının vade yapısı (vadesiz/vadeli)</w:t>
            </w:r>
          </w:p>
        </w:tc>
        <w:tc>
          <w:tcPr>
            <w:tcW w:w="2342" w:type="dxa"/>
            <w:shd w:val="clear" w:color="auto" w:fill="auto"/>
            <w:tcMar>
              <w:left w:w="28" w:type="dxa"/>
              <w:right w:w="28" w:type="dxa"/>
            </w:tcMar>
            <w:vAlign w:val="center"/>
          </w:tcPr>
          <w:p w14:paraId="2EDD6867" w14:textId="008C0867"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Vadeli</w:t>
            </w:r>
          </w:p>
        </w:tc>
        <w:tc>
          <w:tcPr>
            <w:tcW w:w="2107" w:type="dxa"/>
            <w:shd w:val="clear" w:color="auto" w:fill="auto"/>
            <w:tcMar>
              <w:left w:w="28" w:type="dxa"/>
              <w:right w:w="28" w:type="dxa"/>
            </w:tcMar>
            <w:vAlign w:val="center"/>
          </w:tcPr>
          <w:p w14:paraId="7EFAFCDF" w14:textId="694AE4FE"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Vadeli</w:t>
            </w:r>
          </w:p>
        </w:tc>
      </w:tr>
      <w:tr w:rsidR="00290405" w:rsidRPr="008A5D97" w14:paraId="7E96E408" w14:textId="77777777" w:rsidTr="00D5016A">
        <w:tblPrEx>
          <w:tblCellMar>
            <w:left w:w="108" w:type="dxa"/>
            <w:right w:w="108" w:type="dxa"/>
          </w:tblCellMar>
        </w:tblPrEx>
        <w:tc>
          <w:tcPr>
            <w:tcW w:w="5190" w:type="dxa"/>
            <w:tcMar>
              <w:left w:w="28" w:type="dxa"/>
              <w:right w:w="28" w:type="dxa"/>
            </w:tcMar>
            <w:vAlign w:val="center"/>
          </w:tcPr>
          <w:p w14:paraId="6A292C9E" w14:textId="64EE6B6A" w:rsidR="00290405" w:rsidRPr="008A5D97" w:rsidRDefault="00290405" w:rsidP="00290405">
            <w:pP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Borçlanma aracının başlangıç vadesi</w:t>
            </w:r>
          </w:p>
        </w:tc>
        <w:tc>
          <w:tcPr>
            <w:tcW w:w="2342" w:type="dxa"/>
            <w:shd w:val="clear" w:color="auto" w:fill="auto"/>
            <w:tcMar>
              <w:left w:w="28" w:type="dxa"/>
              <w:right w:w="28" w:type="dxa"/>
            </w:tcMar>
            <w:vAlign w:val="center"/>
          </w:tcPr>
          <w:p w14:paraId="48A197EB" w14:textId="1FB345FC"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20 yıl</w:t>
            </w:r>
          </w:p>
        </w:tc>
        <w:tc>
          <w:tcPr>
            <w:tcW w:w="2107" w:type="dxa"/>
            <w:shd w:val="clear" w:color="auto" w:fill="auto"/>
            <w:tcMar>
              <w:left w:w="28" w:type="dxa"/>
              <w:right w:w="28" w:type="dxa"/>
            </w:tcMar>
            <w:vAlign w:val="center"/>
          </w:tcPr>
          <w:p w14:paraId="7A4DE923" w14:textId="33999606"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20 yıl</w:t>
            </w:r>
          </w:p>
        </w:tc>
      </w:tr>
      <w:tr w:rsidR="00290405" w:rsidRPr="008A5D97" w14:paraId="76125398" w14:textId="77777777" w:rsidTr="00D5016A">
        <w:tblPrEx>
          <w:tblCellMar>
            <w:left w:w="108" w:type="dxa"/>
            <w:right w:w="108" w:type="dxa"/>
          </w:tblCellMar>
        </w:tblPrEx>
        <w:tc>
          <w:tcPr>
            <w:tcW w:w="5190" w:type="dxa"/>
            <w:tcMar>
              <w:left w:w="28" w:type="dxa"/>
              <w:right w:w="28" w:type="dxa"/>
            </w:tcMar>
            <w:vAlign w:val="center"/>
          </w:tcPr>
          <w:p w14:paraId="7DB70A8D" w14:textId="6AE18D69" w:rsidR="00290405" w:rsidRPr="008A5D97" w:rsidRDefault="00290405" w:rsidP="00290405">
            <w:pPr>
              <w:rPr>
                <w:rFonts w:ascii="Microsoft Sans Serif" w:hAnsi="Microsoft Sans Serif" w:cs="Microsoft Sans Serif"/>
                <w:color w:val="000000"/>
                <w:sz w:val="8"/>
                <w:szCs w:val="8"/>
              </w:rPr>
            </w:pPr>
            <w:proofErr w:type="spellStart"/>
            <w:r w:rsidRPr="008A5D97">
              <w:rPr>
                <w:rFonts w:ascii="Microsoft Sans Serif" w:hAnsi="Microsoft Sans Serif" w:cs="Microsoft Sans Serif"/>
                <w:color w:val="000000"/>
                <w:sz w:val="8"/>
                <w:szCs w:val="8"/>
              </w:rPr>
              <w:t>İhraçcının</w:t>
            </w:r>
            <w:proofErr w:type="spellEnd"/>
            <w:r w:rsidRPr="008A5D97">
              <w:rPr>
                <w:rFonts w:ascii="Microsoft Sans Serif" w:hAnsi="Microsoft Sans Serif" w:cs="Microsoft Sans Serif"/>
                <w:color w:val="000000"/>
                <w:sz w:val="8"/>
                <w:szCs w:val="8"/>
              </w:rPr>
              <w:t xml:space="preserve"> BDDK onayına bağlı geri ödeme hakkının olup olmadığı</w:t>
            </w:r>
          </w:p>
        </w:tc>
        <w:tc>
          <w:tcPr>
            <w:tcW w:w="2342" w:type="dxa"/>
            <w:shd w:val="clear" w:color="auto" w:fill="auto"/>
            <w:tcMar>
              <w:left w:w="28" w:type="dxa"/>
              <w:right w:w="28" w:type="dxa"/>
            </w:tcMar>
            <w:vAlign w:val="center"/>
          </w:tcPr>
          <w:p w14:paraId="721CC8F8" w14:textId="49DE6321"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Var</w:t>
            </w:r>
          </w:p>
        </w:tc>
        <w:tc>
          <w:tcPr>
            <w:tcW w:w="2107" w:type="dxa"/>
            <w:shd w:val="clear" w:color="auto" w:fill="auto"/>
            <w:tcMar>
              <w:left w:w="28" w:type="dxa"/>
              <w:right w:w="28" w:type="dxa"/>
            </w:tcMar>
            <w:vAlign w:val="center"/>
          </w:tcPr>
          <w:p w14:paraId="5556B4C6" w14:textId="1E7E2774"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Var</w:t>
            </w:r>
          </w:p>
        </w:tc>
      </w:tr>
      <w:tr w:rsidR="00290405" w:rsidRPr="008A5D97" w14:paraId="5A3ECD8B" w14:textId="77777777" w:rsidTr="00D5016A">
        <w:tblPrEx>
          <w:tblCellMar>
            <w:left w:w="108" w:type="dxa"/>
            <w:right w:w="108" w:type="dxa"/>
          </w:tblCellMar>
        </w:tblPrEx>
        <w:tc>
          <w:tcPr>
            <w:tcW w:w="5190" w:type="dxa"/>
            <w:tcMar>
              <w:left w:w="28" w:type="dxa"/>
              <w:right w:w="28" w:type="dxa"/>
            </w:tcMar>
            <w:vAlign w:val="center"/>
          </w:tcPr>
          <w:p w14:paraId="381DD7B8" w14:textId="4E53AF2D" w:rsidR="00290405" w:rsidRPr="008A5D97" w:rsidRDefault="00290405" w:rsidP="00290405">
            <w:pP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Geri ödeme opsiyonu tarihi, şarta bağlı geri ödeme opsiyonları ve geri ödenecek tutar</w:t>
            </w:r>
          </w:p>
        </w:tc>
        <w:tc>
          <w:tcPr>
            <w:tcW w:w="2342" w:type="dxa"/>
            <w:shd w:val="clear" w:color="auto" w:fill="auto"/>
            <w:tcMar>
              <w:left w:w="28" w:type="dxa"/>
              <w:right w:w="28" w:type="dxa"/>
            </w:tcMar>
            <w:vAlign w:val="center"/>
          </w:tcPr>
          <w:p w14:paraId="6BE97E17" w14:textId="187245CC"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 xml:space="preserve">BDDK'nın yazılı onayına tabi olmak suretiyle, kredi </w:t>
            </w:r>
            <w:proofErr w:type="spellStart"/>
            <w:r w:rsidRPr="008A5D97">
              <w:rPr>
                <w:rFonts w:ascii="Microsoft Sans Serif" w:hAnsi="Microsoft Sans Serif" w:cs="Microsoft Sans Serif"/>
                <w:color w:val="000000"/>
                <w:sz w:val="8"/>
                <w:szCs w:val="8"/>
              </w:rPr>
              <w:t>kullandırımının</w:t>
            </w:r>
            <w:proofErr w:type="spellEnd"/>
            <w:r w:rsidRPr="008A5D97">
              <w:rPr>
                <w:rFonts w:ascii="Microsoft Sans Serif" w:hAnsi="Microsoft Sans Serif" w:cs="Microsoft Sans Serif"/>
                <w:color w:val="000000"/>
                <w:sz w:val="8"/>
                <w:szCs w:val="8"/>
              </w:rPr>
              <w:t xml:space="preserve"> 5. yılında tamamen geri ödenebilir.</w:t>
            </w:r>
          </w:p>
        </w:tc>
        <w:tc>
          <w:tcPr>
            <w:tcW w:w="2107" w:type="dxa"/>
            <w:shd w:val="clear" w:color="auto" w:fill="auto"/>
            <w:tcMar>
              <w:left w:w="28" w:type="dxa"/>
              <w:right w:w="28" w:type="dxa"/>
            </w:tcMar>
            <w:vAlign w:val="center"/>
          </w:tcPr>
          <w:p w14:paraId="779726CC" w14:textId="730FA424"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 xml:space="preserve">BDDK'nın yazılı onayına tabi olmak suretiyle, kredi </w:t>
            </w:r>
            <w:proofErr w:type="spellStart"/>
            <w:r w:rsidRPr="008A5D97">
              <w:rPr>
                <w:rFonts w:ascii="Microsoft Sans Serif" w:hAnsi="Microsoft Sans Serif" w:cs="Microsoft Sans Serif"/>
                <w:color w:val="000000"/>
                <w:sz w:val="8"/>
                <w:szCs w:val="8"/>
              </w:rPr>
              <w:t>kullandırımından</w:t>
            </w:r>
            <w:proofErr w:type="spellEnd"/>
            <w:r w:rsidRPr="008A5D97">
              <w:rPr>
                <w:rFonts w:ascii="Microsoft Sans Serif" w:hAnsi="Microsoft Sans Serif" w:cs="Microsoft Sans Serif"/>
                <w:color w:val="000000"/>
                <w:sz w:val="8"/>
                <w:szCs w:val="8"/>
              </w:rPr>
              <w:t xml:space="preserve"> en az 5 yıl sonra olmak üzere planlanan geri ödeme gününden önceki herhangi bir zamanda tamamen </w:t>
            </w:r>
            <w:proofErr w:type="gramStart"/>
            <w:r w:rsidRPr="008A5D97">
              <w:rPr>
                <w:rFonts w:ascii="Microsoft Sans Serif" w:hAnsi="Microsoft Sans Serif" w:cs="Microsoft Sans Serif"/>
                <w:color w:val="000000"/>
                <w:sz w:val="8"/>
                <w:szCs w:val="8"/>
              </w:rPr>
              <w:t>ve ya</w:t>
            </w:r>
            <w:proofErr w:type="gramEnd"/>
            <w:r w:rsidRPr="008A5D97">
              <w:rPr>
                <w:rFonts w:ascii="Microsoft Sans Serif" w:hAnsi="Microsoft Sans Serif" w:cs="Microsoft Sans Serif"/>
                <w:color w:val="000000"/>
                <w:sz w:val="8"/>
                <w:szCs w:val="8"/>
              </w:rPr>
              <w:t xml:space="preserve"> kısmen geri ödenebilir.</w:t>
            </w:r>
          </w:p>
        </w:tc>
      </w:tr>
      <w:tr w:rsidR="00290405" w:rsidRPr="008A5D97" w14:paraId="479EF83E" w14:textId="77777777" w:rsidTr="00D5016A">
        <w:tblPrEx>
          <w:tblCellMar>
            <w:left w:w="108" w:type="dxa"/>
            <w:right w:w="108" w:type="dxa"/>
          </w:tblCellMar>
        </w:tblPrEx>
        <w:tc>
          <w:tcPr>
            <w:tcW w:w="5190" w:type="dxa"/>
            <w:tcMar>
              <w:left w:w="28" w:type="dxa"/>
              <w:right w:w="28" w:type="dxa"/>
            </w:tcMar>
            <w:vAlign w:val="center"/>
          </w:tcPr>
          <w:p w14:paraId="366046BB" w14:textId="51EC4844" w:rsidR="00290405" w:rsidRPr="008A5D97" w:rsidRDefault="00290405" w:rsidP="00290405">
            <w:pP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Müteakip geri ödeme opsiyonu tarihleri</w:t>
            </w:r>
          </w:p>
        </w:tc>
        <w:tc>
          <w:tcPr>
            <w:tcW w:w="2342" w:type="dxa"/>
            <w:shd w:val="clear" w:color="auto" w:fill="auto"/>
            <w:tcMar>
              <w:left w:w="28" w:type="dxa"/>
              <w:right w:w="28" w:type="dxa"/>
            </w:tcMar>
            <w:vAlign w:val="center"/>
          </w:tcPr>
          <w:p w14:paraId="268649BA" w14:textId="67B63837"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Bulunmamaktadır.</w:t>
            </w:r>
          </w:p>
        </w:tc>
        <w:tc>
          <w:tcPr>
            <w:tcW w:w="2107" w:type="dxa"/>
            <w:shd w:val="clear" w:color="auto" w:fill="auto"/>
            <w:tcMar>
              <w:left w:w="28" w:type="dxa"/>
              <w:right w:w="28" w:type="dxa"/>
            </w:tcMar>
            <w:vAlign w:val="center"/>
          </w:tcPr>
          <w:p w14:paraId="08C73D97" w14:textId="55698641"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Bulunmamaktadır.</w:t>
            </w:r>
          </w:p>
        </w:tc>
      </w:tr>
      <w:tr w:rsidR="00290405" w:rsidRPr="008A5D97" w14:paraId="50EAE128" w14:textId="77777777" w:rsidTr="00D5016A">
        <w:tblPrEx>
          <w:tblCellMar>
            <w:left w:w="108" w:type="dxa"/>
            <w:right w:w="108" w:type="dxa"/>
          </w:tblCellMar>
        </w:tblPrEx>
        <w:tc>
          <w:tcPr>
            <w:tcW w:w="5190" w:type="dxa"/>
            <w:tcMar>
              <w:left w:w="28" w:type="dxa"/>
              <w:right w:w="28" w:type="dxa"/>
            </w:tcMar>
            <w:vAlign w:val="center"/>
          </w:tcPr>
          <w:p w14:paraId="38A62ECD" w14:textId="339F50F1" w:rsidR="00290405" w:rsidRPr="008A5D97" w:rsidRDefault="00290405" w:rsidP="00290405">
            <w:pPr>
              <w:rPr>
                <w:rFonts w:ascii="Microsoft Sans Serif" w:hAnsi="Microsoft Sans Serif" w:cs="Microsoft Sans Serif"/>
                <w:b/>
                <w:bCs/>
                <w:color w:val="000000"/>
                <w:sz w:val="8"/>
                <w:szCs w:val="8"/>
              </w:rPr>
            </w:pPr>
            <w:r w:rsidRPr="008A5D97">
              <w:rPr>
                <w:rFonts w:ascii="Microsoft Sans Serif" w:hAnsi="Microsoft Sans Serif" w:cs="Microsoft Sans Serif"/>
                <w:b/>
                <w:bCs/>
                <w:color w:val="000000"/>
                <w:sz w:val="8"/>
                <w:szCs w:val="8"/>
              </w:rPr>
              <w:t>Faiz/temettü ödemeleri</w:t>
            </w:r>
          </w:p>
        </w:tc>
        <w:tc>
          <w:tcPr>
            <w:tcW w:w="2342" w:type="dxa"/>
            <w:shd w:val="clear" w:color="auto" w:fill="auto"/>
            <w:tcMar>
              <w:left w:w="28" w:type="dxa"/>
              <w:right w:w="28" w:type="dxa"/>
            </w:tcMar>
            <w:vAlign w:val="center"/>
          </w:tcPr>
          <w:p w14:paraId="5A5E44DD" w14:textId="41AD0079" w:rsidR="00290405" w:rsidRPr="008A5D97" w:rsidRDefault="00290405" w:rsidP="00290405">
            <w:pPr>
              <w:jc w:val="center"/>
              <w:rPr>
                <w:rFonts w:ascii="Microsoft Sans Serif" w:hAnsi="Microsoft Sans Serif" w:cs="Microsoft Sans Serif"/>
                <w:b/>
                <w:bCs/>
                <w:color w:val="000000"/>
                <w:sz w:val="8"/>
                <w:szCs w:val="8"/>
              </w:rPr>
            </w:pPr>
            <w:r w:rsidRPr="008A5D97">
              <w:rPr>
                <w:rFonts w:ascii="Microsoft Sans Serif" w:hAnsi="Microsoft Sans Serif" w:cs="Microsoft Sans Serif"/>
                <w:b/>
                <w:bCs/>
                <w:color w:val="000000"/>
                <w:sz w:val="8"/>
                <w:szCs w:val="8"/>
              </w:rPr>
              <w:t> </w:t>
            </w:r>
          </w:p>
        </w:tc>
        <w:tc>
          <w:tcPr>
            <w:tcW w:w="2107" w:type="dxa"/>
            <w:shd w:val="clear" w:color="auto" w:fill="auto"/>
            <w:tcMar>
              <w:left w:w="28" w:type="dxa"/>
              <w:right w:w="28" w:type="dxa"/>
            </w:tcMar>
            <w:vAlign w:val="center"/>
          </w:tcPr>
          <w:p w14:paraId="6D84BCAE" w14:textId="57613FD8" w:rsidR="00290405" w:rsidRPr="008A5D97" w:rsidRDefault="00290405" w:rsidP="00290405">
            <w:pPr>
              <w:jc w:val="center"/>
              <w:rPr>
                <w:rFonts w:ascii="Microsoft Sans Serif" w:hAnsi="Microsoft Sans Serif" w:cs="Microsoft Sans Serif"/>
                <w:b/>
                <w:bCs/>
                <w:color w:val="000000"/>
                <w:sz w:val="8"/>
                <w:szCs w:val="8"/>
              </w:rPr>
            </w:pPr>
            <w:r w:rsidRPr="008A5D97">
              <w:rPr>
                <w:rFonts w:ascii="Microsoft Sans Serif" w:hAnsi="Microsoft Sans Serif" w:cs="Microsoft Sans Serif"/>
                <w:b/>
                <w:bCs/>
                <w:color w:val="000000"/>
                <w:sz w:val="8"/>
                <w:szCs w:val="8"/>
              </w:rPr>
              <w:t> </w:t>
            </w:r>
          </w:p>
        </w:tc>
      </w:tr>
      <w:tr w:rsidR="00290405" w:rsidRPr="008A5D97" w14:paraId="7CA437CF" w14:textId="77777777" w:rsidTr="00D5016A">
        <w:tblPrEx>
          <w:tblCellMar>
            <w:left w:w="108" w:type="dxa"/>
            <w:right w:w="108" w:type="dxa"/>
          </w:tblCellMar>
        </w:tblPrEx>
        <w:tc>
          <w:tcPr>
            <w:tcW w:w="5190" w:type="dxa"/>
            <w:tcMar>
              <w:left w:w="28" w:type="dxa"/>
              <w:right w:w="28" w:type="dxa"/>
            </w:tcMar>
            <w:vAlign w:val="center"/>
          </w:tcPr>
          <w:p w14:paraId="5DCC90E0" w14:textId="3A210666" w:rsidR="00290405" w:rsidRPr="008A5D97" w:rsidRDefault="00290405" w:rsidP="00290405">
            <w:pP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Sabit veya değişken faiz/temettü ödemeleri</w:t>
            </w:r>
          </w:p>
        </w:tc>
        <w:tc>
          <w:tcPr>
            <w:tcW w:w="2342" w:type="dxa"/>
            <w:shd w:val="clear" w:color="auto" w:fill="auto"/>
            <w:tcMar>
              <w:left w:w="28" w:type="dxa"/>
              <w:right w:w="28" w:type="dxa"/>
            </w:tcMar>
            <w:vAlign w:val="center"/>
          </w:tcPr>
          <w:p w14:paraId="0BDEB6F2" w14:textId="17C4E21C"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Sabit faiz</w:t>
            </w:r>
          </w:p>
        </w:tc>
        <w:tc>
          <w:tcPr>
            <w:tcW w:w="2107" w:type="dxa"/>
            <w:shd w:val="clear" w:color="auto" w:fill="auto"/>
            <w:tcMar>
              <w:left w:w="28" w:type="dxa"/>
              <w:right w:w="28" w:type="dxa"/>
            </w:tcMar>
            <w:vAlign w:val="center"/>
          </w:tcPr>
          <w:p w14:paraId="7A1D2605" w14:textId="14297B51"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Sabit faiz</w:t>
            </w:r>
          </w:p>
        </w:tc>
      </w:tr>
      <w:tr w:rsidR="00290405" w:rsidRPr="008A5D97" w14:paraId="70832A49" w14:textId="77777777" w:rsidTr="00D5016A">
        <w:tblPrEx>
          <w:tblCellMar>
            <w:left w:w="108" w:type="dxa"/>
            <w:right w:w="108" w:type="dxa"/>
          </w:tblCellMar>
        </w:tblPrEx>
        <w:tc>
          <w:tcPr>
            <w:tcW w:w="5190" w:type="dxa"/>
            <w:tcMar>
              <w:left w:w="28" w:type="dxa"/>
              <w:right w:w="28" w:type="dxa"/>
            </w:tcMar>
            <w:vAlign w:val="center"/>
          </w:tcPr>
          <w:p w14:paraId="42FE014D" w14:textId="7DBC4851" w:rsidR="00290405" w:rsidRPr="008A5D97" w:rsidRDefault="00290405" w:rsidP="00290405">
            <w:pP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Faiz oranı ve faiz oranına ilişkin endeks değerleri</w:t>
            </w:r>
          </w:p>
        </w:tc>
        <w:tc>
          <w:tcPr>
            <w:tcW w:w="2342" w:type="dxa"/>
            <w:shd w:val="clear" w:color="auto" w:fill="auto"/>
            <w:tcMar>
              <w:left w:w="28" w:type="dxa"/>
              <w:right w:w="28" w:type="dxa"/>
            </w:tcMar>
            <w:vAlign w:val="center"/>
          </w:tcPr>
          <w:p w14:paraId="2584BF9D" w14:textId="35D990F1"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6</w:t>
            </w:r>
            <w:r w:rsidR="00FB6E61" w:rsidRPr="008A5D97">
              <w:rPr>
                <w:rFonts w:ascii="Microsoft Sans Serif" w:hAnsi="Microsoft Sans Serif" w:cs="Microsoft Sans Serif"/>
                <w:color w:val="000000"/>
                <w:sz w:val="8"/>
                <w:szCs w:val="8"/>
              </w:rPr>
              <w:t>,</w:t>
            </w:r>
            <w:r w:rsidRPr="008A5D97">
              <w:rPr>
                <w:rFonts w:ascii="Microsoft Sans Serif" w:hAnsi="Microsoft Sans Serif" w:cs="Microsoft Sans Serif"/>
                <w:color w:val="000000"/>
                <w:sz w:val="8"/>
                <w:szCs w:val="8"/>
              </w:rPr>
              <w:t>85%</w:t>
            </w:r>
          </w:p>
        </w:tc>
        <w:tc>
          <w:tcPr>
            <w:tcW w:w="2107" w:type="dxa"/>
            <w:shd w:val="clear" w:color="auto" w:fill="auto"/>
            <w:tcMar>
              <w:left w:w="28" w:type="dxa"/>
              <w:right w:w="28" w:type="dxa"/>
            </w:tcMar>
            <w:vAlign w:val="center"/>
          </w:tcPr>
          <w:p w14:paraId="70B7BF4D" w14:textId="1669E7BF"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8</w:t>
            </w:r>
            <w:r w:rsidR="00FB6E61" w:rsidRPr="008A5D97">
              <w:rPr>
                <w:rFonts w:ascii="Microsoft Sans Serif" w:hAnsi="Microsoft Sans Serif" w:cs="Microsoft Sans Serif"/>
                <w:color w:val="000000"/>
                <w:sz w:val="8"/>
                <w:szCs w:val="8"/>
              </w:rPr>
              <w:t>,</w:t>
            </w:r>
            <w:r w:rsidRPr="008A5D97">
              <w:rPr>
                <w:rFonts w:ascii="Microsoft Sans Serif" w:hAnsi="Microsoft Sans Serif" w:cs="Microsoft Sans Serif"/>
                <w:color w:val="000000"/>
                <w:sz w:val="8"/>
                <w:szCs w:val="8"/>
              </w:rPr>
              <w:t>375%</w:t>
            </w:r>
          </w:p>
        </w:tc>
      </w:tr>
      <w:tr w:rsidR="00290405" w:rsidRPr="008A5D97" w14:paraId="40A59E42" w14:textId="77777777" w:rsidTr="00D5016A">
        <w:tblPrEx>
          <w:tblCellMar>
            <w:left w:w="108" w:type="dxa"/>
            <w:right w:w="108" w:type="dxa"/>
          </w:tblCellMar>
        </w:tblPrEx>
        <w:tc>
          <w:tcPr>
            <w:tcW w:w="5190" w:type="dxa"/>
            <w:tcMar>
              <w:left w:w="28" w:type="dxa"/>
              <w:right w:w="28" w:type="dxa"/>
            </w:tcMar>
            <w:vAlign w:val="center"/>
          </w:tcPr>
          <w:p w14:paraId="72FA3711" w14:textId="581389BA" w:rsidR="00290405" w:rsidRPr="008A5D97" w:rsidRDefault="00290405" w:rsidP="00290405">
            <w:pP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Temettü ödemesini durduran herhangi bir kısıtlamanın var olup olmadığı</w:t>
            </w:r>
          </w:p>
        </w:tc>
        <w:tc>
          <w:tcPr>
            <w:tcW w:w="2342" w:type="dxa"/>
            <w:shd w:val="clear" w:color="auto" w:fill="auto"/>
            <w:tcMar>
              <w:left w:w="28" w:type="dxa"/>
              <w:right w:w="28" w:type="dxa"/>
            </w:tcMar>
            <w:vAlign w:val="center"/>
          </w:tcPr>
          <w:p w14:paraId="041F6D75" w14:textId="401F4984"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Temettü ödemesi bulunmamaktadır.</w:t>
            </w:r>
          </w:p>
        </w:tc>
        <w:tc>
          <w:tcPr>
            <w:tcW w:w="2107" w:type="dxa"/>
            <w:shd w:val="clear" w:color="auto" w:fill="auto"/>
            <w:tcMar>
              <w:left w:w="28" w:type="dxa"/>
              <w:right w:w="28" w:type="dxa"/>
            </w:tcMar>
            <w:vAlign w:val="center"/>
          </w:tcPr>
          <w:p w14:paraId="44B6D2BB" w14:textId="337E4CA8"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Temettü ödemesi bulunmamaktadır.</w:t>
            </w:r>
          </w:p>
        </w:tc>
      </w:tr>
      <w:tr w:rsidR="00290405" w:rsidRPr="008A5D97" w14:paraId="404F72BE" w14:textId="77777777" w:rsidTr="00D5016A">
        <w:tblPrEx>
          <w:tblCellMar>
            <w:left w:w="108" w:type="dxa"/>
            <w:right w:w="108" w:type="dxa"/>
          </w:tblCellMar>
        </w:tblPrEx>
        <w:tc>
          <w:tcPr>
            <w:tcW w:w="5190" w:type="dxa"/>
            <w:tcMar>
              <w:left w:w="28" w:type="dxa"/>
              <w:right w:w="28" w:type="dxa"/>
            </w:tcMar>
            <w:vAlign w:val="center"/>
          </w:tcPr>
          <w:p w14:paraId="2CB51FFF" w14:textId="2C4DE862" w:rsidR="00290405" w:rsidRPr="008A5D97" w:rsidRDefault="00290405" w:rsidP="00290405">
            <w:pP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Tamamen isteğe bağlı, kısmen isteğe bağlı ya da mecburi olma özelliği</w:t>
            </w:r>
          </w:p>
        </w:tc>
        <w:tc>
          <w:tcPr>
            <w:tcW w:w="2342" w:type="dxa"/>
            <w:shd w:val="clear" w:color="auto" w:fill="auto"/>
            <w:tcMar>
              <w:left w:w="28" w:type="dxa"/>
              <w:right w:w="28" w:type="dxa"/>
            </w:tcMar>
            <w:vAlign w:val="center"/>
          </w:tcPr>
          <w:p w14:paraId="3B994132" w14:textId="7AD51173"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w:t>
            </w:r>
          </w:p>
        </w:tc>
        <w:tc>
          <w:tcPr>
            <w:tcW w:w="2107" w:type="dxa"/>
            <w:shd w:val="clear" w:color="auto" w:fill="auto"/>
            <w:tcMar>
              <w:left w:w="28" w:type="dxa"/>
              <w:right w:w="28" w:type="dxa"/>
            </w:tcMar>
            <w:vAlign w:val="center"/>
          </w:tcPr>
          <w:p w14:paraId="0166E08D" w14:textId="6111C822"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w:t>
            </w:r>
          </w:p>
        </w:tc>
      </w:tr>
      <w:tr w:rsidR="00290405" w:rsidRPr="008A5D97" w14:paraId="75731AD8" w14:textId="77777777" w:rsidTr="00D5016A">
        <w:tblPrEx>
          <w:tblCellMar>
            <w:left w:w="108" w:type="dxa"/>
            <w:right w:w="108" w:type="dxa"/>
          </w:tblCellMar>
        </w:tblPrEx>
        <w:tc>
          <w:tcPr>
            <w:tcW w:w="5190" w:type="dxa"/>
            <w:tcMar>
              <w:left w:w="28" w:type="dxa"/>
              <w:right w:w="28" w:type="dxa"/>
            </w:tcMar>
            <w:vAlign w:val="center"/>
          </w:tcPr>
          <w:p w14:paraId="42F1CA33" w14:textId="684EF386" w:rsidR="00290405" w:rsidRPr="008A5D97" w:rsidRDefault="00290405" w:rsidP="00290405">
            <w:pP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 xml:space="preserve">Faiz </w:t>
            </w:r>
            <w:proofErr w:type="spellStart"/>
            <w:r w:rsidRPr="008A5D97">
              <w:rPr>
                <w:rFonts w:ascii="Microsoft Sans Serif" w:hAnsi="Microsoft Sans Serif" w:cs="Microsoft Sans Serif"/>
                <w:color w:val="000000"/>
                <w:sz w:val="8"/>
                <w:szCs w:val="8"/>
              </w:rPr>
              <w:t>arttırımı</w:t>
            </w:r>
            <w:proofErr w:type="spellEnd"/>
            <w:r w:rsidRPr="008A5D97">
              <w:rPr>
                <w:rFonts w:ascii="Microsoft Sans Serif" w:hAnsi="Microsoft Sans Serif" w:cs="Microsoft Sans Serif"/>
                <w:color w:val="000000"/>
                <w:sz w:val="8"/>
                <w:szCs w:val="8"/>
              </w:rPr>
              <w:t xml:space="preserve"> gibi geri ödemeyi teşvik edecek bir unsurun olup olmadığı</w:t>
            </w:r>
          </w:p>
        </w:tc>
        <w:tc>
          <w:tcPr>
            <w:tcW w:w="2342" w:type="dxa"/>
            <w:shd w:val="clear" w:color="auto" w:fill="auto"/>
            <w:tcMar>
              <w:left w:w="28" w:type="dxa"/>
              <w:right w:w="28" w:type="dxa"/>
            </w:tcMar>
            <w:vAlign w:val="center"/>
          </w:tcPr>
          <w:p w14:paraId="50E6E4F0" w14:textId="2A203B9B"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Bulunmamaktadır.</w:t>
            </w:r>
          </w:p>
        </w:tc>
        <w:tc>
          <w:tcPr>
            <w:tcW w:w="2107" w:type="dxa"/>
            <w:shd w:val="clear" w:color="auto" w:fill="auto"/>
            <w:tcMar>
              <w:left w:w="28" w:type="dxa"/>
              <w:right w:w="28" w:type="dxa"/>
            </w:tcMar>
            <w:vAlign w:val="center"/>
          </w:tcPr>
          <w:p w14:paraId="44E99FEE" w14:textId="30D04D5C"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Bulunmamaktadır.</w:t>
            </w:r>
          </w:p>
        </w:tc>
      </w:tr>
      <w:tr w:rsidR="00290405" w:rsidRPr="008A5D97" w14:paraId="071E30E7" w14:textId="77777777" w:rsidTr="00D5016A">
        <w:tblPrEx>
          <w:tblCellMar>
            <w:left w:w="108" w:type="dxa"/>
            <w:right w:w="108" w:type="dxa"/>
          </w:tblCellMar>
        </w:tblPrEx>
        <w:tc>
          <w:tcPr>
            <w:tcW w:w="5190" w:type="dxa"/>
            <w:tcMar>
              <w:left w:w="28" w:type="dxa"/>
              <w:right w:w="28" w:type="dxa"/>
            </w:tcMar>
            <w:vAlign w:val="center"/>
          </w:tcPr>
          <w:p w14:paraId="5BD9CB93" w14:textId="70094EE7" w:rsidR="00290405" w:rsidRPr="008A5D97" w:rsidRDefault="00290405" w:rsidP="00290405">
            <w:pP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Birikimsiz ya da birikimli olma özelliği</w:t>
            </w:r>
          </w:p>
        </w:tc>
        <w:tc>
          <w:tcPr>
            <w:tcW w:w="2342" w:type="dxa"/>
            <w:shd w:val="clear" w:color="auto" w:fill="auto"/>
            <w:tcMar>
              <w:left w:w="28" w:type="dxa"/>
              <w:right w:w="28" w:type="dxa"/>
            </w:tcMar>
            <w:vAlign w:val="center"/>
          </w:tcPr>
          <w:p w14:paraId="4D63B106" w14:textId="746A69E4"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w:t>
            </w:r>
          </w:p>
        </w:tc>
        <w:tc>
          <w:tcPr>
            <w:tcW w:w="2107" w:type="dxa"/>
            <w:shd w:val="clear" w:color="auto" w:fill="auto"/>
            <w:tcMar>
              <w:left w:w="28" w:type="dxa"/>
              <w:right w:w="28" w:type="dxa"/>
            </w:tcMar>
            <w:vAlign w:val="center"/>
          </w:tcPr>
          <w:p w14:paraId="048B1F3B" w14:textId="4A678BDC"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w:t>
            </w:r>
          </w:p>
        </w:tc>
      </w:tr>
      <w:tr w:rsidR="00290405" w:rsidRPr="008A5D97" w14:paraId="057418EC" w14:textId="77777777" w:rsidTr="00D5016A">
        <w:tblPrEx>
          <w:tblCellMar>
            <w:left w:w="108" w:type="dxa"/>
            <w:right w:w="108" w:type="dxa"/>
          </w:tblCellMar>
        </w:tblPrEx>
        <w:tc>
          <w:tcPr>
            <w:tcW w:w="5190" w:type="dxa"/>
            <w:tcMar>
              <w:left w:w="28" w:type="dxa"/>
              <w:right w:w="28" w:type="dxa"/>
            </w:tcMar>
            <w:vAlign w:val="center"/>
          </w:tcPr>
          <w:p w14:paraId="2C46C345" w14:textId="1709BCE9" w:rsidR="00290405" w:rsidRPr="008A5D97" w:rsidRDefault="00290405" w:rsidP="00290405">
            <w:pPr>
              <w:rPr>
                <w:rFonts w:ascii="Microsoft Sans Serif" w:hAnsi="Microsoft Sans Serif" w:cs="Microsoft Sans Serif"/>
                <w:b/>
                <w:bCs/>
                <w:color w:val="000000"/>
                <w:sz w:val="8"/>
                <w:szCs w:val="8"/>
              </w:rPr>
            </w:pPr>
            <w:r w:rsidRPr="008A5D97">
              <w:rPr>
                <w:rFonts w:ascii="Microsoft Sans Serif" w:hAnsi="Microsoft Sans Serif" w:cs="Microsoft Sans Serif"/>
                <w:b/>
                <w:bCs/>
                <w:color w:val="000000"/>
                <w:sz w:val="8"/>
                <w:szCs w:val="8"/>
              </w:rPr>
              <w:t>Hisse senedine dönüştürülebilme özelliği</w:t>
            </w:r>
          </w:p>
        </w:tc>
        <w:tc>
          <w:tcPr>
            <w:tcW w:w="2342" w:type="dxa"/>
            <w:shd w:val="clear" w:color="auto" w:fill="auto"/>
            <w:tcMar>
              <w:left w:w="28" w:type="dxa"/>
              <w:right w:w="28" w:type="dxa"/>
            </w:tcMar>
            <w:vAlign w:val="center"/>
          </w:tcPr>
          <w:p w14:paraId="31BDEE22" w14:textId="58F9C36F" w:rsidR="00290405" w:rsidRPr="008A5D97" w:rsidRDefault="00290405" w:rsidP="00290405">
            <w:pPr>
              <w:jc w:val="center"/>
              <w:rPr>
                <w:rFonts w:ascii="Microsoft Sans Serif" w:hAnsi="Microsoft Sans Serif" w:cs="Microsoft Sans Serif"/>
                <w:b/>
                <w:bCs/>
                <w:color w:val="000000"/>
                <w:sz w:val="8"/>
                <w:szCs w:val="8"/>
              </w:rPr>
            </w:pPr>
            <w:r w:rsidRPr="008A5D97">
              <w:rPr>
                <w:rFonts w:ascii="Microsoft Sans Serif" w:hAnsi="Microsoft Sans Serif" w:cs="Microsoft Sans Serif"/>
                <w:b/>
                <w:bCs/>
                <w:color w:val="000000"/>
                <w:sz w:val="8"/>
                <w:szCs w:val="8"/>
              </w:rPr>
              <w:t> </w:t>
            </w:r>
          </w:p>
        </w:tc>
        <w:tc>
          <w:tcPr>
            <w:tcW w:w="2107" w:type="dxa"/>
            <w:shd w:val="clear" w:color="auto" w:fill="auto"/>
            <w:tcMar>
              <w:left w:w="28" w:type="dxa"/>
              <w:right w:w="28" w:type="dxa"/>
            </w:tcMar>
            <w:vAlign w:val="center"/>
          </w:tcPr>
          <w:p w14:paraId="5E654D71" w14:textId="158F94E3" w:rsidR="00290405" w:rsidRPr="008A5D97" w:rsidRDefault="00290405" w:rsidP="00290405">
            <w:pPr>
              <w:jc w:val="center"/>
              <w:rPr>
                <w:rFonts w:ascii="Microsoft Sans Serif" w:hAnsi="Microsoft Sans Serif" w:cs="Microsoft Sans Serif"/>
                <w:b/>
                <w:bCs/>
                <w:color w:val="000000"/>
                <w:sz w:val="8"/>
                <w:szCs w:val="8"/>
              </w:rPr>
            </w:pPr>
            <w:r w:rsidRPr="008A5D97">
              <w:rPr>
                <w:rFonts w:ascii="Microsoft Sans Serif" w:hAnsi="Microsoft Sans Serif" w:cs="Microsoft Sans Serif"/>
                <w:b/>
                <w:bCs/>
                <w:color w:val="000000"/>
                <w:sz w:val="8"/>
                <w:szCs w:val="8"/>
              </w:rPr>
              <w:t> </w:t>
            </w:r>
          </w:p>
        </w:tc>
      </w:tr>
      <w:tr w:rsidR="00290405" w:rsidRPr="008A5D97" w14:paraId="7D20E038" w14:textId="77777777" w:rsidTr="00D5016A">
        <w:tblPrEx>
          <w:tblCellMar>
            <w:left w:w="108" w:type="dxa"/>
            <w:right w:w="108" w:type="dxa"/>
          </w:tblCellMar>
        </w:tblPrEx>
        <w:tc>
          <w:tcPr>
            <w:tcW w:w="5190" w:type="dxa"/>
            <w:tcMar>
              <w:left w:w="28" w:type="dxa"/>
              <w:right w:w="28" w:type="dxa"/>
            </w:tcMar>
            <w:vAlign w:val="center"/>
          </w:tcPr>
          <w:p w14:paraId="51ECCDB4" w14:textId="5F7EB202" w:rsidR="00290405" w:rsidRPr="008A5D97" w:rsidRDefault="00290405" w:rsidP="00290405">
            <w:pP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Hisse senedine dönüştürülebilirse, dönüştürmeye sebep olacak tetikleyici olay/olaylar</w:t>
            </w:r>
          </w:p>
        </w:tc>
        <w:tc>
          <w:tcPr>
            <w:tcW w:w="2342" w:type="dxa"/>
            <w:shd w:val="clear" w:color="auto" w:fill="auto"/>
            <w:tcMar>
              <w:left w:w="28" w:type="dxa"/>
              <w:right w:w="28" w:type="dxa"/>
            </w:tcMar>
            <w:vAlign w:val="center"/>
          </w:tcPr>
          <w:p w14:paraId="049C6689" w14:textId="42EE39C3"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Bankanın faaliyet izninin kaldırılması veya Fona devredilmesi ihtimalinin belirmesi halinde; Kurulun bu yönde alacağı karara istinaden kredinin asıl anapara tutarı ve faiz ödeme yükümlülükleri tamamen veya kısmen sona erdirilebilir veya gerekli mevzuata uyularak sermayeye dönüştürülebilir.</w:t>
            </w:r>
          </w:p>
        </w:tc>
        <w:tc>
          <w:tcPr>
            <w:tcW w:w="2107" w:type="dxa"/>
            <w:shd w:val="clear" w:color="auto" w:fill="auto"/>
            <w:tcMar>
              <w:left w:w="28" w:type="dxa"/>
              <w:right w:w="28" w:type="dxa"/>
            </w:tcMar>
            <w:vAlign w:val="center"/>
          </w:tcPr>
          <w:p w14:paraId="7F1637B5" w14:textId="2A722472"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Bankanın faaliyet izninin kaldırılması veya Fona devredilmesi ihtimalinin belirmesi halinde; Kurulun bu yönde alacağı karara istinaden geçici veya sürekli olarak kayıtlardan silinebilir veya gerekli mevzuata uyularak sermayeye dönüştürülebilir.</w:t>
            </w:r>
          </w:p>
        </w:tc>
      </w:tr>
      <w:tr w:rsidR="00290405" w:rsidRPr="008A5D97" w14:paraId="1BE161E5" w14:textId="77777777" w:rsidTr="00D5016A">
        <w:tblPrEx>
          <w:tblCellMar>
            <w:left w:w="108" w:type="dxa"/>
            <w:right w:w="108" w:type="dxa"/>
          </w:tblCellMar>
        </w:tblPrEx>
        <w:tc>
          <w:tcPr>
            <w:tcW w:w="5190" w:type="dxa"/>
            <w:tcMar>
              <w:left w:w="28" w:type="dxa"/>
              <w:right w:w="28" w:type="dxa"/>
            </w:tcMar>
            <w:vAlign w:val="center"/>
          </w:tcPr>
          <w:p w14:paraId="7146BB41" w14:textId="67C64C5D" w:rsidR="00290405" w:rsidRPr="008A5D97" w:rsidRDefault="00290405" w:rsidP="00290405">
            <w:pP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Hisse senedine dönüştürülebilirse, tamamen veya kısman dönüştürülebilme özelliği</w:t>
            </w:r>
          </w:p>
        </w:tc>
        <w:tc>
          <w:tcPr>
            <w:tcW w:w="2342" w:type="dxa"/>
            <w:shd w:val="clear" w:color="auto" w:fill="auto"/>
            <w:tcMar>
              <w:left w:w="28" w:type="dxa"/>
              <w:right w:w="28" w:type="dxa"/>
            </w:tcMar>
            <w:vAlign w:val="center"/>
          </w:tcPr>
          <w:p w14:paraId="418A90A5" w14:textId="5B0741C2"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Tamamen dönüştürülebilir.</w:t>
            </w:r>
          </w:p>
        </w:tc>
        <w:tc>
          <w:tcPr>
            <w:tcW w:w="2107" w:type="dxa"/>
            <w:shd w:val="clear" w:color="auto" w:fill="auto"/>
            <w:tcMar>
              <w:left w:w="28" w:type="dxa"/>
              <w:right w:w="28" w:type="dxa"/>
            </w:tcMar>
            <w:vAlign w:val="center"/>
          </w:tcPr>
          <w:p w14:paraId="7BDBD04C" w14:textId="065DEAD7"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Tamamen dönüştürülebilir.</w:t>
            </w:r>
          </w:p>
        </w:tc>
      </w:tr>
      <w:tr w:rsidR="00290405" w:rsidRPr="008A5D97" w14:paraId="78E5752E" w14:textId="77777777" w:rsidTr="00D5016A">
        <w:tblPrEx>
          <w:tblCellMar>
            <w:left w:w="108" w:type="dxa"/>
            <w:right w:w="108" w:type="dxa"/>
          </w:tblCellMar>
        </w:tblPrEx>
        <w:tc>
          <w:tcPr>
            <w:tcW w:w="5190" w:type="dxa"/>
            <w:tcMar>
              <w:left w:w="28" w:type="dxa"/>
              <w:right w:w="28" w:type="dxa"/>
            </w:tcMar>
            <w:vAlign w:val="center"/>
          </w:tcPr>
          <w:p w14:paraId="30754D5B" w14:textId="4E50CEDF" w:rsidR="00290405" w:rsidRPr="008A5D97" w:rsidRDefault="00290405" w:rsidP="00290405">
            <w:pP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Hisse senedine dönüştürülebilirse dönüştürme oranı</w:t>
            </w:r>
          </w:p>
        </w:tc>
        <w:tc>
          <w:tcPr>
            <w:tcW w:w="2342" w:type="dxa"/>
            <w:shd w:val="clear" w:color="auto" w:fill="auto"/>
            <w:tcMar>
              <w:left w:w="28" w:type="dxa"/>
              <w:right w:w="28" w:type="dxa"/>
            </w:tcMar>
            <w:vAlign w:val="center"/>
          </w:tcPr>
          <w:p w14:paraId="1F257A9F" w14:textId="12A12A1D"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w:t>
            </w:r>
          </w:p>
        </w:tc>
        <w:tc>
          <w:tcPr>
            <w:tcW w:w="2107" w:type="dxa"/>
            <w:shd w:val="clear" w:color="auto" w:fill="auto"/>
            <w:tcMar>
              <w:left w:w="28" w:type="dxa"/>
              <w:right w:w="28" w:type="dxa"/>
            </w:tcMar>
            <w:vAlign w:val="center"/>
          </w:tcPr>
          <w:p w14:paraId="7BDDE213" w14:textId="696D67F3"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w:t>
            </w:r>
          </w:p>
        </w:tc>
      </w:tr>
      <w:tr w:rsidR="00290405" w:rsidRPr="008A5D97" w14:paraId="73CA0DFD" w14:textId="77777777" w:rsidTr="00D5016A">
        <w:tblPrEx>
          <w:tblCellMar>
            <w:left w:w="108" w:type="dxa"/>
            <w:right w:w="108" w:type="dxa"/>
          </w:tblCellMar>
        </w:tblPrEx>
        <w:tc>
          <w:tcPr>
            <w:tcW w:w="5190" w:type="dxa"/>
            <w:tcMar>
              <w:left w:w="28" w:type="dxa"/>
              <w:right w:w="28" w:type="dxa"/>
            </w:tcMar>
            <w:vAlign w:val="center"/>
          </w:tcPr>
          <w:p w14:paraId="15CD4C37" w14:textId="7C2E51A5" w:rsidR="00290405" w:rsidRPr="008A5D97" w:rsidRDefault="00290405" w:rsidP="00290405">
            <w:pP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Hisse senedine dönüştürülebilirse, mecburi ya da isteğe bağlı dönüştürme özelliği</w:t>
            </w:r>
          </w:p>
        </w:tc>
        <w:tc>
          <w:tcPr>
            <w:tcW w:w="2342" w:type="dxa"/>
            <w:shd w:val="clear" w:color="auto" w:fill="auto"/>
            <w:tcMar>
              <w:left w:w="28" w:type="dxa"/>
              <w:right w:w="28" w:type="dxa"/>
            </w:tcMar>
            <w:vAlign w:val="center"/>
          </w:tcPr>
          <w:p w14:paraId="7FF1A009" w14:textId="366F24FA"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w:t>
            </w:r>
          </w:p>
        </w:tc>
        <w:tc>
          <w:tcPr>
            <w:tcW w:w="2107" w:type="dxa"/>
            <w:shd w:val="clear" w:color="auto" w:fill="auto"/>
            <w:tcMar>
              <w:left w:w="28" w:type="dxa"/>
              <w:right w:w="28" w:type="dxa"/>
            </w:tcMar>
            <w:vAlign w:val="center"/>
          </w:tcPr>
          <w:p w14:paraId="7395731A" w14:textId="1B1EB954"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w:t>
            </w:r>
          </w:p>
        </w:tc>
      </w:tr>
      <w:tr w:rsidR="00290405" w:rsidRPr="008A5D97" w14:paraId="256E64DD" w14:textId="77777777" w:rsidTr="00D5016A">
        <w:tblPrEx>
          <w:tblCellMar>
            <w:left w:w="108" w:type="dxa"/>
            <w:right w:w="108" w:type="dxa"/>
          </w:tblCellMar>
        </w:tblPrEx>
        <w:tc>
          <w:tcPr>
            <w:tcW w:w="5190" w:type="dxa"/>
            <w:tcMar>
              <w:left w:w="28" w:type="dxa"/>
              <w:right w:w="28" w:type="dxa"/>
            </w:tcMar>
            <w:vAlign w:val="center"/>
          </w:tcPr>
          <w:p w14:paraId="2987A4FD" w14:textId="0F6043F3" w:rsidR="00290405" w:rsidRPr="008A5D97" w:rsidRDefault="00290405" w:rsidP="00290405">
            <w:pP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Hisse senedine dönüştürülebilirse, dönüştürülebilir araç türleri</w:t>
            </w:r>
          </w:p>
        </w:tc>
        <w:tc>
          <w:tcPr>
            <w:tcW w:w="2342" w:type="dxa"/>
            <w:shd w:val="clear" w:color="auto" w:fill="auto"/>
            <w:tcMar>
              <w:left w:w="28" w:type="dxa"/>
              <w:right w:w="28" w:type="dxa"/>
            </w:tcMar>
            <w:vAlign w:val="center"/>
          </w:tcPr>
          <w:p w14:paraId="53D13DF9" w14:textId="36179A7F"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w:t>
            </w:r>
          </w:p>
        </w:tc>
        <w:tc>
          <w:tcPr>
            <w:tcW w:w="2107" w:type="dxa"/>
            <w:shd w:val="clear" w:color="auto" w:fill="auto"/>
            <w:tcMar>
              <w:left w:w="28" w:type="dxa"/>
              <w:right w:w="28" w:type="dxa"/>
            </w:tcMar>
            <w:vAlign w:val="center"/>
          </w:tcPr>
          <w:p w14:paraId="1D435EEA" w14:textId="7B58BBA5"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w:t>
            </w:r>
          </w:p>
        </w:tc>
      </w:tr>
      <w:tr w:rsidR="00290405" w:rsidRPr="008A5D97" w14:paraId="2A4D82F3" w14:textId="77777777" w:rsidTr="00D5016A">
        <w:tblPrEx>
          <w:tblCellMar>
            <w:left w:w="108" w:type="dxa"/>
            <w:right w:w="108" w:type="dxa"/>
          </w:tblCellMar>
        </w:tblPrEx>
        <w:tc>
          <w:tcPr>
            <w:tcW w:w="5190" w:type="dxa"/>
            <w:tcMar>
              <w:left w:w="28" w:type="dxa"/>
              <w:right w:w="28" w:type="dxa"/>
            </w:tcMar>
            <w:vAlign w:val="center"/>
          </w:tcPr>
          <w:p w14:paraId="1720429C" w14:textId="7E0FF64F" w:rsidR="00290405" w:rsidRPr="008A5D97" w:rsidRDefault="00290405" w:rsidP="00290405">
            <w:pP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 xml:space="preserve">Hisse senedine dönüştürülebilirse, dönüştürülecek borçlanma aracının </w:t>
            </w:r>
            <w:proofErr w:type="spellStart"/>
            <w:r w:rsidRPr="008A5D97">
              <w:rPr>
                <w:rFonts w:ascii="Microsoft Sans Serif" w:hAnsi="Microsoft Sans Serif" w:cs="Microsoft Sans Serif"/>
                <w:color w:val="000000"/>
                <w:sz w:val="8"/>
                <w:szCs w:val="8"/>
              </w:rPr>
              <w:t>ihraçcısı</w:t>
            </w:r>
            <w:proofErr w:type="spellEnd"/>
          </w:p>
        </w:tc>
        <w:tc>
          <w:tcPr>
            <w:tcW w:w="2342" w:type="dxa"/>
            <w:shd w:val="clear" w:color="auto" w:fill="auto"/>
            <w:tcMar>
              <w:left w:w="28" w:type="dxa"/>
              <w:right w:w="28" w:type="dxa"/>
            </w:tcMar>
            <w:vAlign w:val="center"/>
          </w:tcPr>
          <w:p w14:paraId="4BA829B9" w14:textId="719B3C7F"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w:t>
            </w:r>
          </w:p>
        </w:tc>
        <w:tc>
          <w:tcPr>
            <w:tcW w:w="2107" w:type="dxa"/>
            <w:shd w:val="clear" w:color="auto" w:fill="auto"/>
            <w:tcMar>
              <w:left w:w="28" w:type="dxa"/>
              <w:right w:w="28" w:type="dxa"/>
            </w:tcMar>
            <w:vAlign w:val="center"/>
          </w:tcPr>
          <w:p w14:paraId="0D5569E3" w14:textId="45E7A449"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w:t>
            </w:r>
          </w:p>
        </w:tc>
      </w:tr>
      <w:tr w:rsidR="00290405" w:rsidRPr="008A5D97" w14:paraId="4C764C9C" w14:textId="77777777" w:rsidTr="00D5016A">
        <w:tblPrEx>
          <w:tblCellMar>
            <w:left w:w="108" w:type="dxa"/>
            <w:right w:w="108" w:type="dxa"/>
          </w:tblCellMar>
        </w:tblPrEx>
        <w:tc>
          <w:tcPr>
            <w:tcW w:w="5190" w:type="dxa"/>
            <w:tcMar>
              <w:left w:w="28" w:type="dxa"/>
              <w:right w:w="28" w:type="dxa"/>
            </w:tcMar>
            <w:vAlign w:val="center"/>
          </w:tcPr>
          <w:p w14:paraId="7AA563F7" w14:textId="0D5539AF" w:rsidR="00290405" w:rsidRPr="008A5D97" w:rsidRDefault="00290405" w:rsidP="00290405">
            <w:pPr>
              <w:rPr>
                <w:rFonts w:ascii="Microsoft Sans Serif" w:hAnsi="Microsoft Sans Serif" w:cs="Microsoft Sans Serif"/>
                <w:b/>
                <w:bCs/>
                <w:color w:val="000000"/>
                <w:sz w:val="8"/>
                <w:szCs w:val="8"/>
              </w:rPr>
            </w:pPr>
            <w:r w:rsidRPr="008A5D97">
              <w:rPr>
                <w:rFonts w:ascii="Microsoft Sans Serif" w:hAnsi="Microsoft Sans Serif" w:cs="Microsoft Sans Serif"/>
                <w:b/>
                <w:bCs/>
                <w:color w:val="000000"/>
                <w:sz w:val="8"/>
                <w:szCs w:val="8"/>
              </w:rPr>
              <w:t>Değer azaltma özelliği</w:t>
            </w:r>
          </w:p>
        </w:tc>
        <w:tc>
          <w:tcPr>
            <w:tcW w:w="2342" w:type="dxa"/>
            <w:shd w:val="clear" w:color="auto" w:fill="auto"/>
            <w:tcMar>
              <w:left w:w="28" w:type="dxa"/>
              <w:right w:w="28" w:type="dxa"/>
            </w:tcMar>
            <w:vAlign w:val="center"/>
          </w:tcPr>
          <w:p w14:paraId="35F8E3B5" w14:textId="3D80C32A" w:rsidR="00290405" w:rsidRPr="008A5D97" w:rsidRDefault="00290405" w:rsidP="00290405">
            <w:pPr>
              <w:jc w:val="center"/>
              <w:rPr>
                <w:rFonts w:ascii="Microsoft Sans Serif" w:hAnsi="Microsoft Sans Serif" w:cs="Microsoft Sans Serif"/>
                <w:b/>
                <w:bCs/>
                <w:color w:val="000000"/>
                <w:sz w:val="8"/>
                <w:szCs w:val="8"/>
              </w:rPr>
            </w:pPr>
            <w:r w:rsidRPr="008A5D97">
              <w:rPr>
                <w:rFonts w:ascii="Microsoft Sans Serif" w:hAnsi="Microsoft Sans Serif" w:cs="Microsoft Sans Serif"/>
                <w:b/>
                <w:bCs/>
                <w:color w:val="000000"/>
                <w:sz w:val="8"/>
                <w:szCs w:val="8"/>
              </w:rPr>
              <w:t> </w:t>
            </w:r>
          </w:p>
        </w:tc>
        <w:tc>
          <w:tcPr>
            <w:tcW w:w="2107" w:type="dxa"/>
            <w:shd w:val="clear" w:color="auto" w:fill="auto"/>
            <w:tcMar>
              <w:left w:w="28" w:type="dxa"/>
              <w:right w:w="28" w:type="dxa"/>
            </w:tcMar>
            <w:vAlign w:val="center"/>
          </w:tcPr>
          <w:p w14:paraId="28445CAA" w14:textId="1DE3F028" w:rsidR="00290405" w:rsidRPr="008A5D97" w:rsidRDefault="00290405" w:rsidP="00290405">
            <w:pPr>
              <w:jc w:val="center"/>
              <w:rPr>
                <w:rFonts w:ascii="Microsoft Sans Serif" w:hAnsi="Microsoft Sans Serif" w:cs="Microsoft Sans Serif"/>
                <w:b/>
                <w:bCs/>
                <w:color w:val="000000"/>
                <w:sz w:val="8"/>
                <w:szCs w:val="8"/>
              </w:rPr>
            </w:pPr>
            <w:r w:rsidRPr="008A5D97">
              <w:rPr>
                <w:rFonts w:ascii="Microsoft Sans Serif" w:hAnsi="Microsoft Sans Serif" w:cs="Microsoft Sans Serif"/>
                <w:b/>
                <w:bCs/>
                <w:color w:val="000000"/>
                <w:sz w:val="8"/>
                <w:szCs w:val="8"/>
              </w:rPr>
              <w:t> </w:t>
            </w:r>
          </w:p>
        </w:tc>
      </w:tr>
      <w:tr w:rsidR="00290405" w:rsidRPr="008A5D97" w14:paraId="3A8CFC97" w14:textId="77777777" w:rsidTr="00D5016A">
        <w:tblPrEx>
          <w:tblCellMar>
            <w:left w:w="108" w:type="dxa"/>
            <w:right w:w="108" w:type="dxa"/>
          </w:tblCellMar>
        </w:tblPrEx>
        <w:tc>
          <w:tcPr>
            <w:tcW w:w="5190" w:type="dxa"/>
            <w:tcMar>
              <w:left w:w="28" w:type="dxa"/>
              <w:right w:w="28" w:type="dxa"/>
            </w:tcMar>
            <w:vAlign w:val="center"/>
          </w:tcPr>
          <w:p w14:paraId="7165DE00" w14:textId="5AA0FAA7" w:rsidR="00290405" w:rsidRPr="008A5D97" w:rsidRDefault="00290405" w:rsidP="00290405">
            <w:pP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 xml:space="preserve">Değer azaltma özelliğine sahipse, </w:t>
            </w:r>
            <w:proofErr w:type="spellStart"/>
            <w:r w:rsidRPr="008A5D97">
              <w:rPr>
                <w:rFonts w:ascii="Microsoft Sans Serif" w:hAnsi="Microsoft Sans Serif" w:cs="Microsoft Sans Serif"/>
                <w:color w:val="000000"/>
                <w:sz w:val="8"/>
                <w:szCs w:val="8"/>
              </w:rPr>
              <w:t>azaltıma</w:t>
            </w:r>
            <w:proofErr w:type="spellEnd"/>
            <w:r w:rsidRPr="008A5D97">
              <w:rPr>
                <w:rFonts w:ascii="Microsoft Sans Serif" w:hAnsi="Microsoft Sans Serif" w:cs="Microsoft Sans Serif"/>
                <w:color w:val="000000"/>
                <w:sz w:val="8"/>
                <w:szCs w:val="8"/>
              </w:rPr>
              <w:t xml:space="preserve"> sebep olacak tetikleyici olay/olaylar</w:t>
            </w:r>
          </w:p>
        </w:tc>
        <w:tc>
          <w:tcPr>
            <w:tcW w:w="2342" w:type="dxa"/>
            <w:shd w:val="clear" w:color="auto" w:fill="auto"/>
            <w:tcMar>
              <w:left w:w="28" w:type="dxa"/>
              <w:right w:w="28" w:type="dxa"/>
            </w:tcMar>
            <w:vAlign w:val="center"/>
          </w:tcPr>
          <w:p w14:paraId="6C02A454" w14:textId="0800B1AD"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Değer azaltma özelliğine sahip değildir.</w:t>
            </w:r>
          </w:p>
        </w:tc>
        <w:tc>
          <w:tcPr>
            <w:tcW w:w="2107" w:type="dxa"/>
            <w:shd w:val="clear" w:color="auto" w:fill="auto"/>
            <w:tcMar>
              <w:left w:w="28" w:type="dxa"/>
              <w:right w:w="28" w:type="dxa"/>
            </w:tcMar>
            <w:vAlign w:val="center"/>
          </w:tcPr>
          <w:p w14:paraId="3C670DF2" w14:textId="10698030"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Değer azaltma özelliğine sahip değildir.</w:t>
            </w:r>
          </w:p>
        </w:tc>
      </w:tr>
      <w:tr w:rsidR="00290405" w:rsidRPr="008A5D97" w14:paraId="2A253316" w14:textId="77777777" w:rsidTr="00D5016A">
        <w:tblPrEx>
          <w:tblCellMar>
            <w:left w:w="108" w:type="dxa"/>
            <w:right w:w="108" w:type="dxa"/>
          </w:tblCellMar>
        </w:tblPrEx>
        <w:tc>
          <w:tcPr>
            <w:tcW w:w="5190" w:type="dxa"/>
            <w:tcMar>
              <w:left w:w="28" w:type="dxa"/>
              <w:right w:w="28" w:type="dxa"/>
            </w:tcMar>
            <w:vAlign w:val="center"/>
          </w:tcPr>
          <w:p w14:paraId="4DC305A5" w14:textId="01908DC9" w:rsidR="00290405" w:rsidRPr="008A5D97" w:rsidRDefault="00290405" w:rsidP="00290405">
            <w:pP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 xml:space="preserve">Değer azaltma özelliğine sahipse, tamamen veya kısmen değer </w:t>
            </w:r>
            <w:proofErr w:type="spellStart"/>
            <w:r w:rsidRPr="008A5D97">
              <w:rPr>
                <w:rFonts w:ascii="Microsoft Sans Serif" w:hAnsi="Microsoft Sans Serif" w:cs="Microsoft Sans Serif"/>
                <w:color w:val="000000"/>
                <w:sz w:val="8"/>
                <w:szCs w:val="8"/>
              </w:rPr>
              <w:t>azaltımı</w:t>
            </w:r>
            <w:proofErr w:type="spellEnd"/>
            <w:r w:rsidRPr="008A5D97">
              <w:rPr>
                <w:rFonts w:ascii="Microsoft Sans Serif" w:hAnsi="Microsoft Sans Serif" w:cs="Microsoft Sans Serif"/>
                <w:color w:val="000000"/>
                <w:sz w:val="8"/>
                <w:szCs w:val="8"/>
              </w:rPr>
              <w:t xml:space="preserve"> özelliği</w:t>
            </w:r>
          </w:p>
        </w:tc>
        <w:tc>
          <w:tcPr>
            <w:tcW w:w="2342" w:type="dxa"/>
            <w:shd w:val="clear" w:color="auto" w:fill="auto"/>
            <w:tcMar>
              <w:left w:w="28" w:type="dxa"/>
              <w:right w:w="28" w:type="dxa"/>
            </w:tcMar>
            <w:vAlign w:val="center"/>
          </w:tcPr>
          <w:p w14:paraId="4DBC6E25" w14:textId="2AC83FFE"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w:t>
            </w:r>
          </w:p>
        </w:tc>
        <w:tc>
          <w:tcPr>
            <w:tcW w:w="2107" w:type="dxa"/>
            <w:shd w:val="clear" w:color="auto" w:fill="auto"/>
            <w:tcMar>
              <w:left w:w="28" w:type="dxa"/>
              <w:right w:w="28" w:type="dxa"/>
            </w:tcMar>
            <w:vAlign w:val="center"/>
          </w:tcPr>
          <w:p w14:paraId="50DA6E29" w14:textId="78707591"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w:t>
            </w:r>
          </w:p>
        </w:tc>
      </w:tr>
      <w:tr w:rsidR="00290405" w:rsidRPr="008A5D97" w14:paraId="6CBF4398" w14:textId="77777777" w:rsidTr="00D5016A">
        <w:tblPrEx>
          <w:tblCellMar>
            <w:left w:w="108" w:type="dxa"/>
            <w:right w:w="108" w:type="dxa"/>
          </w:tblCellMar>
        </w:tblPrEx>
        <w:tc>
          <w:tcPr>
            <w:tcW w:w="5190" w:type="dxa"/>
            <w:tcMar>
              <w:left w:w="28" w:type="dxa"/>
              <w:right w:w="28" w:type="dxa"/>
            </w:tcMar>
            <w:vAlign w:val="center"/>
          </w:tcPr>
          <w:p w14:paraId="70259933" w14:textId="49CF5FC7" w:rsidR="00290405" w:rsidRPr="008A5D97" w:rsidRDefault="00290405" w:rsidP="00290405">
            <w:pP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Değer azaltma özelliğine sahipse, sürekli ya da geçici olma özelliği</w:t>
            </w:r>
          </w:p>
        </w:tc>
        <w:tc>
          <w:tcPr>
            <w:tcW w:w="2342" w:type="dxa"/>
            <w:shd w:val="clear" w:color="auto" w:fill="auto"/>
            <w:tcMar>
              <w:left w:w="28" w:type="dxa"/>
              <w:right w:w="28" w:type="dxa"/>
            </w:tcMar>
            <w:vAlign w:val="center"/>
          </w:tcPr>
          <w:p w14:paraId="6D731AEF" w14:textId="01796874"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w:t>
            </w:r>
          </w:p>
        </w:tc>
        <w:tc>
          <w:tcPr>
            <w:tcW w:w="2107" w:type="dxa"/>
            <w:shd w:val="clear" w:color="auto" w:fill="auto"/>
            <w:tcMar>
              <w:left w:w="28" w:type="dxa"/>
              <w:right w:w="28" w:type="dxa"/>
            </w:tcMar>
            <w:vAlign w:val="center"/>
          </w:tcPr>
          <w:p w14:paraId="73DD21C1" w14:textId="4D6D7207"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w:t>
            </w:r>
          </w:p>
        </w:tc>
      </w:tr>
      <w:tr w:rsidR="00290405" w:rsidRPr="008A5D97" w14:paraId="4BCE868F" w14:textId="77777777" w:rsidTr="00D5016A">
        <w:tblPrEx>
          <w:tblCellMar>
            <w:left w:w="108" w:type="dxa"/>
            <w:right w:w="108" w:type="dxa"/>
          </w:tblCellMar>
        </w:tblPrEx>
        <w:tc>
          <w:tcPr>
            <w:tcW w:w="5190" w:type="dxa"/>
            <w:tcMar>
              <w:left w:w="28" w:type="dxa"/>
              <w:right w:w="28" w:type="dxa"/>
            </w:tcMar>
            <w:vAlign w:val="center"/>
          </w:tcPr>
          <w:p w14:paraId="009119A1" w14:textId="0751FB7F" w:rsidR="00290405" w:rsidRPr="008A5D97" w:rsidRDefault="00290405" w:rsidP="00290405">
            <w:pP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 xml:space="preserve">Değeri geçici olarak azaltılabiliyorsa, değer </w:t>
            </w:r>
            <w:proofErr w:type="spellStart"/>
            <w:r w:rsidRPr="008A5D97">
              <w:rPr>
                <w:rFonts w:ascii="Microsoft Sans Serif" w:hAnsi="Microsoft Sans Serif" w:cs="Microsoft Sans Serif"/>
                <w:color w:val="000000"/>
                <w:sz w:val="8"/>
                <w:szCs w:val="8"/>
              </w:rPr>
              <w:t>azaltım</w:t>
            </w:r>
            <w:proofErr w:type="spellEnd"/>
            <w:r w:rsidRPr="008A5D97">
              <w:rPr>
                <w:rFonts w:ascii="Microsoft Sans Serif" w:hAnsi="Microsoft Sans Serif" w:cs="Microsoft Sans Serif"/>
                <w:color w:val="000000"/>
                <w:sz w:val="8"/>
                <w:szCs w:val="8"/>
              </w:rPr>
              <w:t xml:space="preserve"> mekanizması</w:t>
            </w:r>
          </w:p>
        </w:tc>
        <w:tc>
          <w:tcPr>
            <w:tcW w:w="2342" w:type="dxa"/>
            <w:shd w:val="clear" w:color="auto" w:fill="auto"/>
            <w:tcMar>
              <w:left w:w="28" w:type="dxa"/>
              <w:right w:w="28" w:type="dxa"/>
            </w:tcMar>
            <w:vAlign w:val="center"/>
          </w:tcPr>
          <w:p w14:paraId="5990EF42" w14:textId="289C1C30"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w:t>
            </w:r>
          </w:p>
        </w:tc>
        <w:tc>
          <w:tcPr>
            <w:tcW w:w="2107" w:type="dxa"/>
            <w:shd w:val="clear" w:color="auto" w:fill="auto"/>
            <w:tcMar>
              <w:left w:w="28" w:type="dxa"/>
              <w:right w:w="28" w:type="dxa"/>
            </w:tcMar>
            <w:vAlign w:val="center"/>
          </w:tcPr>
          <w:p w14:paraId="2837928B" w14:textId="6D37AA66"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w:t>
            </w:r>
          </w:p>
        </w:tc>
      </w:tr>
      <w:tr w:rsidR="00290405" w:rsidRPr="008A5D97" w14:paraId="1BD47BC0" w14:textId="77777777" w:rsidTr="00D5016A">
        <w:tblPrEx>
          <w:tblCellMar>
            <w:left w:w="108" w:type="dxa"/>
            <w:right w:w="108" w:type="dxa"/>
          </w:tblCellMar>
        </w:tblPrEx>
        <w:tc>
          <w:tcPr>
            <w:tcW w:w="5190" w:type="dxa"/>
            <w:tcMar>
              <w:left w:w="28" w:type="dxa"/>
              <w:right w:w="28" w:type="dxa"/>
            </w:tcMar>
            <w:vAlign w:val="center"/>
          </w:tcPr>
          <w:p w14:paraId="4D0CF6FD" w14:textId="0CF8830C" w:rsidR="00290405" w:rsidRPr="008A5D97" w:rsidRDefault="00290405" w:rsidP="00290405">
            <w:pP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Tasfiye halinde alacak hakkı açısından hangi sırada olduğu (Bu borçlanma aracının hemen üstünde bulunan araç)</w:t>
            </w:r>
          </w:p>
        </w:tc>
        <w:tc>
          <w:tcPr>
            <w:tcW w:w="2342" w:type="dxa"/>
            <w:shd w:val="clear" w:color="auto" w:fill="auto"/>
            <w:tcMar>
              <w:left w:w="28" w:type="dxa"/>
              <w:right w:w="28" w:type="dxa"/>
            </w:tcMar>
            <w:vAlign w:val="center"/>
          </w:tcPr>
          <w:p w14:paraId="056C15FD" w14:textId="57106D39"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Bankanın tasfiyesi halinde; sahibine alacak hakkını ilave ana sermaye hesaplamasına dahil edilecek borçlanma araçlarından önce, mevduat sahipleri ve diğer tüm alacaklılardan sonra tahsil etme yetkisi vermektedir.</w:t>
            </w:r>
          </w:p>
        </w:tc>
        <w:tc>
          <w:tcPr>
            <w:tcW w:w="2107" w:type="dxa"/>
            <w:shd w:val="clear" w:color="auto" w:fill="auto"/>
            <w:tcMar>
              <w:left w:w="28" w:type="dxa"/>
              <w:right w:w="28" w:type="dxa"/>
            </w:tcMar>
            <w:vAlign w:val="center"/>
          </w:tcPr>
          <w:p w14:paraId="1E9448BA" w14:textId="6DC4998A"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Bankanın tasfiyesi halinde; sahibine alacak hakkını ilave ana sermaye hesaplamasına dahil edilecek borçlanma araçlarından önce, mevduat sahipleri ve diğer tüm alacaklılardan sonra tahsil etme yetkisi vermektedir.</w:t>
            </w:r>
          </w:p>
        </w:tc>
      </w:tr>
      <w:tr w:rsidR="00290405" w:rsidRPr="008A5D97" w14:paraId="06FCC522" w14:textId="77777777" w:rsidTr="00D5016A">
        <w:tblPrEx>
          <w:tblCellMar>
            <w:left w:w="108" w:type="dxa"/>
            <w:right w:w="108" w:type="dxa"/>
          </w:tblCellMar>
        </w:tblPrEx>
        <w:tc>
          <w:tcPr>
            <w:tcW w:w="5190" w:type="dxa"/>
            <w:tcBorders>
              <w:bottom w:val="single" w:sz="4" w:space="0" w:color="auto"/>
            </w:tcBorders>
            <w:tcMar>
              <w:left w:w="28" w:type="dxa"/>
              <w:right w:w="28" w:type="dxa"/>
            </w:tcMar>
            <w:vAlign w:val="center"/>
          </w:tcPr>
          <w:p w14:paraId="419C253B" w14:textId="191B8A7D" w:rsidR="00290405" w:rsidRPr="008A5D97" w:rsidRDefault="00290405" w:rsidP="00290405">
            <w:pP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 xml:space="preserve">Bankaların </w:t>
            </w:r>
            <w:proofErr w:type="spellStart"/>
            <w:r w:rsidRPr="008A5D97">
              <w:rPr>
                <w:rFonts w:ascii="Microsoft Sans Serif" w:hAnsi="Microsoft Sans Serif" w:cs="Microsoft Sans Serif"/>
                <w:color w:val="000000"/>
                <w:sz w:val="8"/>
                <w:szCs w:val="8"/>
              </w:rPr>
              <w:t>özkaynaklarına</w:t>
            </w:r>
            <w:proofErr w:type="spellEnd"/>
            <w:r w:rsidRPr="008A5D97">
              <w:rPr>
                <w:rFonts w:ascii="Microsoft Sans Serif" w:hAnsi="Microsoft Sans Serif" w:cs="Microsoft Sans Serif"/>
                <w:color w:val="000000"/>
                <w:sz w:val="8"/>
                <w:szCs w:val="8"/>
              </w:rPr>
              <w:t xml:space="preserve"> İlişkin Yönetmeliğin </w:t>
            </w:r>
            <w:proofErr w:type="gramStart"/>
            <w:r w:rsidRPr="008A5D97">
              <w:rPr>
                <w:rFonts w:ascii="Microsoft Sans Serif" w:hAnsi="Microsoft Sans Serif" w:cs="Microsoft Sans Serif"/>
                <w:color w:val="000000"/>
                <w:sz w:val="8"/>
                <w:szCs w:val="8"/>
              </w:rPr>
              <w:t xml:space="preserve">7 </w:t>
            </w:r>
            <w:proofErr w:type="spellStart"/>
            <w:r w:rsidRPr="008A5D97">
              <w:rPr>
                <w:rFonts w:ascii="Microsoft Sans Serif" w:hAnsi="Microsoft Sans Serif" w:cs="Microsoft Sans Serif"/>
                <w:color w:val="000000"/>
                <w:sz w:val="8"/>
                <w:szCs w:val="8"/>
              </w:rPr>
              <w:t>nci</w:t>
            </w:r>
            <w:proofErr w:type="spellEnd"/>
            <w:proofErr w:type="gramEnd"/>
            <w:r w:rsidRPr="008A5D97">
              <w:rPr>
                <w:rFonts w:ascii="Microsoft Sans Serif" w:hAnsi="Microsoft Sans Serif" w:cs="Microsoft Sans Serif"/>
                <w:color w:val="000000"/>
                <w:sz w:val="8"/>
                <w:szCs w:val="8"/>
              </w:rPr>
              <w:t xml:space="preserve"> ve 8 inci maddelerinde yer alan şartlardan haiz olunmayan olup olmadığı</w:t>
            </w:r>
          </w:p>
        </w:tc>
        <w:tc>
          <w:tcPr>
            <w:tcW w:w="2342" w:type="dxa"/>
            <w:tcBorders>
              <w:bottom w:val="single" w:sz="4" w:space="0" w:color="auto"/>
            </w:tcBorders>
            <w:shd w:val="clear" w:color="auto" w:fill="auto"/>
            <w:tcMar>
              <w:left w:w="28" w:type="dxa"/>
              <w:right w:w="28" w:type="dxa"/>
            </w:tcMar>
            <w:vAlign w:val="center"/>
          </w:tcPr>
          <w:p w14:paraId="1E4D0FEB" w14:textId="6D8FD932"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Madde 8'e haizdir.</w:t>
            </w:r>
          </w:p>
        </w:tc>
        <w:tc>
          <w:tcPr>
            <w:tcW w:w="2107" w:type="dxa"/>
            <w:tcBorders>
              <w:bottom w:val="single" w:sz="4" w:space="0" w:color="auto"/>
            </w:tcBorders>
            <w:shd w:val="clear" w:color="auto" w:fill="auto"/>
            <w:tcMar>
              <w:left w:w="28" w:type="dxa"/>
              <w:right w:w="28" w:type="dxa"/>
            </w:tcMar>
            <w:vAlign w:val="center"/>
          </w:tcPr>
          <w:p w14:paraId="0D6868CA" w14:textId="1B7E3973"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Madde 8'e haizdir.</w:t>
            </w:r>
          </w:p>
        </w:tc>
      </w:tr>
      <w:tr w:rsidR="00290405" w:rsidRPr="008A5D97" w14:paraId="5FABF474" w14:textId="77777777" w:rsidTr="00D5016A">
        <w:tblPrEx>
          <w:tblCellMar>
            <w:left w:w="108" w:type="dxa"/>
            <w:right w:w="108" w:type="dxa"/>
          </w:tblCellMar>
        </w:tblPrEx>
        <w:tc>
          <w:tcPr>
            <w:tcW w:w="5190" w:type="dxa"/>
            <w:tcBorders>
              <w:bottom w:val="thickThinSmallGap" w:sz="24" w:space="0" w:color="auto"/>
            </w:tcBorders>
            <w:tcMar>
              <w:left w:w="28" w:type="dxa"/>
              <w:right w:w="28" w:type="dxa"/>
            </w:tcMar>
            <w:vAlign w:val="center"/>
          </w:tcPr>
          <w:p w14:paraId="2A236931" w14:textId="5E0C58A8" w:rsidR="00290405" w:rsidRPr="008A5D97" w:rsidRDefault="00290405" w:rsidP="00290405">
            <w:pP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 xml:space="preserve">Bankaların </w:t>
            </w:r>
            <w:proofErr w:type="spellStart"/>
            <w:r w:rsidRPr="008A5D97">
              <w:rPr>
                <w:rFonts w:ascii="Microsoft Sans Serif" w:hAnsi="Microsoft Sans Serif" w:cs="Microsoft Sans Serif"/>
                <w:color w:val="000000"/>
                <w:sz w:val="8"/>
                <w:szCs w:val="8"/>
              </w:rPr>
              <w:t>özkaynaklarına</w:t>
            </w:r>
            <w:proofErr w:type="spellEnd"/>
            <w:r w:rsidRPr="008A5D97">
              <w:rPr>
                <w:rFonts w:ascii="Microsoft Sans Serif" w:hAnsi="Microsoft Sans Serif" w:cs="Microsoft Sans Serif"/>
                <w:color w:val="000000"/>
                <w:sz w:val="8"/>
                <w:szCs w:val="8"/>
              </w:rPr>
              <w:t xml:space="preserve"> İlişkin Yönetmeliğin </w:t>
            </w:r>
            <w:proofErr w:type="gramStart"/>
            <w:r w:rsidRPr="008A5D97">
              <w:rPr>
                <w:rFonts w:ascii="Microsoft Sans Serif" w:hAnsi="Microsoft Sans Serif" w:cs="Microsoft Sans Serif"/>
                <w:color w:val="000000"/>
                <w:sz w:val="8"/>
                <w:szCs w:val="8"/>
              </w:rPr>
              <w:t xml:space="preserve">7 </w:t>
            </w:r>
            <w:proofErr w:type="spellStart"/>
            <w:r w:rsidRPr="008A5D97">
              <w:rPr>
                <w:rFonts w:ascii="Microsoft Sans Serif" w:hAnsi="Microsoft Sans Serif" w:cs="Microsoft Sans Serif"/>
                <w:color w:val="000000"/>
                <w:sz w:val="8"/>
                <w:szCs w:val="8"/>
              </w:rPr>
              <w:t>nci</w:t>
            </w:r>
            <w:proofErr w:type="spellEnd"/>
            <w:proofErr w:type="gramEnd"/>
            <w:r w:rsidRPr="008A5D97">
              <w:rPr>
                <w:rFonts w:ascii="Microsoft Sans Serif" w:hAnsi="Microsoft Sans Serif" w:cs="Microsoft Sans Serif"/>
                <w:color w:val="000000"/>
                <w:sz w:val="8"/>
                <w:szCs w:val="8"/>
              </w:rPr>
              <w:t xml:space="preserve"> ve 8 inci maddelerinde yer alan şartlardan hangilerini haiz olunmadığı</w:t>
            </w:r>
          </w:p>
        </w:tc>
        <w:tc>
          <w:tcPr>
            <w:tcW w:w="2342" w:type="dxa"/>
            <w:tcBorders>
              <w:bottom w:val="thickThinSmallGap" w:sz="24" w:space="0" w:color="auto"/>
            </w:tcBorders>
            <w:shd w:val="clear" w:color="auto" w:fill="auto"/>
            <w:tcMar>
              <w:left w:w="28" w:type="dxa"/>
              <w:right w:w="28" w:type="dxa"/>
            </w:tcMar>
            <w:vAlign w:val="center"/>
          </w:tcPr>
          <w:p w14:paraId="2B874D5A" w14:textId="33EDBFCB"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w:t>
            </w:r>
          </w:p>
        </w:tc>
        <w:tc>
          <w:tcPr>
            <w:tcW w:w="2107" w:type="dxa"/>
            <w:tcBorders>
              <w:bottom w:val="thickThinSmallGap" w:sz="24" w:space="0" w:color="auto"/>
            </w:tcBorders>
            <w:shd w:val="clear" w:color="auto" w:fill="auto"/>
            <w:tcMar>
              <w:left w:w="28" w:type="dxa"/>
              <w:right w:w="28" w:type="dxa"/>
            </w:tcMar>
            <w:vAlign w:val="center"/>
          </w:tcPr>
          <w:p w14:paraId="00AF334A" w14:textId="3348AE58" w:rsidR="00290405" w:rsidRPr="008A5D97" w:rsidRDefault="00290405" w:rsidP="00290405">
            <w:pPr>
              <w:jc w:val="center"/>
              <w:rPr>
                <w:rFonts w:ascii="Microsoft Sans Serif" w:hAnsi="Microsoft Sans Serif" w:cs="Microsoft Sans Serif"/>
                <w:color w:val="000000"/>
                <w:sz w:val="8"/>
                <w:szCs w:val="8"/>
              </w:rPr>
            </w:pPr>
            <w:r w:rsidRPr="008A5D97">
              <w:rPr>
                <w:rFonts w:ascii="Microsoft Sans Serif" w:hAnsi="Microsoft Sans Serif" w:cs="Microsoft Sans Serif"/>
                <w:color w:val="000000"/>
                <w:sz w:val="8"/>
                <w:szCs w:val="8"/>
              </w:rPr>
              <w:t>--</w:t>
            </w:r>
          </w:p>
        </w:tc>
      </w:tr>
    </w:tbl>
    <w:p w14:paraId="11AE73FC" w14:textId="1BF238BD" w:rsidR="002179D8" w:rsidRPr="008A5D97" w:rsidRDefault="002179D8" w:rsidP="00DD4B14">
      <w:pPr>
        <w:pStyle w:val="BDDKbalk1"/>
        <w:numPr>
          <w:ilvl w:val="1"/>
          <w:numId w:val="46"/>
        </w:numPr>
        <w:spacing w:line="220" w:lineRule="exact"/>
        <w:ind w:left="0" w:hanging="567"/>
        <w:rPr>
          <w:rFonts w:ascii="Microsoft Sans Serif" w:eastAsiaTheme="minorHAnsi" w:hAnsi="Microsoft Sans Serif" w:cs="Microsoft Sans Serif"/>
          <w:b w:val="0"/>
          <w:bCs w:val="0"/>
          <w:color w:val="404040" w:themeColor="text1" w:themeTint="BF"/>
          <w:sz w:val="20"/>
          <w:szCs w:val="20"/>
          <w:lang w:eastAsia="en-US"/>
        </w:rPr>
      </w:pPr>
      <w:proofErr w:type="spellStart"/>
      <w:r w:rsidRPr="008A5D97">
        <w:rPr>
          <w:rFonts w:ascii="Microsoft Sans Serif" w:hAnsi="Microsoft Sans Serif" w:cs="Microsoft Sans Serif"/>
          <w:b w:val="0"/>
          <w:color w:val="404040" w:themeColor="text1" w:themeTint="BF"/>
          <w:sz w:val="20"/>
          <w:szCs w:val="20"/>
        </w:rPr>
        <w:t>Özkaynak</w:t>
      </w:r>
      <w:proofErr w:type="spellEnd"/>
      <w:r w:rsidRPr="008A5D97">
        <w:rPr>
          <w:rFonts w:ascii="Microsoft Sans Serif" w:hAnsi="Microsoft Sans Serif" w:cs="Microsoft Sans Serif"/>
          <w:b w:val="0"/>
          <w:color w:val="404040" w:themeColor="text1" w:themeTint="BF"/>
          <w:sz w:val="20"/>
          <w:szCs w:val="20"/>
        </w:rPr>
        <w:t xml:space="preserve"> </w:t>
      </w:r>
      <w:r w:rsidRPr="008A5D97">
        <w:rPr>
          <w:rFonts w:ascii="Microsoft Sans Serif" w:eastAsiaTheme="minorHAnsi" w:hAnsi="Microsoft Sans Serif" w:cs="Microsoft Sans Serif"/>
          <w:b w:val="0"/>
          <w:bCs w:val="0"/>
          <w:color w:val="404040" w:themeColor="text1" w:themeTint="BF"/>
          <w:sz w:val="20"/>
          <w:szCs w:val="20"/>
          <w:lang w:eastAsia="en-US"/>
        </w:rPr>
        <w:t>tablosunda verilen “</w:t>
      </w:r>
      <w:proofErr w:type="spellStart"/>
      <w:r w:rsidRPr="008A5D97">
        <w:rPr>
          <w:rFonts w:ascii="Microsoft Sans Serif" w:eastAsiaTheme="minorHAnsi" w:hAnsi="Microsoft Sans Serif" w:cs="Microsoft Sans Serif"/>
          <w:b w:val="0"/>
          <w:bCs w:val="0"/>
          <w:color w:val="404040" w:themeColor="text1" w:themeTint="BF"/>
          <w:sz w:val="20"/>
          <w:szCs w:val="20"/>
          <w:lang w:eastAsia="en-US"/>
        </w:rPr>
        <w:t>Özkaynak</w:t>
      </w:r>
      <w:proofErr w:type="spellEnd"/>
      <w:r w:rsidRPr="008A5D97">
        <w:rPr>
          <w:rFonts w:ascii="Microsoft Sans Serif" w:eastAsiaTheme="minorHAnsi" w:hAnsi="Microsoft Sans Serif" w:cs="Microsoft Sans Serif"/>
          <w:b w:val="0"/>
          <w:bCs w:val="0"/>
          <w:color w:val="404040" w:themeColor="text1" w:themeTint="BF"/>
          <w:sz w:val="20"/>
          <w:szCs w:val="20"/>
          <w:lang w:eastAsia="en-US"/>
        </w:rPr>
        <w:t>” tutarı ile bilançodaki “</w:t>
      </w:r>
      <w:proofErr w:type="spellStart"/>
      <w:r w:rsidRPr="008A5D97">
        <w:rPr>
          <w:rFonts w:ascii="Microsoft Sans Serif" w:eastAsiaTheme="minorHAnsi" w:hAnsi="Microsoft Sans Serif" w:cs="Microsoft Sans Serif"/>
          <w:b w:val="0"/>
          <w:bCs w:val="0"/>
          <w:color w:val="404040" w:themeColor="text1" w:themeTint="BF"/>
          <w:sz w:val="20"/>
          <w:szCs w:val="20"/>
          <w:lang w:eastAsia="en-US"/>
        </w:rPr>
        <w:t>Özkaynaklar</w:t>
      </w:r>
      <w:proofErr w:type="spellEnd"/>
      <w:r w:rsidRPr="008A5D97">
        <w:rPr>
          <w:rFonts w:ascii="Microsoft Sans Serif" w:eastAsiaTheme="minorHAnsi" w:hAnsi="Microsoft Sans Serif" w:cs="Microsoft Sans Serif"/>
          <w:b w:val="0"/>
          <w:bCs w:val="0"/>
          <w:color w:val="404040" w:themeColor="text1" w:themeTint="BF"/>
          <w:sz w:val="20"/>
          <w:szCs w:val="20"/>
          <w:lang w:eastAsia="en-US"/>
        </w:rPr>
        <w:t xml:space="preserve">” tutarı arasındaki esas fark </w:t>
      </w:r>
      <w:r w:rsidR="00CC19AA" w:rsidRPr="008A5D97">
        <w:rPr>
          <w:rFonts w:ascii="Microsoft Sans Serif" w:eastAsiaTheme="minorHAnsi" w:hAnsi="Microsoft Sans Serif" w:cs="Microsoft Sans Serif"/>
          <w:b w:val="0"/>
          <w:bCs w:val="0"/>
          <w:color w:val="404040" w:themeColor="text1" w:themeTint="BF"/>
          <w:sz w:val="20"/>
          <w:szCs w:val="20"/>
          <w:lang w:eastAsia="en-US"/>
        </w:rPr>
        <w:t>b</w:t>
      </w:r>
      <w:r w:rsidR="009E5449" w:rsidRPr="008A5D97">
        <w:rPr>
          <w:rFonts w:ascii="Microsoft Sans Serif" w:eastAsiaTheme="minorHAnsi" w:hAnsi="Microsoft Sans Serif" w:cs="Microsoft Sans Serif"/>
          <w:b w:val="0"/>
          <w:bCs w:val="0"/>
          <w:color w:val="404040" w:themeColor="text1" w:themeTint="BF"/>
          <w:sz w:val="20"/>
          <w:szCs w:val="20"/>
          <w:lang w:eastAsia="en-US"/>
        </w:rPr>
        <w:t xml:space="preserve">irinci ve ikinci aşama zarar karşılıklarından kaynaklanmaktadır. Birinci ve ikinci aşama zarar karşılıklarının </w:t>
      </w:r>
      <w:r w:rsidRPr="008A5D97">
        <w:rPr>
          <w:rFonts w:ascii="Microsoft Sans Serif" w:eastAsiaTheme="minorHAnsi" w:hAnsi="Microsoft Sans Serif" w:cs="Microsoft Sans Serif"/>
          <w:b w:val="0"/>
          <w:bCs w:val="0"/>
          <w:color w:val="404040" w:themeColor="text1" w:themeTint="BF"/>
          <w:sz w:val="20"/>
          <w:szCs w:val="20"/>
          <w:lang w:eastAsia="en-US"/>
        </w:rPr>
        <w:t xml:space="preserve">%1,25'ine kadar olan kısmı, </w:t>
      </w:r>
      <w:proofErr w:type="spellStart"/>
      <w:r w:rsidRPr="008A5D97">
        <w:rPr>
          <w:rFonts w:ascii="Microsoft Sans Serif" w:eastAsiaTheme="minorHAnsi" w:hAnsi="Microsoft Sans Serif" w:cs="Microsoft Sans Serif"/>
          <w:b w:val="0"/>
          <w:bCs w:val="0"/>
          <w:color w:val="404040" w:themeColor="text1" w:themeTint="BF"/>
          <w:sz w:val="20"/>
          <w:szCs w:val="20"/>
          <w:lang w:eastAsia="en-US"/>
        </w:rPr>
        <w:t>özkaynak</w:t>
      </w:r>
      <w:proofErr w:type="spellEnd"/>
      <w:r w:rsidRPr="008A5D97">
        <w:rPr>
          <w:rFonts w:ascii="Microsoft Sans Serif" w:eastAsiaTheme="minorHAnsi" w:hAnsi="Microsoft Sans Serif" w:cs="Microsoft Sans Serif"/>
          <w:b w:val="0"/>
          <w:bCs w:val="0"/>
          <w:color w:val="404040" w:themeColor="text1" w:themeTint="BF"/>
          <w:sz w:val="20"/>
          <w:szCs w:val="20"/>
          <w:lang w:eastAsia="en-US"/>
        </w:rPr>
        <w:t xml:space="preserve"> tablosunda verilen “</w:t>
      </w:r>
      <w:proofErr w:type="spellStart"/>
      <w:r w:rsidRPr="008A5D97">
        <w:rPr>
          <w:rFonts w:ascii="Microsoft Sans Serif" w:eastAsiaTheme="minorHAnsi" w:hAnsi="Microsoft Sans Serif" w:cs="Microsoft Sans Serif"/>
          <w:b w:val="0"/>
          <w:bCs w:val="0"/>
          <w:color w:val="404040" w:themeColor="text1" w:themeTint="BF"/>
          <w:sz w:val="20"/>
          <w:szCs w:val="20"/>
          <w:lang w:eastAsia="en-US"/>
        </w:rPr>
        <w:t>Özkaynak</w:t>
      </w:r>
      <w:proofErr w:type="spellEnd"/>
      <w:r w:rsidRPr="008A5D97">
        <w:rPr>
          <w:rFonts w:ascii="Microsoft Sans Serif" w:eastAsiaTheme="minorHAnsi" w:hAnsi="Microsoft Sans Serif" w:cs="Microsoft Sans Serif"/>
          <w:b w:val="0"/>
          <w:bCs w:val="0"/>
          <w:color w:val="404040" w:themeColor="text1" w:themeTint="BF"/>
          <w:sz w:val="20"/>
          <w:szCs w:val="20"/>
          <w:lang w:eastAsia="en-US"/>
        </w:rPr>
        <w:t xml:space="preserve">” tutarının hesaplanmasında Katkı Sermaye olarak dikkate alınmaktadır. Ayrıca Çekirdek Sermayeden indirime konu edilmekte olan TMS uyarınca </w:t>
      </w:r>
      <w:proofErr w:type="spellStart"/>
      <w:r w:rsidRPr="008A5D97">
        <w:rPr>
          <w:rFonts w:ascii="Microsoft Sans Serif" w:eastAsiaTheme="minorHAnsi" w:hAnsi="Microsoft Sans Serif" w:cs="Microsoft Sans Serif"/>
          <w:b w:val="0"/>
          <w:bCs w:val="0"/>
          <w:color w:val="404040" w:themeColor="text1" w:themeTint="BF"/>
          <w:sz w:val="20"/>
          <w:szCs w:val="20"/>
          <w:lang w:eastAsia="en-US"/>
        </w:rPr>
        <w:t>özkaynaklara</w:t>
      </w:r>
      <w:proofErr w:type="spellEnd"/>
      <w:r w:rsidRPr="008A5D97">
        <w:rPr>
          <w:rFonts w:ascii="Microsoft Sans Serif" w:eastAsiaTheme="minorHAnsi" w:hAnsi="Microsoft Sans Serif" w:cs="Microsoft Sans Serif"/>
          <w:b w:val="0"/>
          <w:bCs w:val="0"/>
          <w:color w:val="404040" w:themeColor="text1" w:themeTint="BF"/>
          <w:sz w:val="20"/>
          <w:szCs w:val="20"/>
          <w:lang w:eastAsia="en-US"/>
        </w:rPr>
        <w:t xml:space="preserve"> yansıtılan kayıplar nakit akış riskinden korunma işlemlerinden elde edilen kayıplar hariç tutularak belirlenmektedir. Diğer yandan bilançoda Maddi Duran Varlıklar kaleminde izlenen faaliyet kiralaması geliştirme maliyetleri, maddi olmayan duran varlıklar ve bunlara ilişkin ertelenmiş vergi yükümlülükleri </w:t>
      </w:r>
      <w:r w:rsidR="0034767C" w:rsidRPr="008A5D97">
        <w:rPr>
          <w:rFonts w:ascii="Microsoft Sans Serif" w:eastAsiaTheme="minorHAnsi" w:hAnsi="Microsoft Sans Serif" w:cs="Microsoft Sans Serif"/>
          <w:b w:val="0"/>
          <w:bCs w:val="0"/>
          <w:color w:val="404040" w:themeColor="text1" w:themeTint="BF"/>
          <w:sz w:val="20"/>
          <w:szCs w:val="20"/>
          <w:lang w:eastAsia="en-US"/>
        </w:rPr>
        <w:t>i</w:t>
      </w:r>
      <w:r w:rsidRPr="008A5D97">
        <w:rPr>
          <w:rFonts w:ascii="Microsoft Sans Serif" w:eastAsiaTheme="minorHAnsi" w:hAnsi="Microsoft Sans Serif" w:cs="Microsoft Sans Serif"/>
          <w:b w:val="0"/>
          <w:bCs w:val="0"/>
          <w:color w:val="404040" w:themeColor="text1" w:themeTint="BF"/>
          <w:sz w:val="20"/>
          <w:szCs w:val="20"/>
          <w:lang w:eastAsia="en-US"/>
        </w:rPr>
        <w:t>le Kurulca belirlenen bazı diğer hesaplar “</w:t>
      </w:r>
      <w:proofErr w:type="spellStart"/>
      <w:r w:rsidRPr="008A5D97">
        <w:rPr>
          <w:rFonts w:ascii="Microsoft Sans Serif" w:eastAsiaTheme="minorHAnsi" w:hAnsi="Microsoft Sans Serif" w:cs="Microsoft Sans Serif"/>
          <w:b w:val="0"/>
          <w:bCs w:val="0"/>
          <w:color w:val="404040" w:themeColor="text1" w:themeTint="BF"/>
          <w:sz w:val="20"/>
          <w:szCs w:val="20"/>
          <w:lang w:eastAsia="en-US"/>
        </w:rPr>
        <w:t>Özkaynak</w:t>
      </w:r>
      <w:proofErr w:type="spellEnd"/>
      <w:r w:rsidRPr="008A5D97">
        <w:rPr>
          <w:rFonts w:ascii="Microsoft Sans Serif" w:eastAsiaTheme="minorHAnsi" w:hAnsi="Microsoft Sans Serif" w:cs="Microsoft Sans Serif"/>
          <w:b w:val="0"/>
          <w:bCs w:val="0"/>
          <w:color w:val="404040" w:themeColor="text1" w:themeTint="BF"/>
          <w:sz w:val="20"/>
          <w:szCs w:val="20"/>
          <w:lang w:eastAsia="en-US"/>
        </w:rPr>
        <w:t>” tutarının hesaplanmasında Sermayeden İndirilecek Değerler olarak hesaplamada dikkate alınmaktadır.</w:t>
      </w:r>
    </w:p>
    <w:p w14:paraId="6C7B9372" w14:textId="7E0DC8D1" w:rsidR="00E36E0A" w:rsidRPr="008A5D97" w:rsidRDefault="001C3159" w:rsidP="00DD4B14">
      <w:pPr>
        <w:pStyle w:val="Head3"/>
        <w:keepNext w:val="0"/>
        <w:keepLines w:val="0"/>
        <w:spacing w:before="240" w:line="240" w:lineRule="exact"/>
        <w:ind w:right="0" w:firstLine="0"/>
        <w:rPr>
          <w:rFonts w:ascii="Microsoft Sans Serif" w:eastAsia="Arial Unicode MS" w:hAnsi="Microsoft Sans Serif" w:cs="Microsoft Sans Serif"/>
          <w:b w:val="0"/>
          <w:bCs w:val="0"/>
          <w:i w:val="0"/>
          <w:iCs w:val="0"/>
          <w:sz w:val="20"/>
          <w:szCs w:val="20"/>
          <w:lang w:eastAsia="tr-TR"/>
        </w:rPr>
      </w:pPr>
      <w:r w:rsidRPr="008A5D97">
        <w:rPr>
          <w:rFonts w:ascii="Microsoft Sans Serif" w:eastAsia="Arial Unicode MS" w:hAnsi="Microsoft Sans Serif" w:cs="Microsoft Sans Serif"/>
          <w:b w:val="0"/>
          <w:bCs w:val="0"/>
          <w:i w:val="0"/>
          <w:iCs w:val="0"/>
          <w:sz w:val="20"/>
          <w:szCs w:val="20"/>
          <w:lang w:eastAsia="tr-TR"/>
        </w:rPr>
        <w:br w:type="page"/>
      </w:r>
    </w:p>
    <w:p w14:paraId="1F2AF0E1" w14:textId="0182C40E" w:rsidR="0005434F" w:rsidRPr="008A5D97" w:rsidRDefault="00212B0B" w:rsidP="0005434F">
      <w:pPr>
        <w:pStyle w:val="Head3"/>
        <w:keepNext w:val="0"/>
        <w:keepLines w:val="0"/>
        <w:numPr>
          <w:ilvl w:val="0"/>
          <w:numId w:val="12"/>
        </w:numPr>
        <w:spacing w:before="240" w:line="240" w:lineRule="exact"/>
        <w:ind w:left="0" w:right="0" w:hanging="851"/>
        <w:rPr>
          <w:rFonts w:ascii="Microsoft Sans Serif" w:eastAsia="Arial Unicode MS" w:hAnsi="Microsoft Sans Serif" w:cs="Microsoft Sans Serif"/>
          <w:b w:val="0"/>
          <w:bCs w:val="0"/>
          <w:i w:val="0"/>
          <w:iCs w:val="0"/>
          <w:sz w:val="20"/>
          <w:szCs w:val="20"/>
          <w:lang w:eastAsia="tr-TR"/>
        </w:rPr>
      </w:pPr>
      <w:r w:rsidRPr="008A5D97">
        <w:rPr>
          <w:rFonts w:ascii="Microsoft Sans Serif" w:eastAsia="Arial Unicode MS" w:hAnsi="Microsoft Sans Serif" w:cs="Microsoft Sans Serif"/>
          <w:bCs w:val="0"/>
          <w:i w:val="0"/>
          <w:iCs w:val="0"/>
          <w:lang w:eastAsia="tr-TR"/>
        </w:rPr>
        <w:lastRenderedPageBreak/>
        <w:t>Kur</w:t>
      </w:r>
      <w:r w:rsidR="0005434F" w:rsidRPr="008A5D97">
        <w:rPr>
          <w:rFonts w:ascii="Microsoft Sans Serif" w:eastAsia="Arial Unicode MS" w:hAnsi="Microsoft Sans Serif" w:cs="Microsoft Sans Serif"/>
          <w:bCs w:val="0"/>
          <w:i w:val="0"/>
          <w:iCs w:val="0"/>
          <w:lang w:eastAsia="tr-TR"/>
        </w:rPr>
        <w:t xml:space="preserve"> riskine ilişkin açıklamalar</w:t>
      </w:r>
    </w:p>
    <w:p w14:paraId="0B01A578" w14:textId="77777777" w:rsidR="00006AB1" w:rsidRPr="008A5D97" w:rsidRDefault="00F14D0F" w:rsidP="00DD4B14">
      <w:pPr>
        <w:pStyle w:val="Head3"/>
        <w:keepNext w:val="0"/>
        <w:keepLines w:val="0"/>
        <w:numPr>
          <w:ilvl w:val="0"/>
          <w:numId w:val="13"/>
        </w:numPr>
        <w:spacing w:before="240" w:line="240" w:lineRule="exact"/>
        <w:ind w:left="0" w:right="0" w:hanging="567"/>
        <w:rPr>
          <w:rFonts w:ascii="Microsoft Sans Serif" w:eastAsia="Arial Unicode MS" w:hAnsi="Microsoft Sans Serif" w:cs="Microsoft Sans Serif"/>
          <w:b w:val="0"/>
          <w:bCs w:val="0"/>
          <w:i w:val="0"/>
          <w:iCs w:val="0"/>
          <w:sz w:val="20"/>
          <w:szCs w:val="20"/>
          <w:lang w:eastAsia="tr-TR"/>
        </w:rPr>
      </w:pPr>
      <w:r w:rsidRPr="008A5D97">
        <w:rPr>
          <w:rFonts w:ascii="Microsoft Sans Serif" w:hAnsi="Microsoft Sans Serif" w:cs="Microsoft Sans Serif"/>
          <w:i w:val="0"/>
          <w:sz w:val="20"/>
          <w:szCs w:val="20"/>
        </w:rPr>
        <w:t xml:space="preserve">Banka’nın </w:t>
      </w:r>
      <w:r w:rsidR="00006AB1" w:rsidRPr="008A5D97">
        <w:rPr>
          <w:rFonts w:ascii="Microsoft Sans Serif" w:hAnsi="Microsoft Sans Serif" w:cs="Microsoft Sans Serif"/>
          <w:i w:val="0"/>
          <w:sz w:val="20"/>
          <w:szCs w:val="20"/>
        </w:rPr>
        <w:t>maruz kaldığı kur riski, bu durumun etkilerini</w:t>
      </w:r>
      <w:r w:rsidRPr="008A5D97">
        <w:rPr>
          <w:rFonts w:ascii="Microsoft Sans Serif" w:hAnsi="Microsoft Sans Serif" w:cs="Microsoft Sans Serif"/>
          <w:i w:val="0"/>
          <w:sz w:val="20"/>
          <w:szCs w:val="20"/>
        </w:rPr>
        <w:t xml:space="preserve">n tahmin edilmesi, </w:t>
      </w:r>
      <w:r w:rsidR="00006AB1" w:rsidRPr="008A5D97">
        <w:rPr>
          <w:rFonts w:ascii="Microsoft Sans Serif" w:hAnsi="Microsoft Sans Serif" w:cs="Microsoft Sans Serif"/>
          <w:i w:val="0"/>
          <w:sz w:val="20"/>
          <w:szCs w:val="20"/>
        </w:rPr>
        <w:t>Banka Yönetim Kurulu’nun günlük olarak izlenen pozisyonlar için belirlediği limitler</w:t>
      </w:r>
    </w:p>
    <w:p w14:paraId="5935931B" w14:textId="24433733" w:rsidR="00006AB1" w:rsidRPr="008A5D97" w:rsidRDefault="000F4643" w:rsidP="00DD4B14">
      <w:pPr>
        <w:spacing w:before="120" w:after="0" w:line="220" w:lineRule="exact"/>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Kur riski, Banka</w:t>
      </w:r>
      <w:r w:rsidR="00AF167B" w:rsidRPr="008A5D97">
        <w:rPr>
          <w:rFonts w:ascii="Microsoft Sans Serif" w:hAnsi="Microsoft Sans Serif" w:cs="Microsoft Sans Serif"/>
          <w:color w:val="404040" w:themeColor="text1" w:themeTint="BF"/>
          <w:sz w:val="20"/>
          <w:szCs w:val="20"/>
        </w:rPr>
        <w:t>’</w:t>
      </w:r>
      <w:r w:rsidRPr="008A5D97">
        <w:rPr>
          <w:rFonts w:ascii="Microsoft Sans Serif" w:hAnsi="Microsoft Sans Serif" w:cs="Microsoft Sans Serif"/>
          <w:color w:val="404040" w:themeColor="text1" w:themeTint="BF"/>
          <w:sz w:val="20"/>
          <w:szCs w:val="20"/>
        </w:rPr>
        <w:t>nın yabancı para cinsinden bilanço içi ve bilanço dışı varlık ve yükümlülüklerinden kaynaklanan net döviz pozisyonu nedeniyle oluşmaktadır. Banka kur riskinden korunmak amacıyla yabancı para alım satım işlemleri ile birlikte vadeli para alım satım işlemleri yapmaktadır. Kur riskinin yönetilmesinde yabancı paraya endeksli işlemler de yabancı para cinsinden kabul edilmektedir.</w:t>
      </w:r>
    </w:p>
    <w:p w14:paraId="77595A95" w14:textId="245C47BE" w:rsidR="00006AB1" w:rsidRPr="008A5D97" w:rsidRDefault="000F4643" w:rsidP="00DD4B14">
      <w:pPr>
        <w:spacing w:before="120" w:after="0" w:line="220" w:lineRule="exact"/>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Kur riskinin yönetimi ve takibi, alım satım ve bankacılık hesapları için ayrı süreçler ile ele alınmıştır. Alım satım hesaplarından kaynaklanan pozisyonun yönetilmesinde, risk bazlı riske maruz değer limiti, pozisyon limitleri, opsiyon duyarlılık limitleri ve zarar durdurma limitleri tanımlanmıştır ve günlük olarak izlenmektedir. Limit sistemi Yönetim Kurulu ve Aktif Pasif Komitesi tarafından iki seviyeli olarak oluşturulmuştur.</w:t>
      </w:r>
    </w:p>
    <w:p w14:paraId="39F4F5EC" w14:textId="1B34475C" w:rsidR="00006AB1" w:rsidRPr="008A5D97" w:rsidRDefault="000F4643" w:rsidP="00DD4B14">
      <w:pPr>
        <w:pStyle w:val="Head3"/>
        <w:keepNext w:val="0"/>
        <w:keepLines w:val="0"/>
        <w:spacing w:before="120" w:after="0" w:line="220" w:lineRule="exact"/>
        <w:ind w:right="0" w:firstLine="0"/>
        <w:rPr>
          <w:rFonts w:ascii="Microsoft Sans Serif" w:hAnsi="Microsoft Sans Serif" w:cs="Microsoft Sans Serif"/>
          <w:b w:val="0"/>
          <w:i w:val="0"/>
          <w:color w:val="404040" w:themeColor="text1" w:themeTint="BF"/>
          <w:sz w:val="20"/>
          <w:szCs w:val="20"/>
        </w:rPr>
      </w:pPr>
      <w:r w:rsidRPr="008A5D97">
        <w:rPr>
          <w:rFonts w:ascii="Microsoft Sans Serif" w:hAnsi="Microsoft Sans Serif" w:cs="Microsoft Sans Serif"/>
          <w:b w:val="0"/>
          <w:i w:val="0"/>
          <w:color w:val="404040" w:themeColor="text1" w:themeTint="BF"/>
          <w:sz w:val="20"/>
          <w:szCs w:val="20"/>
        </w:rPr>
        <w:t>Bankacılık hesaplarından kaynaklanan kur riskinin yönetiminde nihai sorumluluk Aktif Pasif Komitesi’ndedir (“APKO”). Pozisyonlar devamlı olarak takip edilmekte ve APKO tarafından belirlenen strateji doğrultusunda işlemler gerçekleştirilmektedir. Kur riskinin yönetilmesinde yasal limitlerin yanı sıra yabancı para pozisyonu için Yönetim Kurulu tarafından toplam ve döviz cinsi bazında belirlenen limitler dikkate alınmaktadır.</w:t>
      </w:r>
    </w:p>
    <w:p w14:paraId="058B38E1" w14:textId="77777777" w:rsidR="00006AB1" w:rsidRPr="008A5D97" w:rsidRDefault="00006AB1" w:rsidP="00DD4B14">
      <w:pPr>
        <w:pStyle w:val="BDDKbalk1"/>
        <w:numPr>
          <w:ilvl w:val="0"/>
          <w:numId w:val="13"/>
        </w:numPr>
        <w:spacing w:line="240" w:lineRule="exact"/>
        <w:ind w:left="0" w:hanging="567"/>
        <w:rPr>
          <w:rFonts w:ascii="Microsoft Sans Serif" w:hAnsi="Microsoft Sans Serif" w:cs="Microsoft Sans Serif"/>
          <w:sz w:val="20"/>
          <w:szCs w:val="20"/>
          <w:lang w:eastAsia="en-US"/>
        </w:rPr>
      </w:pPr>
      <w:r w:rsidRPr="008A5D97">
        <w:rPr>
          <w:rFonts w:ascii="Microsoft Sans Serif" w:hAnsi="Microsoft Sans Serif" w:cs="Microsoft Sans Serif"/>
          <w:sz w:val="20"/>
          <w:szCs w:val="20"/>
          <w:lang w:eastAsia="en-US"/>
        </w:rPr>
        <w:t>Önemli olması durumunda yabancı para cinsinden borçlanma araçlarının ve net yabancı para yatırımlarının riskten korunma amaçlı türev araçları ile korunmasının boyutu</w:t>
      </w:r>
    </w:p>
    <w:p w14:paraId="4DFD7209" w14:textId="30E17E0E" w:rsidR="00514C6A" w:rsidRPr="008A5D97" w:rsidRDefault="00514C6A" w:rsidP="00DD4B14">
      <w:pPr>
        <w:pStyle w:val="BDDKmetin"/>
        <w:spacing w:line="220" w:lineRule="exact"/>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 xml:space="preserve">Banka, TFRS 9’a uygun olarak, </w:t>
      </w:r>
      <w:r w:rsidR="00CC65DD" w:rsidRPr="008A5D97">
        <w:rPr>
          <w:rFonts w:ascii="Microsoft Sans Serif" w:hAnsi="Microsoft Sans Serif" w:cs="Microsoft Sans Serif"/>
          <w:color w:val="404040" w:themeColor="text1" w:themeTint="BF"/>
          <w:sz w:val="20"/>
          <w:szCs w:val="20"/>
        </w:rPr>
        <w:t>yurt dışı</w:t>
      </w:r>
      <w:r w:rsidRPr="008A5D97">
        <w:rPr>
          <w:rFonts w:ascii="Microsoft Sans Serif" w:hAnsi="Microsoft Sans Serif" w:cs="Microsoft Sans Serif"/>
          <w:color w:val="404040" w:themeColor="text1" w:themeTint="BF"/>
          <w:sz w:val="20"/>
          <w:szCs w:val="20"/>
        </w:rPr>
        <w:t>ndaki yabancı para yatırımlarının kur riskinden korunmak için konsolide</w:t>
      </w:r>
      <w:r w:rsidR="00484B1A" w:rsidRPr="008A5D97">
        <w:rPr>
          <w:rFonts w:ascii="Microsoft Sans Serif" w:hAnsi="Microsoft Sans Serif" w:cs="Microsoft Sans Serif"/>
          <w:color w:val="404040" w:themeColor="text1" w:themeTint="BF"/>
          <w:sz w:val="20"/>
          <w:szCs w:val="20"/>
        </w:rPr>
        <w:t xml:space="preserve"> olmayan</w:t>
      </w:r>
      <w:r w:rsidRPr="008A5D97">
        <w:rPr>
          <w:rFonts w:ascii="Microsoft Sans Serif" w:hAnsi="Microsoft Sans Serif" w:cs="Microsoft Sans Serif"/>
          <w:color w:val="404040" w:themeColor="text1" w:themeTint="BF"/>
          <w:sz w:val="20"/>
          <w:szCs w:val="20"/>
        </w:rPr>
        <w:t xml:space="preserve"> finansal tablolarında </w:t>
      </w:r>
      <w:r w:rsidR="00CC65DD" w:rsidRPr="008A5D97">
        <w:rPr>
          <w:rFonts w:ascii="Microsoft Sans Serif" w:hAnsi="Microsoft Sans Serif" w:cs="Microsoft Sans Serif"/>
          <w:color w:val="404040" w:themeColor="text1" w:themeTint="BF"/>
          <w:sz w:val="20"/>
          <w:szCs w:val="20"/>
        </w:rPr>
        <w:t>yurt dışı</w:t>
      </w:r>
      <w:r w:rsidRPr="008A5D97">
        <w:rPr>
          <w:rFonts w:ascii="Microsoft Sans Serif" w:hAnsi="Microsoft Sans Serif" w:cs="Microsoft Sans Serif"/>
          <w:color w:val="404040" w:themeColor="text1" w:themeTint="BF"/>
          <w:sz w:val="20"/>
          <w:szCs w:val="20"/>
        </w:rPr>
        <w:t>ndaki net yatırımlarından kaynaklanan kur riskinden korunma muhasebesi uygulamaktadır.</w:t>
      </w:r>
    </w:p>
    <w:p w14:paraId="4911B08F" w14:textId="031AFF1A" w:rsidR="00006AB1" w:rsidRPr="008A5D97" w:rsidRDefault="00CC65DD" w:rsidP="00DD4B14">
      <w:pPr>
        <w:pStyle w:val="BDDKmetin"/>
        <w:spacing w:line="220" w:lineRule="exact"/>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Yurt dışı</w:t>
      </w:r>
      <w:r w:rsidR="00514C6A" w:rsidRPr="008A5D97">
        <w:rPr>
          <w:rFonts w:ascii="Microsoft Sans Serif" w:hAnsi="Microsoft Sans Serif" w:cs="Microsoft Sans Serif"/>
          <w:color w:val="404040" w:themeColor="text1" w:themeTint="BF"/>
          <w:sz w:val="20"/>
          <w:szCs w:val="20"/>
        </w:rPr>
        <w:t>ndaki net yatırımlarından kaynaklanan kur riskinden korunma</w:t>
      </w:r>
      <w:r w:rsidR="00514C6A" w:rsidRPr="008A5D97">
        <w:rPr>
          <w:rFonts w:ascii="Microsoft Sans Serif" w:hAnsi="Microsoft Sans Serif" w:cs="Microsoft Sans Serif"/>
          <w:color w:val="404040" w:themeColor="text1" w:themeTint="BF"/>
          <w:sz w:val="20"/>
          <w:szCs w:val="20"/>
          <w:lang w:eastAsia="en-US"/>
        </w:rPr>
        <w:t xml:space="preserve"> ile ilgili bilgiler Dördüncü bölüm </w:t>
      </w:r>
      <w:r w:rsidR="006C03EB" w:rsidRPr="008A5D97">
        <w:rPr>
          <w:rFonts w:ascii="Microsoft Sans Serif" w:hAnsi="Microsoft Sans Serif" w:cs="Microsoft Sans Serif"/>
          <w:color w:val="404040" w:themeColor="text1" w:themeTint="BF"/>
          <w:sz w:val="20"/>
          <w:szCs w:val="20"/>
          <w:lang w:eastAsia="en-US"/>
        </w:rPr>
        <w:t>VII</w:t>
      </w:r>
      <w:r w:rsidR="008C0555" w:rsidRPr="008A5D97">
        <w:rPr>
          <w:rFonts w:ascii="Microsoft Sans Serif" w:hAnsi="Microsoft Sans Serif" w:cs="Microsoft Sans Serif"/>
          <w:color w:val="404040" w:themeColor="text1" w:themeTint="BF"/>
          <w:sz w:val="20"/>
          <w:szCs w:val="20"/>
          <w:lang w:eastAsia="en-US"/>
        </w:rPr>
        <w:t>I</w:t>
      </w:r>
      <w:r w:rsidR="00514C6A" w:rsidRPr="008A5D97">
        <w:rPr>
          <w:rFonts w:ascii="Microsoft Sans Serif" w:hAnsi="Microsoft Sans Serif" w:cs="Microsoft Sans Serif"/>
          <w:color w:val="404040" w:themeColor="text1" w:themeTint="BF"/>
          <w:sz w:val="20"/>
          <w:szCs w:val="20"/>
          <w:lang w:eastAsia="en-US"/>
        </w:rPr>
        <w:t>-a no’lu dipnotta açıklanmıştır</w:t>
      </w:r>
      <w:r w:rsidR="00006AB1" w:rsidRPr="008A5D97">
        <w:rPr>
          <w:rFonts w:ascii="Microsoft Sans Serif" w:hAnsi="Microsoft Sans Serif" w:cs="Microsoft Sans Serif"/>
          <w:color w:val="404040" w:themeColor="text1" w:themeTint="BF"/>
          <w:sz w:val="20"/>
          <w:szCs w:val="20"/>
        </w:rPr>
        <w:t>.</w:t>
      </w:r>
    </w:p>
    <w:p w14:paraId="46AF26DB" w14:textId="77777777" w:rsidR="00006AB1" w:rsidRPr="008A5D97" w:rsidRDefault="00006AB1" w:rsidP="00DD4B14">
      <w:pPr>
        <w:pStyle w:val="BDDKbalk1"/>
        <w:numPr>
          <w:ilvl w:val="0"/>
          <w:numId w:val="13"/>
        </w:numPr>
        <w:spacing w:line="240" w:lineRule="exact"/>
        <w:ind w:left="0" w:hanging="567"/>
        <w:rPr>
          <w:rFonts w:ascii="Microsoft Sans Serif" w:hAnsi="Microsoft Sans Serif" w:cs="Microsoft Sans Serif"/>
          <w:b w:val="0"/>
          <w:sz w:val="20"/>
          <w:szCs w:val="20"/>
          <w:lang w:eastAsia="en-US"/>
        </w:rPr>
      </w:pPr>
      <w:r w:rsidRPr="008A5D97">
        <w:rPr>
          <w:rFonts w:ascii="Microsoft Sans Serif" w:hAnsi="Microsoft Sans Serif" w:cs="Microsoft Sans Serif"/>
          <w:sz w:val="20"/>
          <w:szCs w:val="20"/>
          <w:lang w:val="pt-BR" w:eastAsia="en-US"/>
        </w:rPr>
        <w:t>Yabancı para risk yönetim politikası</w:t>
      </w:r>
    </w:p>
    <w:p w14:paraId="48726F48" w14:textId="7604C359" w:rsidR="00006AB1" w:rsidRPr="008A5D97" w:rsidRDefault="000F4643" w:rsidP="00DD4B14">
      <w:pPr>
        <w:pStyle w:val="Head3"/>
        <w:keepNext w:val="0"/>
        <w:keepLines w:val="0"/>
        <w:spacing w:before="120" w:after="0" w:line="220" w:lineRule="exact"/>
        <w:ind w:right="0" w:firstLine="0"/>
        <w:rPr>
          <w:rFonts w:ascii="Microsoft Sans Serif" w:hAnsi="Microsoft Sans Serif" w:cs="Microsoft Sans Serif"/>
          <w:b w:val="0"/>
          <w:i w:val="0"/>
          <w:color w:val="404040" w:themeColor="text1" w:themeTint="BF"/>
          <w:sz w:val="20"/>
          <w:szCs w:val="20"/>
        </w:rPr>
      </w:pPr>
      <w:r w:rsidRPr="008A5D97">
        <w:rPr>
          <w:rFonts w:ascii="Microsoft Sans Serif" w:hAnsi="Microsoft Sans Serif" w:cs="Microsoft Sans Serif"/>
          <w:b w:val="0"/>
          <w:i w:val="0"/>
          <w:color w:val="404040" w:themeColor="text1" w:themeTint="BF"/>
          <w:sz w:val="20"/>
          <w:szCs w:val="20"/>
        </w:rPr>
        <w:t xml:space="preserve">Kur riskinin yönetilmesine ilişkin usul ve esaslar Kur Riski </w:t>
      </w:r>
      <w:proofErr w:type="spellStart"/>
      <w:r w:rsidRPr="008A5D97">
        <w:rPr>
          <w:rFonts w:ascii="Microsoft Sans Serif" w:hAnsi="Microsoft Sans Serif" w:cs="Microsoft Sans Serif"/>
          <w:b w:val="0"/>
          <w:i w:val="0"/>
          <w:color w:val="404040" w:themeColor="text1" w:themeTint="BF"/>
          <w:sz w:val="20"/>
          <w:szCs w:val="20"/>
        </w:rPr>
        <w:t>Politikası’nda</w:t>
      </w:r>
      <w:proofErr w:type="spellEnd"/>
      <w:r w:rsidRPr="008A5D97">
        <w:rPr>
          <w:rFonts w:ascii="Microsoft Sans Serif" w:hAnsi="Microsoft Sans Serif" w:cs="Microsoft Sans Serif"/>
          <w:b w:val="0"/>
          <w:i w:val="0"/>
          <w:color w:val="404040" w:themeColor="text1" w:themeTint="BF"/>
          <w:sz w:val="20"/>
          <w:szCs w:val="20"/>
        </w:rPr>
        <w:t xml:space="preserve"> yazılı hale getirilmiştir. Bankanın risk yönetimi politikasının en önemli unsuru olan limit sistemi, genel ekonomik durum ve piyasalardaki gelişmeler dikkate alınarak yılda bir defa gözden geçirilmekte ve Yönetim Kurulu’nca onaylanmaktadır.</w:t>
      </w:r>
    </w:p>
    <w:p w14:paraId="6924012F" w14:textId="77777777" w:rsidR="00006AB1" w:rsidRPr="008A5D97" w:rsidRDefault="00006AB1" w:rsidP="00DD4B14">
      <w:pPr>
        <w:pStyle w:val="Head3"/>
        <w:keepNext w:val="0"/>
        <w:keepLines w:val="0"/>
        <w:numPr>
          <w:ilvl w:val="0"/>
          <w:numId w:val="13"/>
        </w:numPr>
        <w:spacing w:before="240" w:line="220" w:lineRule="exact"/>
        <w:ind w:left="0" w:right="0" w:hanging="567"/>
        <w:rPr>
          <w:rFonts w:ascii="Microsoft Sans Serif" w:eastAsia="Arial Unicode MS" w:hAnsi="Microsoft Sans Serif" w:cs="Microsoft Sans Serif"/>
          <w:bCs w:val="0"/>
          <w:i w:val="0"/>
          <w:iCs w:val="0"/>
          <w:sz w:val="20"/>
          <w:szCs w:val="20"/>
          <w:lang w:eastAsia="tr-TR"/>
        </w:rPr>
      </w:pPr>
      <w:r w:rsidRPr="008A5D97">
        <w:rPr>
          <w:rFonts w:ascii="Microsoft Sans Serif" w:hAnsi="Microsoft Sans Serif" w:cs="Microsoft Sans Serif"/>
          <w:i w:val="0"/>
          <w:sz w:val="20"/>
          <w:szCs w:val="20"/>
        </w:rPr>
        <w:t>Banka’nın finansal tablo tarihi ile bu tarihten geriye doğru son beş iş günü kamuya duyurulan cari döviz alış kurları</w:t>
      </w:r>
    </w:p>
    <w:p w14:paraId="254E54B9" w14:textId="07E9950F" w:rsidR="00006AB1" w:rsidRPr="008A5D97" w:rsidRDefault="00006AB1" w:rsidP="00DD4B14">
      <w:pPr>
        <w:pStyle w:val="YAZI"/>
        <w:tabs>
          <w:tab w:val="right" w:pos="6840"/>
        </w:tabs>
        <w:spacing w:after="0" w:line="240" w:lineRule="auto"/>
        <w:rPr>
          <w:rFonts w:ascii="Microsoft Sans Serif" w:hAnsi="Microsoft Sans Serif" w:cs="Microsoft Sans Serif"/>
          <w:color w:val="404040" w:themeColor="text1" w:themeTint="BF"/>
          <w:sz w:val="20"/>
          <w:szCs w:val="20"/>
        </w:rPr>
      </w:pPr>
      <w:r w:rsidRPr="008A5D97">
        <w:rPr>
          <w:rFonts w:ascii="Microsoft Sans Serif" w:hAnsi="Microsoft Sans Serif"/>
          <w:color w:val="404040" w:themeColor="text1" w:themeTint="BF"/>
          <w:sz w:val="20"/>
        </w:rPr>
        <w:t>Bilanço tarihindeki ABD Doları Gişe Döviz Alış Kuru</w:t>
      </w:r>
      <w:r w:rsidRPr="008A5D97">
        <w:rPr>
          <w:rFonts w:ascii="Microsoft Sans Serif" w:hAnsi="Microsoft Sans Serif"/>
          <w:color w:val="404040" w:themeColor="text1" w:themeTint="BF"/>
          <w:sz w:val="20"/>
        </w:rPr>
        <w:tab/>
      </w:r>
      <w:bookmarkStart w:id="34" w:name="_Hlk195391490"/>
      <w:r w:rsidR="00597709" w:rsidRPr="008A5D97">
        <w:rPr>
          <w:rFonts w:ascii="Microsoft Sans Serif" w:hAnsi="Microsoft Sans Serif" w:cs="Microsoft Sans Serif"/>
          <w:color w:val="404040"/>
          <w:sz w:val="20"/>
          <w:szCs w:val="20"/>
        </w:rPr>
        <w:t>4</w:t>
      </w:r>
      <w:r w:rsidR="00826DFC" w:rsidRPr="008A5D97">
        <w:rPr>
          <w:rFonts w:ascii="Microsoft Sans Serif" w:hAnsi="Microsoft Sans Serif" w:cs="Microsoft Sans Serif"/>
          <w:color w:val="404040"/>
          <w:sz w:val="20"/>
          <w:szCs w:val="20"/>
        </w:rPr>
        <w:t>4</w:t>
      </w:r>
      <w:r w:rsidR="00F12288" w:rsidRPr="008A5D97">
        <w:rPr>
          <w:rFonts w:ascii="Microsoft Sans Serif" w:hAnsi="Microsoft Sans Serif" w:cs="Microsoft Sans Serif"/>
          <w:color w:val="404040"/>
          <w:sz w:val="20"/>
          <w:szCs w:val="20"/>
        </w:rPr>
        <w:t>,</w:t>
      </w:r>
      <w:r w:rsidR="00826DFC" w:rsidRPr="008A5D97">
        <w:rPr>
          <w:rFonts w:ascii="Microsoft Sans Serif" w:hAnsi="Microsoft Sans Serif" w:cs="Microsoft Sans Serif"/>
          <w:color w:val="404040"/>
          <w:sz w:val="20"/>
          <w:szCs w:val="20"/>
        </w:rPr>
        <w:t>3961</w:t>
      </w:r>
      <w:r w:rsidR="00D95BAE" w:rsidRPr="008A5D97">
        <w:rPr>
          <w:rFonts w:ascii="Microsoft Sans Serif" w:hAnsi="Microsoft Sans Serif" w:cs="Microsoft Sans Serif"/>
          <w:color w:val="404040"/>
          <w:sz w:val="20"/>
          <w:szCs w:val="20"/>
        </w:rPr>
        <w:t xml:space="preserve"> </w:t>
      </w:r>
      <w:bookmarkEnd w:id="34"/>
      <w:r w:rsidR="001528DD" w:rsidRPr="008A5D97">
        <w:rPr>
          <w:rFonts w:ascii="Microsoft Sans Serif" w:hAnsi="Microsoft Sans Serif" w:cs="Microsoft Sans Serif"/>
          <w:color w:val="404040" w:themeColor="text1" w:themeTint="BF"/>
          <w:sz w:val="20"/>
          <w:szCs w:val="20"/>
        </w:rPr>
        <w:t>TL</w:t>
      </w:r>
    </w:p>
    <w:p w14:paraId="4914FF38" w14:textId="6EFD9F6B" w:rsidR="00006AB1" w:rsidRPr="008A5D97" w:rsidRDefault="00006AB1" w:rsidP="00DD4B14">
      <w:pPr>
        <w:pStyle w:val="YAZI"/>
        <w:tabs>
          <w:tab w:val="right" w:pos="6840"/>
        </w:tabs>
        <w:spacing w:after="240" w:line="240" w:lineRule="auto"/>
        <w:rPr>
          <w:rFonts w:ascii="Microsoft Sans Serif" w:hAnsi="Microsoft Sans Serif" w:cs="Microsoft Sans Serif"/>
          <w:color w:val="404040" w:themeColor="text1" w:themeTint="BF"/>
          <w:sz w:val="20"/>
          <w:szCs w:val="20"/>
        </w:rPr>
      </w:pPr>
      <w:r w:rsidRPr="008A5D97">
        <w:rPr>
          <w:rFonts w:ascii="Microsoft Sans Serif" w:hAnsi="Microsoft Sans Serif"/>
          <w:color w:val="404040" w:themeColor="text1" w:themeTint="BF"/>
          <w:sz w:val="20"/>
        </w:rPr>
        <w:t>Bilanço tarihineki Avro Gişe Döviz Alış Kuru</w:t>
      </w:r>
      <w:r w:rsidRPr="008A5D97">
        <w:rPr>
          <w:rFonts w:ascii="Microsoft Sans Serif" w:hAnsi="Microsoft Sans Serif"/>
          <w:color w:val="404040" w:themeColor="text1" w:themeTint="BF"/>
          <w:sz w:val="20"/>
        </w:rPr>
        <w:tab/>
      </w:r>
      <w:bookmarkStart w:id="35" w:name="_Hlk195391498"/>
      <w:r w:rsidR="00835D2D" w:rsidRPr="008A5D97">
        <w:rPr>
          <w:rFonts w:ascii="Microsoft Sans Serif" w:hAnsi="Microsoft Sans Serif" w:cs="Microsoft Sans Serif"/>
          <w:color w:val="404040"/>
          <w:sz w:val="20"/>
          <w:szCs w:val="20"/>
        </w:rPr>
        <w:t>50</w:t>
      </w:r>
      <w:r w:rsidR="00F12288" w:rsidRPr="008A5D97">
        <w:rPr>
          <w:rFonts w:ascii="Microsoft Sans Serif" w:hAnsi="Microsoft Sans Serif" w:cs="Microsoft Sans Serif"/>
          <w:color w:val="404040"/>
          <w:sz w:val="20"/>
          <w:szCs w:val="20"/>
        </w:rPr>
        <w:t>,</w:t>
      </w:r>
      <w:r w:rsidR="00826DFC" w:rsidRPr="008A5D97">
        <w:rPr>
          <w:rFonts w:ascii="Microsoft Sans Serif" w:hAnsi="Microsoft Sans Serif" w:cs="Microsoft Sans Serif"/>
          <w:color w:val="404040"/>
          <w:sz w:val="20"/>
          <w:szCs w:val="20"/>
        </w:rPr>
        <w:t>9294</w:t>
      </w:r>
      <w:r w:rsidR="004273DC" w:rsidRPr="008A5D97">
        <w:rPr>
          <w:rFonts w:ascii="Microsoft Sans Serif" w:hAnsi="Microsoft Sans Serif" w:cs="Microsoft Sans Serif"/>
          <w:color w:val="404040"/>
          <w:sz w:val="20"/>
          <w:szCs w:val="20"/>
        </w:rPr>
        <w:t xml:space="preserve"> </w:t>
      </w:r>
      <w:bookmarkEnd w:id="35"/>
      <w:r w:rsidR="001528DD" w:rsidRPr="008A5D97">
        <w:rPr>
          <w:rFonts w:ascii="Microsoft Sans Serif" w:hAnsi="Microsoft Sans Serif" w:cs="Microsoft Sans Serif"/>
          <w:color w:val="404040" w:themeColor="text1" w:themeTint="BF"/>
          <w:sz w:val="20"/>
          <w:szCs w:val="20"/>
        </w:rPr>
        <w:t>TL</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7"/>
        <w:gridCol w:w="3256"/>
        <w:gridCol w:w="2626"/>
      </w:tblGrid>
      <w:tr w:rsidR="00AE18F5" w:rsidRPr="008A5D97" w14:paraId="12866C28" w14:textId="77777777" w:rsidTr="00622E75">
        <w:tc>
          <w:tcPr>
            <w:tcW w:w="1949" w:type="pct"/>
            <w:vAlign w:val="bottom"/>
          </w:tcPr>
          <w:p w14:paraId="458FE228" w14:textId="77777777" w:rsidR="00AE18F5" w:rsidRPr="008A5D97" w:rsidRDefault="00AE18F5" w:rsidP="00DD4B14">
            <w:pPr>
              <w:jc w:val="center"/>
              <w:rPr>
                <w:rFonts w:ascii="Microsoft Sans Serif" w:hAnsi="Microsoft Sans Serif"/>
                <w:b/>
                <w:position w:val="6"/>
                <w:sz w:val="20"/>
                <w:u w:val="single"/>
              </w:rPr>
            </w:pPr>
            <w:proofErr w:type="spellStart"/>
            <w:r w:rsidRPr="008A5D97">
              <w:rPr>
                <w:rFonts w:ascii="Microsoft Sans Serif" w:hAnsi="Microsoft Sans Serif" w:cs="Microsoft Sans Serif"/>
                <w:b/>
                <w:bCs/>
                <w:position w:val="6"/>
                <w:sz w:val="20"/>
                <w:szCs w:val="20"/>
                <w:u w:val="single"/>
                <w:lang w:val="en-US"/>
              </w:rPr>
              <w:t>Tarih</w:t>
            </w:r>
            <w:proofErr w:type="spellEnd"/>
          </w:p>
        </w:tc>
        <w:tc>
          <w:tcPr>
            <w:tcW w:w="1689" w:type="pct"/>
            <w:vAlign w:val="bottom"/>
          </w:tcPr>
          <w:p w14:paraId="3BE3F811" w14:textId="77777777" w:rsidR="00AE18F5" w:rsidRPr="008A5D97" w:rsidRDefault="00AE18F5" w:rsidP="00DD4B14">
            <w:pPr>
              <w:jc w:val="center"/>
              <w:rPr>
                <w:rFonts w:ascii="Microsoft Sans Serif" w:hAnsi="Microsoft Sans Serif"/>
                <w:b/>
                <w:position w:val="6"/>
                <w:sz w:val="20"/>
                <w:u w:val="single"/>
              </w:rPr>
            </w:pPr>
            <w:r w:rsidRPr="008A5D97">
              <w:rPr>
                <w:rFonts w:ascii="Microsoft Sans Serif" w:hAnsi="Microsoft Sans Serif"/>
                <w:b/>
                <w:position w:val="6"/>
                <w:sz w:val="20"/>
                <w:u w:val="single"/>
                <w:lang w:val="en-US"/>
              </w:rPr>
              <w:t xml:space="preserve">ABD </w:t>
            </w:r>
            <w:proofErr w:type="spellStart"/>
            <w:r w:rsidRPr="008A5D97">
              <w:rPr>
                <w:rFonts w:ascii="Microsoft Sans Serif" w:hAnsi="Microsoft Sans Serif"/>
                <w:b/>
                <w:position w:val="6"/>
                <w:sz w:val="20"/>
                <w:u w:val="single"/>
                <w:lang w:val="en-US"/>
              </w:rPr>
              <w:t>Doları</w:t>
            </w:r>
            <w:proofErr w:type="spellEnd"/>
          </w:p>
        </w:tc>
        <w:tc>
          <w:tcPr>
            <w:tcW w:w="1362" w:type="pct"/>
            <w:vAlign w:val="bottom"/>
          </w:tcPr>
          <w:p w14:paraId="33B06E5B" w14:textId="77777777" w:rsidR="00AE18F5" w:rsidRPr="008A5D97" w:rsidRDefault="00AE18F5" w:rsidP="00DD4B14">
            <w:pPr>
              <w:ind w:left="-684"/>
              <w:jc w:val="center"/>
              <w:rPr>
                <w:rFonts w:ascii="Microsoft Sans Serif" w:hAnsi="Microsoft Sans Serif"/>
                <w:b/>
                <w:position w:val="6"/>
                <w:sz w:val="20"/>
                <w:u w:val="single"/>
              </w:rPr>
            </w:pPr>
            <w:r w:rsidRPr="008A5D97">
              <w:rPr>
                <w:rFonts w:ascii="Microsoft Sans Serif" w:hAnsi="Microsoft Sans Serif"/>
                <w:b/>
                <w:position w:val="6"/>
                <w:sz w:val="20"/>
                <w:u w:val="single"/>
                <w:lang w:val="en-US"/>
              </w:rPr>
              <w:t>Avro</w:t>
            </w:r>
          </w:p>
        </w:tc>
      </w:tr>
      <w:tr w:rsidR="00597709" w:rsidRPr="008A5D97" w14:paraId="6386EF43" w14:textId="77777777" w:rsidTr="003940F0">
        <w:trPr>
          <w:trHeight w:val="72"/>
        </w:trPr>
        <w:tc>
          <w:tcPr>
            <w:tcW w:w="1949" w:type="pct"/>
          </w:tcPr>
          <w:p w14:paraId="49EFFEDE" w14:textId="0493AA2E" w:rsidR="00597709" w:rsidRPr="008A5D97" w:rsidRDefault="00597709" w:rsidP="00597709">
            <w:pPr>
              <w:jc w:val="center"/>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2</w:t>
            </w:r>
            <w:r w:rsidR="008A7960" w:rsidRPr="008A5D97">
              <w:rPr>
                <w:rFonts w:ascii="Microsoft Sans Serif" w:hAnsi="Microsoft Sans Serif" w:cs="Microsoft Sans Serif"/>
                <w:color w:val="404040" w:themeColor="text1" w:themeTint="BF"/>
                <w:sz w:val="20"/>
                <w:szCs w:val="20"/>
              </w:rPr>
              <w:t>5</w:t>
            </w:r>
            <w:r w:rsidRPr="008A5D97">
              <w:rPr>
                <w:rFonts w:ascii="Microsoft Sans Serif" w:hAnsi="Microsoft Sans Serif" w:cs="Microsoft Sans Serif"/>
                <w:color w:val="404040" w:themeColor="text1" w:themeTint="BF"/>
                <w:sz w:val="20"/>
                <w:szCs w:val="20"/>
              </w:rPr>
              <w:t xml:space="preserve"> </w:t>
            </w:r>
            <w:r w:rsidR="00212B0B" w:rsidRPr="008A5D97">
              <w:rPr>
                <w:rFonts w:ascii="Microsoft Sans Serif" w:hAnsi="Microsoft Sans Serif" w:cs="Microsoft Sans Serif"/>
                <w:color w:val="404040" w:themeColor="text1" w:themeTint="BF"/>
                <w:sz w:val="20"/>
                <w:szCs w:val="20"/>
              </w:rPr>
              <w:t>Mart</w:t>
            </w:r>
            <w:r w:rsidRPr="008A5D97">
              <w:rPr>
                <w:rFonts w:ascii="Microsoft Sans Serif" w:hAnsi="Microsoft Sans Serif" w:cs="Microsoft Sans Serif"/>
                <w:color w:val="404040" w:themeColor="text1" w:themeTint="BF"/>
                <w:sz w:val="20"/>
                <w:szCs w:val="20"/>
              </w:rPr>
              <w:t xml:space="preserve"> 202</w:t>
            </w:r>
            <w:r w:rsidR="004F7593" w:rsidRPr="008A5D97">
              <w:rPr>
                <w:rFonts w:ascii="Microsoft Sans Serif" w:hAnsi="Microsoft Sans Serif" w:cs="Microsoft Sans Serif"/>
                <w:color w:val="404040" w:themeColor="text1" w:themeTint="BF"/>
                <w:sz w:val="20"/>
                <w:szCs w:val="20"/>
              </w:rPr>
              <w:t>6</w:t>
            </w:r>
          </w:p>
        </w:tc>
        <w:tc>
          <w:tcPr>
            <w:tcW w:w="1689" w:type="pct"/>
            <w:vAlign w:val="bottom"/>
          </w:tcPr>
          <w:p w14:paraId="1711574E" w14:textId="533907F3" w:rsidR="00597709" w:rsidRPr="008A5D97" w:rsidRDefault="00597709" w:rsidP="00597709">
            <w:pPr>
              <w:jc w:val="center"/>
              <w:rPr>
                <w:rFonts w:ascii="Microsoft Sans Serif" w:hAnsi="Microsoft Sans Serif" w:cs="Microsoft Sans Serif"/>
                <w:color w:val="404040"/>
                <w:sz w:val="20"/>
                <w:szCs w:val="20"/>
              </w:rPr>
            </w:pPr>
            <w:r w:rsidRPr="008A5D97">
              <w:rPr>
                <w:rFonts w:ascii="Microsoft Sans Serif" w:hAnsi="Microsoft Sans Serif" w:cs="Microsoft Sans Serif"/>
                <w:color w:val="404040"/>
                <w:sz w:val="20"/>
                <w:szCs w:val="20"/>
              </w:rPr>
              <w:t>4</w:t>
            </w:r>
            <w:r w:rsidR="00826DFC" w:rsidRPr="008A5D97">
              <w:rPr>
                <w:rFonts w:ascii="Microsoft Sans Serif" w:hAnsi="Microsoft Sans Serif" w:cs="Microsoft Sans Serif"/>
                <w:color w:val="404040"/>
                <w:sz w:val="20"/>
                <w:szCs w:val="20"/>
              </w:rPr>
              <w:t>4</w:t>
            </w:r>
            <w:r w:rsidRPr="008A5D97">
              <w:rPr>
                <w:rFonts w:ascii="Microsoft Sans Serif" w:hAnsi="Microsoft Sans Serif" w:cs="Microsoft Sans Serif"/>
                <w:color w:val="404040"/>
                <w:sz w:val="20"/>
                <w:szCs w:val="20"/>
              </w:rPr>
              <w:t>,</w:t>
            </w:r>
            <w:r w:rsidR="00826DFC" w:rsidRPr="008A5D97">
              <w:rPr>
                <w:rFonts w:ascii="Microsoft Sans Serif" w:hAnsi="Microsoft Sans Serif" w:cs="Microsoft Sans Serif"/>
                <w:color w:val="404040"/>
                <w:sz w:val="20"/>
                <w:szCs w:val="20"/>
              </w:rPr>
              <w:t>2737</w:t>
            </w:r>
          </w:p>
        </w:tc>
        <w:tc>
          <w:tcPr>
            <w:tcW w:w="1362" w:type="pct"/>
            <w:vAlign w:val="bottom"/>
          </w:tcPr>
          <w:p w14:paraId="0F4EF7D9" w14:textId="4B36B3EC" w:rsidR="00597709" w:rsidRPr="008A5D97" w:rsidRDefault="00835D2D" w:rsidP="00597709">
            <w:pPr>
              <w:ind w:left="-684"/>
              <w:jc w:val="center"/>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sz w:val="20"/>
                <w:szCs w:val="20"/>
              </w:rPr>
              <w:t>5</w:t>
            </w:r>
            <w:r w:rsidR="00826DFC" w:rsidRPr="008A5D97">
              <w:rPr>
                <w:rFonts w:ascii="Microsoft Sans Serif" w:hAnsi="Microsoft Sans Serif" w:cs="Microsoft Sans Serif"/>
                <w:color w:val="404040"/>
                <w:sz w:val="20"/>
                <w:szCs w:val="20"/>
              </w:rPr>
              <w:t>1</w:t>
            </w:r>
            <w:r w:rsidR="00597709" w:rsidRPr="008A5D97">
              <w:rPr>
                <w:rFonts w:ascii="Microsoft Sans Serif" w:hAnsi="Microsoft Sans Serif" w:cs="Microsoft Sans Serif"/>
                <w:color w:val="404040"/>
                <w:sz w:val="20"/>
                <w:szCs w:val="20"/>
              </w:rPr>
              <w:t>,</w:t>
            </w:r>
            <w:r w:rsidRPr="008A5D97">
              <w:rPr>
                <w:rFonts w:ascii="Microsoft Sans Serif" w:hAnsi="Microsoft Sans Serif" w:cs="Microsoft Sans Serif"/>
                <w:color w:val="404040"/>
                <w:sz w:val="20"/>
                <w:szCs w:val="20"/>
              </w:rPr>
              <w:t>3</w:t>
            </w:r>
            <w:r w:rsidR="00826DFC" w:rsidRPr="008A5D97">
              <w:rPr>
                <w:rFonts w:ascii="Microsoft Sans Serif" w:hAnsi="Microsoft Sans Serif" w:cs="Microsoft Sans Serif"/>
                <w:color w:val="404040"/>
                <w:sz w:val="20"/>
                <w:szCs w:val="20"/>
              </w:rPr>
              <w:t>620</w:t>
            </w:r>
          </w:p>
        </w:tc>
      </w:tr>
      <w:tr w:rsidR="00597709" w:rsidRPr="008A5D97" w14:paraId="40D84D6B" w14:textId="77777777" w:rsidTr="00CA2123">
        <w:tc>
          <w:tcPr>
            <w:tcW w:w="1949" w:type="pct"/>
          </w:tcPr>
          <w:p w14:paraId="4A95B65B" w14:textId="49D35087" w:rsidR="00597709" w:rsidRPr="008A5D97" w:rsidRDefault="00597709" w:rsidP="00597709">
            <w:pPr>
              <w:jc w:val="center"/>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2</w:t>
            </w:r>
            <w:r w:rsidR="008A7960" w:rsidRPr="008A5D97">
              <w:rPr>
                <w:rFonts w:ascii="Microsoft Sans Serif" w:hAnsi="Microsoft Sans Serif" w:cs="Microsoft Sans Serif"/>
                <w:color w:val="404040" w:themeColor="text1" w:themeTint="BF"/>
                <w:sz w:val="20"/>
                <w:szCs w:val="20"/>
              </w:rPr>
              <w:t>6</w:t>
            </w:r>
            <w:r w:rsidRPr="008A5D97">
              <w:rPr>
                <w:rFonts w:ascii="Microsoft Sans Serif" w:hAnsi="Microsoft Sans Serif" w:cs="Microsoft Sans Serif"/>
                <w:color w:val="404040" w:themeColor="text1" w:themeTint="BF"/>
                <w:sz w:val="20"/>
                <w:szCs w:val="20"/>
              </w:rPr>
              <w:t xml:space="preserve"> </w:t>
            </w:r>
            <w:r w:rsidR="00212B0B" w:rsidRPr="008A5D97">
              <w:rPr>
                <w:rFonts w:ascii="Microsoft Sans Serif" w:hAnsi="Microsoft Sans Serif" w:cs="Microsoft Sans Serif"/>
                <w:color w:val="404040" w:themeColor="text1" w:themeTint="BF"/>
                <w:sz w:val="20"/>
                <w:szCs w:val="20"/>
              </w:rPr>
              <w:t xml:space="preserve">Mart </w:t>
            </w:r>
            <w:r w:rsidR="008563CE" w:rsidRPr="008A5D97">
              <w:rPr>
                <w:rFonts w:ascii="Microsoft Sans Serif" w:hAnsi="Microsoft Sans Serif" w:cs="Microsoft Sans Serif"/>
                <w:color w:val="404040" w:themeColor="text1" w:themeTint="BF"/>
                <w:sz w:val="20"/>
                <w:szCs w:val="20"/>
              </w:rPr>
              <w:t>202</w:t>
            </w:r>
            <w:r w:rsidR="004F7593" w:rsidRPr="008A5D97">
              <w:rPr>
                <w:rFonts w:ascii="Microsoft Sans Serif" w:hAnsi="Microsoft Sans Serif" w:cs="Microsoft Sans Serif"/>
                <w:color w:val="404040" w:themeColor="text1" w:themeTint="BF"/>
                <w:sz w:val="20"/>
                <w:szCs w:val="20"/>
              </w:rPr>
              <w:t>6</w:t>
            </w:r>
          </w:p>
        </w:tc>
        <w:tc>
          <w:tcPr>
            <w:tcW w:w="1689" w:type="pct"/>
            <w:vAlign w:val="bottom"/>
          </w:tcPr>
          <w:p w14:paraId="6C8192CE" w14:textId="2D6AC11B" w:rsidR="00597709" w:rsidRPr="008A5D97" w:rsidRDefault="00597709" w:rsidP="00597709">
            <w:pPr>
              <w:jc w:val="center"/>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sz w:val="20"/>
                <w:szCs w:val="20"/>
              </w:rPr>
              <w:t>4</w:t>
            </w:r>
            <w:r w:rsidR="00826DFC" w:rsidRPr="008A5D97">
              <w:rPr>
                <w:rFonts w:ascii="Microsoft Sans Serif" w:hAnsi="Microsoft Sans Serif" w:cs="Microsoft Sans Serif"/>
                <w:color w:val="404040"/>
                <w:sz w:val="20"/>
                <w:szCs w:val="20"/>
              </w:rPr>
              <w:t>4</w:t>
            </w:r>
            <w:r w:rsidRPr="008A5D97">
              <w:rPr>
                <w:rFonts w:ascii="Microsoft Sans Serif" w:hAnsi="Microsoft Sans Serif" w:cs="Microsoft Sans Serif"/>
                <w:color w:val="404040"/>
                <w:sz w:val="20"/>
                <w:szCs w:val="20"/>
              </w:rPr>
              <w:t>,</w:t>
            </w:r>
            <w:r w:rsidR="00826DFC" w:rsidRPr="008A5D97">
              <w:rPr>
                <w:rFonts w:ascii="Microsoft Sans Serif" w:hAnsi="Microsoft Sans Serif" w:cs="Microsoft Sans Serif"/>
                <w:color w:val="404040"/>
                <w:sz w:val="20"/>
                <w:szCs w:val="20"/>
              </w:rPr>
              <w:t>28</w:t>
            </w:r>
            <w:r w:rsidR="00736F46" w:rsidRPr="008A5D97">
              <w:rPr>
                <w:rFonts w:ascii="Microsoft Sans Serif" w:hAnsi="Microsoft Sans Serif" w:cs="Microsoft Sans Serif"/>
                <w:color w:val="404040"/>
                <w:sz w:val="20"/>
                <w:szCs w:val="20"/>
              </w:rPr>
              <w:t>28</w:t>
            </w:r>
          </w:p>
        </w:tc>
        <w:tc>
          <w:tcPr>
            <w:tcW w:w="1362" w:type="pct"/>
            <w:vAlign w:val="bottom"/>
          </w:tcPr>
          <w:p w14:paraId="41E9C932" w14:textId="788820FF" w:rsidR="00597709" w:rsidRPr="008A5D97" w:rsidRDefault="00835D2D" w:rsidP="00597709">
            <w:pPr>
              <w:ind w:left="-684"/>
              <w:jc w:val="center"/>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sz w:val="20"/>
                <w:szCs w:val="20"/>
              </w:rPr>
              <w:t>5</w:t>
            </w:r>
            <w:r w:rsidR="00826DFC" w:rsidRPr="008A5D97">
              <w:rPr>
                <w:rFonts w:ascii="Microsoft Sans Serif" w:hAnsi="Microsoft Sans Serif" w:cs="Microsoft Sans Serif"/>
                <w:color w:val="404040"/>
                <w:sz w:val="20"/>
                <w:szCs w:val="20"/>
              </w:rPr>
              <w:t>1</w:t>
            </w:r>
            <w:r w:rsidR="00597709" w:rsidRPr="008A5D97">
              <w:rPr>
                <w:rFonts w:ascii="Microsoft Sans Serif" w:hAnsi="Microsoft Sans Serif" w:cs="Microsoft Sans Serif"/>
                <w:color w:val="404040"/>
                <w:sz w:val="20"/>
                <w:szCs w:val="20"/>
              </w:rPr>
              <w:t>,</w:t>
            </w:r>
            <w:r w:rsidR="00826DFC" w:rsidRPr="008A5D97">
              <w:rPr>
                <w:rFonts w:ascii="Microsoft Sans Serif" w:hAnsi="Microsoft Sans Serif" w:cs="Microsoft Sans Serif"/>
                <w:color w:val="404040"/>
                <w:sz w:val="20"/>
                <w:szCs w:val="20"/>
              </w:rPr>
              <w:t>1617</w:t>
            </w:r>
          </w:p>
        </w:tc>
      </w:tr>
      <w:tr w:rsidR="00C303C1" w:rsidRPr="008A5D97" w14:paraId="7454A6C3" w14:textId="77777777" w:rsidTr="00902884">
        <w:tc>
          <w:tcPr>
            <w:tcW w:w="1949" w:type="pct"/>
          </w:tcPr>
          <w:p w14:paraId="451EDBEF" w14:textId="06C6138E" w:rsidR="00C303C1" w:rsidRPr="008A5D97" w:rsidRDefault="00C303C1" w:rsidP="00C303C1">
            <w:pPr>
              <w:jc w:val="center"/>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2</w:t>
            </w:r>
            <w:r w:rsidR="00212B0B" w:rsidRPr="008A5D97">
              <w:rPr>
                <w:rFonts w:ascii="Microsoft Sans Serif" w:hAnsi="Microsoft Sans Serif" w:cs="Microsoft Sans Serif"/>
                <w:color w:val="404040" w:themeColor="text1" w:themeTint="BF"/>
                <w:sz w:val="20"/>
                <w:szCs w:val="20"/>
              </w:rPr>
              <w:t>7</w:t>
            </w:r>
            <w:r w:rsidRPr="008A5D97">
              <w:rPr>
                <w:rFonts w:ascii="Microsoft Sans Serif" w:hAnsi="Microsoft Sans Serif" w:cs="Microsoft Sans Serif"/>
                <w:color w:val="404040" w:themeColor="text1" w:themeTint="BF"/>
                <w:sz w:val="20"/>
                <w:szCs w:val="20"/>
              </w:rPr>
              <w:t xml:space="preserve"> </w:t>
            </w:r>
            <w:r w:rsidR="00212B0B" w:rsidRPr="008A5D97">
              <w:rPr>
                <w:rFonts w:ascii="Microsoft Sans Serif" w:hAnsi="Microsoft Sans Serif" w:cs="Microsoft Sans Serif"/>
                <w:color w:val="404040" w:themeColor="text1" w:themeTint="BF"/>
                <w:sz w:val="20"/>
                <w:szCs w:val="20"/>
              </w:rPr>
              <w:t xml:space="preserve">Mart </w:t>
            </w:r>
            <w:r w:rsidR="008563CE" w:rsidRPr="008A5D97">
              <w:rPr>
                <w:rFonts w:ascii="Microsoft Sans Serif" w:hAnsi="Microsoft Sans Serif" w:cs="Microsoft Sans Serif"/>
                <w:color w:val="404040" w:themeColor="text1" w:themeTint="BF"/>
                <w:sz w:val="20"/>
                <w:szCs w:val="20"/>
              </w:rPr>
              <w:t>202</w:t>
            </w:r>
            <w:r w:rsidR="004F7593" w:rsidRPr="008A5D97">
              <w:rPr>
                <w:rFonts w:ascii="Microsoft Sans Serif" w:hAnsi="Microsoft Sans Serif" w:cs="Microsoft Sans Serif"/>
                <w:color w:val="404040" w:themeColor="text1" w:themeTint="BF"/>
                <w:sz w:val="20"/>
                <w:szCs w:val="20"/>
              </w:rPr>
              <w:t>6</w:t>
            </w:r>
          </w:p>
        </w:tc>
        <w:tc>
          <w:tcPr>
            <w:tcW w:w="1689" w:type="pct"/>
          </w:tcPr>
          <w:p w14:paraId="4BE84667" w14:textId="5590F7F5" w:rsidR="00C303C1" w:rsidRPr="008A5D97" w:rsidRDefault="00826DFC" w:rsidP="00597709">
            <w:pPr>
              <w:jc w:val="center"/>
              <w:rPr>
                <w:rFonts w:ascii="Microsoft Sans Serif" w:hAnsi="Microsoft Sans Serif" w:cs="Microsoft Sans Serif"/>
                <w:color w:val="404040"/>
                <w:sz w:val="20"/>
                <w:szCs w:val="20"/>
              </w:rPr>
            </w:pPr>
            <w:r w:rsidRPr="008A5D97">
              <w:rPr>
                <w:rFonts w:ascii="Microsoft Sans Serif" w:hAnsi="Microsoft Sans Serif" w:cs="Microsoft Sans Serif"/>
                <w:color w:val="404040"/>
                <w:sz w:val="20"/>
                <w:szCs w:val="20"/>
              </w:rPr>
              <w:t>44,2887</w:t>
            </w:r>
          </w:p>
        </w:tc>
        <w:tc>
          <w:tcPr>
            <w:tcW w:w="1362" w:type="pct"/>
          </w:tcPr>
          <w:p w14:paraId="28E1AA72" w14:textId="3E2FEFFC" w:rsidR="00C303C1" w:rsidRPr="008A5D97" w:rsidRDefault="00835D2D" w:rsidP="00783DCF">
            <w:pPr>
              <w:ind w:left="-684"/>
              <w:jc w:val="center"/>
              <w:rPr>
                <w:rFonts w:ascii="Microsoft Sans Serif" w:hAnsi="Microsoft Sans Serif" w:cs="Microsoft Sans Serif"/>
                <w:color w:val="404040"/>
                <w:sz w:val="20"/>
                <w:szCs w:val="20"/>
              </w:rPr>
            </w:pPr>
            <w:r w:rsidRPr="008A5D97">
              <w:rPr>
                <w:rFonts w:ascii="Microsoft Sans Serif" w:hAnsi="Microsoft Sans Serif" w:cs="Microsoft Sans Serif"/>
                <w:color w:val="404040"/>
                <w:sz w:val="20"/>
                <w:szCs w:val="20"/>
              </w:rPr>
              <w:t>5</w:t>
            </w:r>
            <w:r w:rsidR="00826DFC" w:rsidRPr="008A5D97">
              <w:rPr>
                <w:rFonts w:ascii="Microsoft Sans Serif" w:hAnsi="Microsoft Sans Serif" w:cs="Microsoft Sans Serif"/>
                <w:color w:val="404040"/>
                <w:sz w:val="20"/>
                <w:szCs w:val="20"/>
              </w:rPr>
              <w:t>1</w:t>
            </w:r>
            <w:r w:rsidRPr="008A5D97">
              <w:rPr>
                <w:rFonts w:ascii="Microsoft Sans Serif" w:hAnsi="Microsoft Sans Serif" w:cs="Microsoft Sans Serif"/>
                <w:color w:val="404040"/>
                <w:sz w:val="20"/>
                <w:szCs w:val="20"/>
              </w:rPr>
              <w:t>,</w:t>
            </w:r>
            <w:r w:rsidR="00826DFC" w:rsidRPr="008A5D97">
              <w:rPr>
                <w:rFonts w:ascii="Microsoft Sans Serif" w:hAnsi="Microsoft Sans Serif" w:cs="Microsoft Sans Serif"/>
                <w:color w:val="404040"/>
                <w:sz w:val="20"/>
                <w:szCs w:val="20"/>
              </w:rPr>
              <w:t>0150</w:t>
            </w:r>
          </w:p>
        </w:tc>
      </w:tr>
      <w:tr w:rsidR="00597709" w:rsidRPr="008A5D97" w14:paraId="4A0417C2" w14:textId="77777777" w:rsidTr="00870017">
        <w:tc>
          <w:tcPr>
            <w:tcW w:w="1949" w:type="pct"/>
          </w:tcPr>
          <w:p w14:paraId="6E8E6E63" w14:textId="3CBF4B47" w:rsidR="00597709" w:rsidRPr="008A5D97" w:rsidRDefault="008563CE" w:rsidP="00597709">
            <w:pPr>
              <w:jc w:val="center"/>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30</w:t>
            </w:r>
            <w:r w:rsidR="00597709" w:rsidRPr="008A5D97">
              <w:rPr>
                <w:rFonts w:ascii="Microsoft Sans Serif" w:hAnsi="Microsoft Sans Serif" w:cs="Microsoft Sans Serif"/>
                <w:color w:val="404040" w:themeColor="text1" w:themeTint="BF"/>
                <w:sz w:val="20"/>
                <w:szCs w:val="20"/>
              </w:rPr>
              <w:t xml:space="preserve"> </w:t>
            </w:r>
            <w:r w:rsidR="00212B0B" w:rsidRPr="008A5D97">
              <w:rPr>
                <w:rFonts w:ascii="Microsoft Sans Serif" w:hAnsi="Microsoft Sans Serif" w:cs="Microsoft Sans Serif"/>
                <w:color w:val="404040" w:themeColor="text1" w:themeTint="BF"/>
                <w:sz w:val="20"/>
                <w:szCs w:val="20"/>
              </w:rPr>
              <w:t xml:space="preserve">Mart </w:t>
            </w:r>
            <w:r w:rsidRPr="008A5D97">
              <w:rPr>
                <w:rFonts w:ascii="Microsoft Sans Serif" w:hAnsi="Microsoft Sans Serif" w:cs="Microsoft Sans Serif"/>
                <w:color w:val="404040" w:themeColor="text1" w:themeTint="BF"/>
                <w:sz w:val="20"/>
                <w:szCs w:val="20"/>
              </w:rPr>
              <w:t>202</w:t>
            </w:r>
            <w:r w:rsidR="004F7593" w:rsidRPr="008A5D97">
              <w:rPr>
                <w:rFonts w:ascii="Microsoft Sans Serif" w:hAnsi="Microsoft Sans Serif" w:cs="Microsoft Sans Serif"/>
                <w:color w:val="404040" w:themeColor="text1" w:themeTint="BF"/>
                <w:sz w:val="20"/>
                <w:szCs w:val="20"/>
              </w:rPr>
              <w:t>6</w:t>
            </w:r>
          </w:p>
        </w:tc>
        <w:tc>
          <w:tcPr>
            <w:tcW w:w="1689" w:type="pct"/>
            <w:vAlign w:val="bottom"/>
          </w:tcPr>
          <w:p w14:paraId="692DCD5D" w14:textId="0DC80EBD" w:rsidR="00597709" w:rsidRPr="008A5D97" w:rsidRDefault="00835D2D" w:rsidP="00597709">
            <w:pPr>
              <w:jc w:val="center"/>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sz w:val="20"/>
                <w:szCs w:val="20"/>
              </w:rPr>
              <w:t>4</w:t>
            </w:r>
            <w:r w:rsidR="00826DFC" w:rsidRPr="008A5D97">
              <w:rPr>
                <w:rFonts w:ascii="Microsoft Sans Serif" w:hAnsi="Microsoft Sans Serif" w:cs="Microsoft Sans Serif"/>
                <w:color w:val="404040"/>
                <w:sz w:val="20"/>
                <w:szCs w:val="20"/>
              </w:rPr>
              <w:t>4</w:t>
            </w:r>
            <w:r w:rsidRPr="008A5D97">
              <w:rPr>
                <w:rFonts w:ascii="Microsoft Sans Serif" w:hAnsi="Microsoft Sans Serif" w:cs="Microsoft Sans Serif"/>
                <w:color w:val="404040"/>
                <w:sz w:val="20"/>
                <w:szCs w:val="20"/>
              </w:rPr>
              <w:t>,</w:t>
            </w:r>
            <w:r w:rsidR="00826DFC" w:rsidRPr="008A5D97">
              <w:rPr>
                <w:rFonts w:ascii="Microsoft Sans Serif" w:hAnsi="Microsoft Sans Serif" w:cs="Microsoft Sans Serif"/>
                <w:color w:val="404040"/>
                <w:sz w:val="20"/>
                <w:szCs w:val="20"/>
              </w:rPr>
              <w:t>3841</w:t>
            </w:r>
          </w:p>
        </w:tc>
        <w:tc>
          <w:tcPr>
            <w:tcW w:w="1362" w:type="pct"/>
            <w:vAlign w:val="bottom"/>
          </w:tcPr>
          <w:p w14:paraId="1D2C5D4D" w14:textId="22B48310" w:rsidR="00597709" w:rsidRPr="008A5D97" w:rsidRDefault="00835D2D" w:rsidP="00597709">
            <w:pPr>
              <w:ind w:left="-684"/>
              <w:jc w:val="center"/>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sz w:val="20"/>
                <w:szCs w:val="20"/>
              </w:rPr>
              <w:t>5</w:t>
            </w:r>
            <w:r w:rsidR="00826DFC" w:rsidRPr="008A5D97">
              <w:rPr>
                <w:rFonts w:ascii="Microsoft Sans Serif" w:hAnsi="Microsoft Sans Serif" w:cs="Microsoft Sans Serif"/>
                <w:color w:val="404040"/>
                <w:sz w:val="20"/>
                <w:szCs w:val="20"/>
              </w:rPr>
              <w:t>1</w:t>
            </w:r>
            <w:r w:rsidRPr="008A5D97">
              <w:rPr>
                <w:rFonts w:ascii="Microsoft Sans Serif" w:hAnsi="Microsoft Sans Serif" w:cs="Microsoft Sans Serif"/>
                <w:color w:val="404040"/>
                <w:sz w:val="20"/>
                <w:szCs w:val="20"/>
              </w:rPr>
              <w:t>,</w:t>
            </w:r>
            <w:r w:rsidR="00826DFC" w:rsidRPr="008A5D97">
              <w:rPr>
                <w:rFonts w:ascii="Microsoft Sans Serif" w:hAnsi="Microsoft Sans Serif" w:cs="Microsoft Sans Serif"/>
                <w:color w:val="404040"/>
                <w:sz w:val="20"/>
                <w:szCs w:val="20"/>
              </w:rPr>
              <w:t>0236</w:t>
            </w:r>
          </w:p>
        </w:tc>
      </w:tr>
      <w:tr w:rsidR="00597709" w:rsidRPr="008A5D97" w14:paraId="77382DE5" w14:textId="77777777" w:rsidTr="005728D5">
        <w:tc>
          <w:tcPr>
            <w:tcW w:w="1949" w:type="pct"/>
          </w:tcPr>
          <w:p w14:paraId="1A103D94" w14:textId="4FDAEF63" w:rsidR="00597709" w:rsidRPr="008A5D97" w:rsidRDefault="00597709" w:rsidP="00597709">
            <w:pPr>
              <w:jc w:val="center"/>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3</w:t>
            </w:r>
            <w:r w:rsidR="008563CE" w:rsidRPr="008A5D97">
              <w:rPr>
                <w:rFonts w:ascii="Microsoft Sans Serif" w:hAnsi="Microsoft Sans Serif" w:cs="Microsoft Sans Serif"/>
                <w:color w:val="404040" w:themeColor="text1" w:themeTint="BF"/>
                <w:sz w:val="20"/>
                <w:szCs w:val="20"/>
              </w:rPr>
              <w:t>1</w:t>
            </w:r>
            <w:r w:rsidRPr="008A5D97">
              <w:rPr>
                <w:rFonts w:ascii="Microsoft Sans Serif" w:hAnsi="Microsoft Sans Serif" w:cs="Microsoft Sans Serif"/>
                <w:color w:val="404040" w:themeColor="text1" w:themeTint="BF"/>
                <w:sz w:val="20"/>
                <w:szCs w:val="20"/>
              </w:rPr>
              <w:t xml:space="preserve"> </w:t>
            </w:r>
            <w:r w:rsidR="00212B0B" w:rsidRPr="008A5D97">
              <w:rPr>
                <w:rFonts w:ascii="Microsoft Sans Serif" w:hAnsi="Microsoft Sans Serif" w:cs="Microsoft Sans Serif"/>
                <w:color w:val="404040" w:themeColor="text1" w:themeTint="BF"/>
                <w:sz w:val="20"/>
                <w:szCs w:val="20"/>
              </w:rPr>
              <w:t xml:space="preserve">Mart </w:t>
            </w:r>
            <w:r w:rsidR="008563CE" w:rsidRPr="008A5D97">
              <w:rPr>
                <w:rFonts w:ascii="Microsoft Sans Serif" w:hAnsi="Microsoft Sans Serif" w:cs="Microsoft Sans Serif"/>
                <w:color w:val="404040" w:themeColor="text1" w:themeTint="BF"/>
                <w:sz w:val="20"/>
                <w:szCs w:val="20"/>
              </w:rPr>
              <w:t>202</w:t>
            </w:r>
            <w:r w:rsidR="004F7593" w:rsidRPr="008A5D97">
              <w:rPr>
                <w:rFonts w:ascii="Microsoft Sans Serif" w:hAnsi="Microsoft Sans Serif" w:cs="Microsoft Sans Serif"/>
                <w:color w:val="404040" w:themeColor="text1" w:themeTint="BF"/>
                <w:sz w:val="20"/>
                <w:szCs w:val="20"/>
              </w:rPr>
              <w:t>6</w:t>
            </w:r>
          </w:p>
        </w:tc>
        <w:tc>
          <w:tcPr>
            <w:tcW w:w="1689" w:type="pct"/>
            <w:vAlign w:val="bottom"/>
          </w:tcPr>
          <w:p w14:paraId="7C1710E8" w14:textId="41AC0C5B" w:rsidR="00597709" w:rsidRPr="008A5D97" w:rsidRDefault="00835D2D" w:rsidP="00597709">
            <w:pPr>
              <w:jc w:val="center"/>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sz w:val="20"/>
                <w:szCs w:val="20"/>
              </w:rPr>
              <w:t>4</w:t>
            </w:r>
            <w:r w:rsidR="00826DFC" w:rsidRPr="008A5D97">
              <w:rPr>
                <w:rFonts w:ascii="Microsoft Sans Serif" w:hAnsi="Microsoft Sans Serif" w:cs="Microsoft Sans Serif"/>
                <w:color w:val="404040"/>
                <w:sz w:val="20"/>
                <w:szCs w:val="20"/>
              </w:rPr>
              <w:t>4</w:t>
            </w:r>
            <w:r w:rsidRPr="008A5D97">
              <w:rPr>
                <w:rFonts w:ascii="Microsoft Sans Serif" w:hAnsi="Microsoft Sans Serif" w:cs="Microsoft Sans Serif"/>
                <w:color w:val="404040"/>
                <w:sz w:val="20"/>
                <w:szCs w:val="20"/>
              </w:rPr>
              <w:t>,</w:t>
            </w:r>
            <w:r w:rsidR="00826DFC" w:rsidRPr="008A5D97">
              <w:rPr>
                <w:rFonts w:ascii="Microsoft Sans Serif" w:hAnsi="Microsoft Sans Serif" w:cs="Microsoft Sans Serif"/>
                <w:color w:val="404040"/>
                <w:sz w:val="20"/>
                <w:szCs w:val="20"/>
              </w:rPr>
              <w:t>3961</w:t>
            </w:r>
          </w:p>
        </w:tc>
        <w:tc>
          <w:tcPr>
            <w:tcW w:w="1362" w:type="pct"/>
            <w:vAlign w:val="bottom"/>
          </w:tcPr>
          <w:p w14:paraId="1BF092B0" w14:textId="39063E50" w:rsidR="00597709" w:rsidRPr="008A5D97" w:rsidRDefault="00835D2D" w:rsidP="00597709">
            <w:pPr>
              <w:ind w:left="-684"/>
              <w:jc w:val="center"/>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sz w:val="20"/>
                <w:szCs w:val="20"/>
              </w:rPr>
              <w:t>50,</w:t>
            </w:r>
            <w:r w:rsidR="00826DFC" w:rsidRPr="008A5D97">
              <w:rPr>
                <w:rFonts w:ascii="Microsoft Sans Serif" w:hAnsi="Microsoft Sans Serif" w:cs="Microsoft Sans Serif"/>
                <w:color w:val="404040"/>
                <w:sz w:val="20"/>
                <w:szCs w:val="20"/>
              </w:rPr>
              <w:t>9294</w:t>
            </w:r>
          </w:p>
        </w:tc>
      </w:tr>
    </w:tbl>
    <w:p w14:paraId="4145A0BA" w14:textId="77777777" w:rsidR="00AE18F5" w:rsidRPr="008A5D97" w:rsidRDefault="00AE18F5" w:rsidP="00DD4B14">
      <w:pPr>
        <w:pStyle w:val="YAZI"/>
        <w:numPr>
          <w:ilvl w:val="0"/>
          <w:numId w:val="13"/>
        </w:numPr>
        <w:tabs>
          <w:tab w:val="right" w:pos="6840"/>
        </w:tabs>
        <w:spacing w:before="240" w:after="0" w:line="240" w:lineRule="auto"/>
        <w:ind w:left="0" w:hanging="567"/>
        <w:rPr>
          <w:rFonts w:ascii="Microsoft Sans Serif" w:hAnsi="Microsoft Sans Serif" w:cs="Microsoft Sans Serif"/>
          <w:b/>
          <w:color w:val="404040" w:themeColor="text1" w:themeTint="BF"/>
          <w:sz w:val="20"/>
          <w:szCs w:val="20"/>
        </w:rPr>
      </w:pPr>
      <w:r w:rsidRPr="008A5D97">
        <w:rPr>
          <w:rFonts w:ascii="Microsoft Sans Serif" w:hAnsi="Microsoft Sans Serif" w:cs="Microsoft Sans Serif"/>
          <w:b/>
          <w:sz w:val="20"/>
          <w:szCs w:val="20"/>
          <w:lang w:eastAsia="en-US"/>
        </w:rPr>
        <w:t>Banka’nın cari döviz alış kurunun finansal tablo tarihinden geriye doğru son otuz günlük basit aritmetik ortalama değeri</w:t>
      </w:r>
    </w:p>
    <w:p w14:paraId="7E664D2E" w14:textId="21A6727F" w:rsidR="00657751" w:rsidRPr="008A5D97" w:rsidRDefault="00CF5E30" w:rsidP="00657751">
      <w:pPr>
        <w:pStyle w:val="Head3"/>
        <w:keepNext w:val="0"/>
        <w:keepLines w:val="0"/>
        <w:spacing w:before="120" w:after="0" w:line="220" w:lineRule="exact"/>
        <w:ind w:right="0" w:firstLine="0"/>
        <w:rPr>
          <w:rFonts w:ascii="Microsoft Sans Serif" w:hAnsi="Microsoft Sans Serif" w:cs="Microsoft Sans Serif"/>
          <w:b w:val="0"/>
          <w:i w:val="0"/>
          <w:color w:val="404040" w:themeColor="text1" w:themeTint="BF"/>
          <w:sz w:val="20"/>
          <w:szCs w:val="20"/>
        </w:rPr>
      </w:pPr>
      <w:r w:rsidRPr="008A5D97">
        <w:rPr>
          <w:rFonts w:ascii="Microsoft Sans Serif" w:hAnsi="Microsoft Sans Serif" w:cs="Microsoft Sans Serif"/>
          <w:b w:val="0"/>
          <w:i w:val="0"/>
          <w:color w:val="404040" w:themeColor="text1" w:themeTint="BF"/>
          <w:sz w:val="20"/>
          <w:szCs w:val="20"/>
        </w:rPr>
        <w:t>202</w:t>
      </w:r>
      <w:r w:rsidR="00212B0B" w:rsidRPr="008A5D97">
        <w:rPr>
          <w:rFonts w:ascii="Microsoft Sans Serif" w:hAnsi="Microsoft Sans Serif" w:cs="Microsoft Sans Serif"/>
          <w:b w:val="0"/>
          <w:i w:val="0"/>
          <w:color w:val="404040" w:themeColor="text1" w:themeTint="BF"/>
          <w:sz w:val="20"/>
          <w:szCs w:val="20"/>
        </w:rPr>
        <w:t>6</w:t>
      </w:r>
      <w:r w:rsidR="00AE18F5" w:rsidRPr="008A5D97">
        <w:rPr>
          <w:rFonts w:ascii="Microsoft Sans Serif" w:hAnsi="Microsoft Sans Serif" w:cs="Microsoft Sans Serif"/>
          <w:b w:val="0"/>
          <w:i w:val="0"/>
          <w:color w:val="404040" w:themeColor="text1" w:themeTint="BF"/>
          <w:sz w:val="20"/>
          <w:szCs w:val="20"/>
        </w:rPr>
        <w:t xml:space="preserve"> yılı</w:t>
      </w:r>
      <w:r w:rsidR="00212B0B" w:rsidRPr="008A5D97">
        <w:rPr>
          <w:rFonts w:ascii="Microsoft Sans Serif" w:hAnsi="Microsoft Sans Serif" w:cs="Microsoft Sans Serif"/>
          <w:b w:val="0"/>
          <w:i w:val="0"/>
          <w:color w:val="404040" w:themeColor="text1" w:themeTint="BF"/>
          <w:sz w:val="20"/>
          <w:szCs w:val="20"/>
        </w:rPr>
        <w:t xml:space="preserve"> </w:t>
      </w:r>
      <w:proofErr w:type="gramStart"/>
      <w:r w:rsidR="00212B0B" w:rsidRPr="008A5D97">
        <w:rPr>
          <w:rFonts w:ascii="Microsoft Sans Serif" w:hAnsi="Microsoft Sans Serif" w:cs="Microsoft Sans Serif"/>
          <w:b w:val="0"/>
          <w:i w:val="0"/>
          <w:color w:val="404040" w:themeColor="text1" w:themeTint="BF"/>
          <w:sz w:val="20"/>
          <w:szCs w:val="20"/>
        </w:rPr>
        <w:t>Mart</w:t>
      </w:r>
      <w:proofErr w:type="gramEnd"/>
      <w:r w:rsidR="00212B0B" w:rsidRPr="008A5D97">
        <w:rPr>
          <w:rFonts w:ascii="Microsoft Sans Serif" w:hAnsi="Microsoft Sans Serif" w:cs="Microsoft Sans Serif"/>
          <w:b w:val="0"/>
          <w:i w:val="0"/>
          <w:color w:val="404040" w:themeColor="text1" w:themeTint="BF"/>
          <w:sz w:val="20"/>
          <w:szCs w:val="20"/>
        </w:rPr>
        <w:t xml:space="preserve"> </w:t>
      </w:r>
      <w:r w:rsidR="00AE18F5" w:rsidRPr="008A5D97">
        <w:rPr>
          <w:rFonts w:ascii="Microsoft Sans Serif" w:hAnsi="Microsoft Sans Serif" w:cs="Microsoft Sans Serif"/>
          <w:b w:val="0"/>
          <w:i w:val="0"/>
          <w:color w:val="404040" w:themeColor="text1" w:themeTint="BF"/>
          <w:sz w:val="20"/>
          <w:szCs w:val="20"/>
        </w:rPr>
        <w:t xml:space="preserve">ayı basit aritmetik ortalama ile ABD doları döviz alış kuru </w:t>
      </w:r>
      <w:bookmarkStart w:id="36" w:name="_Hlk219381473"/>
      <w:r w:rsidR="005C7678" w:rsidRPr="008A5D97">
        <w:rPr>
          <w:rFonts w:ascii="Microsoft Sans Serif" w:hAnsi="Microsoft Sans Serif" w:cs="Microsoft Sans Serif"/>
          <w:b w:val="0"/>
          <w:i w:val="0"/>
          <w:color w:val="404040" w:themeColor="text1" w:themeTint="BF"/>
          <w:sz w:val="20"/>
          <w:szCs w:val="20"/>
          <w:lang w:eastAsia="tr-TR"/>
        </w:rPr>
        <w:t>4</w:t>
      </w:r>
      <w:r w:rsidR="00826DFC" w:rsidRPr="008A5D97">
        <w:rPr>
          <w:rFonts w:ascii="Microsoft Sans Serif" w:hAnsi="Microsoft Sans Serif" w:cs="Microsoft Sans Serif"/>
          <w:b w:val="0"/>
          <w:i w:val="0"/>
          <w:color w:val="404040" w:themeColor="text1" w:themeTint="BF"/>
          <w:sz w:val="20"/>
          <w:szCs w:val="20"/>
          <w:lang w:eastAsia="tr-TR"/>
        </w:rPr>
        <w:t>4</w:t>
      </w:r>
      <w:r w:rsidR="00657751" w:rsidRPr="008A5D97">
        <w:rPr>
          <w:rFonts w:ascii="Microsoft Sans Serif" w:hAnsi="Microsoft Sans Serif" w:cs="Microsoft Sans Serif"/>
          <w:b w:val="0"/>
          <w:i w:val="0"/>
          <w:color w:val="404040" w:themeColor="text1" w:themeTint="BF"/>
          <w:sz w:val="20"/>
          <w:szCs w:val="20"/>
          <w:lang w:eastAsia="tr-TR"/>
        </w:rPr>
        <w:t>,</w:t>
      </w:r>
      <w:bookmarkEnd w:id="36"/>
      <w:r w:rsidR="00826DFC" w:rsidRPr="008A5D97">
        <w:rPr>
          <w:rFonts w:ascii="Microsoft Sans Serif" w:hAnsi="Microsoft Sans Serif" w:cs="Microsoft Sans Serif"/>
          <w:b w:val="0"/>
          <w:i w:val="0"/>
          <w:color w:val="404040" w:themeColor="text1" w:themeTint="BF"/>
          <w:sz w:val="20"/>
          <w:szCs w:val="20"/>
          <w:lang w:eastAsia="tr-TR"/>
        </w:rPr>
        <w:t>0894</w:t>
      </w:r>
      <w:r w:rsidR="00657751" w:rsidRPr="008A5D97">
        <w:rPr>
          <w:rFonts w:ascii="Microsoft Sans Serif" w:hAnsi="Microsoft Sans Serif" w:cs="Microsoft Sans Serif"/>
          <w:b w:val="0"/>
          <w:i w:val="0"/>
          <w:color w:val="404040" w:themeColor="text1" w:themeTint="BF"/>
          <w:sz w:val="20"/>
          <w:szCs w:val="20"/>
        </w:rPr>
        <w:t xml:space="preserve"> TL, Avro döviz alış kuru </w:t>
      </w:r>
      <w:bookmarkStart w:id="37" w:name="_Hlk219381483"/>
      <w:r w:rsidR="00826DFC" w:rsidRPr="008A5D97">
        <w:rPr>
          <w:rFonts w:ascii="Microsoft Sans Serif" w:hAnsi="Microsoft Sans Serif" w:cs="Microsoft Sans Serif"/>
          <w:b w:val="0"/>
          <w:i w:val="0"/>
          <w:color w:val="404040" w:themeColor="text1" w:themeTint="BF"/>
          <w:sz w:val="20"/>
          <w:szCs w:val="20"/>
          <w:lang w:eastAsia="tr-TR"/>
        </w:rPr>
        <w:t>50</w:t>
      </w:r>
      <w:r w:rsidR="00657751" w:rsidRPr="008A5D97">
        <w:rPr>
          <w:rFonts w:ascii="Microsoft Sans Serif" w:hAnsi="Microsoft Sans Serif" w:cs="Microsoft Sans Serif"/>
          <w:b w:val="0"/>
          <w:i w:val="0"/>
          <w:color w:val="404040" w:themeColor="text1" w:themeTint="BF"/>
          <w:sz w:val="20"/>
          <w:szCs w:val="20"/>
          <w:lang w:eastAsia="tr-TR"/>
        </w:rPr>
        <w:t>,</w:t>
      </w:r>
      <w:r w:rsidR="00835D2D" w:rsidRPr="008A5D97">
        <w:rPr>
          <w:rFonts w:ascii="Microsoft Sans Serif" w:hAnsi="Microsoft Sans Serif" w:cs="Microsoft Sans Serif"/>
          <w:b w:val="0"/>
          <w:i w:val="0"/>
          <w:color w:val="404040" w:themeColor="text1" w:themeTint="BF"/>
          <w:sz w:val="20"/>
          <w:szCs w:val="20"/>
          <w:lang w:eastAsia="tr-TR"/>
        </w:rPr>
        <w:t>9</w:t>
      </w:r>
      <w:bookmarkEnd w:id="37"/>
      <w:r w:rsidR="00826DFC" w:rsidRPr="008A5D97">
        <w:rPr>
          <w:rFonts w:ascii="Microsoft Sans Serif" w:hAnsi="Microsoft Sans Serif" w:cs="Microsoft Sans Serif"/>
          <w:b w:val="0"/>
          <w:i w:val="0"/>
          <w:color w:val="404040" w:themeColor="text1" w:themeTint="BF"/>
          <w:sz w:val="20"/>
          <w:szCs w:val="20"/>
          <w:lang w:eastAsia="tr-TR"/>
        </w:rPr>
        <w:t>632</w:t>
      </w:r>
      <w:r w:rsidR="00657751" w:rsidRPr="008A5D97">
        <w:rPr>
          <w:rFonts w:ascii="Microsoft Sans Serif" w:hAnsi="Microsoft Sans Serif" w:cs="Microsoft Sans Serif"/>
          <w:b w:val="0"/>
          <w:i w:val="0"/>
          <w:color w:val="404040" w:themeColor="text1" w:themeTint="BF"/>
          <w:sz w:val="20"/>
          <w:szCs w:val="20"/>
        </w:rPr>
        <w:t xml:space="preserve"> TL’dir.</w:t>
      </w:r>
    </w:p>
    <w:p w14:paraId="288CE2F1" w14:textId="35ABDCCA" w:rsidR="00F8030A" w:rsidRPr="008A5D97" w:rsidRDefault="00F8030A" w:rsidP="00657751">
      <w:pPr>
        <w:pStyle w:val="Head3"/>
        <w:keepNext w:val="0"/>
        <w:keepLines w:val="0"/>
        <w:spacing w:before="120" w:after="0" w:line="220" w:lineRule="exact"/>
        <w:ind w:right="0" w:firstLine="0"/>
      </w:pPr>
      <w:r w:rsidRPr="008A5D97">
        <w:br w:type="page"/>
      </w:r>
    </w:p>
    <w:p w14:paraId="69FFE132" w14:textId="08EDDEE6" w:rsidR="00AE18F5" w:rsidRPr="008A5D97" w:rsidRDefault="00AE18F5" w:rsidP="00DD4B14">
      <w:pPr>
        <w:pStyle w:val="BDDKbalk1"/>
        <w:numPr>
          <w:ilvl w:val="0"/>
          <w:numId w:val="13"/>
        </w:numPr>
        <w:spacing w:line="240" w:lineRule="exact"/>
        <w:ind w:left="0" w:hanging="567"/>
        <w:rPr>
          <w:rFonts w:ascii="Microsoft Sans Serif" w:hAnsi="Microsoft Sans Serif" w:cs="Microsoft Sans Serif"/>
          <w:sz w:val="20"/>
          <w:szCs w:val="20"/>
          <w:lang w:eastAsia="en-US"/>
        </w:rPr>
      </w:pPr>
      <w:r w:rsidRPr="008A5D97">
        <w:rPr>
          <w:rFonts w:ascii="Microsoft Sans Serif" w:hAnsi="Microsoft Sans Serif" w:cs="Microsoft Sans Serif"/>
          <w:sz w:val="20"/>
          <w:szCs w:val="20"/>
          <w:lang w:eastAsia="en-US"/>
        </w:rPr>
        <w:lastRenderedPageBreak/>
        <w:t>Kur riskine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093"/>
        <w:gridCol w:w="1128"/>
        <w:gridCol w:w="1180"/>
        <w:gridCol w:w="1126"/>
        <w:gridCol w:w="1112"/>
      </w:tblGrid>
      <w:tr w:rsidR="002F11B6" w:rsidRPr="008A5D97" w14:paraId="53C417BC" w14:textId="77777777" w:rsidTr="00D6109C">
        <w:trPr>
          <w:trHeight w:val="20"/>
        </w:trPr>
        <w:tc>
          <w:tcPr>
            <w:tcW w:w="2642" w:type="pct"/>
            <w:tcBorders>
              <w:top w:val="thinThickSmallGap" w:sz="24" w:space="0" w:color="auto"/>
              <w:bottom w:val="single" w:sz="4" w:space="0" w:color="auto"/>
            </w:tcBorders>
            <w:vAlign w:val="bottom"/>
          </w:tcPr>
          <w:p w14:paraId="51C1C12C" w14:textId="77777777" w:rsidR="002F11B6" w:rsidRPr="008A5D97" w:rsidRDefault="002F11B6" w:rsidP="00DD4B14">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585" w:type="pct"/>
            <w:tcBorders>
              <w:top w:val="thinThickSmallGap" w:sz="24" w:space="0" w:color="auto"/>
              <w:bottom w:val="single" w:sz="4" w:space="0" w:color="auto"/>
            </w:tcBorders>
            <w:vAlign w:val="bottom"/>
          </w:tcPr>
          <w:p w14:paraId="111C9AF7" w14:textId="77777777" w:rsidR="002F11B6" w:rsidRPr="008A5D97" w:rsidRDefault="002F11B6" w:rsidP="00DD4B14">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Avro</w:t>
            </w:r>
          </w:p>
        </w:tc>
        <w:tc>
          <w:tcPr>
            <w:tcW w:w="612" w:type="pct"/>
            <w:tcBorders>
              <w:top w:val="thinThickSmallGap" w:sz="24" w:space="0" w:color="auto"/>
              <w:bottom w:val="single" w:sz="4" w:space="0" w:color="auto"/>
            </w:tcBorders>
            <w:vAlign w:val="bottom"/>
          </w:tcPr>
          <w:p w14:paraId="1171B160" w14:textId="77777777" w:rsidR="002F11B6" w:rsidRPr="008A5D97" w:rsidRDefault="002F11B6" w:rsidP="00DD4B14">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ABD Doları</w:t>
            </w:r>
          </w:p>
        </w:tc>
        <w:tc>
          <w:tcPr>
            <w:tcW w:w="584" w:type="pct"/>
            <w:tcBorders>
              <w:top w:val="thinThickSmallGap" w:sz="24" w:space="0" w:color="auto"/>
              <w:bottom w:val="single" w:sz="4" w:space="0" w:color="auto"/>
            </w:tcBorders>
            <w:vAlign w:val="bottom"/>
          </w:tcPr>
          <w:p w14:paraId="51AE79D4" w14:textId="19218432" w:rsidR="002F11B6" w:rsidRPr="008A5D97" w:rsidRDefault="002F11B6" w:rsidP="00DD4B14">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Diğer YP </w:t>
            </w:r>
            <w:r w:rsidRPr="008A5D97">
              <w:rPr>
                <w:rFonts w:ascii="Microsoft Sans Serif" w:hAnsi="Microsoft Sans Serif" w:cs="Microsoft Sans Serif"/>
                <w:b/>
                <w:bCs/>
                <w:color w:val="000000"/>
                <w:sz w:val="16"/>
                <w:szCs w:val="16"/>
                <w:vertAlign w:val="superscript"/>
              </w:rPr>
              <w:t>(</w:t>
            </w:r>
            <w:r w:rsidR="00841624" w:rsidRPr="008A5D97">
              <w:rPr>
                <w:rFonts w:ascii="Microsoft Sans Serif" w:hAnsi="Microsoft Sans Serif" w:cs="Microsoft Sans Serif"/>
                <w:b/>
                <w:bCs/>
                <w:color w:val="000000"/>
                <w:sz w:val="16"/>
                <w:szCs w:val="16"/>
                <w:vertAlign w:val="superscript"/>
              </w:rPr>
              <w:t>4</w:t>
            </w:r>
            <w:r w:rsidRPr="008A5D97">
              <w:rPr>
                <w:rFonts w:ascii="Microsoft Sans Serif" w:hAnsi="Microsoft Sans Serif" w:cs="Microsoft Sans Serif"/>
                <w:b/>
                <w:bCs/>
                <w:color w:val="000000"/>
                <w:sz w:val="16"/>
                <w:szCs w:val="16"/>
                <w:vertAlign w:val="superscript"/>
              </w:rPr>
              <w:t>)</w:t>
            </w:r>
          </w:p>
        </w:tc>
        <w:tc>
          <w:tcPr>
            <w:tcW w:w="577" w:type="pct"/>
            <w:tcBorders>
              <w:top w:val="thinThickSmallGap" w:sz="24" w:space="0" w:color="auto"/>
              <w:bottom w:val="single" w:sz="4" w:space="0" w:color="auto"/>
            </w:tcBorders>
            <w:vAlign w:val="bottom"/>
          </w:tcPr>
          <w:p w14:paraId="2D849E92" w14:textId="77777777" w:rsidR="002F11B6" w:rsidRPr="008A5D97" w:rsidRDefault="002F11B6" w:rsidP="00DD4B14">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r>
      <w:tr w:rsidR="002F11B6" w:rsidRPr="008A5D97" w14:paraId="6DB27B5F" w14:textId="77777777" w:rsidTr="00D6109C">
        <w:tc>
          <w:tcPr>
            <w:tcW w:w="2642" w:type="pct"/>
            <w:tcBorders>
              <w:top w:val="single" w:sz="4" w:space="0" w:color="auto"/>
            </w:tcBorders>
            <w:vAlign w:val="bottom"/>
          </w:tcPr>
          <w:p w14:paraId="24CF7931" w14:textId="77777777" w:rsidR="002F11B6" w:rsidRPr="008A5D97" w:rsidRDefault="002F11B6" w:rsidP="00DD4B14">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Varlıklar</w:t>
            </w:r>
          </w:p>
        </w:tc>
        <w:tc>
          <w:tcPr>
            <w:tcW w:w="585" w:type="pct"/>
            <w:tcBorders>
              <w:top w:val="single" w:sz="4" w:space="0" w:color="auto"/>
            </w:tcBorders>
            <w:vAlign w:val="bottom"/>
          </w:tcPr>
          <w:p w14:paraId="466903DF" w14:textId="77777777" w:rsidR="002F11B6" w:rsidRPr="008A5D97" w:rsidRDefault="002F11B6" w:rsidP="00DD4B14">
            <w:pPr>
              <w:rPr>
                <w:rFonts w:ascii="Microsoft Sans Serif" w:hAnsi="Microsoft Sans Serif" w:cs="Microsoft Sans Serif"/>
                <w:color w:val="000000"/>
                <w:sz w:val="16"/>
                <w:szCs w:val="16"/>
              </w:rPr>
            </w:pPr>
          </w:p>
        </w:tc>
        <w:tc>
          <w:tcPr>
            <w:tcW w:w="612" w:type="pct"/>
            <w:tcBorders>
              <w:top w:val="single" w:sz="4" w:space="0" w:color="auto"/>
            </w:tcBorders>
            <w:vAlign w:val="bottom"/>
          </w:tcPr>
          <w:p w14:paraId="45C66F42" w14:textId="77777777" w:rsidR="002F11B6" w:rsidRPr="008A5D97" w:rsidRDefault="002F11B6" w:rsidP="00DD4B14">
            <w:pPr>
              <w:rPr>
                <w:rFonts w:ascii="Microsoft Sans Serif" w:hAnsi="Microsoft Sans Serif" w:cs="Microsoft Sans Serif"/>
                <w:color w:val="000000"/>
                <w:sz w:val="16"/>
                <w:szCs w:val="16"/>
              </w:rPr>
            </w:pPr>
          </w:p>
        </w:tc>
        <w:tc>
          <w:tcPr>
            <w:tcW w:w="584" w:type="pct"/>
            <w:tcBorders>
              <w:top w:val="single" w:sz="4" w:space="0" w:color="auto"/>
            </w:tcBorders>
            <w:vAlign w:val="bottom"/>
          </w:tcPr>
          <w:p w14:paraId="68A70A5F" w14:textId="77777777" w:rsidR="002F11B6" w:rsidRPr="008A5D97" w:rsidRDefault="002F11B6" w:rsidP="00DD4B14">
            <w:pPr>
              <w:rPr>
                <w:rFonts w:ascii="Microsoft Sans Serif" w:hAnsi="Microsoft Sans Serif" w:cs="Microsoft Sans Serif"/>
                <w:color w:val="000000"/>
                <w:sz w:val="16"/>
                <w:szCs w:val="16"/>
              </w:rPr>
            </w:pPr>
          </w:p>
        </w:tc>
        <w:tc>
          <w:tcPr>
            <w:tcW w:w="577" w:type="pct"/>
            <w:tcBorders>
              <w:top w:val="single" w:sz="4" w:space="0" w:color="auto"/>
            </w:tcBorders>
            <w:vAlign w:val="bottom"/>
          </w:tcPr>
          <w:p w14:paraId="6B45BEB8" w14:textId="77777777" w:rsidR="002F11B6" w:rsidRPr="008A5D97" w:rsidRDefault="002F11B6" w:rsidP="00DD4B14">
            <w:pPr>
              <w:rPr>
                <w:rFonts w:ascii="Microsoft Sans Serif" w:hAnsi="Microsoft Sans Serif" w:cs="Microsoft Sans Serif"/>
                <w:color w:val="000000"/>
                <w:sz w:val="16"/>
                <w:szCs w:val="16"/>
              </w:rPr>
            </w:pPr>
          </w:p>
        </w:tc>
      </w:tr>
      <w:tr w:rsidR="002F281B" w:rsidRPr="008A5D97" w14:paraId="0013E7BD" w14:textId="77777777" w:rsidTr="00D6109C">
        <w:tc>
          <w:tcPr>
            <w:tcW w:w="2642" w:type="pct"/>
            <w:vAlign w:val="bottom"/>
          </w:tcPr>
          <w:p w14:paraId="7333E651" w14:textId="77777777" w:rsidR="002F281B" w:rsidRPr="008A5D97" w:rsidRDefault="002F281B" w:rsidP="002F281B">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Nakit Değerler ve </w:t>
            </w:r>
            <w:proofErr w:type="spellStart"/>
            <w:r w:rsidRPr="008A5D97">
              <w:rPr>
                <w:rFonts w:ascii="Microsoft Sans Serif" w:hAnsi="Microsoft Sans Serif" w:cs="Microsoft Sans Serif"/>
                <w:color w:val="404040"/>
                <w:sz w:val="16"/>
                <w:szCs w:val="16"/>
              </w:rPr>
              <w:t>T.</w:t>
            </w:r>
            <w:proofErr w:type="gramStart"/>
            <w:r w:rsidRPr="008A5D97">
              <w:rPr>
                <w:rFonts w:ascii="Microsoft Sans Serif" w:hAnsi="Microsoft Sans Serif" w:cs="Microsoft Sans Serif"/>
                <w:color w:val="404040"/>
                <w:sz w:val="16"/>
                <w:szCs w:val="16"/>
              </w:rPr>
              <w:t>C.Merkez</w:t>
            </w:r>
            <w:proofErr w:type="spellEnd"/>
            <w:proofErr w:type="gramEnd"/>
            <w:r w:rsidRPr="008A5D97">
              <w:rPr>
                <w:rFonts w:ascii="Microsoft Sans Serif" w:hAnsi="Microsoft Sans Serif" w:cs="Microsoft Sans Serif"/>
                <w:color w:val="404040"/>
                <w:sz w:val="16"/>
                <w:szCs w:val="16"/>
              </w:rPr>
              <w:t xml:space="preserve"> Bnk.</w:t>
            </w:r>
          </w:p>
        </w:tc>
        <w:tc>
          <w:tcPr>
            <w:tcW w:w="585" w:type="pct"/>
            <w:vAlign w:val="bottom"/>
          </w:tcPr>
          <w:p w14:paraId="2917A68A" w14:textId="3E4959AB"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67.331.453</w:t>
            </w:r>
          </w:p>
        </w:tc>
        <w:tc>
          <w:tcPr>
            <w:tcW w:w="612" w:type="pct"/>
            <w:vAlign w:val="bottom"/>
          </w:tcPr>
          <w:p w14:paraId="0B5CD261" w14:textId="234826B9"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57.780.476</w:t>
            </w:r>
          </w:p>
        </w:tc>
        <w:tc>
          <w:tcPr>
            <w:tcW w:w="584" w:type="pct"/>
            <w:vAlign w:val="bottom"/>
          </w:tcPr>
          <w:p w14:paraId="02FF8957" w14:textId="4CC863C5"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47.219.408</w:t>
            </w:r>
          </w:p>
        </w:tc>
        <w:tc>
          <w:tcPr>
            <w:tcW w:w="577" w:type="pct"/>
            <w:vAlign w:val="bottom"/>
          </w:tcPr>
          <w:p w14:paraId="204487A1" w14:textId="5A07D0F6"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172.331.337</w:t>
            </w:r>
          </w:p>
        </w:tc>
      </w:tr>
      <w:tr w:rsidR="002F281B" w:rsidRPr="008A5D97" w14:paraId="6DE00B32" w14:textId="77777777" w:rsidTr="00D6109C">
        <w:tc>
          <w:tcPr>
            <w:tcW w:w="2642" w:type="pct"/>
            <w:vAlign w:val="bottom"/>
          </w:tcPr>
          <w:p w14:paraId="16ADE347" w14:textId="77777777" w:rsidR="002F281B" w:rsidRPr="008A5D97" w:rsidRDefault="002F281B" w:rsidP="002F281B">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Bankalar</w:t>
            </w:r>
          </w:p>
        </w:tc>
        <w:tc>
          <w:tcPr>
            <w:tcW w:w="585" w:type="pct"/>
            <w:vAlign w:val="bottom"/>
          </w:tcPr>
          <w:p w14:paraId="27F4D551" w14:textId="05284997"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10.038.012</w:t>
            </w:r>
          </w:p>
        </w:tc>
        <w:tc>
          <w:tcPr>
            <w:tcW w:w="612" w:type="pct"/>
            <w:vAlign w:val="bottom"/>
          </w:tcPr>
          <w:p w14:paraId="76A8403C" w14:textId="75CDF07B"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29.455.997</w:t>
            </w:r>
          </w:p>
        </w:tc>
        <w:tc>
          <w:tcPr>
            <w:tcW w:w="584" w:type="pct"/>
            <w:vAlign w:val="bottom"/>
          </w:tcPr>
          <w:p w14:paraId="2FB5342F" w14:textId="37484DCD"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3.790.151</w:t>
            </w:r>
          </w:p>
        </w:tc>
        <w:tc>
          <w:tcPr>
            <w:tcW w:w="577" w:type="pct"/>
            <w:vAlign w:val="bottom"/>
          </w:tcPr>
          <w:p w14:paraId="559FC89D" w14:textId="2BF45C38"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43.284.160</w:t>
            </w:r>
          </w:p>
        </w:tc>
      </w:tr>
      <w:tr w:rsidR="002F281B" w:rsidRPr="008A5D97" w14:paraId="786E0246" w14:textId="77777777" w:rsidTr="00D6109C">
        <w:tc>
          <w:tcPr>
            <w:tcW w:w="2642" w:type="pct"/>
            <w:vAlign w:val="bottom"/>
          </w:tcPr>
          <w:p w14:paraId="471A670A" w14:textId="77777777" w:rsidR="002F281B" w:rsidRPr="008A5D97" w:rsidRDefault="002F281B" w:rsidP="002F281B">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Gerçeğe Uygun Değer Farkı Kar veya Zarara Yansıtılan </w:t>
            </w:r>
            <w:proofErr w:type="spellStart"/>
            <w:r w:rsidRPr="008A5D97">
              <w:rPr>
                <w:rFonts w:ascii="Microsoft Sans Serif" w:hAnsi="Microsoft Sans Serif" w:cs="Microsoft Sans Serif"/>
                <w:color w:val="404040"/>
                <w:sz w:val="16"/>
                <w:szCs w:val="16"/>
              </w:rPr>
              <w:t>Fin.Var</w:t>
            </w:r>
            <w:proofErr w:type="spellEnd"/>
            <w:r w:rsidRPr="008A5D97">
              <w:rPr>
                <w:rFonts w:ascii="Microsoft Sans Serif" w:hAnsi="Microsoft Sans Serif" w:cs="Microsoft Sans Serif"/>
                <w:color w:val="404040"/>
                <w:sz w:val="16"/>
                <w:szCs w:val="16"/>
              </w:rPr>
              <w:t xml:space="preserve">. </w:t>
            </w:r>
            <w:r w:rsidRPr="008A5D97">
              <w:rPr>
                <w:rFonts w:ascii="Microsoft Sans Serif" w:hAnsi="Microsoft Sans Serif" w:cs="Microsoft Sans Serif"/>
                <w:color w:val="333333"/>
                <w:sz w:val="16"/>
                <w:szCs w:val="16"/>
                <w:vertAlign w:val="superscript"/>
              </w:rPr>
              <w:t>(1)</w:t>
            </w:r>
          </w:p>
        </w:tc>
        <w:tc>
          <w:tcPr>
            <w:tcW w:w="585" w:type="pct"/>
            <w:vAlign w:val="bottom"/>
          </w:tcPr>
          <w:p w14:paraId="5AEFB76F" w14:textId="27EA1D32"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707.831</w:t>
            </w:r>
          </w:p>
        </w:tc>
        <w:tc>
          <w:tcPr>
            <w:tcW w:w="612" w:type="pct"/>
            <w:vAlign w:val="bottom"/>
          </w:tcPr>
          <w:p w14:paraId="395CFE22" w14:textId="460008F4"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4.647.694</w:t>
            </w:r>
          </w:p>
        </w:tc>
        <w:tc>
          <w:tcPr>
            <w:tcW w:w="584" w:type="pct"/>
            <w:vAlign w:val="bottom"/>
          </w:tcPr>
          <w:p w14:paraId="3F8E2BE7" w14:textId="430B2965"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1.267.389</w:t>
            </w:r>
          </w:p>
        </w:tc>
        <w:tc>
          <w:tcPr>
            <w:tcW w:w="577" w:type="pct"/>
            <w:vAlign w:val="bottom"/>
          </w:tcPr>
          <w:p w14:paraId="4C3716AF" w14:textId="1268BF57"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6.622.914</w:t>
            </w:r>
          </w:p>
        </w:tc>
      </w:tr>
      <w:tr w:rsidR="002F281B" w:rsidRPr="008A5D97" w14:paraId="426B3C66" w14:textId="77777777" w:rsidTr="00D6109C">
        <w:tc>
          <w:tcPr>
            <w:tcW w:w="2642" w:type="pct"/>
            <w:vAlign w:val="bottom"/>
          </w:tcPr>
          <w:p w14:paraId="2F5A3B4E" w14:textId="77777777" w:rsidR="002F281B" w:rsidRPr="008A5D97" w:rsidRDefault="002F281B" w:rsidP="002F281B">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Para Piyasalarından Alacaklar</w:t>
            </w:r>
          </w:p>
        </w:tc>
        <w:tc>
          <w:tcPr>
            <w:tcW w:w="585" w:type="pct"/>
            <w:vAlign w:val="bottom"/>
          </w:tcPr>
          <w:p w14:paraId="33A1ED30" w14:textId="1389EB55"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12" w:type="pct"/>
            <w:vAlign w:val="bottom"/>
          </w:tcPr>
          <w:p w14:paraId="661519B6" w14:textId="3B6CC8F4"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7.916.027</w:t>
            </w:r>
          </w:p>
        </w:tc>
        <w:tc>
          <w:tcPr>
            <w:tcW w:w="584" w:type="pct"/>
            <w:vAlign w:val="bottom"/>
          </w:tcPr>
          <w:p w14:paraId="52883BB3" w14:textId="7E8CF0A2"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77" w:type="pct"/>
            <w:vAlign w:val="bottom"/>
          </w:tcPr>
          <w:p w14:paraId="4F672109" w14:textId="78BFF40E"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7.916.027</w:t>
            </w:r>
          </w:p>
        </w:tc>
      </w:tr>
      <w:tr w:rsidR="002F281B" w:rsidRPr="008A5D97" w14:paraId="673B742E" w14:textId="77777777" w:rsidTr="00D6109C">
        <w:tc>
          <w:tcPr>
            <w:tcW w:w="2642" w:type="pct"/>
            <w:vAlign w:val="bottom"/>
          </w:tcPr>
          <w:p w14:paraId="26F8DEA3" w14:textId="77777777" w:rsidR="002F281B" w:rsidRPr="008A5D97" w:rsidRDefault="002F281B" w:rsidP="002F281B">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Gerçeğe Uygun Değer Farkı Diğer Kapsamlı Gelire Yansıtılan F.V.</w:t>
            </w:r>
          </w:p>
        </w:tc>
        <w:tc>
          <w:tcPr>
            <w:tcW w:w="585" w:type="pct"/>
            <w:vAlign w:val="bottom"/>
          </w:tcPr>
          <w:p w14:paraId="3481D4EE" w14:textId="3F135268"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6.305.857</w:t>
            </w:r>
          </w:p>
        </w:tc>
        <w:tc>
          <w:tcPr>
            <w:tcW w:w="612" w:type="pct"/>
            <w:vAlign w:val="bottom"/>
          </w:tcPr>
          <w:p w14:paraId="73D26D66" w14:textId="239A2698"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76.079.268</w:t>
            </w:r>
          </w:p>
        </w:tc>
        <w:tc>
          <w:tcPr>
            <w:tcW w:w="584" w:type="pct"/>
            <w:vAlign w:val="bottom"/>
          </w:tcPr>
          <w:p w14:paraId="6ABBD212" w14:textId="57BB20A5"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1.537.590</w:t>
            </w:r>
          </w:p>
        </w:tc>
        <w:tc>
          <w:tcPr>
            <w:tcW w:w="577" w:type="pct"/>
            <w:vAlign w:val="bottom"/>
          </w:tcPr>
          <w:p w14:paraId="4276EBA8" w14:textId="75B63FBD"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83.922.715</w:t>
            </w:r>
          </w:p>
        </w:tc>
      </w:tr>
      <w:tr w:rsidR="002F281B" w:rsidRPr="008A5D97" w14:paraId="78BB8885" w14:textId="77777777" w:rsidTr="00D6109C">
        <w:tc>
          <w:tcPr>
            <w:tcW w:w="2642" w:type="pct"/>
            <w:vAlign w:val="bottom"/>
          </w:tcPr>
          <w:p w14:paraId="6EE4F4FB" w14:textId="77777777" w:rsidR="002F281B" w:rsidRPr="008A5D97" w:rsidRDefault="002F281B" w:rsidP="002F281B">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Krediler </w:t>
            </w:r>
            <w:r w:rsidRPr="008A5D97">
              <w:rPr>
                <w:rFonts w:ascii="Microsoft Sans Serif" w:hAnsi="Microsoft Sans Serif" w:cs="Microsoft Sans Serif"/>
                <w:color w:val="333333"/>
                <w:sz w:val="16"/>
                <w:szCs w:val="16"/>
                <w:vertAlign w:val="superscript"/>
              </w:rPr>
              <w:t>(2)</w:t>
            </w:r>
          </w:p>
        </w:tc>
        <w:tc>
          <w:tcPr>
            <w:tcW w:w="585" w:type="pct"/>
            <w:vAlign w:val="bottom"/>
          </w:tcPr>
          <w:p w14:paraId="60972D14" w14:textId="11651A29"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255.581.804</w:t>
            </w:r>
          </w:p>
        </w:tc>
        <w:tc>
          <w:tcPr>
            <w:tcW w:w="612" w:type="pct"/>
            <w:vAlign w:val="bottom"/>
          </w:tcPr>
          <w:p w14:paraId="22A947B0" w14:textId="717F9A32"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96.733.056</w:t>
            </w:r>
          </w:p>
        </w:tc>
        <w:tc>
          <w:tcPr>
            <w:tcW w:w="584" w:type="pct"/>
            <w:vAlign w:val="bottom"/>
          </w:tcPr>
          <w:p w14:paraId="532FE23C" w14:textId="32902A01"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3.512.125</w:t>
            </w:r>
          </w:p>
        </w:tc>
        <w:tc>
          <w:tcPr>
            <w:tcW w:w="577" w:type="pct"/>
            <w:vAlign w:val="bottom"/>
          </w:tcPr>
          <w:p w14:paraId="6F06F395" w14:textId="50746AF0"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355.826.985</w:t>
            </w:r>
          </w:p>
        </w:tc>
      </w:tr>
      <w:tr w:rsidR="002F281B" w:rsidRPr="008A5D97" w14:paraId="2CCBB426" w14:textId="77777777" w:rsidTr="00D6109C">
        <w:tc>
          <w:tcPr>
            <w:tcW w:w="2642" w:type="pct"/>
            <w:vAlign w:val="bottom"/>
          </w:tcPr>
          <w:p w14:paraId="4D715E03" w14:textId="77777777" w:rsidR="002F281B" w:rsidRPr="008A5D97" w:rsidRDefault="002F281B" w:rsidP="002F281B">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İştirak Bağlı Ort.ve Birlikte </w:t>
            </w:r>
            <w:proofErr w:type="spellStart"/>
            <w:r w:rsidRPr="008A5D97">
              <w:rPr>
                <w:rFonts w:ascii="Microsoft Sans Serif" w:hAnsi="Microsoft Sans Serif" w:cs="Microsoft Sans Serif"/>
                <w:color w:val="404040"/>
                <w:sz w:val="16"/>
                <w:szCs w:val="16"/>
              </w:rPr>
              <w:t>Kont.Ed.Ort</w:t>
            </w:r>
            <w:proofErr w:type="spellEnd"/>
            <w:r w:rsidRPr="008A5D97">
              <w:rPr>
                <w:rFonts w:ascii="Microsoft Sans Serif" w:hAnsi="Microsoft Sans Serif" w:cs="Microsoft Sans Serif"/>
                <w:color w:val="404040"/>
                <w:sz w:val="16"/>
                <w:szCs w:val="16"/>
              </w:rPr>
              <w:t>.</w:t>
            </w:r>
          </w:p>
        </w:tc>
        <w:tc>
          <w:tcPr>
            <w:tcW w:w="585" w:type="pct"/>
            <w:vAlign w:val="bottom"/>
          </w:tcPr>
          <w:p w14:paraId="11307122" w14:textId="7150447E"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70.720.168</w:t>
            </w:r>
          </w:p>
        </w:tc>
        <w:tc>
          <w:tcPr>
            <w:tcW w:w="612" w:type="pct"/>
            <w:vAlign w:val="bottom"/>
          </w:tcPr>
          <w:p w14:paraId="0A70E93D" w14:textId="264F9630"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4" w:type="pct"/>
            <w:vAlign w:val="bottom"/>
          </w:tcPr>
          <w:p w14:paraId="28B0925E" w14:textId="29EBE999"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9.929.531</w:t>
            </w:r>
          </w:p>
        </w:tc>
        <w:tc>
          <w:tcPr>
            <w:tcW w:w="577" w:type="pct"/>
            <w:vAlign w:val="bottom"/>
          </w:tcPr>
          <w:p w14:paraId="18EBE563" w14:textId="3058BA44"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80.649.699</w:t>
            </w:r>
          </w:p>
        </w:tc>
      </w:tr>
      <w:tr w:rsidR="002F281B" w:rsidRPr="008A5D97" w14:paraId="191A004F" w14:textId="77777777" w:rsidTr="00D6109C">
        <w:tc>
          <w:tcPr>
            <w:tcW w:w="2642" w:type="pct"/>
            <w:vAlign w:val="bottom"/>
          </w:tcPr>
          <w:p w14:paraId="1DCADD97" w14:textId="77777777" w:rsidR="002F281B" w:rsidRPr="008A5D97" w:rsidRDefault="002F281B" w:rsidP="002F281B">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İtfa Edilmiş Maliyeti Üzerinden Değerlenen Finansal Varlıklar </w:t>
            </w:r>
          </w:p>
        </w:tc>
        <w:tc>
          <w:tcPr>
            <w:tcW w:w="585" w:type="pct"/>
            <w:vAlign w:val="bottom"/>
          </w:tcPr>
          <w:p w14:paraId="0AA39DC9" w14:textId="175D9BAF"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12" w:type="pct"/>
            <w:vAlign w:val="bottom"/>
          </w:tcPr>
          <w:p w14:paraId="41E8D6C6" w14:textId="5B03513A"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4" w:type="pct"/>
            <w:vAlign w:val="bottom"/>
          </w:tcPr>
          <w:p w14:paraId="1C8450F5" w14:textId="7C7BF097"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77" w:type="pct"/>
            <w:vAlign w:val="bottom"/>
          </w:tcPr>
          <w:p w14:paraId="1B22977B" w14:textId="0AF665C6"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2F281B" w:rsidRPr="008A5D97" w14:paraId="227A63F4" w14:textId="77777777" w:rsidTr="00D6109C">
        <w:tc>
          <w:tcPr>
            <w:tcW w:w="2642" w:type="pct"/>
            <w:vAlign w:val="bottom"/>
          </w:tcPr>
          <w:p w14:paraId="158A9A23" w14:textId="77777777" w:rsidR="002F281B" w:rsidRPr="008A5D97" w:rsidRDefault="002F281B" w:rsidP="002F281B">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Riskten Korunma Amaçlı Türev </w:t>
            </w:r>
            <w:proofErr w:type="spellStart"/>
            <w:r w:rsidRPr="008A5D97">
              <w:rPr>
                <w:rFonts w:ascii="Microsoft Sans Serif" w:hAnsi="Microsoft Sans Serif" w:cs="Microsoft Sans Serif"/>
                <w:color w:val="404040"/>
                <w:sz w:val="16"/>
                <w:szCs w:val="16"/>
              </w:rPr>
              <w:t>Fin.Var</w:t>
            </w:r>
            <w:proofErr w:type="spellEnd"/>
            <w:r w:rsidRPr="008A5D97">
              <w:rPr>
                <w:rFonts w:ascii="Microsoft Sans Serif" w:hAnsi="Microsoft Sans Serif" w:cs="Microsoft Sans Serif"/>
                <w:color w:val="404040"/>
                <w:sz w:val="16"/>
                <w:szCs w:val="16"/>
              </w:rPr>
              <w:t>.</w:t>
            </w:r>
          </w:p>
        </w:tc>
        <w:tc>
          <w:tcPr>
            <w:tcW w:w="585" w:type="pct"/>
            <w:vAlign w:val="bottom"/>
          </w:tcPr>
          <w:p w14:paraId="0147F67A" w14:textId="22DD94BD"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12" w:type="pct"/>
            <w:vAlign w:val="bottom"/>
          </w:tcPr>
          <w:p w14:paraId="40C75DEB" w14:textId="765061E3"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4" w:type="pct"/>
            <w:vAlign w:val="bottom"/>
          </w:tcPr>
          <w:p w14:paraId="3B6AD1AC" w14:textId="0FDA0253"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77" w:type="pct"/>
            <w:vAlign w:val="bottom"/>
          </w:tcPr>
          <w:p w14:paraId="0BFA7580" w14:textId="1351CD53"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2F281B" w:rsidRPr="008A5D97" w14:paraId="5E2194AB" w14:textId="77777777" w:rsidTr="00D6109C">
        <w:tc>
          <w:tcPr>
            <w:tcW w:w="2642" w:type="pct"/>
            <w:vAlign w:val="bottom"/>
          </w:tcPr>
          <w:p w14:paraId="4C5940CF" w14:textId="77777777" w:rsidR="002F281B" w:rsidRPr="008A5D97" w:rsidRDefault="002F281B" w:rsidP="002F281B">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Maddi Duran Varlıklar</w:t>
            </w:r>
          </w:p>
        </w:tc>
        <w:tc>
          <w:tcPr>
            <w:tcW w:w="585" w:type="pct"/>
            <w:vAlign w:val="bottom"/>
          </w:tcPr>
          <w:p w14:paraId="171835BF" w14:textId="33E2DD71"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12" w:type="pct"/>
            <w:vAlign w:val="bottom"/>
          </w:tcPr>
          <w:p w14:paraId="16D28D1F" w14:textId="7CE2560B"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39</w:t>
            </w:r>
          </w:p>
        </w:tc>
        <w:tc>
          <w:tcPr>
            <w:tcW w:w="584" w:type="pct"/>
            <w:vAlign w:val="bottom"/>
          </w:tcPr>
          <w:p w14:paraId="267CA299" w14:textId="69D75162"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1.239</w:t>
            </w:r>
          </w:p>
        </w:tc>
        <w:tc>
          <w:tcPr>
            <w:tcW w:w="577" w:type="pct"/>
            <w:vAlign w:val="bottom"/>
          </w:tcPr>
          <w:p w14:paraId="1676943D" w14:textId="0D669B29"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1.278</w:t>
            </w:r>
          </w:p>
        </w:tc>
      </w:tr>
      <w:tr w:rsidR="002F281B" w:rsidRPr="008A5D97" w14:paraId="34B4DCCD" w14:textId="77777777" w:rsidTr="00D6109C">
        <w:tc>
          <w:tcPr>
            <w:tcW w:w="2642" w:type="pct"/>
            <w:vAlign w:val="bottom"/>
          </w:tcPr>
          <w:p w14:paraId="495139EA" w14:textId="3EE268AA" w:rsidR="002F281B" w:rsidRPr="008A5D97" w:rsidRDefault="002F281B" w:rsidP="002F281B">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Maddi Olmayan Duran Varlıklar</w:t>
            </w:r>
          </w:p>
        </w:tc>
        <w:tc>
          <w:tcPr>
            <w:tcW w:w="585" w:type="pct"/>
            <w:vAlign w:val="bottom"/>
          </w:tcPr>
          <w:p w14:paraId="4C279F06" w14:textId="2A947B92"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12" w:type="pct"/>
            <w:vAlign w:val="bottom"/>
          </w:tcPr>
          <w:p w14:paraId="270C7AEE" w14:textId="6D47F6E3"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4" w:type="pct"/>
            <w:vAlign w:val="bottom"/>
          </w:tcPr>
          <w:p w14:paraId="24D4B675" w14:textId="6BB50587"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77" w:type="pct"/>
            <w:vAlign w:val="bottom"/>
          </w:tcPr>
          <w:p w14:paraId="0F68709C" w14:textId="52194889"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2F281B" w:rsidRPr="008A5D97" w14:paraId="7C886CA9" w14:textId="77777777" w:rsidTr="00D6109C">
        <w:tc>
          <w:tcPr>
            <w:tcW w:w="2642" w:type="pct"/>
            <w:tcBorders>
              <w:bottom w:val="single" w:sz="4" w:space="0" w:color="auto"/>
            </w:tcBorders>
            <w:vAlign w:val="bottom"/>
          </w:tcPr>
          <w:p w14:paraId="19876CEE" w14:textId="6D0D5069" w:rsidR="002F281B" w:rsidRPr="008A5D97" w:rsidRDefault="002F281B" w:rsidP="002F281B">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Diğer Varlıklar </w:t>
            </w:r>
            <w:r w:rsidRPr="008A5D97">
              <w:rPr>
                <w:rFonts w:ascii="Microsoft Sans Serif" w:hAnsi="Microsoft Sans Serif" w:cs="Microsoft Sans Serif"/>
                <w:color w:val="333333"/>
                <w:sz w:val="16"/>
                <w:szCs w:val="16"/>
                <w:vertAlign w:val="superscript"/>
              </w:rPr>
              <w:t>(3)</w:t>
            </w:r>
          </w:p>
        </w:tc>
        <w:tc>
          <w:tcPr>
            <w:tcW w:w="585" w:type="pct"/>
            <w:tcBorders>
              <w:bottom w:val="single" w:sz="4" w:space="0" w:color="auto"/>
            </w:tcBorders>
            <w:vAlign w:val="bottom"/>
          </w:tcPr>
          <w:p w14:paraId="7B6AB2BC" w14:textId="42869906"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1.128.809</w:t>
            </w:r>
          </w:p>
        </w:tc>
        <w:tc>
          <w:tcPr>
            <w:tcW w:w="612" w:type="pct"/>
            <w:tcBorders>
              <w:bottom w:val="single" w:sz="4" w:space="0" w:color="auto"/>
            </w:tcBorders>
            <w:vAlign w:val="bottom"/>
          </w:tcPr>
          <w:p w14:paraId="4757D30D" w14:textId="3D65B903"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8.859.505</w:t>
            </w:r>
          </w:p>
        </w:tc>
        <w:tc>
          <w:tcPr>
            <w:tcW w:w="584" w:type="pct"/>
            <w:tcBorders>
              <w:bottom w:val="single" w:sz="4" w:space="0" w:color="auto"/>
            </w:tcBorders>
            <w:vAlign w:val="bottom"/>
          </w:tcPr>
          <w:p w14:paraId="0F488433" w14:textId="3CC084A5"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8.041.784</w:t>
            </w:r>
          </w:p>
        </w:tc>
        <w:tc>
          <w:tcPr>
            <w:tcW w:w="577" w:type="pct"/>
            <w:tcBorders>
              <w:bottom w:val="single" w:sz="4" w:space="0" w:color="auto"/>
            </w:tcBorders>
            <w:vAlign w:val="bottom"/>
          </w:tcPr>
          <w:p w14:paraId="6C045046" w14:textId="59A6EA34"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18.030.098</w:t>
            </w:r>
          </w:p>
        </w:tc>
      </w:tr>
      <w:tr w:rsidR="002F281B" w:rsidRPr="008A5D97" w14:paraId="38C35362" w14:textId="77777777" w:rsidTr="00D6109C">
        <w:tc>
          <w:tcPr>
            <w:tcW w:w="2642" w:type="pct"/>
            <w:tcBorders>
              <w:top w:val="single" w:sz="4" w:space="0" w:color="auto"/>
              <w:bottom w:val="single" w:sz="4" w:space="0" w:color="auto"/>
            </w:tcBorders>
            <w:vAlign w:val="bottom"/>
          </w:tcPr>
          <w:p w14:paraId="18BD8A81" w14:textId="77777777" w:rsidR="002F281B" w:rsidRPr="008A5D97" w:rsidRDefault="002F281B" w:rsidP="002F281B">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 Varlıklar</w:t>
            </w:r>
          </w:p>
        </w:tc>
        <w:tc>
          <w:tcPr>
            <w:tcW w:w="585" w:type="pct"/>
            <w:tcBorders>
              <w:top w:val="single" w:sz="4" w:space="0" w:color="auto"/>
              <w:bottom w:val="single" w:sz="4" w:space="0" w:color="auto"/>
            </w:tcBorders>
            <w:vAlign w:val="bottom"/>
          </w:tcPr>
          <w:p w14:paraId="3A773B20" w14:textId="3A11C01A"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411.813.934</w:t>
            </w:r>
          </w:p>
        </w:tc>
        <w:tc>
          <w:tcPr>
            <w:tcW w:w="612" w:type="pct"/>
            <w:tcBorders>
              <w:top w:val="single" w:sz="4" w:space="0" w:color="auto"/>
              <w:bottom w:val="single" w:sz="4" w:space="0" w:color="auto"/>
            </w:tcBorders>
            <w:vAlign w:val="bottom"/>
          </w:tcPr>
          <w:p w14:paraId="0B240050" w14:textId="5E45700E"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281.472.062</w:t>
            </w:r>
          </w:p>
        </w:tc>
        <w:tc>
          <w:tcPr>
            <w:tcW w:w="584" w:type="pct"/>
            <w:tcBorders>
              <w:top w:val="single" w:sz="4" w:space="0" w:color="auto"/>
              <w:bottom w:val="single" w:sz="4" w:space="0" w:color="auto"/>
            </w:tcBorders>
            <w:vAlign w:val="bottom"/>
          </w:tcPr>
          <w:p w14:paraId="7F2CADB0" w14:textId="7FD06EFD"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75.299.217</w:t>
            </w:r>
          </w:p>
        </w:tc>
        <w:tc>
          <w:tcPr>
            <w:tcW w:w="577" w:type="pct"/>
            <w:tcBorders>
              <w:top w:val="single" w:sz="4" w:space="0" w:color="auto"/>
              <w:bottom w:val="single" w:sz="4" w:space="0" w:color="auto"/>
            </w:tcBorders>
            <w:vAlign w:val="bottom"/>
          </w:tcPr>
          <w:p w14:paraId="701034B7" w14:textId="5B227385"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768.585.213</w:t>
            </w:r>
          </w:p>
        </w:tc>
      </w:tr>
      <w:tr w:rsidR="00DE43E6" w:rsidRPr="008A5D97" w14:paraId="5EB061CD" w14:textId="77777777" w:rsidTr="00D6109C">
        <w:trPr>
          <w:trHeight w:val="64"/>
        </w:trPr>
        <w:tc>
          <w:tcPr>
            <w:tcW w:w="2642" w:type="pct"/>
            <w:tcBorders>
              <w:top w:val="single" w:sz="4" w:space="0" w:color="auto"/>
            </w:tcBorders>
            <w:vAlign w:val="bottom"/>
          </w:tcPr>
          <w:p w14:paraId="386296AB" w14:textId="77777777" w:rsidR="00DE43E6" w:rsidRPr="008A5D97" w:rsidRDefault="00DE43E6" w:rsidP="00DE43E6">
            <w:pPr>
              <w:rPr>
                <w:rFonts w:ascii="Microsoft Sans Serif" w:hAnsi="Microsoft Sans Serif" w:cs="Microsoft Sans Serif"/>
                <w:color w:val="000000"/>
                <w:sz w:val="8"/>
                <w:szCs w:val="8"/>
              </w:rPr>
            </w:pPr>
          </w:p>
        </w:tc>
        <w:tc>
          <w:tcPr>
            <w:tcW w:w="585" w:type="pct"/>
            <w:tcBorders>
              <w:top w:val="single" w:sz="4" w:space="0" w:color="auto"/>
            </w:tcBorders>
            <w:vAlign w:val="bottom"/>
          </w:tcPr>
          <w:p w14:paraId="393ADD36" w14:textId="77777777" w:rsidR="00DE43E6" w:rsidRPr="008A5D97" w:rsidRDefault="00DE43E6" w:rsidP="00DE43E6">
            <w:pPr>
              <w:jc w:val="right"/>
              <w:rPr>
                <w:rFonts w:ascii="Microsoft Sans Serif" w:hAnsi="Microsoft Sans Serif" w:cs="Microsoft Sans Serif"/>
                <w:bCs/>
                <w:color w:val="000000"/>
                <w:sz w:val="8"/>
                <w:szCs w:val="8"/>
              </w:rPr>
            </w:pPr>
          </w:p>
        </w:tc>
        <w:tc>
          <w:tcPr>
            <w:tcW w:w="612" w:type="pct"/>
            <w:tcBorders>
              <w:top w:val="single" w:sz="4" w:space="0" w:color="auto"/>
            </w:tcBorders>
            <w:vAlign w:val="bottom"/>
          </w:tcPr>
          <w:p w14:paraId="22453836" w14:textId="77777777" w:rsidR="00DE43E6" w:rsidRPr="008A5D97" w:rsidRDefault="00DE43E6" w:rsidP="00DE43E6">
            <w:pPr>
              <w:jc w:val="right"/>
              <w:rPr>
                <w:sz w:val="8"/>
                <w:szCs w:val="8"/>
              </w:rPr>
            </w:pPr>
          </w:p>
        </w:tc>
        <w:tc>
          <w:tcPr>
            <w:tcW w:w="584" w:type="pct"/>
            <w:tcBorders>
              <w:top w:val="single" w:sz="4" w:space="0" w:color="auto"/>
            </w:tcBorders>
            <w:vAlign w:val="bottom"/>
          </w:tcPr>
          <w:p w14:paraId="548A300E" w14:textId="77777777" w:rsidR="00DE43E6" w:rsidRPr="008A5D97" w:rsidRDefault="00DE43E6" w:rsidP="00DE43E6">
            <w:pPr>
              <w:jc w:val="right"/>
              <w:rPr>
                <w:sz w:val="8"/>
                <w:szCs w:val="8"/>
              </w:rPr>
            </w:pPr>
          </w:p>
        </w:tc>
        <w:tc>
          <w:tcPr>
            <w:tcW w:w="577" w:type="pct"/>
            <w:tcBorders>
              <w:top w:val="single" w:sz="4" w:space="0" w:color="auto"/>
            </w:tcBorders>
            <w:vAlign w:val="bottom"/>
          </w:tcPr>
          <w:p w14:paraId="54626B04" w14:textId="77777777" w:rsidR="00DE43E6" w:rsidRPr="008A5D97" w:rsidRDefault="00DE43E6" w:rsidP="00DE43E6">
            <w:pPr>
              <w:jc w:val="right"/>
              <w:rPr>
                <w:sz w:val="8"/>
                <w:szCs w:val="8"/>
              </w:rPr>
            </w:pPr>
          </w:p>
        </w:tc>
      </w:tr>
      <w:tr w:rsidR="00DE43E6" w:rsidRPr="008A5D97" w14:paraId="38AC2149" w14:textId="77777777" w:rsidTr="00D6109C">
        <w:trPr>
          <w:trHeight w:val="60"/>
        </w:trPr>
        <w:tc>
          <w:tcPr>
            <w:tcW w:w="2642" w:type="pct"/>
            <w:vAlign w:val="bottom"/>
          </w:tcPr>
          <w:p w14:paraId="2FA4DE26" w14:textId="77777777" w:rsidR="00DE43E6" w:rsidRPr="008A5D97" w:rsidRDefault="00DE43E6" w:rsidP="00DE43E6">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Yükümlülükler</w:t>
            </w:r>
          </w:p>
        </w:tc>
        <w:tc>
          <w:tcPr>
            <w:tcW w:w="585" w:type="pct"/>
            <w:vAlign w:val="bottom"/>
          </w:tcPr>
          <w:p w14:paraId="62EB2820" w14:textId="77777777" w:rsidR="00DE43E6" w:rsidRPr="008A5D97" w:rsidRDefault="00DE43E6" w:rsidP="00DE43E6">
            <w:pPr>
              <w:jc w:val="right"/>
              <w:rPr>
                <w:sz w:val="16"/>
                <w:szCs w:val="16"/>
              </w:rPr>
            </w:pPr>
          </w:p>
        </w:tc>
        <w:tc>
          <w:tcPr>
            <w:tcW w:w="612" w:type="pct"/>
            <w:vAlign w:val="bottom"/>
          </w:tcPr>
          <w:p w14:paraId="726F4909" w14:textId="77777777" w:rsidR="00DE43E6" w:rsidRPr="008A5D97" w:rsidRDefault="00DE43E6" w:rsidP="00DE43E6">
            <w:pPr>
              <w:jc w:val="right"/>
              <w:rPr>
                <w:sz w:val="16"/>
                <w:szCs w:val="16"/>
              </w:rPr>
            </w:pPr>
          </w:p>
        </w:tc>
        <w:tc>
          <w:tcPr>
            <w:tcW w:w="584" w:type="pct"/>
            <w:vAlign w:val="bottom"/>
          </w:tcPr>
          <w:p w14:paraId="3251D050" w14:textId="77777777" w:rsidR="00DE43E6" w:rsidRPr="008A5D97" w:rsidRDefault="00DE43E6" w:rsidP="00DE43E6">
            <w:pPr>
              <w:jc w:val="right"/>
              <w:rPr>
                <w:sz w:val="16"/>
                <w:szCs w:val="16"/>
              </w:rPr>
            </w:pPr>
          </w:p>
        </w:tc>
        <w:tc>
          <w:tcPr>
            <w:tcW w:w="577" w:type="pct"/>
            <w:vAlign w:val="bottom"/>
          </w:tcPr>
          <w:p w14:paraId="07B1523A" w14:textId="77777777" w:rsidR="00DE43E6" w:rsidRPr="008A5D97" w:rsidRDefault="00DE43E6" w:rsidP="00DE43E6">
            <w:pPr>
              <w:jc w:val="right"/>
              <w:rPr>
                <w:sz w:val="16"/>
                <w:szCs w:val="16"/>
              </w:rPr>
            </w:pPr>
          </w:p>
        </w:tc>
      </w:tr>
      <w:tr w:rsidR="002F281B" w:rsidRPr="008A5D97" w14:paraId="3FD87894" w14:textId="77777777" w:rsidTr="00D6109C">
        <w:trPr>
          <w:trHeight w:val="60"/>
        </w:trPr>
        <w:tc>
          <w:tcPr>
            <w:tcW w:w="2642" w:type="pct"/>
            <w:vAlign w:val="bottom"/>
          </w:tcPr>
          <w:p w14:paraId="3E85B96C" w14:textId="77777777" w:rsidR="002F281B" w:rsidRPr="008A5D97" w:rsidRDefault="002F281B" w:rsidP="002F281B">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Bankalar Mevduatı</w:t>
            </w:r>
          </w:p>
        </w:tc>
        <w:tc>
          <w:tcPr>
            <w:tcW w:w="585" w:type="pct"/>
            <w:vAlign w:val="bottom"/>
          </w:tcPr>
          <w:p w14:paraId="2B273E26" w14:textId="64AF6F82"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16.819.594</w:t>
            </w:r>
          </w:p>
        </w:tc>
        <w:tc>
          <w:tcPr>
            <w:tcW w:w="612" w:type="pct"/>
            <w:vAlign w:val="bottom"/>
          </w:tcPr>
          <w:p w14:paraId="1B881073" w14:textId="26A19FE7"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26.576.871</w:t>
            </w:r>
          </w:p>
        </w:tc>
        <w:tc>
          <w:tcPr>
            <w:tcW w:w="584" w:type="pct"/>
            <w:vAlign w:val="bottom"/>
          </w:tcPr>
          <w:p w14:paraId="4DEBBAAF" w14:textId="49E03542"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1.341.262</w:t>
            </w:r>
          </w:p>
        </w:tc>
        <w:tc>
          <w:tcPr>
            <w:tcW w:w="577" w:type="pct"/>
            <w:vAlign w:val="bottom"/>
          </w:tcPr>
          <w:p w14:paraId="67659A2C" w14:textId="68030E70"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44.737.727</w:t>
            </w:r>
          </w:p>
        </w:tc>
      </w:tr>
      <w:tr w:rsidR="002F281B" w:rsidRPr="008A5D97" w14:paraId="6DBBC30A" w14:textId="77777777" w:rsidTr="00D6109C">
        <w:tc>
          <w:tcPr>
            <w:tcW w:w="2642" w:type="pct"/>
            <w:vAlign w:val="bottom"/>
          </w:tcPr>
          <w:p w14:paraId="6E96A380" w14:textId="77777777" w:rsidR="002F281B" w:rsidRPr="008A5D97" w:rsidRDefault="002F281B" w:rsidP="002F281B">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Döviz Tevdiat Hesabı</w:t>
            </w:r>
          </w:p>
        </w:tc>
        <w:tc>
          <w:tcPr>
            <w:tcW w:w="585" w:type="pct"/>
            <w:vAlign w:val="bottom"/>
          </w:tcPr>
          <w:p w14:paraId="240B4842" w14:textId="3B254844"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77.459.010</w:t>
            </w:r>
          </w:p>
        </w:tc>
        <w:tc>
          <w:tcPr>
            <w:tcW w:w="612" w:type="pct"/>
            <w:vAlign w:val="bottom"/>
          </w:tcPr>
          <w:p w14:paraId="5FDFCF09" w14:textId="08B53AD9"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114.606.364</w:t>
            </w:r>
          </w:p>
        </w:tc>
        <w:tc>
          <w:tcPr>
            <w:tcW w:w="584" w:type="pct"/>
            <w:vAlign w:val="bottom"/>
          </w:tcPr>
          <w:p w14:paraId="28167BEA" w14:textId="1B766D68"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177.898.219</w:t>
            </w:r>
          </w:p>
        </w:tc>
        <w:tc>
          <w:tcPr>
            <w:tcW w:w="577" w:type="pct"/>
            <w:vAlign w:val="bottom"/>
          </w:tcPr>
          <w:p w14:paraId="019C8C37" w14:textId="783A948F"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369.963.593</w:t>
            </w:r>
          </w:p>
        </w:tc>
      </w:tr>
      <w:tr w:rsidR="002F281B" w:rsidRPr="008A5D97" w14:paraId="23003966" w14:textId="77777777" w:rsidTr="00D6109C">
        <w:tc>
          <w:tcPr>
            <w:tcW w:w="2642" w:type="pct"/>
            <w:vAlign w:val="bottom"/>
          </w:tcPr>
          <w:p w14:paraId="57364527" w14:textId="77777777" w:rsidR="002F281B" w:rsidRPr="008A5D97" w:rsidRDefault="002F281B" w:rsidP="002F281B">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Para Piyasalarına Borçlar</w:t>
            </w:r>
          </w:p>
        </w:tc>
        <w:tc>
          <w:tcPr>
            <w:tcW w:w="585" w:type="pct"/>
            <w:vAlign w:val="bottom"/>
          </w:tcPr>
          <w:p w14:paraId="5807CB8C" w14:textId="24924F43"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1.635.964</w:t>
            </w:r>
          </w:p>
        </w:tc>
        <w:tc>
          <w:tcPr>
            <w:tcW w:w="612" w:type="pct"/>
            <w:vAlign w:val="bottom"/>
          </w:tcPr>
          <w:p w14:paraId="3E18A6A8" w14:textId="00703F6D"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9.232.507</w:t>
            </w:r>
          </w:p>
        </w:tc>
        <w:tc>
          <w:tcPr>
            <w:tcW w:w="584" w:type="pct"/>
            <w:vAlign w:val="bottom"/>
          </w:tcPr>
          <w:p w14:paraId="52BE4AFB" w14:textId="7CE99750"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904.598</w:t>
            </w:r>
          </w:p>
        </w:tc>
        <w:tc>
          <w:tcPr>
            <w:tcW w:w="577" w:type="pct"/>
            <w:vAlign w:val="bottom"/>
          </w:tcPr>
          <w:p w14:paraId="694F51C1" w14:textId="5762540E"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11.773.069</w:t>
            </w:r>
          </w:p>
        </w:tc>
      </w:tr>
      <w:tr w:rsidR="002F281B" w:rsidRPr="008A5D97" w14:paraId="01FACF5C" w14:textId="77777777" w:rsidTr="00D6109C">
        <w:tc>
          <w:tcPr>
            <w:tcW w:w="2642" w:type="pct"/>
            <w:vAlign w:val="bottom"/>
          </w:tcPr>
          <w:p w14:paraId="5AA6C130" w14:textId="77777777" w:rsidR="002F281B" w:rsidRPr="008A5D97" w:rsidRDefault="002F281B" w:rsidP="002F281B">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Diğer Mali Kuruluşlar. </w:t>
            </w:r>
            <w:proofErr w:type="spellStart"/>
            <w:r w:rsidRPr="008A5D97">
              <w:rPr>
                <w:rFonts w:ascii="Microsoft Sans Serif" w:hAnsi="Microsoft Sans Serif" w:cs="Microsoft Sans Serif"/>
                <w:color w:val="404040"/>
                <w:sz w:val="16"/>
                <w:szCs w:val="16"/>
              </w:rPr>
              <w:t>Sağl</w:t>
            </w:r>
            <w:proofErr w:type="spellEnd"/>
            <w:r w:rsidRPr="008A5D97">
              <w:rPr>
                <w:rFonts w:ascii="Microsoft Sans Serif" w:hAnsi="Microsoft Sans Serif" w:cs="Microsoft Sans Serif"/>
                <w:color w:val="404040"/>
                <w:sz w:val="16"/>
                <w:szCs w:val="16"/>
              </w:rPr>
              <w:t>. Fonlar</w:t>
            </w:r>
          </w:p>
        </w:tc>
        <w:tc>
          <w:tcPr>
            <w:tcW w:w="585" w:type="pct"/>
            <w:vAlign w:val="bottom"/>
          </w:tcPr>
          <w:p w14:paraId="4A4E450C" w14:textId="0A48F6AD"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107.456.022</w:t>
            </w:r>
          </w:p>
        </w:tc>
        <w:tc>
          <w:tcPr>
            <w:tcW w:w="612" w:type="pct"/>
            <w:vAlign w:val="bottom"/>
          </w:tcPr>
          <w:p w14:paraId="37BBCBCE" w14:textId="2DC013B9"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205.651.843</w:t>
            </w:r>
          </w:p>
        </w:tc>
        <w:tc>
          <w:tcPr>
            <w:tcW w:w="584" w:type="pct"/>
            <w:vAlign w:val="bottom"/>
          </w:tcPr>
          <w:p w14:paraId="3A866DA3" w14:textId="64B63891"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2.145.344</w:t>
            </w:r>
          </w:p>
        </w:tc>
        <w:tc>
          <w:tcPr>
            <w:tcW w:w="577" w:type="pct"/>
            <w:vAlign w:val="bottom"/>
          </w:tcPr>
          <w:p w14:paraId="5228CAD9" w14:textId="7B855073"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315.253.209</w:t>
            </w:r>
          </w:p>
        </w:tc>
      </w:tr>
      <w:tr w:rsidR="002F281B" w:rsidRPr="008A5D97" w14:paraId="739EE590" w14:textId="77777777" w:rsidTr="00D6109C">
        <w:tc>
          <w:tcPr>
            <w:tcW w:w="2642" w:type="pct"/>
            <w:vAlign w:val="bottom"/>
          </w:tcPr>
          <w:p w14:paraId="0DF1BED0" w14:textId="77777777" w:rsidR="002F281B" w:rsidRPr="008A5D97" w:rsidRDefault="002F281B" w:rsidP="002F281B">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İhraç Edilen Menkul Değerler</w:t>
            </w:r>
          </w:p>
        </w:tc>
        <w:tc>
          <w:tcPr>
            <w:tcW w:w="585" w:type="pct"/>
            <w:vAlign w:val="bottom"/>
          </w:tcPr>
          <w:p w14:paraId="0E31E27F" w14:textId="07E5825E"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4.941.863</w:t>
            </w:r>
          </w:p>
        </w:tc>
        <w:tc>
          <w:tcPr>
            <w:tcW w:w="612" w:type="pct"/>
            <w:vAlign w:val="bottom"/>
          </w:tcPr>
          <w:p w14:paraId="2ACADDB5" w14:textId="10B4B95C"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48.988.058</w:t>
            </w:r>
          </w:p>
        </w:tc>
        <w:tc>
          <w:tcPr>
            <w:tcW w:w="584" w:type="pct"/>
            <w:vAlign w:val="bottom"/>
          </w:tcPr>
          <w:p w14:paraId="43A82BBD" w14:textId="74882C86"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4.850.842</w:t>
            </w:r>
          </w:p>
        </w:tc>
        <w:tc>
          <w:tcPr>
            <w:tcW w:w="577" w:type="pct"/>
            <w:vAlign w:val="bottom"/>
          </w:tcPr>
          <w:p w14:paraId="25A2DA56" w14:textId="3A2CF2B0"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58.780.763</w:t>
            </w:r>
          </w:p>
        </w:tc>
      </w:tr>
      <w:tr w:rsidR="002F281B" w:rsidRPr="008A5D97" w14:paraId="01D7F50E" w14:textId="77777777" w:rsidTr="00D6109C">
        <w:tc>
          <w:tcPr>
            <w:tcW w:w="2642" w:type="pct"/>
            <w:vAlign w:val="bottom"/>
          </w:tcPr>
          <w:p w14:paraId="31D9BABA" w14:textId="77777777" w:rsidR="002F281B" w:rsidRPr="008A5D97" w:rsidRDefault="002F281B" w:rsidP="002F281B">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Muhtelif Borçlar</w:t>
            </w:r>
          </w:p>
        </w:tc>
        <w:tc>
          <w:tcPr>
            <w:tcW w:w="585" w:type="pct"/>
            <w:vAlign w:val="bottom"/>
          </w:tcPr>
          <w:p w14:paraId="08DD3D54" w14:textId="32A993ED"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12" w:type="pct"/>
            <w:vAlign w:val="bottom"/>
          </w:tcPr>
          <w:p w14:paraId="2A866522" w14:textId="4DA0EF5A"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4" w:type="pct"/>
            <w:vAlign w:val="bottom"/>
          </w:tcPr>
          <w:p w14:paraId="00E283E0" w14:textId="7347C74A"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77" w:type="pct"/>
            <w:vAlign w:val="bottom"/>
          </w:tcPr>
          <w:p w14:paraId="0CE9D689" w14:textId="7F1F2791"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2F281B" w:rsidRPr="008A5D97" w14:paraId="35CDAB09" w14:textId="77777777" w:rsidTr="00D6109C">
        <w:tc>
          <w:tcPr>
            <w:tcW w:w="2642" w:type="pct"/>
            <w:vAlign w:val="bottom"/>
          </w:tcPr>
          <w:p w14:paraId="54E0CA4D" w14:textId="77777777" w:rsidR="002F281B" w:rsidRPr="008A5D97" w:rsidRDefault="002F281B" w:rsidP="002F281B">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Riskten Korunma Amaçlı Türev </w:t>
            </w:r>
            <w:proofErr w:type="spellStart"/>
            <w:r w:rsidRPr="008A5D97">
              <w:rPr>
                <w:rFonts w:ascii="Microsoft Sans Serif" w:hAnsi="Microsoft Sans Serif" w:cs="Microsoft Sans Serif"/>
                <w:color w:val="404040"/>
                <w:sz w:val="16"/>
                <w:szCs w:val="16"/>
              </w:rPr>
              <w:t>Fin.Borç</w:t>
            </w:r>
            <w:proofErr w:type="spellEnd"/>
            <w:r w:rsidRPr="008A5D97">
              <w:rPr>
                <w:rFonts w:ascii="Microsoft Sans Serif" w:hAnsi="Microsoft Sans Serif" w:cs="Microsoft Sans Serif"/>
                <w:color w:val="404040"/>
                <w:sz w:val="16"/>
                <w:szCs w:val="16"/>
              </w:rPr>
              <w:t>.</w:t>
            </w:r>
          </w:p>
        </w:tc>
        <w:tc>
          <w:tcPr>
            <w:tcW w:w="585" w:type="pct"/>
            <w:vAlign w:val="bottom"/>
          </w:tcPr>
          <w:p w14:paraId="4EBDD49D" w14:textId="07D0CD3E"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12" w:type="pct"/>
            <w:vAlign w:val="bottom"/>
          </w:tcPr>
          <w:p w14:paraId="63925BA8" w14:textId="74AE99A8"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4" w:type="pct"/>
            <w:vAlign w:val="bottom"/>
          </w:tcPr>
          <w:p w14:paraId="00D326F5" w14:textId="4ED27C5A"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77" w:type="pct"/>
            <w:vAlign w:val="bottom"/>
          </w:tcPr>
          <w:p w14:paraId="3F8A4033" w14:textId="2A7F4559"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2F281B" w:rsidRPr="008A5D97" w14:paraId="20A15443" w14:textId="77777777" w:rsidTr="00D6109C">
        <w:tc>
          <w:tcPr>
            <w:tcW w:w="2642" w:type="pct"/>
            <w:tcBorders>
              <w:bottom w:val="single" w:sz="4" w:space="0" w:color="auto"/>
            </w:tcBorders>
            <w:vAlign w:val="bottom"/>
          </w:tcPr>
          <w:p w14:paraId="2E275AA7" w14:textId="1E5A089B" w:rsidR="002F281B" w:rsidRPr="008A5D97" w:rsidRDefault="002F281B" w:rsidP="002F281B">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Diğer Yükümlülükler </w:t>
            </w:r>
            <w:r w:rsidRPr="008A5D97">
              <w:rPr>
                <w:rFonts w:ascii="Microsoft Sans Serif" w:hAnsi="Microsoft Sans Serif" w:cs="Microsoft Sans Serif"/>
                <w:color w:val="333333"/>
                <w:sz w:val="16"/>
                <w:szCs w:val="16"/>
                <w:vertAlign w:val="superscript"/>
              </w:rPr>
              <w:t>(5)</w:t>
            </w:r>
            <w:r w:rsidRPr="008A5D97">
              <w:rPr>
                <w:rFonts w:ascii="Microsoft Sans Serif" w:hAnsi="Microsoft Sans Serif" w:cs="Microsoft Sans Serif"/>
                <w:color w:val="333333"/>
                <w:sz w:val="16"/>
                <w:szCs w:val="16"/>
              </w:rPr>
              <w:t xml:space="preserve"> </w:t>
            </w:r>
          </w:p>
        </w:tc>
        <w:tc>
          <w:tcPr>
            <w:tcW w:w="585" w:type="pct"/>
            <w:tcBorders>
              <w:bottom w:val="single" w:sz="4" w:space="0" w:color="auto"/>
            </w:tcBorders>
            <w:vAlign w:val="bottom"/>
          </w:tcPr>
          <w:p w14:paraId="36CD7F1A" w14:textId="21733640"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17.387.530</w:t>
            </w:r>
          </w:p>
        </w:tc>
        <w:tc>
          <w:tcPr>
            <w:tcW w:w="612" w:type="pct"/>
            <w:tcBorders>
              <w:bottom w:val="single" w:sz="4" w:space="0" w:color="auto"/>
            </w:tcBorders>
            <w:vAlign w:val="bottom"/>
          </w:tcPr>
          <w:p w14:paraId="0491D866" w14:textId="60935695"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14.936.315</w:t>
            </w:r>
          </w:p>
        </w:tc>
        <w:tc>
          <w:tcPr>
            <w:tcW w:w="584" w:type="pct"/>
            <w:tcBorders>
              <w:bottom w:val="single" w:sz="4" w:space="0" w:color="auto"/>
            </w:tcBorders>
            <w:vAlign w:val="bottom"/>
          </w:tcPr>
          <w:p w14:paraId="6A276D43" w14:textId="74F90D92"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286.339</w:t>
            </w:r>
          </w:p>
        </w:tc>
        <w:tc>
          <w:tcPr>
            <w:tcW w:w="577" w:type="pct"/>
            <w:tcBorders>
              <w:bottom w:val="single" w:sz="4" w:space="0" w:color="auto"/>
            </w:tcBorders>
            <w:vAlign w:val="bottom"/>
          </w:tcPr>
          <w:p w14:paraId="059783A0" w14:textId="0D7A0C34"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32.610.184</w:t>
            </w:r>
          </w:p>
        </w:tc>
      </w:tr>
      <w:tr w:rsidR="002F281B" w:rsidRPr="008A5D97" w14:paraId="3B42BB91" w14:textId="77777777" w:rsidTr="00D6109C">
        <w:tc>
          <w:tcPr>
            <w:tcW w:w="2642" w:type="pct"/>
            <w:tcBorders>
              <w:top w:val="single" w:sz="4" w:space="0" w:color="auto"/>
              <w:bottom w:val="single" w:sz="4" w:space="0" w:color="auto"/>
            </w:tcBorders>
            <w:vAlign w:val="bottom"/>
          </w:tcPr>
          <w:p w14:paraId="682A5E96" w14:textId="77777777" w:rsidR="002F281B" w:rsidRPr="008A5D97" w:rsidRDefault="002F281B" w:rsidP="002F281B">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 Yükümlülükler</w:t>
            </w:r>
          </w:p>
        </w:tc>
        <w:tc>
          <w:tcPr>
            <w:tcW w:w="585" w:type="pct"/>
            <w:tcBorders>
              <w:top w:val="single" w:sz="4" w:space="0" w:color="auto"/>
              <w:bottom w:val="single" w:sz="4" w:space="0" w:color="auto"/>
            </w:tcBorders>
            <w:vAlign w:val="bottom"/>
          </w:tcPr>
          <w:p w14:paraId="3C7B8EF0" w14:textId="22881BF3"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225.699.983</w:t>
            </w:r>
          </w:p>
        </w:tc>
        <w:tc>
          <w:tcPr>
            <w:tcW w:w="612" w:type="pct"/>
            <w:tcBorders>
              <w:top w:val="single" w:sz="4" w:space="0" w:color="auto"/>
              <w:bottom w:val="single" w:sz="4" w:space="0" w:color="auto"/>
            </w:tcBorders>
            <w:vAlign w:val="bottom"/>
          </w:tcPr>
          <w:p w14:paraId="6B275CFC" w14:textId="051B4E47"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419.991.958</w:t>
            </w:r>
          </w:p>
        </w:tc>
        <w:tc>
          <w:tcPr>
            <w:tcW w:w="584" w:type="pct"/>
            <w:tcBorders>
              <w:top w:val="single" w:sz="4" w:space="0" w:color="auto"/>
              <w:bottom w:val="single" w:sz="4" w:space="0" w:color="auto"/>
            </w:tcBorders>
            <w:vAlign w:val="bottom"/>
          </w:tcPr>
          <w:p w14:paraId="60271A8B" w14:textId="48F7856A"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187.426.604</w:t>
            </w:r>
          </w:p>
        </w:tc>
        <w:tc>
          <w:tcPr>
            <w:tcW w:w="577" w:type="pct"/>
            <w:tcBorders>
              <w:top w:val="single" w:sz="4" w:space="0" w:color="auto"/>
              <w:bottom w:val="single" w:sz="4" w:space="0" w:color="auto"/>
            </w:tcBorders>
            <w:vAlign w:val="bottom"/>
          </w:tcPr>
          <w:p w14:paraId="57322F05" w14:textId="7DA4225A"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833.118.545</w:t>
            </w:r>
          </w:p>
        </w:tc>
      </w:tr>
      <w:tr w:rsidR="002F281B" w:rsidRPr="008A5D97" w14:paraId="6207C363" w14:textId="77777777" w:rsidTr="00D6109C">
        <w:tc>
          <w:tcPr>
            <w:tcW w:w="2642" w:type="pct"/>
            <w:tcBorders>
              <w:top w:val="single" w:sz="4" w:space="0" w:color="auto"/>
              <w:bottom w:val="single" w:sz="4" w:space="0" w:color="auto"/>
            </w:tcBorders>
            <w:vAlign w:val="bottom"/>
          </w:tcPr>
          <w:p w14:paraId="0A2280F9" w14:textId="77777777" w:rsidR="002F281B" w:rsidRPr="008A5D97" w:rsidRDefault="002F281B" w:rsidP="002F281B">
            <w:pPr>
              <w:rPr>
                <w:rFonts w:ascii="Microsoft Sans Serif" w:hAnsi="Microsoft Sans Serif" w:cs="Microsoft Sans Serif"/>
                <w:color w:val="000000"/>
                <w:sz w:val="8"/>
                <w:szCs w:val="8"/>
              </w:rPr>
            </w:pPr>
          </w:p>
        </w:tc>
        <w:tc>
          <w:tcPr>
            <w:tcW w:w="585" w:type="pct"/>
            <w:tcBorders>
              <w:top w:val="single" w:sz="4" w:space="0" w:color="auto"/>
              <w:bottom w:val="single" w:sz="4" w:space="0" w:color="auto"/>
            </w:tcBorders>
            <w:vAlign w:val="bottom"/>
          </w:tcPr>
          <w:p w14:paraId="68BA7505" w14:textId="107A468C" w:rsidR="002F281B" w:rsidRPr="008A5D97" w:rsidRDefault="002F281B" w:rsidP="002F281B">
            <w:pPr>
              <w:rPr>
                <w:rFonts w:ascii="Microsoft Sans Serif" w:hAnsi="Microsoft Sans Serif" w:cs="Microsoft Sans Serif"/>
                <w:b/>
                <w:bCs/>
                <w:color w:val="000000"/>
                <w:sz w:val="8"/>
                <w:szCs w:val="8"/>
              </w:rPr>
            </w:pPr>
            <w:r w:rsidRPr="008A5D97">
              <w:rPr>
                <w:rFonts w:ascii="Microsoft Sans Serif" w:hAnsi="Microsoft Sans Serif" w:cs="Microsoft Sans Serif"/>
                <w:b/>
                <w:bCs/>
                <w:color w:val="000000"/>
                <w:sz w:val="16"/>
                <w:szCs w:val="16"/>
              </w:rPr>
              <w:t> </w:t>
            </w:r>
          </w:p>
        </w:tc>
        <w:tc>
          <w:tcPr>
            <w:tcW w:w="612" w:type="pct"/>
            <w:tcBorders>
              <w:top w:val="single" w:sz="4" w:space="0" w:color="auto"/>
              <w:bottom w:val="single" w:sz="4" w:space="0" w:color="auto"/>
            </w:tcBorders>
            <w:vAlign w:val="bottom"/>
          </w:tcPr>
          <w:p w14:paraId="5428333B" w14:textId="673A7101" w:rsidR="002F281B" w:rsidRPr="008A5D97" w:rsidRDefault="002F281B" w:rsidP="002F281B">
            <w:pPr>
              <w:rPr>
                <w:rFonts w:ascii="Microsoft Sans Serif" w:hAnsi="Microsoft Sans Serif" w:cs="Microsoft Sans Serif"/>
                <w:b/>
                <w:bCs/>
                <w:color w:val="000000"/>
                <w:sz w:val="8"/>
                <w:szCs w:val="8"/>
              </w:rPr>
            </w:pPr>
            <w:r w:rsidRPr="008A5D97">
              <w:rPr>
                <w:rFonts w:ascii="Microsoft Sans Serif" w:hAnsi="Microsoft Sans Serif" w:cs="Microsoft Sans Serif"/>
                <w:b/>
                <w:bCs/>
                <w:color w:val="000000"/>
                <w:sz w:val="16"/>
                <w:szCs w:val="16"/>
              </w:rPr>
              <w:t> </w:t>
            </w:r>
          </w:p>
        </w:tc>
        <w:tc>
          <w:tcPr>
            <w:tcW w:w="584" w:type="pct"/>
            <w:tcBorders>
              <w:top w:val="single" w:sz="4" w:space="0" w:color="auto"/>
              <w:bottom w:val="single" w:sz="4" w:space="0" w:color="auto"/>
            </w:tcBorders>
            <w:vAlign w:val="bottom"/>
          </w:tcPr>
          <w:p w14:paraId="25424649" w14:textId="62928238" w:rsidR="002F281B" w:rsidRPr="008A5D97" w:rsidRDefault="002F281B" w:rsidP="002F281B">
            <w:pPr>
              <w:rPr>
                <w:rFonts w:ascii="Microsoft Sans Serif" w:hAnsi="Microsoft Sans Serif" w:cs="Microsoft Sans Serif"/>
                <w:b/>
                <w:bCs/>
                <w:color w:val="000000"/>
                <w:sz w:val="8"/>
                <w:szCs w:val="8"/>
              </w:rPr>
            </w:pPr>
            <w:r w:rsidRPr="008A5D97">
              <w:rPr>
                <w:rFonts w:ascii="Microsoft Sans Serif" w:hAnsi="Microsoft Sans Serif" w:cs="Microsoft Sans Serif"/>
                <w:b/>
                <w:bCs/>
                <w:color w:val="000000"/>
                <w:sz w:val="16"/>
                <w:szCs w:val="16"/>
              </w:rPr>
              <w:t> </w:t>
            </w:r>
          </w:p>
        </w:tc>
        <w:tc>
          <w:tcPr>
            <w:tcW w:w="577" w:type="pct"/>
            <w:tcBorders>
              <w:top w:val="single" w:sz="4" w:space="0" w:color="auto"/>
              <w:bottom w:val="single" w:sz="4" w:space="0" w:color="auto"/>
            </w:tcBorders>
            <w:vAlign w:val="bottom"/>
          </w:tcPr>
          <w:p w14:paraId="7A8F2EEA" w14:textId="27F87E1E" w:rsidR="002F281B" w:rsidRPr="008A5D97" w:rsidRDefault="002F281B" w:rsidP="002F281B">
            <w:pPr>
              <w:rPr>
                <w:rFonts w:ascii="Microsoft Sans Serif" w:hAnsi="Microsoft Sans Serif" w:cs="Microsoft Sans Serif"/>
                <w:b/>
                <w:bCs/>
                <w:color w:val="000000"/>
                <w:sz w:val="8"/>
                <w:szCs w:val="8"/>
              </w:rPr>
            </w:pPr>
            <w:r w:rsidRPr="008A5D97">
              <w:rPr>
                <w:rFonts w:ascii="Microsoft Sans Serif" w:hAnsi="Microsoft Sans Serif" w:cs="Microsoft Sans Serif"/>
                <w:b/>
                <w:bCs/>
                <w:color w:val="000000"/>
                <w:sz w:val="16"/>
                <w:szCs w:val="16"/>
              </w:rPr>
              <w:t> </w:t>
            </w:r>
          </w:p>
        </w:tc>
      </w:tr>
      <w:tr w:rsidR="002F281B" w:rsidRPr="008A5D97" w14:paraId="125D14A5" w14:textId="77777777" w:rsidTr="00D6109C">
        <w:tc>
          <w:tcPr>
            <w:tcW w:w="2642" w:type="pct"/>
            <w:tcBorders>
              <w:top w:val="single" w:sz="4" w:space="0" w:color="auto"/>
              <w:bottom w:val="single" w:sz="4" w:space="0" w:color="auto"/>
            </w:tcBorders>
            <w:vAlign w:val="bottom"/>
          </w:tcPr>
          <w:p w14:paraId="5EDF9AE2" w14:textId="77777777" w:rsidR="002F281B" w:rsidRPr="008A5D97" w:rsidRDefault="002F281B" w:rsidP="002F281B">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Net Bilanço Pozisyonu</w:t>
            </w:r>
          </w:p>
        </w:tc>
        <w:tc>
          <w:tcPr>
            <w:tcW w:w="585" w:type="pct"/>
            <w:tcBorders>
              <w:top w:val="single" w:sz="4" w:space="0" w:color="auto"/>
              <w:bottom w:val="single" w:sz="4" w:space="0" w:color="auto"/>
            </w:tcBorders>
            <w:vAlign w:val="bottom"/>
          </w:tcPr>
          <w:p w14:paraId="4345BBD9" w14:textId="57FE2000"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186.113.951</w:t>
            </w:r>
          </w:p>
        </w:tc>
        <w:tc>
          <w:tcPr>
            <w:tcW w:w="612" w:type="pct"/>
            <w:tcBorders>
              <w:top w:val="single" w:sz="4" w:space="0" w:color="auto"/>
              <w:bottom w:val="single" w:sz="4" w:space="0" w:color="auto"/>
            </w:tcBorders>
            <w:vAlign w:val="bottom"/>
          </w:tcPr>
          <w:p w14:paraId="65445550" w14:textId="6E799025"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(138.519.896)</w:t>
            </w:r>
          </w:p>
        </w:tc>
        <w:tc>
          <w:tcPr>
            <w:tcW w:w="584" w:type="pct"/>
            <w:tcBorders>
              <w:top w:val="single" w:sz="4" w:space="0" w:color="auto"/>
              <w:bottom w:val="single" w:sz="4" w:space="0" w:color="auto"/>
            </w:tcBorders>
            <w:vAlign w:val="bottom"/>
          </w:tcPr>
          <w:p w14:paraId="0989C3F8" w14:textId="1B5ABC51"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(112.127.387)</w:t>
            </w:r>
          </w:p>
        </w:tc>
        <w:tc>
          <w:tcPr>
            <w:tcW w:w="577" w:type="pct"/>
            <w:tcBorders>
              <w:top w:val="single" w:sz="4" w:space="0" w:color="auto"/>
              <w:bottom w:val="single" w:sz="4" w:space="0" w:color="auto"/>
            </w:tcBorders>
            <w:vAlign w:val="bottom"/>
          </w:tcPr>
          <w:p w14:paraId="052FB5C6" w14:textId="5E9562FE"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(64.533.332)</w:t>
            </w:r>
          </w:p>
        </w:tc>
      </w:tr>
      <w:tr w:rsidR="002F281B" w:rsidRPr="008A5D97" w14:paraId="5B8DF125" w14:textId="77777777" w:rsidTr="00D6109C">
        <w:tc>
          <w:tcPr>
            <w:tcW w:w="2642" w:type="pct"/>
            <w:tcBorders>
              <w:top w:val="single" w:sz="4" w:space="0" w:color="auto"/>
              <w:bottom w:val="single" w:sz="4" w:space="0" w:color="auto"/>
            </w:tcBorders>
            <w:vAlign w:val="bottom"/>
          </w:tcPr>
          <w:p w14:paraId="17EDBBC3" w14:textId="10A470DA" w:rsidR="002F281B" w:rsidRPr="008A5D97" w:rsidRDefault="002F281B" w:rsidP="002F281B">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Net Nazım Hesap Pozisyonu </w:t>
            </w:r>
            <w:r w:rsidRPr="008A5D97">
              <w:rPr>
                <w:rFonts w:ascii="Microsoft Sans Serif" w:hAnsi="Microsoft Sans Serif" w:cs="Microsoft Sans Serif"/>
                <w:b/>
                <w:bCs/>
                <w:color w:val="000000"/>
                <w:sz w:val="16"/>
                <w:szCs w:val="16"/>
                <w:vertAlign w:val="superscript"/>
              </w:rPr>
              <w:t>(6)</w:t>
            </w:r>
          </w:p>
        </w:tc>
        <w:tc>
          <w:tcPr>
            <w:tcW w:w="585" w:type="pct"/>
            <w:tcBorders>
              <w:top w:val="single" w:sz="4" w:space="0" w:color="auto"/>
              <w:bottom w:val="single" w:sz="4" w:space="0" w:color="auto"/>
            </w:tcBorders>
            <w:vAlign w:val="bottom"/>
          </w:tcPr>
          <w:p w14:paraId="1648D5B3" w14:textId="38DE7375"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(195.289.219)</w:t>
            </w:r>
          </w:p>
        </w:tc>
        <w:tc>
          <w:tcPr>
            <w:tcW w:w="612" w:type="pct"/>
            <w:tcBorders>
              <w:top w:val="single" w:sz="4" w:space="0" w:color="auto"/>
              <w:bottom w:val="single" w:sz="4" w:space="0" w:color="auto"/>
            </w:tcBorders>
            <w:vAlign w:val="bottom"/>
          </w:tcPr>
          <w:p w14:paraId="033AEDCD" w14:textId="249B3986"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139.331.265</w:t>
            </w:r>
          </w:p>
        </w:tc>
        <w:tc>
          <w:tcPr>
            <w:tcW w:w="584" w:type="pct"/>
            <w:tcBorders>
              <w:top w:val="single" w:sz="4" w:space="0" w:color="auto"/>
              <w:bottom w:val="single" w:sz="4" w:space="0" w:color="auto"/>
            </w:tcBorders>
            <w:vAlign w:val="bottom"/>
          </w:tcPr>
          <w:p w14:paraId="06C186AD" w14:textId="357D0CB7"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122.310.248</w:t>
            </w:r>
          </w:p>
        </w:tc>
        <w:tc>
          <w:tcPr>
            <w:tcW w:w="577" w:type="pct"/>
            <w:tcBorders>
              <w:top w:val="single" w:sz="4" w:space="0" w:color="auto"/>
              <w:bottom w:val="single" w:sz="4" w:space="0" w:color="auto"/>
            </w:tcBorders>
            <w:vAlign w:val="bottom"/>
          </w:tcPr>
          <w:p w14:paraId="49584CFA" w14:textId="386272E0"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66.352.294</w:t>
            </w:r>
          </w:p>
        </w:tc>
      </w:tr>
      <w:tr w:rsidR="002F281B" w:rsidRPr="008A5D97" w14:paraId="1E65DD30" w14:textId="77777777" w:rsidTr="00D6109C">
        <w:tc>
          <w:tcPr>
            <w:tcW w:w="2642" w:type="pct"/>
            <w:tcBorders>
              <w:top w:val="single" w:sz="4" w:space="0" w:color="auto"/>
            </w:tcBorders>
            <w:vAlign w:val="bottom"/>
          </w:tcPr>
          <w:p w14:paraId="6F68FD4B" w14:textId="77777777" w:rsidR="002F281B" w:rsidRPr="008A5D97" w:rsidRDefault="002F281B" w:rsidP="002F281B">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Türev Finansal Araçlardan Alacaklar</w:t>
            </w:r>
          </w:p>
        </w:tc>
        <w:tc>
          <w:tcPr>
            <w:tcW w:w="585" w:type="pct"/>
            <w:tcBorders>
              <w:top w:val="single" w:sz="4" w:space="0" w:color="auto"/>
            </w:tcBorders>
            <w:vAlign w:val="bottom"/>
          </w:tcPr>
          <w:p w14:paraId="29CA12D2" w14:textId="5F5DBB41"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34.904.909</w:t>
            </w:r>
          </w:p>
        </w:tc>
        <w:tc>
          <w:tcPr>
            <w:tcW w:w="612" w:type="pct"/>
            <w:tcBorders>
              <w:top w:val="single" w:sz="4" w:space="0" w:color="auto"/>
            </w:tcBorders>
            <w:vAlign w:val="bottom"/>
          </w:tcPr>
          <w:p w14:paraId="4840BD68" w14:textId="69F8AD0C"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403.318.729</w:t>
            </w:r>
          </w:p>
        </w:tc>
        <w:tc>
          <w:tcPr>
            <w:tcW w:w="584" w:type="pct"/>
            <w:tcBorders>
              <w:top w:val="single" w:sz="4" w:space="0" w:color="auto"/>
            </w:tcBorders>
            <w:vAlign w:val="bottom"/>
          </w:tcPr>
          <w:p w14:paraId="76AF24AE" w14:textId="7BEF4E97"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150.163.029</w:t>
            </w:r>
          </w:p>
        </w:tc>
        <w:tc>
          <w:tcPr>
            <w:tcW w:w="577" w:type="pct"/>
            <w:tcBorders>
              <w:top w:val="single" w:sz="4" w:space="0" w:color="auto"/>
            </w:tcBorders>
            <w:vAlign w:val="bottom"/>
          </w:tcPr>
          <w:p w14:paraId="381F289D" w14:textId="6F69404C"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588.386.667</w:t>
            </w:r>
          </w:p>
        </w:tc>
      </w:tr>
      <w:tr w:rsidR="002F281B" w:rsidRPr="008A5D97" w14:paraId="6CBA8DF8" w14:textId="77777777" w:rsidTr="00D6109C">
        <w:tc>
          <w:tcPr>
            <w:tcW w:w="2642" w:type="pct"/>
            <w:tcBorders>
              <w:bottom w:val="single" w:sz="4" w:space="0" w:color="auto"/>
            </w:tcBorders>
            <w:vAlign w:val="bottom"/>
          </w:tcPr>
          <w:p w14:paraId="44E33F39" w14:textId="77777777" w:rsidR="002F281B" w:rsidRPr="008A5D97" w:rsidRDefault="002F281B" w:rsidP="002F281B">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Türev Finansal Araçlardan Borçlar</w:t>
            </w:r>
          </w:p>
        </w:tc>
        <w:tc>
          <w:tcPr>
            <w:tcW w:w="585" w:type="pct"/>
            <w:tcBorders>
              <w:bottom w:val="single" w:sz="4" w:space="0" w:color="auto"/>
            </w:tcBorders>
            <w:vAlign w:val="bottom"/>
          </w:tcPr>
          <w:p w14:paraId="5CFD3DCE" w14:textId="7B840396"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(230.194.128)</w:t>
            </w:r>
          </w:p>
        </w:tc>
        <w:tc>
          <w:tcPr>
            <w:tcW w:w="612" w:type="pct"/>
            <w:tcBorders>
              <w:bottom w:val="single" w:sz="4" w:space="0" w:color="auto"/>
            </w:tcBorders>
            <w:vAlign w:val="bottom"/>
          </w:tcPr>
          <w:p w14:paraId="7A38E857" w14:textId="667D6895"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(263.987.464)</w:t>
            </w:r>
          </w:p>
        </w:tc>
        <w:tc>
          <w:tcPr>
            <w:tcW w:w="584" w:type="pct"/>
            <w:tcBorders>
              <w:bottom w:val="single" w:sz="4" w:space="0" w:color="auto"/>
            </w:tcBorders>
            <w:vAlign w:val="bottom"/>
          </w:tcPr>
          <w:p w14:paraId="74365002" w14:textId="58E57A3C"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(27.852.781)</w:t>
            </w:r>
          </w:p>
        </w:tc>
        <w:tc>
          <w:tcPr>
            <w:tcW w:w="577" w:type="pct"/>
            <w:tcBorders>
              <w:bottom w:val="single" w:sz="4" w:space="0" w:color="auto"/>
            </w:tcBorders>
            <w:vAlign w:val="bottom"/>
          </w:tcPr>
          <w:p w14:paraId="62A8470C" w14:textId="6F034F73"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(522.034.373)</w:t>
            </w:r>
          </w:p>
        </w:tc>
      </w:tr>
      <w:tr w:rsidR="002F281B" w:rsidRPr="008A5D97" w14:paraId="65E27046" w14:textId="77777777" w:rsidTr="00D6109C">
        <w:tc>
          <w:tcPr>
            <w:tcW w:w="2642" w:type="pct"/>
            <w:tcBorders>
              <w:top w:val="single" w:sz="4" w:space="0" w:color="auto"/>
              <w:bottom w:val="single" w:sz="4" w:space="0" w:color="auto"/>
            </w:tcBorders>
            <w:vAlign w:val="bottom"/>
          </w:tcPr>
          <w:p w14:paraId="4BE5518A" w14:textId="77777777" w:rsidR="002F281B" w:rsidRPr="008A5D97" w:rsidRDefault="002F281B" w:rsidP="002F281B">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Net Pozisyon</w:t>
            </w:r>
          </w:p>
        </w:tc>
        <w:tc>
          <w:tcPr>
            <w:tcW w:w="585" w:type="pct"/>
            <w:tcBorders>
              <w:top w:val="single" w:sz="4" w:space="0" w:color="auto"/>
              <w:bottom w:val="single" w:sz="4" w:space="0" w:color="auto"/>
            </w:tcBorders>
            <w:vAlign w:val="bottom"/>
          </w:tcPr>
          <w:p w14:paraId="3775EB15" w14:textId="7DF2E3E4"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(9.175.268)</w:t>
            </w:r>
          </w:p>
        </w:tc>
        <w:tc>
          <w:tcPr>
            <w:tcW w:w="612" w:type="pct"/>
            <w:tcBorders>
              <w:top w:val="single" w:sz="4" w:space="0" w:color="auto"/>
              <w:bottom w:val="single" w:sz="4" w:space="0" w:color="auto"/>
            </w:tcBorders>
            <w:vAlign w:val="bottom"/>
          </w:tcPr>
          <w:p w14:paraId="41C85733" w14:textId="0FA9C9F7"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811.369</w:t>
            </w:r>
          </w:p>
        </w:tc>
        <w:tc>
          <w:tcPr>
            <w:tcW w:w="584" w:type="pct"/>
            <w:tcBorders>
              <w:top w:val="single" w:sz="4" w:space="0" w:color="auto"/>
              <w:bottom w:val="single" w:sz="4" w:space="0" w:color="auto"/>
            </w:tcBorders>
            <w:vAlign w:val="bottom"/>
          </w:tcPr>
          <w:p w14:paraId="3DC61FD0" w14:textId="79E83016"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10.182.861</w:t>
            </w:r>
          </w:p>
        </w:tc>
        <w:tc>
          <w:tcPr>
            <w:tcW w:w="577" w:type="pct"/>
            <w:tcBorders>
              <w:top w:val="single" w:sz="4" w:space="0" w:color="auto"/>
              <w:bottom w:val="single" w:sz="4" w:space="0" w:color="auto"/>
            </w:tcBorders>
            <w:vAlign w:val="bottom"/>
          </w:tcPr>
          <w:p w14:paraId="74BF31B2" w14:textId="4DC65EC1"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1.818.962</w:t>
            </w:r>
          </w:p>
        </w:tc>
      </w:tr>
      <w:tr w:rsidR="002F281B" w:rsidRPr="008A5D97" w14:paraId="18517E10" w14:textId="77777777" w:rsidTr="00D6109C">
        <w:tc>
          <w:tcPr>
            <w:tcW w:w="2642" w:type="pct"/>
            <w:tcBorders>
              <w:top w:val="single" w:sz="4" w:space="0" w:color="auto"/>
              <w:bottom w:val="nil"/>
            </w:tcBorders>
            <w:vAlign w:val="bottom"/>
          </w:tcPr>
          <w:p w14:paraId="3AFA1BF3" w14:textId="77777777" w:rsidR="002F281B" w:rsidRPr="008A5D97" w:rsidRDefault="002F281B" w:rsidP="002F281B">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000000"/>
                <w:sz w:val="16"/>
                <w:szCs w:val="16"/>
              </w:rPr>
              <w:t>Gayri Nakdi Krediler</w:t>
            </w:r>
          </w:p>
        </w:tc>
        <w:tc>
          <w:tcPr>
            <w:tcW w:w="585" w:type="pct"/>
            <w:tcBorders>
              <w:top w:val="single" w:sz="4" w:space="0" w:color="auto"/>
              <w:bottom w:val="nil"/>
            </w:tcBorders>
            <w:vAlign w:val="bottom"/>
          </w:tcPr>
          <w:p w14:paraId="280F100C" w14:textId="55D27E01"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67.080.041</w:t>
            </w:r>
          </w:p>
        </w:tc>
        <w:tc>
          <w:tcPr>
            <w:tcW w:w="612" w:type="pct"/>
            <w:tcBorders>
              <w:top w:val="single" w:sz="4" w:space="0" w:color="auto"/>
              <w:bottom w:val="nil"/>
            </w:tcBorders>
            <w:vAlign w:val="bottom"/>
          </w:tcPr>
          <w:p w14:paraId="64E75CDF" w14:textId="2BE6FEB9"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93.285.036</w:t>
            </w:r>
          </w:p>
        </w:tc>
        <w:tc>
          <w:tcPr>
            <w:tcW w:w="584" w:type="pct"/>
            <w:tcBorders>
              <w:top w:val="single" w:sz="4" w:space="0" w:color="auto"/>
              <w:bottom w:val="nil"/>
            </w:tcBorders>
            <w:vAlign w:val="bottom"/>
          </w:tcPr>
          <w:p w14:paraId="1AE2BFEA" w14:textId="000BEF5C"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7.901.562</w:t>
            </w:r>
          </w:p>
        </w:tc>
        <w:tc>
          <w:tcPr>
            <w:tcW w:w="577" w:type="pct"/>
            <w:tcBorders>
              <w:top w:val="single" w:sz="4" w:space="0" w:color="auto"/>
              <w:bottom w:val="nil"/>
            </w:tcBorders>
            <w:vAlign w:val="bottom"/>
          </w:tcPr>
          <w:p w14:paraId="07E932E0" w14:textId="093C3C6F"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168.266.639</w:t>
            </w:r>
          </w:p>
        </w:tc>
      </w:tr>
      <w:tr w:rsidR="00DE43E6" w:rsidRPr="008A5D97" w14:paraId="0CD4C4C9" w14:textId="77777777" w:rsidTr="00D6109C">
        <w:tc>
          <w:tcPr>
            <w:tcW w:w="2642" w:type="pct"/>
            <w:tcBorders>
              <w:top w:val="nil"/>
              <w:bottom w:val="nil"/>
            </w:tcBorders>
            <w:vAlign w:val="bottom"/>
          </w:tcPr>
          <w:p w14:paraId="095DF89E" w14:textId="77777777" w:rsidR="00DE43E6" w:rsidRPr="008A5D97" w:rsidRDefault="00DE43E6" w:rsidP="00DE43E6">
            <w:pPr>
              <w:rPr>
                <w:rFonts w:ascii="Microsoft Sans Serif" w:hAnsi="Microsoft Sans Serif" w:cs="Microsoft Sans Serif"/>
                <w:color w:val="000000"/>
                <w:sz w:val="8"/>
                <w:szCs w:val="8"/>
              </w:rPr>
            </w:pPr>
          </w:p>
        </w:tc>
        <w:tc>
          <w:tcPr>
            <w:tcW w:w="585" w:type="pct"/>
            <w:tcBorders>
              <w:top w:val="nil"/>
              <w:bottom w:val="nil"/>
            </w:tcBorders>
            <w:vAlign w:val="bottom"/>
          </w:tcPr>
          <w:p w14:paraId="75177FD7" w14:textId="77777777" w:rsidR="00DE43E6" w:rsidRPr="008A5D97" w:rsidRDefault="00DE43E6" w:rsidP="00DE43E6">
            <w:pPr>
              <w:jc w:val="right"/>
              <w:rPr>
                <w:rFonts w:ascii="Microsoft Sans Serif" w:hAnsi="Microsoft Sans Serif" w:cs="Microsoft Sans Serif"/>
                <w:color w:val="404040"/>
                <w:sz w:val="8"/>
                <w:szCs w:val="8"/>
              </w:rPr>
            </w:pPr>
          </w:p>
        </w:tc>
        <w:tc>
          <w:tcPr>
            <w:tcW w:w="612" w:type="pct"/>
            <w:tcBorders>
              <w:top w:val="nil"/>
              <w:bottom w:val="nil"/>
            </w:tcBorders>
            <w:vAlign w:val="bottom"/>
          </w:tcPr>
          <w:p w14:paraId="21904F06" w14:textId="77777777" w:rsidR="00DE43E6" w:rsidRPr="008A5D97" w:rsidRDefault="00DE43E6" w:rsidP="00DE43E6">
            <w:pPr>
              <w:jc w:val="right"/>
              <w:rPr>
                <w:rFonts w:ascii="Microsoft Sans Serif" w:hAnsi="Microsoft Sans Serif" w:cs="Microsoft Sans Serif"/>
                <w:color w:val="404040"/>
                <w:sz w:val="8"/>
                <w:szCs w:val="8"/>
              </w:rPr>
            </w:pPr>
          </w:p>
        </w:tc>
        <w:tc>
          <w:tcPr>
            <w:tcW w:w="584" w:type="pct"/>
            <w:tcBorders>
              <w:top w:val="nil"/>
              <w:bottom w:val="nil"/>
            </w:tcBorders>
            <w:vAlign w:val="bottom"/>
          </w:tcPr>
          <w:p w14:paraId="38344CA8" w14:textId="77777777" w:rsidR="00DE43E6" w:rsidRPr="008A5D97" w:rsidRDefault="00DE43E6" w:rsidP="00DE43E6">
            <w:pPr>
              <w:jc w:val="right"/>
              <w:rPr>
                <w:rFonts w:ascii="Microsoft Sans Serif" w:hAnsi="Microsoft Sans Serif" w:cs="Microsoft Sans Serif"/>
                <w:color w:val="404040"/>
                <w:sz w:val="8"/>
                <w:szCs w:val="8"/>
              </w:rPr>
            </w:pPr>
          </w:p>
        </w:tc>
        <w:tc>
          <w:tcPr>
            <w:tcW w:w="577" w:type="pct"/>
            <w:tcBorders>
              <w:top w:val="nil"/>
              <w:bottom w:val="nil"/>
            </w:tcBorders>
            <w:vAlign w:val="bottom"/>
          </w:tcPr>
          <w:p w14:paraId="496D9AB4" w14:textId="77777777" w:rsidR="00DE43E6" w:rsidRPr="008A5D97" w:rsidRDefault="00DE43E6" w:rsidP="00DE43E6">
            <w:pPr>
              <w:jc w:val="right"/>
              <w:rPr>
                <w:rFonts w:ascii="Microsoft Sans Serif" w:hAnsi="Microsoft Sans Serif" w:cs="Microsoft Sans Serif"/>
                <w:b/>
                <w:bCs/>
                <w:color w:val="000000"/>
                <w:sz w:val="8"/>
                <w:szCs w:val="8"/>
              </w:rPr>
            </w:pPr>
          </w:p>
        </w:tc>
      </w:tr>
      <w:tr w:rsidR="00DE43E6" w:rsidRPr="008A5D97" w14:paraId="6604BA14" w14:textId="77777777" w:rsidTr="00D6109C">
        <w:tc>
          <w:tcPr>
            <w:tcW w:w="2642" w:type="pct"/>
            <w:tcBorders>
              <w:top w:val="nil"/>
              <w:bottom w:val="nil"/>
            </w:tcBorders>
            <w:vAlign w:val="bottom"/>
          </w:tcPr>
          <w:p w14:paraId="598DFAE1" w14:textId="77777777" w:rsidR="00DE43E6" w:rsidRPr="008A5D97" w:rsidRDefault="00DE43E6" w:rsidP="00DE43E6">
            <w:pPr>
              <w:rPr>
                <w:rFonts w:ascii="Microsoft Sans Serif" w:hAnsi="Microsoft Sans Serif" w:cs="Microsoft Sans Serif"/>
                <w:color w:val="000000"/>
                <w:sz w:val="16"/>
                <w:szCs w:val="16"/>
              </w:rPr>
            </w:pPr>
            <w:r w:rsidRPr="008A5D97">
              <w:rPr>
                <w:rFonts w:ascii="Microsoft Sans Serif" w:hAnsi="Microsoft Sans Serif" w:cs="Microsoft Sans Serif"/>
                <w:b/>
                <w:bCs/>
                <w:color w:val="000000"/>
                <w:sz w:val="16"/>
                <w:szCs w:val="16"/>
              </w:rPr>
              <w:t>Önceki Dönem</w:t>
            </w:r>
          </w:p>
        </w:tc>
        <w:tc>
          <w:tcPr>
            <w:tcW w:w="585" w:type="pct"/>
            <w:tcBorders>
              <w:top w:val="nil"/>
              <w:bottom w:val="nil"/>
            </w:tcBorders>
            <w:vAlign w:val="bottom"/>
          </w:tcPr>
          <w:p w14:paraId="36DE7BDB" w14:textId="77777777" w:rsidR="00DE43E6" w:rsidRPr="008A5D97" w:rsidRDefault="00DE43E6" w:rsidP="00DE43E6">
            <w:pPr>
              <w:jc w:val="right"/>
              <w:rPr>
                <w:rFonts w:ascii="Microsoft Sans Serif" w:hAnsi="Microsoft Sans Serif" w:cs="Microsoft Sans Serif"/>
                <w:b/>
                <w:bCs/>
                <w:color w:val="000000"/>
                <w:sz w:val="16"/>
                <w:szCs w:val="16"/>
              </w:rPr>
            </w:pPr>
          </w:p>
        </w:tc>
        <w:tc>
          <w:tcPr>
            <w:tcW w:w="612" w:type="pct"/>
            <w:tcBorders>
              <w:top w:val="nil"/>
              <w:bottom w:val="nil"/>
            </w:tcBorders>
            <w:vAlign w:val="bottom"/>
          </w:tcPr>
          <w:p w14:paraId="10424C8A" w14:textId="77777777" w:rsidR="00DE43E6" w:rsidRPr="008A5D97" w:rsidRDefault="00DE43E6" w:rsidP="00DE43E6">
            <w:pPr>
              <w:jc w:val="right"/>
              <w:rPr>
                <w:rFonts w:ascii="Microsoft Sans Serif" w:hAnsi="Microsoft Sans Serif" w:cs="Microsoft Sans Serif"/>
                <w:b/>
                <w:bCs/>
                <w:color w:val="000000"/>
                <w:sz w:val="16"/>
                <w:szCs w:val="16"/>
              </w:rPr>
            </w:pPr>
          </w:p>
        </w:tc>
        <w:tc>
          <w:tcPr>
            <w:tcW w:w="584" w:type="pct"/>
            <w:tcBorders>
              <w:top w:val="nil"/>
              <w:bottom w:val="nil"/>
            </w:tcBorders>
            <w:vAlign w:val="bottom"/>
          </w:tcPr>
          <w:p w14:paraId="5A7F04A7" w14:textId="77777777" w:rsidR="00DE43E6" w:rsidRPr="008A5D97" w:rsidRDefault="00DE43E6" w:rsidP="00DE43E6">
            <w:pPr>
              <w:jc w:val="right"/>
              <w:rPr>
                <w:rFonts w:ascii="Microsoft Sans Serif" w:hAnsi="Microsoft Sans Serif" w:cs="Microsoft Sans Serif"/>
                <w:b/>
                <w:bCs/>
                <w:color w:val="000000"/>
                <w:sz w:val="16"/>
                <w:szCs w:val="16"/>
              </w:rPr>
            </w:pPr>
          </w:p>
        </w:tc>
        <w:tc>
          <w:tcPr>
            <w:tcW w:w="577" w:type="pct"/>
            <w:tcBorders>
              <w:top w:val="nil"/>
              <w:bottom w:val="nil"/>
            </w:tcBorders>
            <w:vAlign w:val="bottom"/>
          </w:tcPr>
          <w:p w14:paraId="55E24F30" w14:textId="77777777" w:rsidR="00DE43E6" w:rsidRPr="008A5D97" w:rsidRDefault="00DE43E6" w:rsidP="00DE43E6">
            <w:pPr>
              <w:jc w:val="right"/>
              <w:rPr>
                <w:rFonts w:ascii="Microsoft Sans Serif" w:hAnsi="Microsoft Sans Serif" w:cs="Microsoft Sans Serif"/>
                <w:b/>
                <w:bCs/>
                <w:color w:val="000000"/>
                <w:sz w:val="16"/>
                <w:szCs w:val="16"/>
              </w:rPr>
            </w:pPr>
          </w:p>
        </w:tc>
      </w:tr>
      <w:tr w:rsidR="00F264B2" w:rsidRPr="008A5D97" w14:paraId="7F3F2479" w14:textId="77777777" w:rsidTr="001835C3">
        <w:tc>
          <w:tcPr>
            <w:tcW w:w="2642" w:type="pct"/>
            <w:tcBorders>
              <w:top w:val="nil"/>
              <w:bottom w:val="nil"/>
            </w:tcBorders>
            <w:vAlign w:val="bottom"/>
          </w:tcPr>
          <w:p w14:paraId="5E6382B5" w14:textId="77777777" w:rsidR="00F264B2" w:rsidRPr="008A5D97" w:rsidRDefault="00F264B2" w:rsidP="00F264B2">
            <w:pPr>
              <w:rPr>
                <w:rFonts w:ascii="Microsoft Sans Serif" w:hAnsi="Microsoft Sans Serif" w:cs="Microsoft Sans Serif"/>
                <w:b/>
                <w:bCs/>
                <w:color w:val="000000"/>
                <w:sz w:val="16"/>
                <w:szCs w:val="16"/>
              </w:rPr>
            </w:pPr>
            <w:r w:rsidRPr="008A5D97">
              <w:rPr>
                <w:rFonts w:ascii="Microsoft Sans Serif" w:hAnsi="Microsoft Sans Serif" w:cs="Microsoft Sans Serif"/>
                <w:color w:val="404040"/>
                <w:sz w:val="16"/>
                <w:szCs w:val="16"/>
              </w:rPr>
              <w:t>Toplam Varlıklar</w:t>
            </w:r>
          </w:p>
        </w:tc>
        <w:tc>
          <w:tcPr>
            <w:tcW w:w="585" w:type="pct"/>
            <w:tcBorders>
              <w:top w:val="nil"/>
              <w:bottom w:val="nil"/>
            </w:tcBorders>
            <w:vAlign w:val="bottom"/>
          </w:tcPr>
          <w:p w14:paraId="2A9A33BF" w14:textId="3DA9E852" w:rsidR="00F264B2" w:rsidRPr="008A5D97" w:rsidRDefault="00F264B2" w:rsidP="00F264B2">
            <w:pPr>
              <w:jc w:val="right"/>
              <w:rPr>
                <w:rFonts w:ascii="Microsoft Sans Serif" w:hAnsi="Microsoft Sans Serif"/>
                <w:color w:val="FF0000"/>
                <w:sz w:val="16"/>
              </w:rPr>
            </w:pPr>
            <w:r w:rsidRPr="008A5D97">
              <w:rPr>
                <w:rFonts w:ascii="Microsoft Sans Serif" w:hAnsi="Microsoft Sans Serif" w:cs="Microsoft Sans Serif"/>
                <w:color w:val="000000"/>
                <w:sz w:val="16"/>
                <w:szCs w:val="16"/>
              </w:rPr>
              <w:t>359.810.669</w:t>
            </w:r>
          </w:p>
        </w:tc>
        <w:tc>
          <w:tcPr>
            <w:tcW w:w="612" w:type="pct"/>
            <w:tcBorders>
              <w:top w:val="nil"/>
              <w:bottom w:val="nil"/>
            </w:tcBorders>
            <w:vAlign w:val="bottom"/>
          </w:tcPr>
          <w:p w14:paraId="78BFDFA1" w14:textId="2221E5E9" w:rsidR="00F264B2" w:rsidRPr="008A5D97" w:rsidRDefault="00F264B2" w:rsidP="00F264B2">
            <w:pPr>
              <w:jc w:val="right"/>
              <w:rPr>
                <w:rFonts w:ascii="Microsoft Sans Serif" w:hAnsi="Microsoft Sans Serif"/>
                <w:color w:val="FF0000"/>
                <w:sz w:val="16"/>
              </w:rPr>
            </w:pPr>
            <w:r w:rsidRPr="008A5D97">
              <w:rPr>
                <w:rFonts w:ascii="Microsoft Sans Serif" w:hAnsi="Microsoft Sans Serif" w:cs="Microsoft Sans Serif"/>
                <w:color w:val="000000"/>
                <w:sz w:val="16"/>
                <w:szCs w:val="16"/>
              </w:rPr>
              <w:t>273.841.183</w:t>
            </w:r>
          </w:p>
        </w:tc>
        <w:tc>
          <w:tcPr>
            <w:tcW w:w="584" w:type="pct"/>
            <w:tcBorders>
              <w:top w:val="nil"/>
              <w:bottom w:val="nil"/>
            </w:tcBorders>
            <w:vAlign w:val="bottom"/>
          </w:tcPr>
          <w:p w14:paraId="73F31AFF" w14:textId="3E315F63" w:rsidR="00F264B2" w:rsidRPr="008A5D97" w:rsidRDefault="00F264B2" w:rsidP="00F264B2">
            <w:pPr>
              <w:jc w:val="right"/>
              <w:rPr>
                <w:rFonts w:ascii="Microsoft Sans Serif" w:hAnsi="Microsoft Sans Serif"/>
                <w:color w:val="FF0000"/>
                <w:sz w:val="16"/>
              </w:rPr>
            </w:pPr>
            <w:r w:rsidRPr="008A5D97">
              <w:rPr>
                <w:rFonts w:ascii="Microsoft Sans Serif" w:hAnsi="Microsoft Sans Serif" w:cs="Microsoft Sans Serif"/>
                <w:color w:val="000000"/>
                <w:sz w:val="16"/>
                <w:szCs w:val="16"/>
              </w:rPr>
              <w:t>53.990.612</w:t>
            </w:r>
          </w:p>
        </w:tc>
        <w:tc>
          <w:tcPr>
            <w:tcW w:w="577" w:type="pct"/>
            <w:tcBorders>
              <w:top w:val="nil"/>
              <w:bottom w:val="nil"/>
            </w:tcBorders>
            <w:vAlign w:val="bottom"/>
          </w:tcPr>
          <w:p w14:paraId="505F9E0C" w14:textId="371291EB" w:rsidR="00F264B2" w:rsidRPr="008A5D97" w:rsidRDefault="00F264B2" w:rsidP="00F264B2">
            <w:pPr>
              <w:jc w:val="right"/>
              <w:rPr>
                <w:rFonts w:ascii="Microsoft Sans Serif" w:hAnsi="Microsoft Sans Serif"/>
                <w:b/>
                <w:color w:val="FF0000"/>
                <w:sz w:val="16"/>
              </w:rPr>
            </w:pPr>
            <w:r w:rsidRPr="008A5D97">
              <w:rPr>
                <w:rFonts w:ascii="Microsoft Sans Serif" w:hAnsi="Microsoft Sans Serif" w:cs="Microsoft Sans Serif"/>
                <w:b/>
                <w:bCs/>
                <w:color w:val="000000"/>
                <w:sz w:val="16"/>
                <w:szCs w:val="16"/>
              </w:rPr>
              <w:t>687.642.464</w:t>
            </w:r>
          </w:p>
        </w:tc>
      </w:tr>
      <w:tr w:rsidR="00F264B2" w:rsidRPr="008A5D97" w14:paraId="7D755DC9" w14:textId="77777777" w:rsidTr="00195D0D">
        <w:tc>
          <w:tcPr>
            <w:tcW w:w="2642" w:type="pct"/>
            <w:tcBorders>
              <w:top w:val="nil"/>
              <w:bottom w:val="nil"/>
            </w:tcBorders>
            <w:vAlign w:val="bottom"/>
          </w:tcPr>
          <w:p w14:paraId="3467284C" w14:textId="77777777" w:rsidR="00F264B2" w:rsidRPr="008A5D97" w:rsidRDefault="00F264B2" w:rsidP="00F264B2">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Toplam Yükümlülükler</w:t>
            </w:r>
          </w:p>
        </w:tc>
        <w:tc>
          <w:tcPr>
            <w:tcW w:w="585" w:type="pct"/>
            <w:tcBorders>
              <w:top w:val="nil"/>
              <w:bottom w:val="nil"/>
            </w:tcBorders>
            <w:vAlign w:val="bottom"/>
          </w:tcPr>
          <w:p w14:paraId="7481CCA3" w14:textId="716BA54D" w:rsidR="00F264B2" w:rsidRPr="008A5D97" w:rsidRDefault="00F264B2" w:rsidP="00F264B2">
            <w:pPr>
              <w:jc w:val="right"/>
              <w:rPr>
                <w:rFonts w:ascii="Microsoft Sans Serif" w:hAnsi="Microsoft Sans Serif"/>
                <w:color w:val="FF0000"/>
                <w:sz w:val="16"/>
              </w:rPr>
            </w:pPr>
            <w:r w:rsidRPr="008A5D97">
              <w:rPr>
                <w:rFonts w:ascii="Microsoft Sans Serif" w:hAnsi="Microsoft Sans Serif" w:cs="Microsoft Sans Serif"/>
                <w:color w:val="000000"/>
                <w:sz w:val="16"/>
                <w:szCs w:val="16"/>
              </w:rPr>
              <w:t>230.127.476</w:t>
            </w:r>
          </w:p>
        </w:tc>
        <w:tc>
          <w:tcPr>
            <w:tcW w:w="612" w:type="pct"/>
            <w:tcBorders>
              <w:top w:val="nil"/>
              <w:bottom w:val="nil"/>
            </w:tcBorders>
            <w:vAlign w:val="bottom"/>
          </w:tcPr>
          <w:p w14:paraId="32949209" w14:textId="354E6772" w:rsidR="00F264B2" w:rsidRPr="008A5D97" w:rsidRDefault="00F264B2" w:rsidP="00F264B2">
            <w:pPr>
              <w:jc w:val="right"/>
              <w:rPr>
                <w:rFonts w:ascii="Microsoft Sans Serif" w:hAnsi="Microsoft Sans Serif"/>
                <w:color w:val="FF0000"/>
                <w:sz w:val="16"/>
              </w:rPr>
            </w:pPr>
            <w:r w:rsidRPr="008A5D97">
              <w:rPr>
                <w:rFonts w:ascii="Microsoft Sans Serif" w:hAnsi="Microsoft Sans Serif" w:cs="Microsoft Sans Serif"/>
                <w:color w:val="000000"/>
                <w:sz w:val="16"/>
                <w:szCs w:val="16"/>
              </w:rPr>
              <w:t>411.178.369</w:t>
            </w:r>
          </w:p>
        </w:tc>
        <w:tc>
          <w:tcPr>
            <w:tcW w:w="584" w:type="pct"/>
            <w:tcBorders>
              <w:top w:val="nil"/>
              <w:bottom w:val="nil"/>
            </w:tcBorders>
            <w:vAlign w:val="bottom"/>
          </w:tcPr>
          <w:p w14:paraId="08B330D3" w14:textId="7A3B761A" w:rsidR="00F264B2" w:rsidRPr="008A5D97" w:rsidRDefault="00F264B2" w:rsidP="00F264B2">
            <w:pPr>
              <w:jc w:val="right"/>
              <w:rPr>
                <w:rFonts w:ascii="Microsoft Sans Serif" w:hAnsi="Microsoft Sans Serif"/>
                <w:color w:val="FF0000"/>
                <w:sz w:val="16"/>
              </w:rPr>
            </w:pPr>
            <w:r w:rsidRPr="008A5D97">
              <w:rPr>
                <w:rFonts w:ascii="Microsoft Sans Serif" w:hAnsi="Microsoft Sans Serif" w:cs="Microsoft Sans Serif"/>
                <w:color w:val="000000"/>
                <w:sz w:val="16"/>
                <w:szCs w:val="16"/>
              </w:rPr>
              <w:t>137.863.889</w:t>
            </w:r>
          </w:p>
        </w:tc>
        <w:tc>
          <w:tcPr>
            <w:tcW w:w="577" w:type="pct"/>
            <w:tcBorders>
              <w:top w:val="nil"/>
              <w:bottom w:val="nil"/>
            </w:tcBorders>
            <w:vAlign w:val="bottom"/>
          </w:tcPr>
          <w:p w14:paraId="5D64C20D" w14:textId="5CB55639" w:rsidR="00F264B2" w:rsidRPr="008A5D97" w:rsidRDefault="00F264B2" w:rsidP="00F264B2">
            <w:pPr>
              <w:jc w:val="right"/>
              <w:rPr>
                <w:rFonts w:ascii="Microsoft Sans Serif" w:hAnsi="Microsoft Sans Serif"/>
                <w:b/>
                <w:color w:val="FF0000"/>
                <w:sz w:val="16"/>
              </w:rPr>
            </w:pPr>
            <w:r w:rsidRPr="008A5D97">
              <w:rPr>
                <w:rFonts w:ascii="Microsoft Sans Serif" w:hAnsi="Microsoft Sans Serif" w:cs="Microsoft Sans Serif"/>
                <w:b/>
                <w:bCs/>
                <w:color w:val="000000"/>
                <w:sz w:val="16"/>
                <w:szCs w:val="16"/>
              </w:rPr>
              <w:t>779.169.734</w:t>
            </w:r>
          </w:p>
        </w:tc>
      </w:tr>
      <w:tr w:rsidR="00F264B2" w:rsidRPr="008A5D97" w14:paraId="298C9C31" w14:textId="77777777" w:rsidTr="00D6109C">
        <w:tc>
          <w:tcPr>
            <w:tcW w:w="2642" w:type="pct"/>
            <w:tcBorders>
              <w:top w:val="nil"/>
              <w:bottom w:val="nil"/>
            </w:tcBorders>
            <w:vAlign w:val="bottom"/>
          </w:tcPr>
          <w:p w14:paraId="1A9BEBE5" w14:textId="77777777" w:rsidR="00F264B2" w:rsidRPr="008A5D97" w:rsidRDefault="00F264B2" w:rsidP="00F264B2">
            <w:pPr>
              <w:rPr>
                <w:rFonts w:ascii="Microsoft Sans Serif" w:hAnsi="Microsoft Sans Serif" w:cs="Microsoft Sans Serif"/>
                <w:color w:val="404040"/>
                <w:sz w:val="16"/>
                <w:szCs w:val="16"/>
              </w:rPr>
            </w:pPr>
            <w:r w:rsidRPr="008A5D97">
              <w:rPr>
                <w:rFonts w:ascii="Microsoft Sans Serif" w:hAnsi="Microsoft Sans Serif" w:cs="Microsoft Sans Serif"/>
                <w:b/>
                <w:bCs/>
                <w:color w:val="000000"/>
                <w:sz w:val="16"/>
                <w:szCs w:val="16"/>
              </w:rPr>
              <w:t>Net Bilanço Pozisyonu</w:t>
            </w:r>
          </w:p>
        </w:tc>
        <w:tc>
          <w:tcPr>
            <w:tcW w:w="585" w:type="pct"/>
            <w:tcBorders>
              <w:top w:val="nil"/>
              <w:bottom w:val="nil"/>
            </w:tcBorders>
            <w:vAlign w:val="bottom"/>
          </w:tcPr>
          <w:p w14:paraId="6AB57E0A" w14:textId="4901BB97" w:rsidR="00F264B2" w:rsidRPr="008A5D97" w:rsidRDefault="00F264B2" w:rsidP="00F264B2">
            <w:pPr>
              <w:jc w:val="right"/>
              <w:rPr>
                <w:rFonts w:ascii="Microsoft Sans Serif" w:hAnsi="Microsoft Sans Serif"/>
                <w:b/>
                <w:color w:val="FF0000"/>
                <w:sz w:val="16"/>
              </w:rPr>
            </w:pPr>
            <w:r w:rsidRPr="008A5D97">
              <w:rPr>
                <w:rFonts w:ascii="Microsoft Sans Serif" w:hAnsi="Microsoft Sans Serif" w:cs="Microsoft Sans Serif"/>
                <w:b/>
                <w:bCs/>
                <w:color w:val="000000"/>
                <w:sz w:val="16"/>
                <w:szCs w:val="16"/>
              </w:rPr>
              <w:t>129.683.193</w:t>
            </w:r>
          </w:p>
        </w:tc>
        <w:tc>
          <w:tcPr>
            <w:tcW w:w="612" w:type="pct"/>
            <w:tcBorders>
              <w:top w:val="nil"/>
              <w:bottom w:val="nil"/>
            </w:tcBorders>
            <w:vAlign w:val="bottom"/>
          </w:tcPr>
          <w:p w14:paraId="4FB13B45" w14:textId="59218861" w:rsidR="00F264B2" w:rsidRPr="008A5D97" w:rsidRDefault="00F264B2" w:rsidP="00F264B2">
            <w:pPr>
              <w:jc w:val="right"/>
              <w:rPr>
                <w:rFonts w:ascii="Microsoft Sans Serif" w:hAnsi="Microsoft Sans Serif"/>
                <w:b/>
                <w:color w:val="FF0000"/>
                <w:sz w:val="16"/>
              </w:rPr>
            </w:pPr>
            <w:r w:rsidRPr="008A5D97">
              <w:rPr>
                <w:rFonts w:ascii="Microsoft Sans Serif" w:hAnsi="Microsoft Sans Serif" w:cs="Microsoft Sans Serif"/>
                <w:b/>
                <w:bCs/>
                <w:color w:val="000000"/>
                <w:sz w:val="16"/>
                <w:szCs w:val="16"/>
              </w:rPr>
              <w:t>(137.337.186)</w:t>
            </w:r>
          </w:p>
        </w:tc>
        <w:tc>
          <w:tcPr>
            <w:tcW w:w="584" w:type="pct"/>
            <w:tcBorders>
              <w:top w:val="nil"/>
              <w:bottom w:val="nil"/>
            </w:tcBorders>
            <w:vAlign w:val="bottom"/>
          </w:tcPr>
          <w:p w14:paraId="5D3BA6A6" w14:textId="3A76242B" w:rsidR="00F264B2" w:rsidRPr="008A5D97" w:rsidRDefault="00F264B2" w:rsidP="00F264B2">
            <w:pPr>
              <w:jc w:val="right"/>
              <w:rPr>
                <w:rFonts w:ascii="Microsoft Sans Serif" w:hAnsi="Microsoft Sans Serif"/>
                <w:b/>
                <w:color w:val="FF0000"/>
                <w:sz w:val="16"/>
              </w:rPr>
            </w:pPr>
            <w:r w:rsidRPr="008A5D97">
              <w:rPr>
                <w:rFonts w:ascii="Microsoft Sans Serif" w:hAnsi="Microsoft Sans Serif" w:cs="Microsoft Sans Serif"/>
                <w:b/>
                <w:bCs/>
                <w:color w:val="000000"/>
                <w:sz w:val="16"/>
                <w:szCs w:val="16"/>
              </w:rPr>
              <w:t>(83.873.277)</w:t>
            </w:r>
          </w:p>
        </w:tc>
        <w:tc>
          <w:tcPr>
            <w:tcW w:w="577" w:type="pct"/>
            <w:tcBorders>
              <w:top w:val="nil"/>
              <w:bottom w:val="nil"/>
            </w:tcBorders>
            <w:vAlign w:val="bottom"/>
          </w:tcPr>
          <w:p w14:paraId="54750D50" w14:textId="4AD53550" w:rsidR="00F264B2" w:rsidRPr="008A5D97" w:rsidRDefault="00F264B2" w:rsidP="00F264B2">
            <w:pPr>
              <w:jc w:val="right"/>
              <w:rPr>
                <w:rFonts w:ascii="Microsoft Sans Serif" w:hAnsi="Microsoft Sans Serif"/>
                <w:b/>
                <w:color w:val="FF0000"/>
                <w:sz w:val="16"/>
              </w:rPr>
            </w:pPr>
            <w:r w:rsidRPr="008A5D97">
              <w:rPr>
                <w:rFonts w:ascii="Microsoft Sans Serif" w:hAnsi="Microsoft Sans Serif" w:cs="Microsoft Sans Serif"/>
                <w:b/>
                <w:bCs/>
                <w:color w:val="000000"/>
                <w:sz w:val="16"/>
                <w:szCs w:val="16"/>
              </w:rPr>
              <w:t>(91.527.270)</w:t>
            </w:r>
          </w:p>
        </w:tc>
      </w:tr>
      <w:tr w:rsidR="00F264B2" w:rsidRPr="008A5D97" w14:paraId="1FC6F637" w14:textId="77777777" w:rsidTr="00D6109C">
        <w:tc>
          <w:tcPr>
            <w:tcW w:w="2642" w:type="pct"/>
            <w:tcBorders>
              <w:top w:val="nil"/>
              <w:bottom w:val="nil"/>
            </w:tcBorders>
            <w:vAlign w:val="bottom"/>
          </w:tcPr>
          <w:p w14:paraId="1250CD62" w14:textId="77777777" w:rsidR="00F264B2" w:rsidRPr="008A5D97" w:rsidRDefault="00F264B2" w:rsidP="00F264B2">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Net Nazım Hesap Pozisyonu</w:t>
            </w:r>
          </w:p>
        </w:tc>
        <w:tc>
          <w:tcPr>
            <w:tcW w:w="585" w:type="pct"/>
            <w:tcBorders>
              <w:top w:val="nil"/>
              <w:bottom w:val="nil"/>
            </w:tcBorders>
            <w:vAlign w:val="bottom"/>
          </w:tcPr>
          <w:p w14:paraId="40E3EA50" w14:textId="587DBF35" w:rsidR="00F264B2" w:rsidRPr="008A5D97" w:rsidRDefault="00F264B2" w:rsidP="00F264B2">
            <w:pPr>
              <w:jc w:val="right"/>
              <w:rPr>
                <w:rFonts w:ascii="Microsoft Sans Serif" w:hAnsi="Microsoft Sans Serif"/>
                <w:b/>
                <w:color w:val="FF0000"/>
                <w:sz w:val="16"/>
              </w:rPr>
            </w:pPr>
            <w:r w:rsidRPr="008A5D97">
              <w:rPr>
                <w:rFonts w:ascii="Microsoft Sans Serif" w:hAnsi="Microsoft Sans Serif" w:cs="Microsoft Sans Serif"/>
                <w:b/>
                <w:bCs/>
                <w:color w:val="000000"/>
                <w:sz w:val="16"/>
                <w:szCs w:val="16"/>
              </w:rPr>
              <w:t>(132.393.990)</w:t>
            </w:r>
          </w:p>
        </w:tc>
        <w:tc>
          <w:tcPr>
            <w:tcW w:w="612" w:type="pct"/>
            <w:tcBorders>
              <w:top w:val="nil"/>
              <w:bottom w:val="nil"/>
            </w:tcBorders>
            <w:vAlign w:val="bottom"/>
          </w:tcPr>
          <w:p w14:paraId="02A0E45F" w14:textId="5C977CB2" w:rsidR="00F264B2" w:rsidRPr="008A5D97" w:rsidRDefault="00F264B2" w:rsidP="00F264B2">
            <w:pPr>
              <w:jc w:val="right"/>
              <w:rPr>
                <w:rFonts w:ascii="Microsoft Sans Serif" w:hAnsi="Microsoft Sans Serif"/>
                <w:b/>
                <w:color w:val="FF0000"/>
                <w:sz w:val="16"/>
              </w:rPr>
            </w:pPr>
            <w:r w:rsidRPr="008A5D97">
              <w:rPr>
                <w:rFonts w:ascii="Microsoft Sans Serif" w:hAnsi="Microsoft Sans Serif" w:cs="Microsoft Sans Serif"/>
                <w:b/>
                <w:bCs/>
                <w:color w:val="000000"/>
                <w:sz w:val="16"/>
                <w:szCs w:val="16"/>
              </w:rPr>
              <w:t>132.314.790</w:t>
            </w:r>
          </w:p>
        </w:tc>
        <w:tc>
          <w:tcPr>
            <w:tcW w:w="584" w:type="pct"/>
            <w:tcBorders>
              <w:top w:val="nil"/>
              <w:bottom w:val="nil"/>
            </w:tcBorders>
            <w:vAlign w:val="bottom"/>
          </w:tcPr>
          <w:p w14:paraId="7165B3CD" w14:textId="65D619C6" w:rsidR="00F264B2" w:rsidRPr="008A5D97" w:rsidRDefault="00F264B2" w:rsidP="00F264B2">
            <w:pPr>
              <w:jc w:val="right"/>
              <w:rPr>
                <w:rFonts w:ascii="Microsoft Sans Serif" w:hAnsi="Microsoft Sans Serif"/>
                <w:b/>
                <w:color w:val="FF0000"/>
                <w:sz w:val="16"/>
              </w:rPr>
            </w:pPr>
            <w:r w:rsidRPr="008A5D97">
              <w:rPr>
                <w:rFonts w:ascii="Microsoft Sans Serif" w:hAnsi="Microsoft Sans Serif" w:cs="Microsoft Sans Serif"/>
                <w:b/>
                <w:bCs/>
                <w:color w:val="000000"/>
                <w:sz w:val="16"/>
                <w:szCs w:val="16"/>
              </w:rPr>
              <w:t>93.246.497</w:t>
            </w:r>
          </w:p>
        </w:tc>
        <w:tc>
          <w:tcPr>
            <w:tcW w:w="577" w:type="pct"/>
            <w:tcBorders>
              <w:top w:val="nil"/>
              <w:bottom w:val="nil"/>
            </w:tcBorders>
            <w:vAlign w:val="bottom"/>
          </w:tcPr>
          <w:p w14:paraId="65AFAE84" w14:textId="766203CE" w:rsidR="00F264B2" w:rsidRPr="008A5D97" w:rsidRDefault="00F264B2" w:rsidP="00F264B2">
            <w:pPr>
              <w:jc w:val="right"/>
              <w:rPr>
                <w:rFonts w:ascii="Microsoft Sans Serif" w:hAnsi="Microsoft Sans Serif"/>
                <w:b/>
                <w:color w:val="FF0000"/>
                <w:sz w:val="16"/>
              </w:rPr>
            </w:pPr>
            <w:r w:rsidRPr="008A5D97">
              <w:rPr>
                <w:rFonts w:ascii="Microsoft Sans Serif" w:hAnsi="Microsoft Sans Serif" w:cs="Microsoft Sans Serif"/>
                <w:b/>
                <w:bCs/>
                <w:color w:val="000000"/>
                <w:sz w:val="16"/>
                <w:szCs w:val="16"/>
              </w:rPr>
              <w:t>93.167.297</w:t>
            </w:r>
          </w:p>
        </w:tc>
      </w:tr>
      <w:tr w:rsidR="00F264B2" w:rsidRPr="008A5D97" w14:paraId="457F9DB6" w14:textId="77777777" w:rsidTr="00D34F32">
        <w:tc>
          <w:tcPr>
            <w:tcW w:w="2642" w:type="pct"/>
            <w:tcBorders>
              <w:top w:val="nil"/>
              <w:bottom w:val="nil"/>
            </w:tcBorders>
            <w:vAlign w:val="bottom"/>
          </w:tcPr>
          <w:p w14:paraId="2EE063EA" w14:textId="77777777" w:rsidR="00F264B2" w:rsidRPr="008A5D97" w:rsidRDefault="00F264B2" w:rsidP="00F264B2">
            <w:pPr>
              <w:rPr>
                <w:rFonts w:ascii="Microsoft Sans Serif" w:hAnsi="Microsoft Sans Serif" w:cs="Microsoft Sans Serif"/>
                <w:b/>
                <w:bCs/>
                <w:color w:val="000000"/>
                <w:sz w:val="16"/>
                <w:szCs w:val="16"/>
              </w:rPr>
            </w:pPr>
            <w:r w:rsidRPr="008A5D97">
              <w:rPr>
                <w:rFonts w:ascii="Microsoft Sans Serif" w:hAnsi="Microsoft Sans Serif" w:cs="Microsoft Sans Serif"/>
                <w:color w:val="404040"/>
                <w:sz w:val="16"/>
                <w:szCs w:val="16"/>
              </w:rPr>
              <w:t>Türev Finansal Araçlardan Alacaklar</w:t>
            </w:r>
          </w:p>
        </w:tc>
        <w:tc>
          <w:tcPr>
            <w:tcW w:w="585" w:type="pct"/>
            <w:tcBorders>
              <w:top w:val="nil"/>
              <w:bottom w:val="nil"/>
            </w:tcBorders>
            <w:vAlign w:val="bottom"/>
          </w:tcPr>
          <w:p w14:paraId="7165C9DE" w14:textId="22776741" w:rsidR="00F264B2" w:rsidRPr="008A5D97" w:rsidRDefault="00F264B2" w:rsidP="00F264B2">
            <w:pPr>
              <w:jc w:val="right"/>
              <w:rPr>
                <w:rFonts w:ascii="Microsoft Sans Serif" w:hAnsi="Microsoft Sans Serif"/>
                <w:color w:val="FF0000"/>
                <w:sz w:val="16"/>
              </w:rPr>
            </w:pPr>
            <w:r w:rsidRPr="008A5D97">
              <w:rPr>
                <w:rFonts w:ascii="Microsoft Sans Serif" w:hAnsi="Microsoft Sans Serif" w:cs="Microsoft Sans Serif"/>
                <w:color w:val="404040"/>
                <w:sz w:val="16"/>
                <w:szCs w:val="16"/>
              </w:rPr>
              <w:t>44.277.003</w:t>
            </w:r>
          </w:p>
        </w:tc>
        <w:tc>
          <w:tcPr>
            <w:tcW w:w="612" w:type="pct"/>
            <w:tcBorders>
              <w:top w:val="nil"/>
              <w:bottom w:val="nil"/>
            </w:tcBorders>
            <w:vAlign w:val="bottom"/>
          </w:tcPr>
          <w:p w14:paraId="68FE3CE3" w14:textId="58B6B0C9" w:rsidR="00F264B2" w:rsidRPr="008A5D97" w:rsidRDefault="00F264B2" w:rsidP="00F264B2">
            <w:pPr>
              <w:jc w:val="right"/>
              <w:rPr>
                <w:rFonts w:ascii="Microsoft Sans Serif" w:hAnsi="Microsoft Sans Serif"/>
                <w:color w:val="FF0000"/>
                <w:sz w:val="16"/>
              </w:rPr>
            </w:pPr>
            <w:r w:rsidRPr="008A5D97">
              <w:rPr>
                <w:rFonts w:ascii="Microsoft Sans Serif" w:hAnsi="Microsoft Sans Serif" w:cs="Microsoft Sans Serif"/>
                <w:color w:val="404040"/>
                <w:sz w:val="16"/>
                <w:szCs w:val="16"/>
              </w:rPr>
              <w:t>337.025.352</w:t>
            </w:r>
          </w:p>
        </w:tc>
        <w:tc>
          <w:tcPr>
            <w:tcW w:w="584" w:type="pct"/>
            <w:tcBorders>
              <w:top w:val="nil"/>
              <w:bottom w:val="nil"/>
            </w:tcBorders>
            <w:vAlign w:val="bottom"/>
          </w:tcPr>
          <w:p w14:paraId="7C72B863" w14:textId="338F5F5C" w:rsidR="00F264B2" w:rsidRPr="008A5D97" w:rsidRDefault="00F264B2" w:rsidP="00F264B2">
            <w:pPr>
              <w:jc w:val="right"/>
              <w:rPr>
                <w:rFonts w:ascii="Microsoft Sans Serif" w:hAnsi="Microsoft Sans Serif"/>
                <w:color w:val="FF0000"/>
                <w:sz w:val="16"/>
              </w:rPr>
            </w:pPr>
            <w:r w:rsidRPr="008A5D97">
              <w:rPr>
                <w:rFonts w:ascii="Microsoft Sans Serif" w:hAnsi="Microsoft Sans Serif" w:cs="Microsoft Sans Serif"/>
                <w:color w:val="404040"/>
                <w:sz w:val="16"/>
                <w:szCs w:val="16"/>
              </w:rPr>
              <w:t>121.525.331</w:t>
            </w:r>
          </w:p>
        </w:tc>
        <w:tc>
          <w:tcPr>
            <w:tcW w:w="577" w:type="pct"/>
            <w:tcBorders>
              <w:top w:val="nil"/>
              <w:bottom w:val="nil"/>
            </w:tcBorders>
            <w:vAlign w:val="bottom"/>
          </w:tcPr>
          <w:p w14:paraId="5818ABB2" w14:textId="1CC4B45C" w:rsidR="00F264B2" w:rsidRPr="008A5D97" w:rsidRDefault="00F264B2" w:rsidP="00F264B2">
            <w:pPr>
              <w:jc w:val="right"/>
              <w:rPr>
                <w:rFonts w:ascii="Microsoft Sans Serif" w:hAnsi="Microsoft Sans Serif"/>
                <w:color w:val="FF0000"/>
                <w:sz w:val="16"/>
              </w:rPr>
            </w:pPr>
            <w:r w:rsidRPr="008A5D97">
              <w:rPr>
                <w:rFonts w:ascii="Microsoft Sans Serif" w:hAnsi="Microsoft Sans Serif" w:cs="Microsoft Sans Serif"/>
                <w:b/>
                <w:bCs/>
                <w:color w:val="000000"/>
                <w:sz w:val="16"/>
                <w:szCs w:val="16"/>
              </w:rPr>
              <w:t>502.827.686</w:t>
            </w:r>
          </w:p>
        </w:tc>
      </w:tr>
      <w:tr w:rsidR="00F264B2" w:rsidRPr="008A5D97" w14:paraId="7359F1C7" w14:textId="77777777" w:rsidTr="00D34F32">
        <w:tc>
          <w:tcPr>
            <w:tcW w:w="2642" w:type="pct"/>
            <w:tcBorders>
              <w:top w:val="nil"/>
              <w:bottom w:val="nil"/>
            </w:tcBorders>
            <w:vAlign w:val="bottom"/>
          </w:tcPr>
          <w:p w14:paraId="4BD224FC" w14:textId="77777777" w:rsidR="00F264B2" w:rsidRPr="008A5D97" w:rsidRDefault="00F264B2" w:rsidP="00F264B2">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Türev Finansal Araçlardan Borçlar</w:t>
            </w:r>
          </w:p>
        </w:tc>
        <w:tc>
          <w:tcPr>
            <w:tcW w:w="585" w:type="pct"/>
            <w:tcBorders>
              <w:top w:val="nil"/>
              <w:bottom w:val="nil"/>
            </w:tcBorders>
            <w:vAlign w:val="bottom"/>
          </w:tcPr>
          <w:p w14:paraId="57E1B787" w14:textId="00E442B1" w:rsidR="00F264B2" w:rsidRPr="008A5D97" w:rsidRDefault="00F264B2" w:rsidP="00F264B2">
            <w:pPr>
              <w:jc w:val="right"/>
              <w:rPr>
                <w:rFonts w:ascii="Microsoft Sans Serif" w:hAnsi="Microsoft Sans Serif"/>
                <w:color w:val="FF0000"/>
                <w:sz w:val="16"/>
              </w:rPr>
            </w:pPr>
            <w:r w:rsidRPr="008A5D97">
              <w:rPr>
                <w:rFonts w:ascii="Microsoft Sans Serif" w:hAnsi="Microsoft Sans Serif" w:cs="Microsoft Sans Serif"/>
                <w:color w:val="404040"/>
                <w:sz w:val="16"/>
                <w:szCs w:val="16"/>
              </w:rPr>
              <w:t>(176.670.993)</w:t>
            </w:r>
          </w:p>
        </w:tc>
        <w:tc>
          <w:tcPr>
            <w:tcW w:w="612" w:type="pct"/>
            <w:tcBorders>
              <w:top w:val="nil"/>
              <w:bottom w:val="nil"/>
            </w:tcBorders>
            <w:vAlign w:val="bottom"/>
          </w:tcPr>
          <w:p w14:paraId="094AAA09" w14:textId="40AFAC85" w:rsidR="00F264B2" w:rsidRPr="008A5D97" w:rsidRDefault="00F264B2" w:rsidP="00F264B2">
            <w:pPr>
              <w:jc w:val="right"/>
              <w:rPr>
                <w:rFonts w:ascii="Microsoft Sans Serif" w:hAnsi="Microsoft Sans Serif"/>
                <w:color w:val="FF0000"/>
                <w:sz w:val="16"/>
              </w:rPr>
            </w:pPr>
            <w:r w:rsidRPr="008A5D97">
              <w:rPr>
                <w:rFonts w:ascii="Microsoft Sans Serif" w:hAnsi="Microsoft Sans Serif" w:cs="Microsoft Sans Serif"/>
                <w:color w:val="404040"/>
                <w:sz w:val="16"/>
                <w:szCs w:val="16"/>
              </w:rPr>
              <w:t>(204.710.562)</w:t>
            </w:r>
          </w:p>
        </w:tc>
        <w:tc>
          <w:tcPr>
            <w:tcW w:w="584" w:type="pct"/>
            <w:tcBorders>
              <w:top w:val="nil"/>
              <w:bottom w:val="nil"/>
            </w:tcBorders>
            <w:vAlign w:val="bottom"/>
          </w:tcPr>
          <w:p w14:paraId="1069D5A4" w14:textId="2125C045" w:rsidR="00F264B2" w:rsidRPr="008A5D97" w:rsidRDefault="00F264B2" w:rsidP="00F264B2">
            <w:pPr>
              <w:jc w:val="right"/>
              <w:rPr>
                <w:rFonts w:ascii="Microsoft Sans Serif" w:hAnsi="Microsoft Sans Serif"/>
                <w:color w:val="FF0000"/>
                <w:sz w:val="16"/>
              </w:rPr>
            </w:pPr>
            <w:r w:rsidRPr="008A5D97">
              <w:rPr>
                <w:rFonts w:ascii="Microsoft Sans Serif" w:hAnsi="Microsoft Sans Serif" w:cs="Microsoft Sans Serif"/>
                <w:color w:val="404040"/>
                <w:sz w:val="16"/>
                <w:szCs w:val="16"/>
              </w:rPr>
              <w:t>(28.278.834)</w:t>
            </w:r>
          </w:p>
        </w:tc>
        <w:tc>
          <w:tcPr>
            <w:tcW w:w="577" w:type="pct"/>
            <w:tcBorders>
              <w:top w:val="nil"/>
              <w:bottom w:val="nil"/>
            </w:tcBorders>
            <w:vAlign w:val="bottom"/>
          </w:tcPr>
          <w:p w14:paraId="4735BB29" w14:textId="0517D463" w:rsidR="00F264B2" w:rsidRPr="008A5D97" w:rsidRDefault="00F264B2" w:rsidP="00F264B2">
            <w:pPr>
              <w:jc w:val="right"/>
              <w:rPr>
                <w:rFonts w:ascii="Microsoft Sans Serif" w:hAnsi="Microsoft Sans Serif"/>
                <w:color w:val="FF0000"/>
                <w:sz w:val="16"/>
              </w:rPr>
            </w:pPr>
            <w:r w:rsidRPr="008A5D97">
              <w:rPr>
                <w:rFonts w:ascii="Microsoft Sans Serif" w:hAnsi="Microsoft Sans Serif" w:cs="Microsoft Sans Serif"/>
                <w:b/>
                <w:bCs/>
                <w:color w:val="000000"/>
                <w:sz w:val="16"/>
                <w:szCs w:val="16"/>
              </w:rPr>
              <w:t>(409.660.389)</w:t>
            </w:r>
          </w:p>
        </w:tc>
      </w:tr>
      <w:tr w:rsidR="00F264B2" w:rsidRPr="008A5D97" w14:paraId="49D087F2" w14:textId="77777777" w:rsidTr="00D6109C">
        <w:trPr>
          <w:trHeight w:val="70"/>
        </w:trPr>
        <w:tc>
          <w:tcPr>
            <w:tcW w:w="2642" w:type="pct"/>
            <w:tcBorders>
              <w:top w:val="nil"/>
              <w:bottom w:val="nil"/>
            </w:tcBorders>
            <w:vAlign w:val="bottom"/>
          </w:tcPr>
          <w:p w14:paraId="5C9D4FFC" w14:textId="77777777" w:rsidR="00F264B2" w:rsidRPr="008A5D97" w:rsidRDefault="00F264B2" w:rsidP="00F264B2">
            <w:pPr>
              <w:rPr>
                <w:rFonts w:ascii="Microsoft Sans Serif" w:hAnsi="Microsoft Sans Serif" w:cs="Microsoft Sans Serif"/>
                <w:color w:val="404040"/>
                <w:sz w:val="16"/>
                <w:szCs w:val="16"/>
              </w:rPr>
            </w:pPr>
            <w:r w:rsidRPr="008A5D97">
              <w:rPr>
                <w:rFonts w:ascii="Microsoft Sans Serif" w:hAnsi="Microsoft Sans Serif" w:cs="Microsoft Sans Serif"/>
                <w:b/>
                <w:bCs/>
                <w:color w:val="000000"/>
                <w:sz w:val="16"/>
                <w:szCs w:val="16"/>
              </w:rPr>
              <w:t>Net Pozisyon</w:t>
            </w:r>
          </w:p>
        </w:tc>
        <w:tc>
          <w:tcPr>
            <w:tcW w:w="585" w:type="pct"/>
            <w:tcBorders>
              <w:top w:val="nil"/>
              <w:bottom w:val="nil"/>
            </w:tcBorders>
            <w:vAlign w:val="bottom"/>
          </w:tcPr>
          <w:p w14:paraId="1A125795" w14:textId="44B69B38" w:rsidR="00F264B2" w:rsidRPr="008A5D97" w:rsidRDefault="00F264B2" w:rsidP="00F264B2">
            <w:pPr>
              <w:jc w:val="right"/>
              <w:rPr>
                <w:rFonts w:ascii="Microsoft Sans Serif" w:hAnsi="Microsoft Sans Serif"/>
                <w:b/>
                <w:color w:val="FF0000"/>
                <w:sz w:val="16"/>
              </w:rPr>
            </w:pPr>
            <w:r w:rsidRPr="008A5D97">
              <w:rPr>
                <w:rFonts w:ascii="Microsoft Sans Serif" w:hAnsi="Microsoft Sans Serif" w:cs="Microsoft Sans Serif"/>
                <w:b/>
                <w:bCs/>
                <w:color w:val="000000"/>
                <w:sz w:val="16"/>
                <w:szCs w:val="16"/>
              </w:rPr>
              <w:t>(2.710.797)</w:t>
            </w:r>
          </w:p>
        </w:tc>
        <w:tc>
          <w:tcPr>
            <w:tcW w:w="612" w:type="pct"/>
            <w:tcBorders>
              <w:top w:val="nil"/>
              <w:bottom w:val="nil"/>
            </w:tcBorders>
            <w:vAlign w:val="bottom"/>
          </w:tcPr>
          <w:p w14:paraId="4CB6AB39" w14:textId="01D6B55D" w:rsidR="00F264B2" w:rsidRPr="008A5D97" w:rsidRDefault="00F264B2" w:rsidP="00F264B2">
            <w:pPr>
              <w:jc w:val="right"/>
              <w:rPr>
                <w:rFonts w:ascii="Microsoft Sans Serif" w:hAnsi="Microsoft Sans Serif"/>
                <w:b/>
                <w:color w:val="FF0000"/>
                <w:sz w:val="16"/>
              </w:rPr>
            </w:pPr>
            <w:r w:rsidRPr="008A5D97">
              <w:rPr>
                <w:rFonts w:ascii="Microsoft Sans Serif" w:hAnsi="Microsoft Sans Serif" w:cs="Microsoft Sans Serif"/>
                <w:b/>
                <w:bCs/>
                <w:color w:val="000000"/>
                <w:sz w:val="16"/>
                <w:szCs w:val="16"/>
              </w:rPr>
              <w:t>(5.022.396)</w:t>
            </w:r>
          </w:p>
        </w:tc>
        <w:tc>
          <w:tcPr>
            <w:tcW w:w="584" w:type="pct"/>
            <w:tcBorders>
              <w:top w:val="nil"/>
              <w:bottom w:val="nil"/>
            </w:tcBorders>
            <w:vAlign w:val="bottom"/>
          </w:tcPr>
          <w:p w14:paraId="16D3771C" w14:textId="663FA620" w:rsidR="00F264B2" w:rsidRPr="008A5D97" w:rsidRDefault="00F264B2" w:rsidP="00F264B2">
            <w:pPr>
              <w:jc w:val="right"/>
              <w:rPr>
                <w:rFonts w:ascii="Microsoft Sans Serif" w:hAnsi="Microsoft Sans Serif"/>
                <w:b/>
                <w:color w:val="FF0000"/>
                <w:sz w:val="16"/>
              </w:rPr>
            </w:pPr>
            <w:r w:rsidRPr="008A5D97">
              <w:rPr>
                <w:rFonts w:ascii="Microsoft Sans Serif" w:hAnsi="Microsoft Sans Serif" w:cs="Microsoft Sans Serif"/>
                <w:b/>
                <w:bCs/>
                <w:color w:val="000000"/>
                <w:sz w:val="16"/>
                <w:szCs w:val="16"/>
              </w:rPr>
              <w:t>9.373.220</w:t>
            </w:r>
          </w:p>
        </w:tc>
        <w:tc>
          <w:tcPr>
            <w:tcW w:w="577" w:type="pct"/>
            <w:tcBorders>
              <w:top w:val="nil"/>
              <w:bottom w:val="nil"/>
            </w:tcBorders>
            <w:vAlign w:val="bottom"/>
          </w:tcPr>
          <w:p w14:paraId="498D3900" w14:textId="340D6E89" w:rsidR="00F264B2" w:rsidRPr="008A5D97" w:rsidRDefault="00F264B2" w:rsidP="00F264B2">
            <w:pPr>
              <w:jc w:val="right"/>
              <w:rPr>
                <w:rFonts w:ascii="Microsoft Sans Serif" w:hAnsi="Microsoft Sans Serif"/>
                <w:b/>
                <w:color w:val="FF0000"/>
                <w:sz w:val="16"/>
              </w:rPr>
            </w:pPr>
            <w:r w:rsidRPr="008A5D97">
              <w:rPr>
                <w:rFonts w:ascii="Microsoft Sans Serif" w:hAnsi="Microsoft Sans Serif" w:cs="Microsoft Sans Serif"/>
                <w:b/>
                <w:bCs/>
                <w:color w:val="000000"/>
                <w:sz w:val="16"/>
                <w:szCs w:val="16"/>
              </w:rPr>
              <w:t>1.640.027</w:t>
            </w:r>
          </w:p>
        </w:tc>
      </w:tr>
      <w:tr w:rsidR="00F264B2" w:rsidRPr="008A5D97" w14:paraId="237D9D09" w14:textId="77777777" w:rsidTr="00FE3872">
        <w:tc>
          <w:tcPr>
            <w:tcW w:w="2642" w:type="pct"/>
            <w:tcBorders>
              <w:top w:val="nil"/>
              <w:bottom w:val="thickThinSmallGap" w:sz="24" w:space="0" w:color="auto"/>
            </w:tcBorders>
            <w:vAlign w:val="bottom"/>
          </w:tcPr>
          <w:p w14:paraId="5FFC2BAC" w14:textId="77777777" w:rsidR="00F264B2" w:rsidRPr="008A5D97" w:rsidRDefault="00F264B2" w:rsidP="00F264B2">
            <w:pPr>
              <w:rPr>
                <w:rFonts w:ascii="Microsoft Sans Serif" w:hAnsi="Microsoft Sans Serif" w:cs="Microsoft Sans Serif"/>
                <w:b/>
                <w:bCs/>
                <w:color w:val="000000"/>
                <w:sz w:val="16"/>
                <w:szCs w:val="16"/>
              </w:rPr>
            </w:pPr>
            <w:r w:rsidRPr="008A5D97">
              <w:rPr>
                <w:rFonts w:ascii="Microsoft Sans Serif" w:hAnsi="Microsoft Sans Serif" w:cs="Microsoft Sans Serif"/>
                <w:color w:val="404040"/>
                <w:sz w:val="16"/>
                <w:szCs w:val="16"/>
              </w:rPr>
              <w:t>Gayri Nakdi Krediler</w:t>
            </w:r>
          </w:p>
        </w:tc>
        <w:tc>
          <w:tcPr>
            <w:tcW w:w="585" w:type="pct"/>
            <w:tcBorders>
              <w:top w:val="nil"/>
              <w:bottom w:val="thickThinSmallGap" w:sz="24" w:space="0" w:color="auto"/>
            </w:tcBorders>
            <w:vAlign w:val="bottom"/>
          </w:tcPr>
          <w:p w14:paraId="682460BD" w14:textId="41B17848" w:rsidR="00F264B2" w:rsidRPr="008A5D97" w:rsidRDefault="00F264B2" w:rsidP="00F264B2">
            <w:pPr>
              <w:jc w:val="right"/>
              <w:rPr>
                <w:rFonts w:ascii="Microsoft Sans Serif" w:hAnsi="Microsoft Sans Serif"/>
                <w:color w:val="FF0000"/>
                <w:sz w:val="16"/>
              </w:rPr>
            </w:pPr>
            <w:r w:rsidRPr="008A5D97">
              <w:rPr>
                <w:rFonts w:ascii="Microsoft Sans Serif" w:hAnsi="Microsoft Sans Serif" w:cs="Microsoft Sans Serif"/>
                <w:color w:val="404040"/>
                <w:sz w:val="16"/>
                <w:szCs w:val="16"/>
              </w:rPr>
              <w:t>55.710.346</w:t>
            </w:r>
          </w:p>
        </w:tc>
        <w:tc>
          <w:tcPr>
            <w:tcW w:w="612" w:type="pct"/>
            <w:tcBorders>
              <w:top w:val="nil"/>
              <w:bottom w:val="thickThinSmallGap" w:sz="24" w:space="0" w:color="auto"/>
            </w:tcBorders>
            <w:vAlign w:val="bottom"/>
          </w:tcPr>
          <w:p w14:paraId="56A02B25" w14:textId="14EAE556" w:rsidR="00F264B2" w:rsidRPr="008A5D97" w:rsidRDefault="00F264B2" w:rsidP="00F264B2">
            <w:pPr>
              <w:jc w:val="right"/>
              <w:rPr>
                <w:rFonts w:ascii="Microsoft Sans Serif" w:hAnsi="Microsoft Sans Serif"/>
                <w:color w:val="FF0000"/>
                <w:sz w:val="16"/>
              </w:rPr>
            </w:pPr>
            <w:r w:rsidRPr="008A5D97">
              <w:rPr>
                <w:rFonts w:ascii="Microsoft Sans Serif" w:hAnsi="Microsoft Sans Serif" w:cs="Microsoft Sans Serif"/>
                <w:color w:val="404040"/>
                <w:sz w:val="16"/>
                <w:szCs w:val="16"/>
              </w:rPr>
              <w:t>82.615.915</w:t>
            </w:r>
          </w:p>
        </w:tc>
        <w:tc>
          <w:tcPr>
            <w:tcW w:w="584" w:type="pct"/>
            <w:tcBorders>
              <w:top w:val="nil"/>
              <w:bottom w:val="thickThinSmallGap" w:sz="24" w:space="0" w:color="auto"/>
            </w:tcBorders>
            <w:vAlign w:val="bottom"/>
          </w:tcPr>
          <w:p w14:paraId="59A40747" w14:textId="717BD7EB" w:rsidR="00F264B2" w:rsidRPr="008A5D97" w:rsidRDefault="00F264B2" w:rsidP="00F264B2">
            <w:pPr>
              <w:jc w:val="right"/>
              <w:rPr>
                <w:rFonts w:ascii="Microsoft Sans Serif" w:hAnsi="Microsoft Sans Serif"/>
                <w:color w:val="FF0000"/>
                <w:sz w:val="16"/>
              </w:rPr>
            </w:pPr>
            <w:r w:rsidRPr="008A5D97">
              <w:rPr>
                <w:rFonts w:ascii="Microsoft Sans Serif" w:hAnsi="Microsoft Sans Serif" w:cs="Microsoft Sans Serif"/>
                <w:color w:val="404040"/>
                <w:sz w:val="16"/>
                <w:szCs w:val="16"/>
              </w:rPr>
              <w:t>7.277.774</w:t>
            </w:r>
          </w:p>
        </w:tc>
        <w:tc>
          <w:tcPr>
            <w:tcW w:w="577" w:type="pct"/>
            <w:tcBorders>
              <w:top w:val="nil"/>
              <w:bottom w:val="thickThinSmallGap" w:sz="24" w:space="0" w:color="auto"/>
            </w:tcBorders>
            <w:vAlign w:val="bottom"/>
          </w:tcPr>
          <w:p w14:paraId="04B80AA9" w14:textId="149C8504" w:rsidR="00F264B2" w:rsidRPr="008A5D97" w:rsidRDefault="00F264B2" w:rsidP="00F264B2">
            <w:pPr>
              <w:jc w:val="right"/>
              <w:rPr>
                <w:rFonts w:ascii="Microsoft Sans Serif" w:hAnsi="Microsoft Sans Serif"/>
                <w:color w:val="FF0000"/>
                <w:sz w:val="16"/>
              </w:rPr>
            </w:pPr>
            <w:r w:rsidRPr="008A5D97">
              <w:rPr>
                <w:rFonts w:ascii="Microsoft Sans Serif" w:hAnsi="Microsoft Sans Serif" w:cs="Microsoft Sans Serif"/>
                <w:b/>
                <w:bCs/>
                <w:color w:val="000000"/>
                <w:sz w:val="16"/>
                <w:szCs w:val="16"/>
              </w:rPr>
              <w:t>145.604.035</w:t>
            </w:r>
          </w:p>
        </w:tc>
      </w:tr>
    </w:tbl>
    <w:p w14:paraId="2554EFD8" w14:textId="5AE3C189" w:rsidR="000165C5" w:rsidRPr="008A5D97" w:rsidRDefault="000165C5" w:rsidP="00DD4B14">
      <w:pPr>
        <w:pStyle w:val="BodyTextIndent"/>
        <w:tabs>
          <w:tab w:val="left" w:pos="284"/>
          <w:tab w:val="left" w:pos="426"/>
        </w:tabs>
        <w:spacing w:before="60" w:after="0"/>
        <w:ind w:left="0"/>
        <w:rPr>
          <w:rFonts w:ascii="Microsoft Sans Serif" w:hAnsi="Microsoft Sans Serif" w:cs="Microsoft Sans Serif"/>
          <w:color w:val="404040" w:themeColor="text1" w:themeTint="BF"/>
          <w:sz w:val="6"/>
          <w:szCs w:val="16"/>
        </w:rPr>
      </w:pPr>
    </w:p>
    <w:p w14:paraId="5B0A48B5" w14:textId="6ECD1A1A" w:rsidR="00BC4158" w:rsidRPr="008A5D97" w:rsidRDefault="00BC4158" w:rsidP="00DD4B14">
      <w:pPr>
        <w:pStyle w:val="BodyTextIndent"/>
        <w:tabs>
          <w:tab w:val="left" w:pos="284"/>
        </w:tabs>
        <w:spacing w:after="0"/>
        <w:ind w:left="426" w:hanging="426"/>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themeColor="text1" w:themeTint="BF"/>
          <w:sz w:val="16"/>
          <w:szCs w:val="16"/>
        </w:rPr>
        <w:t>(1)</w:t>
      </w:r>
      <w:proofErr w:type="gramStart"/>
      <w:r w:rsidRPr="008A5D97">
        <w:rPr>
          <w:rFonts w:ascii="Microsoft Sans Serif" w:hAnsi="Microsoft Sans Serif" w:cs="Microsoft Sans Serif"/>
          <w:color w:val="404040" w:themeColor="text1" w:themeTint="BF"/>
          <w:sz w:val="16"/>
          <w:szCs w:val="16"/>
        </w:rPr>
        <w:tab/>
        <w:t>:</w:t>
      </w:r>
      <w:r w:rsidR="006F3F2D" w:rsidRPr="008A5D97">
        <w:rPr>
          <w:rFonts w:ascii="Microsoft Sans Serif" w:hAnsi="Microsoft Sans Serif" w:cs="Microsoft Sans Serif"/>
          <w:color w:val="404040" w:themeColor="text1" w:themeTint="BF"/>
          <w:sz w:val="16"/>
          <w:szCs w:val="16"/>
        </w:rPr>
        <w:t xml:space="preserve">  </w:t>
      </w:r>
      <w:r w:rsidR="00122B6C" w:rsidRPr="008A5D97">
        <w:rPr>
          <w:rFonts w:ascii="Microsoft Sans Serif" w:hAnsi="Microsoft Sans Serif" w:cs="Microsoft Sans Serif"/>
          <w:color w:val="404040" w:themeColor="text1" w:themeTint="BF"/>
          <w:sz w:val="16"/>
          <w:szCs w:val="16"/>
        </w:rPr>
        <w:t>10.172.129</w:t>
      </w:r>
      <w:proofErr w:type="gramEnd"/>
      <w:r w:rsidR="000E140F" w:rsidRPr="008A5D97">
        <w:rPr>
          <w:rFonts w:ascii="Microsoft Sans Serif" w:hAnsi="Microsoft Sans Serif" w:cs="Microsoft Sans Serif"/>
          <w:color w:val="404040" w:themeColor="text1" w:themeTint="BF"/>
          <w:sz w:val="16"/>
          <w:szCs w:val="16"/>
        </w:rPr>
        <w:t xml:space="preserve"> </w:t>
      </w:r>
      <w:r w:rsidRPr="008A5D97">
        <w:rPr>
          <w:rFonts w:ascii="Microsoft Sans Serif" w:hAnsi="Microsoft Sans Serif" w:cs="Microsoft Sans Serif"/>
          <w:color w:val="404040" w:themeColor="text1" w:themeTint="BF"/>
          <w:sz w:val="16"/>
          <w:szCs w:val="16"/>
        </w:rPr>
        <w:t>TL tutarındaki türev finansal varlıklara ait kur farkları dahil edilmemiştir.</w:t>
      </w:r>
    </w:p>
    <w:p w14:paraId="468203E4" w14:textId="0D963206" w:rsidR="000165C5" w:rsidRPr="008A5D97" w:rsidRDefault="00ED0C63" w:rsidP="00DD4B14">
      <w:pPr>
        <w:pStyle w:val="BodyTextIndent"/>
        <w:tabs>
          <w:tab w:val="left" w:pos="284"/>
        </w:tabs>
        <w:spacing w:after="0"/>
        <w:ind w:left="426" w:hanging="426"/>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themeColor="text1" w:themeTint="BF"/>
          <w:sz w:val="16"/>
          <w:szCs w:val="16"/>
        </w:rPr>
        <w:t>(</w:t>
      </w:r>
      <w:r w:rsidR="00BC4158" w:rsidRPr="008A5D97">
        <w:rPr>
          <w:rFonts w:ascii="Microsoft Sans Serif" w:hAnsi="Microsoft Sans Serif" w:cs="Microsoft Sans Serif"/>
          <w:color w:val="404040" w:themeColor="text1" w:themeTint="BF"/>
          <w:sz w:val="16"/>
          <w:szCs w:val="16"/>
        </w:rPr>
        <w:t>2</w:t>
      </w:r>
      <w:r w:rsidRPr="008A5D97">
        <w:rPr>
          <w:rFonts w:ascii="Microsoft Sans Serif" w:hAnsi="Microsoft Sans Serif" w:cs="Microsoft Sans Serif"/>
          <w:color w:val="404040" w:themeColor="text1" w:themeTint="BF"/>
          <w:sz w:val="16"/>
          <w:szCs w:val="16"/>
        </w:rPr>
        <w:t>)</w:t>
      </w:r>
      <w:r w:rsidRPr="008A5D97">
        <w:rPr>
          <w:rFonts w:ascii="Microsoft Sans Serif" w:hAnsi="Microsoft Sans Serif" w:cs="Microsoft Sans Serif"/>
          <w:color w:val="404040" w:themeColor="text1" w:themeTint="BF"/>
          <w:sz w:val="16"/>
          <w:szCs w:val="16"/>
        </w:rPr>
        <w:tab/>
      </w:r>
      <w:r w:rsidR="000165C5" w:rsidRPr="008A5D97">
        <w:rPr>
          <w:rFonts w:ascii="Microsoft Sans Serif" w:hAnsi="Microsoft Sans Serif" w:cs="Microsoft Sans Serif"/>
          <w:color w:val="404040" w:themeColor="text1" w:themeTint="BF"/>
          <w:sz w:val="16"/>
          <w:szCs w:val="16"/>
        </w:rPr>
        <w:t>:</w:t>
      </w:r>
      <w:r w:rsidR="000165C5" w:rsidRPr="008A5D97">
        <w:rPr>
          <w:rFonts w:ascii="Microsoft Sans Serif" w:hAnsi="Microsoft Sans Serif" w:cs="Microsoft Sans Serif"/>
          <w:color w:val="404040" w:themeColor="text1" w:themeTint="BF"/>
          <w:sz w:val="16"/>
          <w:szCs w:val="16"/>
        </w:rPr>
        <w:tab/>
      </w:r>
      <w:r w:rsidR="00122B6C" w:rsidRPr="008A5D97">
        <w:rPr>
          <w:rFonts w:ascii="Microsoft Sans Serif" w:hAnsi="Microsoft Sans Serif" w:cs="Microsoft Sans Serif"/>
          <w:color w:val="404040" w:themeColor="text1" w:themeTint="BF"/>
          <w:sz w:val="16"/>
          <w:szCs w:val="16"/>
        </w:rPr>
        <w:t>213.751</w:t>
      </w:r>
      <w:r w:rsidR="000165C5" w:rsidRPr="008A5D97">
        <w:rPr>
          <w:rFonts w:ascii="Microsoft Sans Serif" w:hAnsi="Microsoft Sans Serif" w:cs="Microsoft Sans Serif"/>
          <w:color w:val="404040" w:themeColor="text1" w:themeTint="BF"/>
          <w:sz w:val="16"/>
          <w:szCs w:val="16"/>
        </w:rPr>
        <w:t xml:space="preserve"> TL tutarında dövize endeksli krediler dahil edilmiştir</w:t>
      </w:r>
      <w:r w:rsidR="00BC4158" w:rsidRPr="008A5D97">
        <w:rPr>
          <w:rFonts w:ascii="Microsoft Sans Serif" w:hAnsi="Microsoft Sans Serif" w:cs="Microsoft Sans Serif"/>
          <w:color w:val="404040" w:themeColor="text1" w:themeTint="BF"/>
          <w:sz w:val="16"/>
          <w:szCs w:val="16"/>
        </w:rPr>
        <w:t>.</w:t>
      </w:r>
    </w:p>
    <w:p w14:paraId="04DC142E" w14:textId="43FF4F03" w:rsidR="000165C5" w:rsidRPr="008A5D97" w:rsidRDefault="000165C5" w:rsidP="00DD4B14">
      <w:pPr>
        <w:pStyle w:val="BodyTextIndent"/>
        <w:tabs>
          <w:tab w:val="left" w:pos="284"/>
          <w:tab w:val="left" w:pos="426"/>
        </w:tabs>
        <w:spacing w:after="0"/>
        <w:ind w:left="0"/>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themeColor="text1" w:themeTint="BF"/>
          <w:sz w:val="16"/>
          <w:szCs w:val="16"/>
        </w:rPr>
        <w:t>(</w:t>
      </w:r>
      <w:r w:rsidR="00BC4158" w:rsidRPr="008A5D97">
        <w:rPr>
          <w:rFonts w:ascii="Microsoft Sans Serif" w:hAnsi="Microsoft Sans Serif" w:cs="Microsoft Sans Serif"/>
          <w:color w:val="404040" w:themeColor="text1" w:themeTint="BF"/>
          <w:sz w:val="16"/>
          <w:szCs w:val="16"/>
        </w:rPr>
        <w:t>3</w:t>
      </w:r>
      <w:r w:rsidRPr="008A5D97">
        <w:rPr>
          <w:rFonts w:ascii="Microsoft Sans Serif" w:hAnsi="Microsoft Sans Serif" w:cs="Microsoft Sans Serif"/>
          <w:color w:val="404040" w:themeColor="text1" w:themeTint="BF"/>
          <w:sz w:val="16"/>
          <w:szCs w:val="16"/>
        </w:rPr>
        <w:t>)</w:t>
      </w:r>
      <w:r w:rsidRPr="008A5D97">
        <w:rPr>
          <w:rFonts w:ascii="Microsoft Sans Serif" w:hAnsi="Microsoft Sans Serif" w:cs="Microsoft Sans Serif"/>
          <w:color w:val="404040" w:themeColor="text1" w:themeTint="BF"/>
          <w:sz w:val="16"/>
          <w:szCs w:val="16"/>
        </w:rPr>
        <w:tab/>
        <w:t>:</w:t>
      </w:r>
      <w:r w:rsidRPr="008A5D97">
        <w:rPr>
          <w:rFonts w:ascii="Microsoft Sans Serif" w:hAnsi="Microsoft Sans Serif" w:cs="Microsoft Sans Serif"/>
          <w:color w:val="404040" w:themeColor="text1" w:themeTint="BF"/>
          <w:sz w:val="16"/>
          <w:szCs w:val="16"/>
        </w:rPr>
        <w:tab/>
      </w:r>
      <w:r w:rsidR="00122B6C" w:rsidRPr="008A5D97">
        <w:rPr>
          <w:rFonts w:ascii="Microsoft Sans Serif" w:hAnsi="Microsoft Sans Serif" w:cs="Microsoft Sans Serif"/>
          <w:color w:val="404040" w:themeColor="text1" w:themeTint="BF"/>
          <w:sz w:val="16"/>
          <w:szCs w:val="16"/>
        </w:rPr>
        <w:t>237.154</w:t>
      </w:r>
      <w:r w:rsidR="000E140F" w:rsidRPr="008A5D97">
        <w:rPr>
          <w:rFonts w:ascii="Microsoft Sans Serif" w:hAnsi="Microsoft Sans Serif" w:cs="Microsoft Sans Serif"/>
          <w:color w:val="404040" w:themeColor="text1" w:themeTint="BF"/>
          <w:sz w:val="16"/>
          <w:szCs w:val="16"/>
        </w:rPr>
        <w:t xml:space="preserve"> </w:t>
      </w:r>
      <w:r w:rsidR="0043552D" w:rsidRPr="008A5D97">
        <w:rPr>
          <w:rFonts w:ascii="Microsoft Sans Serif" w:hAnsi="Microsoft Sans Serif" w:cs="Microsoft Sans Serif"/>
          <w:color w:val="404040" w:themeColor="text1" w:themeTint="BF"/>
          <w:sz w:val="16"/>
          <w:szCs w:val="16"/>
        </w:rPr>
        <w:t>TL tutarında peşin ödenmiş giderler dahil edilmemiştir</w:t>
      </w:r>
      <w:r w:rsidR="00A479F4" w:rsidRPr="008A5D97">
        <w:rPr>
          <w:rFonts w:ascii="Microsoft Sans Serif" w:hAnsi="Microsoft Sans Serif" w:cs="Microsoft Sans Serif"/>
          <w:color w:val="404040" w:themeColor="text1" w:themeTint="BF"/>
          <w:sz w:val="16"/>
          <w:szCs w:val="16"/>
        </w:rPr>
        <w:t>.</w:t>
      </w:r>
    </w:p>
    <w:p w14:paraId="09FECDBB" w14:textId="23D07FC5" w:rsidR="000165C5" w:rsidRPr="008A5D97" w:rsidRDefault="000165C5" w:rsidP="00DD4B14">
      <w:pPr>
        <w:pStyle w:val="BodyTextIndent"/>
        <w:tabs>
          <w:tab w:val="left" w:pos="284"/>
          <w:tab w:val="left" w:pos="426"/>
        </w:tabs>
        <w:spacing w:after="0"/>
        <w:ind w:left="425" w:hanging="425"/>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themeColor="text1" w:themeTint="BF"/>
          <w:sz w:val="16"/>
          <w:szCs w:val="16"/>
        </w:rPr>
        <w:t>(</w:t>
      </w:r>
      <w:r w:rsidR="00BC4158" w:rsidRPr="008A5D97">
        <w:rPr>
          <w:rFonts w:ascii="Microsoft Sans Serif" w:hAnsi="Microsoft Sans Serif" w:cs="Microsoft Sans Serif"/>
          <w:color w:val="404040" w:themeColor="text1" w:themeTint="BF"/>
          <w:sz w:val="16"/>
          <w:szCs w:val="16"/>
        </w:rPr>
        <w:t>4</w:t>
      </w:r>
      <w:r w:rsidRPr="008A5D97">
        <w:rPr>
          <w:rFonts w:ascii="Microsoft Sans Serif" w:hAnsi="Microsoft Sans Serif" w:cs="Microsoft Sans Serif"/>
          <w:color w:val="404040" w:themeColor="text1" w:themeTint="BF"/>
          <w:sz w:val="16"/>
          <w:szCs w:val="16"/>
        </w:rPr>
        <w:t>)</w:t>
      </w:r>
      <w:r w:rsidRPr="008A5D97">
        <w:rPr>
          <w:rFonts w:ascii="Microsoft Sans Serif" w:hAnsi="Microsoft Sans Serif" w:cs="Microsoft Sans Serif"/>
          <w:color w:val="404040" w:themeColor="text1" w:themeTint="BF"/>
          <w:sz w:val="16"/>
          <w:szCs w:val="16"/>
        </w:rPr>
        <w:tab/>
        <w:t>:</w:t>
      </w:r>
      <w:r w:rsidRPr="008A5D97">
        <w:rPr>
          <w:rFonts w:ascii="Microsoft Sans Serif" w:hAnsi="Microsoft Sans Serif" w:cs="Microsoft Sans Serif"/>
          <w:color w:val="404040" w:themeColor="text1" w:themeTint="BF"/>
          <w:sz w:val="16"/>
          <w:szCs w:val="16"/>
        </w:rPr>
        <w:tab/>
      </w:r>
      <w:r w:rsidR="0043552D" w:rsidRPr="008A5D97">
        <w:rPr>
          <w:rFonts w:ascii="Microsoft Sans Serif" w:hAnsi="Microsoft Sans Serif" w:cs="Microsoft Sans Serif"/>
          <w:color w:val="404040" w:themeColor="text1" w:themeTint="BF"/>
          <w:sz w:val="16"/>
          <w:szCs w:val="16"/>
        </w:rPr>
        <w:t xml:space="preserve">Toplam varlıklar içerisinde </w:t>
      </w:r>
      <w:r w:rsidR="00122B6C" w:rsidRPr="008A5D97">
        <w:rPr>
          <w:rFonts w:ascii="Microsoft Sans Serif" w:hAnsi="Microsoft Sans Serif" w:cs="Microsoft Sans Serif"/>
          <w:color w:val="404040" w:themeColor="text1" w:themeTint="BF"/>
          <w:sz w:val="16"/>
          <w:szCs w:val="16"/>
        </w:rPr>
        <w:t>59.637.313</w:t>
      </w:r>
      <w:r w:rsidR="0043552D" w:rsidRPr="008A5D97">
        <w:rPr>
          <w:rFonts w:ascii="Microsoft Sans Serif" w:hAnsi="Microsoft Sans Serif" w:cs="Microsoft Sans Serif"/>
          <w:color w:val="404040" w:themeColor="text1" w:themeTint="BF"/>
          <w:sz w:val="16"/>
          <w:szCs w:val="16"/>
        </w:rPr>
        <w:t xml:space="preserve"> TL tutarında, toplam yükümlülüklerin içerisinde ise</w:t>
      </w:r>
      <w:r w:rsidR="006F3F2D" w:rsidRPr="008A5D97">
        <w:rPr>
          <w:rFonts w:ascii="Microsoft Sans Serif" w:hAnsi="Microsoft Sans Serif" w:cs="Microsoft Sans Serif"/>
          <w:color w:val="404040" w:themeColor="text1" w:themeTint="BF"/>
          <w:sz w:val="16"/>
          <w:szCs w:val="16"/>
        </w:rPr>
        <w:t xml:space="preserve"> </w:t>
      </w:r>
      <w:r w:rsidR="00122B6C" w:rsidRPr="008A5D97">
        <w:rPr>
          <w:rFonts w:ascii="Microsoft Sans Serif" w:hAnsi="Microsoft Sans Serif" w:cs="Microsoft Sans Serif"/>
          <w:color w:val="404040" w:themeColor="text1" w:themeTint="BF"/>
          <w:sz w:val="16"/>
          <w:szCs w:val="16"/>
        </w:rPr>
        <w:t>140.673.290</w:t>
      </w:r>
      <w:r w:rsidR="0043552D" w:rsidRPr="008A5D97">
        <w:rPr>
          <w:rFonts w:ascii="Microsoft Sans Serif" w:hAnsi="Microsoft Sans Serif" w:cs="Microsoft Sans Serif"/>
          <w:color w:val="404040" w:themeColor="text1" w:themeTint="BF"/>
          <w:sz w:val="16"/>
          <w:szCs w:val="16"/>
        </w:rPr>
        <w:t xml:space="preserve"> TL tutarında altın bakiyeleri mevcuttur</w:t>
      </w:r>
      <w:r w:rsidRPr="008A5D97">
        <w:rPr>
          <w:rFonts w:ascii="Microsoft Sans Serif" w:hAnsi="Microsoft Sans Serif" w:cs="Microsoft Sans Serif"/>
          <w:color w:val="404040" w:themeColor="text1" w:themeTint="BF"/>
          <w:sz w:val="16"/>
          <w:szCs w:val="16"/>
        </w:rPr>
        <w:t>.</w:t>
      </w:r>
    </w:p>
    <w:p w14:paraId="0F272813" w14:textId="38249C5C" w:rsidR="000165C5" w:rsidRPr="008A5D97" w:rsidRDefault="000165C5" w:rsidP="00DD4B14">
      <w:pPr>
        <w:pStyle w:val="BodyTextIndent"/>
        <w:tabs>
          <w:tab w:val="left" w:pos="284"/>
        </w:tabs>
        <w:spacing w:after="0"/>
        <w:ind w:left="425" w:hanging="425"/>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themeColor="text1" w:themeTint="BF"/>
          <w:sz w:val="16"/>
          <w:szCs w:val="16"/>
        </w:rPr>
        <w:t>(</w:t>
      </w:r>
      <w:r w:rsidR="00BC4158" w:rsidRPr="008A5D97">
        <w:rPr>
          <w:rFonts w:ascii="Microsoft Sans Serif" w:hAnsi="Microsoft Sans Serif" w:cs="Microsoft Sans Serif"/>
          <w:color w:val="404040" w:themeColor="text1" w:themeTint="BF"/>
          <w:sz w:val="16"/>
          <w:szCs w:val="16"/>
        </w:rPr>
        <w:t>5</w:t>
      </w:r>
      <w:r w:rsidRPr="008A5D97">
        <w:rPr>
          <w:rFonts w:ascii="Microsoft Sans Serif" w:hAnsi="Microsoft Sans Serif" w:cs="Microsoft Sans Serif"/>
          <w:color w:val="404040" w:themeColor="text1" w:themeTint="BF"/>
          <w:sz w:val="16"/>
          <w:szCs w:val="16"/>
        </w:rPr>
        <w:t>)</w:t>
      </w:r>
      <w:r w:rsidRPr="008A5D97">
        <w:rPr>
          <w:rFonts w:ascii="Microsoft Sans Serif" w:hAnsi="Microsoft Sans Serif" w:cs="Microsoft Sans Serif"/>
          <w:color w:val="404040" w:themeColor="text1" w:themeTint="BF"/>
          <w:sz w:val="16"/>
          <w:szCs w:val="16"/>
        </w:rPr>
        <w:tab/>
        <w:t>:</w:t>
      </w:r>
      <w:r w:rsidRPr="008A5D97">
        <w:rPr>
          <w:rFonts w:ascii="Microsoft Sans Serif" w:hAnsi="Microsoft Sans Serif" w:cs="Microsoft Sans Serif"/>
          <w:color w:val="404040" w:themeColor="text1" w:themeTint="BF"/>
          <w:sz w:val="16"/>
          <w:szCs w:val="16"/>
        </w:rPr>
        <w:tab/>
      </w:r>
      <w:r w:rsidR="00122B6C" w:rsidRPr="008A5D97">
        <w:rPr>
          <w:rFonts w:ascii="Microsoft Sans Serif" w:hAnsi="Microsoft Sans Serif" w:cs="Microsoft Sans Serif"/>
          <w:color w:val="404040" w:themeColor="text1" w:themeTint="BF"/>
          <w:sz w:val="16"/>
          <w:szCs w:val="16"/>
        </w:rPr>
        <w:t>(546.781)</w:t>
      </w:r>
      <w:r w:rsidR="0043552D" w:rsidRPr="008A5D97">
        <w:rPr>
          <w:rFonts w:ascii="Microsoft Sans Serif" w:hAnsi="Microsoft Sans Serif" w:cs="Microsoft Sans Serif"/>
          <w:color w:val="404040" w:themeColor="text1" w:themeTint="BF"/>
          <w:sz w:val="16"/>
          <w:szCs w:val="16"/>
        </w:rPr>
        <w:t xml:space="preserve"> TL tutarında YP </w:t>
      </w:r>
      <w:proofErr w:type="spellStart"/>
      <w:r w:rsidR="0043552D" w:rsidRPr="008A5D97">
        <w:rPr>
          <w:rFonts w:ascii="Microsoft Sans Serif" w:hAnsi="Microsoft Sans Serif" w:cs="Microsoft Sans Serif"/>
          <w:color w:val="404040" w:themeColor="text1" w:themeTint="BF"/>
          <w:sz w:val="16"/>
          <w:szCs w:val="16"/>
        </w:rPr>
        <w:t>özkaynaklar</w:t>
      </w:r>
      <w:proofErr w:type="spellEnd"/>
      <w:r w:rsidR="00AB5B84" w:rsidRPr="008A5D97">
        <w:rPr>
          <w:rFonts w:ascii="Microsoft Sans Serif" w:hAnsi="Microsoft Sans Serif" w:cs="Microsoft Sans Serif"/>
          <w:color w:val="404040" w:themeColor="text1" w:themeTint="BF"/>
          <w:sz w:val="16"/>
          <w:szCs w:val="16"/>
        </w:rPr>
        <w:t>,</w:t>
      </w:r>
      <w:r w:rsidR="0043552D" w:rsidRPr="008A5D97">
        <w:rPr>
          <w:rFonts w:ascii="Microsoft Sans Serif" w:hAnsi="Microsoft Sans Serif" w:cs="Microsoft Sans Serif"/>
          <w:color w:val="404040" w:themeColor="text1" w:themeTint="BF"/>
          <w:sz w:val="16"/>
          <w:szCs w:val="16"/>
        </w:rPr>
        <w:t xml:space="preserve"> </w:t>
      </w:r>
      <w:r w:rsidR="00122B6C" w:rsidRPr="008A5D97">
        <w:rPr>
          <w:rFonts w:ascii="Microsoft Sans Serif" w:hAnsi="Microsoft Sans Serif" w:cs="Microsoft Sans Serif"/>
          <w:color w:val="404040" w:themeColor="text1" w:themeTint="BF"/>
          <w:sz w:val="16"/>
          <w:szCs w:val="16"/>
        </w:rPr>
        <w:t>15.530.708</w:t>
      </w:r>
      <w:r w:rsidR="001964FF" w:rsidRPr="008A5D97">
        <w:rPr>
          <w:rFonts w:ascii="Microsoft Sans Serif" w:hAnsi="Microsoft Sans Serif" w:cs="Microsoft Sans Serif"/>
          <w:color w:val="404040" w:themeColor="text1" w:themeTint="BF"/>
          <w:sz w:val="16"/>
          <w:szCs w:val="16"/>
        </w:rPr>
        <w:t xml:space="preserve"> </w:t>
      </w:r>
      <w:r w:rsidR="0043552D" w:rsidRPr="008A5D97">
        <w:rPr>
          <w:rFonts w:ascii="Microsoft Sans Serif" w:hAnsi="Microsoft Sans Serif" w:cs="Microsoft Sans Serif"/>
          <w:color w:val="404040" w:themeColor="text1" w:themeTint="BF"/>
          <w:sz w:val="16"/>
          <w:szCs w:val="16"/>
        </w:rPr>
        <w:t>TL tutarında türev finansal borçlara ait kur farkları</w:t>
      </w:r>
      <w:r w:rsidR="00C75811" w:rsidRPr="008A5D97">
        <w:rPr>
          <w:rFonts w:ascii="Microsoft Sans Serif" w:hAnsi="Microsoft Sans Serif" w:cs="Microsoft Sans Serif"/>
          <w:color w:val="404040" w:themeColor="text1" w:themeTint="BF"/>
          <w:sz w:val="16"/>
          <w:szCs w:val="16"/>
        </w:rPr>
        <w:t xml:space="preserve"> </w:t>
      </w:r>
      <w:r w:rsidR="0043552D" w:rsidRPr="008A5D97">
        <w:rPr>
          <w:rFonts w:ascii="Microsoft Sans Serif" w:hAnsi="Microsoft Sans Serif" w:cs="Microsoft Sans Serif"/>
          <w:color w:val="404040" w:themeColor="text1" w:themeTint="BF"/>
          <w:sz w:val="16"/>
          <w:szCs w:val="16"/>
        </w:rPr>
        <w:t>dahil edilmemiştir</w:t>
      </w:r>
      <w:r w:rsidRPr="008A5D97">
        <w:rPr>
          <w:rFonts w:ascii="Microsoft Sans Serif" w:hAnsi="Microsoft Sans Serif" w:cs="Microsoft Sans Serif"/>
          <w:color w:val="404040" w:themeColor="text1" w:themeTint="BF"/>
          <w:sz w:val="16"/>
          <w:szCs w:val="16"/>
        </w:rPr>
        <w:t>.</w:t>
      </w:r>
    </w:p>
    <w:p w14:paraId="1EFFA317" w14:textId="2537F67C" w:rsidR="00F45BEE" w:rsidRPr="008A5D97" w:rsidRDefault="000165C5" w:rsidP="004C4799">
      <w:pPr>
        <w:pStyle w:val="BodyTextIndent"/>
        <w:tabs>
          <w:tab w:val="left" w:pos="284"/>
        </w:tabs>
        <w:spacing w:after="0"/>
        <w:ind w:left="425" w:hanging="425"/>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themeColor="text1" w:themeTint="BF"/>
          <w:sz w:val="16"/>
          <w:szCs w:val="16"/>
        </w:rPr>
        <w:t>(</w:t>
      </w:r>
      <w:r w:rsidR="00BC4158" w:rsidRPr="008A5D97">
        <w:rPr>
          <w:rFonts w:ascii="Microsoft Sans Serif" w:hAnsi="Microsoft Sans Serif" w:cs="Microsoft Sans Serif"/>
          <w:color w:val="404040" w:themeColor="text1" w:themeTint="BF"/>
          <w:sz w:val="16"/>
          <w:szCs w:val="16"/>
        </w:rPr>
        <w:t>6</w:t>
      </w:r>
      <w:r w:rsidRPr="008A5D97">
        <w:rPr>
          <w:rFonts w:ascii="Microsoft Sans Serif" w:hAnsi="Microsoft Sans Serif" w:cs="Microsoft Sans Serif"/>
          <w:color w:val="404040" w:themeColor="text1" w:themeTint="BF"/>
          <w:sz w:val="16"/>
          <w:szCs w:val="16"/>
        </w:rPr>
        <w:t>)</w:t>
      </w:r>
      <w:r w:rsidRPr="008A5D97">
        <w:rPr>
          <w:rFonts w:ascii="Microsoft Sans Serif" w:hAnsi="Microsoft Sans Serif" w:cs="Microsoft Sans Serif"/>
          <w:color w:val="404040" w:themeColor="text1" w:themeTint="BF"/>
          <w:sz w:val="16"/>
          <w:szCs w:val="16"/>
        </w:rPr>
        <w:tab/>
        <w:t>:</w:t>
      </w:r>
      <w:r w:rsidRPr="008A5D97">
        <w:rPr>
          <w:rFonts w:ascii="Microsoft Sans Serif" w:hAnsi="Microsoft Sans Serif" w:cs="Microsoft Sans Serif"/>
          <w:color w:val="404040" w:themeColor="text1" w:themeTint="BF"/>
          <w:sz w:val="16"/>
          <w:szCs w:val="16"/>
        </w:rPr>
        <w:tab/>
      </w:r>
      <w:r w:rsidR="0043552D" w:rsidRPr="008A5D97">
        <w:rPr>
          <w:rFonts w:ascii="Microsoft Sans Serif" w:hAnsi="Microsoft Sans Serif" w:cs="Microsoft Sans Serif"/>
          <w:color w:val="404040" w:themeColor="text1" w:themeTint="BF"/>
          <w:sz w:val="16"/>
          <w:szCs w:val="16"/>
        </w:rPr>
        <w:t xml:space="preserve">Türev finansal araçlardan alacaklar ile türev finansal araçlardan borçların netini göstermektedir. Finansal tablolarda “Vadeli aktif değer alım taahhütleri” kalemi altında gösterilen spot döviz alım/satım işlemleri “Net nazım hesap </w:t>
      </w:r>
      <w:proofErr w:type="spellStart"/>
      <w:r w:rsidR="0043552D" w:rsidRPr="008A5D97">
        <w:rPr>
          <w:rFonts w:ascii="Microsoft Sans Serif" w:hAnsi="Microsoft Sans Serif" w:cs="Microsoft Sans Serif"/>
          <w:color w:val="404040" w:themeColor="text1" w:themeTint="BF"/>
          <w:sz w:val="16"/>
          <w:szCs w:val="16"/>
        </w:rPr>
        <w:t>pozisyonu”na</w:t>
      </w:r>
      <w:proofErr w:type="spellEnd"/>
      <w:r w:rsidR="0043552D" w:rsidRPr="008A5D97">
        <w:rPr>
          <w:rFonts w:ascii="Microsoft Sans Serif" w:hAnsi="Microsoft Sans Serif" w:cs="Microsoft Sans Serif"/>
          <w:color w:val="404040" w:themeColor="text1" w:themeTint="BF"/>
          <w:sz w:val="16"/>
          <w:szCs w:val="16"/>
        </w:rPr>
        <w:t xml:space="preserve"> dahil edilmiştir</w:t>
      </w:r>
      <w:r w:rsidRPr="008A5D97">
        <w:rPr>
          <w:rFonts w:ascii="Microsoft Sans Serif" w:hAnsi="Microsoft Sans Serif" w:cs="Microsoft Sans Serif"/>
          <w:color w:val="404040" w:themeColor="text1" w:themeTint="BF"/>
          <w:sz w:val="16"/>
          <w:szCs w:val="16"/>
        </w:rPr>
        <w:t>.</w:t>
      </w:r>
    </w:p>
    <w:p w14:paraId="33237CF3" w14:textId="5459465C" w:rsidR="00F45BEE" w:rsidRPr="008A5D97" w:rsidRDefault="00F45BEE" w:rsidP="005A31F6">
      <w:pPr>
        <w:pStyle w:val="BodyTextIndent"/>
        <w:tabs>
          <w:tab w:val="left" w:pos="284"/>
        </w:tabs>
        <w:spacing w:after="0"/>
        <w:ind w:left="425" w:hanging="425"/>
        <w:rPr>
          <w:rFonts w:ascii="Microsoft Sans Serif" w:hAnsi="Microsoft Sans Serif" w:cs="Microsoft Sans Serif"/>
          <w:color w:val="404040" w:themeColor="text1" w:themeTint="BF"/>
          <w:sz w:val="16"/>
          <w:szCs w:val="16"/>
        </w:rPr>
      </w:pPr>
    </w:p>
    <w:p w14:paraId="7FED0E7C" w14:textId="4451ADCC" w:rsidR="00F264B2" w:rsidRPr="008A5D97" w:rsidRDefault="00F264B2">
      <w:pPr>
        <w:rPr>
          <w:rFonts w:ascii="Microsoft Sans Serif" w:eastAsia="Times New Roman" w:hAnsi="Microsoft Sans Serif" w:cs="Microsoft Sans Serif"/>
          <w:color w:val="404040" w:themeColor="text1" w:themeTint="BF"/>
          <w:sz w:val="16"/>
          <w:szCs w:val="16"/>
          <w:lang w:eastAsia="tr-TR"/>
        </w:rPr>
      </w:pPr>
      <w:r w:rsidRPr="008A5D97">
        <w:rPr>
          <w:rFonts w:ascii="Microsoft Sans Serif" w:hAnsi="Microsoft Sans Serif" w:cs="Microsoft Sans Serif"/>
          <w:color w:val="404040" w:themeColor="text1" w:themeTint="BF"/>
          <w:sz w:val="16"/>
          <w:szCs w:val="16"/>
        </w:rPr>
        <w:br w:type="page"/>
      </w:r>
    </w:p>
    <w:p w14:paraId="541D1B48" w14:textId="5D78110E" w:rsidR="00E60D1B" w:rsidRPr="008A5D97" w:rsidRDefault="00F45BEE" w:rsidP="00076C9E">
      <w:pPr>
        <w:pStyle w:val="BASLIK2"/>
        <w:keepNext/>
        <w:widowControl/>
        <w:numPr>
          <w:ilvl w:val="0"/>
          <w:numId w:val="12"/>
        </w:numPr>
        <w:spacing w:before="120" w:line="240" w:lineRule="exact"/>
        <w:ind w:left="0" w:hanging="851"/>
        <w:rPr>
          <w:rFonts w:ascii="Microsoft Sans Serif" w:hAnsi="Microsoft Sans Serif" w:cs="Microsoft Sans Serif"/>
        </w:rPr>
      </w:pPr>
      <w:r w:rsidRPr="008A5D97">
        <w:rPr>
          <w:rFonts w:ascii="Microsoft Sans Serif" w:hAnsi="Microsoft Sans Serif" w:cs="Microsoft Sans Serif"/>
        </w:rPr>
        <w:lastRenderedPageBreak/>
        <w:t>Fa</w:t>
      </w:r>
      <w:r w:rsidR="00E60D1B" w:rsidRPr="008A5D97">
        <w:rPr>
          <w:rFonts w:ascii="Microsoft Sans Serif" w:hAnsi="Microsoft Sans Serif" w:cs="Microsoft Sans Serif"/>
        </w:rPr>
        <w:t>iz oranı riskine ilişkin açıklamalar</w:t>
      </w:r>
    </w:p>
    <w:p w14:paraId="49CD0032" w14:textId="0953DEE8" w:rsidR="00B14215" w:rsidRPr="008A5D97" w:rsidRDefault="00B14215" w:rsidP="00D46336">
      <w:pPr>
        <w:pStyle w:val="BDDKbalk1"/>
        <w:spacing w:before="120" w:line="220" w:lineRule="exact"/>
        <w:ind w:left="0"/>
        <w:rPr>
          <w:rFonts w:ascii="Microsoft Sans Serif" w:hAnsi="Microsoft Sans Serif" w:cs="Microsoft Sans Serif"/>
          <w:b w:val="0"/>
          <w:bCs w:val="0"/>
          <w:color w:val="404040" w:themeColor="text1" w:themeTint="BF"/>
          <w:sz w:val="20"/>
          <w:szCs w:val="20"/>
        </w:rPr>
      </w:pPr>
      <w:r w:rsidRPr="008A5D97">
        <w:rPr>
          <w:rFonts w:ascii="Microsoft Sans Serif" w:hAnsi="Microsoft Sans Serif" w:cs="Microsoft Sans Serif"/>
          <w:b w:val="0"/>
          <w:bCs w:val="0"/>
          <w:color w:val="404040" w:themeColor="text1" w:themeTint="BF"/>
          <w:sz w:val="20"/>
          <w:szCs w:val="20"/>
        </w:rPr>
        <w:t>Faiz oranı riski, temel olarak aktif, pasif ve bilanço dışı kalemlerinin yeniden fiyatlanma tarihleri (değişken faizli ürünler için) veya vadeler (sabit faizli ürünler için) arasındaki uyuşmazlıklardan ileri gelmektedir. Bu uyuşmazlık, bankacılık sistemindeki yapısal bir durum olmakla beraber, faiz oranlarında beklenmedik değişiklikler olması halinde bankanın faiz gelir-giderini ve bilançonun ekonomik değerini etkileyebilir.</w:t>
      </w:r>
    </w:p>
    <w:p w14:paraId="060A7545" w14:textId="31E25460" w:rsidR="00F45BEE" w:rsidRPr="008A5D97" w:rsidRDefault="00921B34" w:rsidP="00D46336">
      <w:pPr>
        <w:pStyle w:val="BDDKbalk1"/>
        <w:spacing w:before="120" w:line="220" w:lineRule="exact"/>
        <w:ind w:left="0"/>
        <w:rPr>
          <w:rFonts w:ascii="Microsoft Sans Serif" w:hAnsi="Microsoft Sans Serif" w:cs="Microsoft Sans Serif"/>
          <w:b w:val="0"/>
          <w:bCs w:val="0"/>
          <w:color w:val="404040" w:themeColor="text1" w:themeTint="BF"/>
          <w:sz w:val="20"/>
          <w:szCs w:val="20"/>
        </w:rPr>
      </w:pPr>
      <w:r w:rsidRPr="008A5D97">
        <w:rPr>
          <w:rFonts w:ascii="Microsoft Sans Serif" w:hAnsi="Microsoft Sans Serif" w:cs="Microsoft Sans Serif"/>
          <w:b w:val="0"/>
          <w:bCs w:val="0"/>
          <w:color w:val="404040" w:themeColor="text1" w:themeTint="BF"/>
          <w:sz w:val="20"/>
          <w:szCs w:val="20"/>
        </w:rPr>
        <w:t>Faiz oranı riskinin yönetilmesine dair nihai sorumluluk Aktif Pasif Komitesi’ndedir (“APKO”). Ancak, Hazine Grubu ve Mali İşler Grubu faiz oranı riski yönetimi için en uygun stratejilerin belirlenmesinden ve karar mercilerine önerilmesinden sorumludurlar. Faiz riskinin kontrolüne yönelik olarak belirlenmiş Yönetim Kurulu onaylı limitler bulunmaktadır.</w:t>
      </w:r>
    </w:p>
    <w:p w14:paraId="2B9C1C7B" w14:textId="0D50E86D" w:rsidR="00867194" w:rsidRPr="008A5D97" w:rsidRDefault="00B14215" w:rsidP="00076C9E">
      <w:pPr>
        <w:pStyle w:val="ListParagraph"/>
        <w:numPr>
          <w:ilvl w:val="0"/>
          <w:numId w:val="14"/>
        </w:numPr>
        <w:spacing w:before="240" w:after="120" w:line="240" w:lineRule="exact"/>
        <w:ind w:left="0" w:hanging="567"/>
        <w:rPr>
          <w:rFonts w:ascii="Microsoft Sans Serif" w:hAnsi="Microsoft Sans Serif" w:cs="Microsoft Sans Serif"/>
          <w:b/>
          <w:bCs/>
          <w:color w:val="000000" w:themeColor="text1"/>
          <w:sz w:val="20"/>
          <w:szCs w:val="20"/>
        </w:rPr>
      </w:pPr>
      <w:r w:rsidRPr="008A5D97">
        <w:rPr>
          <w:rFonts w:ascii="Microsoft Sans Serif" w:hAnsi="Microsoft Sans Serif" w:cs="Microsoft Sans Serif"/>
          <w:b/>
          <w:color w:val="000000" w:themeColor="text1"/>
          <w:sz w:val="20"/>
          <w:szCs w:val="20"/>
        </w:rPr>
        <w:t>Varlıkların, yükümlülüklerin ve bilanço dışı kalemlerin faize duyarlılığı (Yeniden fiyatlandırmaya kalan süreler itibarıyla):</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682"/>
        <w:gridCol w:w="987"/>
        <w:gridCol w:w="1026"/>
        <w:gridCol w:w="979"/>
        <w:gridCol w:w="979"/>
        <w:gridCol w:w="981"/>
        <w:gridCol w:w="981"/>
        <w:gridCol w:w="1024"/>
      </w:tblGrid>
      <w:tr w:rsidR="00FD5D3B" w:rsidRPr="008A5D97" w14:paraId="48D7E150" w14:textId="77777777" w:rsidTr="00955199">
        <w:tc>
          <w:tcPr>
            <w:tcW w:w="1391" w:type="pct"/>
            <w:tcBorders>
              <w:top w:val="thinThickSmallGap" w:sz="24" w:space="0" w:color="auto"/>
              <w:bottom w:val="single" w:sz="4" w:space="0" w:color="auto"/>
            </w:tcBorders>
            <w:vAlign w:val="bottom"/>
          </w:tcPr>
          <w:p w14:paraId="606A7132" w14:textId="77777777" w:rsidR="00867194" w:rsidRPr="008A5D97" w:rsidRDefault="00867194">
            <w:pPr>
              <w:rPr>
                <w:rFonts w:ascii="Microsoft Sans Serif" w:hAnsi="Microsoft Sans Serif"/>
                <w:b/>
                <w:color w:val="000000"/>
                <w:sz w:val="14"/>
              </w:rPr>
            </w:pPr>
            <w:r w:rsidRPr="008A5D97">
              <w:rPr>
                <w:rFonts w:ascii="Microsoft Sans Serif" w:hAnsi="Microsoft Sans Serif"/>
                <w:b/>
                <w:color w:val="000000"/>
                <w:sz w:val="14"/>
              </w:rPr>
              <w:t>Cari Dönem Sonu</w:t>
            </w:r>
          </w:p>
        </w:tc>
        <w:tc>
          <w:tcPr>
            <w:tcW w:w="512" w:type="pct"/>
            <w:tcBorders>
              <w:top w:val="thinThickSmallGap" w:sz="24" w:space="0" w:color="auto"/>
              <w:bottom w:val="single" w:sz="4" w:space="0" w:color="auto"/>
            </w:tcBorders>
            <w:vAlign w:val="bottom"/>
          </w:tcPr>
          <w:p w14:paraId="0EA8E73A" w14:textId="0BABF78C" w:rsidR="00867194" w:rsidRPr="008A5D97" w:rsidRDefault="00867194" w:rsidP="009F3DB6">
            <w:pPr>
              <w:jc w:val="right"/>
              <w:rPr>
                <w:rFonts w:ascii="Microsoft Sans Serif" w:hAnsi="Microsoft Sans Serif"/>
                <w:b/>
                <w:color w:val="000000"/>
                <w:sz w:val="14"/>
              </w:rPr>
            </w:pPr>
            <w:r w:rsidRPr="008A5D97">
              <w:rPr>
                <w:rFonts w:ascii="Microsoft Sans Serif" w:hAnsi="Microsoft Sans Serif"/>
                <w:b/>
                <w:color w:val="000000"/>
                <w:sz w:val="14"/>
              </w:rPr>
              <w:t>1 Aya</w:t>
            </w:r>
            <w:r w:rsidR="009F3DB6" w:rsidRPr="008A5D97">
              <w:rPr>
                <w:rFonts w:ascii="Microsoft Sans Serif" w:hAnsi="Microsoft Sans Serif"/>
                <w:b/>
                <w:color w:val="000000"/>
                <w:sz w:val="14"/>
              </w:rPr>
              <w:t xml:space="preserve"> </w:t>
            </w:r>
            <w:r w:rsidRPr="008A5D97">
              <w:rPr>
                <w:rFonts w:ascii="Microsoft Sans Serif" w:hAnsi="Microsoft Sans Serif"/>
                <w:b/>
                <w:color w:val="000000"/>
                <w:sz w:val="14"/>
              </w:rPr>
              <w:t>Kadar</w:t>
            </w:r>
          </w:p>
        </w:tc>
        <w:tc>
          <w:tcPr>
            <w:tcW w:w="532" w:type="pct"/>
            <w:tcBorders>
              <w:top w:val="thinThickSmallGap" w:sz="24" w:space="0" w:color="auto"/>
              <w:bottom w:val="single" w:sz="4" w:space="0" w:color="auto"/>
            </w:tcBorders>
            <w:vAlign w:val="bottom"/>
          </w:tcPr>
          <w:p w14:paraId="00BB6222" w14:textId="77777777" w:rsidR="00867194" w:rsidRPr="008A5D97" w:rsidRDefault="00867194">
            <w:pPr>
              <w:jc w:val="right"/>
              <w:rPr>
                <w:rFonts w:ascii="Microsoft Sans Serif" w:hAnsi="Microsoft Sans Serif"/>
                <w:b/>
                <w:color w:val="000000"/>
                <w:sz w:val="14"/>
              </w:rPr>
            </w:pPr>
            <w:r w:rsidRPr="008A5D97">
              <w:rPr>
                <w:rFonts w:ascii="Microsoft Sans Serif" w:hAnsi="Microsoft Sans Serif"/>
                <w:b/>
                <w:color w:val="000000"/>
                <w:sz w:val="14"/>
              </w:rPr>
              <w:t>1-3 Ay</w:t>
            </w:r>
          </w:p>
        </w:tc>
        <w:tc>
          <w:tcPr>
            <w:tcW w:w="508" w:type="pct"/>
            <w:tcBorders>
              <w:top w:val="thinThickSmallGap" w:sz="24" w:space="0" w:color="auto"/>
              <w:bottom w:val="single" w:sz="4" w:space="0" w:color="auto"/>
            </w:tcBorders>
            <w:vAlign w:val="bottom"/>
          </w:tcPr>
          <w:p w14:paraId="2FB05F76" w14:textId="77777777" w:rsidR="00867194" w:rsidRPr="008A5D97" w:rsidRDefault="00867194">
            <w:pPr>
              <w:jc w:val="right"/>
              <w:rPr>
                <w:rFonts w:ascii="Microsoft Sans Serif" w:hAnsi="Microsoft Sans Serif"/>
                <w:b/>
                <w:color w:val="000000"/>
                <w:sz w:val="14"/>
              </w:rPr>
            </w:pPr>
            <w:r w:rsidRPr="008A5D97">
              <w:rPr>
                <w:rFonts w:ascii="Microsoft Sans Serif" w:hAnsi="Microsoft Sans Serif"/>
                <w:b/>
                <w:color w:val="000000"/>
                <w:sz w:val="14"/>
              </w:rPr>
              <w:t>3-12 Ay</w:t>
            </w:r>
          </w:p>
        </w:tc>
        <w:tc>
          <w:tcPr>
            <w:tcW w:w="508" w:type="pct"/>
            <w:tcBorders>
              <w:top w:val="thinThickSmallGap" w:sz="24" w:space="0" w:color="auto"/>
              <w:bottom w:val="single" w:sz="4" w:space="0" w:color="auto"/>
            </w:tcBorders>
            <w:vAlign w:val="bottom"/>
          </w:tcPr>
          <w:p w14:paraId="1C4AF2AF" w14:textId="77777777" w:rsidR="00867194" w:rsidRPr="008A5D97" w:rsidRDefault="00867194">
            <w:pPr>
              <w:jc w:val="right"/>
              <w:rPr>
                <w:rFonts w:ascii="Microsoft Sans Serif" w:hAnsi="Microsoft Sans Serif"/>
                <w:b/>
                <w:color w:val="000000"/>
                <w:sz w:val="14"/>
              </w:rPr>
            </w:pPr>
            <w:r w:rsidRPr="008A5D97">
              <w:rPr>
                <w:rFonts w:ascii="Microsoft Sans Serif" w:hAnsi="Microsoft Sans Serif"/>
                <w:b/>
                <w:color w:val="000000"/>
                <w:sz w:val="14"/>
              </w:rPr>
              <w:t>1-5 Yıl</w:t>
            </w:r>
          </w:p>
        </w:tc>
        <w:tc>
          <w:tcPr>
            <w:tcW w:w="509" w:type="pct"/>
            <w:tcBorders>
              <w:top w:val="thinThickSmallGap" w:sz="24" w:space="0" w:color="auto"/>
              <w:bottom w:val="single" w:sz="4" w:space="0" w:color="auto"/>
            </w:tcBorders>
            <w:vAlign w:val="bottom"/>
          </w:tcPr>
          <w:p w14:paraId="024CE720" w14:textId="77777777" w:rsidR="00867194" w:rsidRPr="008A5D97" w:rsidRDefault="00867194">
            <w:pPr>
              <w:jc w:val="right"/>
              <w:rPr>
                <w:rFonts w:ascii="Microsoft Sans Serif" w:hAnsi="Microsoft Sans Serif"/>
                <w:b/>
                <w:color w:val="000000"/>
                <w:sz w:val="14"/>
              </w:rPr>
            </w:pPr>
            <w:r w:rsidRPr="008A5D97">
              <w:rPr>
                <w:rFonts w:ascii="Microsoft Sans Serif" w:hAnsi="Microsoft Sans Serif"/>
                <w:b/>
                <w:color w:val="000000"/>
                <w:sz w:val="14"/>
              </w:rPr>
              <w:t>5 Yıl ve Üzeri</w:t>
            </w:r>
          </w:p>
        </w:tc>
        <w:tc>
          <w:tcPr>
            <w:tcW w:w="509" w:type="pct"/>
            <w:tcBorders>
              <w:top w:val="thinThickSmallGap" w:sz="24" w:space="0" w:color="auto"/>
              <w:bottom w:val="single" w:sz="4" w:space="0" w:color="auto"/>
            </w:tcBorders>
            <w:vAlign w:val="bottom"/>
          </w:tcPr>
          <w:p w14:paraId="5B4B73A7" w14:textId="77777777" w:rsidR="00867194" w:rsidRPr="008A5D97" w:rsidRDefault="00867194">
            <w:pPr>
              <w:jc w:val="right"/>
              <w:rPr>
                <w:rFonts w:ascii="Microsoft Sans Serif" w:hAnsi="Microsoft Sans Serif"/>
                <w:b/>
                <w:color w:val="000000"/>
                <w:sz w:val="14"/>
              </w:rPr>
            </w:pPr>
            <w:r w:rsidRPr="008A5D97">
              <w:rPr>
                <w:rFonts w:ascii="Microsoft Sans Serif" w:hAnsi="Microsoft Sans Serif"/>
                <w:b/>
                <w:color w:val="000000"/>
                <w:sz w:val="14"/>
              </w:rPr>
              <w:t xml:space="preserve">Faizsiz </w:t>
            </w:r>
          </w:p>
        </w:tc>
        <w:tc>
          <w:tcPr>
            <w:tcW w:w="531" w:type="pct"/>
            <w:tcBorders>
              <w:top w:val="thinThickSmallGap" w:sz="24" w:space="0" w:color="auto"/>
              <w:bottom w:val="single" w:sz="4" w:space="0" w:color="auto"/>
            </w:tcBorders>
            <w:vAlign w:val="bottom"/>
          </w:tcPr>
          <w:p w14:paraId="78A0B8A1" w14:textId="77777777" w:rsidR="00867194" w:rsidRPr="008A5D97" w:rsidRDefault="00867194">
            <w:pPr>
              <w:jc w:val="right"/>
              <w:rPr>
                <w:rFonts w:ascii="Microsoft Sans Serif" w:hAnsi="Microsoft Sans Serif"/>
                <w:b/>
                <w:color w:val="000000"/>
                <w:sz w:val="14"/>
              </w:rPr>
            </w:pPr>
            <w:r w:rsidRPr="008A5D97">
              <w:rPr>
                <w:rFonts w:ascii="Microsoft Sans Serif" w:hAnsi="Microsoft Sans Serif"/>
                <w:b/>
                <w:color w:val="000000"/>
                <w:sz w:val="14"/>
              </w:rPr>
              <w:t>Toplam</w:t>
            </w:r>
          </w:p>
        </w:tc>
      </w:tr>
      <w:tr w:rsidR="00FD5D3B" w:rsidRPr="008A5D97" w14:paraId="005EDCC7" w14:textId="77777777" w:rsidTr="00955199">
        <w:tc>
          <w:tcPr>
            <w:tcW w:w="1391" w:type="pct"/>
            <w:tcBorders>
              <w:top w:val="single" w:sz="4" w:space="0" w:color="auto"/>
            </w:tcBorders>
            <w:vAlign w:val="bottom"/>
          </w:tcPr>
          <w:p w14:paraId="1CEB9866" w14:textId="77777777" w:rsidR="00867194" w:rsidRPr="008A5D97" w:rsidRDefault="00867194">
            <w:pPr>
              <w:rPr>
                <w:rFonts w:ascii="Microsoft Sans Serif" w:hAnsi="Microsoft Sans Serif"/>
                <w:b/>
                <w:color w:val="000000"/>
                <w:sz w:val="14"/>
              </w:rPr>
            </w:pPr>
            <w:r w:rsidRPr="008A5D97">
              <w:rPr>
                <w:rFonts w:ascii="Microsoft Sans Serif" w:hAnsi="Microsoft Sans Serif"/>
                <w:b/>
                <w:color w:val="000000"/>
                <w:sz w:val="14"/>
              </w:rPr>
              <w:t>Varlıklar</w:t>
            </w:r>
          </w:p>
        </w:tc>
        <w:tc>
          <w:tcPr>
            <w:tcW w:w="512" w:type="pct"/>
            <w:tcBorders>
              <w:top w:val="single" w:sz="4" w:space="0" w:color="auto"/>
            </w:tcBorders>
            <w:vAlign w:val="bottom"/>
          </w:tcPr>
          <w:p w14:paraId="15424ED5" w14:textId="77777777" w:rsidR="00867194" w:rsidRPr="008A5D97" w:rsidRDefault="00867194">
            <w:pPr>
              <w:rPr>
                <w:rFonts w:ascii="Microsoft Sans Serif" w:hAnsi="Microsoft Sans Serif" w:cs="Microsoft Sans Serif"/>
                <w:color w:val="000000"/>
                <w:sz w:val="14"/>
                <w:szCs w:val="14"/>
              </w:rPr>
            </w:pPr>
          </w:p>
        </w:tc>
        <w:tc>
          <w:tcPr>
            <w:tcW w:w="532" w:type="pct"/>
            <w:tcBorders>
              <w:top w:val="single" w:sz="4" w:space="0" w:color="auto"/>
            </w:tcBorders>
            <w:vAlign w:val="bottom"/>
          </w:tcPr>
          <w:p w14:paraId="2BD709B0" w14:textId="77777777" w:rsidR="00867194" w:rsidRPr="008A5D97" w:rsidRDefault="00867194">
            <w:pPr>
              <w:rPr>
                <w:rFonts w:ascii="Microsoft Sans Serif" w:hAnsi="Microsoft Sans Serif" w:cs="Microsoft Sans Serif"/>
                <w:color w:val="000000"/>
                <w:sz w:val="14"/>
                <w:szCs w:val="14"/>
              </w:rPr>
            </w:pPr>
          </w:p>
        </w:tc>
        <w:tc>
          <w:tcPr>
            <w:tcW w:w="508" w:type="pct"/>
            <w:tcBorders>
              <w:top w:val="single" w:sz="4" w:space="0" w:color="auto"/>
            </w:tcBorders>
            <w:vAlign w:val="bottom"/>
          </w:tcPr>
          <w:p w14:paraId="739B6346" w14:textId="77777777" w:rsidR="00867194" w:rsidRPr="008A5D97" w:rsidRDefault="00867194">
            <w:pPr>
              <w:rPr>
                <w:rFonts w:ascii="Microsoft Sans Serif" w:hAnsi="Microsoft Sans Serif" w:cs="Microsoft Sans Serif"/>
                <w:color w:val="000000"/>
                <w:sz w:val="14"/>
                <w:szCs w:val="14"/>
              </w:rPr>
            </w:pPr>
          </w:p>
        </w:tc>
        <w:tc>
          <w:tcPr>
            <w:tcW w:w="508" w:type="pct"/>
            <w:tcBorders>
              <w:top w:val="single" w:sz="4" w:space="0" w:color="auto"/>
            </w:tcBorders>
            <w:vAlign w:val="bottom"/>
          </w:tcPr>
          <w:p w14:paraId="2B3C796E" w14:textId="77777777" w:rsidR="00867194" w:rsidRPr="008A5D97" w:rsidRDefault="00867194">
            <w:pPr>
              <w:rPr>
                <w:rFonts w:ascii="Microsoft Sans Serif" w:hAnsi="Microsoft Sans Serif" w:cs="Microsoft Sans Serif"/>
                <w:color w:val="000000"/>
                <w:sz w:val="14"/>
                <w:szCs w:val="14"/>
              </w:rPr>
            </w:pPr>
          </w:p>
        </w:tc>
        <w:tc>
          <w:tcPr>
            <w:tcW w:w="509" w:type="pct"/>
            <w:tcBorders>
              <w:top w:val="single" w:sz="4" w:space="0" w:color="auto"/>
            </w:tcBorders>
            <w:vAlign w:val="bottom"/>
          </w:tcPr>
          <w:p w14:paraId="4A0B3452" w14:textId="77777777" w:rsidR="00867194" w:rsidRPr="008A5D97" w:rsidRDefault="00867194">
            <w:pPr>
              <w:rPr>
                <w:rFonts w:ascii="Microsoft Sans Serif" w:hAnsi="Microsoft Sans Serif" w:cs="Microsoft Sans Serif"/>
                <w:color w:val="000000"/>
                <w:sz w:val="14"/>
                <w:szCs w:val="14"/>
              </w:rPr>
            </w:pPr>
          </w:p>
        </w:tc>
        <w:tc>
          <w:tcPr>
            <w:tcW w:w="509" w:type="pct"/>
            <w:tcBorders>
              <w:top w:val="single" w:sz="4" w:space="0" w:color="auto"/>
            </w:tcBorders>
            <w:vAlign w:val="bottom"/>
          </w:tcPr>
          <w:p w14:paraId="2AE312F2" w14:textId="77777777" w:rsidR="00867194" w:rsidRPr="008A5D97" w:rsidRDefault="00867194">
            <w:pPr>
              <w:rPr>
                <w:rFonts w:ascii="Microsoft Sans Serif" w:hAnsi="Microsoft Sans Serif" w:cs="Microsoft Sans Serif"/>
                <w:color w:val="000000"/>
                <w:sz w:val="14"/>
                <w:szCs w:val="14"/>
              </w:rPr>
            </w:pPr>
          </w:p>
        </w:tc>
        <w:tc>
          <w:tcPr>
            <w:tcW w:w="531" w:type="pct"/>
            <w:tcBorders>
              <w:top w:val="single" w:sz="4" w:space="0" w:color="auto"/>
            </w:tcBorders>
            <w:vAlign w:val="bottom"/>
          </w:tcPr>
          <w:p w14:paraId="645A89A1" w14:textId="77777777" w:rsidR="00867194" w:rsidRPr="008A5D97" w:rsidRDefault="00867194">
            <w:pPr>
              <w:rPr>
                <w:rFonts w:ascii="Microsoft Sans Serif" w:hAnsi="Microsoft Sans Serif" w:cs="Microsoft Sans Serif"/>
                <w:color w:val="000000"/>
                <w:sz w:val="14"/>
                <w:szCs w:val="14"/>
              </w:rPr>
            </w:pPr>
          </w:p>
        </w:tc>
      </w:tr>
      <w:tr w:rsidR="00122B6C" w:rsidRPr="008A5D97" w14:paraId="69071D8E" w14:textId="77777777" w:rsidTr="00EE64CC">
        <w:tc>
          <w:tcPr>
            <w:tcW w:w="1391" w:type="pct"/>
            <w:vAlign w:val="bottom"/>
          </w:tcPr>
          <w:p w14:paraId="5248785D" w14:textId="77777777" w:rsidR="00122B6C" w:rsidRPr="008A5D97" w:rsidRDefault="00122B6C" w:rsidP="00122B6C">
            <w:pPr>
              <w:ind w:left="142"/>
              <w:rPr>
                <w:rFonts w:ascii="Microsoft Sans Serif" w:hAnsi="Microsoft Sans Serif"/>
                <w:color w:val="404040"/>
                <w:sz w:val="14"/>
              </w:rPr>
            </w:pPr>
            <w:r w:rsidRPr="008A5D97">
              <w:rPr>
                <w:rFonts w:ascii="Microsoft Sans Serif" w:hAnsi="Microsoft Sans Serif"/>
                <w:color w:val="404040"/>
                <w:sz w:val="14"/>
              </w:rPr>
              <w:t>Nakit Değerler ve T.C. Merkez Bnk.</w:t>
            </w:r>
          </w:p>
        </w:tc>
        <w:tc>
          <w:tcPr>
            <w:tcW w:w="512" w:type="pct"/>
            <w:vAlign w:val="bottom"/>
          </w:tcPr>
          <w:p w14:paraId="413E58DC" w14:textId="2EF1C4A8"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2" w:type="pct"/>
            <w:vAlign w:val="bottom"/>
          </w:tcPr>
          <w:p w14:paraId="0FE3C651" w14:textId="31FEF378"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8" w:type="pct"/>
            <w:vAlign w:val="bottom"/>
          </w:tcPr>
          <w:p w14:paraId="303BD576" w14:textId="504C0274"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8" w:type="pct"/>
            <w:vAlign w:val="bottom"/>
          </w:tcPr>
          <w:p w14:paraId="0278E703" w14:textId="19428DEB"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73431B14" w14:textId="44D5D48B"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7072C8EC" w14:textId="0D09EDFA"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301.084.056</w:t>
            </w:r>
          </w:p>
        </w:tc>
        <w:tc>
          <w:tcPr>
            <w:tcW w:w="531" w:type="pct"/>
            <w:vAlign w:val="bottom"/>
          </w:tcPr>
          <w:p w14:paraId="7E9303D6" w14:textId="51D5F1D7"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301.084.056</w:t>
            </w:r>
          </w:p>
        </w:tc>
      </w:tr>
      <w:tr w:rsidR="00122B6C" w:rsidRPr="008A5D97" w14:paraId="5EAE8060" w14:textId="77777777" w:rsidTr="00EE64CC">
        <w:trPr>
          <w:trHeight w:val="53"/>
        </w:trPr>
        <w:tc>
          <w:tcPr>
            <w:tcW w:w="1391" w:type="pct"/>
            <w:vAlign w:val="bottom"/>
          </w:tcPr>
          <w:p w14:paraId="5105B151" w14:textId="22F47C60" w:rsidR="00122B6C" w:rsidRPr="008A5D97" w:rsidRDefault="00122B6C" w:rsidP="00122B6C">
            <w:pPr>
              <w:ind w:firstLineChars="100" w:firstLine="140"/>
              <w:rPr>
                <w:rFonts w:ascii="Microsoft Sans Serif" w:hAnsi="Microsoft Sans Serif"/>
                <w:color w:val="404040"/>
                <w:sz w:val="14"/>
              </w:rPr>
            </w:pPr>
            <w:proofErr w:type="gramStart"/>
            <w:r w:rsidRPr="008A5D97">
              <w:rPr>
                <w:rFonts w:ascii="Microsoft Sans Serif" w:hAnsi="Microsoft Sans Serif"/>
                <w:color w:val="404040"/>
                <w:sz w:val="14"/>
              </w:rPr>
              <w:t>Bankalar</w:t>
            </w:r>
            <w:r w:rsidRPr="008A5D97">
              <w:rPr>
                <w:rFonts w:ascii="Microsoft Sans Serif" w:hAnsi="Microsoft Sans Serif"/>
                <w:color w:val="404040" w:themeColor="text1" w:themeTint="BF"/>
                <w:sz w:val="14"/>
                <w:vertAlign w:val="superscript"/>
              </w:rPr>
              <w:t>(</w:t>
            </w:r>
            <w:proofErr w:type="gramEnd"/>
            <w:r w:rsidRPr="008A5D97">
              <w:rPr>
                <w:rFonts w:ascii="Microsoft Sans Serif" w:hAnsi="Microsoft Sans Serif"/>
                <w:color w:val="404040" w:themeColor="text1" w:themeTint="BF"/>
                <w:sz w:val="14"/>
                <w:vertAlign w:val="superscript"/>
              </w:rPr>
              <w:t>1)</w:t>
            </w:r>
          </w:p>
        </w:tc>
        <w:tc>
          <w:tcPr>
            <w:tcW w:w="512" w:type="pct"/>
            <w:vAlign w:val="bottom"/>
          </w:tcPr>
          <w:p w14:paraId="62705D5F" w14:textId="317B735E"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6.852.384</w:t>
            </w:r>
          </w:p>
        </w:tc>
        <w:tc>
          <w:tcPr>
            <w:tcW w:w="532" w:type="pct"/>
            <w:vAlign w:val="bottom"/>
          </w:tcPr>
          <w:p w14:paraId="0BBAE366" w14:textId="3BDFD563"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8" w:type="pct"/>
            <w:vAlign w:val="bottom"/>
          </w:tcPr>
          <w:p w14:paraId="1BB28A63" w14:textId="3EAF1AF2"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8" w:type="pct"/>
            <w:vAlign w:val="bottom"/>
          </w:tcPr>
          <w:p w14:paraId="2B73B2A3" w14:textId="2C1BF858"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1098D350" w14:textId="1F3608B2"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51EF4B19" w14:textId="2F952C00"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36.809.510</w:t>
            </w:r>
          </w:p>
        </w:tc>
        <w:tc>
          <w:tcPr>
            <w:tcW w:w="531" w:type="pct"/>
            <w:vAlign w:val="bottom"/>
          </w:tcPr>
          <w:p w14:paraId="6420F045" w14:textId="254B1194"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43.661.894</w:t>
            </w:r>
          </w:p>
        </w:tc>
      </w:tr>
      <w:tr w:rsidR="00122B6C" w:rsidRPr="008A5D97" w14:paraId="4760DDA1" w14:textId="77777777" w:rsidTr="00EE64CC">
        <w:tc>
          <w:tcPr>
            <w:tcW w:w="1391" w:type="pct"/>
            <w:vAlign w:val="bottom"/>
          </w:tcPr>
          <w:p w14:paraId="677FBFA2" w14:textId="77777777" w:rsidR="00122B6C" w:rsidRPr="008A5D97" w:rsidRDefault="00122B6C" w:rsidP="00122B6C">
            <w:pPr>
              <w:ind w:left="142"/>
              <w:rPr>
                <w:rFonts w:ascii="Microsoft Sans Serif" w:hAnsi="Microsoft Sans Serif"/>
                <w:color w:val="404040"/>
                <w:sz w:val="14"/>
              </w:rPr>
            </w:pPr>
            <w:r w:rsidRPr="008A5D97">
              <w:rPr>
                <w:rFonts w:ascii="Microsoft Sans Serif" w:hAnsi="Microsoft Sans Serif"/>
                <w:color w:val="404040"/>
                <w:sz w:val="14"/>
              </w:rPr>
              <w:t xml:space="preserve">Gerçeğe Uygun Değer Farkı Kar veya Zarara Yansıtılan </w:t>
            </w:r>
            <w:proofErr w:type="spellStart"/>
            <w:r w:rsidRPr="008A5D97">
              <w:rPr>
                <w:rFonts w:ascii="Microsoft Sans Serif" w:hAnsi="Microsoft Sans Serif"/>
                <w:color w:val="404040"/>
                <w:sz w:val="14"/>
              </w:rPr>
              <w:t>Fin.Var</w:t>
            </w:r>
            <w:proofErr w:type="spellEnd"/>
            <w:r w:rsidRPr="008A5D97">
              <w:rPr>
                <w:rFonts w:ascii="Microsoft Sans Serif" w:hAnsi="Microsoft Sans Serif"/>
                <w:color w:val="404040"/>
                <w:sz w:val="14"/>
              </w:rPr>
              <w:t>.</w:t>
            </w:r>
          </w:p>
        </w:tc>
        <w:tc>
          <w:tcPr>
            <w:tcW w:w="512" w:type="pct"/>
            <w:vAlign w:val="bottom"/>
          </w:tcPr>
          <w:p w14:paraId="2AE7A51C" w14:textId="07E163F9"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135.605</w:t>
            </w:r>
          </w:p>
        </w:tc>
        <w:tc>
          <w:tcPr>
            <w:tcW w:w="532" w:type="pct"/>
            <w:vAlign w:val="bottom"/>
          </w:tcPr>
          <w:p w14:paraId="13B5F54C" w14:textId="5CD8691D"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980.753</w:t>
            </w:r>
          </w:p>
        </w:tc>
        <w:tc>
          <w:tcPr>
            <w:tcW w:w="508" w:type="pct"/>
            <w:vAlign w:val="bottom"/>
          </w:tcPr>
          <w:p w14:paraId="46901B15" w14:textId="034F2BDB"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750.977</w:t>
            </w:r>
          </w:p>
        </w:tc>
        <w:tc>
          <w:tcPr>
            <w:tcW w:w="508" w:type="pct"/>
            <w:vAlign w:val="bottom"/>
          </w:tcPr>
          <w:p w14:paraId="216BD07E" w14:textId="5F37282E"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1.515.228</w:t>
            </w:r>
          </w:p>
        </w:tc>
        <w:tc>
          <w:tcPr>
            <w:tcW w:w="509" w:type="pct"/>
            <w:vAlign w:val="bottom"/>
          </w:tcPr>
          <w:p w14:paraId="402A3FC6" w14:textId="364393C3"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566.026</w:t>
            </w:r>
          </w:p>
        </w:tc>
        <w:tc>
          <w:tcPr>
            <w:tcW w:w="509" w:type="pct"/>
            <w:vAlign w:val="bottom"/>
          </w:tcPr>
          <w:p w14:paraId="2FDD6C24" w14:textId="60CE1B1E"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15.740.586</w:t>
            </w:r>
          </w:p>
        </w:tc>
        <w:tc>
          <w:tcPr>
            <w:tcW w:w="531" w:type="pct"/>
            <w:vAlign w:val="bottom"/>
          </w:tcPr>
          <w:p w14:paraId="5C8A796B" w14:textId="57B507E3"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19.689.175</w:t>
            </w:r>
          </w:p>
        </w:tc>
      </w:tr>
      <w:tr w:rsidR="00122B6C" w:rsidRPr="008A5D97" w14:paraId="2CA1D21A" w14:textId="77777777" w:rsidTr="00EE64CC">
        <w:tc>
          <w:tcPr>
            <w:tcW w:w="1391" w:type="pct"/>
            <w:vAlign w:val="bottom"/>
          </w:tcPr>
          <w:p w14:paraId="6A234892" w14:textId="77777777" w:rsidR="00122B6C" w:rsidRPr="008A5D97" w:rsidRDefault="00122B6C" w:rsidP="00122B6C">
            <w:pPr>
              <w:ind w:firstLineChars="100" w:firstLine="140"/>
              <w:rPr>
                <w:rFonts w:ascii="Microsoft Sans Serif" w:hAnsi="Microsoft Sans Serif"/>
                <w:color w:val="404040"/>
                <w:sz w:val="14"/>
              </w:rPr>
            </w:pPr>
            <w:r w:rsidRPr="008A5D97">
              <w:rPr>
                <w:rFonts w:ascii="Microsoft Sans Serif" w:hAnsi="Microsoft Sans Serif"/>
                <w:color w:val="404040"/>
                <w:sz w:val="14"/>
              </w:rPr>
              <w:t>Para Piyasalarından Alacaklar</w:t>
            </w:r>
          </w:p>
        </w:tc>
        <w:tc>
          <w:tcPr>
            <w:tcW w:w="512" w:type="pct"/>
            <w:vAlign w:val="bottom"/>
          </w:tcPr>
          <w:p w14:paraId="66A3F622" w14:textId="2DAB3823"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7.916.027</w:t>
            </w:r>
          </w:p>
        </w:tc>
        <w:tc>
          <w:tcPr>
            <w:tcW w:w="532" w:type="pct"/>
            <w:vAlign w:val="bottom"/>
          </w:tcPr>
          <w:p w14:paraId="3B26622D" w14:textId="29F24172"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8" w:type="pct"/>
            <w:vAlign w:val="bottom"/>
          </w:tcPr>
          <w:p w14:paraId="4A911A6F" w14:textId="2952C875"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8" w:type="pct"/>
            <w:vAlign w:val="bottom"/>
          </w:tcPr>
          <w:p w14:paraId="3BAFF61B" w14:textId="3E2E90F6"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68814538" w14:textId="007AEA70"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42496643" w14:textId="0AF63D1D"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bottom"/>
          </w:tcPr>
          <w:p w14:paraId="14E4E7EB" w14:textId="6401A9B4"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7.916.027</w:t>
            </w:r>
          </w:p>
        </w:tc>
      </w:tr>
      <w:tr w:rsidR="00122B6C" w:rsidRPr="008A5D97" w14:paraId="79E28AB1" w14:textId="77777777" w:rsidTr="00EE64CC">
        <w:tc>
          <w:tcPr>
            <w:tcW w:w="1391" w:type="pct"/>
            <w:vAlign w:val="bottom"/>
          </w:tcPr>
          <w:p w14:paraId="5705FDF8" w14:textId="3CFFAB4E" w:rsidR="00122B6C" w:rsidRPr="008A5D97" w:rsidRDefault="00122B6C" w:rsidP="00122B6C">
            <w:pPr>
              <w:ind w:left="142"/>
              <w:rPr>
                <w:rFonts w:ascii="Microsoft Sans Serif" w:hAnsi="Microsoft Sans Serif"/>
                <w:color w:val="404040"/>
                <w:sz w:val="14"/>
              </w:rPr>
            </w:pPr>
            <w:r w:rsidRPr="008A5D97">
              <w:rPr>
                <w:rFonts w:ascii="Microsoft Sans Serif" w:hAnsi="Microsoft Sans Serif"/>
                <w:color w:val="404040"/>
                <w:sz w:val="14"/>
              </w:rPr>
              <w:t>Gerçeğe Uygun Değer Farkı Diğer Kapsamlı Gelire Yansıtılan FV</w:t>
            </w:r>
          </w:p>
        </w:tc>
        <w:tc>
          <w:tcPr>
            <w:tcW w:w="512" w:type="pct"/>
            <w:vAlign w:val="bottom"/>
          </w:tcPr>
          <w:p w14:paraId="1BECFAB9" w14:textId="3C6FCD60"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14.241.481</w:t>
            </w:r>
          </w:p>
        </w:tc>
        <w:tc>
          <w:tcPr>
            <w:tcW w:w="532" w:type="pct"/>
            <w:vAlign w:val="bottom"/>
          </w:tcPr>
          <w:p w14:paraId="6D5B46B3" w14:textId="7032BDDB"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5.456.714</w:t>
            </w:r>
          </w:p>
        </w:tc>
        <w:tc>
          <w:tcPr>
            <w:tcW w:w="508" w:type="pct"/>
            <w:vAlign w:val="bottom"/>
          </w:tcPr>
          <w:p w14:paraId="61B42368" w14:textId="57B5E247"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20.230.139</w:t>
            </w:r>
          </w:p>
        </w:tc>
        <w:tc>
          <w:tcPr>
            <w:tcW w:w="508" w:type="pct"/>
            <w:vAlign w:val="bottom"/>
          </w:tcPr>
          <w:p w14:paraId="56BF39A7" w14:textId="324B9A61"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74.619.264</w:t>
            </w:r>
          </w:p>
        </w:tc>
        <w:tc>
          <w:tcPr>
            <w:tcW w:w="509" w:type="pct"/>
            <w:vAlign w:val="bottom"/>
          </w:tcPr>
          <w:p w14:paraId="01139297" w14:textId="36F106E4"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33.407.298</w:t>
            </w:r>
          </w:p>
        </w:tc>
        <w:tc>
          <w:tcPr>
            <w:tcW w:w="509" w:type="pct"/>
            <w:vAlign w:val="bottom"/>
          </w:tcPr>
          <w:p w14:paraId="66EB52F1" w14:textId="00FDC426"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995</w:t>
            </w:r>
          </w:p>
        </w:tc>
        <w:tc>
          <w:tcPr>
            <w:tcW w:w="531" w:type="pct"/>
            <w:vAlign w:val="bottom"/>
          </w:tcPr>
          <w:p w14:paraId="6CD9C835" w14:textId="05DD11AF"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147.955.891</w:t>
            </w:r>
          </w:p>
        </w:tc>
      </w:tr>
      <w:tr w:rsidR="00122B6C" w:rsidRPr="008A5D97" w14:paraId="0C7BE9BB" w14:textId="77777777" w:rsidTr="00EE64CC">
        <w:tc>
          <w:tcPr>
            <w:tcW w:w="1391" w:type="pct"/>
            <w:vAlign w:val="bottom"/>
          </w:tcPr>
          <w:p w14:paraId="02EFA8CF" w14:textId="236D46C1" w:rsidR="00122B6C" w:rsidRPr="008A5D97" w:rsidRDefault="00122B6C" w:rsidP="00122B6C">
            <w:pPr>
              <w:ind w:firstLineChars="100" w:firstLine="140"/>
              <w:rPr>
                <w:rFonts w:ascii="Microsoft Sans Serif" w:hAnsi="Microsoft Sans Serif"/>
                <w:color w:val="404040"/>
                <w:sz w:val="14"/>
              </w:rPr>
            </w:pPr>
            <w:r w:rsidRPr="008A5D97">
              <w:rPr>
                <w:rFonts w:ascii="Microsoft Sans Serif" w:hAnsi="Microsoft Sans Serif"/>
                <w:color w:val="404040"/>
                <w:sz w:val="14"/>
              </w:rPr>
              <w:t xml:space="preserve">Verilen Krediler </w:t>
            </w:r>
            <w:r w:rsidRPr="008A5D97">
              <w:rPr>
                <w:rFonts w:ascii="Microsoft Sans Serif" w:hAnsi="Microsoft Sans Serif"/>
                <w:color w:val="404040"/>
                <w:sz w:val="14"/>
                <w:vertAlign w:val="superscript"/>
              </w:rPr>
              <w:t>(3)</w:t>
            </w:r>
          </w:p>
        </w:tc>
        <w:tc>
          <w:tcPr>
            <w:tcW w:w="512" w:type="pct"/>
            <w:vAlign w:val="bottom"/>
          </w:tcPr>
          <w:p w14:paraId="3F2BAE18" w14:textId="3C0C22A7"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382.090.704</w:t>
            </w:r>
          </w:p>
        </w:tc>
        <w:tc>
          <w:tcPr>
            <w:tcW w:w="532" w:type="pct"/>
            <w:vAlign w:val="bottom"/>
          </w:tcPr>
          <w:p w14:paraId="09C29E99" w14:textId="0F887197"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154.479.929</w:t>
            </w:r>
          </w:p>
        </w:tc>
        <w:tc>
          <w:tcPr>
            <w:tcW w:w="508" w:type="pct"/>
            <w:vAlign w:val="bottom"/>
          </w:tcPr>
          <w:p w14:paraId="0A4B0FD4" w14:textId="7392B8ED"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296.987.738</w:t>
            </w:r>
          </w:p>
        </w:tc>
        <w:tc>
          <w:tcPr>
            <w:tcW w:w="508" w:type="pct"/>
            <w:vAlign w:val="bottom"/>
          </w:tcPr>
          <w:p w14:paraId="7CAAECFD" w14:textId="0497B314"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183.442.364</w:t>
            </w:r>
          </w:p>
        </w:tc>
        <w:tc>
          <w:tcPr>
            <w:tcW w:w="509" w:type="pct"/>
            <w:vAlign w:val="bottom"/>
          </w:tcPr>
          <w:p w14:paraId="44528FDC" w14:textId="69103C46"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16.833.912</w:t>
            </w:r>
          </w:p>
        </w:tc>
        <w:tc>
          <w:tcPr>
            <w:tcW w:w="509" w:type="pct"/>
            <w:vAlign w:val="bottom"/>
          </w:tcPr>
          <w:p w14:paraId="2E65BEC5" w14:textId="2BB70F80"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22.854.297</w:t>
            </w:r>
          </w:p>
        </w:tc>
        <w:tc>
          <w:tcPr>
            <w:tcW w:w="531" w:type="pct"/>
            <w:vAlign w:val="bottom"/>
          </w:tcPr>
          <w:p w14:paraId="105448DC" w14:textId="6044AF94"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1.056.688.944</w:t>
            </w:r>
          </w:p>
        </w:tc>
      </w:tr>
      <w:tr w:rsidR="00122B6C" w:rsidRPr="008A5D97" w14:paraId="61D7233A" w14:textId="77777777" w:rsidTr="00EE64CC">
        <w:tc>
          <w:tcPr>
            <w:tcW w:w="1391" w:type="pct"/>
            <w:vAlign w:val="bottom"/>
          </w:tcPr>
          <w:p w14:paraId="08C25B31" w14:textId="45772A54" w:rsidR="00122B6C" w:rsidRPr="008A5D97" w:rsidRDefault="00122B6C" w:rsidP="00122B6C">
            <w:pPr>
              <w:ind w:left="142"/>
              <w:rPr>
                <w:rFonts w:ascii="Microsoft Sans Serif" w:hAnsi="Microsoft Sans Serif"/>
                <w:color w:val="404040"/>
                <w:sz w:val="14"/>
              </w:rPr>
            </w:pPr>
            <w:r w:rsidRPr="008A5D97">
              <w:rPr>
                <w:rFonts w:ascii="Microsoft Sans Serif" w:hAnsi="Microsoft Sans Serif"/>
                <w:color w:val="404040"/>
                <w:sz w:val="14"/>
              </w:rPr>
              <w:t>İtfa Edilmiş Maliyeti Üzerinden Değerlenen Finansal Varlıklar</w:t>
            </w:r>
          </w:p>
        </w:tc>
        <w:tc>
          <w:tcPr>
            <w:tcW w:w="512" w:type="pct"/>
            <w:vAlign w:val="bottom"/>
          </w:tcPr>
          <w:p w14:paraId="23311961" w14:textId="0849C3FD"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12.278.824</w:t>
            </w:r>
          </w:p>
        </w:tc>
        <w:tc>
          <w:tcPr>
            <w:tcW w:w="532" w:type="pct"/>
            <w:vAlign w:val="bottom"/>
          </w:tcPr>
          <w:p w14:paraId="2DA76905" w14:textId="75F55161"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4.624.620</w:t>
            </w:r>
          </w:p>
        </w:tc>
        <w:tc>
          <w:tcPr>
            <w:tcW w:w="508" w:type="pct"/>
            <w:vAlign w:val="bottom"/>
          </w:tcPr>
          <w:p w14:paraId="0A74A2F0" w14:textId="34E972B2"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48.115.573</w:t>
            </w:r>
          </w:p>
        </w:tc>
        <w:tc>
          <w:tcPr>
            <w:tcW w:w="508" w:type="pct"/>
            <w:vAlign w:val="bottom"/>
          </w:tcPr>
          <w:p w14:paraId="379B748E" w14:textId="48D176AA"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6.110.462</w:t>
            </w:r>
          </w:p>
        </w:tc>
        <w:tc>
          <w:tcPr>
            <w:tcW w:w="509" w:type="pct"/>
            <w:vAlign w:val="bottom"/>
          </w:tcPr>
          <w:p w14:paraId="61D33B3C" w14:textId="038545CB"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4.100.465</w:t>
            </w:r>
          </w:p>
        </w:tc>
        <w:tc>
          <w:tcPr>
            <w:tcW w:w="509" w:type="pct"/>
            <w:vAlign w:val="bottom"/>
          </w:tcPr>
          <w:p w14:paraId="7F9449DB" w14:textId="00BA65BB"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bottom"/>
          </w:tcPr>
          <w:p w14:paraId="76E24753" w14:textId="0E874CFA"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75.229.944</w:t>
            </w:r>
          </w:p>
        </w:tc>
      </w:tr>
      <w:tr w:rsidR="00122B6C" w:rsidRPr="008A5D97" w14:paraId="1185ECB3" w14:textId="77777777" w:rsidTr="00EE64CC">
        <w:tc>
          <w:tcPr>
            <w:tcW w:w="1391" w:type="pct"/>
            <w:tcBorders>
              <w:bottom w:val="single" w:sz="4" w:space="0" w:color="auto"/>
            </w:tcBorders>
            <w:vAlign w:val="bottom"/>
          </w:tcPr>
          <w:p w14:paraId="156F4D74" w14:textId="6BA40747" w:rsidR="00122B6C" w:rsidRPr="008A5D97" w:rsidRDefault="00122B6C" w:rsidP="00122B6C">
            <w:pPr>
              <w:ind w:firstLineChars="100" w:firstLine="140"/>
              <w:rPr>
                <w:rFonts w:ascii="Microsoft Sans Serif" w:hAnsi="Microsoft Sans Serif"/>
                <w:color w:val="404040"/>
                <w:sz w:val="14"/>
              </w:rPr>
            </w:pPr>
            <w:r w:rsidRPr="008A5D97">
              <w:rPr>
                <w:rFonts w:ascii="Microsoft Sans Serif" w:hAnsi="Microsoft Sans Serif"/>
                <w:color w:val="404040"/>
                <w:sz w:val="14"/>
              </w:rPr>
              <w:t xml:space="preserve">Diğer </w:t>
            </w:r>
            <w:proofErr w:type="gramStart"/>
            <w:r w:rsidRPr="008A5D97">
              <w:rPr>
                <w:rFonts w:ascii="Microsoft Sans Serif" w:hAnsi="Microsoft Sans Serif"/>
                <w:color w:val="404040"/>
                <w:sz w:val="14"/>
              </w:rPr>
              <w:t>Varlıklar</w:t>
            </w:r>
            <w:r w:rsidRPr="008A5D97">
              <w:rPr>
                <w:rFonts w:ascii="Microsoft Sans Serif" w:hAnsi="Microsoft Sans Serif"/>
                <w:color w:val="404040"/>
                <w:sz w:val="14"/>
                <w:vertAlign w:val="superscript"/>
              </w:rPr>
              <w:t>(</w:t>
            </w:r>
            <w:proofErr w:type="gramEnd"/>
            <w:r w:rsidRPr="008A5D97">
              <w:rPr>
                <w:rFonts w:ascii="Microsoft Sans Serif" w:hAnsi="Microsoft Sans Serif"/>
                <w:color w:val="404040"/>
                <w:sz w:val="14"/>
                <w:vertAlign w:val="superscript"/>
              </w:rPr>
              <w:t>2)</w:t>
            </w:r>
          </w:p>
        </w:tc>
        <w:tc>
          <w:tcPr>
            <w:tcW w:w="512" w:type="pct"/>
            <w:tcBorders>
              <w:bottom w:val="single" w:sz="4" w:space="0" w:color="auto"/>
            </w:tcBorders>
            <w:vAlign w:val="bottom"/>
          </w:tcPr>
          <w:p w14:paraId="69FB0566" w14:textId="6D757842"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2" w:type="pct"/>
            <w:tcBorders>
              <w:bottom w:val="single" w:sz="4" w:space="0" w:color="auto"/>
            </w:tcBorders>
            <w:vAlign w:val="bottom"/>
          </w:tcPr>
          <w:p w14:paraId="5E0B04FA" w14:textId="08E7DB4B"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8" w:type="pct"/>
            <w:tcBorders>
              <w:bottom w:val="single" w:sz="4" w:space="0" w:color="auto"/>
            </w:tcBorders>
            <w:vAlign w:val="bottom"/>
          </w:tcPr>
          <w:p w14:paraId="67CACC60" w14:textId="0F06DB76"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8" w:type="pct"/>
            <w:tcBorders>
              <w:bottom w:val="single" w:sz="4" w:space="0" w:color="auto"/>
            </w:tcBorders>
            <w:vAlign w:val="bottom"/>
          </w:tcPr>
          <w:p w14:paraId="6A0F6BBE" w14:textId="3A4A5CEC"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1.848.588</w:t>
            </w:r>
          </w:p>
        </w:tc>
        <w:tc>
          <w:tcPr>
            <w:tcW w:w="509" w:type="pct"/>
            <w:tcBorders>
              <w:bottom w:val="single" w:sz="4" w:space="0" w:color="auto"/>
            </w:tcBorders>
            <w:vAlign w:val="bottom"/>
          </w:tcPr>
          <w:p w14:paraId="6CA5554D" w14:textId="73AE9E18"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tcBorders>
              <w:bottom w:val="single" w:sz="4" w:space="0" w:color="auto"/>
            </w:tcBorders>
            <w:vAlign w:val="bottom"/>
          </w:tcPr>
          <w:p w14:paraId="1DC65FCA" w14:textId="07DAD1A9"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253.143.708</w:t>
            </w:r>
          </w:p>
        </w:tc>
        <w:tc>
          <w:tcPr>
            <w:tcW w:w="531" w:type="pct"/>
            <w:tcBorders>
              <w:bottom w:val="single" w:sz="4" w:space="0" w:color="auto"/>
            </w:tcBorders>
            <w:vAlign w:val="bottom"/>
          </w:tcPr>
          <w:p w14:paraId="5E5582C0" w14:textId="4242AC17"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254.992.296</w:t>
            </w:r>
          </w:p>
        </w:tc>
      </w:tr>
      <w:tr w:rsidR="00122B6C" w:rsidRPr="008A5D97" w14:paraId="249A9760" w14:textId="77777777" w:rsidTr="00EE64CC">
        <w:tc>
          <w:tcPr>
            <w:tcW w:w="1391" w:type="pct"/>
            <w:tcBorders>
              <w:top w:val="single" w:sz="4" w:space="0" w:color="auto"/>
              <w:bottom w:val="single" w:sz="4" w:space="0" w:color="auto"/>
            </w:tcBorders>
            <w:vAlign w:val="bottom"/>
          </w:tcPr>
          <w:p w14:paraId="59D6468C" w14:textId="77777777" w:rsidR="00122B6C" w:rsidRPr="008A5D97" w:rsidRDefault="00122B6C" w:rsidP="00122B6C">
            <w:pPr>
              <w:rPr>
                <w:rFonts w:ascii="Microsoft Sans Serif" w:hAnsi="Microsoft Sans Serif"/>
                <w:b/>
                <w:color w:val="000000"/>
                <w:sz w:val="14"/>
              </w:rPr>
            </w:pPr>
            <w:r w:rsidRPr="008A5D97">
              <w:rPr>
                <w:rFonts w:ascii="Microsoft Sans Serif" w:hAnsi="Microsoft Sans Serif"/>
                <w:b/>
                <w:color w:val="000000"/>
                <w:sz w:val="14"/>
              </w:rPr>
              <w:t>Toplam Varlıklar</w:t>
            </w:r>
          </w:p>
        </w:tc>
        <w:tc>
          <w:tcPr>
            <w:tcW w:w="512" w:type="pct"/>
            <w:tcBorders>
              <w:top w:val="single" w:sz="4" w:space="0" w:color="auto"/>
              <w:bottom w:val="single" w:sz="4" w:space="0" w:color="auto"/>
            </w:tcBorders>
            <w:vAlign w:val="bottom"/>
          </w:tcPr>
          <w:p w14:paraId="0C5D598E" w14:textId="6E74B9A5"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423.515.025</w:t>
            </w:r>
          </w:p>
        </w:tc>
        <w:tc>
          <w:tcPr>
            <w:tcW w:w="532" w:type="pct"/>
            <w:tcBorders>
              <w:top w:val="single" w:sz="4" w:space="0" w:color="auto"/>
              <w:bottom w:val="single" w:sz="4" w:space="0" w:color="auto"/>
            </w:tcBorders>
            <w:vAlign w:val="bottom"/>
          </w:tcPr>
          <w:p w14:paraId="74415740" w14:textId="7BB1D1CF"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165.542.016</w:t>
            </w:r>
          </w:p>
        </w:tc>
        <w:tc>
          <w:tcPr>
            <w:tcW w:w="508" w:type="pct"/>
            <w:tcBorders>
              <w:top w:val="single" w:sz="4" w:space="0" w:color="auto"/>
              <w:bottom w:val="single" w:sz="4" w:space="0" w:color="auto"/>
            </w:tcBorders>
            <w:vAlign w:val="bottom"/>
          </w:tcPr>
          <w:p w14:paraId="09BD3B13" w14:textId="5854C4A5"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366.084.427</w:t>
            </w:r>
          </w:p>
        </w:tc>
        <w:tc>
          <w:tcPr>
            <w:tcW w:w="508" w:type="pct"/>
            <w:tcBorders>
              <w:top w:val="single" w:sz="4" w:space="0" w:color="auto"/>
              <w:bottom w:val="single" w:sz="4" w:space="0" w:color="auto"/>
            </w:tcBorders>
            <w:vAlign w:val="bottom"/>
          </w:tcPr>
          <w:p w14:paraId="3B8FEF17" w14:textId="362D1D9B"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267.535.906</w:t>
            </w:r>
          </w:p>
        </w:tc>
        <w:tc>
          <w:tcPr>
            <w:tcW w:w="509" w:type="pct"/>
            <w:tcBorders>
              <w:top w:val="single" w:sz="4" w:space="0" w:color="auto"/>
              <w:bottom w:val="single" w:sz="4" w:space="0" w:color="auto"/>
            </w:tcBorders>
            <w:vAlign w:val="bottom"/>
          </w:tcPr>
          <w:p w14:paraId="1BD41F1F" w14:textId="4C315587"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54.907.701</w:t>
            </w:r>
          </w:p>
        </w:tc>
        <w:tc>
          <w:tcPr>
            <w:tcW w:w="509" w:type="pct"/>
            <w:tcBorders>
              <w:top w:val="single" w:sz="4" w:space="0" w:color="auto"/>
              <w:bottom w:val="single" w:sz="4" w:space="0" w:color="auto"/>
            </w:tcBorders>
            <w:vAlign w:val="bottom"/>
          </w:tcPr>
          <w:p w14:paraId="33BAB2F7" w14:textId="0B930F27"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629.633.152</w:t>
            </w:r>
          </w:p>
        </w:tc>
        <w:tc>
          <w:tcPr>
            <w:tcW w:w="531" w:type="pct"/>
            <w:tcBorders>
              <w:top w:val="single" w:sz="4" w:space="0" w:color="auto"/>
              <w:bottom w:val="single" w:sz="4" w:space="0" w:color="auto"/>
            </w:tcBorders>
            <w:vAlign w:val="bottom"/>
          </w:tcPr>
          <w:p w14:paraId="1C708B3E" w14:textId="0B640DBD"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1.907.218.227</w:t>
            </w:r>
          </w:p>
        </w:tc>
      </w:tr>
      <w:tr w:rsidR="008D0556" w:rsidRPr="008A5D97" w14:paraId="34FE8505" w14:textId="77777777" w:rsidTr="00955199">
        <w:tc>
          <w:tcPr>
            <w:tcW w:w="1391" w:type="pct"/>
            <w:tcBorders>
              <w:top w:val="single" w:sz="4" w:space="0" w:color="auto"/>
            </w:tcBorders>
            <w:vAlign w:val="bottom"/>
          </w:tcPr>
          <w:p w14:paraId="59AE0D26" w14:textId="77777777" w:rsidR="008D0556" w:rsidRPr="008A5D97" w:rsidRDefault="008D0556" w:rsidP="008D0556">
            <w:pPr>
              <w:rPr>
                <w:rFonts w:ascii="Microsoft Sans Serif" w:hAnsi="Microsoft Sans Serif"/>
                <w:color w:val="000000"/>
                <w:sz w:val="14"/>
              </w:rPr>
            </w:pPr>
          </w:p>
        </w:tc>
        <w:tc>
          <w:tcPr>
            <w:tcW w:w="512" w:type="pct"/>
            <w:tcBorders>
              <w:top w:val="single" w:sz="4" w:space="0" w:color="auto"/>
            </w:tcBorders>
            <w:vAlign w:val="bottom"/>
          </w:tcPr>
          <w:p w14:paraId="053B4B64" w14:textId="77777777" w:rsidR="008D0556" w:rsidRPr="008A5D97" w:rsidRDefault="008D0556" w:rsidP="008D0556">
            <w:pPr>
              <w:jc w:val="right"/>
              <w:rPr>
                <w:rFonts w:ascii="Microsoft Sans Serif" w:hAnsi="Microsoft Sans Serif" w:cs="Microsoft Sans Serif"/>
                <w:b/>
                <w:bCs/>
                <w:color w:val="000000"/>
                <w:sz w:val="14"/>
                <w:szCs w:val="14"/>
              </w:rPr>
            </w:pPr>
          </w:p>
        </w:tc>
        <w:tc>
          <w:tcPr>
            <w:tcW w:w="532" w:type="pct"/>
            <w:tcBorders>
              <w:top w:val="single" w:sz="4" w:space="0" w:color="auto"/>
            </w:tcBorders>
            <w:vAlign w:val="bottom"/>
          </w:tcPr>
          <w:p w14:paraId="4EC7F3F9" w14:textId="77777777" w:rsidR="008D0556" w:rsidRPr="008A5D97" w:rsidRDefault="008D0556" w:rsidP="008D0556">
            <w:pPr>
              <w:jc w:val="right"/>
              <w:rPr>
                <w:sz w:val="14"/>
                <w:szCs w:val="14"/>
              </w:rPr>
            </w:pPr>
          </w:p>
        </w:tc>
        <w:tc>
          <w:tcPr>
            <w:tcW w:w="508" w:type="pct"/>
            <w:tcBorders>
              <w:top w:val="single" w:sz="4" w:space="0" w:color="auto"/>
            </w:tcBorders>
            <w:vAlign w:val="bottom"/>
          </w:tcPr>
          <w:p w14:paraId="67E77D95" w14:textId="77777777" w:rsidR="008D0556" w:rsidRPr="008A5D97" w:rsidRDefault="008D0556" w:rsidP="008D0556">
            <w:pPr>
              <w:jc w:val="right"/>
              <w:rPr>
                <w:sz w:val="14"/>
                <w:szCs w:val="14"/>
              </w:rPr>
            </w:pPr>
          </w:p>
        </w:tc>
        <w:tc>
          <w:tcPr>
            <w:tcW w:w="508" w:type="pct"/>
            <w:tcBorders>
              <w:top w:val="single" w:sz="4" w:space="0" w:color="auto"/>
            </w:tcBorders>
            <w:vAlign w:val="bottom"/>
          </w:tcPr>
          <w:p w14:paraId="36C9AD13" w14:textId="77777777" w:rsidR="008D0556" w:rsidRPr="008A5D97" w:rsidRDefault="008D0556" w:rsidP="008D0556">
            <w:pPr>
              <w:jc w:val="right"/>
              <w:rPr>
                <w:sz w:val="14"/>
                <w:szCs w:val="14"/>
              </w:rPr>
            </w:pPr>
          </w:p>
        </w:tc>
        <w:tc>
          <w:tcPr>
            <w:tcW w:w="509" w:type="pct"/>
            <w:tcBorders>
              <w:top w:val="single" w:sz="4" w:space="0" w:color="auto"/>
            </w:tcBorders>
            <w:vAlign w:val="bottom"/>
          </w:tcPr>
          <w:p w14:paraId="7201739D" w14:textId="77777777" w:rsidR="008D0556" w:rsidRPr="008A5D97" w:rsidRDefault="008D0556" w:rsidP="008D0556">
            <w:pPr>
              <w:jc w:val="right"/>
              <w:rPr>
                <w:sz w:val="14"/>
                <w:szCs w:val="14"/>
              </w:rPr>
            </w:pPr>
          </w:p>
        </w:tc>
        <w:tc>
          <w:tcPr>
            <w:tcW w:w="509" w:type="pct"/>
            <w:tcBorders>
              <w:top w:val="single" w:sz="4" w:space="0" w:color="auto"/>
            </w:tcBorders>
            <w:vAlign w:val="bottom"/>
          </w:tcPr>
          <w:p w14:paraId="3CBD3357" w14:textId="77777777" w:rsidR="008D0556" w:rsidRPr="008A5D97" w:rsidRDefault="008D0556" w:rsidP="008D0556">
            <w:pPr>
              <w:jc w:val="right"/>
              <w:rPr>
                <w:sz w:val="14"/>
                <w:szCs w:val="14"/>
              </w:rPr>
            </w:pPr>
          </w:p>
        </w:tc>
        <w:tc>
          <w:tcPr>
            <w:tcW w:w="531" w:type="pct"/>
            <w:tcBorders>
              <w:top w:val="single" w:sz="4" w:space="0" w:color="auto"/>
            </w:tcBorders>
            <w:vAlign w:val="bottom"/>
          </w:tcPr>
          <w:p w14:paraId="41675A43" w14:textId="77777777" w:rsidR="008D0556" w:rsidRPr="008A5D97" w:rsidRDefault="008D0556" w:rsidP="008D0556">
            <w:pPr>
              <w:jc w:val="right"/>
              <w:rPr>
                <w:sz w:val="14"/>
                <w:szCs w:val="14"/>
              </w:rPr>
            </w:pPr>
          </w:p>
        </w:tc>
      </w:tr>
      <w:tr w:rsidR="008D0556" w:rsidRPr="008A5D97" w14:paraId="78751044" w14:textId="77777777" w:rsidTr="00955199">
        <w:tc>
          <w:tcPr>
            <w:tcW w:w="1391" w:type="pct"/>
            <w:vAlign w:val="bottom"/>
          </w:tcPr>
          <w:p w14:paraId="2341F200" w14:textId="77777777" w:rsidR="008D0556" w:rsidRPr="008A5D97" w:rsidRDefault="008D0556" w:rsidP="008D0556">
            <w:pPr>
              <w:rPr>
                <w:rFonts w:ascii="Microsoft Sans Serif" w:hAnsi="Microsoft Sans Serif"/>
                <w:b/>
                <w:color w:val="000000"/>
                <w:sz w:val="14"/>
              </w:rPr>
            </w:pPr>
            <w:r w:rsidRPr="008A5D97">
              <w:rPr>
                <w:rFonts w:ascii="Microsoft Sans Serif" w:hAnsi="Microsoft Sans Serif"/>
                <w:b/>
                <w:color w:val="000000"/>
                <w:sz w:val="14"/>
              </w:rPr>
              <w:t>Yükümlülükler</w:t>
            </w:r>
          </w:p>
        </w:tc>
        <w:tc>
          <w:tcPr>
            <w:tcW w:w="512" w:type="pct"/>
            <w:vAlign w:val="bottom"/>
          </w:tcPr>
          <w:p w14:paraId="33EDB408" w14:textId="77777777" w:rsidR="008D0556" w:rsidRPr="008A5D97" w:rsidRDefault="008D0556" w:rsidP="008D0556">
            <w:pPr>
              <w:jc w:val="right"/>
              <w:rPr>
                <w:sz w:val="14"/>
                <w:szCs w:val="14"/>
              </w:rPr>
            </w:pPr>
          </w:p>
        </w:tc>
        <w:tc>
          <w:tcPr>
            <w:tcW w:w="532" w:type="pct"/>
            <w:vAlign w:val="bottom"/>
          </w:tcPr>
          <w:p w14:paraId="41205C11" w14:textId="77777777" w:rsidR="008D0556" w:rsidRPr="008A5D97" w:rsidRDefault="008D0556" w:rsidP="008D0556">
            <w:pPr>
              <w:jc w:val="right"/>
              <w:rPr>
                <w:sz w:val="14"/>
                <w:szCs w:val="14"/>
              </w:rPr>
            </w:pPr>
          </w:p>
        </w:tc>
        <w:tc>
          <w:tcPr>
            <w:tcW w:w="508" w:type="pct"/>
            <w:vAlign w:val="bottom"/>
          </w:tcPr>
          <w:p w14:paraId="1178C4C1" w14:textId="77777777" w:rsidR="008D0556" w:rsidRPr="008A5D97" w:rsidRDefault="008D0556" w:rsidP="008D0556">
            <w:pPr>
              <w:jc w:val="right"/>
              <w:rPr>
                <w:sz w:val="14"/>
                <w:szCs w:val="14"/>
              </w:rPr>
            </w:pPr>
          </w:p>
        </w:tc>
        <w:tc>
          <w:tcPr>
            <w:tcW w:w="508" w:type="pct"/>
            <w:vAlign w:val="bottom"/>
          </w:tcPr>
          <w:p w14:paraId="6120EC04" w14:textId="77777777" w:rsidR="008D0556" w:rsidRPr="008A5D97" w:rsidRDefault="008D0556" w:rsidP="008D0556">
            <w:pPr>
              <w:jc w:val="right"/>
              <w:rPr>
                <w:sz w:val="14"/>
                <w:szCs w:val="14"/>
              </w:rPr>
            </w:pPr>
          </w:p>
        </w:tc>
        <w:tc>
          <w:tcPr>
            <w:tcW w:w="509" w:type="pct"/>
            <w:vAlign w:val="bottom"/>
          </w:tcPr>
          <w:p w14:paraId="470B2F5E" w14:textId="77777777" w:rsidR="008D0556" w:rsidRPr="008A5D97" w:rsidRDefault="008D0556" w:rsidP="008D0556">
            <w:pPr>
              <w:jc w:val="right"/>
              <w:rPr>
                <w:sz w:val="14"/>
                <w:szCs w:val="14"/>
              </w:rPr>
            </w:pPr>
          </w:p>
        </w:tc>
        <w:tc>
          <w:tcPr>
            <w:tcW w:w="509" w:type="pct"/>
            <w:vAlign w:val="bottom"/>
          </w:tcPr>
          <w:p w14:paraId="132501CB" w14:textId="77777777" w:rsidR="008D0556" w:rsidRPr="008A5D97" w:rsidRDefault="008D0556" w:rsidP="008D0556">
            <w:pPr>
              <w:jc w:val="right"/>
              <w:rPr>
                <w:sz w:val="14"/>
                <w:szCs w:val="14"/>
              </w:rPr>
            </w:pPr>
          </w:p>
        </w:tc>
        <w:tc>
          <w:tcPr>
            <w:tcW w:w="531" w:type="pct"/>
            <w:vAlign w:val="bottom"/>
          </w:tcPr>
          <w:p w14:paraId="0DC277A8" w14:textId="77777777" w:rsidR="008D0556" w:rsidRPr="008A5D97" w:rsidRDefault="008D0556" w:rsidP="008D0556">
            <w:pPr>
              <w:jc w:val="right"/>
              <w:rPr>
                <w:sz w:val="14"/>
                <w:szCs w:val="14"/>
              </w:rPr>
            </w:pPr>
          </w:p>
        </w:tc>
      </w:tr>
      <w:tr w:rsidR="00122B6C" w:rsidRPr="008A5D97" w14:paraId="46EE23EA" w14:textId="77777777" w:rsidTr="00197551">
        <w:tc>
          <w:tcPr>
            <w:tcW w:w="1391" w:type="pct"/>
            <w:vAlign w:val="bottom"/>
          </w:tcPr>
          <w:p w14:paraId="3DFDEF4C" w14:textId="77777777" w:rsidR="00122B6C" w:rsidRPr="008A5D97" w:rsidRDefault="00122B6C" w:rsidP="00122B6C">
            <w:pPr>
              <w:ind w:firstLineChars="100" w:firstLine="140"/>
              <w:rPr>
                <w:rFonts w:ascii="Microsoft Sans Serif" w:hAnsi="Microsoft Sans Serif"/>
                <w:color w:val="404040"/>
                <w:sz w:val="14"/>
              </w:rPr>
            </w:pPr>
            <w:r w:rsidRPr="008A5D97">
              <w:rPr>
                <w:rFonts w:ascii="Microsoft Sans Serif" w:hAnsi="Microsoft Sans Serif"/>
                <w:color w:val="404040"/>
                <w:sz w:val="14"/>
              </w:rPr>
              <w:t>Bankalar Mevduatı</w:t>
            </w:r>
          </w:p>
        </w:tc>
        <w:tc>
          <w:tcPr>
            <w:tcW w:w="512" w:type="pct"/>
            <w:vAlign w:val="bottom"/>
          </w:tcPr>
          <w:p w14:paraId="51D21458" w14:textId="6B8A7923"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7.592.827</w:t>
            </w:r>
          </w:p>
        </w:tc>
        <w:tc>
          <w:tcPr>
            <w:tcW w:w="532" w:type="pct"/>
            <w:vAlign w:val="bottom"/>
          </w:tcPr>
          <w:p w14:paraId="036356BA" w14:textId="180430D8"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6.526.704</w:t>
            </w:r>
          </w:p>
        </w:tc>
        <w:tc>
          <w:tcPr>
            <w:tcW w:w="508" w:type="pct"/>
            <w:vAlign w:val="bottom"/>
          </w:tcPr>
          <w:p w14:paraId="1502E07C" w14:textId="6D2C19F4"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32.057.660</w:t>
            </w:r>
          </w:p>
        </w:tc>
        <w:tc>
          <w:tcPr>
            <w:tcW w:w="508" w:type="pct"/>
            <w:vAlign w:val="bottom"/>
          </w:tcPr>
          <w:p w14:paraId="2A6AB064" w14:textId="4549D9B7"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59FDC0C5" w14:textId="45F5CE78"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76D93A9A" w14:textId="23D81DEB"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1.628.267</w:t>
            </w:r>
          </w:p>
        </w:tc>
        <w:tc>
          <w:tcPr>
            <w:tcW w:w="531" w:type="pct"/>
            <w:vAlign w:val="bottom"/>
          </w:tcPr>
          <w:p w14:paraId="06AA1B83" w14:textId="702974D2"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47.805.458</w:t>
            </w:r>
          </w:p>
        </w:tc>
      </w:tr>
      <w:tr w:rsidR="00122B6C" w:rsidRPr="008A5D97" w14:paraId="50937006" w14:textId="77777777" w:rsidTr="00197551">
        <w:tc>
          <w:tcPr>
            <w:tcW w:w="1391" w:type="pct"/>
            <w:vAlign w:val="bottom"/>
          </w:tcPr>
          <w:p w14:paraId="38E4B21B" w14:textId="77777777" w:rsidR="00122B6C" w:rsidRPr="008A5D97" w:rsidRDefault="00122B6C" w:rsidP="00122B6C">
            <w:pPr>
              <w:ind w:firstLineChars="100" w:firstLine="140"/>
              <w:rPr>
                <w:rFonts w:ascii="Microsoft Sans Serif" w:hAnsi="Microsoft Sans Serif"/>
                <w:color w:val="404040"/>
                <w:sz w:val="14"/>
              </w:rPr>
            </w:pPr>
            <w:r w:rsidRPr="008A5D97">
              <w:rPr>
                <w:rFonts w:ascii="Microsoft Sans Serif" w:hAnsi="Microsoft Sans Serif"/>
                <w:color w:val="404040"/>
                <w:sz w:val="14"/>
              </w:rPr>
              <w:t>Diğer Mevduat</w:t>
            </w:r>
          </w:p>
        </w:tc>
        <w:tc>
          <w:tcPr>
            <w:tcW w:w="512" w:type="pct"/>
            <w:vAlign w:val="bottom"/>
          </w:tcPr>
          <w:p w14:paraId="38919771" w14:textId="4805C506"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512.936.012</w:t>
            </w:r>
          </w:p>
        </w:tc>
        <w:tc>
          <w:tcPr>
            <w:tcW w:w="532" w:type="pct"/>
            <w:vAlign w:val="bottom"/>
          </w:tcPr>
          <w:p w14:paraId="446B9787" w14:textId="455F549D"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153.556.601</w:t>
            </w:r>
          </w:p>
        </w:tc>
        <w:tc>
          <w:tcPr>
            <w:tcW w:w="508" w:type="pct"/>
            <w:vAlign w:val="bottom"/>
          </w:tcPr>
          <w:p w14:paraId="6EA0E8D6" w14:textId="62D2B36D"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65.959.536</w:t>
            </w:r>
          </w:p>
        </w:tc>
        <w:tc>
          <w:tcPr>
            <w:tcW w:w="508" w:type="pct"/>
            <w:vAlign w:val="bottom"/>
          </w:tcPr>
          <w:p w14:paraId="2E114EEE" w14:textId="7C303964"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3.370.059</w:t>
            </w:r>
          </w:p>
        </w:tc>
        <w:tc>
          <w:tcPr>
            <w:tcW w:w="509" w:type="pct"/>
            <w:vAlign w:val="bottom"/>
          </w:tcPr>
          <w:p w14:paraId="690DDD98" w14:textId="3DC54A3E"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53FB07F4" w14:textId="166EED56"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312.532.566</w:t>
            </w:r>
          </w:p>
        </w:tc>
        <w:tc>
          <w:tcPr>
            <w:tcW w:w="531" w:type="pct"/>
            <w:vAlign w:val="bottom"/>
          </w:tcPr>
          <w:p w14:paraId="606CFF85" w14:textId="13A6A495"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1.048.354.774</w:t>
            </w:r>
          </w:p>
        </w:tc>
      </w:tr>
      <w:tr w:rsidR="00122B6C" w:rsidRPr="008A5D97" w14:paraId="0940521D" w14:textId="77777777" w:rsidTr="00197551">
        <w:tc>
          <w:tcPr>
            <w:tcW w:w="1391" w:type="pct"/>
            <w:vAlign w:val="bottom"/>
          </w:tcPr>
          <w:p w14:paraId="433D86CC" w14:textId="77777777" w:rsidR="00122B6C" w:rsidRPr="008A5D97" w:rsidRDefault="00122B6C" w:rsidP="00122B6C">
            <w:pPr>
              <w:ind w:firstLineChars="100" w:firstLine="140"/>
              <w:rPr>
                <w:rFonts w:ascii="Microsoft Sans Serif" w:hAnsi="Microsoft Sans Serif"/>
                <w:color w:val="404040"/>
                <w:sz w:val="14"/>
              </w:rPr>
            </w:pPr>
            <w:r w:rsidRPr="008A5D97">
              <w:rPr>
                <w:rFonts w:ascii="Microsoft Sans Serif" w:hAnsi="Microsoft Sans Serif"/>
                <w:color w:val="404040"/>
                <w:sz w:val="14"/>
              </w:rPr>
              <w:t>Para Piyasalarına Borçlar</w:t>
            </w:r>
          </w:p>
        </w:tc>
        <w:tc>
          <w:tcPr>
            <w:tcW w:w="512" w:type="pct"/>
            <w:vAlign w:val="bottom"/>
          </w:tcPr>
          <w:p w14:paraId="2A691A2D" w14:textId="79E3C5B6"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40.604.631</w:t>
            </w:r>
          </w:p>
        </w:tc>
        <w:tc>
          <w:tcPr>
            <w:tcW w:w="532" w:type="pct"/>
            <w:vAlign w:val="bottom"/>
          </w:tcPr>
          <w:p w14:paraId="1D1DF090" w14:textId="49DB3CBE"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8" w:type="pct"/>
            <w:vAlign w:val="bottom"/>
          </w:tcPr>
          <w:p w14:paraId="20A29157" w14:textId="39AAE05C"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8" w:type="pct"/>
            <w:vAlign w:val="bottom"/>
          </w:tcPr>
          <w:p w14:paraId="17AE85F5" w14:textId="76CAAFA5"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1D55C932" w14:textId="0BD8C942"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7F1437AF" w14:textId="1FCD637E"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bottom"/>
          </w:tcPr>
          <w:p w14:paraId="45A94170" w14:textId="1FB08646"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40.604.631</w:t>
            </w:r>
          </w:p>
        </w:tc>
      </w:tr>
      <w:tr w:rsidR="00122B6C" w:rsidRPr="008A5D97" w14:paraId="04309780" w14:textId="77777777" w:rsidTr="00197551">
        <w:tc>
          <w:tcPr>
            <w:tcW w:w="1391" w:type="pct"/>
            <w:vAlign w:val="bottom"/>
          </w:tcPr>
          <w:p w14:paraId="039ACFA5" w14:textId="77777777" w:rsidR="00122B6C" w:rsidRPr="008A5D97" w:rsidRDefault="00122B6C" w:rsidP="00122B6C">
            <w:pPr>
              <w:ind w:firstLineChars="100" w:firstLine="140"/>
              <w:rPr>
                <w:rFonts w:ascii="Microsoft Sans Serif" w:hAnsi="Microsoft Sans Serif"/>
                <w:color w:val="404040"/>
                <w:sz w:val="14"/>
              </w:rPr>
            </w:pPr>
            <w:r w:rsidRPr="008A5D97">
              <w:rPr>
                <w:rFonts w:ascii="Microsoft Sans Serif" w:hAnsi="Microsoft Sans Serif"/>
                <w:color w:val="404040"/>
                <w:sz w:val="14"/>
              </w:rPr>
              <w:t>Muhtelif Borçlar</w:t>
            </w:r>
          </w:p>
        </w:tc>
        <w:tc>
          <w:tcPr>
            <w:tcW w:w="512" w:type="pct"/>
            <w:vAlign w:val="bottom"/>
          </w:tcPr>
          <w:p w14:paraId="651CADC1" w14:textId="154E38E9"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2" w:type="pct"/>
            <w:vAlign w:val="bottom"/>
          </w:tcPr>
          <w:p w14:paraId="1842A387" w14:textId="4DDEBD15"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8" w:type="pct"/>
            <w:vAlign w:val="bottom"/>
          </w:tcPr>
          <w:p w14:paraId="4F88206C" w14:textId="66CF654D"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8" w:type="pct"/>
            <w:vAlign w:val="bottom"/>
          </w:tcPr>
          <w:p w14:paraId="3450B9C9" w14:textId="44ED2C8B"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17F412BD" w14:textId="00B8441C"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097F916A" w14:textId="48D7CA99"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bottom"/>
          </w:tcPr>
          <w:p w14:paraId="7DFA3E2F" w14:textId="7FE7F260"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w:t>
            </w:r>
          </w:p>
        </w:tc>
      </w:tr>
      <w:tr w:rsidR="00122B6C" w:rsidRPr="008A5D97" w14:paraId="5643C9AE" w14:textId="77777777" w:rsidTr="00197551">
        <w:tc>
          <w:tcPr>
            <w:tcW w:w="1391" w:type="pct"/>
            <w:vAlign w:val="bottom"/>
          </w:tcPr>
          <w:p w14:paraId="5730B7E1" w14:textId="77777777" w:rsidR="00122B6C" w:rsidRPr="008A5D97" w:rsidRDefault="00122B6C" w:rsidP="00122B6C">
            <w:pPr>
              <w:ind w:firstLineChars="100" w:firstLine="140"/>
              <w:rPr>
                <w:rFonts w:ascii="Microsoft Sans Serif" w:hAnsi="Microsoft Sans Serif"/>
                <w:color w:val="404040"/>
                <w:sz w:val="14"/>
              </w:rPr>
            </w:pPr>
            <w:r w:rsidRPr="008A5D97">
              <w:rPr>
                <w:rFonts w:ascii="Microsoft Sans Serif" w:hAnsi="Microsoft Sans Serif"/>
                <w:color w:val="404040"/>
                <w:sz w:val="14"/>
              </w:rPr>
              <w:t>İhraç Edilen Menkul Değerler</w:t>
            </w:r>
          </w:p>
        </w:tc>
        <w:tc>
          <w:tcPr>
            <w:tcW w:w="512" w:type="pct"/>
            <w:vAlign w:val="bottom"/>
          </w:tcPr>
          <w:p w14:paraId="030B1D4A" w14:textId="3C25B954"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2.724.992</w:t>
            </w:r>
          </w:p>
        </w:tc>
        <w:tc>
          <w:tcPr>
            <w:tcW w:w="532" w:type="pct"/>
            <w:vAlign w:val="bottom"/>
          </w:tcPr>
          <w:p w14:paraId="5C6F5E99" w14:textId="52DB233F"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11.092.396</w:t>
            </w:r>
          </w:p>
        </w:tc>
        <w:tc>
          <w:tcPr>
            <w:tcW w:w="508" w:type="pct"/>
            <w:vAlign w:val="bottom"/>
          </w:tcPr>
          <w:p w14:paraId="378CEEB3" w14:textId="379E51A9"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36.595.971</w:t>
            </w:r>
          </w:p>
        </w:tc>
        <w:tc>
          <w:tcPr>
            <w:tcW w:w="508" w:type="pct"/>
            <w:vAlign w:val="bottom"/>
          </w:tcPr>
          <w:p w14:paraId="34AE0EB6" w14:textId="2029D10C"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8.367.404</w:t>
            </w:r>
          </w:p>
        </w:tc>
        <w:tc>
          <w:tcPr>
            <w:tcW w:w="509" w:type="pct"/>
            <w:vAlign w:val="bottom"/>
          </w:tcPr>
          <w:p w14:paraId="1477331D" w14:textId="2769E886"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3BF08E97" w14:textId="13B7DF8B"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bottom"/>
          </w:tcPr>
          <w:p w14:paraId="169B1365" w14:textId="0E0371C5"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58.780.763</w:t>
            </w:r>
          </w:p>
        </w:tc>
      </w:tr>
      <w:tr w:rsidR="00122B6C" w:rsidRPr="008A5D97" w14:paraId="53E92090" w14:textId="77777777" w:rsidTr="00197551">
        <w:tc>
          <w:tcPr>
            <w:tcW w:w="1391" w:type="pct"/>
            <w:vAlign w:val="bottom"/>
          </w:tcPr>
          <w:p w14:paraId="019CF6B3" w14:textId="77777777" w:rsidR="00122B6C" w:rsidRPr="008A5D97" w:rsidRDefault="00122B6C" w:rsidP="00122B6C">
            <w:pPr>
              <w:ind w:firstLineChars="100" w:firstLine="140"/>
              <w:rPr>
                <w:rFonts w:ascii="Microsoft Sans Serif" w:hAnsi="Microsoft Sans Serif"/>
                <w:color w:val="404040"/>
                <w:sz w:val="14"/>
              </w:rPr>
            </w:pPr>
            <w:r w:rsidRPr="008A5D97">
              <w:rPr>
                <w:rFonts w:ascii="Microsoft Sans Serif" w:hAnsi="Microsoft Sans Serif"/>
                <w:color w:val="404040"/>
                <w:sz w:val="14"/>
              </w:rPr>
              <w:t xml:space="preserve">Diğer Mali Kurul. </w:t>
            </w:r>
            <w:proofErr w:type="spellStart"/>
            <w:r w:rsidRPr="008A5D97">
              <w:rPr>
                <w:rFonts w:ascii="Microsoft Sans Serif" w:hAnsi="Microsoft Sans Serif"/>
                <w:color w:val="404040"/>
                <w:sz w:val="14"/>
              </w:rPr>
              <w:t>Sağl</w:t>
            </w:r>
            <w:proofErr w:type="spellEnd"/>
            <w:r w:rsidRPr="008A5D97">
              <w:rPr>
                <w:rFonts w:ascii="Microsoft Sans Serif" w:hAnsi="Microsoft Sans Serif"/>
                <w:color w:val="404040"/>
                <w:sz w:val="14"/>
              </w:rPr>
              <w:t>. Fonlar</w:t>
            </w:r>
          </w:p>
        </w:tc>
        <w:tc>
          <w:tcPr>
            <w:tcW w:w="512" w:type="pct"/>
            <w:vAlign w:val="bottom"/>
          </w:tcPr>
          <w:p w14:paraId="7DB0E65F" w14:textId="1674F742"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51.222.820</w:t>
            </w:r>
          </w:p>
        </w:tc>
        <w:tc>
          <w:tcPr>
            <w:tcW w:w="532" w:type="pct"/>
            <w:vAlign w:val="bottom"/>
          </w:tcPr>
          <w:p w14:paraId="0682D74F" w14:textId="155D963E"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215.781.750</w:t>
            </w:r>
          </w:p>
        </w:tc>
        <w:tc>
          <w:tcPr>
            <w:tcW w:w="508" w:type="pct"/>
            <w:vAlign w:val="bottom"/>
          </w:tcPr>
          <w:p w14:paraId="648A960A" w14:textId="7EA355E9"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31.363.248</w:t>
            </w:r>
          </w:p>
        </w:tc>
        <w:tc>
          <w:tcPr>
            <w:tcW w:w="508" w:type="pct"/>
            <w:vAlign w:val="bottom"/>
          </w:tcPr>
          <w:p w14:paraId="33AADB25" w14:textId="04AF73D8"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2.237.788</w:t>
            </w:r>
          </w:p>
        </w:tc>
        <w:tc>
          <w:tcPr>
            <w:tcW w:w="509" w:type="pct"/>
            <w:vAlign w:val="bottom"/>
          </w:tcPr>
          <w:p w14:paraId="3CA5E84B" w14:textId="2F81D948"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15.668.419</w:t>
            </w:r>
          </w:p>
        </w:tc>
        <w:tc>
          <w:tcPr>
            <w:tcW w:w="509" w:type="pct"/>
            <w:vAlign w:val="bottom"/>
          </w:tcPr>
          <w:p w14:paraId="43CD5485" w14:textId="06D8B82A"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bottom"/>
          </w:tcPr>
          <w:p w14:paraId="373052E6" w14:textId="6C088D5A"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316.274.025</w:t>
            </w:r>
          </w:p>
        </w:tc>
      </w:tr>
      <w:tr w:rsidR="00122B6C" w:rsidRPr="008A5D97" w14:paraId="37F00CB4" w14:textId="77777777" w:rsidTr="00197551">
        <w:tc>
          <w:tcPr>
            <w:tcW w:w="1391" w:type="pct"/>
            <w:tcBorders>
              <w:bottom w:val="single" w:sz="4" w:space="0" w:color="auto"/>
            </w:tcBorders>
            <w:vAlign w:val="bottom"/>
          </w:tcPr>
          <w:p w14:paraId="31931A71" w14:textId="4DABFB9F" w:rsidR="00122B6C" w:rsidRPr="008A5D97" w:rsidRDefault="00122B6C" w:rsidP="00122B6C">
            <w:pPr>
              <w:ind w:firstLineChars="100" w:firstLine="140"/>
              <w:rPr>
                <w:rFonts w:ascii="Microsoft Sans Serif" w:hAnsi="Microsoft Sans Serif"/>
                <w:color w:val="404040"/>
                <w:sz w:val="14"/>
              </w:rPr>
            </w:pPr>
            <w:r w:rsidRPr="008A5D97">
              <w:rPr>
                <w:rFonts w:ascii="Microsoft Sans Serif" w:hAnsi="Microsoft Sans Serif"/>
                <w:color w:val="404040"/>
                <w:sz w:val="14"/>
              </w:rPr>
              <w:t xml:space="preserve">Diğer </w:t>
            </w:r>
            <w:proofErr w:type="gramStart"/>
            <w:r w:rsidRPr="008A5D97">
              <w:rPr>
                <w:rFonts w:ascii="Microsoft Sans Serif" w:hAnsi="Microsoft Sans Serif"/>
                <w:color w:val="404040"/>
                <w:sz w:val="14"/>
              </w:rPr>
              <w:t>Yükümlülükler</w:t>
            </w:r>
            <w:r w:rsidRPr="008A5D97">
              <w:rPr>
                <w:rFonts w:ascii="Microsoft Sans Serif" w:hAnsi="Microsoft Sans Serif"/>
                <w:color w:val="404040"/>
                <w:sz w:val="14"/>
                <w:vertAlign w:val="superscript"/>
              </w:rPr>
              <w:t>(</w:t>
            </w:r>
            <w:proofErr w:type="gramEnd"/>
            <w:r w:rsidRPr="008A5D97">
              <w:rPr>
                <w:rFonts w:ascii="Microsoft Sans Serif" w:hAnsi="Microsoft Sans Serif"/>
                <w:color w:val="404040"/>
                <w:sz w:val="14"/>
                <w:vertAlign w:val="superscript"/>
              </w:rPr>
              <w:t>4)</w:t>
            </w:r>
          </w:p>
        </w:tc>
        <w:tc>
          <w:tcPr>
            <w:tcW w:w="512" w:type="pct"/>
            <w:tcBorders>
              <w:bottom w:val="single" w:sz="4" w:space="0" w:color="auto"/>
            </w:tcBorders>
            <w:vAlign w:val="bottom"/>
          </w:tcPr>
          <w:p w14:paraId="736A2AA1" w14:textId="3728B456"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21.967</w:t>
            </w:r>
          </w:p>
        </w:tc>
        <w:tc>
          <w:tcPr>
            <w:tcW w:w="532" w:type="pct"/>
            <w:tcBorders>
              <w:bottom w:val="single" w:sz="4" w:space="0" w:color="auto"/>
            </w:tcBorders>
            <w:vAlign w:val="bottom"/>
          </w:tcPr>
          <w:p w14:paraId="4AF24A90" w14:textId="6B262D42"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7.745.703</w:t>
            </w:r>
          </w:p>
        </w:tc>
        <w:tc>
          <w:tcPr>
            <w:tcW w:w="508" w:type="pct"/>
            <w:tcBorders>
              <w:bottom w:val="single" w:sz="4" w:space="0" w:color="auto"/>
            </w:tcBorders>
            <w:vAlign w:val="bottom"/>
          </w:tcPr>
          <w:p w14:paraId="4C235BB1" w14:textId="39D3D1E1"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10.581.132</w:t>
            </w:r>
          </w:p>
        </w:tc>
        <w:tc>
          <w:tcPr>
            <w:tcW w:w="508" w:type="pct"/>
            <w:tcBorders>
              <w:bottom w:val="single" w:sz="4" w:space="0" w:color="auto"/>
            </w:tcBorders>
            <w:vAlign w:val="bottom"/>
          </w:tcPr>
          <w:p w14:paraId="038165ED" w14:textId="18729081"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2.037.334</w:t>
            </w:r>
          </w:p>
        </w:tc>
        <w:tc>
          <w:tcPr>
            <w:tcW w:w="509" w:type="pct"/>
            <w:tcBorders>
              <w:bottom w:val="single" w:sz="4" w:space="0" w:color="auto"/>
            </w:tcBorders>
            <w:vAlign w:val="bottom"/>
          </w:tcPr>
          <w:p w14:paraId="162FF9A9" w14:textId="718E00F8"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tcBorders>
              <w:bottom w:val="single" w:sz="4" w:space="0" w:color="auto"/>
            </w:tcBorders>
            <w:vAlign w:val="bottom"/>
          </w:tcPr>
          <w:p w14:paraId="49898396" w14:textId="6876AC1E"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375.012.440</w:t>
            </w:r>
          </w:p>
        </w:tc>
        <w:tc>
          <w:tcPr>
            <w:tcW w:w="531" w:type="pct"/>
            <w:tcBorders>
              <w:bottom w:val="single" w:sz="4" w:space="0" w:color="auto"/>
            </w:tcBorders>
            <w:vAlign w:val="bottom"/>
          </w:tcPr>
          <w:p w14:paraId="3B89FE5D" w14:textId="7F6EE61D"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395.398.576</w:t>
            </w:r>
          </w:p>
        </w:tc>
      </w:tr>
      <w:tr w:rsidR="00122B6C" w:rsidRPr="008A5D97" w14:paraId="5D6CD1E8" w14:textId="77777777" w:rsidTr="00197551">
        <w:tc>
          <w:tcPr>
            <w:tcW w:w="1391" w:type="pct"/>
            <w:tcBorders>
              <w:top w:val="single" w:sz="4" w:space="0" w:color="auto"/>
              <w:bottom w:val="single" w:sz="4" w:space="0" w:color="auto"/>
            </w:tcBorders>
            <w:vAlign w:val="bottom"/>
          </w:tcPr>
          <w:p w14:paraId="0F2423D8" w14:textId="77777777" w:rsidR="00122B6C" w:rsidRPr="008A5D97" w:rsidRDefault="00122B6C" w:rsidP="00122B6C">
            <w:pPr>
              <w:rPr>
                <w:rFonts w:ascii="Microsoft Sans Serif" w:hAnsi="Microsoft Sans Serif"/>
                <w:b/>
                <w:color w:val="000000"/>
                <w:sz w:val="14"/>
              </w:rPr>
            </w:pPr>
            <w:r w:rsidRPr="008A5D97">
              <w:rPr>
                <w:rFonts w:ascii="Microsoft Sans Serif" w:hAnsi="Microsoft Sans Serif"/>
                <w:b/>
                <w:color w:val="000000"/>
                <w:sz w:val="14"/>
              </w:rPr>
              <w:t>Toplam Yükümlülükler</w:t>
            </w:r>
          </w:p>
        </w:tc>
        <w:tc>
          <w:tcPr>
            <w:tcW w:w="512" w:type="pct"/>
            <w:tcBorders>
              <w:top w:val="single" w:sz="4" w:space="0" w:color="auto"/>
              <w:bottom w:val="single" w:sz="4" w:space="0" w:color="auto"/>
            </w:tcBorders>
            <w:vAlign w:val="bottom"/>
          </w:tcPr>
          <w:p w14:paraId="787FCFC3" w14:textId="0B557330"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615.103.249</w:t>
            </w:r>
          </w:p>
        </w:tc>
        <w:tc>
          <w:tcPr>
            <w:tcW w:w="532" w:type="pct"/>
            <w:tcBorders>
              <w:top w:val="single" w:sz="4" w:space="0" w:color="auto"/>
              <w:bottom w:val="single" w:sz="4" w:space="0" w:color="auto"/>
            </w:tcBorders>
            <w:vAlign w:val="bottom"/>
          </w:tcPr>
          <w:p w14:paraId="5A5251D1" w14:textId="2D2EEDF8"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394.703.154</w:t>
            </w:r>
          </w:p>
        </w:tc>
        <w:tc>
          <w:tcPr>
            <w:tcW w:w="508" w:type="pct"/>
            <w:tcBorders>
              <w:top w:val="single" w:sz="4" w:space="0" w:color="auto"/>
              <w:bottom w:val="single" w:sz="4" w:space="0" w:color="auto"/>
            </w:tcBorders>
            <w:vAlign w:val="bottom"/>
          </w:tcPr>
          <w:p w14:paraId="2319A102" w14:textId="55FBA3E8"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176.557.547</w:t>
            </w:r>
          </w:p>
        </w:tc>
        <w:tc>
          <w:tcPr>
            <w:tcW w:w="508" w:type="pct"/>
            <w:tcBorders>
              <w:top w:val="single" w:sz="4" w:space="0" w:color="auto"/>
              <w:bottom w:val="single" w:sz="4" w:space="0" w:color="auto"/>
            </w:tcBorders>
            <w:vAlign w:val="bottom"/>
          </w:tcPr>
          <w:p w14:paraId="29429AA7" w14:textId="75C70065"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16.012.585</w:t>
            </w:r>
          </w:p>
        </w:tc>
        <w:tc>
          <w:tcPr>
            <w:tcW w:w="509" w:type="pct"/>
            <w:tcBorders>
              <w:top w:val="single" w:sz="4" w:space="0" w:color="auto"/>
              <w:bottom w:val="single" w:sz="4" w:space="0" w:color="auto"/>
            </w:tcBorders>
            <w:vAlign w:val="bottom"/>
          </w:tcPr>
          <w:p w14:paraId="7B33B2BC" w14:textId="0276A230"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15.668.419</w:t>
            </w:r>
          </w:p>
        </w:tc>
        <w:tc>
          <w:tcPr>
            <w:tcW w:w="509" w:type="pct"/>
            <w:tcBorders>
              <w:top w:val="single" w:sz="4" w:space="0" w:color="auto"/>
              <w:bottom w:val="single" w:sz="4" w:space="0" w:color="auto"/>
            </w:tcBorders>
            <w:vAlign w:val="bottom"/>
          </w:tcPr>
          <w:p w14:paraId="095CCDBC" w14:textId="48A1E171"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689.173.273</w:t>
            </w:r>
          </w:p>
        </w:tc>
        <w:tc>
          <w:tcPr>
            <w:tcW w:w="531" w:type="pct"/>
            <w:tcBorders>
              <w:top w:val="single" w:sz="4" w:space="0" w:color="auto"/>
              <w:bottom w:val="single" w:sz="4" w:space="0" w:color="auto"/>
            </w:tcBorders>
            <w:vAlign w:val="bottom"/>
          </w:tcPr>
          <w:p w14:paraId="484D6D74" w14:textId="4771C9D2"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1.907.218.227</w:t>
            </w:r>
          </w:p>
        </w:tc>
      </w:tr>
      <w:tr w:rsidR="002F281B" w:rsidRPr="008A5D97" w14:paraId="7FCE4A7A" w14:textId="77777777" w:rsidTr="00955199">
        <w:tc>
          <w:tcPr>
            <w:tcW w:w="1391" w:type="pct"/>
            <w:tcBorders>
              <w:top w:val="single" w:sz="4" w:space="0" w:color="auto"/>
            </w:tcBorders>
            <w:vAlign w:val="bottom"/>
          </w:tcPr>
          <w:p w14:paraId="32BD9829" w14:textId="77777777" w:rsidR="002F281B" w:rsidRPr="008A5D97" w:rsidRDefault="002F281B" w:rsidP="002F281B">
            <w:pPr>
              <w:rPr>
                <w:rFonts w:ascii="Microsoft Sans Serif" w:hAnsi="Microsoft Sans Serif"/>
                <w:color w:val="000000"/>
                <w:sz w:val="14"/>
              </w:rPr>
            </w:pPr>
          </w:p>
        </w:tc>
        <w:tc>
          <w:tcPr>
            <w:tcW w:w="512" w:type="pct"/>
            <w:tcBorders>
              <w:top w:val="single" w:sz="4" w:space="0" w:color="auto"/>
            </w:tcBorders>
            <w:vAlign w:val="bottom"/>
          </w:tcPr>
          <w:p w14:paraId="2E831F6F" w14:textId="3D4BFE56" w:rsidR="002F281B" w:rsidRPr="008A5D97" w:rsidRDefault="002F281B" w:rsidP="002F281B">
            <w:pPr>
              <w:jc w:val="right"/>
              <w:rPr>
                <w:rFonts w:ascii="Microsoft Sans Serif" w:hAnsi="Microsoft Sans Serif" w:cs="Microsoft Sans Serif"/>
                <w:b/>
                <w:bCs/>
                <w:color w:val="000000"/>
                <w:sz w:val="14"/>
                <w:szCs w:val="14"/>
              </w:rPr>
            </w:pPr>
          </w:p>
        </w:tc>
        <w:tc>
          <w:tcPr>
            <w:tcW w:w="532" w:type="pct"/>
            <w:tcBorders>
              <w:top w:val="single" w:sz="4" w:space="0" w:color="auto"/>
            </w:tcBorders>
            <w:vAlign w:val="bottom"/>
          </w:tcPr>
          <w:p w14:paraId="7759A430" w14:textId="59A580D3" w:rsidR="002F281B" w:rsidRPr="008A5D97" w:rsidRDefault="002F281B" w:rsidP="002F281B">
            <w:pPr>
              <w:jc w:val="right"/>
              <w:rPr>
                <w:sz w:val="14"/>
                <w:szCs w:val="14"/>
              </w:rPr>
            </w:pPr>
          </w:p>
        </w:tc>
        <w:tc>
          <w:tcPr>
            <w:tcW w:w="508" w:type="pct"/>
            <w:tcBorders>
              <w:top w:val="single" w:sz="4" w:space="0" w:color="auto"/>
            </w:tcBorders>
            <w:vAlign w:val="bottom"/>
          </w:tcPr>
          <w:p w14:paraId="44FCAE7D" w14:textId="575E59BD" w:rsidR="002F281B" w:rsidRPr="008A5D97" w:rsidRDefault="002F281B" w:rsidP="002F281B">
            <w:pPr>
              <w:jc w:val="right"/>
              <w:rPr>
                <w:sz w:val="14"/>
                <w:szCs w:val="14"/>
              </w:rPr>
            </w:pPr>
          </w:p>
        </w:tc>
        <w:tc>
          <w:tcPr>
            <w:tcW w:w="508" w:type="pct"/>
            <w:tcBorders>
              <w:top w:val="single" w:sz="4" w:space="0" w:color="auto"/>
            </w:tcBorders>
            <w:vAlign w:val="bottom"/>
          </w:tcPr>
          <w:p w14:paraId="2CBEBE5D" w14:textId="4CF11278" w:rsidR="002F281B" w:rsidRPr="008A5D97" w:rsidRDefault="002F281B" w:rsidP="002F281B">
            <w:pPr>
              <w:jc w:val="right"/>
              <w:rPr>
                <w:sz w:val="14"/>
                <w:szCs w:val="14"/>
              </w:rPr>
            </w:pPr>
          </w:p>
        </w:tc>
        <w:tc>
          <w:tcPr>
            <w:tcW w:w="509" w:type="pct"/>
            <w:tcBorders>
              <w:top w:val="single" w:sz="4" w:space="0" w:color="auto"/>
            </w:tcBorders>
            <w:vAlign w:val="bottom"/>
          </w:tcPr>
          <w:p w14:paraId="2C99BE2B" w14:textId="7EE25C04" w:rsidR="002F281B" w:rsidRPr="008A5D97" w:rsidRDefault="002F281B" w:rsidP="002F281B">
            <w:pPr>
              <w:jc w:val="right"/>
              <w:rPr>
                <w:sz w:val="14"/>
                <w:szCs w:val="14"/>
              </w:rPr>
            </w:pPr>
          </w:p>
        </w:tc>
        <w:tc>
          <w:tcPr>
            <w:tcW w:w="509" w:type="pct"/>
            <w:tcBorders>
              <w:top w:val="single" w:sz="4" w:space="0" w:color="auto"/>
            </w:tcBorders>
            <w:vAlign w:val="bottom"/>
          </w:tcPr>
          <w:p w14:paraId="21213CEF" w14:textId="2704D168" w:rsidR="002F281B" w:rsidRPr="008A5D97" w:rsidRDefault="002F281B" w:rsidP="002F281B">
            <w:pPr>
              <w:jc w:val="right"/>
              <w:rPr>
                <w:sz w:val="14"/>
                <w:szCs w:val="14"/>
              </w:rPr>
            </w:pPr>
          </w:p>
        </w:tc>
        <w:tc>
          <w:tcPr>
            <w:tcW w:w="531" w:type="pct"/>
            <w:tcBorders>
              <w:top w:val="single" w:sz="4" w:space="0" w:color="auto"/>
            </w:tcBorders>
            <w:vAlign w:val="bottom"/>
          </w:tcPr>
          <w:p w14:paraId="132B50FA" w14:textId="7E05290D" w:rsidR="002F281B" w:rsidRPr="008A5D97" w:rsidRDefault="002F281B" w:rsidP="002F281B">
            <w:pPr>
              <w:jc w:val="right"/>
              <w:rPr>
                <w:sz w:val="14"/>
                <w:szCs w:val="14"/>
              </w:rPr>
            </w:pPr>
          </w:p>
        </w:tc>
      </w:tr>
      <w:tr w:rsidR="00122B6C" w:rsidRPr="008A5D97" w14:paraId="1DAAF28A" w14:textId="77777777" w:rsidTr="003B6B9E">
        <w:tc>
          <w:tcPr>
            <w:tcW w:w="1391" w:type="pct"/>
            <w:vAlign w:val="bottom"/>
          </w:tcPr>
          <w:p w14:paraId="280C2B59" w14:textId="77777777" w:rsidR="00122B6C" w:rsidRPr="008A5D97" w:rsidRDefault="00122B6C" w:rsidP="00122B6C">
            <w:pPr>
              <w:ind w:firstLineChars="100" w:firstLine="140"/>
              <w:rPr>
                <w:rFonts w:ascii="Microsoft Sans Serif" w:hAnsi="Microsoft Sans Serif"/>
                <w:color w:val="404040"/>
                <w:sz w:val="14"/>
              </w:rPr>
            </w:pPr>
            <w:r w:rsidRPr="008A5D97">
              <w:rPr>
                <w:rFonts w:ascii="Microsoft Sans Serif" w:hAnsi="Microsoft Sans Serif"/>
                <w:color w:val="404040"/>
                <w:sz w:val="14"/>
              </w:rPr>
              <w:t>Bilançodaki Uzun Pozisyon</w:t>
            </w:r>
          </w:p>
        </w:tc>
        <w:tc>
          <w:tcPr>
            <w:tcW w:w="512" w:type="pct"/>
            <w:vAlign w:val="bottom"/>
          </w:tcPr>
          <w:p w14:paraId="75E7C713" w14:textId="508475E8"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2" w:type="pct"/>
            <w:vAlign w:val="bottom"/>
          </w:tcPr>
          <w:p w14:paraId="57CD2A9F" w14:textId="5D96D2E0"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8" w:type="pct"/>
            <w:vAlign w:val="bottom"/>
          </w:tcPr>
          <w:p w14:paraId="74E90660" w14:textId="646DAC70"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189.526.880</w:t>
            </w:r>
          </w:p>
        </w:tc>
        <w:tc>
          <w:tcPr>
            <w:tcW w:w="508" w:type="pct"/>
            <w:vAlign w:val="bottom"/>
          </w:tcPr>
          <w:p w14:paraId="2AA6914E" w14:textId="064A3632"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251.523.321</w:t>
            </w:r>
          </w:p>
        </w:tc>
        <w:tc>
          <w:tcPr>
            <w:tcW w:w="509" w:type="pct"/>
            <w:vAlign w:val="bottom"/>
          </w:tcPr>
          <w:p w14:paraId="53211DB3" w14:textId="733FEB21"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39.239.282</w:t>
            </w:r>
          </w:p>
        </w:tc>
        <w:tc>
          <w:tcPr>
            <w:tcW w:w="509" w:type="pct"/>
            <w:vAlign w:val="bottom"/>
          </w:tcPr>
          <w:p w14:paraId="387D36FE" w14:textId="1B50AC47"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bottom"/>
          </w:tcPr>
          <w:p w14:paraId="36B37562" w14:textId="4010C141"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480.289.483</w:t>
            </w:r>
          </w:p>
        </w:tc>
      </w:tr>
      <w:tr w:rsidR="00122B6C" w:rsidRPr="008A5D97" w14:paraId="46657566" w14:textId="77777777" w:rsidTr="003B6B9E">
        <w:tc>
          <w:tcPr>
            <w:tcW w:w="1391" w:type="pct"/>
            <w:vAlign w:val="bottom"/>
          </w:tcPr>
          <w:p w14:paraId="42276BFA" w14:textId="77777777" w:rsidR="00122B6C" w:rsidRPr="008A5D97" w:rsidRDefault="00122B6C" w:rsidP="00122B6C">
            <w:pPr>
              <w:ind w:firstLineChars="100" w:firstLine="140"/>
              <w:rPr>
                <w:rFonts w:ascii="Microsoft Sans Serif" w:hAnsi="Microsoft Sans Serif"/>
                <w:color w:val="404040"/>
                <w:sz w:val="14"/>
              </w:rPr>
            </w:pPr>
            <w:r w:rsidRPr="008A5D97">
              <w:rPr>
                <w:rFonts w:ascii="Microsoft Sans Serif" w:hAnsi="Microsoft Sans Serif"/>
                <w:color w:val="404040"/>
                <w:sz w:val="14"/>
              </w:rPr>
              <w:t>Bilançodaki Kısa Pozisyon</w:t>
            </w:r>
          </w:p>
        </w:tc>
        <w:tc>
          <w:tcPr>
            <w:tcW w:w="512" w:type="pct"/>
            <w:vAlign w:val="bottom"/>
          </w:tcPr>
          <w:p w14:paraId="7D663979" w14:textId="7722661E"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(191.588.224)</w:t>
            </w:r>
          </w:p>
        </w:tc>
        <w:tc>
          <w:tcPr>
            <w:tcW w:w="532" w:type="pct"/>
            <w:vAlign w:val="bottom"/>
          </w:tcPr>
          <w:p w14:paraId="55B7C720" w14:textId="1367C6AE"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(229.161.138)</w:t>
            </w:r>
          </w:p>
        </w:tc>
        <w:tc>
          <w:tcPr>
            <w:tcW w:w="508" w:type="pct"/>
            <w:vAlign w:val="bottom"/>
          </w:tcPr>
          <w:p w14:paraId="065EED52" w14:textId="4E240BC8"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8" w:type="pct"/>
            <w:vAlign w:val="bottom"/>
          </w:tcPr>
          <w:p w14:paraId="02C31C57" w14:textId="7F431272"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1222D5E7" w14:textId="482958E8"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5D74BD69" w14:textId="63B00FE3"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(59.540.121)</w:t>
            </w:r>
          </w:p>
        </w:tc>
        <w:tc>
          <w:tcPr>
            <w:tcW w:w="531" w:type="pct"/>
            <w:vAlign w:val="bottom"/>
          </w:tcPr>
          <w:p w14:paraId="6293425B" w14:textId="65FC79FB"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(480.289.483)</w:t>
            </w:r>
          </w:p>
        </w:tc>
      </w:tr>
      <w:tr w:rsidR="00122B6C" w:rsidRPr="008A5D97" w14:paraId="7616C85D" w14:textId="77777777" w:rsidTr="003B6B9E">
        <w:tc>
          <w:tcPr>
            <w:tcW w:w="1391" w:type="pct"/>
            <w:vAlign w:val="bottom"/>
          </w:tcPr>
          <w:p w14:paraId="3D55A9D0" w14:textId="77777777" w:rsidR="00122B6C" w:rsidRPr="008A5D97" w:rsidRDefault="00122B6C" w:rsidP="00122B6C">
            <w:pPr>
              <w:ind w:firstLineChars="100" w:firstLine="140"/>
              <w:rPr>
                <w:rFonts w:ascii="Microsoft Sans Serif" w:hAnsi="Microsoft Sans Serif"/>
                <w:color w:val="404040"/>
                <w:sz w:val="14"/>
              </w:rPr>
            </w:pPr>
            <w:r w:rsidRPr="008A5D97">
              <w:rPr>
                <w:rFonts w:ascii="Microsoft Sans Serif" w:hAnsi="Microsoft Sans Serif"/>
                <w:color w:val="404040"/>
                <w:sz w:val="14"/>
              </w:rPr>
              <w:t>Nazım Hesaplardaki Uzun Pozisyon</w:t>
            </w:r>
          </w:p>
        </w:tc>
        <w:tc>
          <w:tcPr>
            <w:tcW w:w="512" w:type="pct"/>
            <w:vAlign w:val="bottom"/>
          </w:tcPr>
          <w:p w14:paraId="1A606FA6" w14:textId="3F0C3542"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2" w:type="pct"/>
            <w:vAlign w:val="bottom"/>
          </w:tcPr>
          <w:p w14:paraId="00A7FA0B" w14:textId="612DA9DB"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8" w:type="pct"/>
            <w:vAlign w:val="bottom"/>
          </w:tcPr>
          <w:p w14:paraId="47301717" w14:textId="5CDEDD46"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5.835.066</w:t>
            </w:r>
          </w:p>
        </w:tc>
        <w:tc>
          <w:tcPr>
            <w:tcW w:w="508" w:type="pct"/>
            <w:vAlign w:val="bottom"/>
          </w:tcPr>
          <w:p w14:paraId="1AF2B5CF" w14:textId="4551D2AE"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6C358D14" w14:textId="432739B4"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5D723206" w14:textId="1946FF85"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bottom"/>
          </w:tcPr>
          <w:p w14:paraId="00F5F077" w14:textId="541A9854"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5.835.066</w:t>
            </w:r>
          </w:p>
        </w:tc>
      </w:tr>
      <w:tr w:rsidR="00122B6C" w:rsidRPr="008A5D97" w14:paraId="409F0964" w14:textId="77777777" w:rsidTr="003B6B9E">
        <w:tc>
          <w:tcPr>
            <w:tcW w:w="1391" w:type="pct"/>
            <w:tcBorders>
              <w:bottom w:val="single" w:sz="4" w:space="0" w:color="auto"/>
            </w:tcBorders>
            <w:vAlign w:val="bottom"/>
          </w:tcPr>
          <w:p w14:paraId="63118E65" w14:textId="77777777" w:rsidR="00122B6C" w:rsidRPr="008A5D97" w:rsidRDefault="00122B6C" w:rsidP="00122B6C">
            <w:pPr>
              <w:ind w:firstLineChars="100" w:firstLine="140"/>
              <w:rPr>
                <w:rFonts w:ascii="Microsoft Sans Serif" w:hAnsi="Microsoft Sans Serif"/>
                <w:color w:val="404040"/>
                <w:sz w:val="14"/>
              </w:rPr>
            </w:pPr>
            <w:r w:rsidRPr="008A5D97">
              <w:rPr>
                <w:rFonts w:ascii="Microsoft Sans Serif" w:hAnsi="Microsoft Sans Serif"/>
                <w:color w:val="404040"/>
                <w:sz w:val="14"/>
              </w:rPr>
              <w:t>Nazım Hesaplardaki Kısa Pozisyon</w:t>
            </w:r>
          </w:p>
        </w:tc>
        <w:tc>
          <w:tcPr>
            <w:tcW w:w="512" w:type="pct"/>
            <w:tcBorders>
              <w:bottom w:val="single" w:sz="4" w:space="0" w:color="auto"/>
            </w:tcBorders>
            <w:vAlign w:val="bottom"/>
          </w:tcPr>
          <w:p w14:paraId="3390B2C0" w14:textId="4DEBF2E7"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(33.164.840)</w:t>
            </w:r>
          </w:p>
        </w:tc>
        <w:tc>
          <w:tcPr>
            <w:tcW w:w="532" w:type="pct"/>
            <w:tcBorders>
              <w:bottom w:val="single" w:sz="4" w:space="0" w:color="auto"/>
            </w:tcBorders>
            <w:vAlign w:val="bottom"/>
          </w:tcPr>
          <w:p w14:paraId="51264578" w14:textId="73FA6CC9"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(47.563.640)</w:t>
            </w:r>
          </w:p>
        </w:tc>
        <w:tc>
          <w:tcPr>
            <w:tcW w:w="508" w:type="pct"/>
            <w:tcBorders>
              <w:bottom w:val="single" w:sz="4" w:space="0" w:color="auto"/>
            </w:tcBorders>
            <w:vAlign w:val="bottom"/>
          </w:tcPr>
          <w:p w14:paraId="4443DEA4" w14:textId="63BA8237"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8" w:type="pct"/>
            <w:tcBorders>
              <w:bottom w:val="single" w:sz="4" w:space="0" w:color="auto"/>
            </w:tcBorders>
            <w:vAlign w:val="bottom"/>
          </w:tcPr>
          <w:p w14:paraId="7AC10F71" w14:textId="1119D1EC"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(14.444.560)</w:t>
            </w:r>
          </w:p>
        </w:tc>
        <w:tc>
          <w:tcPr>
            <w:tcW w:w="509" w:type="pct"/>
            <w:tcBorders>
              <w:bottom w:val="single" w:sz="4" w:space="0" w:color="auto"/>
            </w:tcBorders>
            <w:vAlign w:val="bottom"/>
          </w:tcPr>
          <w:p w14:paraId="5B7A6865" w14:textId="087B1C9D"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(100.000)</w:t>
            </w:r>
          </w:p>
        </w:tc>
        <w:tc>
          <w:tcPr>
            <w:tcW w:w="509" w:type="pct"/>
            <w:tcBorders>
              <w:bottom w:val="single" w:sz="4" w:space="0" w:color="auto"/>
            </w:tcBorders>
            <w:vAlign w:val="bottom"/>
          </w:tcPr>
          <w:p w14:paraId="0203DEC2" w14:textId="48881DC5" w:rsidR="00122B6C" w:rsidRPr="008A5D97" w:rsidRDefault="00122B6C" w:rsidP="00122B6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tcBorders>
              <w:bottom w:val="single" w:sz="4" w:space="0" w:color="auto"/>
            </w:tcBorders>
            <w:vAlign w:val="bottom"/>
          </w:tcPr>
          <w:p w14:paraId="698579D0" w14:textId="5766E981"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(95.273.040)</w:t>
            </w:r>
          </w:p>
        </w:tc>
      </w:tr>
      <w:tr w:rsidR="00122B6C" w:rsidRPr="008A5D97" w14:paraId="229E56E5" w14:textId="77777777" w:rsidTr="003B6B9E">
        <w:tc>
          <w:tcPr>
            <w:tcW w:w="1391" w:type="pct"/>
            <w:tcBorders>
              <w:top w:val="single" w:sz="4" w:space="0" w:color="auto"/>
              <w:bottom w:val="thickThinSmallGap" w:sz="24" w:space="0" w:color="auto"/>
            </w:tcBorders>
            <w:vAlign w:val="bottom"/>
          </w:tcPr>
          <w:p w14:paraId="3038103B" w14:textId="77777777" w:rsidR="00122B6C" w:rsidRPr="008A5D97" w:rsidRDefault="00122B6C" w:rsidP="00122B6C">
            <w:pPr>
              <w:rPr>
                <w:rFonts w:ascii="Microsoft Sans Serif" w:hAnsi="Microsoft Sans Serif"/>
                <w:b/>
                <w:color w:val="000000"/>
                <w:sz w:val="14"/>
              </w:rPr>
            </w:pPr>
            <w:r w:rsidRPr="008A5D97">
              <w:rPr>
                <w:rFonts w:ascii="Microsoft Sans Serif" w:hAnsi="Microsoft Sans Serif"/>
                <w:b/>
                <w:color w:val="000000"/>
                <w:sz w:val="14"/>
              </w:rPr>
              <w:t>Toplam Pozisyon</w:t>
            </w:r>
          </w:p>
        </w:tc>
        <w:tc>
          <w:tcPr>
            <w:tcW w:w="512" w:type="pct"/>
            <w:tcBorders>
              <w:top w:val="single" w:sz="4" w:space="0" w:color="auto"/>
              <w:bottom w:val="thickThinSmallGap" w:sz="24" w:space="0" w:color="auto"/>
            </w:tcBorders>
            <w:vAlign w:val="bottom"/>
          </w:tcPr>
          <w:p w14:paraId="71D3652C" w14:textId="2DC36EF6"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(224.753.064)</w:t>
            </w:r>
          </w:p>
        </w:tc>
        <w:tc>
          <w:tcPr>
            <w:tcW w:w="532" w:type="pct"/>
            <w:tcBorders>
              <w:top w:val="single" w:sz="4" w:space="0" w:color="auto"/>
              <w:bottom w:val="thickThinSmallGap" w:sz="24" w:space="0" w:color="auto"/>
            </w:tcBorders>
            <w:vAlign w:val="bottom"/>
          </w:tcPr>
          <w:p w14:paraId="55DD3C99" w14:textId="229182FC"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(276.724.778)</w:t>
            </w:r>
          </w:p>
        </w:tc>
        <w:tc>
          <w:tcPr>
            <w:tcW w:w="508" w:type="pct"/>
            <w:tcBorders>
              <w:top w:val="single" w:sz="4" w:space="0" w:color="auto"/>
              <w:bottom w:val="thickThinSmallGap" w:sz="24" w:space="0" w:color="auto"/>
            </w:tcBorders>
            <w:vAlign w:val="bottom"/>
          </w:tcPr>
          <w:p w14:paraId="236A9DEA" w14:textId="0BBE6867"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195.361.946</w:t>
            </w:r>
          </w:p>
        </w:tc>
        <w:tc>
          <w:tcPr>
            <w:tcW w:w="508" w:type="pct"/>
            <w:tcBorders>
              <w:top w:val="single" w:sz="4" w:space="0" w:color="auto"/>
              <w:bottom w:val="thickThinSmallGap" w:sz="24" w:space="0" w:color="auto"/>
            </w:tcBorders>
            <w:vAlign w:val="bottom"/>
          </w:tcPr>
          <w:p w14:paraId="4C38D5CD" w14:textId="06C64D54"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237.078.761</w:t>
            </w:r>
          </w:p>
        </w:tc>
        <w:tc>
          <w:tcPr>
            <w:tcW w:w="509" w:type="pct"/>
            <w:tcBorders>
              <w:top w:val="single" w:sz="4" w:space="0" w:color="auto"/>
              <w:bottom w:val="thickThinSmallGap" w:sz="24" w:space="0" w:color="auto"/>
            </w:tcBorders>
            <w:vAlign w:val="bottom"/>
          </w:tcPr>
          <w:p w14:paraId="3B6EF15D" w14:textId="6247BEF9"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39.139.282</w:t>
            </w:r>
          </w:p>
        </w:tc>
        <w:tc>
          <w:tcPr>
            <w:tcW w:w="509" w:type="pct"/>
            <w:tcBorders>
              <w:top w:val="single" w:sz="4" w:space="0" w:color="auto"/>
              <w:bottom w:val="thickThinSmallGap" w:sz="24" w:space="0" w:color="auto"/>
            </w:tcBorders>
            <w:vAlign w:val="bottom"/>
          </w:tcPr>
          <w:p w14:paraId="2A2E5919" w14:textId="577A3372"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(59.540.121)</w:t>
            </w:r>
          </w:p>
        </w:tc>
        <w:tc>
          <w:tcPr>
            <w:tcW w:w="531" w:type="pct"/>
            <w:tcBorders>
              <w:top w:val="single" w:sz="4" w:space="0" w:color="auto"/>
              <w:bottom w:val="thickThinSmallGap" w:sz="24" w:space="0" w:color="auto"/>
            </w:tcBorders>
            <w:vAlign w:val="bottom"/>
          </w:tcPr>
          <w:p w14:paraId="4F1CE587" w14:textId="59403656" w:rsidR="00122B6C" w:rsidRPr="008A5D97" w:rsidRDefault="00122B6C" w:rsidP="00122B6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(89.437.974)</w:t>
            </w:r>
          </w:p>
        </w:tc>
      </w:tr>
    </w:tbl>
    <w:p w14:paraId="0CF7B612" w14:textId="2D52BE20" w:rsidR="00481D82" w:rsidRPr="008A5D97" w:rsidRDefault="000C7222" w:rsidP="00D1663E">
      <w:pPr>
        <w:pStyle w:val="NormalWeb"/>
        <w:numPr>
          <w:ilvl w:val="0"/>
          <w:numId w:val="48"/>
        </w:numPr>
        <w:tabs>
          <w:tab w:val="left" w:pos="284"/>
        </w:tabs>
        <w:spacing w:before="60" w:beforeAutospacing="0" w:after="0" w:afterAutospacing="0"/>
        <w:ind w:left="0" w:firstLine="0"/>
        <w:rPr>
          <w:rFonts w:ascii="Microsoft Sans Serif" w:hAnsi="Microsoft Sans Serif" w:cs="Microsoft Sans Serif"/>
          <w:color w:val="404040" w:themeColor="text1" w:themeTint="BF"/>
          <w:sz w:val="16"/>
          <w:szCs w:val="16"/>
          <w:lang w:val="tr-TR"/>
        </w:rPr>
      </w:pPr>
      <w:r w:rsidRPr="008A5D97">
        <w:rPr>
          <w:rFonts w:ascii="Microsoft Sans Serif" w:hAnsi="Microsoft Sans Serif" w:cs="Microsoft Sans Serif"/>
          <w:color w:val="404040" w:themeColor="text1" w:themeTint="BF"/>
          <w:sz w:val="16"/>
          <w:szCs w:val="16"/>
          <w:lang w:val="tr-TR"/>
        </w:rPr>
        <w:t>(</w:t>
      </w:r>
      <w:r w:rsidR="00122B6C" w:rsidRPr="008A5D97">
        <w:rPr>
          <w:rFonts w:ascii="Microsoft Sans Serif" w:hAnsi="Microsoft Sans Serif" w:cs="Microsoft Sans Serif"/>
          <w:color w:val="404040" w:themeColor="text1" w:themeTint="BF"/>
          <w:sz w:val="16"/>
          <w:szCs w:val="16"/>
          <w:lang w:val="tr-TR"/>
        </w:rPr>
        <w:t>861</w:t>
      </w:r>
      <w:r w:rsidRPr="008A5D97">
        <w:rPr>
          <w:rFonts w:ascii="Microsoft Sans Serif" w:hAnsi="Microsoft Sans Serif" w:cs="Microsoft Sans Serif"/>
          <w:color w:val="404040" w:themeColor="text1" w:themeTint="BF"/>
          <w:sz w:val="16"/>
          <w:szCs w:val="16"/>
          <w:lang w:val="tr-TR"/>
        </w:rPr>
        <w:t>)</w:t>
      </w:r>
      <w:r w:rsidR="00481D82" w:rsidRPr="008A5D97">
        <w:rPr>
          <w:rFonts w:ascii="Microsoft Sans Serif" w:hAnsi="Microsoft Sans Serif" w:cs="Microsoft Sans Serif"/>
          <w:color w:val="404040" w:themeColor="text1" w:themeTint="BF"/>
          <w:sz w:val="16"/>
          <w:szCs w:val="16"/>
          <w:lang w:val="tr-TR"/>
        </w:rPr>
        <w:t xml:space="preserve"> TL tutarında 1. ve 2. aşama beklenen zarar karşılıklarını içermektedir.</w:t>
      </w:r>
    </w:p>
    <w:p w14:paraId="2F78436B" w14:textId="38712F9A" w:rsidR="00312C12" w:rsidRPr="008A5D97" w:rsidRDefault="00481D82" w:rsidP="00910FB0">
      <w:pPr>
        <w:pStyle w:val="NormalWeb"/>
        <w:tabs>
          <w:tab w:val="left" w:pos="284"/>
        </w:tabs>
        <w:spacing w:before="0" w:beforeAutospacing="0" w:after="0" w:afterAutospacing="0"/>
        <w:rPr>
          <w:rFonts w:ascii="Microsoft Sans Serif" w:hAnsi="Microsoft Sans Serif" w:cs="Microsoft Sans Serif"/>
          <w:color w:val="404040" w:themeColor="text1" w:themeTint="BF"/>
          <w:sz w:val="16"/>
          <w:szCs w:val="16"/>
          <w:lang w:val="tr-TR"/>
        </w:rPr>
      </w:pPr>
      <w:r w:rsidRPr="008A5D97">
        <w:rPr>
          <w:rFonts w:ascii="Microsoft Sans Serif" w:hAnsi="Microsoft Sans Serif" w:cs="Microsoft Sans Serif"/>
          <w:color w:val="404040" w:themeColor="text1" w:themeTint="BF"/>
          <w:sz w:val="16"/>
          <w:szCs w:val="16"/>
          <w:lang w:val="tr-TR"/>
        </w:rPr>
        <w:t>(</w:t>
      </w:r>
      <w:r w:rsidR="005F32F3" w:rsidRPr="008A5D97">
        <w:rPr>
          <w:rFonts w:ascii="Microsoft Sans Serif" w:hAnsi="Microsoft Sans Serif" w:cs="Microsoft Sans Serif"/>
          <w:color w:val="404040" w:themeColor="text1" w:themeTint="BF"/>
          <w:sz w:val="16"/>
          <w:szCs w:val="16"/>
          <w:lang w:val="tr-TR"/>
        </w:rPr>
        <w:t>2</w:t>
      </w:r>
      <w:r w:rsidR="00312C12" w:rsidRPr="008A5D97">
        <w:rPr>
          <w:rFonts w:ascii="Microsoft Sans Serif" w:hAnsi="Microsoft Sans Serif" w:cs="Microsoft Sans Serif"/>
          <w:color w:val="404040" w:themeColor="text1" w:themeTint="BF"/>
          <w:sz w:val="16"/>
          <w:szCs w:val="16"/>
          <w:lang w:val="tr-TR"/>
        </w:rPr>
        <w:t xml:space="preserve">) Diğer varlıklar-faizsiz; </w:t>
      </w:r>
      <w:r w:rsidR="00122B6C" w:rsidRPr="008A5D97">
        <w:rPr>
          <w:rFonts w:ascii="Microsoft Sans Serif" w:hAnsi="Microsoft Sans Serif" w:cs="Microsoft Sans Serif"/>
          <w:color w:val="404040" w:themeColor="text1" w:themeTint="BF"/>
          <w:sz w:val="16"/>
          <w:szCs w:val="16"/>
          <w:lang w:val="tr-TR"/>
        </w:rPr>
        <w:t>26.288.846</w:t>
      </w:r>
      <w:r w:rsidR="00B474F6" w:rsidRPr="008A5D97">
        <w:rPr>
          <w:rFonts w:ascii="Microsoft Sans Serif" w:hAnsi="Microsoft Sans Serif" w:cs="Microsoft Sans Serif"/>
          <w:color w:val="404040" w:themeColor="text1" w:themeTint="BF"/>
          <w:sz w:val="16"/>
          <w:szCs w:val="16"/>
          <w:lang w:val="tr-TR"/>
        </w:rPr>
        <w:t xml:space="preserve"> </w:t>
      </w:r>
      <w:r w:rsidR="00312C12" w:rsidRPr="008A5D97">
        <w:rPr>
          <w:rFonts w:ascii="Microsoft Sans Serif" w:hAnsi="Microsoft Sans Serif" w:cs="Microsoft Sans Serif"/>
          <w:color w:val="404040" w:themeColor="text1" w:themeTint="BF"/>
          <w:sz w:val="16"/>
          <w:szCs w:val="16"/>
          <w:lang w:val="tr-TR"/>
        </w:rPr>
        <w:t>TL tutarında maddi duran varlıklar,</w:t>
      </w:r>
      <w:r w:rsidR="003341C3" w:rsidRPr="008A5D97">
        <w:rPr>
          <w:rFonts w:ascii="Microsoft Sans Serif" w:hAnsi="Microsoft Sans Serif" w:cs="Microsoft Sans Serif"/>
          <w:color w:val="404040" w:themeColor="text1" w:themeTint="BF"/>
          <w:sz w:val="16"/>
          <w:szCs w:val="16"/>
          <w:lang w:val="tr-TR"/>
        </w:rPr>
        <w:t xml:space="preserve"> </w:t>
      </w:r>
      <w:r w:rsidR="00AA0EE4" w:rsidRPr="008A5D97">
        <w:rPr>
          <w:rFonts w:ascii="Microsoft Sans Serif" w:hAnsi="Microsoft Sans Serif" w:cs="Microsoft Sans Serif"/>
          <w:color w:val="404040" w:themeColor="text1" w:themeTint="BF"/>
          <w:sz w:val="16"/>
          <w:szCs w:val="16"/>
          <w:lang w:val="tr-TR"/>
        </w:rPr>
        <w:t>6.3</w:t>
      </w:r>
      <w:r w:rsidR="00F53763" w:rsidRPr="008A5D97">
        <w:rPr>
          <w:rFonts w:ascii="Microsoft Sans Serif" w:hAnsi="Microsoft Sans Serif" w:cs="Microsoft Sans Serif"/>
          <w:color w:val="404040" w:themeColor="text1" w:themeTint="BF"/>
          <w:sz w:val="16"/>
          <w:szCs w:val="16"/>
          <w:lang w:val="tr-TR"/>
        </w:rPr>
        <w:t>99.358</w:t>
      </w:r>
      <w:r w:rsidR="00312C12" w:rsidRPr="008A5D97">
        <w:rPr>
          <w:rFonts w:ascii="Microsoft Sans Serif" w:hAnsi="Microsoft Sans Serif" w:cs="Microsoft Sans Serif"/>
          <w:color w:val="404040" w:themeColor="text1" w:themeTint="BF"/>
          <w:sz w:val="16"/>
          <w:szCs w:val="16"/>
          <w:lang w:val="tr-TR"/>
        </w:rPr>
        <w:t xml:space="preserve"> TL tutarında maddi olmayan duran varlıklar, </w:t>
      </w:r>
      <w:r w:rsidR="00F53763" w:rsidRPr="008A5D97">
        <w:rPr>
          <w:rFonts w:ascii="Microsoft Sans Serif" w:hAnsi="Microsoft Sans Serif" w:cs="Microsoft Sans Serif"/>
          <w:color w:val="404040" w:themeColor="text1" w:themeTint="BF"/>
          <w:sz w:val="16"/>
          <w:szCs w:val="16"/>
          <w:lang w:val="tr-TR"/>
        </w:rPr>
        <w:t>128.638.268</w:t>
      </w:r>
      <w:r w:rsidR="007C3411" w:rsidRPr="008A5D97">
        <w:rPr>
          <w:rFonts w:ascii="Microsoft Sans Serif" w:hAnsi="Microsoft Sans Serif" w:cs="Microsoft Sans Serif"/>
          <w:color w:val="404040" w:themeColor="text1" w:themeTint="BF"/>
          <w:sz w:val="16"/>
          <w:szCs w:val="16"/>
          <w:lang w:val="tr-TR"/>
        </w:rPr>
        <w:t xml:space="preserve"> </w:t>
      </w:r>
      <w:r w:rsidR="00312C12" w:rsidRPr="008A5D97">
        <w:rPr>
          <w:rFonts w:ascii="Microsoft Sans Serif" w:hAnsi="Microsoft Sans Serif" w:cs="Microsoft Sans Serif"/>
          <w:color w:val="404040" w:themeColor="text1" w:themeTint="BF"/>
          <w:sz w:val="16"/>
          <w:szCs w:val="16"/>
          <w:lang w:val="tr-TR"/>
        </w:rPr>
        <w:t xml:space="preserve">TL tutarında </w:t>
      </w:r>
      <w:r w:rsidR="007C3411" w:rsidRPr="008A5D97">
        <w:rPr>
          <w:rFonts w:ascii="Microsoft Sans Serif" w:hAnsi="Microsoft Sans Serif" w:cs="Microsoft Sans Serif"/>
          <w:color w:val="404040" w:themeColor="text1" w:themeTint="BF"/>
          <w:sz w:val="16"/>
          <w:szCs w:val="16"/>
          <w:lang w:val="tr-TR"/>
        </w:rPr>
        <w:t>ortaklık yatırımları</w:t>
      </w:r>
      <w:r w:rsidR="00312C12" w:rsidRPr="008A5D97">
        <w:rPr>
          <w:rFonts w:ascii="Microsoft Sans Serif" w:hAnsi="Microsoft Sans Serif" w:cs="Microsoft Sans Serif"/>
          <w:color w:val="404040" w:themeColor="text1" w:themeTint="BF"/>
          <w:sz w:val="16"/>
          <w:szCs w:val="16"/>
          <w:lang w:val="tr-TR"/>
        </w:rPr>
        <w:t xml:space="preserve">, </w:t>
      </w:r>
      <w:r w:rsidR="00F53763" w:rsidRPr="008A5D97">
        <w:rPr>
          <w:rFonts w:ascii="Microsoft Sans Serif" w:hAnsi="Microsoft Sans Serif" w:cs="Microsoft Sans Serif"/>
          <w:color w:val="404040" w:themeColor="text1" w:themeTint="BF"/>
          <w:sz w:val="16"/>
          <w:szCs w:val="16"/>
          <w:lang w:val="tr-TR"/>
        </w:rPr>
        <w:t>5.844.827.</w:t>
      </w:r>
      <w:r w:rsidR="00312C12" w:rsidRPr="008A5D97">
        <w:rPr>
          <w:rFonts w:ascii="Microsoft Sans Serif" w:hAnsi="Microsoft Sans Serif" w:cs="Microsoft Sans Serif"/>
          <w:color w:val="404040" w:themeColor="text1" w:themeTint="BF"/>
          <w:sz w:val="16"/>
          <w:szCs w:val="16"/>
          <w:lang w:val="tr-TR"/>
        </w:rPr>
        <w:t xml:space="preserve"> TL tutarında vergi varlığı, </w:t>
      </w:r>
      <w:r w:rsidR="00F53763" w:rsidRPr="008A5D97">
        <w:rPr>
          <w:rFonts w:ascii="Microsoft Sans Serif" w:hAnsi="Microsoft Sans Serif" w:cs="Microsoft Sans Serif"/>
          <w:color w:val="404040" w:themeColor="text1" w:themeTint="BF"/>
          <w:sz w:val="16"/>
          <w:szCs w:val="16"/>
          <w:lang w:val="tr-TR"/>
        </w:rPr>
        <w:t>20.811.934</w:t>
      </w:r>
      <w:r w:rsidR="00312C12" w:rsidRPr="008A5D97">
        <w:rPr>
          <w:rFonts w:ascii="Microsoft Sans Serif" w:hAnsi="Microsoft Sans Serif" w:cs="Microsoft Sans Serif"/>
          <w:color w:val="404040" w:themeColor="text1" w:themeTint="BF"/>
          <w:sz w:val="16"/>
          <w:szCs w:val="16"/>
          <w:lang w:val="tr-TR"/>
        </w:rPr>
        <w:t xml:space="preserve"> TL tutarında </w:t>
      </w:r>
      <w:r w:rsidR="003F32DD" w:rsidRPr="008A5D97">
        <w:rPr>
          <w:rFonts w:ascii="Microsoft Sans Serif" w:hAnsi="Microsoft Sans Serif" w:cs="Microsoft Sans Serif"/>
          <w:color w:val="404040" w:themeColor="text1" w:themeTint="BF"/>
          <w:sz w:val="16"/>
          <w:szCs w:val="16"/>
          <w:lang w:val="tr-TR"/>
        </w:rPr>
        <w:t>elden çıkarılacak kıymetleri, (</w:t>
      </w:r>
      <w:r w:rsidR="00F53763" w:rsidRPr="008A5D97">
        <w:rPr>
          <w:rFonts w:ascii="Microsoft Sans Serif" w:hAnsi="Microsoft Sans Serif" w:cs="Microsoft Sans Serif"/>
          <w:color w:val="404040" w:themeColor="text1" w:themeTint="BF"/>
          <w:sz w:val="16"/>
          <w:szCs w:val="16"/>
          <w:lang w:val="tr-TR"/>
        </w:rPr>
        <w:t>87.867</w:t>
      </w:r>
      <w:r w:rsidR="003F32DD" w:rsidRPr="008A5D97">
        <w:rPr>
          <w:rFonts w:ascii="Microsoft Sans Serif" w:hAnsi="Microsoft Sans Serif" w:cs="Microsoft Sans Serif"/>
          <w:color w:val="404040" w:themeColor="text1" w:themeTint="BF"/>
          <w:sz w:val="16"/>
          <w:szCs w:val="16"/>
          <w:lang w:val="tr-TR"/>
        </w:rPr>
        <w:t xml:space="preserve">) TL tutarında </w:t>
      </w:r>
      <w:r w:rsidR="00726879" w:rsidRPr="008A5D97">
        <w:rPr>
          <w:rFonts w:ascii="Microsoft Sans Serif" w:hAnsi="Microsoft Sans Serif" w:cs="Microsoft Sans Serif"/>
          <w:color w:val="404040" w:themeColor="text1" w:themeTint="BF"/>
          <w:sz w:val="16"/>
          <w:szCs w:val="16"/>
          <w:lang w:val="tr-TR"/>
        </w:rPr>
        <w:t>diğer aktiflerin</w:t>
      </w:r>
      <w:r w:rsidR="003F32DD" w:rsidRPr="008A5D97">
        <w:rPr>
          <w:rFonts w:ascii="Microsoft Sans Serif" w:hAnsi="Microsoft Sans Serif" w:cs="Microsoft Sans Serif"/>
          <w:color w:val="404040" w:themeColor="text1" w:themeTint="BF"/>
          <w:sz w:val="16"/>
          <w:szCs w:val="16"/>
          <w:lang w:val="tr-TR"/>
        </w:rPr>
        <w:t xml:space="preserve"> beklenen zarar karşılıklarını ve </w:t>
      </w:r>
      <w:r w:rsidR="00F53763" w:rsidRPr="008A5D97">
        <w:rPr>
          <w:rFonts w:ascii="Microsoft Sans Serif" w:hAnsi="Microsoft Sans Serif" w:cs="Microsoft Sans Serif"/>
          <w:color w:val="404040" w:themeColor="text1" w:themeTint="BF"/>
          <w:sz w:val="16"/>
          <w:szCs w:val="16"/>
          <w:lang w:val="tr-TR"/>
        </w:rPr>
        <w:t>65.248.343</w:t>
      </w:r>
      <w:r w:rsidR="00312C12" w:rsidRPr="008A5D97">
        <w:rPr>
          <w:rFonts w:ascii="Microsoft Sans Serif" w:hAnsi="Microsoft Sans Serif" w:cs="Microsoft Sans Serif"/>
          <w:color w:val="404040" w:themeColor="text1" w:themeTint="BF"/>
          <w:sz w:val="16"/>
          <w:szCs w:val="16"/>
          <w:lang w:val="tr-TR"/>
        </w:rPr>
        <w:t xml:space="preserve"> TL tutarında diğer aktifle</w:t>
      </w:r>
      <w:r w:rsidR="003F32DD" w:rsidRPr="008A5D97">
        <w:rPr>
          <w:rFonts w:ascii="Microsoft Sans Serif" w:hAnsi="Microsoft Sans Serif" w:cs="Microsoft Sans Serif"/>
          <w:color w:val="404040" w:themeColor="text1" w:themeTint="BF"/>
          <w:sz w:val="16"/>
          <w:szCs w:val="16"/>
          <w:lang w:val="tr-TR"/>
        </w:rPr>
        <w:t>ri</w:t>
      </w:r>
      <w:r w:rsidR="00312C12" w:rsidRPr="008A5D97">
        <w:rPr>
          <w:rFonts w:ascii="Microsoft Sans Serif" w:hAnsi="Microsoft Sans Serif" w:cs="Microsoft Sans Serif"/>
          <w:color w:val="404040" w:themeColor="text1" w:themeTint="BF"/>
          <w:sz w:val="16"/>
          <w:szCs w:val="16"/>
          <w:lang w:val="tr-TR"/>
        </w:rPr>
        <w:t xml:space="preserve"> içermektedir.</w:t>
      </w:r>
    </w:p>
    <w:p w14:paraId="6C24D0B9" w14:textId="48E775DE" w:rsidR="002639AA" w:rsidRPr="008A5D97" w:rsidRDefault="002639AA" w:rsidP="00910FB0">
      <w:pPr>
        <w:pStyle w:val="ListParagraph"/>
        <w:tabs>
          <w:tab w:val="left" w:pos="0"/>
          <w:tab w:val="left" w:pos="284"/>
        </w:tabs>
        <w:spacing w:after="120"/>
        <w:ind w:left="0"/>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themeColor="text1" w:themeTint="BF"/>
          <w:sz w:val="16"/>
          <w:szCs w:val="16"/>
        </w:rPr>
        <w:t>(</w:t>
      </w:r>
      <w:r w:rsidR="005F32F3" w:rsidRPr="008A5D97">
        <w:rPr>
          <w:rFonts w:ascii="Microsoft Sans Serif" w:hAnsi="Microsoft Sans Serif" w:cs="Microsoft Sans Serif"/>
          <w:color w:val="404040" w:themeColor="text1" w:themeTint="BF"/>
          <w:sz w:val="16"/>
          <w:szCs w:val="16"/>
        </w:rPr>
        <w:t>3</w:t>
      </w:r>
      <w:r w:rsidRPr="008A5D97">
        <w:rPr>
          <w:rFonts w:ascii="Microsoft Sans Serif" w:hAnsi="Microsoft Sans Serif" w:cs="Microsoft Sans Serif"/>
          <w:color w:val="404040" w:themeColor="text1" w:themeTint="BF"/>
          <w:sz w:val="16"/>
          <w:szCs w:val="16"/>
        </w:rPr>
        <w:t>) 3. Aşama krediler net olarak “Faizsiz” olarak gösterilmiştir.</w:t>
      </w:r>
    </w:p>
    <w:p w14:paraId="33BF2A80" w14:textId="4526355F" w:rsidR="00312C12" w:rsidRPr="008A5D97" w:rsidRDefault="00312C12" w:rsidP="00910FB0">
      <w:pPr>
        <w:pStyle w:val="ListParagraph"/>
        <w:tabs>
          <w:tab w:val="left" w:pos="0"/>
          <w:tab w:val="left" w:pos="284"/>
        </w:tabs>
        <w:spacing w:after="120"/>
        <w:ind w:left="0"/>
        <w:rPr>
          <w:rFonts w:ascii="Microsoft Sans Serif" w:eastAsia="Arial Unicode MS" w:hAnsi="Microsoft Sans Serif" w:cs="Microsoft Sans Serif"/>
          <w:color w:val="404040" w:themeColor="text1" w:themeTint="BF"/>
          <w:sz w:val="16"/>
          <w:szCs w:val="16"/>
        </w:rPr>
      </w:pPr>
      <w:r w:rsidRPr="008A5D97">
        <w:rPr>
          <w:rFonts w:ascii="Microsoft Sans Serif" w:hAnsi="Microsoft Sans Serif" w:cs="Microsoft Sans Serif"/>
          <w:color w:val="404040" w:themeColor="text1" w:themeTint="BF"/>
          <w:sz w:val="16"/>
          <w:szCs w:val="16"/>
        </w:rPr>
        <w:t>(</w:t>
      </w:r>
      <w:r w:rsidR="005F32F3" w:rsidRPr="008A5D97">
        <w:rPr>
          <w:rFonts w:ascii="Microsoft Sans Serif" w:hAnsi="Microsoft Sans Serif" w:cs="Microsoft Sans Serif"/>
          <w:color w:val="404040" w:themeColor="text1" w:themeTint="BF"/>
          <w:sz w:val="16"/>
          <w:szCs w:val="16"/>
        </w:rPr>
        <w:t>4</w:t>
      </w:r>
      <w:r w:rsidRPr="008A5D97">
        <w:rPr>
          <w:rFonts w:ascii="Microsoft Sans Serif" w:hAnsi="Microsoft Sans Serif" w:cs="Microsoft Sans Serif"/>
          <w:color w:val="404040" w:themeColor="text1" w:themeTint="BF"/>
          <w:sz w:val="16"/>
          <w:szCs w:val="16"/>
        </w:rPr>
        <w:t>) Diğer yükümlülükler-faizsiz;</w:t>
      </w:r>
      <w:r w:rsidR="00562085" w:rsidRPr="008A5D97">
        <w:rPr>
          <w:rFonts w:ascii="Microsoft Sans Serif" w:hAnsi="Microsoft Sans Serif" w:cs="Microsoft Sans Serif"/>
          <w:color w:val="404040" w:themeColor="text1" w:themeTint="BF"/>
          <w:sz w:val="16"/>
          <w:szCs w:val="16"/>
        </w:rPr>
        <w:t xml:space="preserve"> </w:t>
      </w:r>
      <w:r w:rsidR="00F53763" w:rsidRPr="008A5D97">
        <w:rPr>
          <w:rFonts w:ascii="Microsoft Sans Serif" w:hAnsi="Microsoft Sans Serif" w:cs="Microsoft Sans Serif"/>
          <w:color w:val="404040" w:themeColor="text1" w:themeTint="BF"/>
          <w:sz w:val="16"/>
          <w:szCs w:val="16"/>
        </w:rPr>
        <w:t>227.690.175</w:t>
      </w:r>
      <w:r w:rsidRPr="008A5D97">
        <w:rPr>
          <w:rFonts w:ascii="Microsoft Sans Serif" w:hAnsi="Microsoft Sans Serif" w:cs="Microsoft Sans Serif"/>
          <w:color w:val="404040" w:themeColor="text1" w:themeTint="BF"/>
          <w:sz w:val="16"/>
          <w:szCs w:val="16"/>
        </w:rPr>
        <w:t xml:space="preserve"> TL tutarında </w:t>
      </w:r>
      <w:proofErr w:type="spellStart"/>
      <w:r w:rsidRPr="008A5D97">
        <w:rPr>
          <w:rFonts w:ascii="Microsoft Sans Serif" w:hAnsi="Microsoft Sans Serif" w:cs="Microsoft Sans Serif"/>
          <w:color w:val="404040" w:themeColor="text1" w:themeTint="BF"/>
          <w:sz w:val="16"/>
          <w:szCs w:val="16"/>
        </w:rPr>
        <w:t>özkaynaklar</w:t>
      </w:r>
      <w:proofErr w:type="spellEnd"/>
      <w:r w:rsidRPr="008A5D97">
        <w:rPr>
          <w:rFonts w:ascii="Microsoft Sans Serif" w:hAnsi="Microsoft Sans Serif" w:cs="Microsoft Sans Serif"/>
          <w:color w:val="404040" w:themeColor="text1" w:themeTint="BF"/>
          <w:sz w:val="16"/>
          <w:szCs w:val="16"/>
        </w:rPr>
        <w:t xml:space="preserve">, </w:t>
      </w:r>
      <w:r w:rsidR="00F53763" w:rsidRPr="008A5D97">
        <w:rPr>
          <w:rFonts w:ascii="Microsoft Sans Serif" w:hAnsi="Microsoft Sans Serif" w:cs="Microsoft Sans Serif"/>
          <w:color w:val="404040" w:themeColor="text1" w:themeTint="BF"/>
          <w:sz w:val="16"/>
          <w:szCs w:val="16"/>
        </w:rPr>
        <w:t>90.815.236</w:t>
      </w:r>
      <w:r w:rsidRPr="008A5D97">
        <w:rPr>
          <w:rFonts w:ascii="Microsoft Sans Serif" w:hAnsi="Microsoft Sans Serif" w:cs="Microsoft Sans Serif"/>
          <w:color w:val="404040" w:themeColor="text1" w:themeTint="BF"/>
          <w:sz w:val="16"/>
          <w:szCs w:val="16"/>
        </w:rPr>
        <w:t xml:space="preserve"> TL tutarında </w:t>
      </w:r>
      <w:r w:rsidR="003F32DD" w:rsidRPr="008A5D97">
        <w:rPr>
          <w:rFonts w:ascii="Microsoft Sans Serif" w:hAnsi="Microsoft Sans Serif" w:cs="Microsoft Sans Serif"/>
          <w:color w:val="404040" w:themeColor="text1" w:themeTint="BF"/>
          <w:sz w:val="16"/>
          <w:szCs w:val="16"/>
        </w:rPr>
        <w:t>diğer yükümlülükler</w:t>
      </w:r>
      <w:r w:rsidR="00F936A5" w:rsidRPr="008A5D97">
        <w:rPr>
          <w:rFonts w:ascii="Microsoft Sans Serif" w:hAnsi="Microsoft Sans Serif" w:cs="Microsoft Sans Serif"/>
          <w:color w:val="404040" w:themeColor="text1" w:themeTint="BF"/>
          <w:sz w:val="16"/>
          <w:szCs w:val="16"/>
        </w:rPr>
        <w:t>,</w:t>
      </w:r>
      <w:r w:rsidR="0064705F" w:rsidRPr="008A5D97">
        <w:rPr>
          <w:rFonts w:ascii="Microsoft Sans Serif" w:hAnsi="Microsoft Sans Serif" w:cs="Microsoft Sans Serif"/>
          <w:color w:val="404040" w:themeColor="text1" w:themeTint="BF"/>
          <w:sz w:val="16"/>
          <w:szCs w:val="16"/>
        </w:rPr>
        <w:t xml:space="preserve"> </w:t>
      </w:r>
      <w:r w:rsidR="00F53763" w:rsidRPr="008A5D97">
        <w:rPr>
          <w:rFonts w:ascii="Microsoft Sans Serif" w:hAnsi="Microsoft Sans Serif" w:cs="Microsoft Sans Serif"/>
          <w:color w:val="404040" w:themeColor="text1" w:themeTint="BF"/>
          <w:sz w:val="16"/>
          <w:szCs w:val="16"/>
        </w:rPr>
        <w:t>22.529.456</w:t>
      </w:r>
      <w:r w:rsidR="003D0DE4" w:rsidRPr="008A5D97">
        <w:rPr>
          <w:rFonts w:ascii="Microsoft Sans Serif" w:hAnsi="Microsoft Sans Serif" w:cs="Microsoft Sans Serif"/>
          <w:color w:val="404040" w:themeColor="text1" w:themeTint="BF"/>
          <w:sz w:val="16"/>
          <w:szCs w:val="16"/>
        </w:rPr>
        <w:t xml:space="preserve"> </w:t>
      </w:r>
      <w:r w:rsidRPr="008A5D97">
        <w:rPr>
          <w:rFonts w:ascii="Microsoft Sans Serif" w:hAnsi="Microsoft Sans Serif" w:cs="Microsoft Sans Serif"/>
          <w:color w:val="404040" w:themeColor="text1" w:themeTint="BF"/>
          <w:sz w:val="16"/>
          <w:szCs w:val="16"/>
        </w:rPr>
        <w:t xml:space="preserve">TL tutarında karşılıklar, </w:t>
      </w:r>
      <w:r w:rsidR="00F53763" w:rsidRPr="008A5D97">
        <w:rPr>
          <w:rFonts w:ascii="Microsoft Sans Serif" w:hAnsi="Microsoft Sans Serif" w:cs="Microsoft Sans Serif"/>
          <w:color w:val="404040" w:themeColor="text1" w:themeTint="BF"/>
          <w:sz w:val="16"/>
          <w:szCs w:val="16"/>
        </w:rPr>
        <w:t>17.093.530</w:t>
      </w:r>
      <w:r w:rsidRPr="008A5D97">
        <w:rPr>
          <w:rFonts w:ascii="Microsoft Sans Serif" w:hAnsi="Microsoft Sans Serif" w:cs="Microsoft Sans Serif"/>
          <w:color w:val="404040" w:themeColor="text1" w:themeTint="BF"/>
          <w:sz w:val="16"/>
          <w:szCs w:val="16"/>
        </w:rPr>
        <w:t xml:space="preserve"> TL tutarında vergi borcu</w:t>
      </w:r>
      <w:r w:rsidR="003154B3" w:rsidRPr="008A5D97">
        <w:rPr>
          <w:rFonts w:ascii="Microsoft Sans Serif" w:hAnsi="Microsoft Sans Serif" w:cs="Microsoft Sans Serif"/>
          <w:color w:val="404040" w:themeColor="text1" w:themeTint="BF"/>
          <w:sz w:val="16"/>
          <w:szCs w:val="16"/>
        </w:rPr>
        <w:t>,</w:t>
      </w:r>
      <w:r w:rsidR="00967495" w:rsidRPr="008A5D97">
        <w:rPr>
          <w:rFonts w:ascii="Microsoft Sans Serif" w:hAnsi="Microsoft Sans Serif" w:cs="Microsoft Sans Serif"/>
          <w:color w:val="404040" w:themeColor="text1" w:themeTint="BF"/>
          <w:sz w:val="16"/>
          <w:szCs w:val="16"/>
        </w:rPr>
        <w:t xml:space="preserve"> </w:t>
      </w:r>
      <w:r w:rsidR="00F53763" w:rsidRPr="008A5D97">
        <w:rPr>
          <w:rFonts w:ascii="Microsoft Sans Serif" w:hAnsi="Microsoft Sans Serif" w:cs="Microsoft Sans Serif"/>
          <w:color w:val="404040" w:themeColor="text1" w:themeTint="BF"/>
          <w:sz w:val="16"/>
          <w:szCs w:val="16"/>
        </w:rPr>
        <w:t>16.884.043</w:t>
      </w:r>
      <w:r w:rsidR="00033288" w:rsidRPr="008A5D97">
        <w:rPr>
          <w:rFonts w:ascii="Microsoft Sans Serif" w:hAnsi="Microsoft Sans Serif" w:cs="Microsoft Sans Serif"/>
          <w:color w:val="404040" w:themeColor="text1" w:themeTint="BF"/>
          <w:sz w:val="16"/>
          <w:szCs w:val="16"/>
        </w:rPr>
        <w:t xml:space="preserve"> </w:t>
      </w:r>
      <w:r w:rsidR="002000F6" w:rsidRPr="008A5D97">
        <w:rPr>
          <w:rFonts w:ascii="Microsoft Sans Serif" w:hAnsi="Microsoft Sans Serif" w:cs="Microsoft Sans Serif"/>
          <w:color w:val="404040" w:themeColor="text1" w:themeTint="BF"/>
          <w:sz w:val="16"/>
          <w:szCs w:val="16"/>
        </w:rPr>
        <w:t>TL tutarında türev finansal yükümlülükler</w:t>
      </w:r>
      <w:r w:rsidR="003154B3" w:rsidRPr="008A5D97">
        <w:rPr>
          <w:rFonts w:ascii="Microsoft Sans Serif" w:hAnsi="Microsoft Sans Serif" w:cs="Microsoft Sans Serif"/>
          <w:color w:val="404040" w:themeColor="text1" w:themeTint="BF"/>
          <w:sz w:val="16"/>
          <w:szCs w:val="16"/>
        </w:rPr>
        <w:t xml:space="preserve"> </w:t>
      </w:r>
      <w:r w:rsidRPr="008A5D97">
        <w:rPr>
          <w:rFonts w:ascii="Microsoft Sans Serif" w:hAnsi="Microsoft Sans Serif" w:cs="Microsoft Sans Serif"/>
          <w:color w:val="404040" w:themeColor="text1" w:themeTint="BF"/>
          <w:sz w:val="16"/>
          <w:szCs w:val="16"/>
        </w:rPr>
        <w:t>bakiyelerini içermektedir</w:t>
      </w:r>
      <w:r w:rsidRPr="008A5D97">
        <w:rPr>
          <w:rFonts w:ascii="Microsoft Sans Serif" w:eastAsia="Arial Unicode MS" w:hAnsi="Microsoft Sans Serif" w:cs="Microsoft Sans Serif"/>
          <w:color w:val="404040" w:themeColor="text1" w:themeTint="BF"/>
          <w:sz w:val="16"/>
          <w:szCs w:val="16"/>
        </w:rPr>
        <w:t>.</w:t>
      </w:r>
    </w:p>
    <w:p w14:paraId="73607AFD" w14:textId="466F79FF" w:rsidR="00E60D1B" w:rsidRPr="008A5D97" w:rsidRDefault="00E60D1B" w:rsidP="00910FB0">
      <w:pPr>
        <w:pStyle w:val="ListParagraph"/>
        <w:tabs>
          <w:tab w:val="left" w:pos="0"/>
          <w:tab w:val="left" w:pos="284"/>
        </w:tabs>
        <w:spacing w:after="120"/>
        <w:ind w:left="0"/>
        <w:rPr>
          <w:rFonts w:ascii="Microsoft Sans Serif" w:eastAsia="Arial Unicode MS" w:hAnsi="Microsoft Sans Serif" w:cs="Microsoft Sans Serif"/>
          <w:color w:val="404040" w:themeColor="text1" w:themeTint="BF"/>
          <w:sz w:val="16"/>
          <w:szCs w:val="16"/>
        </w:rPr>
      </w:pPr>
    </w:p>
    <w:p w14:paraId="3DA80194" w14:textId="77777777" w:rsidR="003E72CF" w:rsidRPr="008A5D97" w:rsidRDefault="003E72CF" w:rsidP="00910FB0">
      <w:pPr>
        <w:pStyle w:val="ListParagraph"/>
        <w:tabs>
          <w:tab w:val="left" w:pos="0"/>
          <w:tab w:val="left" w:pos="284"/>
        </w:tabs>
        <w:spacing w:after="120"/>
        <w:ind w:left="0"/>
        <w:rPr>
          <w:rFonts w:ascii="Microsoft Sans Serif" w:eastAsia="Arial Unicode MS" w:hAnsi="Microsoft Sans Serif" w:cs="Microsoft Sans Serif"/>
          <w:color w:val="404040" w:themeColor="text1" w:themeTint="BF"/>
          <w:sz w:val="16"/>
          <w:szCs w:val="16"/>
        </w:rPr>
      </w:pPr>
    </w:p>
    <w:p w14:paraId="6D4CCDD3" w14:textId="556E0401" w:rsidR="00E60D1B" w:rsidRPr="008A5D97" w:rsidRDefault="00E60D1B" w:rsidP="00910FB0">
      <w:pPr>
        <w:pStyle w:val="ListParagraph"/>
        <w:tabs>
          <w:tab w:val="left" w:pos="0"/>
          <w:tab w:val="left" w:pos="284"/>
        </w:tabs>
        <w:spacing w:after="120"/>
        <w:ind w:left="0"/>
        <w:rPr>
          <w:rFonts w:ascii="Microsoft Sans Serif" w:eastAsia="Arial Unicode MS" w:hAnsi="Microsoft Sans Serif" w:cs="Microsoft Sans Serif"/>
          <w:color w:val="404040" w:themeColor="text1" w:themeTint="BF"/>
          <w:sz w:val="16"/>
          <w:szCs w:val="16"/>
        </w:rPr>
      </w:pPr>
    </w:p>
    <w:p w14:paraId="789C6CEE" w14:textId="600F70DA" w:rsidR="00E60D1B" w:rsidRPr="008A5D97" w:rsidRDefault="00E60D1B" w:rsidP="00910FB0">
      <w:pPr>
        <w:pStyle w:val="ListParagraph"/>
        <w:tabs>
          <w:tab w:val="left" w:pos="0"/>
          <w:tab w:val="left" w:pos="284"/>
        </w:tabs>
        <w:spacing w:after="120"/>
        <w:ind w:left="0"/>
        <w:rPr>
          <w:rFonts w:ascii="Microsoft Sans Serif" w:eastAsia="Arial Unicode MS" w:hAnsi="Microsoft Sans Serif" w:cs="Microsoft Sans Serif"/>
          <w:color w:val="404040" w:themeColor="text1" w:themeTint="BF"/>
          <w:sz w:val="16"/>
          <w:szCs w:val="16"/>
        </w:rPr>
      </w:pPr>
    </w:p>
    <w:p w14:paraId="4B6952DB" w14:textId="780884EC" w:rsidR="00E60D1B" w:rsidRPr="008A5D97" w:rsidRDefault="00E60D1B" w:rsidP="00910FB0">
      <w:pPr>
        <w:pStyle w:val="ListParagraph"/>
        <w:tabs>
          <w:tab w:val="left" w:pos="0"/>
          <w:tab w:val="left" w:pos="284"/>
        </w:tabs>
        <w:spacing w:after="120"/>
        <w:ind w:left="0"/>
        <w:rPr>
          <w:rFonts w:ascii="Microsoft Sans Serif" w:eastAsia="Arial Unicode MS" w:hAnsi="Microsoft Sans Serif" w:cs="Microsoft Sans Serif"/>
          <w:color w:val="404040" w:themeColor="text1" w:themeTint="BF"/>
          <w:sz w:val="16"/>
          <w:szCs w:val="16"/>
        </w:rPr>
      </w:pPr>
    </w:p>
    <w:p w14:paraId="79E04319" w14:textId="0A76B9E8" w:rsidR="00E60D1B" w:rsidRPr="008A5D97" w:rsidRDefault="00E60D1B" w:rsidP="00910FB0">
      <w:pPr>
        <w:pStyle w:val="ListParagraph"/>
        <w:tabs>
          <w:tab w:val="left" w:pos="0"/>
          <w:tab w:val="left" w:pos="284"/>
        </w:tabs>
        <w:spacing w:after="120"/>
        <w:ind w:left="0"/>
        <w:rPr>
          <w:rFonts w:ascii="Microsoft Sans Serif" w:eastAsia="Arial Unicode MS" w:hAnsi="Microsoft Sans Serif" w:cs="Microsoft Sans Serif"/>
          <w:color w:val="404040" w:themeColor="text1" w:themeTint="BF"/>
          <w:sz w:val="16"/>
          <w:szCs w:val="16"/>
        </w:rPr>
      </w:pPr>
    </w:p>
    <w:p w14:paraId="07C6AFC2" w14:textId="7E1D3843" w:rsidR="00E60D1B" w:rsidRPr="008A5D97" w:rsidRDefault="00E60D1B" w:rsidP="00910FB0">
      <w:pPr>
        <w:pStyle w:val="ListParagraph"/>
        <w:tabs>
          <w:tab w:val="left" w:pos="0"/>
          <w:tab w:val="left" w:pos="284"/>
        </w:tabs>
        <w:spacing w:after="120"/>
        <w:ind w:left="0"/>
        <w:rPr>
          <w:rFonts w:ascii="Microsoft Sans Serif" w:eastAsia="Arial Unicode MS" w:hAnsi="Microsoft Sans Serif" w:cs="Microsoft Sans Serif"/>
          <w:color w:val="404040" w:themeColor="text1" w:themeTint="BF"/>
          <w:sz w:val="16"/>
          <w:szCs w:val="16"/>
        </w:rPr>
      </w:pPr>
    </w:p>
    <w:p w14:paraId="4204702E" w14:textId="1C361549" w:rsidR="00E60D1B" w:rsidRPr="008A5D97" w:rsidRDefault="00E60D1B" w:rsidP="00910FB0">
      <w:pPr>
        <w:pStyle w:val="ListParagraph"/>
        <w:tabs>
          <w:tab w:val="left" w:pos="0"/>
          <w:tab w:val="left" w:pos="284"/>
        </w:tabs>
        <w:spacing w:after="120"/>
        <w:ind w:left="0"/>
        <w:rPr>
          <w:rFonts w:ascii="Microsoft Sans Serif" w:eastAsia="Arial Unicode MS" w:hAnsi="Microsoft Sans Serif" w:cs="Microsoft Sans Serif"/>
          <w:color w:val="404040" w:themeColor="text1" w:themeTint="BF"/>
          <w:sz w:val="16"/>
          <w:szCs w:val="16"/>
        </w:rPr>
      </w:pPr>
    </w:p>
    <w:p w14:paraId="61DB558D" w14:textId="3CF57F3B" w:rsidR="00E60D1B" w:rsidRPr="008A5D97" w:rsidRDefault="00E60D1B" w:rsidP="00910FB0">
      <w:pPr>
        <w:pStyle w:val="ListParagraph"/>
        <w:tabs>
          <w:tab w:val="left" w:pos="0"/>
          <w:tab w:val="left" w:pos="284"/>
        </w:tabs>
        <w:spacing w:after="120"/>
        <w:ind w:left="0"/>
        <w:rPr>
          <w:rFonts w:ascii="Microsoft Sans Serif" w:eastAsia="Arial Unicode MS" w:hAnsi="Microsoft Sans Serif" w:cs="Microsoft Sans Serif"/>
          <w:color w:val="404040" w:themeColor="text1" w:themeTint="BF"/>
          <w:sz w:val="16"/>
          <w:szCs w:val="16"/>
        </w:rPr>
      </w:pPr>
    </w:p>
    <w:p w14:paraId="311EC4D7" w14:textId="32E22444" w:rsidR="00E60D1B" w:rsidRPr="008A5D97" w:rsidRDefault="00E60D1B" w:rsidP="00910FB0">
      <w:pPr>
        <w:pStyle w:val="ListParagraph"/>
        <w:tabs>
          <w:tab w:val="left" w:pos="0"/>
          <w:tab w:val="left" w:pos="284"/>
        </w:tabs>
        <w:spacing w:after="120"/>
        <w:ind w:left="0"/>
        <w:rPr>
          <w:rFonts w:ascii="Microsoft Sans Serif" w:eastAsia="Arial Unicode MS" w:hAnsi="Microsoft Sans Serif" w:cs="Microsoft Sans Serif"/>
          <w:color w:val="404040" w:themeColor="text1" w:themeTint="BF"/>
          <w:sz w:val="16"/>
          <w:szCs w:val="16"/>
        </w:rPr>
      </w:pPr>
    </w:p>
    <w:p w14:paraId="289618C6" w14:textId="2C16FCCB" w:rsidR="00E60D1B" w:rsidRPr="008A5D97" w:rsidRDefault="00E60D1B" w:rsidP="00910FB0">
      <w:pPr>
        <w:pStyle w:val="ListParagraph"/>
        <w:tabs>
          <w:tab w:val="left" w:pos="0"/>
          <w:tab w:val="left" w:pos="284"/>
        </w:tabs>
        <w:spacing w:after="120"/>
        <w:ind w:left="0"/>
        <w:rPr>
          <w:rFonts w:ascii="Microsoft Sans Serif" w:eastAsia="Arial Unicode MS" w:hAnsi="Microsoft Sans Serif" w:cs="Microsoft Sans Serif"/>
          <w:color w:val="404040" w:themeColor="text1" w:themeTint="BF"/>
          <w:sz w:val="16"/>
          <w:szCs w:val="16"/>
        </w:rPr>
      </w:pPr>
    </w:p>
    <w:p w14:paraId="08ECC9DF" w14:textId="5833B441" w:rsidR="00E60D1B" w:rsidRPr="008A5D97" w:rsidRDefault="00E60D1B" w:rsidP="00910FB0">
      <w:pPr>
        <w:pStyle w:val="ListParagraph"/>
        <w:tabs>
          <w:tab w:val="left" w:pos="0"/>
          <w:tab w:val="left" w:pos="284"/>
        </w:tabs>
        <w:spacing w:after="120"/>
        <w:ind w:left="0"/>
        <w:rPr>
          <w:rFonts w:ascii="Microsoft Sans Serif" w:eastAsia="Arial Unicode MS" w:hAnsi="Microsoft Sans Serif" w:cs="Microsoft Sans Serif"/>
          <w:color w:val="404040" w:themeColor="text1" w:themeTint="BF"/>
          <w:sz w:val="16"/>
          <w:szCs w:val="16"/>
        </w:rPr>
      </w:pPr>
    </w:p>
    <w:p w14:paraId="529712E7" w14:textId="1CD2D67A" w:rsidR="00E60D1B" w:rsidRPr="008A5D97" w:rsidRDefault="00E60D1B" w:rsidP="00910FB0">
      <w:pPr>
        <w:pStyle w:val="ListParagraph"/>
        <w:tabs>
          <w:tab w:val="left" w:pos="0"/>
          <w:tab w:val="left" w:pos="284"/>
        </w:tabs>
        <w:spacing w:after="120"/>
        <w:ind w:left="0"/>
        <w:rPr>
          <w:rFonts w:ascii="Microsoft Sans Serif" w:eastAsia="Arial Unicode MS" w:hAnsi="Microsoft Sans Serif" w:cs="Microsoft Sans Serif"/>
          <w:color w:val="404040" w:themeColor="text1" w:themeTint="BF"/>
          <w:sz w:val="16"/>
          <w:szCs w:val="16"/>
        </w:rPr>
      </w:pPr>
    </w:p>
    <w:p w14:paraId="5F7ACD20" w14:textId="522A5D0F" w:rsidR="00E60D1B" w:rsidRPr="008A5D97" w:rsidRDefault="00E60D1B" w:rsidP="00910FB0">
      <w:pPr>
        <w:pStyle w:val="ListParagraph"/>
        <w:tabs>
          <w:tab w:val="left" w:pos="0"/>
          <w:tab w:val="left" w:pos="284"/>
        </w:tabs>
        <w:spacing w:after="120"/>
        <w:ind w:left="0"/>
        <w:rPr>
          <w:rFonts w:ascii="Microsoft Sans Serif" w:eastAsia="Arial Unicode MS" w:hAnsi="Microsoft Sans Serif" w:cs="Microsoft Sans Serif"/>
          <w:color w:val="404040" w:themeColor="text1" w:themeTint="BF"/>
          <w:sz w:val="16"/>
          <w:szCs w:val="16"/>
        </w:rPr>
      </w:pPr>
    </w:p>
    <w:p w14:paraId="3E40E91B" w14:textId="17B90DEC" w:rsidR="00E60D1B" w:rsidRPr="008A5D97" w:rsidRDefault="00E60D1B" w:rsidP="00910FB0">
      <w:pPr>
        <w:pStyle w:val="ListParagraph"/>
        <w:tabs>
          <w:tab w:val="left" w:pos="0"/>
          <w:tab w:val="left" w:pos="284"/>
        </w:tabs>
        <w:spacing w:after="120"/>
        <w:ind w:left="0"/>
        <w:rPr>
          <w:rFonts w:ascii="Microsoft Sans Serif" w:eastAsia="Arial Unicode MS" w:hAnsi="Microsoft Sans Serif" w:cs="Microsoft Sans Serif"/>
          <w:color w:val="404040" w:themeColor="text1" w:themeTint="BF"/>
          <w:sz w:val="16"/>
          <w:szCs w:val="16"/>
        </w:rPr>
      </w:pPr>
    </w:p>
    <w:p w14:paraId="3157C4BE" w14:textId="4AEA1EDD" w:rsidR="00E60D1B" w:rsidRPr="008A5D97" w:rsidRDefault="00E60D1B" w:rsidP="00910FB0">
      <w:pPr>
        <w:pStyle w:val="ListParagraph"/>
        <w:tabs>
          <w:tab w:val="left" w:pos="0"/>
          <w:tab w:val="left" w:pos="284"/>
        </w:tabs>
        <w:spacing w:after="120"/>
        <w:ind w:left="0"/>
        <w:rPr>
          <w:rFonts w:ascii="Microsoft Sans Serif" w:eastAsia="Arial Unicode MS" w:hAnsi="Microsoft Sans Serif" w:cs="Microsoft Sans Serif"/>
          <w:color w:val="404040" w:themeColor="text1" w:themeTint="BF"/>
          <w:sz w:val="16"/>
          <w:szCs w:val="16"/>
        </w:rPr>
      </w:pPr>
    </w:p>
    <w:p w14:paraId="03F24BB6" w14:textId="34F2741C" w:rsidR="00E60D1B" w:rsidRPr="008A5D97" w:rsidRDefault="00E60D1B" w:rsidP="00910FB0">
      <w:pPr>
        <w:pStyle w:val="ListParagraph"/>
        <w:tabs>
          <w:tab w:val="left" w:pos="0"/>
          <w:tab w:val="left" w:pos="284"/>
        </w:tabs>
        <w:spacing w:after="120"/>
        <w:ind w:left="0"/>
        <w:rPr>
          <w:rFonts w:ascii="Microsoft Sans Serif" w:eastAsia="Arial Unicode MS" w:hAnsi="Microsoft Sans Serif" w:cs="Microsoft Sans Serif"/>
          <w:color w:val="404040" w:themeColor="text1" w:themeTint="BF"/>
          <w:sz w:val="16"/>
          <w:szCs w:val="16"/>
        </w:rPr>
      </w:pPr>
    </w:p>
    <w:p w14:paraId="29FE3209" w14:textId="77C0F7E8" w:rsidR="00B050E3" w:rsidRPr="008A5D97" w:rsidRDefault="00B050E3" w:rsidP="00312C12">
      <w:pPr>
        <w:pStyle w:val="ListParagraph"/>
        <w:tabs>
          <w:tab w:val="left" w:pos="0"/>
          <w:tab w:val="left" w:pos="284"/>
        </w:tabs>
        <w:spacing w:before="60" w:after="120"/>
        <w:ind w:left="0"/>
        <w:rPr>
          <w:rFonts w:ascii="Microsoft Sans Serif" w:eastAsia="Arial Unicode MS" w:hAnsi="Microsoft Sans Serif" w:cs="Microsoft Sans Serif"/>
          <w:color w:val="404040" w:themeColor="text1" w:themeTint="BF"/>
          <w:sz w:val="16"/>
          <w:szCs w:val="16"/>
        </w:rPr>
      </w:pPr>
      <w:r w:rsidRPr="008A5D97">
        <w:rPr>
          <w:rFonts w:ascii="Microsoft Sans Serif" w:eastAsia="Arial Unicode MS" w:hAnsi="Microsoft Sans Serif" w:cs="Microsoft Sans Serif"/>
          <w:color w:val="404040" w:themeColor="text1" w:themeTint="BF"/>
          <w:sz w:val="16"/>
          <w:szCs w:val="16"/>
        </w:rPr>
        <w:br w:type="page"/>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682"/>
        <w:gridCol w:w="987"/>
        <w:gridCol w:w="1026"/>
        <w:gridCol w:w="979"/>
        <w:gridCol w:w="979"/>
        <w:gridCol w:w="981"/>
        <w:gridCol w:w="981"/>
        <w:gridCol w:w="1024"/>
      </w:tblGrid>
      <w:tr w:rsidR="00B12264" w:rsidRPr="008A5D97" w14:paraId="42FD29BA" w14:textId="77777777" w:rsidTr="00746F60">
        <w:tc>
          <w:tcPr>
            <w:tcW w:w="1391" w:type="pct"/>
            <w:tcBorders>
              <w:top w:val="thinThickSmallGap" w:sz="24" w:space="0" w:color="auto"/>
              <w:bottom w:val="single" w:sz="4" w:space="0" w:color="auto"/>
            </w:tcBorders>
            <w:vAlign w:val="bottom"/>
          </w:tcPr>
          <w:p w14:paraId="2D3E7DA0" w14:textId="61D2FC3E" w:rsidR="00B12264" w:rsidRPr="008A5D97" w:rsidRDefault="00B12264" w:rsidP="00746F60">
            <w:pPr>
              <w:rPr>
                <w:rFonts w:ascii="Microsoft Sans Serif" w:hAnsi="Microsoft Sans Serif"/>
                <w:b/>
                <w:color w:val="000000"/>
                <w:sz w:val="14"/>
              </w:rPr>
            </w:pPr>
            <w:r w:rsidRPr="008A5D97">
              <w:rPr>
                <w:rFonts w:ascii="Microsoft Sans Serif" w:hAnsi="Microsoft Sans Serif"/>
                <w:b/>
                <w:color w:val="000000"/>
                <w:sz w:val="14"/>
              </w:rPr>
              <w:lastRenderedPageBreak/>
              <w:t>Önceki Dönem Sonu</w:t>
            </w:r>
          </w:p>
        </w:tc>
        <w:tc>
          <w:tcPr>
            <w:tcW w:w="512" w:type="pct"/>
            <w:tcBorders>
              <w:top w:val="thinThickSmallGap" w:sz="24" w:space="0" w:color="auto"/>
              <w:bottom w:val="single" w:sz="4" w:space="0" w:color="auto"/>
            </w:tcBorders>
            <w:vAlign w:val="bottom"/>
          </w:tcPr>
          <w:p w14:paraId="5166309A" w14:textId="77777777" w:rsidR="00B12264" w:rsidRPr="008A5D97" w:rsidRDefault="00B12264" w:rsidP="00746F60">
            <w:pPr>
              <w:jc w:val="right"/>
              <w:rPr>
                <w:rFonts w:ascii="Microsoft Sans Serif" w:hAnsi="Microsoft Sans Serif"/>
                <w:b/>
                <w:color w:val="000000"/>
                <w:sz w:val="14"/>
              </w:rPr>
            </w:pPr>
            <w:r w:rsidRPr="008A5D97">
              <w:rPr>
                <w:rFonts w:ascii="Microsoft Sans Serif" w:hAnsi="Microsoft Sans Serif"/>
                <w:b/>
                <w:color w:val="000000"/>
                <w:sz w:val="14"/>
              </w:rPr>
              <w:t>1 Aya Kadar</w:t>
            </w:r>
          </w:p>
        </w:tc>
        <w:tc>
          <w:tcPr>
            <w:tcW w:w="532" w:type="pct"/>
            <w:tcBorders>
              <w:top w:val="thinThickSmallGap" w:sz="24" w:space="0" w:color="auto"/>
              <w:bottom w:val="single" w:sz="4" w:space="0" w:color="auto"/>
            </w:tcBorders>
            <w:vAlign w:val="bottom"/>
          </w:tcPr>
          <w:p w14:paraId="586356BD" w14:textId="77777777" w:rsidR="00B12264" w:rsidRPr="008A5D97" w:rsidRDefault="00B12264" w:rsidP="00746F60">
            <w:pPr>
              <w:jc w:val="right"/>
              <w:rPr>
                <w:rFonts w:ascii="Microsoft Sans Serif" w:hAnsi="Microsoft Sans Serif"/>
                <w:b/>
                <w:color w:val="000000"/>
                <w:sz w:val="14"/>
              </w:rPr>
            </w:pPr>
            <w:r w:rsidRPr="008A5D97">
              <w:rPr>
                <w:rFonts w:ascii="Microsoft Sans Serif" w:hAnsi="Microsoft Sans Serif"/>
                <w:b/>
                <w:color w:val="000000"/>
                <w:sz w:val="14"/>
              </w:rPr>
              <w:t>1-3 Ay</w:t>
            </w:r>
          </w:p>
        </w:tc>
        <w:tc>
          <w:tcPr>
            <w:tcW w:w="508" w:type="pct"/>
            <w:tcBorders>
              <w:top w:val="thinThickSmallGap" w:sz="24" w:space="0" w:color="auto"/>
              <w:bottom w:val="single" w:sz="4" w:space="0" w:color="auto"/>
            </w:tcBorders>
            <w:vAlign w:val="bottom"/>
          </w:tcPr>
          <w:p w14:paraId="760385D8" w14:textId="77777777" w:rsidR="00B12264" w:rsidRPr="008A5D97" w:rsidRDefault="00B12264" w:rsidP="00746F60">
            <w:pPr>
              <w:jc w:val="right"/>
              <w:rPr>
                <w:rFonts w:ascii="Microsoft Sans Serif" w:hAnsi="Microsoft Sans Serif"/>
                <w:b/>
                <w:color w:val="000000"/>
                <w:sz w:val="14"/>
              </w:rPr>
            </w:pPr>
            <w:r w:rsidRPr="008A5D97">
              <w:rPr>
                <w:rFonts w:ascii="Microsoft Sans Serif" w:hAnsi="Microsoft Sans Serif"/>
                <w:b/>
                <w:color w:val="000000"/>
                <w:sz w:val="14"/>
              </w:rPr>
              <w:t>3-12 Ay</w:t>
            </w:r>
          </w:p>
        </w:tc>
        <w:tc>
          <w:tcPr>
            <w:tcW w:w="508" w:type="pct"/>
            <w:tcBorders>
              <w:top w:val="thinThickSmallGap" w:sz="24" w:space="0" w:color="auto"/>
              <w:bottom w:val="single" w:sz="4" w:space="0" w:color="auto"/>
            </w:tcBorders>
            <w:vAlign w:val="bottom"/>
          </w:tcPr>
          <w:p w14:paraId="0032B2F9" w14:textId="77777777" w:rsidR="00B12264" w:rsidRPr="008A5D97" w:rsidRDefault="00B12264" w:rsidP="00746F60">
            <w:pPr>
              <w:jc w:val="right"/>
              <w:rPr>
                <w:rFonts w:ascii="Microsoft Sans Serif" w:hAnsi="Microsoft Sans Serif"/>
                <w:b/>
                <w:color w:val="000000"/>
                <w:sz w:val="14"/>
              </w:rPr>
            </w:pPr>
            <w:r w:rsidRPr="008A5D97">
              <w:rPr>
                <w:rFonts w:ascii="Microsoft Sans Serif" w:hAnsi="Microsoft Sans Serif"/>
                <w:b/>
                <w:color w:val="000000"/>
                <w:sz w:val="14"/>
              </w:rPr>
              <w:t>1-5 Yıl</w:t>
            </w:r>
          </w:p>
        </w:tc>
        <w:tc>
          <w:tcPr>
            <w:tcW w:w="509" w:type="pct"/>
            <w:tcBorders>
              <w:top w:val="thinThickSmallGap" w:sz="24" w:space="0" w:color="auto"/>
              <w:bottom w:val="single" w:sz="4" w:space="0" w:color="auto"/>
            </w:tcBorders>
            <w:vAlign w:val="bottom"/>
          </w:tcPr>
          <w:p w14:paraId="3408A58B" w14:textId="77777777" w:rsidR="00B12264" w:rsidRPr="008A5D97" w:rsidRDefault="00B12264" w:rsidP="00746F60">
            <w:pPr>
              <w:jc w:val="right"/>
              <w:rPr>
                <w:rFonts w:ascii="Microsoft Sans Serif" w:hAnsi="Microsoft Sans Serif"/>
                <w:b/>
                <w:color w:val="000000"/>
                <w:sz w:val="14"/>
              </w:rPr>
            </w:pPr>
            <w:r w:rsidRPr="008A5D97">
              <w:rPr>
                <w:rFonts w:ascii="Microsoft Sans Serif" w:hAnsi="Microsoft Sans Serif"/>
                <w:b/>
                <w:color w:val="000000"/>
                <w:sz w:val="14"/>
              </w:rPr>
              <w:t>5 Yıl ve Üzeri</w:t>
            </w:r>
          </w:p>
        </w:tc>
        <w:tc>
          <w:tcPr>
            <w:tcW w:w="509" w:type="pct"/>
            <w:tcBorders>
              <w:top w:val="thinThickSmallGap" w:sz="24" w:space="0" w:color="auto"/>
              <w:bottom w:val="single" w:sz="4" w:space="0" w:color="auto"/>
            </w:tcBorders>
            <w:vAlign w:val="bottom"/>
          </w:tcPr>
          <w:p w14:paraId="4AC389FB" w14:textId="77777777" w:rsidR="00B12264" w:rsidRPr="008A5D97" w:rsidRDefault="00B12264" w:rsidP="00746F60">
            <w:pPr>
              <w:jc w:val="right"/>
              <w:rPr>
                <w:rFonts w:ascii="Microsoft Sans Serif" w:hAnsi="Microsoft Sans Serif"/>
                <w:b/>
                <w:color w:val="000000"/>
                <w:sz w:val="14"/>
              </w:rPr>
            </w:pPr>
            <w:r w:rsidRPr="008A5D97">
              <w:rPr>
                <w:rFonts w:ascii="Microsoft Sans Serif" w:hAnsi="Microsoft Sans Serif"/>
                <w:b/>
                <w:color w:val="000000"/>
                <w:sz w:val="14"/>
              </w:rPr>
              <w:t xml:space="preserve">Faizsiz </w:t>
            </w:r>
          </w:p>
        </w:tc>
        <w:tc>
          <w:tcPr>
            <w:tcW w:w="531" w:type="pct"/>
            <w:tcBorders>
              <w:top w:val="thinThickSmallGap" w:sz="24" w:space="0" w:color="auto"/>
              <w:bottom w:val="single" w:sz="4" w:space="0" w:color="auto"/>
            </w:tcBorders>
            <w:vAlign w:val="bottom"/>
          </w:tcPr>
          <w:p w14:paraId="4A914B28" w14:textId="77777777" w:rsidR="00B12264" w:rsidRPr="008A5D97" w:rsidRDefault="00B12264" w:rsidP="00746F60">
            <w:pPr>
              <w:jc w:val="right"/>
              <w:rPr>
                <w:rFonts w:ascii="Microsoft Sans Serif" w:hAnsi="Microsoft Sans Serif"/>
                <w:b/>
                <w:color w:val="000000"/>
                <w:sz w:val="14"/>
              </w:rPr>
            </w:pPr>
            <w:r w:rsidRPr="008A5D97">
              <w:rPr>
                <w:rFonts w:ascii="Microsoft Sans Serif" w:hAnsi="Microsoft Sans Serif"/>
                <w:b/>
                <w:color w:val="000000"/>
                <w:sz w:val="14"/>
              </w:rPr>
              <w:t>Toplam</w:t>
            </w:r>
          </w:p>
        </w:tc>
      </w:tr>
      <w:tr w:rsidR="00B12264" w:rsidRPr="008A5D97" w14:paraId="497FA490" w14:textId="77777777" w:rsidTr="00746F60">
        <w:tc>
          <w:tcPr>
            <w:tcW w:w="1391" w:type="pct"/>
            <w:tcBorders>
              <w:top w:val="single" w:sz="4" w:space="0" w:color="auto"/>
            </w:tcBorders>
            <w:vAlign w:val="bottom"/>
          </w:tcPr>
          <w:p w14:paraId="0536A981" w14:textId="77777777" w:rsidR="00B12264" w:rsidRPr="008A5D97" w:rsidRDefault="00B12264" w:rsidP="00746F60">
            <w:pPr>
              <w:rPr>
                <w:rFonts w:ascii="Microsoft Sans Serif" w:hAnsi="Microsoft Sans Serif"/>
                <w:b/>
                <w:color w:val="000000"/>
                <w:sz w:val="14"/>
              </w:rPr>
            </w:pPr>
            <w:r w:rsidRPr="008A5D97">
              <w:rPr>
                <w:rFonts w:ascii="Microsoft Sans Serif" w:hAnsi="Microsoft Sans Serif"/>
                <w:b/>
                <w:color w:val="000000"/>
                <w:sz w:val="14"/>
              </w:rPr>
              <w:t>Varlıklar</w:t>
            </w:r>
          </w:p>
        </w:tc>
        <w:tc>
          <w:tcPr>
            <w:tcW w:w="512" w:type="pct"/>
            <w:tcBorders>
              <w:top w:val="single" w:sz="4" w:space="0" w:color="auto"/>
            </w:tcBorders>
            <w:vAlign w:val="bottom"/>
          </w:tcPr>
          <w:p w14:paraId="1D1160AE" w14:textId="77777777" w:rsidR="00B12264" w:rsidRPr="008A5D97" w:rsidRDefault="00B12264" w:rsidP="00746F60">
            <w:pPr>
              <w:rPr>
                <w:rFonts w:ascii="Microsoft Sans Serif" w:hAnsi="Microsoft Sans Serif" w:cs="Microsoft Sans Serif"/>
                <w:color w:val="000000"/>
                <w:sz w:val="14"/>
                <w:szCs w:val="14"/>
              </w:rPr>
            </w:pPr>
          </w:p>
        </w:tc>
        <w:tc>
          <w:tcPr>
            <w:tcW w:w="532" w:type="pct"/>
            <w:tcBorders>
              <w:top w:val="single" w:sz="4" w:space="0" w:color="auto"/>
            </w:tcBorders>
            <w:vAlign w:val="bottom"/>
          </w:tcPr>
          <w:p w14:paraId="3EB6AA22" w14:textId="77777777" w:rsidR="00B12264" w:rsidRPr="008A5D97" w:rsidRDefault="00B12264" w:rsidP="00746F60">
            <w:pPr>
              <w:rPr>
                <w:rFonts w:ascii="Microsoft Sans Serif" w:hAnsi="Microsoft Sans Serif" w:cs="Microsoft Sans Serif"/>
                <w:color w:val="000000"/>
                <w:sz w:val="14"/>
                <w:szCs w:val="14"/>
              </w:rPr>
            </w:pPr>
          </w:p>
        </w:tc>
        <w:tc>
          <w:tcPr>
            <w:tcW w:w="508" w:type="pct"/>
            <w:tcBorders>
              <w:top w:val="single" w:sz="4" w:space="0" w:color="auto"/>
            </w:tcBorders>
            <w:vAlign w:val="bottom"/>
          </w:tcPr>
          <w:p w14:paraId="00A9B9AA" w14:textId="77777777" w:rsidR="00B12264" w:rsidRPr="008A5D97" w:rsidRDefault="00B12264" w:rsidP="00746F60">
            <w:pPr>
              <w:rPr>
                <w:rFonts w:ascii="Microsoft Sans Serif" w:hAnsi="Microsoft Sans Serif" w:cs="Microsoft Sans Serif"/>
                <w:color w:val="000000"/>
                <w:sz w:val="14"/>
                <w:szCs w:val="14"/>
              </w:rPr>
            </w:pPr>
          </w:p>
        </w:tc>
        <w:tc>
          <w:tcPr>
            <w:tcW w:w="508" w:type="pct"/>
            <w:tcBorders>
              <w:top w:val="single" w:sz="4" w:space="0" w:color="auto"/>
            </w:tcBorders>
            <w:vAlign w:val="bottom"/>
          </w:tcPr>
          <w:p w14:paraId="0A446409" w14:textId="77777777" w:rsidR="00B12264" w:rsidRPr="008A5D97" w:rsidRDefault="00B12264" w:rsidP="00746F60">
            <w:pPr>
              <w:rPr>
                <w:rFonts w:ascii="Microsoft Sans Serif" w:hAnsi="Microsoft Sans Serif" w:cs="Microsoft Sans Serif"/>
                <w:color w:val="000000"/>
                <w:sz w:val="14"/>
                <w:szCs w:val="14"/>
              </w:rPr>
            </w:pPr>
          </w:p>
        </w:tc>
        <w:tc>
          <w:tcPr>
            <w:tcW w:w="509" w:type="pct"/>
            <w:tcBorders>
              <w:top w:val="single" w:sz="4" w:space="0" w:color="auto"/>
            </w:tcBorders>
            <w:vAlign w:val="bottom"/>
          </w:tcPr>
          <w:p w14:paraId="7CBE665D" w14:textId="77777777" w:rsidR="00B12264" w:rsidRPr="008A5D97" w:rsidRDefault="00B12264" w:rsidP="00746F60">
            <w:pPr>
              <w:rPr>
                <w:rFonts w:ascii="Microsoft Sans Serif" w:hAnsi="Microsoft Sans Serif" w:cs="Microsoft Sans Serif"/>
                <w:color w:val="000000"/>
                <w:sz w:val="14"/>
                <w:szCs w:val="14"/>
              </w:rPr>
            </w:pPr>
          </w:p>
        </w:tc>
        <w:tc>
          <w:tcPr>
            <w:tcW w:w="509" w:type="pct"/>
            <w:tcBorders>
              <w:top w:val="single" w:sz="4" w:space="0" w:color="auto"/>
            </w:tcBorders>
            <w:vAlign w:val="bottom"/>
          </w:tcPr>
          <w:p w14:paraId="2F69F2DD" w14:textId="77777777" w:rsidR="00B12264" w:rsidRPr="008A5D97" w:rsidRDefault="00B12264" w:rsidP="00746F60">
            <w:pPr>
              <w:rPr>
                <w:rFonts w:ascii="Microsoft Sans Serif" w:hAnsi="Microsoft Sans Serif" w:cs="Microsoft Sans Serif"/>
                <w:color w:val="000000"/>
                <w:sz w:val="14"/>
                <w:szCs w:val="14"/>
              </w:rPr>
            </w:pPr>
          </w:p>
        </w:tc>
        <w:tc>
          <w:tcPr>
            <w:tcW w:w="531" w:type="pct"/>
            <w:tcBorders>
              <w:top w:val="single" w:sz="4" w:space="0" w:color="auto"/>
            </w:tcBorders>
            <w:vAlign w:val="bottom"/>
          </w:tcPr>
          <w:p w14:paraId="0E96C7E7" w14:textId="77777777" w:rsidR="00B12264" w:rsidRPr="008A5D97" w:rsidRDefault="00B12264" w:rsidP="00746F60">
            <w:pPr>
              <w:rPr>
                <w:rFonts w:ascii="Microsoft Sans Serif" w:hAnsi="Microsoft Sans Serif" w:cs="Microsoft Sans Serif"/>
                <w:color w:val="000000"/>
                <w:sz w:val="14"/>
                <w:szCs w:val="14"/>
              </w:rPr>
            </w:pPr>
          </w:p>
        </w:tc>
      </w:tr>
      <w:tr w:rsidR="00B12264" w:rsidRPr="008A5D97" w14:paraId="1398EF32" w14:textId="77777777" w:rsidTr="00746F60">
        <w:tc>
          <w:tcPr>
            <w:tcW w:w="1391" w:type="pct"/>
            <w:vAlign w:val="bottom"/>
          </w:tcPr>
          <w:p w14:paraId="40D8F244" w14:textId="77777777" w:rsidR="00B12264" w:rsidRPr="008A5D97" w:rsidRDefault="00B12264" w:rsidP="00746F60">
            <w:pPr>
              <w:ind w:left="142"/>
              <w:rPr>
                <w:rFonts w:ascii="Microsoft Sans Serif" w:hAnsi="Microsoft Sans Serif"/>
                <w:color w:val="404040"/>
                <w:sz w:val="14"/>
              </w:rPr>
            </w:pPr>
            <w:r w:rsidRPr="008A5D97">
              <w:rPr>
                <w:rFonts w:ascii="Microsoft Sans Serif" w:hAnsi="Microsoft Sans Serif"/>
                <w:color w:val="404040"/>
                <w:sz w:val="14"/>
              </w:rPr>
              <w:t>Nakit Değerler ve T.C. Merkez Bnk.</w:t>
            </w:r>
          </w:p>
        </w:tc>
        <w:tc>
          <w:tcPr>
            <w:tcW w:w="512" w:type="pct"/>
            <w:vAlign w:val="bottom"/>
          </w:tcPr>
          <w:p w14:paraId="5DD2FF41"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14.014.762</w:t>
            </w:r>
          </w:p>
        </w:tc>
        <w:tc>
          <w:tcPr>
            <w:tcW w:w="532" w:type="pct"/>
            <w:vAlign w:val="bottom"/>
          </w:tcPr>
          <w:p w14:paraId="029757AE"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8" w:type="pct"/>
            <w:vAlign w:val="bottom"/>
          </w:tcPr>
          <w:p w14:paraId="030B5361"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8" w:type="pct"/>
            <w:vAlign w:val="bottom"/>
          </w:tcPr>
          <w:p w14:paraId="648A6750"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2CAA45F2"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1B4A179A"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246.779.087</w:t>
            </w:r>
          </w:p>
        </w:tc>
        <w:tc>
          <w:tcPr>
            <w:tcW w:w="531" w:type="pct"/>
            <w:vAlign w:val="bottom"/>
          </w:tcPr>
          <w:p w14:paraId="04783BC0"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260.793.849</w:t>
            </w:r>
          </w:p>
        </w:tc>
      </w:tr>
      <w:tr w:rsidR="00B12264" w:rsidRPr="008A5D97" w14:paraId="0FE9F853" w14:textId="77777777" w:rsidTr="00746F60">
        <w:trPr>
          <w:trHeight w:val="53"/>
        </w:trPr>
        <w:tc>
          <w:tcPr>
            <w:tcW w:w="1391" w:type="pct"/>
            <w:vAlign w:val="bottom"/>
          </w:tcPr>
          <w:p w14:paraId="6D1D1EB6" w14:textId="77777777" w:rsidR="00B12264" w:rsidRPr="008A5D97" w:rsidRDefault="00B12264" w:rsidP="00746F60">
            <w:pPr>
              <w:ind w:firstLineChars="100" w:firstLine="140"/>
              <w:rPr>
                <w:rFonts w:ascii="Microsoft Sans Serif" w:hAnsi="Microsoft Sans Serif"/>
                <w:color w:val="404040"/>
                <w:sz w:val="14"/>
              </w:rPr>
            </w:pPr>
            <w:proofErr w:type="gramStart"/>
            <w:r w:rsidRPr="008A5D97">
              <w:rPr>
                <w:rFonts w:ascii="Microsoft Sans Serif" w:hAnsi="Microsoft Sans Serif"/>
                <w:color w:val="404040"/>
                <w:sz w:val="14"/>
              </w:rPr>
              <w:t>Bankalar</w:t>
            </w:r>
            <w:r w:rsidRPr="008A5D97">
              <w:rPr>
                <w:rFonts w:ascii="Microsoft Sans Serif" w:hAnsi="Microsoft Sans Serif"/>
                <w:color w:val="404040" w:themeColor="text1" w:themeTint="BF"/>
                <w:sz w:val="14"/>
                <w:vertAlign w:val="superscript"/>
              </w:rPr>
              <w:t>(</w:t>
            </w:r>
            <w:proofErr w:type="gramEnd"/>
            <w:r w:rsidRPr="008A5D97">
              <w:rPr>
                <w:rFonts w:ascii="Microsoft Sans Serif" w:hAnsi="Microsoft Sans Serif"/>
                <w:color w:val="404040" w:themeColor="text1" w:themeTint="BF"/>
                <w:sz w:val="14"/>
                <w:vertAlign w:val="superscript"/>
              </w:rPr>
              <w:t>1)</w:t>
            </w:r>
          </w:p>
        </w:tc>
        <w:tc>
          <w:tcPr>
            <w:tcW w:w="512" w:type="pct"/>
            <w:vAlign w:val="bottom"/>
          </w:tcPr>
          <w:p w14:paraId="11302C3F"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23.182.498</w:t>
            </w:r>
          </w:p>
        </w:tc>
        <w:tc>
          <w:tcPr>
            <w:tcW w:w="532" w:type="pct"/>
            <w:vAlign w:val="bottom"/>
          </w:tcPr>
          <w:p w14:paraId="001E37BF"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8" w:type="pct"/>
            <w:vAlign w:val="bottom"/>
          </w:tcPr>
          <w:p w14:paraId="224D391C"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8" w:type="pct"/>
            <w:vAlign w:val="bottom"/>
          </w:tcPr>
          <w:p w14:paraId="0794ACC9"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6DB55310"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604087EB"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19.749.878</w:t>
            </w:r>
          </w:p>
        </w:tc>
        <w:tc>
          <w:tcPr>
            <w:tcW w:w="531" w:type="pct"/>
            <w:vAlign w:val="bottom"/>
          </w:tcPr>
          <w:p w14:paraId="26AB2CFF"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42.932.376</w:t>
            </w:r>
          </w:p>
        </w:tc>
      </w:tr>
      <w:tr w:rsidR="00B12264" w:rsidRPr="008A5D97" w14:paraId="13FD4345" w14:textId="77777777" w:rsidTr="00746F60">
        <w:tc>
          <w:tcPr>
            <w:tcW w:w="1391" w:type="pct"/>
            <w:vAlign w:val="bottom"/>
          </w:tcPr>
          <w:p w14:paraId="1DE838C9" w14:textId="77777777" w:rsidR="00B12264" w:rsidRPr="008A5D97" w:rsidRDefault="00B12264" w:rsidP="00746F60">
            <w:pPr>
              <w:ind w:left="142"/>
              <w:rPr>
                <w:rFonts w:ascii="Microsoft Sans Serif" w:hAnsi="Microsoft Sans Serif"/>
                <w:color w:val="404040"/>
                <w:sz w:val="14"/>
              </w:rPr>
            </w:pPr>
            <w:r w:rsidRPr="008A5D97">
              <w:rPr>
                <w:rFonts w:ascii="Microsoft Sans Serif" w:hAnsi="Microsoft Sans Serif"/>
                <w:color w:val="404040"/>
                <w:sz w:val="14"/>
              </w:rPr>
              <w:t xml:space="preserve">Gerçeğe Uygun Değer Farkı Kar veya Zarara Yansıtılan </w:t>
            </w:r>
            <w:proofErr w:type="spellStart"/>
            <w:r w:rsidRPr="008A5D97">
              <w:rPr>
                <w:rFonts w:ascii="Microsoft Sans Serif" w:hAnsi="Microsoft Sans Serif"/>
                <w:color w:val="404040"/>
                <w:sz w:val="14"/>
              </w:rPr>
              <w:t>Fin.Var</w:t>
            </w:r>
            <w:proofErr w:type="spellEnd"/>
            <w:r w:rsidRPr="008A5D97">
              <w:rPr>
                <w:rFonts w:ascii="Microsoft Sans Serif" w:hAnsi="Microsoft Sans Serif"/>
                <w:color w:val="404040"/>
                <w:sz w:val="14"/>
              </w:rPr>
              <w:t>.</w:t>
            </w:r>
          </w:p>
        </w:tc>
        <w:tc>
          <w:tcPr>
            <w:tcW w:w="512" w:type="pct"/>
            <w:vAlign w:val="bottom"/>
          </w:tcPr>
          <w:p w14:paraId="70D72612"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23.943</w:t>
            </w:r>
          </w:p>
        </w:tc>
        <w:tc>
          <w:tcPr>
            <w:tcW w:w="532" w:type="pct"/>
            <w:vAlign w:val="bottom"/>
          </w:tcPr>
          <w:p w14:paraId="08DC8371"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420.187</w:t>
            </w:r>
          </w:p>
        </w:tc>
        <w:tc>
          <w:tcPr>
            <w:tcW w:w="508" w:type="pct"/>
            <w:vAlign w:val="bottom"/>
          </w:tcPr>
          <w:p w14:paraId="0EAB461E"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1.309.401</w:t>
            </w:r>
          </w:p>
        </w:tc>
        <w:tc>
          <w:tcPr>
            <w:tcW w:w="508" w:type="pct"/>
            <w:vAlign w:val="bottom"/>
          </w:tcPr>
          <w:p w14:paraId="5BADABFD"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382.543</w:t>
            </w:r>
          </w:p>
        </w:tc>
        <w:tc>
          <w:tcPr>
            <w:tcW w:w="509" w:type="pct"/>
            <w:vAlign w:val="bottom"/>
          </w:tcPr>
          <w:p w14:paraId="30ABE081"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529.948</w:t>
            </w:r>
          </w:p>
        </w:tc>
        <w:tc>
          <w:tcPr>
            <w:tcW w:w="509" w:type="pct"/>
            <w:vAlign w:val="bottom"/>
          </w:tcPr>
          <w:p w14:paraId="4CD0754D"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14.497.490</w:t>
            </w:r>
          </w:p>
        </w:tc>
        <w:tc>
          <w:tcPr>
            <w:tcW w:w="531" w:type="pct"/>
            <w:vAlign w:val="bottom"/>
          </w:tcPr>
          <w:p w14:paraId="7430ECE7"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17.163.512</w:t>
            </w:r>
          </w:p>
        </w:tc>
      </w:tr>
      <w:tr w:rsidR="00B12264" w:rsidRPr="008A5D97" w14:paraId="29F24C97" w14:textId="77777777" w:rsidTr="00746F60">
        <w:tc>
          <w:tcPr>
            <w:tcW w:w="1391" w:type="pct"/>
            <w:vAlign w:val="bottom"/>
          </w:tcPr>
          <w:p w14:paraId="760A7086" w14:textId="77777777" w:rsidR="00B12264" w:rsidRPr="008A5D97" w:rsidRDefault="00B12264" w:rsidP="00746F60">
            <w:pPr>
              <w:ind w:firstLineChars="100" w:firstLine="140"/>
              <w:rPr>
                <w:rFonts w:ascii="Microsoft Sans Serif" w:hAnsi="Microsoft Sans Serif"/>
                <w:color w:val="404040"/>
                <w:sz w:val="14"/>
              </w:rPr>
            </w:pPr>
            <w:r w:rsidRPr="008A5D97">
              <w:rPr>
                <w:rFonts w:ascii="Microsoft Sans Serif" w:hAnsi="Microsoft Sans Serif"/>
                <w:color w:val="404040"/>
                <w:sz w:val="14"/>
              </w:rPr>
              <w:t>Para Piyasalarından Alacaklar</w:t>
            </w:r>
          </w:p>
        </w:tc>
        <w:tc>
          <w:tcPr>
            <w:tcW w:w="512" w:type="pct"/>
            <w:vAlign w:val="bottom"/>
          </w:tcPr>
          <w:p w14:paraId="098BC94E"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1.350.227</w:t>
            </w:r>
          </w:p>
        </w:tc>
        <w:tc>
          <w:tcPr>
            <w:tcW w:w="532" w:type="pct"/>
            <w:vAlign w:val="bottom"/>
          </w:tcPr>
          <w:p w14:paraId="52B67C4B"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8" w:type="pct"/>
            <w:vAlign w:val="bottom"/>
          </w:tcPr>
          <w:p w14:paraId="3DCB239C"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8" w:type="pct"/>
            <w:vAlign w:val="bottom"/>
          </w:tcPr>
          <w:p w14:paraId="3521F3C2"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72913C61"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48C64C73"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bottom"/>
          </w:tcPr>
          <w:p w14:paraId="7A6FB150"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1.350.227</w:t>
            </w:r>
          </w:p>
        </w:tc>
      </w:tr>
      <w:tr w:rsidR="00B12264" w:rsidRPr="008A5D97" w14:paraId="1914D66B" w14:textId="77777777" w:rsidTr="00746F60">
        <w:tc>
          <w:tcPr>
            <w:tcW w:w="1391" w:type="pct"/>
            <w:vAlign w:val="bottom"/>
          </w:tcPr>
          <w:p w14:paraId="4F710084" w14:textId="77777777" w:rsidR="00B12264" w:rsidRPr="008A5D97" w:rsidRDefault="00B12264" w:rsidP="00746F60">
            <w:pPr>
              <w:ind w:left="142"/>
              <w:rPr>
                <w:rFonts w:ascii="Microsoft Sans Serif" w:hAnsi="Microsoft Sans Serif"/>
                <w:color w:val="404040"/>
                <w:sz w:val="14"/>
              </w:rPr>
            </w:pPr>
            <w:r w:rsidRPr="008A5D97">
              <w:rPr>
                <w:rFonts w:ascii="Microsoft Sans Serif" w:hAnsi="Microsoft Sans Serif"/>
                <w:color w:val="404040"/>
                <w:sz w:val="14"/>
              </w:rPr>
              <w:t>Gerçeğe Uygun Değer Farkı Diğer Kapsamlı Gelire Yansıtılan FV</w:t>
            </w:r>
          </w:p>
        </w:tc>
        <w:tc>
          <w:tcPr>
            <w:tcW w:w="512" w:type="pct"/>
            <w:vAlign w:val="bottom"/>
          </w:tcPr>
          <w:p w14:paraId="3D2DA29E"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19.689.625</w:t>
            </w:r>
          </w:p>
        </w:tc>
        <w:tc>
          <w:tcPr>
            <w:tcW w:w="532" w:type="pct"/>
            <w:vAlign w:val="bottom"/>
          </w:tcPr>
          <w:p w14:paraId="1AC458FF"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3.008.326</w:t>
            </w:r>
          </w:p>
        </w:tc>
        <w:tc>
          <w:tcPr>
            <w:tcW w:w="508" w:type="pct"/>
            <w:vAlign w:val="bottom"/>
          </w:tcPr>
          <w:p w14:paraId="7997010E"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11.576.585</w:t>
            </w:r>
          </w:p>
        </w:tc>
        <w:tc>
          <w:tcPr>
            <w:tcW w:w="508" w:type="pct"/>
            <w:vAlign w:val="bottom"/>
          </w:tcPr>
          <w:p w14:paraId="31106ECC"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74.995.190</w:t>
            </w:r>
          </w:p>
        </w:tc>
        <w:tc>
          <w:tcPr>
            <w:tcW w:w="509" w:type="pct"/>
            <w:vAlign w:val="bottom"/>
          </w:tcPr>
          <w:p w14:paraId="5E775390"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43.391.135</w:t>
            </w:r>
          </w:p>
        </w:tc>
        <w:tc>
          <w:tcPr>
            <w:tcW w:w="509" w:type="pct"/>
            <w:vAlign w:val="bottom"/>
          </w:tcPr>
          <w:p w14:paraId="22CD91C8"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995</w:t>
            </w:r>
          </w:p>
        </w:tc>
        <w:tc>
          <w:tcPr>
            <w:tcW w:w="531" w:type="pct"/>
            <w:vAlign w:val="bottom"/>
          </w:tcPr>
          <w:p w14:paraId="435E70A9"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152.661.856</w:t>
            </w:r>
          </w:p>
        </w:tc>
      </w:tr>
      <w:tr w:rsidR="00B12264" w:rsidRPr="008A5D97" w14:paraId="24829A15" w14:textId="77777777" w:rsidTr="00746F60">
        <w:tc>
          <w:tcPr>
            <w:tcW w:w="1391" w:type="pct"/>
            <w:vAlign w:val="bottom"/>
          </w:tcPr>
          <w:p w14:paraId="4F72843D" w14:textId="77777777" w:rsidR="00B12264" w:rsidRPr="008A5D97" w:rsidRDefault="00B12264" w:rsidP="00746F60">
            <w:pPr>
              <w:ind w:firstLineChars="100" w:firstLine="140"/>
              <w:rPr>
                <w:rFonts w:ascii="Microsoft Sans Serif" w:hAnsi="Microsoft Sans Serif"/>
                <w:color w:val="404040"/>
                <w:sz w:val="14"/>
              </w:rPr>
            </w:pPr>
            <w:r w:rsidRPr="008A5D97">
              <w:rPr>
                <w:rFonts w:ascii="Microsoft Sans Serif" w:hAnsi="Microsoft Sans Serif"/>
                <w:color w:val="404040"/>
                <w:sz w:val="14"/>
              </w:rPr>
              <w:t xml:space="preserve">Verilen Krediler </w:t>
            </w:r>
            <w:r w:rsidRPr="008A5D97">
              <w:rPr>
                <w:rFonts w:ascii="Microsoft Sans Serif" w:hAnsi="Microsoft Sans Serif"/>
                <w:color w:val="404040"/>
                <w:sz w:val="14"/>
                <w:vertAlign w:val="superscript"/>
              </w:rPr>
              <w:t>(3)</w:t>
            </w:r>
          </w:p>
        </w:tc>
        <w:tc>
          <w:tcPr>
            <w:tcW w:w="512" w:type="pct"/>
            <w:vAlign w:val="bottom"/>
          </w:tcPr>
          <w:p w14:paraId="7747E8EE"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349.909.724</w:t>
            </w:r>
          </w:p>
        </w:tc>
        <w:tc>
          <w:tcPr>
            <w:tcW w:w="532" w:type="pct"/>
            <w:vAlign w:val="bottom"/>
          </w:tcPr>
          <w:p w14:paraId="1CBFEB53"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123.761.442</w:t>
            </w:r>
          </w:p>
        </w:tc>
        <w:tc>
          <w:tcPr>
            <w:tcW w:w="508" w:type="pct"/>
            <w:vAlign w:val="bottom"/>
          </w:tcPr>
          <w:p w14:paraId="09B3822F"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276.424.273</w:t>
            </w:r>
          </w:p>
        </w:tc>
        <w:tc>
          <w:tcPr>
            <w:tcW w:w="508" w:type="pct"/>
            <w:vAlign w:val="bottom"/>
          </w:tcPr>
          <w:p w14:paraId="4695ECF0"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170.430.203</w:t>
            </w:r>
          </w:p>
        </w:tc>
        <w:tc>
          <w:tcPr>
            <w:tcW w:w="509" w:type="pct"/>
            <w:vAlign w:val="bottom"/>
          </w:tcPr>
          <w:p w14:paraId="00AF7EF2"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16.515.214</w:t>
            </w:r>
          </w:p>
        </w:tc>
        <w:tc>
          <w:tcPr>
            <w:tcW w:w="509" w:type="pct"/>
            <w:vAlign w:val="bottom"/>
          </w:tcPr>
          <w:p w14:paraId="67A5AF87"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19.312.193</w:t>
            </w:r>
          </w:p>
        </w:tc>
        <w:tc>
          <w:tcPr>
            <w:tcW w:w="531" w:type="pct"/>
            <w:vAlign w:val="bottom"/>
          </w:tcPr>
          <w:p w14:paraId="5A4BAEED"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956.353.049</w:t>
            </w:r>
          </w:p>
        </w:tc>
      </w:tr>
      <w:tr w:rsidR="00B12264" w:rsidRPr="008A5D97" w14:paraId="456E8FD9" w14:textId="77777777" w:rsidTr="00746F60">
        <w:tc>
          <w:tcPr>
            <w:tcW w:w="1391" w:type="pct"/>
            <w:vAlign w:val="bottom"/>
          </w:tcPr>
          <w:p w14:paraId="415DE541" w14:textId="77777777" w:rsidR="00B12264" w:rsidRPr="008A5D97" w:rsidRDefault="00B12264" w:rsidP="00746F60">
            <w:pPr>
              <w:ind w:left="142"/>
              <w:rPr>
                <w:rFonts w:ascii="Microsoft Sans Serif" w:hAnsi="Microsoft Sans Serif"/>
                <w:color w:val="404040"/>
                <w:sz w:val="14"/>
              </w:rPr>
            </w:pPr>
            <w:r w:rsidRPr="008A5D97">
              <w:rPr>
                <w:rFonts w:ascii="Microsoft Sans Serif" w:hAnsi="Microsoft Sans Serif"/>
                <w:color w:val="404040"/>
                <w:sz w:val="14"/>
              </w:rPr>
              <w:t>İtfa Edilmiş Maliyeti Üzerinden Değerlenen Finansal Varlıklar</w:t>
            </w:r>
          </w:p>
        </w:tc>
        <w:tc>
          <w:tcPr>
            <w:tcW w:w="512" w:type="pct"/>
            <w:vAlign w:val="bottom"/>
          </w:tcPr>
          <w:p w14:paraId="4A30CF58"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2.504.125</w:t>
            </w:r>
          </w:p>
        </w:tc>
        <w:tc>
          <w:tcPr>
            <w:tcW w:w="532" w:type="pct"/>
            <w:vAlign w:val="bottom"/>
          </w:tcPr>
          <w:p w14:paraId="4D8F4FEA"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43.201.071</w:t>
            </w:r>
          </w:p>
        </w:tc>
        <w:tc>
          <w:tcPr>
            <w:tcW w:w="508" w:type="pct"/>
            <w:vAlign w:val="bottom"/>
          </w:tcPr>
          <w:p w14:paraId="0DF9A1E5"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16.061.656</w:t>
            </w:r>
          </w:p>
        </w:tc>
        <w:tc>
          <w:tcPr>
            <w:tcW w:w="508" w:type="pct"/>
            <w:vAlign w:val="bottom"/>
          </w:tcPr>
          <w:p w14:paraId="3CC49885"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6.260.917</w:t>
            </w:r>
          </w:p>
        </w:tc>
        <w:tc>
          <w:tcPr>
            <w:tcW w:w="509" w:type="pct"/>
            <w:vAlign w:val="bottom"/>
          </w:tcPr>
          <w:p w14:paraId="5D1C0759"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3.997.033</w:t>
            </w:r>
          </w:p>
        </w:tc>
        <w:tc>
          <w:tcPr>
            <w:tcW w:w="509" w:type="pct"/>
            <w:vAlign w:val="bottom"/>
          </w:tcPr>
          <w:p w14:paraId="1752C3CA"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bottom"/>
          </w:tcPr>
          <w:p w14:paraId="5D2DE9C8"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72.024.802</w:t>
            </w:r>
          </w:p>
        </w:tc>
      </w:tr>
      <w:tr w:rsidR="00B12264" w:rsidRPr="008A5D97" w14:paraId="3AC1AC32" w14:textId="77777777" w:rsidTr="00746F60">
        <w:tc>
          <w:tcPr>
            <w:tcW w:w="1391" w:type="pct"/>
            <w:tcBorders>
              <w:bottom w:val="single" w:sz="4" w:space="0" w:color="auto"/>
            </w:tcBorders>
            <w:vAlign w:val="bottom"/>
          </w:tcPr>
          <w:p w14:paraId="3D914AC7" w14:textId="77777777" w:rsidR="00B12264" w:rsidRPr="008A5D97" w:rsidRDefault="00B12264" w:rsidP="00746F60">
            <w:pPr>
              <w:ind w:firstLineChars="100" w:firstLine="140"/>
              <w:rPr>
                <w:rFonts w:ascii="Microsoft Sans Serif" w:hAnsi="Microsoft Sans Serif"/>
                <w:color w:val="404040"/>
                <w:sz w:val="14"/>
              </w:rPr>
            </w:pPr>
            <w:r w:rsidRPr="008A5D97">
              <w:rPr>
                <w:rFonts w:ascii="Microsoft Sans Serif" w:hAnsi="Microsoft Sans Serif"/>
                <w:color w:val="404040"/>
                <w:sz w:val="14"/>
              </w:rPr>
              <w:t xml:space="preserve">Diğer </w:t>
            </w:r>
            <w:proofErr w:type="gramStart"/>
            <w:r w:rsidRPr="008A5D97">
              <w:rPr>
                <w:rFonts w:ascii="Microsoft Sans Serif" w:hAnsi="Microsoft Sans Serif"/>
                <w:color w:val="404040"/>
                <w:sz w:val="14"/>
              </w:rPr>
              <w:t>Varlıklar</w:t>
            </w:r>
            <w:r w:rsidRPr="008A5D97">
              <w:rPr>
                <w:rFonts w:ascii="Microsoft Sans Serif" w:hAnsi="Microsoft Sans Serif"/>
                <w:color w:val="404040"/>
                <w:sz w:val="14"/>
                <w:vertAlign w:val="superscript"/>
              </w:rPr>
              <w:t>(</w:t>
            </w:r>
            <w:proofErr w:type="gramEnd"/>
            <w:r w:rsidRPr="008A5D97">
              <w:rPr>
                <w:rFonts w:ascii="Microsoft Sans Serif" w:hAnsi="Microsoft Sans Serif"/>
                <w:color w:val="404040"/>
                <w:sz w:val="14"/>
                <w:vertAlign w:val="superscript"/>
              </w:rPr>
              <w:t>2)</w:t>
            </w:r>
          </w:p>
        </w:tc>
        <w:tc>
          <w:tcPr>
            <w:tcW w:w="512" w:type="pct"/>
            <w:tcBorders>
              <w:bottom w:val="single" w:sz="4" w:space="0" w:color="auto"/>
            </w:tcBorders>
            <w:vAlign w:val="bottom"/>
          </w:tcPr>
          <w:p w14:paraId="09EE910F"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2" w:type="pct"/>
            <w:tcBorders>
              <w:bottom w:val="single" w:sz="4" w:space="0" w:color="auto"/>
            </w:tcBorders>
            <w:vAlign w:val="bottom"/>
          </w:tcPr>
          <w:p w14:paraId="203F9AFB"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8" w:type="pct"/>
            <w:tcBorders>
              <w:bottom w:val="single" w:sz="4" w:space="0" w:color="auto"/>
            </w:tcBorders>
            <w:vAlign w:val="bottom"/>
          </w:tcPr>
          <w:p w14:paraId="4329614E"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8" w:type="pct"/>
            <w:tcBorders>
              <w:bottom w:val="single" w:sz="4" w:space="0" w:color="auto"/>
            </w:tcBorders>
            <w:vAlign w:val="bottom"/>
          </w:tcPr>
          <w:p w14:paraId="2586CA2D"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1.576.503</w:t>
            </w:r>
          </w:p>
        </w:tc>
        <w:tc>
          <w:tcPr>
            <w:tcW w:w="509" w:type="pct"/>
            <w:tcBorders>
              <w:bottom w:val="single" w:sz="4" w:space="0" w:color="auto"/>
            </w:tcBorders>
            <w:vAlign w:val="bottom"/>
          </w:tcPr>
          <w:p w14:paraId="3F06D5D9"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tcBorders>
              <w:bottom w:val="single" w:sz="4" w:space="0" w:color="auto"/>
            </w:tcBorders>
            <w:vAlign w:val="bottom"/>
          </w:tcPr>
          <w:p w14:paraId="0446B3D6"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228.187.007</w:t>
            </w:r>
          </w:p>
        </w:tc>
        <w:tc>
          <w:tcPr>
            <w:tcW w:w="531" w:type="pct"/>
            <w:tcBorders>
              <w:bottom w:val="single" w:sz="4" w:space="0" w:color="auto"/>
            </w:tcBorders>
            <w:vAlign w:val="bottom"/>
          </w:tcPr>
          <w:p w14:paraId="276DCF97"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229.763.510</w:t>
            </w:r>
          </w:p>
        </w:tc>
      </w:tr>
      <w:tr w:rsidR="00B12264" w:rsidRPr="008A5D97" w14:paraId="6ECBDB27" w14:textId="77777777" w:rsidTr="00746F60">
        <w:tc>
          <w:tcPr>
            <w:tcW w:w="1391" w:type="pct"/>
            <w:tcBorders>
              <w:top w:val="single" w:sz="4" w:space="0" w:color="auto"/>
              <w:bottom w:val="single" w:sz="4" w:space="0" w:color="auto"/>
            </w:tcBorders>
            <w:vAlign w:val="bottom"/>
          </w:tcPr>
          <w:p w14:paraId="32F7D9EC" w14:textId="77777777" w:rsidR="00B12264" w:rsidRPr="008A5D97" w:rsidRDefault="00B12264" w:rsidP="00746F60">
            <w:pPr>
              <w:rPr>
                <w:rFonts w:ascii="Microsoft Sans Serif" w:hAnsi="Microsoft Sans Serif"/>
                <w:b/>
                <w:color w:val="000000"/>
                <w:sz w:val="14"/>
              </w:rPr>
            </w:pPr>
            <w:r w:rsidRPr="008A5D97">
              <w:rPr>
                <w:rFonts w:ascii="Microsoft Sans Serif" w:hAnsi="Microsoft Sans Serif"/>
                <w:b/>
                <w:color w:val="000000"/>
                <w:sz w:val="14"/>
              </w:rPr>
              <w:t>Toplam Varlıklar</w:t>
            </w:r>
          </w:p>
        </w:tc>
        <w:tc>
          <w:tcPr>
            <w:tcW w:w="512" w:type="pct"/>
            <w:tcBorders>
              <w:top w:val="single" w:sz="4" w:space="0" w:color="auto"/>
              <w:bottom w:val="single" w:sz="4" w:space="0" w:color="auto"/>
            </w:tcBorders>
            <w:vAlign w:val="bottom"/>
          </w:tcPr>
          <w:p w14:paraId="697011D1"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410.674.904</w:t>
            </w:r>
          </w:p>
        </w:tc>
        <w:tc>
          <w:tcPr>
            <w:tcW w:w="532" w:type="pct"/>
            <w:tcBorders>
              <w:top w:val="single" w:sz="4" w:space="0" w:color="auto"/>
              <w:bottom w:val="single" w:sz="4" w:space="0" w:color="auto"/>
            </w:tcBorders>
            <w:vAlign w:val="bottom"/>
          </w:tcPr>
          <w:p w14:paraId="0B686C06"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170.391.026</w:t>
            </w:r>
          </w:p>
        </w:tc>
        <w:tc>
          <w:tcPr>
            <w:tcW w:w="508" w:type="pct"/>
            <w:tcBorders>
              <w:top w:val="single" w:sz="4" w:space="0" w:color="auto"/>
              <w:bottom w:val="single" w:sz="4" w:space="0" w:color="auto"/>
            </w:tcBorders>
            <w:vAlign w:val="bottom"/>
          </w:tcPr>
          <w:p w14:paraId="4004E7A3"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305.371.915</w:t>
            </w:r>
          </w:p>
        </w:tc>
        <w:tc>
          <w:tcPr>
            <w:tcW w:w="508" w:type="pct"/>
            <w:tcBorders>
              <w:top w:val="single" w:sz="4" w:space="0" w:color="auto"/>
              <w:bottom w:val="single" w:sz="4" w:space="0" w:color="auto"/>
            </w:tcBorders>
            <w:vAlign w:val="bottom"/>
          </w:tcPr>
          <w:p w14:paraId="173740AB"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253.645.356</w:t>
            </w:r>
          </w:p>
        </w:tc>
        <w:tc>
          <w:tcPr>
            <w:tcW w:w="509" w:type="pct"/>
            <w:tcBorders>
              <w:top w:val="single" w:sz="4" w:space="0" w:color="auto"/>
              <w:bottom w:val="single" w:sz="4" w:space="0" w:color="auto"/>
            </w:tcBorders>
            <w:vAlign w:val="bottom"/>
          </w:tcPr>
          <w:p w14:paraId="3DB89B8A"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64.433.330</w:t>
            </w:r>
          </w:p>
        </w:tc>
        <w:tc>
          <w:tcPr>
            <w:tcW w:w="509" w:type="pct"/>
            <w:tcBorders>
              <w:top w:val="single" w:sz="4" w:space="0" w:color="auto"/>
              <w:bottom w:val="single" w:sz="4" w:space="0" w:color="auto"/>
            </w:tcBorders>
            <w:vAlign w:val="bottom"/>
          </w:tcPr>
          <w:p w14:paraId="6E33D88B"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528.526.650</w:t>
            </w:r>
          </w:p>
        </w:tc>
        <w:tc>
          <w:tcPr>
            <w:tcW w:w="531" w:type="pct"/>
            <w:tcBorders>
              <w:top w:val="single" w:sz="4" w:space="0" w:color="auto"/>
              <w:bottom w:val="single" w:sz="4" w:space="0" w:color="auto"/>
            </w:tcBorders>
            <w:vAlign w:val="bottom"/>
          </w:tcPr>
          <w:p w14:paraId="56073D69"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1.733.043.181</w:t>
            </w:r>
          </w:p>
        </w:tc>
      </w:tr>
      <w:tr w:rsidR="00B12264" w:rsidRPr="008A5D97" w14:paraId="0FC7E267" w14:textId="77777777" w:rsidTr="00746F60">
        <w:tc>
          <w:tcPr>
            <w:tcW w:w="1391" w:type="pct"/>
            <w:tcBorders>
              <w:top w:val="single" w:sz="4" w:space="0" w:color="auto"/>
            </w:tcBorders>
            <w:vAlign w:val="bottom"/>
          </w:tcPr>
          <w:p w14:paraId="1DA36A98" w14:textId="77777777" w:rsidR="00B12264" w:rsidRPr="008A5D97" w:rsidRDefault="00B12264" w:rsidP="00746F60">
            <w:pPr>
              <w:rPr>
                <w:rFonts w:ascii="Microsoft Sans Serif" w:hAnsi="Microsoft Sans Serif"/>
                <w:color w:val="000000"/>
                <w:sz w:val="14"/>
              </w:rPr>
            </w:pPr>
          </w:p>
        </w:tc>
        <w:tc>
          <w:tcPr>
            <w:tcW w:w="512" w:type="pct"/>
            <w:tcBorders>
              <w:top w:val="single" w:sz="4" w:space="0" w:color="auto"/>
            </w:tcBorders>
            <w:vAlign w:val="bottom"/>
          </w:tcPr>
          <w:p w14:paraId="213D13C6" w14:textId="77777777" w:rsidR="00B12264" w:rsidRPr="008A5D97" w:rsidRDefault="00B12264" w:rsidP="00746F60">
            <w:pPr>
              <w:jc w:val="right"/>
              <w:rPr>
                <w:rFonts w:ascii="Microsoft Sans Serif" w:hAnsi="Microsoft Sans Serif" w:cs="Microsoft Sans Serif"/>
                <w:b/>
                <w:bCs/>
                <w:color w:val="000000"/>
                <w:sz w:val="14"/>
                <w:szCs w:val="14"/>
              </w:rPr>
            </w:pPr>
          </w:p>
        </w:tc>
        <w:tc>
          <w:tcPr>
            <w:tcW w:w="532" w:type="pct"/>
            <w:tcBorders>
              <w:top w:val="single" w:sz="4" w:space="0" w:color="auto"/>
            </w:tcBorders>
            <w:vAlign w:val="bottom"/>
          </w:tcPr>
          <w:p w14:paraId="3F2C6281" w14:textId="77777777" w:rsidR="00B12264" w:rsidRPr="008A5D97" w:rsidRDefault="00B12264" w:rsidP="00746F60">
            <w:pPr>
              <w:jc w:val="right"/>
              <w:rPr>
                <w:sz w:val="14"/>
                <w:szCs w:val="14"/>
              </w:rPr>
            </w:pPr>
          </w:p>
        </w:tc>
        <w:tc>
          <w:tcPr>
            <w:tcW w:w="508" w:type="pct"/>
            <w:tcBorders>
              <w:top w:val="single" w:sz="4" w:space="0" w:color="auto"/>
            </w:tcBorders>
            <w:vAlign w:val="bottom"/>
          </w:tcPr>
          <w:p w14:paraId="24CBC4F5" w14:textId="77777777" w:rsidR="00B12264" w:rsidRPr="008A5D97" w:rsidRDefault="00B12264" w:rsidP="00746F60">
            <w:pPr>
              <w:jc w:val="right"/>
              <w:rPr>
                <w:sz w:val="14"/>
                <w:szCs w:val="14"/>
              </w:rPr>
            </w:pPr>
          </w:p>
        </w:tc>
        <w:tc>
          <w:tcPr>
            <w:tcW w:w="508" w:type="pct"/>
            <w:tcBorders>
              <w:top w:val="single" w:sz="4" w:space="0" w:color="auto"/>
            </w:tcBorders>
            <w:vAlign w:val="bottom"/>
          </w:tcPr>
          <w:p w14:paraId="384FB988" w14:textId="77777777" w:rsidR="00B12264" w:rsidRPr="008A5D97" w:rsidRDefault="00B12264" w:rsidP="00746F60">
            <w:pPr>
              <w:jc w:val="right"/>
              <w:rPr>
                <w:sz w:val="14"/>
                <w:szCs w:val="14"/>
              </w:rPr>
            </w:pPr>
          </w:p>
        </w:tc>
        <w:tc>
          <w:tcPr>
            <w:tcW w:w="509" w:type="pct"/>
            <w:tcBorders>
              <w:top w:val="single" w:sz="4" w:space="0" w:color="auto"/>
            </w:tcBorders>
            <w:vAlign w:val="bottom"/>
          </w:tcPr>
          <w:p w14:paraId="658D57AB" w14:textId="77777777" w:rsidR="00B12264" w:rsidRPr="008A5D97" w:rsidRDefault="00B12264" w:rsidP="00746F60">
            <w:pPr>
              <w:jc w:val="right"/>
              <w:rPr>
                <w:sz w:val="14"/>
                <w:szCs w:val="14"/>
              </w:rPr>
            </w:pPr>
          </w:p>
        </w:tc>
        <w:tc>
          <w:tcPr>
            <w:tcW w:w="509" w:type="pct"/>
            <w:tcBorders>
              <w:top w:val="single" w:sz="4" w:space="0" w:color="auto"/>
            </w:tcBorders>
            <w:vAlign w:val="bottom"/>
          </w:tcPr>
          <w:p w14:paraId="7A691CF9" w14:textId="77777777" w:rsidR="00B12264" w:rsidRPr="008A5D97" w:rsidRDefault="00B12264" w:rsidP="00746F60">
            <w:pPr>
              <w:jc w:val="right"/>
              <w:rPr>
                <w:sz w:val="14"/>
                <w:szCs w:val="14"/>
              </w:rPr>
            </w:pPr>
          </w:p>
        </w:tc>
        <w:tc>
          <w:tcPr>
            <w:tcW w:w="531" w:type="pct"/>
            <w:tcBorders>
              <w:top w:val="single" w:sz="4" w:space="0" w:color="auto"/>
            </w:tcBorders>
            <w:vAlign w:val="bottom"/>
          </w:tcPr>
          <w:p w14:paraId="2D898534" w14:textId="77777777" w:rsidR="00B12264" w:rsidRPr="008A5D97" w:rsidRDefault="00B12264" w:rsidP="00746F60">
            <w:pPr>
              <w:jc w:val="right"/>
              <w:rPr>
                <w:sz w:val="14"/>
                <w:szCs w:val="14"/>
              </w:rPr>
            </w:pPr>
          </w:p>
        </w:tc>
      </w:tr>
      <w:tr w:rsidR="00B12264" w:rsidRPr="008A5D97" w14:paraId="4A0F829B" w14:textId="77777777" w:rsidTr="00746F60">
        <w:tc>
          <w:tcPr>
            <w:tcW w:w="1391" w:type="pct"/>
            <w:vAlign w:val="bottom"/>
          </w:tcPr>
          <w:p w14:paraId="024539FA" w14:textId="77777777" w:rsidR="00B12264" w:rsidRPr="008A5D97" w:rsidRDefault="00B12264" w:rsidP="00746F60">
            <w:pPr>
              <w:rPr>
                <w:rFonts w:ascii="Microsoft Sans Serif" w:hAnsi="Microsoft Sans Serif"/>
                <w:b/>
                <w:color w:val="000000"/>
                <w:sz w:val="14"/>
              </w:rPr>
            </w:pPr>
            <w:r w:rsidRPr="008A5D97">
              <w:rPr>
                <w:rFonts w:ascii="Microsoft Sans Serif" w:hAnsi="Microsoft Sans Serif"/>
                <w:b/>
                <w:color w:val="000000"/>
                <w:sz w:val="14"/>
              </w:rPr>
              <w:t>Yükümlülükler</w:t>
            </w:r>
          </w:p>
        </w:tc>
        <w:tc>
          <w:tcPr>
            <w:tcW w:w="512" w:type="pct"/>
            <w:vAlign w:val="bottom"/>
          </w:tcPr>
          <w:p w14:paraId="34CDD3E8" w14:textId="77777777" w:rsidR="00B12264" w:rsidRPr="008A5D97" w:rsidRDefault="00B12264" w:rsidP="00746F60">
            <w:pPr>
              <w:jc w:val="right"/>
              <w:rPr>
                <w:sz w:val="14"/>
                <w:szCs w:val="14"/>
              </w:rPr>
            </w:pPr>
          </w:p>
        </w:tc>
        <w:tc>
          <w:tcPr>
            <w:tcW w:w="532" w:type="pct"/>
            <w:vAlign w:val="bottom"/>
          </w:tcPr>
          <w:p w14:paraId="57474BF1" w14:textId="77777777" w:rsidR="00B12264" w:rsidRPr="008A5D97" w:rsidRDefault="00B12264" w:rsidP="00746F60">
            <w:pPr>
              <w:jc w:val="right"/>
              <w:rPr>
                <w:sz w:val="14"/>
                <w:szCs w:val="14"/>
              </w:rPr>
            </w:pPr>
          </w:p>
        </w:tc>
        <w:tc>
          <w:tcPr>
            <w:tcW w:w="508" w:type="pct"/>
            <w:vAlign w:val="bottom"/>
          </w:tcPr>
          <w:p w14:paraId="6539332A" w14:textId="77777777" w:rsidR="00B12264" w:rsidRPr="008A5D97" w:rsidRDefault="00B12264" w:rsidP="00746F60">
            <w:pPr>
              <w:jc w:val="right"/>
              <w:rPr>
                <w:sz w:val="14"/>
                <w:szCs w:val="14"/>
              </w:rPr>
            </w:pPr>
          </w:p>
        </w:tc>
        <w:tc>
          <w:tcPr>
            <w:tcW w:w="508" w:type="pct"/>
            <w:vAlign w:val="bottom"/>
          </w:tcPr>
          <w:p w14:paraId="5E6CD18F" w14:textId="77777777" w:rsidR="00B12264" w:rsidRPr="008A5D97" w:rsidRDefault="00B12264" w:rsidP="00746F60">
            <w:pPr>
              <w:jc w:val="right"/>
              <w:rPr>
                <w:sz w:val="14"/>
                <w:szCs w:val="14"/>
              </w:rPr>
            </w:pPr>
          </w:p>
        </w:tc>
        <w:tc>
          <w:tcPr>
            <w:tcW w:w="509" w:type="pct"/>
            <w:vAlign w:val="bottom"/>
          </w:tcPr>
          <w:p w14:paraId="0FB04C18" w14:textId="77777777" w:rsidR="00B12264" w:rsidRPr="008A5D97" w:rsidRDefault="00B12264" w:rsidP="00746F60">
            <w:pPr>
              <w:jc w:val="right"/>
              <w:rPr>
                <w:sz w:val="14"/>
                <w:szCs w:val="14"/>
              </w:rPr>
            </w:pPr>
          </w:p>
        </w:tc>
        <w:tc>
          <w:tcPr>
            <w:tcW w:w="509" w:type="pct"/>
            <w:vAlign w:val="bottom"/>
          </w:tcPr>
          <w:p w14:paraId="7963F2D5" w14:textId="77777777" w:rsidR="00B12264" w:rsidRPr="008A5D97" w:rsidRDefault="00B12264" w:rsidP="00746F60">
            <w:pPr>
              <w:jc w:val="right"/>
              <w:rPr>
                <w:sz w:val="14"/>
                <w:szCs w:val="14"/>
              </w:rPr>
            </w:pPr>
          </w:p>
        </w:tc>
        <w:tc>
          <w:tcPr>
            <w:tcW w:w="531" w:type="pct"/>
            <w:vAlign w:val="bottom"/>
          </w:tcPr>
          <w:p w14:paraId="0A67C57A" w14:textId="77777777" w:rsidR="00B12264" w:rsidRPr="008A5D97" w:rsidRDefault="00B12264" w:rsidP="00746F60">
            <w:pPr>
              <w:jc w:val="right"/>
              <w:rPr>
                <w:sz w:val="14"/>
                <w:szCs w:val="14"/>
              </w:rPr>
            </w:pPr>
          </w:p>
        </w:tc>
      </w:tr>
      <w:tr w:rsidR="00B12264" w:rsidRPr="008A5D97" w14:paraId="1EE7341D" w14:textId="77777777" w:rsidTr="00746F60">
        <w:tc>
          <w:tcPr>
            <w:tcW w:w="1391" w:type="pct"/>
            <w:vAlign w:val="bottom"/>
          </w:tcPr>
          <w:p w14:paraId="5012515E" w14:textId="77777777" w:rsidR="00B12264" w:rsidRPr="008A5D97" w:rsidRDefault="00B12264" w:rsidP="00746F60">
            <w:pPr>
              <w:ind w:firstLineChars="100" w:firstLine="140"/>
              <w:rPr>
                <w:rFonts w:ascii="Microsoft Sans Serif" w:hAnsi="Microsoft Sans Serif"/>
                <w:color w:val="404040"/>
                <w:sz w:val="14"/>
              </w:rPr>
            </w:pPr>
            <w:r w:rsidRPr="008A5D97">
              <w:rPr>
                <w:rFonts w:ascii="Microsoft Sans Serif" w:hAnsi="Microsoft Sans Serif"/>
                <w:color w:val="404040"/>
                <w:sz w:val="14"/>
              </w:rPr>
              <w:t>Bankalar Mevduatı</w:t>
            </w:r>
          </w:p>
        </w:tc>
        <w:tc>
          <w:tcPr>
            <w:tcW w:w="512" w:type="pct"/>
            <w:vAlign w:val="bottom"/>
          </w:tcPr>
          <w:p w14:paraId="69C873EA"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6.089.854</w:t>
            </w:r>
          </w:p>
        </w:tc>
        <w:tc>
          <w:tcPr>
            <w:tcW w:w="532" w:type="pct"/>
            <w:vAlign w:val="bottom"/>
          </w:tcPr>
          <w:p w14:paraId="4A13C002"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8.814.047</w:t>
            </w:r>
          </w:p>
        </w:tc>
        <w:tc>
          <w:tcPr>
            <w:tcW w:w="508" w:type="pct"/>
            <w:vAlign w:val="bottom"/>
          </w:tcPr>
          <w:p w14:paraId="72B9EB0F"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25.684.290</w:t>
            </w:r>
          </w:p>
        </w:tc>
        <w:tc>
          <w:tcPr>
            <w:tcW w:w="508" w:type="pct"/>
            <w:vAlign w:val="bottom"/>
          </w:tcPr>
          <w:p w14:paraId="617B9296"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2.804.750</w:t>
            </w:r>
          </w:p>
        </w:tc>
        <w:tc>
          <w:tcPr>
            <w:tcW w:w="509" w:type="pct"/>
            <w:vAlign w:val="bottom"/>
          </w:tcPr>
          <w:p w14:paraId="5CB3734F"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6B5B9056"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243.525</w:t>
            </w:r>
          </w:p>
        </w:tc>
        <w:tc>
          <w:tcPr>
            <w:tcW w:w="531" w:type="pct"/>
            <w:vAlign w:val="bottom"/>
          </w:tcPr>
          <w:p w14:paraId="32BD3000"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43.636.466</w:t>
            </w:r>
          </w:p>
        </w:tc>
      </w:tr>
      <w:tr w:rsidR="00B12264" w:rsidRPr="008A5D97" w14:paraId="666468C9" w14:textId="77777777" w:rsidTr="00746F60">
        <w:tc>
          <w:tcPr>
            <w:tcW w:w="1391" w:type="pct"/>
            <w:vAlign w:val="bottom"/>
          </w:tcPr>
          <w:p w14:paraId="26C6F449" w14:textId="77777777" w:rsidR="00B12264" w:rsidRPr="008A5D97" w:rsidRDefault="00B12264" w:rsidP="00746F60">
            <w:pPr>
              <w:ind w:firstLineChars="100" w:firstLine="140"/>
              <w:rPr>
                <w:rFonts w:ascii="Microsoft Sans Serif" w:hAnsi="Microsoft Sans Serif"/>
                <w:color w:val="404040"/>
                <w:sz w:val="14"/>
              </w:rPr>
            </w:pPr>
            <w:r w:rsidRPr="008A5D97">
              <w:rPr>
                <w:rFonts w:ascii="Microsoft Sans Serif" w:hAnsi="Microsoft Sans Serif"/>
                <w:color w:val="404040"/>
                <w:sz w:val="14"/>
              </w:rPr>
              <w:t>Diğer Mevduat</w:t>
            </w:r>
          </w:p>
        </w:tc>
        <w:tc>
          <w:tcPr>
            <w:tcW w:w="512" w:type="pct"/>
            <w:vAlign w:val="bottom"/>
          </w:tcPr>
          <w:p w14:paraId="39964D64"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463.651.129</w:t>
            </w:r>
          </w:p>
        </w:tc>
        <w:tc>
          <w:tcPr>
            <w:tcW w:w="532" w:type="pct"/>
            <w:vAlign w:val="bottom"/>
          </w:tcPr>
          <w:p w14:paraId="5623C9FF"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148.399.144</w:t>
            </w:r>
          </w:p>
        </w:tc>
        <w:tc>
          <w:tcPr>
            <w:tcW w:w="508" w:type="pct"/>
            <w:vAlign w:val="bottom"/>
          </w:tcPr>
          <w:p w14:paraId="36091F38"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67.127.608</w:t>
            </w:r>
          </w:p>
        </w:tc>
        <w:tc>
          <w:tcPr>
            <w:tcW w:w="508" w:type="pct"/>
            <w:vAlign w:val="bottom"/>
          </w:tcPr>
          <w:p w14:paraId="16FF6A2F"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545.256</w:t>
            </w:r>
          </w:p>
        </w:tc>
        <w:tc>
          <w:tcPr>
            <w:tcW w:w="509" w:type="pct"/>
            <w:vAlign w:val="bottom"/>
          </w:tcPr>
          <w:p w14:paraId="5F994173"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1570B158"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269.595.613</w:t>
            </w:r>
          </w:p>
        </w:tc>
        <w:tc>
          <w:tcPr>
            <w:tcW w:w="531" w:type="pct"/>
            <w:vAlign w:val="bottom"/>
          </w:tcPr>
          <w:p w14:paraId="1F504B45"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949.318.750</w:t>
            </w:r>
          </w:p>
        </w:tc>
      </w:tr>
      <w:tr w:rsidR="00B12264" w:rsidRPr="008A5D97" w14:paraId="2E681AB4" w14:textId="77777777" w:rsidTr="00746F60">
        <w:tc>
          <w:tcPr>
            <w:tcW w:w="1391" w:type="pct"/>
            <w:vAlign w:val="bottom"/>
          </w:tcPr>
          <w:p w14:paraId="3514D53D" w14:textId="77777777" w:rsidR="00B12264" w:rsidRPr="008A5D97" w:rsidRDefault="00B12264" w:rsidP="00746F60">
            <w:pPr>
              <w:ind w:firstLineChars="100" w:firstLine="140"/>
              <w:rPr>
                <w:rFonts w:ascii="Microsoft Sans Serif" w:hAnsi="Microsoft Sans Serif"/>
                <w:color w:val="404040"/>
                <w:sz w:val="14"/>
              </w:rPr>
            </w:pPr>
            <w:r w:rsidRPr="008A5D97">
              <w:rPr>
                <w:rFonts w:ascii="Microsoft Sans Serif" w:hAnsi="Microsoft Sans Serif"/>
                <w:color w:val="404040"/>
                <w:sz w:val="14"/>
              </w:rPr>
              <w:t>Para Piyasalarına Borçlar</w:t>
            </w:r>
          </w:p>
        </w:tc>
        <w:tc>
          <w:tcPr>
            <w:tcW w:w="512" w:type="pct"/>
            <w:vAlign w:val="bottom"/>
          </w:tcPr>
          <w:p w14:paraId="7B45666A"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7.201.200</w:t>
            </w:r>
          </w:p>
        </w:tc>
        <w:tc>
          <w:tcPr>
            <w:tcW w:w="532" w:type="pct"/>
            <w:vAlign w:val="bottom"/>
          </w:tcPr>
          <w:p w14:paraId="3076E7DF"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59.862</w:t>
            </w:r>
          </w:p>
        </w:tc>
        <w:tc>
          <w:tcPr>
            <w:tcW w:w="508" w:type="pct"/>
            <w:vAlign w:val="bottom"/>
          </w:tcPr>
          <w:p w14:paraId="5CAA171F"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8" w:type="pct"/>
            <w:vAlign w:val="bottom"/>
          </w:tcPr>
          <w:p w14:paraId="0445FA8C"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0BA9911F"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033117F3"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bottom"/>
          </w:tcPr>
          <w:p w14:paraId="0D7075E9"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7.261.062</w:t>
            </w:r>
          </w:p>
        </w:tc>
      </w:tr>
      <w:tr w:rsidR="00B12264" w:rsidRPr="008A5D97" w14:paraId="304B9B26" w14:textId="77777777" w:rsidTr="00746F60">
        <w:tc>
          <w:tcPr>
            <w:tcW w:w="1391" w:type="pct"/>
            <w:vAlign w:val="bottom"/>
          </w:tcPr>
          <w:p w14:paraId="6AD53891" w14:textId="77777777" w:rsidR="00B12264" w:rsidRPr="008A5D97" w:rsidRDefault="00B12264" w:rsidP="00746F60">
            <w:pPr>
              <w:ind w:firstLineChars="100" w:firstLine="140"/>
              <w:rPr>
                <w:rFonts w:ascii="Microsoft Sans Serif" w:hAnsi="Microsoft Sans Serif"/>
                <w:color w:val="404040"/>
                <w:sz w:val="14"/>
              </w:rPr>
            </w:pPr>
            <w:r w:rsidRPr="008A5D97">
              <w:rPr>
                <w:rFonts w:ascii="Microsoft Sans Serif" w:hAnsi="Microsoft Sans Serif"/>
                <w:color w:val="404040"/>
                <w:sz w:val="14"/>
              </w:rPr>
              <w:t>Muhtelif Borçlar</w:t>
            </w:r>
          </w:p>
        </w:tc>
        <w:tc>
          <w:tcPr>
            <w:tcW w:w="512" w:type="pct"/>
            <w:vAlign w:val="bottom"/>
          </w:tcPr>
          <w:p w14:paraId="10E7EFF7"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2" w:type="pct"/>
            <w:vAlign w:val="bottom"/>
          </w:tcPr>
          <w:p w14:paraId="2CED8FC1"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8" w:type="pct"/>
            <w:vAlign w:val="bottom"/>
          </w:tcPr>
          <w:p w14:paraId="30B09B5B"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8" w:type="pct"/>
            <w:vAlign w:val="bottom"/>
          </w:tcPr>
          <w:p w14:paraId="0244CD66"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248885A4"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247BB847"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bottom"/>
          </w:tcPr>
          <w:p w14:paraId="39594227"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w:t>
            </w:r>
          </w:p>
        </w:tc>
      </w:tr>
      <w:tr w:rsidR="00B12264" w:rsidRPr="008A5D97" w14:paraId="0499CAB0" w14:textId="77777777" w:rsidTr="00746F60">
        <w:tc>
          <w:tcPr>
            <w:tcW w:w="1391" w:type="pct"/>
            <w:vAlign w:val="bottom"/>
          </w:tcPr>
          <w:p w14:paraId="5F8BD77F" w14:textId="77777777" w:rsidR="00B12264" w:rsidRPr="008A5D97" w:rsidRDefault="00B12264" w:rsidP="00746F60">
            <w:pPr>
              <w:ind w:firstLineChars="100" w:firstLine="140"/>
              <w:rPr>
                <w:rFonts w:ascii="Microsoft Sans Serif" w:hAnsi="Microsoft Sans Serif"/>
                <w:color w:val="404040"/>
                <w:sz w:val="14"/>
              </w:rPr>
            </w:pPr>
            <w:r w:rsidRPr="008A5D97">
              <w:rPr>
                <w:rFonts w:ascii="Microsoft Sans Serif" w:hAnsi="Microsoft Sans Serif"/>
                <w:color w:val="404040"/>
                <w:sz w:val="14"/>
              </w:rPr>
              <w:t>İhraç Edilen Menkul Değerler</w:t>
            </w:r>
          </w:p>
        </w:tc>
        <w:tc>
          <w:tcPr>
            <w:tcW w:w="512" w:type="pct"/>
            <w:vAlign w:val="bottom"/>
          </w:tcPr>
          <w:p w14:paraId="12D7030C"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99.303</w:t>
            </w:r>
          </w:p>
        </w:tc>
        <w:tc>
          <w:tcPr>
            <w:tcW w:w="532" w:type="pct"/>
            <w:vAlign w:val="bottom"/>
          </w:tcPr>
          <w:p w14:paraId="5D9CAA04"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11.786.970</w:t>
            </w:r>
          </w:p>
        </w:tc>
        <w:tc>
          <w:tcPr>
            <w:tcW w:w="508" w:type="pct"/>
            <w:vAlign w:val="bottom"/>
          </w:tcPr>
          <w:p w14:paraId="5E33404E"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35.412.331</w:t>
            </w:r>
          </w:p>
        </w:tc>
        <w:tc>
          <w:tcPr>
            <w:tcW w:w="508" w:type="pct"/>
            <w:vAlign w:val="bottom"/>
          </w:tcPr>
          <w:p w14:paraId="6F36DCE8"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8.523.068</w:t>
            </w:r>
          </w:p>
        </w:tc>
        <w:tc>
          <w:tcPr>
            <w:tcW w:w="509" w:type="pct"/>
            <w:vAlign w:val="bottom"/>
          </w:tcPr>
          <w:p w14:paraId="26C591B1"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0472EBE0"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bottom"/>
          </w:tcPr>
          <w:p w14:paraId="47CFA92C"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55.821.672</w:t>
            </w:r>
          </w:p>
        </w:tc>
      </w:tr>
      <w:tr w:rsidR="00B12264" w:rsidRPr="008A5D97" w14:paraId="6EA6D3EC" w14:textId="77777777" w:rsidTr="00746F60">
        <w:tc>
          <w:tcPr>
            <w:tcW w:w="1391" w:type="pct"/>
            <w:vAlign w:val="bottom"/>
          </w:tcPr>
          <w:p w14:paraId="1B018347" w14:textId="77777777" w:rsidR="00B12264" w:rsidRPr="008A5D97" w:rsidRDefault="00B12264" w:rsidP="00746F60">
            <w:pPr>
              <w:ind w:firstLineChars="100" w:firstLine="140"/>
              <w:rPr>
                <w:rFonts w:ascii="Microsoft Sans Serif" w:hAnsi="Microsoft Sans Serif"/>
                <w:color w:val="404040"/>
                <w:sz w:val="14"/>
              </w:rPr>
            </w:pPr>
            <w:r w:rsidRPr="008A5D97">
              <w:rPr>
                <w:rFonts w:ascii="Microsoft Sans Serif" w:hAnsi="Microsoft Sans Serif"/>
                <w:color w:val="404040"/>
                <w:sz w:val="14"/>
              </w:rPr>
              <w:t xml:space="preserve">Diğer Mali Kurul. </w:t>
            </w:r>
            <w:proofErr w:type="spellStart"/>
            <w:r w:rsidRPr="008A5D97">
              <w:rPr>
                <w:rFonts w:ascii="Microsoft Sans Serif" w:hAnsi="Microsoft Sans Serif"/>
                <w:color w:val="404040"/>
                <w:sz w:val="14"/>
              </w:rPr>
              <w:t>Sağl</w:t>
            </w:r>
            <w:proofErr w:type="spellEnd"/>
            <w:r w:rsidRPr="008A5D97">
              <w:rPr>
                <w:rFonts w:ascii="Microsoft Sans Serif" w:hAnsi="Microsoft Sans Serif"/>
                <w:color w:val="404040"/>
                <w:sz w:val="14"/>
              </w:rPr>
              <w:t>. Fonlar</w:t>
            </w:r>
          </w:p>
        </w:tc>
        <w:tc>
          <w:tcPr>
            <w:tcW w:w="512" w:type="pct"/>
            <w:vAlign w:val="bottom"/>
          </w:tcPr>
          <w:p w14:paraId="2415FD42"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25.661.252</w:t>
            </w:r>
          </w:p>
        </w:tc>
        <w:tc>
          <w:tcPr>
            <w:tcW w:w="532" w:type="pct"/>
            <w:vAlign w:val="bottom"/>
          </w:tcPr>
          <w:p w14:paraId="7AA184DF"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129.353.076</w:t>
            </w:r>
          </w:p>
        </w:tc>
        <w:tc>
          <w:tcPr>
            <w:tcW w:w="508" w:type="pct"/>
            <w:vAlign w:val="bottom"/>
          </w:tcPr>
          <w:p w14:paraId="21734C2F"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137.002.432</w:t>
            </w:r>
          </w:p>
        </w:tc>
        <w:tc>
          <w:tcPr>
            <w:tcW w:w="508" w:type="pct"/>
            <w:vAlign w:val="bottom"/>
          </w:tcPr>
          <w:p w14:paraId="5F3E7393"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2.161.601</w:t>
            </w:r>
          </w:p>
        </w:tc>
        <w:tc>
          <w:tcPr>
            <w:tcW w:w="509" w:type="pct"/>
            <w:vAlign w:val="bottom"/>
          </w:tcPr>
          <w:p w14:paraId="79E4B9B2"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15.251.778</w:t>
            </w:r>
          </w:p>
        </w:tc>
        <w:tc>
          <w:tcPr>
            <w:tcW w:w="509" w:type="pct"/>
            <w:vAlign w:val="bottom"/>
          </w:tcPr>
          <w:p w14:paraId="56B4E610"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bottom"/>
          </w:tcPr>
          <w:p w14:paraId="74EACC26"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309.430.139</w:t>
            </w:r>
          </w:p>
        </w:tc>
      </w:tr>
      <w:tr w:rsidR="00B12264" w:rsidRPr="008A5D97" w14:paraId="1A15ADBB" w14:textId="77777777" w:rsidTr="00746F60">
        <w:tc>
          <w:tcPr>
            <w:tcW w:w="1391" w:type="pct"/>
            <w:tcBorders>
              <w:bottom w:val="single" w:sz="4" w:space="0" w:color="auto"/>
            </w:tcBorders>
            <w:vAlign w:val="bottom"/>
          </w:tcPr>
          <w:p w14:paraId="111D0A56" w14:textId="77777777" w:rsidR="00B12264" w:rsidRPr="008A5D97" w:rsidRDefault="00B12264" w:rsidP="00746F60">
            <w:pPr>
              <w:ind w:firstLineChars="100" w:firstLine="140"/>
              <w:rPr>
                <w:rFonts w:ascii="Microsoft Sans Serif" w:hAnsi="Microsoft Sans Serif"/>
                <w:color w:val="404040"/>
                <w:sz w:val="14"/>
              </w:rPr>
            </w:pPr>
            <w:r w:rsidRPr="008A5D97">
              <w:rPr>
                <w:rFonts w:ascii="Microsoft Sans Serif" w:hAnsi="Microsoft Sans Serif"/>
                <w:color w:val="404040"/>
                <w:sz w:val="14"/>
              </w:rPr>
              <w:t xml:space="preserve">Diğer </w:t>
            </w:r>
            <w:proofErr w:type="gramStart"/>
            <w:r w:rsidRPr="008A5D97">
              <w:rPr>
                <w:rFonts w:ascii="Microsoft Sans Serif" w:hAnsi="Microsoft Sans Serif"/>
                <w:color w:val="404040"/>
                <w:sz w:val="14"/>
              </w:rPr>
              <w:t>Yükümlülükler</w:t>
            </w:r>
            <w:r w:rsidRPr="008A5D97">
              <w:rPr>
                <w:rFonts w:ascii="Microsoft Sans Serif" w:hAnsi="Microsoft Sans Serif"/>
                <w:color w:val="404040"/>
                <w:sz w:val="14"/>
                <w:vertAlign w:val="superscript"/>
              </w:rPr>
              <w:t>(</w:t>
            </w:r>
            <w:proofErr w:type="gramEnd"/>
            <w:r w:rsidRPr="008A5D97">
              <w:rPr>
                <w:rFonts w:ascii="Microsoft Sans Serif" w:hAnsi="Microsoft Sans Serif"/>
                <w:color w:val="404040"/>
                <w:sz w:val="14"/>
                <w:vertAlign w:val="superscript"/>
              </w:rPr>
              <w:t>4)</w:t>
            </w:r>
          </w:p>
        </w:tc>
        <w:tc>
          <w:tcPr>
            <w:tcW w:w="512" w:type="pct"/>
            <w:tcBorders>
              <w:bottom w:val="single" w:sz="4" w:space="0" w:color="auto"/>
            </w:tcBorders>
            <w:vAlign w:val="bottom"/>
          </w:tcPr>
          <w:p w14:paraId="222233A0"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4.857</w:t>
            </w:r>
          </w:p>
        </w:tc>
        <w:tc>
          <w:tcPr>
            <w:tcW w:w="532" w:type="pct"/>
            <w:tcBorders>
              <w:bottom w:val="single" w:sz="4" w:space="0" w:color="auto"/>
            </w:tcBorders>
            <w:vAlign w:val="bottom"/>
          </w:tcPr>
          <w:p w14:paraId="15234550"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8" w:type="pct"/>
            <w:tcBorders>
              <w:bottom w:val="single" w:sz="4" w:space="0" w:color="auto"/>
            </w:tcBorders>
            <w:vAlign w:val="bottom"/>
          </w:tcPr>
          <w:p w14:paraId="0526CCC8"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17.933.331</w:t>
            </w:r>
          </w:p>
        </w:tc>
        <w:tc>
          <w:tcPr>
            <w:tcW w:w="508" w:type="pct"/>
            <w:tcBorders>
              <w:bottom w:val="single" w:sz="4" w:space="0" w:color="auto"/>
            </w:tcBorders>
            <w:vAlign w:val="bottom"/>
          </w:tcPr>
          <w:p w14:paraId="3C8AC968"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1.759.744</w:t>
            </w:r>
          </w:p>
        </w:tc>
        <w:tc>
          <w:tcPr>
            <w:tcW w:w="509" w:type="pct"/>
            <w:tcBorders>
              <w:bottom w:val="single" w:sz="4" w:space="0" w:color="auto"/>
            </w:tcBorders>
            <w:vAlign w:val="bottom"/>
          </w:tcPr>
          <w:p w14:paraId="335D6FD3"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tcBorders>
              <w:bottom w:val="single" w:sz="4" w:space="0" w:color="auto"/>
            </w:tcBorders>
            <w:vAlign w:val="bottom"/>
          </w:tcPr>
          <w:p w14:paraId="2297D1B6"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347.877.160</w:t>
            </w:r>
          </w:p>
        </w:tc>
        <w:tc>
          <w:tcPr>
            <w:tcW w:w="531" w:type="pct"/>
            <w:tcBorders>
              <w:bottom w:val="single" w:sz="4" w:space="0" w:color="auto"/>
            </w:tcBorders>
            <w:vAlign w:val="bottom"/>
          </w:tcPr>
          <w:p w14:paraId="355507B6"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367.575.092</w:t>
            </w:r>
          </w:p>
        </w:tc>
      </w:tr>
      <w:tr w:rsidR="00B12264" w:rsidRPr="008A5D97" w14:paraId="143FD3E6" w14:textId="77777777" w:rsidTr="00746F60">
        <w:tc>
          <w:tcPr>
            <w:tcW w:w="1391" w:type="pct"/>
            <w:tcBorders>
              <w:top w:val="single" w:sz="4" w:space="0" w:color="auto"/>
              <w:bottom w:val="single" w:sz="4" w:space="0" w:color="auto"/>
            </w:tcBorders>
            <w:vAlign w:val="bottom"/>
          </w:tcPr>
          <w:p w14:paraId="4CB6A5E4" w14:textId="77777777" w:rsidR="00B12264" w:rsidRPr="008A5D97" w:rsidRDefault="00B12264" w:rsidP="00746F60">
            <w:pPr>
              <w:rPr>
                <w:rFonts w:ascii="Microsoft Sans Serif" w:hAnsi="Microsoft Sans Serif"/>
                <w:b/>
                <w:color w:val="000000"/>
                <w:sz w:val="14"/>
              </w:rPr>
            </w:pPr>
            <w:r w:rsidRPr="008A5D97">
              <w:rPr>
                <w:rFonts w:ascii="Microsoft Sans Serif" w:hAnsi="Microsoft Sans Serif"/>
                <w:b/>
                <w:color w:val="000000"/>
                <w:sz w:val="14"/>
              </w:rPr>
              <w:t>Toplam Yükümlülükler</w:t>
            </w:r>
          </w:p>
        </w:tc>
        <w:tc>
          <w:tcPr>
            <w:tcW w:w="512" w:type="pct"/>
            <w:tcBorders>
              <w:top w:val="single" w:sz="4" w:space="0" w:color="auto"/>
              <w:bottom w:val="single" w:sz="4" w:space="0" w:color="auto"/>
            </w:tcBorders>
            <w:vAlign w:val="bottom"/>
          </w:tcPr>
          <w:p w14:paraId="1606F632"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502.707.595</w:t>
            </w:r>
          </w:p>
        </w:tc>
        <w:tc>
          <w:tcPr>
            <w:tcW w:w="532" w:type="pct"/>
            <w:tcBorders>
              <w:top w:val="single" w:sz="4" w:space="0" w:color="auto"/>
              <w:bottom w:val="single" w:sz="4" w:space="0" w:color="auto"/>
            </w:tcBorders>
            <w:vAlign w:val="bottom"/>
          </w:tcPr>
          <w:p w14:paraId="241F91E4"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298.413.099</w:t>
            </w:r>
          </w:p>
        </w:tc>
        <w:tc>
          <w:tcPr>
            <w:tcW w:w="508" w:type="pct"/>
            <w:tcBorders>
              <w:top w:val="single" w:sz="4" w:space="0" w:color="auto"/>
              <w:bottom w:val="single" w:sz="4" w:space="0" w:color="auto"/>
            </w:tcBorders>
            <w:vAlign w:val="bottom"/>
          </w:tcPr>
          <w:p w14:paraId="6A2C945E"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283.159.992</w:t>
            </w:r>
          </w:p>
        </w:tc>
        <w:tc>
          <w:tcPr>
            <w:tcW w:w="508" w:type="pct"/>
            <w:tcBorders>
              <w:top w:val="single" w:sz="4" w:space="0" w:color="auto"/>
              <w:bottom w:val="single" w:sz="4" w:space="0" w:color="auto"/>
            </w:tcBorders>
            <w:vAlign w:val="bottom"/>
          </w:tcPr>
          <w:p w14:paraId="4B44D15C"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15.794.419</w:t>
            </w:r>
          </w:p>
        </w:tc>
        <w:tc>
          <w:tcPr>
            <w:tcW w:w="509" w:type="pct"/>
            <w:tcBorders>
              <w:top w:val="single" w:sz="4" w:space="0" w:color="auto"/>
              <w:bottom w:val="single" w:sz="4" w:space="0" w:color="auto"/>
            </w:tcBorders>
            <w:vAlign w:val="bottom"/>
          </w:tcPr>
          <w:p w14:paraId="2A208FE3"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15.251.778</w:t>
            </w:r>
          </w:p>
        </w:tc>
        <w:tc>
          <w:tcPr>
            <w:tcW w:w="509" w:type="pct"/>
            <w:tcBorders>
              <w:top w:val="single" w:sz="4" w:space="0" w:color="auto"/>
              <w:bottom w:val="single" w:sz="4" w:space="0" w:color="auto"/>
            </w:tcBorders>
            <w:vAlign w:val="bottom"/>
          </w:tcPr>
          <w:p w14:paraId="3E3CCCA9"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617.716.298</w:t>
            </w:r>
          </w:p>
        </w:tc>
        <w:tc>
          <w:tcPr>
            <w:tcW w:w="531" w:type="pct"/>
            <w:tcBorders>
              <w:top w:val="single" w:sz="4" w:space="0" w:color="auto"/>
              <w:bottom w:val="single" w:sz="4" w:space="0" w:color="auto"/>
            </w:tcBorders>
            <w:vAlign w:val="bottom"/>
          </w:tcPr>
          <w:p w14:paraId="3D843707"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1.733.043.181</w:t>
            </w:r>
          </w:p>
        </w:tc>
      </w:tr>
      <w:tr w:rsidR="00B12264" w:rsidRPr="008A5D97" w14:paraId="16C6CF04" w14:textId="77777777" w:rsidTr="00746F60">
        <w:tc>
          <w:tcPr>
            <w:tcW w:w="1391" w:type="pct"/>
            <w:tcBorders>
              <w:top w:val="single" w:sz="4" w:space="0" w:color="auto"/>
            </w:tcBorders>
            <w:vAlign w:val="bottom"/>
          </w:tcPr>
          <w:p w14:paraId="6FB0D58D" w14:textId="77777777" w:rsidR="00B12264" w:rsidRPr="008A5D97" w:rsidRDefault="00B12264" w:rsidP="00746F60">
            <w:pPr>
              <w:rPr>
                <w:rFonts w:ascii="Microsoft Sans Serif" w:hAnsi="Microsoft Sans Serif"/>
                <w:color w:val="000000"/>
                <w:sz w:val="14"/>
              </w:rPr>
            </w:pPr>
          </w:p>
        </w:tc>
        <w:tc>
          <w:tcPr>
            <w:tcW w:w="512" w:type="pct"/>
            <w:tcBorders>
              <w:top w:val="single" w:sz="4" w:space="0" w:color="auto"/>
            </w:tcBorders>
            <w:vAlign w:val="bottom"/>
          </w:tcPr>
          <w:p w14:paraId="6DFD687F" w14:textId="77777777" w:rsidR="00B12264" w:rsidRPr="008A5D97" w:rsidRDefault="00B12264" w:rsidP="00746F60">
            <w:pPr>
              <w:jc w:val="right"/>
              <w:rPr>
                <w:rFonts w:ascii="Microsoft Sans Serif" w:hAnsi="Microsoft Sans Serif" w:cs="Microsoft Sans Serif"/>
                <w:b/>
                <w:bCs/>
                <w:color w:val="000000"/>
                <w:sz w:val="14"/>
                <w:szCs w:val="14"/>
              </w:rPr>
            </w:pPr>
          </w:p>
        </w:tc>
        <w:tc>
          <w:tcPr>
            <w:tcW w:w="532" w:type="pct"/>
            <w:tcBorders>
              <w:top w:val="single" w:sz="4" w:space="0" w:color="auto"/>
            </w:tcBorders>
            <w:vAlign w:val="bottom"/>
          </w:tcPr>
          <w:p w14:paraId="2D9ECE18" w14:textId="77777777" w:rsidR="00B12264" w:rsidRPr="008A5D97" w:rsidRDefault="00B12264" w:rsidP="00746F60">
            <w:pPr>
              <w:jc w:val="center"/>
              <w:rPr>
                <w:sz w:val="14"/>
                <w:szCs w:val="14"/>
              </w:rPr>
            </w:pPr>
          </w:p>
        </w:tc>
        <w:tc>
          <w:tcPr>
            <w:tcW w:w="508" w:type="pct"/>
            <w:tcBorders>
              <w:top w:val="single" w:sz="4" w:space="0" w:color="auto"/>
            </w:tcBorders>
            <w:vAlign w:val="bottom"/>
          </w:tcPr>
          <w:p w14:paraId="40552F3B" w14:textId="77777777" w:rsidR="00B12264" w:rsidRPr="008A5D97" w:rsidRDefault="00B12264" w:rsidP="00746F60">
            <w:pPr>
              <w:jc w:val="center"/>
              <w:rPr>
                <w:sz w:val="14"/>
                <w:szCs w:val="14"/>
              </w:rPr>
            </w:pPr>
          </w:p>
        </w:tc>
        <w:tc>
          <w:tcPr>
            <w:tcW w:w="508" w:type="pct"/>
            <w:tcBorders>
              <w:top w:val="single" w:sz="4" w:space="0" w:color="auto"/>
            </w:tcBorders>
            <w:vAlign w:val="bottom"/>
          </w:tcPr>
          <w:p w14:paraId="1F01D356" w14:textId="77777777" w:rsidR="00B12264" w:rsidRPr="008A5D97" w:rsidRDefault="00B12264" w:rsidP="00746F60">
            <w:pPr>
              <w:jc w:val="center"/>
              <w:rPr>
                <w:sz w:val="14"/>
                <w:szCs w:val="14"/>
              </w:rPr>
            </w:pPr>
          </w:p>
        </w:tc>
        <w:tc>
          <w:tcPr>
            <w:tcW w:w="509" w:type="pct"/>
            <w:tcBorders>
              <w:top w:val="single" w:sz="4" w:space="0" w:color="auto"/>
            </w:tcBorders>
            <w:vAlign w:val="bottom"/>
          </w:tcPr>
          <w:p w14:paraId="2415491C" w14:textId="77777777" w:rsidR="00B12264" w:rsidRPr="008A5D97" w:rsidRDefault="00B12264" w:rsidP="00746F60">
            <w:pPr>
              <w:jc w:val="center"/>
              <w:rPr>
                <w:sz w:val="14"/>
                <w:szCs w:val="14"/>
              </w:rPr>
            </w:pPr>
          </w:p>
        </w:tc>
        <w:tc>
          <w:tcPr>
            <w:tcW w:w="509" w:type="pct"/>
            <w:tcBorders>
              <w:top w:val="single" w:sz="4" w:space="0" w:color="auto"/>
            </w:tcBorders>
            <w:vAlign w:val="bottom"/>
          </w:tcPr>
          <w:p w14:paraId="5FA279DB" w14:textId="77777777" w:rsidR="00B12264" w:rsidRPr="008A5D97" w:rsidRDefault="00B12264" w:rsidP="00746F60">
            <w:pPr>
              <w:rPr>
                <w:sz w:val="14"/>
                <w:szCs w:val="14"/>
              </w:rPr>
            </w:pPr>
          </w:p>
        </w:tc>
        <w:tc>
          <w:tcPr>
            <w:tcW w:w="531" w:type="pct"/>
            <w:tcBorders>
              <w:top w:val="single" w:sz="4" w:space="0" w:color="auto"/>
            </w:tcBorders>
            <w:vAlign w:val="bottom"/>
          </w:tcPr>
          <w:p w14:paraId="7729B9B8" w14:textId="77777777" w:rsidR="00B12264" w:rsidRPr="008A5D97" w:rsidRDefault="00B12264" w:rsidP="00746F60">
            <w:pPr>
              <w:rPr>
                <w:sz w:val="14"/>
                <w:szCs w:val="14"/>
              </w:rPr>
            </w:pPr>
          </w:p>
        </w:tc>
      </w:tr>
      <w:tr w:rsidR="00B12264" w:rsidRPr="008A5D97" w14:paraId="28526AC0" w14:textId="77777777" w:rsidTr="00746F60">
        <w:tc>
          <w:tcPr>
            <w:tcW w:w="1391" w:type="pct"/>
            <w:vAlign w:val="bottom"/>
          </w:tcPr>
          <w:p w14:paraId="64009A01" w14:textId="77777777" w:rsidR="00B12264" w:rsidRPr="008A5D97" w:rsidRDefault="00B12264" w:rsidP="00746F60">
            <w:pPr>
              <w:ind w:firstLineChars="100" w:firstLine="140"/>
              <w:rPr>
                <w:rFonts w:ascii="Microsoft Sans Serif" w:hAnsi="Microsoft Sans Serif"/>
                <w:color w:val="404040"/>
                <w:sz w:val="14"/>
              </w:rPr>
            </w:pPr>
            <w:r w:rsidRPr="008A5D97">
              <w:rPr>
                <w:rFonts w:ascii="Microsoft Sans Serif" w:hAnsi="Microsoft Sans Serif"/>
                <w:color w:val="404040"/>
                <w:sz w:val="14"/>
              </w:rPr>
              <w:t>Bilançodaki Uzun Pozisyon</w:t>
            </w:r>
          </w:p>
        </w:tc>
        <w:tc>
          <w:tcPr>
            <w:tcW w:w="512" w:type="pct"/>
            <w:vAlign w:val="bottom"/>
          </w:tcPr>
          <w:p w14:paraId="0620F222"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2" w:type="pct"/>
            <w:vAlign w:val="bottom"/>
          </w:tcPr>
          <w:p w14:paraId="38F5A6B1"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8" w:type="pct"/>
            <w:vAlign w:val="bottom"/>
          </w:tcPr>
          <w:p w14:paraId="4308B1D0"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22.211.923</w:t>
            </w:r>
          </w:p>
        </w:tc>
        <w:tc>
          <w:tcPr>
            <w:tcW w:w="508" w:type="pct"/>
            <w:vAlign w:val="bottom"/>
          </w:tcPr>
          <w:p w14:paraId="3F9A466A"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237.850.937</w:t>
            </w:r>
          </w:p>
        </w:tc>
        <w:tc>
          <w:tcPr>
            <w:tcW w:w="509" w:type="pct"/>
            <w:vAlign w:val="bottom"/>
          </w:tcPr>
          <w:p w14:paraId="1C8C1FC9"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49.181.552</w:t>
            </w:r>
          </w:p>
        </w:tc>
        <w:tc>
          <w:tcPr>
            <w:tcW w:w="509" w:type="pct"/>
            <w:vAlign w:val="bottom"/>
          </w:tcPr>
          <w:p w14:paraId="46AC1C3D"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bottom"/>
          </w:tcPr>
          <w:p w14:paraId="53C42F2B"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309.244.412</w:t>
            </w:r>
          </w:p>
        </w:tc>
      </w:tr>
      <w:tr w:rsidR="00B12264" w:rsidRPr="008A5D97" w14:paraId="67E24DE0" w14:textId="77777777" w:rsidTr="00746F60">
        <w:tc>
          <w:tcPr>
            <w:tcW w:w="1391" w:type="pct"/>
            <w:vAlign w:val="bottom"/>
          </w:tcPr>
          <w:p w14:paraId="7CD61154" w14:textId="77777777" w:rsidR="00B12264" w:rsidRPr="008A5D97" w:rsidRDefault="00B12264" w:rsidP="00746F60">
            <w:pPr>
              <w:ind w:firstLineChars="100" w:firstLine="140"/>
              <w:rPr>
                <w:rFonts w:ascii="Microsoft Sans Serif" w:hAnsi="Microsoft Sans Serif"/>
                <w:color w:val="404040"/>
                <w:sz w:val="14"/>
              </w:rPr>
            </w:pPr>
            <w:r w:rsidRPr="008A5D97">
              <w:rPr>
                <w:rFonts w:ascii="Microsoft Sans Serif" w:hAnsi="Microsoft Sans Serif"/>
                <w:color w:val="404040"/>
                <w:sz w:val="14"/>
              </w:rPr>
              <w:t>Bilançodaki Kısa Pozisyon</w:t>
            </w:r>
          </w:p>
        </w:tc>
        <w:tc>
          <w:tcPr>
            <w:tcW w:w="512" w:type="pct"/>
            <w:vAlign w:val="bottom"/>
          </w:tcPr>
          <w:p w14:paraId="3B63AB97"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(92.032.691)</w:t>
            </w:r>
          </w:p>
        </w:tc>
        <w:tc>
          <w:tcPr>
            <w:tcW w:w="532" w:type="pct"/>
            <w:vAlign w:val="bottom"/>
          </w:tcPr>
          <w:p w14:paraId="79BAA53B"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(128.022.073)</w:t>
            </w:r>
          </w:p>
        </w:tc>
        <w:tc>
          <w:tcPr>
            <w:tcW w:w="508" w:type="pct"/>
            <w:vAlign w:val="bottom"/>
          </w:tcPr>
          <w:p w14:paraId="0861BF6C"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8" w:type="pct"/>
            <w:vAlign w:val="bottom"/>
          </w:tcPr>
          <w:p w14:paraId="28F956CC"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00838B4F"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5183F5D8"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(89.189.648)</w:t>
            </w:r>
          </w:p>
        </w:tc>
        <w:tc>
          <w:tcPr>
            <w:tcW w:w="531" w:type="pct"/>
            <w:vAlign w:val="bottom"/>
          </w:tcPr>
          <w:p w14:paraId="4E7B3663"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(309.244.412)</w:t>
            </w:r>
          </w:p>
        </w:tc>
      </w:tr>
      <w:tr w:rsidR="00B12264" w:rsidRPr="008A5D97" w14:paraId="42835986" w14:textId="77777777" w:rsidTr="00746F60">
        <w:tc>
          <w:tcPr>
            <w:tcW w:w="1391" w:type="pct"/>
            <w:vAlign w:val="bottom"/>
          </w:tcPr>
          <w:p w14:paraId="6FD28960" w14:textId="77777777" w:rsidR="00B12264" w:rsidRPr="008A5D97" w:rsidRDefault="00B12264" w:rsidP="00746F60">
            <w:pPr>
              <w:ind w:firstLineChars="100" w:firstLine="140"/>
              <w:rPr>
                <w:rFonts w:ascii="Microsoft Sans Serif" w:hAnsi="Microsoft Sans Serif"/>
                <w:color w:val="404040"/>
                <w:sz w:val="14"/>
              </w:rPr>
            </w:pPr>
            <w:r w:rsidRPr="008A5D97">
              <w:rPr>
                <w:rFonts w:ascii="Microsoft Sans Serif" w:hAnsi="Microsoft Sans Serif"/>
                <w:color w:val="404040"/>
                <w:sz w:val="14"/>
              </w:rPr>
              <w:t>Nazım Hesaplardaki Uzun Pozisyon</w:t>
            </w:r>
          </w:p>
        </w:tc>
        <w:tc>
          <w:tcPr>
            <w:tcW w:w="512" w:type="pct"/>
            <w:vAlign w:val="bottom"/>
          </w:tcPr>
          <w:p w14:paraId="7AED2381"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2" w:type="pct"/>
            <w:vAlign w:val="bottom"/>
          </w:tcPr>
          <w:p w14:paraId="767800F9"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8" w:type="pct"/>
            <w:vAlign w:val="bottom"/>
          </w:tcPr>
          <w:p w14:paraId="74CA4D0F"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758.613</w:t>
            </w:r>
          </w:p>
        </w:tc>
        <w:tc>
          <w:tcPr>
            <w:tcW w:w="508" w:type="pct"/>
            <w:vAlign w:val="bottom"/>
          </w:tcPr>
          <w:p w14:paraId="0FFB3B5A"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3420ABC3"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9" w:type="pct"/>
            <w:vAlign w:val="bottom"/>
          </w:tcPr>
          <w:p w14:paraId="646A16ED"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bottom"/>
          </w:tcPr>
          <w:p w14:paraId="54FE800D"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758.613</w:t>
            </w:r>
          </w:p>
        </w:tc>
      </w:tr>
      <w:tr w:rsidR="00B12264" w:rsidRPr="008A5D97" w14:paraId="67D567E1" w14:textId="77777777" w:rsidTr="00746F60">
        <w:tc>
          <w:tcPr>
            <w:tcW w:w="1391" w:type="pct"/>
            <w:tcBorders>
              <w:bottom w:val="single" w:sz="4" w:space="0" w:color="auto"/>
            </w:tcBorders>
            <w:vAlign w:val="bottom"/>
          </w:tcPr>
          <w:p w14:paraId="440E4B9C" w14:textId="77777777" w:rsidR="00B12264" w:rsidRPr="008A5D97" w:rsidRDefault="00B12264" w:rsidP="00746F60">
            <w:pPr>
              <w:ind w:firstLineChars="100" w:firstLine="140"/>
              <w:rPr>
                <w:rFonts w:ascii="Microsoft Sans Serif" w:hAnsi="Microsoft Sans Serif"/>
                <w:color w:val="404040"/>
                <w:sz w:val="14"/>
              </w:rPr>
            </w:pPr>
            <w:r w:rsidRPr="008A5D97">
              <w:rPr>
                <w:rFonts w:ascii="Microsoft Sans Serif" w:hAnsi="Microsoft Sans Serif"/>
                <w:color w:val="404040"/>
                <w:sz w:val="14"/>
              </w:rPr>
              <w:t>Nazım Hesaplardaki Kısa Pozisyon</w:t>
            </w:r>
          </w:p>
        </w:tc>
        <w:tc>
          <w:tcPr>
            <w:tcW w:w="512" w:type="pct"/>
            <w:tcBorders>
              <w:bottom w:val="single" w:sz="4" w:space="0" w:color="auto"/>
            </w:tcBorders>
            <w:vAlign w:val="bottom"/>
          </w:tcPr>
          <w:p w14:paraId="73778905"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(16.081.716)</w:t>
            </w:r>
          </w:p>
        </w:tc>
        <w:tc>
          <w:tcPr>
            <w:tcW w:w="532" w:type="pct"/>
            <w:tcBorders>
              <w:bottom w:val="single" w:sz="4" w:space="0" w:color="auto"/>
            </w:tcBorders>
            <w:vAlign w:val="bottom"/>
          </w:tcPr>
          <w:p w14:paraId="4BD06D7E"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(34.286.210)</w:t>
            </w:r>
          </w:p>
        </w:tc>
        <w:tc>
          <w:tcPr>
            <w:tcW w:w="508" w:type="pct"/>
            <w:tcBorders>
              <w:bottom w:val="single" w:sz="4" w:space="0" w:color="auto"/>
            </w:tcBorders>
            <w:vAlign w:val="bottom"/>
          </w:tcPr>
          <w:p w14:paraId="16054B2D"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08" w:type="pct"/>
            <w:tcBorders>
              <w:bottom w:val="single" w:sz="4" w:space="0" w:color="auto"/>
            </w:tcBorders>
            <w:vAlign w:val="bottom"/>
          </w:tcPr>
          <w:p w14:paraId="6421AD00"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(13.973.540)</w:t>
            </w:r>
          </w:p>
        </w:tc>
        <w:tc>
          <w:tcPr>
            <w:tcW w:w="509" w:type="pct"/>
            <w:tcBorders>
              <w:bottom w:val="single" w:sz="4" w:space="0" w:color="auto"/>
            </w:tcBorders>
            <w:vAlign w:val="bottom"/>
          </w:tcPr>
          <w:p w14:paraId="7AF6C6EB"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(100.000)</w:t>
            </w:r>
          </w:p>
        </w:tc>
        <w:tc>
          <w:tcPr>
            <w:tcW w:w="509" w:type="pct"/>
            <w:tcBorders>
              <w:bottom w:val="single" w:sz="4" w:space="0" w:color="auto"/>
            </w:tcBorders>
            <w:vAlign w:val="bottom"/>
          </w:tcPr>
          <w:p w14:paraId="683A111E" w14:textId="77777777" w:rsidR="00B12264" w:rsidRPr="008A5D97" w:rsidRDefault="00B12264"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tcBorders>
              <w:bottom w:val="single" w:sz="4" w:space="0" w:color="auto"/>
            </w:tcBorders>
            <w:vAlign w:val="bottom"/>
          </w:tcPr>
          <w:p w14:paraId="16AF8D88"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(64.441.466)</w:t>
            </w:r>
          </w:p>
        </w:tc>
      </w:tr>
      <w:tr w:rsidR="00B12264" w:rsidRPr="008A5D97" w14:paraId="7BC5B1AD" w14:textId="77777777" w:rsidTr="00746F60">
        <w:tc>
          <w:tcPr>
            <w:tcW w:w="1391" w:type="pct"/>
            <w:tcBorders>
              <w:top w:val="single" w:sz="4" w:space="0" w:color="auto"/>
              <w:bottom w:val="thickThinSmallGap" w:sz="24" w:space="0" w:color="auto"/>
            </w:tcBorders>
            <w:vAlign w:val="bottom"/>
          </w:tcPr>
          <w:p w14:paraId="00FF1BE7" w14:textId="77777777" w:rsidR="00B12264" w:rsidRPr="008A5D97" w:rsidRDefault="00B12264" w:rsidP="00746F60">
            <w:pPr>
              <w:rPr>
                <w:rFonts w:ascii="Microsoft Sans Serif" w:hAnsi="Microsoft Sans Serif"/>
                <w:b/>
                <w:color w:val="000000"/>
                <w:sz w:val="14"/>
              </w:rPr>
            </w:pPr>
            <w:r w:rsidRPr="008A5D97">
              <w:rPr>
                <w:rFonts w:ascii="Microsoft Sans Serif" w:hAnsi="Microsoft Sans Serif"/>
                <w:b/>
                <w:color w:val="000000"/>
                <w:sz w:val="14"/>
              </w:rPr>
              <w:t>Toplam Pozisyon</w:t>
            </w:r>
          </w:p>
        </w:tc>
        <w:tc>
          <w:tcPr>
            <w:tcW w:w="512" w:type="pct"/>
            <w:tcBorders>
              <w:top w:val="single" w:sz="4" w:space="0" w:color="auto"/>
              <w:bottom w:val="thickThinSmallGap" w:sz="24" w:space="0" w:color="auto"/>
            </w:tcBorders>
            <w:vAlign w:val="bottom"/>
          </w:tcPr>
          <w:p w14:paraId="55DE1561"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(108.114.407)</w:t>
            </w:r>
          </w:p>
        </w:tc>
        <w:tc>
          <w:tcPr>
            <w:tcW w:w="532" w:type="pct"/>
            <w:tcBorders>
              <w:top w:val="single" w:sz="4" w:space="0" w:color="auto"/>
              <w:bottom w:val="thickThinSmallGap" w:sz="24" w:space="0" w:color="auto"/>
            </w:tcBorders>
            <w:vAlign w:val="bottom"/>
          </w:tcPr>
          <w:p w14:paraId="43E70760"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(162.308.283)</w:t>
            </w:r>
          </w:p>
        </w:tc>
        <w:tc>
          <w:tcPr>
            <w:tcW w:w="508" w:type="pct"/>
            <w:tcBorders>
              <w:top w:val="single" w:sz="4" w:space="0" w:color="auto"/>
              <w:bottom w:val="thickThinSmallGap" w:sz="24" w:space="0" w:color="auto"/>
            </w:tcBorders>
            <w:vAlign w:val="bottom"/>
          </w:tcPr>
          <w:p w14:paraId="1112CAB7"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22.970.536</w:t>
            </w:r>
          </w:p>
        </w:tc>
        <w:tc>
          <w:tcPr>
            <w:tcW w:w="508" w:type="pct"/>
            <w:tcBorders>
              <w:top w:val="single" w:sz="4" w:space="0" w:color="auto"/>
              <w:bottom w:val="thickThinSmallGap" w:sz="24" w:space="0" w:color="auto"/>
            </w:tcBorders>
            <w:vAlign w:val="bottom"/>
          </w:tcPr>
          <w:p w14:paraId="18F783FB"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223.877.397</w:t>
            </w:r>
          </w:p>
        </w:tc>
        <w:tc>
          <w:tcPr>
            <w:tcW w:w="509" w:type="pct"/>
            <w:tcBorders>
              <w:top w:val="single" w:sz="4" w:space="0" w:color="auto"/>
              <w:bottom w:val="thickThinSmallGap" w:sz="24" w:space="0" w:color="auto"/>
            </w:tcBorders>
            <w:vAlign w:val="bottom"/>
          </w:tcPr>
          <w:p w14:paraId="6A8F022F"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49.081.552</w:t>
            </w:r>
          </w:p>
        </w:tc>
        <w:tc>
          <w:tcPr>
            <w:tcW w:w="509" w:type="pct"/>
            <w:tcBorders>
              <w:top w:val="single" w:sz="4" w:space="0" w:color="auto"/>
              <w:bottom w:val="thickThinSmallGap" w:sz="24" w:space="0" w:color="auto"/>
            </w:tcBorders>
            <w:vAlign w:val="bottom"/>
          </w:tcPr>
          <w:p w14:paraId="0B53A24A"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(89.189.648)</w:t>
            </w:r>
          </w:p>
        </w:tc>
        <w:tc>
          <w:tcPr>
            <w:tcW w:w="531" w:type="pct"/>
            <w:tcBorders>
              <w:top w:val="single" w:sz="4" w:space="0" w:color="auto"/>
              <w:bottom w:val="thickThinSmallGap" w:sz="24" w:space="0" w:color="auto"/>
            </w:tcBorders>
            <w:vAlign w:val="bottom"/>
          </w:tcPr>
          <w:p w14:paraId="2285A2DD" w14:textId="77777777" w:rsidR="00B12264" w:rsidRPr="008A5D97" w:rsidRDefault="00B12264"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(63.682.853)</w:t>
            </w:r>
          </w:p>
        </w:tc>
      </w:tr>
    </w:tbl>
    <w:p w14:paraId="308B6721" w14:textId="28B0CFAB" w:rsidR="00B12264" w:rsidRPr="008A5D97" w:rsidRDefault="0056335A" w:rsidP="001066DE">
      <w:pPr>
        <w:pStyle w:val="NormalWeb"/>
        <w:tabs>
          <w:tab w:val="left" w:pos="284"/>
        </w:tabs>
        <w:spacing w:before="60" w:beforeAutospacing="0" w:after="0" w:afterAutospacing="0"/>
        <w:rPr>
          <w:rFonts w:ascii="Microsoft Sans Serif" w:hAnsi="Microsoft Sans Serif" w:cs="Microsoft Sans Serif"/>
          <w:color w:val="404040" w:themeColor="text1" w:themeTint="BF"/>
          <w:sz w:val="16"/>
          <w:szCs w:val="16"/>
          <w:lang w:val="tr-TR"/>
        </w:rPr>
      </w:pPr>
      <w:r w:rsidRPr="008A5D97">
        <w:rPr>
          <w:rFonts w:ascii="Microsoft Sans Serif" w:hAnsi="Microsoft Sans Serif"/>
          <w:color w:val="404040" w:themeColor="text1" w:themeTint="BF"/>
          <w:sz w:val="16"/>
          <w:lang w:val="tr-TR"/>
        </w:rPr>
        <w:t xml:space="preserve">(1) </w:t>
      </w:r>
      <w:r w:rsidR="00902467" w:rsidRPr="008A5D97">
        <w:rPr>
          <w:rFonts w:ascii="Microsoft Sans Serif" w:hAnsi="Microsoft Sans Serif"/>
          <w:color w:val="404040" w:themeColor="text1" w:themeTint="BF"/>
          <w:sz w:val="16"/>
          <w:lang w:val="tr-TR"/>
        </w:rPr>
        <w:t>(</w:t>
      </w:r>
      <w:r w:rsidR="00B12264" w:rsidRPr="008A5D97">
        <w:rPr>
          <w:rFonts w:ascii="Microsoft Sans Serif" w:hAnsi="Microsoft Sans Serif" w:cs="Microsoft Sans Serif"/>
          <w:color w:val="404040" w:themeColor="text1" w:themeTint="BF"/>
          <w:sz w:val="16"/>
          <w:szCs w:val="16"/>
          <w:lang w:val="tr-TR"/>
        </w:rPr>
        <w:t>965) TL tutarında 1. ve 2. aşama beklenen zarar karşılıklarını içermektedir.</w:t>
      </w:r>
    </w:p>
    <w:p w14:paraId="6F001E8C" w14:textId="77777777" w:rsidR="00B12264" w:rsidRPr="008A5D97" w:rsidRDefault="00B12264" w:rsidP="00B12264">
      <w:pPr>
        <w:pStyle w:val="NormalWeb"/>
        <w:tabs>
          <w:tab w:val="left" w:pos="284"/>
        </w:tabs>
        <w:spacing w:before="0" w:beforeAutospacing="0" w:after="0" w:afterAutospacing="0"/>
        <w:rPr>
          <w:rFonts w:ascii="Microsoft Sans Serif" w:hAnsi="Microsoft Sans Serif" w:cs="Microsoft Sans Serif"/>
          <w:color w:val="404040" w:themeColor="text1" w:themeTint="BF"/>
          <w:sz w:val="16"/>
          <w:szCs w:val="16"/>
          <w:lang w:val="tr-TR"/>
        </w:rPr>
      </w:pPr>
      <w:r w:rsidRPr="008A5D97">
        <w:rPr>
          <w:rFonts w:ascii="Microsoft Sans Serif" w:hAnsi="Microsoft Sans Serif" w:cs="Microsoft Sans Serif"/>
          <w:color w:val="404040" w:themeColor="text1" w:themeTint="BF"/>
          <w:sz w:val="16"/>
          <w:szCs w:val="16"/>
          <w:lang w:val="tr-TR"/>
        </w:rPr>
        <w:t>(2) Diğer varlıklar-faizsiz; 26.015.346 TL tutarında maddi duran varlıklar, 6.375.211 TL tutarında maddi olmayan duran varlıklar, 122.615.775 TL tutarında ortaklık yatırımları, 601.489 TL tutarında vergi varlığı, 23.014.411 TL tutarında elden çıkarılacak kıymetleri, (99.679) TL tutarında diğer aktiflerin beklenen zarar karşılıklarını ve 49.664.454 TL tutarında diğer aktifleri içermektedir.</w:t>
      </w:r>
    </w:p>
    <w:p w14:paraId="72A0DE96" w14:textId="77777777" w:rsidR="00B12264" w:rsidRPr="008A5D97" w:rsidRDefault="00B12264" w:rsidP="00B12264">
      <w:pPr>
        <w:pStyle w:val="ListParagraph"/>
        <w:tabs>
          <w:tab w:val="left" w:pos="0"/>
          <w:tab w:val="left" w:pos="284"/>
        </w:tabs>
        <w:spacing w:after="120"/>
        <w:ind w:left="0"/>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themeColor="text1" w:themeTint="BF"/>
          <w:sz w:val="16"/>
          <w:szCs w:val="16"/>
        </w:rPr>
        <w:t>(3) 3. Aşama krediler net olarak “Faizsiz” olarak gösterilmiştir.</w:t>
      </w:r>
    </w:p>
    <w:p w14:paraId="62E84934" w14:textId="208818E7" w:rsidR="00902467" w:rsidRPr="008A5D97" w:rsidRDefault="00B12264" w:rsidP="00B12264">
      <w:pPr>
        <w:pStyle w:val="NormalWeb"/>
        <w:tabs>
          <w:tab w:val="left" w:pos="284"/>
        </w:tabs>
        <w:spacing w:before="60" w:beforeAutospacing="0" w:after="0" w:afterAutospacing="0"/>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themeColor="text1" w:themeTint="BF"/>
          <w:sz w:val="16"/>
          <w:szCs w:val="16"/>
        </w:rPr>
        <w:t xml:space="preserve">(4) </w:t>
      </w:r>
      <w:proofErr w:type="spellStart"/>
      <w:r w:rsidRPr="008A5D97">
        <w:rPr>
          <w:rFonts w:ascii="Microsoft Sans Serif" w:hAnsi="Microsoft Sans Serif" w:cs="Microsoft Sans Serif"/>
          <w:color w:val="404040" w:themeColor="text1" w:themeTint="BF"/>
          <w:sz w:val="16"/>
          <w:szCs w:val="16"/>
        </w:rPr>
        <w:t>Diğer</w:t>
      </w:r>
      <w:proofErr w:type="spellEnd"/>
      <w:r w:rsidRPr="008A5D97">
        <w:rPr>
          <w:rFonts w:ascii="Microsoft Sans Serif" w:hAnsi="Microsoft Sans Serif" w:cs="Microsoft Sans Serif"/>
          <w:color w:val="404040" w:themeColor="text1" w:themeTint="BF"/>
          <w:sz w:val="16"/>
          <w:szCs w:val="16"/>
        </w:rPr>
        <w:t xml:space="preserve"> </w:t>
      </w:r>
      <w:proofErr w:type="spellStart"/>
      <w:r w:rsidRPr="008A5D97">
        <w:rPr>
          <w:rFonts w:ascii="Microsoft Sans Serif" w:hAnsi="Microsoft Sans Serif" w:cs="Microsoft Sans Serif"/>
          <w:color w:val="404040" w:themeColor="text1" w:themeTint="BF"/>
          <w:sz w:val="16"/>
          <w:szCs w:val="16"/>
        </w:rPr>
        <w:t>yükümlülükler-faizsiz</w:t>
      </w:r>
      <w:proofErr w:type="spellEnd"/>
      <w:r w:rsidRPr="008A5D97">
        <w:rPr>
          <w:rFonts w:ascii="Microsoft Sans Serif" w:hAnsi="Microsoft Sans Serif" w:cs="Microsoft Sans Serif"/>
          <w:color w:val="404040" w:themeColor="text1" w:themeTint="BF"/>
          <w:sz w:val="16"/>
          <w:szCs w:val="16"/>
        </w:rPr>
        <w:t xml:space="preserve">; 215.848.317 TL </w:t>
      </w:r>
      <w:proofErr w:type="spellStart"/>
      <w:r w:rsidRPr="008A5D97">
        <w:rPr>
          <w:rFonts w:ascii="Microsoft Sans Serif" w:hAnsi="Microsoft Sans Serif" w:cs="Microsoft Sans Serif"/>
          <w:color w:val="404040" w:themeColor="text1" w:themeTint="BF"/>
          <w:sz w:val="16"/>
          <w:szCs w:val="16"/>
        </w:rPr>
        <w:t>tutarında</w:t>
      </w:r>
      <w:proofErr w:type="spellEnd"/>
      <w:r w:rsidRPr="008A5D97">
        <w:rPr>
          <w:rFonts w:ascii="Microsoft Sans Serif" w:hAnsi="Microsoft Sans Serif" w:cs="Microsoft Sans Serif"/>
          <w:color w:val="404040" w:themeColor="text1" w:themeTint="BF"/>
          <w:sz w:val="16"/>
          <w:szCs w:val="16"/>
        </w:rPr>
        <w:t xml:space="preserve"> </w:t>
      </w:r>
      <w:proofErr w:type="spellStart"/>
      <w:r w:rsidRPr="008A5D97">
        <w:rPr>
          <w:rFonts w:ascii="Microsoft Sans Serif" w:hAnsi="Microsoft Sans Serif" w:cs="Microsoft Sans Serif"/>
          <w:color w:val="404040" w:themeColor="text1" w:themeTint="BF"/>
          <w:sz w:val="16"/>
          <w:szCs w:val="16"/>
        </w:rPr>
        <w:t>özkaynaklar</w:t>
      </w:r>
      <w:proofErr w:type="spellEnd"/>
      <w:r w:rsidRPr="008A5D97">
        <w:rPr>
          <w:rFonts w:ascii="Microsoft Sans Serif" w:hAnsi="Microsoft Sans Serif" w:cs="Microsoft Sans Serif"/>
          <w:color w:val="404040" w:themeColor="text1" w:themeTint="BF"/>
          <w:sz w:val="16"/>
          <w:szCs w:val="16"/>
        </w:rPr>
        <w:t xml:space="preserve">, 91.966.067 TL </w:t>
      </w:r>
      <w:proofErr w:type="spellStart"/>
      <w:r w:rsidRPr="008A5D97">
        <w:rPr>
          <w:rFonts w:ascii="Microsoft Sans Serif" w:hAnsi="Microsoft Sans Serif" w:cs="Microsoft Sans Serif"/>
          <w:color w:val="404040" w:themeColor="text1" w:themeTint="BF"/>
          <w:sz w:val="16"/>
          <w:szCs w:val="16"/>
        </w:rPr>
        <w:t>tutarında</w:t>
      </w:r>
      <w:proofErr w:type="spellEnd"/>
      <w:r w:rsidRPr="008A5D97">
        <w:rPr>
          <w:rFonts w:ascii="Microsoft Sans Serif" w:hAnsi="Microsoft Sans Serif" w:cs="Microsoft Sans Serif"/>
          <w:color w:val="404040" w:themeColor="text1" w:themeTint="BF"/>
          <w:sz w:val="16"/>
          <w:szCs w:val="16"/>
        </w:rPr>
        <w:t xml:space="preserve"> </w:t>
      </w:r>
      <w:proofErr w:type="spellStart"/>
      <w:r w:rsidRPr="008A5D97">
        <w:rPr>
          <w:rFonts w:ascii="Microsoft Sans Serif" w:hAnsi="Microsoft Sans Serif" w:cs="Microsoft Sans Serif"/>
          <w:color w:val="404040" w:themeColor="text1" w:themeTint="BF"/>
          <w:sz w:val="16"/>
          <w:szCs w:val="16"/>
        </w:rPr>
        <w:t>diğer</w:t>
      </w:r>
      <w:proofErr w:type="spellEnd"/>
      <w:r w:rsidRPr="008A5D97">
        <w:rPr>
          <w:rFonts w:ascii="Microsoft Sans Serif" w:hAnsi="Microsoft Sans Serif" w:cs="Microsoft Sans Serif"/>
          <w:color w:val="404040" w:themeColor="text1" w:themeTint="BF"/>
          <w:sz w:val="16"/>
          <w:szCs w:val="16"/>
        </w:rPr>
        <w:t xml:space="preserve"> </w:t>
      </w:r>
      <w:proofErr w:type="spellStart"/>
      <w:r w:rsidRPr="008A5D97">
        <w:rPr>
          <w:rFonts w:ascii="Microsoft Sans Serif" w:hAnsi="Microsoft Sans Serif" w:cs="Microsoft Sans Serif"/>
          <w:color w:val="404040" w:themeColor="text1" w:themeTint="BF"/>
          <w:sz w:val="16"/>
          <w:szCs w:val="16"/>
        </w:rPr>
        <w:t>yükümlülükler</w:t>
      </w:r>
      <w:proofErr w:type="spellEnd"/>
      <w:r w:rsidRPr="008A5D97">
        <w:rPr>
          <w:rFonts w:ascii="Microsoft Sans Serif" w:hAnsi="Microsoft Sans Serif" w:cs="Microsoft Sans Serif"/>
          <w:color w:val="404040" w:themeColor="text1" w:themeTint="BF"/>
          <w:sz w:val="16"/>
          <w:szCs w:val="16"/>
        </w:rPr>
        <w:t xml:space="preserve">, 22.142.697 TL </w:t>
      </w:r>
      <w:proofErr w:type="spellStart"/>
      <w:r w:rsidRPr="008A5D97">
        <w:rPr>
          <w:rFonts w:ascii="Microsoft Sans Serif" w:hAnsi="Microsoft Sans Serif" w:cs="Microsoft Sans Serif"/>
          <w:color w:val="404040" w:themeColor="text1" w:themeTint="BF"/>
          <w:sz w:val="16"/>
          <w:szCs w:val="16"/>
        </w:rPr>
        <w:t>tutarında</w:t>
      </w:r>
      <w:proofErr w:type="spellEnd"/>
      <w:r w:rsidRPr="008A5D97">
        <w:rPr>
          <w:rFonts w:ascii="Microsoft Sans Serif" w:hAnsi="Microsoft Sans Serif" w:cs="Microsoft Sans Serif"/>
          <w:color w:val="404040" w:themeColor="text1" w:themeTint="BF"/>
          <w:sz w:val="16"/>
          <w:szCs w:val="16"/>
        </w:rPr>
        <w:t xml:space="preserve"> </w:t>
      </w:r>
      <w:proofErr w:type="spellStart"/>
      <w:r w:rsidRPr="008A5D97">
        <w:rPr>
          <w:rFonts w:ascii="Microsoft Sans Serif" w:hAnsi="Microsoft Sans Serif" w:cs="Microsoft Sans Serif"/>
          <w:color w:val="404040" w:themeColor="text1" w:themeTint="BF"/>
          <w:sz w:val="16"/>
          <w:szCs w:val="16"/>
        </w:rPr>
        <w:t>karşılıklar</w:t>
      </w:r>
      <w:proofErr w:type="spellEnd"/>
      <w:r w:rsidRPr="008A5D97">
        <w:rPr>
          <w:rFonts w:ascii="Microsoft Sans Serif" w:hAnsi="Microsoft Sans Serif" w:cs="Microsoft Sans Serif"/>
          <w:color w:val="404040" w:themeColor="text1" w:themeTint="BF"/>
          <w:sz w:val="16"/>
          <w:szCs w:val="16"/>
        </w:rPr>
        <w:t xml:space="preserve">, 11.290.732 TL </w:t>
      </w:r>
      <w:proofErr w:type="spellStart"/>
      <w:r w:rsidRPr="008A5D97">
        <w:rPr>
          <w:rFonts w:ascii="Microsoft Sans Serif" w:hAnsi="Microsoft Sans Serif" w:cs="Microsoft Sans Serif"/>
          <w:color w:val="404040" w:themeColor="text1" w:themeTint="BF"/>
          <w:sz w:val="16"/>
          <w:szCs w:val="16"/>
        </w:rPr>
        <w:t>tutarında</w:t>
      </w:r>
      <w:proofErr w:type="spellEnd"/>
      <w:r w:rsidRPr="008A5D97">
        <w:rPr>
          <w:rFonts w:ascii="Microsoft Sans Serif" w:hAnsi="Microsoft Sans Serif" w:cs="Microsoft Sans Serif"/>
          <w:color w:val="404040" w:themeColor="text1" w:themeTint="BF"/>
          <w:sz w:val="16"/>
          <w:szCs w:val="16"/>
        </w:rPr>
        <w:t xml:space="preserve"> </w:t>
      </w:r>
      <w:proofErr w:type="spellStart"/>
      <w:r w:rsidRPr="008A5D97">
        <w:rPr>
          <w:rFonts w:ascii="Microsoft Sans Serif" w:hAnsi="Microsoft Sans Serif" w:cs="Microsoft Sans Serif"/>
          <w:color w:val="404040" w:themeColor="text1" w:themeTint="BF"/>
          <w:sz w:val="16"/>
          <w:szCs w:val="16"/>
        </w:rPr>
        <w:t>vergi</w:t>
      </w:r>
      <w:proofErr w:type="spellEnd"/>
      <w:r w:rsidRPr="008A5D97">
        <w:rPr>
          <w:rFonts w:ascii="Microsoft Sans Serif" w:hAnsi="Microsoft Sans Serif" w:cs="Microsoft Sans Serif"/>
          <w:color w:val="404040" w:themeColor="text1" w:themeTint="BF"/>
          <w:sz w:val="16"/>
          <w:szCs w:val="16"/>
        </w:rPr>
        <w:t xml:space="preserve"> </w:t>
      </w:r>
      <w:proofErr w:type="spellStart"/>
      <w:r w:rsidRPr="008A5D97">
        <w:rPr>
          <w:rFonts w:ascii="Microsoft Sans Serif" w:hAnsi="Microsoft Sans Serif" w:cs="Microsoft Sans Serif"/>
          <w:color w:val="404040" w:themeColor="text1" w:themeTint="BF"/>
          <w:sz w:val="16"/>
          <w:szCs w:val="16"/>
        </w:rPr>
        <w:t>borcu</w:t>
      </w:r>
      <w:proofErr w:type="spellEnd"/>
      <w:r w:rsidRPr="008A5D97">
        <w:rPr>
          <w:rFonts w:ascii="Microsoft Sans Serif" w:hAnsi="Microsoft Sans Serif" w:cs="Microsoft Sans Serif"/>
          <w:color w:val="404040" w:themeColor="text1" w:themeTint="BF"/>
          <w:sz w:val="16"/>
          <w:szCs w:val="16"/>
        </w:rPr>
        <w:t xml:space="preserve">, 6.629.347 TL </w:t>
      </w:r>
      <w:proofErr w:type="spellStart"/>
      <w:r w:rsidRPr="008A5D97">
        <w:rPr>
          <w:rFonts w:ascii="Microsoft Sans Serif" w:hAnsi="Microsoft Sans Serif" w:cs="Microsoft Sans Serif"/>
          <w:color w:val="404040" w:themeColor="text1" w:themeTint="BF"/>
          <w:sz w:val="16"/>
          <w:szCs w:val="16"/>
        </w:rPr>
        <w:t>tutarında</w:t>
      </w:r>
      <w:proofErr w:type="spellEnd"/>
      <w:r w:rsidRPr="008A5D97">
        <w:rPr>
          <w:rFonts w:ascii="Microsoft Sans Serif" w:hAnsi="Microsoft Sans Serif" w:cs="Microsoft Sans Serif"/>
          <w:color w:val="404040" w:themeColor="text1" w:themeTint="BF"/>
          <w:sz w:val="16"/>
          <w:szCs w:val="16"/>
        </w:rPr>
        <w:t xml:space="preserve"> </w:t>
      </w:r>
      <w:proofErr w:type="spellStart"/>
      <w:r w:rsidRPr="008A5D97">
        <w:rPr>
          <w:rFonts w:ascii="Microsoft Sans Serif" w:hAnsi="Microsoft Sans Serif" w:cs="Microsoft Sans Serif"/>
          <w:color w:val="404040" w:themeColor="text1" w:themeTint="BF"/>
          <w:sz w:val="16"/>
          <w:szCs w:val="16"/>
        </w:rPr>
        <w:t>türev</w:t>
      </w:r>
      <w:proofErr w:type="spellEnd"/>
      <w:r w:rsidRPr="008A5D97">
        <w:rPr>
          <w:rFonts w:ascii="Microsoft Sans Serif" w:hAnsi="Microsoft Sans Serif" w:cs="Microsoft Sans Serif"/>
          <w:color w:val="404040" w:themeColor="text1" w:themeTint="BF"/>
          <w:sz w:val="16"/>
          <w:szCs w:val="16"/>
        </w:rPr>
        <w:t xml:space="preserve"> </w:t>
      </w:r>
      <w:proofErr w:type="spellStart"/>
      <w:r w:rsidRPr="008A5D97">
        <w:rPr>
          <w:rFonts w:ascii="Microsoft Sans Serif" w:hAnsi="Microsoft Sans Serif" w:cs="Microsoft Sans Serif"/>
          <w:color w:val="404040" w:themeColor="text1" w:themeTint="BF"/>
          <w:sz w:val="16"/>
          <w:szCs w:val="16"/>
        </w:rPr>
        <w:t>finansal</w:t>
      </w:r>
      <w:proofErr w:type="spellEnd"/>
      <w:r w:rsidRPr="008A5D97">
        <w:rPr>
          <w:rFonts w:ascii="Microsoft Sans Serif" w:hAnsi="Microsoft Sans Serif" w:cs="Microsoft Sans Serif"/>
          <w:color w:val="404040" w:themeColor="text1" w:themeTint="BF"/>
          <w:sz w:val="16"/>
          <w:szCs w:val="16"/>
        </w:rPr>
        <w:t xml:space="preserve"> </w:t>
      </w:r>
      <w:proofErr w:type="spellStart"/>
      <w:r w:rsidRPr="008A5D97">
        <w:rPr>
          <w:rFonts w:ascii="Microsoft Sans Serif" w:hAnsi="Microsoft Sans Serif" w:cs="Microsoft Sans Serif"/>
          <w:color w:val="404040" w:themeColor="text1" w:themeTint="BF"/>
          <w:sz w:val="16"/>
          <w:szCs w:val="16"/>
        </w:rPr>
        <w:t>yükümlülükler</w:t>
      </w:r>
      <w:proofErr w:type="spellEnd"/>
      <w:r w:rsidRPr="008A5D97">
        <w:rPr>
          <w:rFonts w:ascii="Microsoft Sans Serif" w:hAnsi="Microsoft Sans Serif" w:cs="Microsoft Sans Serif"/>
          <w:color w:val="404040" w:themeColor="text1" w:themeTint="BF"/>
          <w:sz w:val="16"/>
          <w:szCs w:val="16"/>
        </w:rPr>
        <w:t xml:space="preserve"> </w:t>
      </w:r>
      <w:proofErr w:type="spellStart"/>
      <w:r w:rsidRPr="008A5D97">
        <w:rPr>
          <w:rFonts w:ascii="Microsoft Sans Serif" w:hAnsi="Microsoft Sans Serif" w:cs="Microsoft Sans Serif"/>
          <w:color w:val="404040" w:themeColor="text1" w:themeTint="BF"/>
          <w:sz w:val="16"/>
          <w:szCs w:val="16"/>
        </w:rPr>
        <w:t>bakiyelerini</w:t>
      </w:r>
      <w:proofErr w:type="spellEnd"/>
      <w:r w:rsidRPr="008A5D97">
        <w:rPr>
          <w:rFonts w:ascii="Microsoft Sans Serif" w:hAnsi="Microsoft Sans Serif" w:cs="Microsoft Sans Serif"/>
          <w:color w:val="404040" w:themeColor="text1" w:themeTint="BF"/>
          <w:sz w:val="16"/>
          <w:szCs w:val="16"/>
        </w:rPr>
        <w:t xml:space="preserve"> </w:t>
      </w:r>
      <w:proofErr w:type="spellStart"/>
      <w:r w:rsidR="00902467" w:rsidRPr="008A5D97">
        <w:rPr>
          <w:rFonts w:ascii="Microsoft Sans Serif" w:hAnsi="Microsoft Sans Serif"/>
          <w:color w:val="404040" w:themeColor="text1" w:themeTint="BF"/>
          <w:sz w:val="16"/>
        </w:rPr>
        <w:t>içermektedir</w:t>
      </w:r>
      <w:proofErr w:type="spellEnd"/>
      <w:r w:rsidR="00902467" w:rsidRPr="008A5D97">
        <w:rPr>
          <w:rFonts w:ascii="Microsoft Sans Serif" w:hAnsi="Microsoft Sans Serif"/>
          <w:color w:val="404040" w:themeColor="text1" w:themeTint="BF"/>
          <w:sz w:val="16"/>
        </w:rPr>
        <w:t>.</w:t>
      </w:r>
    </w:p>
    <w:p w14:paraId="4771E1CB" w14:textId="77777777" w:rsidR="00ED711D" w:rsidRPr="008A5D97" w:rsidRDefault="00ED711D" w:rsidP="00290D92">
      <w:pPr>
        <w:pStyle w:val="BASLIK2"/>
        <w:widowControl/>
        <w:numPr>
          <w:ilvl w:val="0"/>
          <w:numId w:val="14"/>
        </w:numPr>
        <w:spacing w:line="240" w:lineRule="exact"/>
        <w:ind w:left="0" w:hanging="567"/>
        <w:rPr>
          <w:rFonts w:ascii="Microsoft Sans Serif" w:hAnsi="Microsoft Sans Serif" w:cs="Microsoft Sans Serif"/>
          <w:sz w:val="20"/>
          <w:szCs w:val="20"/>
        </w:rPr>
      </w:pPr>
      <w:bookmarkStart w:id="38" w:name="_Hlk165297687"/>
      <w:r w:rsidRPr="008A5D97">
        <w:rPr>
          <w:rFonts w:ascii="Microsoft Sans Serif" w:hAnsi="Microsoft Sans Serif" w:cs="Microsoft Sans Serif"/>
          <w:sz w:val="20"/>
          <w:szCs w:val="20"/>
        </w:rPr>
        <w:t>Parasal finansal araçlara uygulanan ortalama faiz oranları</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820"/>
        <w:gridCol w:w="1135"/>
        <w:gridCol w:w="1419"/>
        <w:gridCol w:w="1274"/>
        <w:gridCol w:w="991"/>
      </w:tblGrid>
      <w:tr w:rsidR="00ED711D" w:rsidRPr="008A5D97" w14:paraId="57734F5B" w14:textId="77777777" w:rsidTr="00622E75">
        <w:tc>
          <w:tcPr>
            <w:tcW w:w="2500" w:type="pct"/>
            <w:tcBorders>
              <w:top w:val="thinThickSmallGap" w:sz="24" w:space="0" w:color="auto"/>
              <w:bottom w:val="single" w:sz="4" w:space="0" w:color="auto"/>
            </w:tcBorders>
            <w:vAlign w:val="bottom"/>
          </w:tcPr>
          <w:p w14:paraId="76EFF89E" w14:textId="4B4C0700" w:rsidR="00ED711D" w:rsidRPr="008A5D97" w:rsidRDefault="00ED711D" w:rsidP="00CF34A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Cari Dönem: </w:t>
            </w:r>
            <w:r w:rsidR="004C4799" w:rsidRPr="008A5D97">
              <w:rPr>
                <w:rFonts w:ascii="Microsoft Sans Serif" w:hAnsi="Microsoft Sans Serif" w:cs="Microsoft Sans Serif"/>
                <w:b/>
                <w:bCs/>
                <w:color w:val="000000"/>
                <w:sz w:val="16"/>
                <w:szCs w:val="16"/>
              </w:rPr>
              <w:t>3</w:t>
            </w:r>
            <w:r w:rsidR="006D737C" w:rsidRPr="008A5D97">
              <w:rPr>
                <w:rFonts w:ascii="Microsoft Sans Serif" w:hAnsi="Microsoft Sans Serif" w:cs="Microsoft Sans Serif"/>
                <w:b/>
                <w:bCs/>
                <w:color w:val="000000"/>
                <w:sz w:val="16"/>
                <w:szCs w:val="16"/>
              </w:rPr>
              <w:t xml:space="preserve">1 </w:t>
            </w:r>
            <w:r w:rsidR="00BC7931" w:rsidRPr="008A5D97">
              <w:rPr>
                <w:rFonts w:ascii="Microsoft Sans Serif" w:hAnsi="Microsoft Sans Serif" w:cs="Microsoft Sans Serif"/>
                <w:b/>
                <w:bCs/>
                <w:color w:val="000000"/>
                <w:sz w:val="16"/>
                <w:szCs w:val="16"/>
              </w:rPr>
              <w:t>Mart</w:t>
            </w:r>
            <w:r w:rsidR="009C0743" w:rsidRPr="008A5D97">
              <w:rPr>
                <w:rFonts w:ascii="Microsoft Sans Serif" w:hAnsi="Microsoft Sans Serif" w:cs="Microsoft Sans Serif"/>
                <w:b/>
                <w:bCs/>
                <w:color w:val="000000"/>
                <w:sz w:val="16"/>
                <w:szCs w:val="16"/>
              </w:rPr>
              <w:t xml:space="preserve"> </w:t>
            </w:r>
            <w:r w:rsidR="004C4799" w:rsidRPr="008A5D97">
              <w:rPr>
                <w:rFonts w:ascii="Microsoft Sans Serif" w:hAnsi="Microsoft Sans Serif" w:cs="Microsoft Sans Serif"/>
                <w:b/>
                <w:bCs/>
                <w:color w:val="000000"/>
                <w:sz w:val="16"/>
                <w:szCs w:val="16"/>
              </w:rPr>
              <w:t>2</w:t>
            </w:r>
            <w:r w:rsidR="00021ABB" w:rsidRPr="008A5D97">
              <w:rPr>
                <w:rFonts w:ascii="Microsoft Sans Serif" w:hAnsi="Microsoft Sans Serif" w:cs="Microsoft Sans Serif"/>
                <w:b/>
                <w:bCs/>
                <w:color w:val="000000"/>
                <w:sz w:val="16"/>
                <w:szCs w:val="16"/>
              </w:rPr>
              <w:t>02</w:t>
            </w:r>
            <w:r w:rsidR="00BC7931" w:rsidRPr="008A5D97">
              <w:rPr>
                <w:rFonts w:ascii="Microsoft Sans Serif" w:hAnsi="Microsoft Sans Serif" w:cs="Microsoft Sans Serif"/>
                <w:b/>
                <w:bCs/>
                <w:color w:val="000000"/>
                <w:sz w:val="16"/>
                <w:szCs w:val="16"/>
              </w:rPr>
              <w:t>6</w:t>
            </w:r>
          </w:p>
        </w:tc>
        <w:tc>
          <w:tcPr>
            <w:tcW w:w="589" w:type="pct"/>
            <w:tcBorders>
              <w:top w:val="thinThickSmallGap" w:sz="24" w:space="0" w:color="auto"/>
              <w:bottom w:val="single" w:sz="4" w:space="0" w:color="auto"/>
            </w:tcBorders>
            <w:vAlign w:val="bottom"/>
          </w:tcPr>
          <w:p w14:paraId="6F21CE5D" w14:textId="77777777" w:rsidR="00ED711D" w:rsidRPr="008A5D97" w:rsidRDefault="00ED711D">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Avro %</w:t>
            </w:r>
          </w:p>
        </w:tc>
        <w:tc>
          <w:tcPr>
            <w:tcW w:w="736" w:type="pct"/>
            <w:tcBorders>
              <w:top w:val="thinThickSmallGap" w:sz="24" w:space="0" w:color="auto"/>
              <w:bottom w:val="single" w:sz="4" w:space="0" w:color="auto"/>
            </w:tcBorders>
            <w:vAlign w:val="bottom"/>
          </w:tcPr>
          <w:p w14:paraId="7EF6C77C" w14:textId="77777777" w:rsidR="00ED711D" w:rsidRPr="008A5D97" w:rsidRDefault="00ED711D">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ABD Doları %</w:t>
            </w:r>
          </w:p>
        </w:tc>
        <w:tc>
          <w:tcPr>
            <w:tcW w:w="661" w:type="pct"/>
            <w:tcBorders>
              <w:top w:val="thinThickSmallGap" w:sz="24" w:space="0" w:color="auto"/>
              <w:bottom w:val="single" w:sz="4" w:space="0" w:color="auto"/>
            </w:tcBorders>
            <w:vAlign w:val="bottom"/>
          </w:tcPr>
          <w:p w14:paraId="5C4FCA12" w14:textId="77777777" w:rsidR="00ED711D" w:rsidRPr="008A5D97" w:rsidRDefault="00ED711D">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Japon Yeni %</w:t>
            </w:r>
          </w:p>
        </w:tc>
        <w:tc>
          <w:tcPr>
            <w:tcW w:w="514" w:type="pct"/>
            <w:tcBorders>
              <w:top w:val="thinThickSmallGap" w:sz="24" w:space="0" w:color="auto"/>
              <w:bottom w:val="single" w:sz="4" w:space="0" w:color="auto"/>
            </w:tcBorders>
            <w:vAlign w:val="bottom"/>
          </w:tcPr>
          <w:p w14:paraId="7C07EF46" w14:textId="77777777" w:rsidR="00ED711D" w:rsidRPr="008A5D97" w:rsidRDefault="00ED711D">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TL %</w:t>
            </w:r>
          </w:p>
        </w:tc>
      </w:tr>
      <w:tr w:rsidR="00ED711D" w:rsidRPr="008A5D97" w14:paraId="4EC7EBA8" w14:textId="77777777" w:rsidTr="00622E75">
        <w:tc>
          <w:tcPr>
            <w:tcW w:w="2500" w:type="pct"/>
            <w:tcBorders>
              <w:top w:val="single" w:sz="4" w:space="0" w:color="auto"/>
            </w:tcBorders>
            <w:vAlign w:val="bottom"/>
          </w:tcPr>
          <w:p w14:paraId="7DB84ADE" w14:textId="77777777" w:rsidR="00ED711D" w:rsidRPr="008A5D97" w:rsidRDefault="00ED711D">
            <w:pPr>
              <w:rPr>
                <w:rFonts w:ascii="Microsoft Sans Serif" w:hAnsi="Microsoft Sans Serif"/>
                <w:b/>
                <w:color w:val="000000"/>
                <w:sz w:val="16"/>
              </w:rPr>
            </w:pPr>
            <w:r w:rsidRPr="008A5D97">
              <w:rPr>
                <w:rFonts w:ascii="Microsoft Sans Serif" w:hAnsi="Microsoft Sans Serif"/>
                <w:b/>
                <w:color w:val="000000"/>
                <w:sz w:val="16"/>
              </w:rPr>
              <w:t>Varlıklar</w:t>
            </w:r>
          </w:p>
        </w:tc>
        <w:tc>
          <w:tcPr>
            <w:tcW w:w="589" w:type="pct"/>
            <w:tcBorders>
              <w:top w:val="single" w:sz="4" w:space="0" w:color="auto"/>
            </w:tcBorders>
            <w:vAlign w:val="bottom"/>
          </w:tcPr>
          <w:p w14:paraId="221D2DAC" w14:textId="77777777" w:rsidR="00ED711D" w:rsidRPr="008A5D97" w:rsidRDefault="00ED711D">
            <w:pPr>
              <w:jc w:val="center"/>
              <w:rPr>
                <w:rFonts w:ascii="Microsoft Sans Serif" w:hAnsi="Microsoft Sans Serif" w:cs="Microsoft Sans Serif"/>
                <w:b/>
                <w:bCs/>
                <w:color w:val="000000"/>
                <w:sz w:val="16"/>
                <w:szCs w:val="16"/>
              </w:rPr>
            </w:pPr>
          </w:p>
        </w:tc>
        <w:tc>
          <w:tcPr>
            <w:tcW w:w="736" w:type="pct"/>
            <w:tcBorders>
              <w:top w:val="single" w:sz="4" w:space="0" w:color="auto"/>
            </w:tcBorders>
            <w:vAlign w:val="bottom"/>
          </w:tcPr>
          <w:p w14:paraId="546DDF3F" w14:textId="77777777" w:rsidR="00ED711D" w:rsidRPr="008A5D97" w:rsidRDefault="00ED711D">
            <w:pPr>
              <w:jc w:val="center"/>
              <w:rPr>
                <w:rFonts w:ascii="Microsoft Sans Serif" w:hAnsi="Microsoft Sans Serif" w:cs="Microsoft Sans Serif"/>
                <w:b/>
                <w:bCs/>
                <w:color w:val="000000"/>
                <w:sz w:val="16"/>
                <w:szCs w:val="16"/>
              </w:rPr>
            </w:pPr>
          </w:p>
        </w:tc>
        <w:tc>
          <w:tcPr>
            <w:tcW w:w="661" w:type="pct"/>
            <w:tcBorders>
              <w:top w:val="single" w:sz="4" w:space="0" w:color="auto"/>
            </w:tcBorders>
            <w:vAlign w:val="bottom"/>
          </w:tcPr>
          <w:p w14:paraId="161A63D5" w14:textId="77777777" w:rsidR="00ED711D" w:rsidRPr="008A5D97" w:rsidRDefault="00ED711D">
            <w:pPr>
              <w:jc w:val="center"/>
              <w:rPr>
                <w:rFonts w:ascii="Microsoft Sans Serif" w:hAnsi="Microsoft Sans Serif" w:cs="Microsoft Sans Serif"/>
                <w:b/>
                <w:bCs/>
                <w:color w:val="000000"/>
                <w:sz w:val="16"/>
                <w:szCs w:val="16"/>
              </w:rPr>
            </w:pPr>
          </w:p>
        </w:tc>
        <w:tc>
          <w:tcPr>
            <w:tcW w:w="514" w:type="pct"/>
            <w:tcBorders>
              <w:top w:val="single" w:sz="4" w:space="0" w:color="auto"/>
            </w:tcBorders>
            <w:vAlign w:val="bottom"/>
          </w:tcPr>
          <w:p w14:paraId="0D74A418" w14:textId="77777777" w:rsidR="00ED711D" w:rsidRPr="008A5D97" w:rsidRDefault="00ED711D">
            <w:pPr>
              <w:jc w:val="center"/>
              <w:rPr>
                <w:rFonts w:ascii="Microsoft Sans Serif" w:hAnsi="Microsoft Sans Serif" w:cs="Microsoft Sans Serif"/>
                <w:b/>
                <w:bCs/>
                <w:color w:val="000000"/>
                <w:sz w:val="16"/>
                <w:szCs w:val="16"/>
              </w:rPr>
            </w:pPr>
          </w:p>
        </w:tc>
      </w:tr>
      <w:tr w:rsidR="002F281B" w:rsidRPr="008A5D97" w14:paraId="24E164C3" w14:textId="77777777" w:rsidTr="00B14580">
        <w:trPr>
          <w:trHeight w:val="55"/>
        </w:trPr>
        <w:tc>
          <w:tcPr>
            <w:tcW w:w="2500" w:type="pct"/>
            <w:vAlign w:val="bottom"/>
          </w:tcPr>
          <w:p w14:paraId="66A87C0C" w14:textId="490ABEA3" w:rsidR="002F281B" w:rsidRPr="008A5D97" w:rsidRDefault="002F281B" w:rsidP="002F281B">
            <w:pPr>
              <w:ind w:firstLineChars="100" w:firstLine="160"/>
              <w:rPr>
                <w:rFonts w:ascii="Microsoft Sans Serif" w:hAnsi="Microsoft Sans Serif"/>
                <w:color w:val="404040"/>
                <w:sz w:val="16"/>
              </w:rPr>
            </w:pPr>
            <w:r w:rsidRPr="008A5D97">
              <w:rPr>
                <w:rFonts w:ascii="Microsoft Sans Serif" w:hAnsi="Microsoft Sans Serif"/>
                <w:color w:val="404040"/>
                <w:sz w:val="16"/>
              </w:rPr>
              <w:t>Nakit Değerler ve T.C. Merkez Bnk.</w:t>
            </w:r>
          </w:p>
        </w:tc>
        <w:tc>
          <w:tcPr>
            <w:tcW w:w="589" w:type="pct"/>
            <w:tcMar>
              <w:right w:w="397" w:type="dxa"/>
            </w:tcMar>
            <w:vAlign w:val="bottom"/>
          </w:tcPr>
          <w:p w14:paraId="68ABC767" w14:textId="52E98115"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2,75</w:t>
            </w:r>
          </w:p>
        </w:tc>
        <w:tc>
          <w:tcPr>
            <w:tcW w:w="736" w:type="pct"/>
            <w:tcMar>
              <w:right w:w="567" w:type="dxa"/>
            </w:tcMar>
            <w:vAlign w:val="bottom"/>
          </w:tcPr>
          <w:p w14:paraId="210D9B9A" w14:textId="0C86D754"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61" w:type="pct"/>
            <w:tcMar>
              <w:right w:w="567" w:type="dxa"/>
            </w:tcMar>
            <w:vAlign w:val="bottom"/>
          </w:tcPr>
          <w:p w14:paraId="22172CFA" w14:textId="01FCFCFD"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14" w:type="pct"/>
            <w:tcMar>
              <w:right w:w="284" w:type="dxa"/>
            </w:tcMar>
            <w:vAlign w:val="bottom"/>
          </w:tcPr>
          <w:p w14:paraId="6E2537FA" w14:textId="5AF31BB2"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2F281B" w:rsidRPr="008A5D97" w14:paraId="75A655B5" w14:textId="77777777" w:rsidTr="00DE20AD">
        <w:trPr>
          <w:trHeight w:val="68"/>
        </w:trPr>
        <w:tc>
          <w:tcPr>
            <w:tcW w:w="2500" w:type="pct"/>
            <w:vAlign w:val="bottom"/>
          </w:tcPr>
          <w:p w14:paraId="75E358E4" w14:textId="1BBE2AA5" w:rsidR="002F281B" w:rsidRPr="008A5D97" w:rsidRDefault="002F281B" w:rsidP="002F281B">
            <w:pPr>
              <w:ind w:firstLineChars="100" w:firstLine="160"/>
              <w:rPr>
                <w:rFonts w:ascii="Microsoft Sans Serif" w:hAnsi="Microsoft Sans Serif"/>
                <w:color w:val="404040"/>
                <w:sz w:val="16"/>
              </w:rPr>
            </w:pPr>
            <w:r w:rsidRPr="008A5D97">
              <w:rPr>
                <w:rFonts w:ascii="Microsoft Sans Serif" w:hAnsi="Microsoft Sans Serif"/>
                <w:color w:val="404040"/>
                <w:sz w:val="16"/>
              </w:rPr>
              <w:t xml:space="preserve">Bankalar </w:t>
            </w:r>
          </w:p>
        </w:tc>
        <w:tc>
          <w:tcPr>
            <w:tcW w:w="589" w:type="pct"/>
            <w:tcMar>
              <w:right w:w="397" w:type="dxa"/>
            </w:tcMar>
            <w:vAlign w:val="bottom"/>
          </w:tcPr>
          <w:p w14:paraId="2DD60AAE" w14:textId="6225E564" w:rsidR="002F281B" w:rsidRPr="008A5D97" w:rsidRDefault="002F281B" w:rsidP="002F281B">
            <w:pPr>
              <w:ind w:left="1"/>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1,40</w:t>
            </w:r>
          </w:p>
        </w:tc>
        <w:tc>
          <w:tcPr>
            <w:tcW w:w="736" w:type="pct"/>
            <w:tcMar>
              <w:right w:w="567" w:type="dxa"/>
            </w:tcMar>
            <w:vAlign w:val="bottom"/>
          </w:tcPr>
          <w:p w14:paraId="076485C3" w14:textId="7E6364A6"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61" w:type="pct"/>
            <w:tcMar>
              <w:right w:w="567" w:type="dxa"/>
            </w:tcMar>
            <w:vAlign w:val="bottom"/>
          </w:tcPr>
          <w:p w14:paraId="366C476F" w14:textId="4C8AD8CE"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14" w:type="pct"/>
            <w:tcMar>
              <w:right w:w="284" w:type="dxa"/>
            </w:tcMar>
            <w:vAlign w:val="bottom"/>
          </w:tcPr>
          <w:p w14:paraId="72FD2CA3" w14:textId="3B4CBD94"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39,52</w:t>
            </w:r>
          </w:p>
        </w:tc>
      </w:tr>
      <w:tr w:rsidR="002F281B" w:rsidRPr="008A5D97" w14:paraId="7BA0B270" w14:textId="77777777" w:rsidTr="00B14580">
        <w:tc>
          <w:tcPr>
            <w:tcW w:w="2500" w:type="pct"/>
            <w:vAlign w:val="bottom"/>
          </w:tcPr>
          <w:p w14:paraId="0933018F" w14:textId="0DD1D865" w:rsidR="002F281B" w:rsidRPr="008A5D97" w:rsidRDefault="002F281B" w:rsidP="002F281B">
            <w:pPr>
              <w:ind w:firstLineChars="100" w:firstLine="160"/>
              <w:rPr>
                <w:rFonts w:ascii="Microsoft Sans Serif" w:hAnsi="Microsoft Sans Serif"/>
                <w:color w:val="404040"/>
                <w:sz w:val="16"/>
              </w:rPr>
            </w:pPr>
            <w:r w:rsidRPr="008A5D97">
              <w:rPr>
                <w:rFonts w:ascii="Microsoft Sans Serif" w:hAnsi="Microsoft Sans Serif"/>
                <w:color w:val="404040"/>
                <w:sz w:val="16"/>
              </w:rPr>
              <w:t xml:space="preserve">Gerçeğe Uygun Değer Farkı Kar veya Zarara Yansıtılan </w:t>
            </w:r>
            <w:proofErr w:type="spellStart"/>
            <w:r w:rsidRPr="008A5D97">
              <w:rPr>
                <w:rFonts w:ascii="Microsoft Sans Serif" w:hAnsi="Microsoft Sans Serif"/>
                <w:color w:val="404040"/>
                <w:sz w:val="16"/>
              </w:rPr>
              <w:t>Fin.Var</w:t>
            </w:r>
            <w:proofErr w:type="spellEnd"/>
            <w:r w:rsidRPr="008A5D97">
              <w:rPr>
                <w:rFonts w:ascii="Microsoft Sans Serif" w:hAnsi="Microsoft Sans Serif"/>
                <w:color w:val="404040"/>
                <w:sz w:val="16"/>
              </w:rPr>
              <w:t>.</w:t>
            </w:r>
          </w:p>
        </w:tc>
        <w:tc>
          <w:tcPr>
            <w:tcW w:w="589" w:type="pct"/>
            <w:tcMar>
              <w:right w:w="397" w:type="dxa"/>
            </w:tcMar>
            <w:vAlign w:val="bottom"/>
          </w:tcPr>
          <w:p w14:paraId="04CF87B8" w14:textId="6335618A"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3,99</w:t>
            </w:r>
          </w:p>
        </w:tc>
        <w:tc>
          <w:tcPr>
            <w:tcW w:w="736" w:type="pct"/>
            <w:tcMar>
              <w:right w:w="567" w:type="dxa"/>
            </w:tcMar>
            <w:vAlign w:val="bottom"/>
          </w:tcPr>
          <w:p w14:paraId="28965D3C" w14:textId="206E4DE9"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6,42</w:t>
            </w:r>
          </w:p>
        </w:tc>
        <w:tc>
          <w:tcPr>
            <w:tcW w:w="661" w:type="pct"/>
            <w:tcMar>
              <w:right w:w="567" w:type="dxa"/>
            </w:tcMar>
            <w:vAlign w:val="bottom"/>
          </w:tcPr>
          <w:p w14:paraId="2B8393E6" w14:textId="689B0B86"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14" w:type="pct"/>
            <w:tcMar>
              <w:right w:w="284" w:type="dxa"/>
            </w:tcMar>
            <w:vAlign w:val="bottom"/>
          </w:tcPr>
          <w:p w14:paraId="71CDB4DF" w14:textId="27C1736E"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39,87</w:t>
            </w:r>
          </w:p>
        </w:tc>
      </w:tr>
      <w:tr w:rsidR="002F281B" w:rsidRPr="008A5D97" w14:paraId="125DD395" w14:textId="77777777" w:rsidTr="00B14580">
        <w:tc>
          <w:tcPr>
            <w:tcW w:w="2500" w:type="pct"/>
            <w:vAlign w:val="bottom"/>
          </w:tcPr>
          <w:p w14:paraId="5EEA7463" w14:textId="03400408" w:rsidR="002F281B" w:rsidRPr="008A5D97" w:rsidRDefault="002F281B" w:rsidP="002F281B">
            <w:pPr>
              <w:ind w:firstLineChars="100" w:firstLine="160"/>
              <w:rPr>
                <w:rFonts w:ascii="Microsoft Sans Serif" w:hAnsi="Microsoft Sans Serif"/>
                <w:color w:val="404040"/>
                <w:sz w:val="16"/>
              </w:rPr>
            </w:pPr>
            <w:r w:rsidRPr="008A5D97">
              <w:rPr>
                <w:rFonts w:ascii="Microsoft Sans Serif" w:hAnsi="Microsoft Sans Serif"/>
                <w:color w:val="404040"/>
                <w:sz w:val="16"/>
              </w:rPr>
              <w:t>Para Piyasalarından Alacaklar</w:t>
            </w:r>
          </w:p>
        </w:tc>
        <w:tc>
          <w:tcPr>
            <w:tcW w:w="589" w:type="pct"/>
            <w:tcMar>
              <w:right w:w="397" w:type="dxa"/>
            </w:tcMar>
            <w:vAlign w:val="bottom"/>
          </w:tcPr>
          <w:p w14:paraId="637FE3FD" w14:textId="219B3FEB"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36" w:type="pct"/>
            <w:tcMar>
              <w:right w:w="567" w:type="dxa"/>
            </w:tcMar>
            <w:vAlign w:val="bottom"/>
          </w:tcPr>
          <w:p w14:paraId="3C5A3B93" w14:textId="1DA9C21D"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5,18</w:t>
            </w:r>
          </w:p>
        </w:tc>
        <w:tc>
          <w:tcPr>
            <w:tcW w:w="661" w:type="pct"/>
            <w:tcMar>
              <w:right w:w="567" w:type="dxa"/>
            </w:tcMar>
            <w:vAlign w:val="bottom"/>
          </w:tcPr>
          <w:p w14:paraId="6CAC47FF" w14:textId="562AC002"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14" w:type="pct"/>
            <w:tcMar>
              <w:right w:w="284" w:type="dxa"/>
            </w:tcMar>
            <w:vAlign w:val="bottom"/>
          </w:tcPr>
          <w:p w14:paraId="2852FA6C" w14:textId="5C3C9F0F"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2F281B" w:rsidRPr="008A5D97" w14:paraId="19C0CDCF" w14:textId="77777777" w:rsidTr="00B14580">
        <w:tc>
          <w:tcPr>
            <w:tcW w:w="2500" w:type="pct"/>
            <w:vAlign w:val="bottom"/>
          </w:tcPr>
          <w:p w14:paraId="348AC682" w14:textId="4AF6599D" w:rsidR="002F281B" w:rsidRPr="008A5D97" w:rsidRDefault="002F281B" w:rsidP="002F281B">
            <w:pPr>
              <w:ind w:firstLineChars="100" w:firstLine="160"/>
              <w:rPr>
                <w:rFonts w:ascii="Microsoft Sans Serif" w:hAnsi="Microsoft Sans Serif"/>
                <w:color w:val="404040"/>
                <w:sz w:val="16"/>
              </w:rPr>
            </w:pPr>
            <w:r w:rsidRPr="008A5D97">
              <w:rPr>
                <w:rFonts w:ascii="Microsoft Sans Serif" w:hAnsi="Microsoft Sans Serif"/>
                <w:color w:val="404040"/>
                <w:sz w:val="16"/>
              </w:rPr>
              <w:t>Gerçeğe Uygun Değer Farkı Diğer Kapsamlı Gelire Yansıtılan FV</w:t>
            </w:r>
          </w:p>
        </w:tc>
        <w:tc>
          <w:tcPr>
            <w:tcW w:w="589" w:type="pct"/>
            <w:tcMar>
              <w:right w:w="397" w:type="dxa"/>
            </w:tcMar>
            <w:vAlign w:val="bottom"/>
          </w:tcPr>
          <w:p w14:paraId="4AEE38BA" w14:textId="7D201F36"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5,78</w:t>
            </w:r>
          </w:p>
        </w:tc>
        <w:tc>
          <w:tcPr>
            <w:tcW w:w="736" w:type="pct"/>
            <w:tcMar>
              <w:right w:w="567" w:type="dxa"/>
            </w:tcMar>
            <w:vAlign w:val="bottom"/>
          </w:tcPr>
          <w:p w14:paraId="300306B2" w14:textId="2ADF0AA7"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7,11</w:t>
            </w:r>
          </w:p>
        </w:tc>
        <w:tc>
          <w:tcPr>
            <w:tcW w:w="661" w:type="pct"/>
            <w:tcMar>
              <w:right w:w="567" w:type="dxa"/>
            </w:tcMar>
            <w:vAlign w:val="bottom"/>
          </w:tcPr>
          <w:p w14:paraId="7F24AD4E" w14:textId="5FC630DB"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14" w:type="pct"/>
            <w:tcMar>
              <w:right w:w="284" w:type="dxa"/>
            </w:tcMar>
            <w:vAlign w:val="bottom"/>
          </w:tcPr>
          <w:p w14:paraId="3D1996F3" w14:textId="179F3887"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38,61</w:t>
            </w:r>
          </w:p>
        </w:tc>
      </w:tr>
      <w:tr w:rsidR="002F281B" w:rsidRPr="008A5D97" w14:paraId="0F997546" w14:textId="77777777" w:rsidTr="00B14580">
        <w:tc>
          <w:tcPr>
            <w:tcW w:w="2500" w:type="pct"/>
            <w:vAlign w:val="bottom"/>
          </w:tcPr>
          <w:p w14:paraId="14A43666" w14:textId="7EEBADDF" w:rsidR="002F281B" w:rsidRPr="008A5D97" w:rsidRDefault="002F281B" w:rsidP="002F281B">
            <w:pPr>
              <w:ind w:firstLineChars="100" w:firstLine="160"/>
              <w:rPr>
                <w:rFonts w:ascii="Microsoft Sans Serif" w:hAnsi="Microsoft Sans Serif"/>
                <w:color w:val="404040"/>
                <w:sz w:val="16"/>
              </w:rPr>
            </w:pPr>
            <w:r w:rsidRPr="008A5D97">
              <w:rPr>
                <w:rFonts w:ascii="Microsoft Sans Serif" w:hAnsi="Microsoft Sans Serif"/>
                <w:color w:val="404040"/>
                <w:sz w:val="16"/>
              </w:rPr>
              <w:t>Verilen Krediler</w:t>
            </w:r>
          </w:p>
        </w:tc>
        <w:tc>
          <w:tcPr>
            <w:tcW w:w="589" w:type="pct"/>
            <w:tcMar>
              <w:right w:w="397" w:type="dxa"/>
            </w:tcMar>
            <w:vAlign w:val="bottom"/>
          </w:tcPr>
          <w:p w14:paraId="7AC7A35E" w14:textId="3DCE1F90"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6,56</w:t>
            </w:r>
          </w:p>
        </w:tc>
        <w:tc>
          <w:tcPr>
            <w:tcW w:w="736" w:type="pct"/>
            <w:tcMar>
              <w:right w:w="567" w:type="dxa"/>
            </w:tcMar>
            <w:vAlign w:val="bottom"/>
          </w:tcPr>
          <w:p w14:paraId="57D355D1" w14:textId="6451FCFD"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7,86</w:t>
            </w:r>
          </w:p>
        </w:tc>
        <w:tc>
          <w:tcPr>
            <w:tcW w:w="661" w:type="pct"/>
            <w:tcMar>
              <w:right w:w="567" w:type="dxa"/>
            </w:tcMar>
            <w:vAlign w:val="bottom"/>
          </w:tcPr>
          <w:p w14:paraId="619018C0" w14:textId="58DCBD8B"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6,00</w:t>
            </w:r>
          </w:p>
        </w:tc>
        <w:tc>
          <w:tcPr>
            <w:tcW w:w="514" w:type="pct"/>
            <w:tcMar>
              <w:right w:w="284" w:type="dxa"/>
            </w:tcMar>
            <w:vAlign w:val="bottom"/>
          </w:tcPr>
          <w:p w14:paraId="7012782E" w14:textId="3A1C80B6"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48,26</w:t>
            </w:r>
          </w:p>
        </w:tc>
      </w:tr>
      <w:tr w:rsidR="002F281B" w:rsidRPr="008A5D97" w14:paraId="03020E54" w14:textId="77777777" w:rsidTr="00B14580">
        <w:tc>
          <w:tcPr>
            <w:tcW w:w="2500" w:type="pct"/>
            <w:vAlign w:val="bottom"/>
          </w:tcPr>
          <w:p w14:paraId="0D34BBF3" w14:textId="1877F9A4" w:rsidR="002F281B" w:rsidRPr="008A5D97" w:rsidRDefault="002F281B" w:rsidP="002F281B">
            <w:pPr>
              <w:ind w:firstLineChars="100" w:firstLine="160"/>
              <w:rPr>
                <w:rFonts w:ascii="Microsoft Sans Serif" w:hAnsi="Microsoft Sans Serif"/>
                <w:color w:val="404040"/>
                <w:sz w:val="16"/>
              </w:rPr>
            </w:pPr>
            <w:r w:rsidRPr="008A5D97">
              <w:rPr>
                <w:rFonts w:ascii="Microsoft Sans Serif" w:hAnsi="Microsoft Sans Serif"/>
                <w:color w:val="404040"/>
                <w:sz w:val="16"/>
              </w:rPr>
              <w:t>İtfa Edilmiş Maliyeti Üzerinden Değerlenen Finansal Varlıklar</w:t>
            </w:r>
          </w:p>
        </w:tc>
        <w:tc>
          <w:tcPr>
            <w:tcW w:w="589" w:type="pct"/>
            <w:tcMar>
              <w:right w:w="397" w:type="dxa"/>
            </w:tcMar>
            <w:vAlign w:val="bottom"/>
          </w:tcPr>
          <w:p w14:paraId="3B1B11A0" w14:textId="16FA7A4B"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36" w:type="pct"/>
            <w:tcMar>
              <w:right w:w="567" w:type="dxa"/>
            </w:tcMar>
            <w:vAlign w:val="bottom"/>
          </w:tcPr>
          <w:p w14:paraId="187FF162" w14:textId="7DF43C57"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61" w:type="pct"/>
            <w:tcMar>
              <w:right w:w="567" w:type="dxa"/>
            </w:tcMar>
            <w:vAlign w:val="bottom"/>
          </w:tcPr>
          <w:p w14:paraId="7F5BF04C" w14:textId="4970BEAC"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14" w:type="pct"/>
            <w:tcMar>
              <w:right w:w="284" w:type="dxa"/>
            </w:tcMar>
            <w:vAlign w:val="bottom"/>
          </w:tcPr>
          <w:p w14:paraId="051EA08E" w14:textId="5A453FFD"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18,51</w:t>
            </w:r>
          </w:p>
        </w:tc>
      </w:tr>
      <w:tr w:rsidR="00814A87" w:rsidRPr="008A5D97" w14:paraId="7213DFDD" w14:textId="77777777" w:rsidTr="005B4CEA">
        <w:trPr>
          <w:trHeight w:val="72"/>
        </w:trPr>
        <w:tc>
          <w:tcPr>
            <w:tcW w:w="2500" w:type="pct"/>
            <w:vAlign w:val="bottom"/>
          </w:tcPr>
          <w:p w14:paraId="7A9E05F9" w14:textId="5DE034B1" w:rsidR="00814A87" w:rsidRPr="008A5D97" w:rsidRDefault="00814A87" w:rsidP="00814A87">
            <w:pPr>
              <w:rPr>
                <w:rFonts w:ascii="Microsoft Sans Serif" w:hAnsi="Microsoft Sans Serif"/>
                <w:color w:val="404040"/>
                <w:sz w:val="16"/>
              </w:rPr>
            </w:pPr>
            <w:r w:rsidRPr="008A5D97">
              <w:rPr>
                <w:rFonts w:ascii="Microsoft Sans Serif" w:hAnsi="Microsoft Sans Serif"/>
                <w:b/>
                <w:color w:val="000000"/>
                <w:sz w:val="16"/>
              </w:rPr>
              <w:t>Yükümlülükler</w:t>
            </w:r>
          </w:p>
        </w:tc>
        <w:tc>
          <w:tcPr>
            <w:tcW w:w="589" w:type="pct"/>
            <w:tcMar>
              <w:right w:w="397" w:type="dxa"/>
            </w:tcMar>
          </w:tcPr>
          <w:p w14:paraId="1B580AF5" w14:textId="77777777" w:rsidR="00814A87" w:rsidRPr="008A5D97" w:rsidRDefault="00814A87" w:rsidP="00814A87">
            <w:pPr>
              <w:jc w:val="right"/>
              <w:rPr>
                <w:rFonts w:ascii="Microsoft Sans Serif" w:hAnsi="Microsoft Sans Serif" w:cs="Microsoft Sans Serif"/>
                <w:color w:val="404040"/>
                <w:sz w:val="16"/>
                <w:szCs w:val="16"/>
              </w:rPr>
            </w:pPr>
          </w:p>
        </w:tc>
        <w:tc>
          <w:tcPr>
            <w:tcW w:w="736" w:type="pct"/>
            <w:tcMar>
              <w:right w:w="567" w:type="dxa"/>
            </w:tcMar>
          </w:tcPr>
          <w:p w14:paraId="1BA92941" w14:textId="77777777" w:rsidR="00814A87" w:rsidRPr="008A5D97" w:rsidRDefault="00814A87" w:rsidP="00814A87">
            <w:pPr>
              <w:jc w:val="right"/>
              <w:rPr>
                <w:rFonts w:ascii="Microsoft Sans Serif" w:hAnsi="Microsoft Sans Serif" w:cs="Microsoft Sans Serif"/>
                <w:color w:val="404040"/>
                <w:sz w:val="16"/>
                <w:szCs w:val="16"/>
              </w:rPr>
            </w:pPr>
          </w:p>
        </w:tc>
        <w:tc>
          <w:tcPr>
            <w:tcW w:w="661" w:type="pct"/>
            <w:tcMar>
              <w:right w:w="567" w:type="dxa"/>
            </w:tcMar>
          </w:tcPr>
          <w:p w14:paraId="43A06AB2" w14:textId="77777777" w:rsidR="00814A87" w:rsidRPr="008A5D97" w:rsidRDefault="00814A87" w:rsidP="00814A87">
            <w:pPr>
              <w:jc w:val="right"/>
              <w:rPr>
                <w:rFonts w:ascii="Microsoft Sans Serif" w:hAnsi="Microsoft Sans Serif" w:cs="Microsoft Sans Serif"/>
                <w:color w:val="404040"/>
                <w:sz w:val="16"/>
                <w:szCs w:val="16"/>
              </w:rPr>
            </w:pPr>
          </w:p>
        </w:tc>
        <w:tc>
          <w:tcPr>
            <w:tcW w:w="514" w:type="pct"/>
            <w:tcMar>
              <w:right w:w="284" w:type="dxa"/>
            </w:tcMar>
          </w:tcPr>
          <w:p w14:paraId="7C29FE76" w14:textId="77777777" w:rsidR="00814A87" w:rsidRPr="008A5D97" w:rsidRDefault="00814A87" w:rsidP="00814A87">
            <w:pPr>
              <w:jc w:val="right"/>
              <w:rPr>
                <w:rFonts w:ascii="Microsoft Sans Serif" w:hAnsi="Microsoft Sans Serif" w:cs="Microsoft Sans Serif"/>
                <w:color w:val="404040"/>
                <w:sz w:val="16"/>
                <w:szCs w:val="16"/>
              </w:rPr>
            </w:pPr>
          </w:p>
        </w:tc>
      </w:tr>
      <w:tr w:rsidR="002F281B" w:rsidRPr="008A5D97" w14:paraId="7A9E2A75" w14:textId="77777777" w:rsidTr="001D06E5">
        <w:tc>
          <w:tcPr>
            <w:tcW w:w="2500" w:type="pct"/>
            <w:vAlign w:val="bottom"/>
          </w:tcPr>
          <w:p w14:paraId="7F0A917B" w14:textId="7D5260AF" w:rsidR="002F281B" w:rsidRPr="008A5D97" w:rsidRDefault="002F281B" w:rsidP="002F281B">
            <w:pPr>
              <w:ind w:firstLineChars="100" w:firstLine="160"/>
              <w:rPr>
                <w:rFonts w:ascii="Microsoft Sans Serif" w:hAnsi="Microsoft Sans Serif"/>
                <w:color w:val="404040"/>
                <w:sz w:val="16"/>
              </w:rPr>
            </w:pPr>
            <w:r w:rsidRPr="008A5D97">
              <w:rPr>
                <w:rFonts w:ascii="Microsoft Sans Serif" w:hAnsi="Microsoft Sans Serif"/>
                <w:color w:val="404040"/>
                <w:sz w:val="16"/>
              </w:rPr>
              <w:t>Bankalar Mevduatı</w:t>
            </w:r>
          </w:p>
        </w:tc>
        <w:tc>
          <w:tcPr>
            <w:tcW w:w="589" w:type="pct"/>
            <w:tcMar>
              <w:right w:w="397" w:type="dxa"/>
            </w:tcMar>
            <w:vAlign w:val="bottom"/>
          </w:tcPr>
          <w:p w14:paraId="537C233A" w14:textId="79CCD4C9"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2,81</w:t>
            </w:r>
          </w:p>
        </w:tc>
        <w:tc>
          <w:tcPr>
            <w:tcW w:w="736" w:type="pct"/>
            <w:tcMar>
              <w:right w:w="567" w:type="dxa"/>
            </w:tcMar>
            <w:vAlign w:val="bottom"/>
          </w:tcPr>
          <w:p w14:paraId="5C605889" w14:textId="63DBB40B"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4,99</w:t>
            </w:r>
          </w:p>
        </w:tc>
        <w:tc>
          <w:tcPr>
            <w:tcW w:w="661" w:type="pct"/>
            <w:tcMar>
              <w:right w:w="567" w:type="dxa"/>
            </w:tcMar>
            <w:vAlign w:val="bottom"/>
          </w:tcPr>
          <w:p w14:paraId="77317242" w14:textId="7F10EA81"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14" w:type="pct"/>
            <w:tcMar>
              <w:right w:w="284" w:type="dxa"/>
            </w:tcMar>
            <w:vAlign w:val="bottom"/>
          </w:tcPr>
          <w:p w14:paraId="3EF93CCC" w14:textId="182E47AB"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30,57</w:t>
            </w:r>
          </w:p>
        </w:tc>
      </w:tr>
      <w:tr w:rsidR="002F281B" w:rsidRPr="008A5D97" w14:paraId="34891C3B" w14:textId="77777777" w:rsidTr="00424C56">
        <w:trPr>
          <w:trHeight w:val="59"/>
        </w:trPr>
        <w:tc>
          <w:tcPr>
            <w:tcW w:w="2500" w:type="pct"/>
            <w:vAlign w:val="bottom"/>
          </w:tcPr>
          <w:p w14:paraId="00EC5C79" w14:textId="0B6FC1FB" w:rsidR="002F281B" w:rsidRPr="008A5D97" w:rsidRDefault="002F281B" w:rsidP="002F281B">
            <w:pPr>
              <w:ind w:firstLineChars="100" w:firstLine="160"/>
              <w:rPr>
                <w:rFonts w:ascii="Microsoft Sans Serif" w:hAnsi="Microsoft Sans Serif"/>
                <w:color w:val="404040"/>
                <w:sz w:val="16"/>
              </w:rPr>
            </w:pPr>
            <w:bookmarkStart w:id="39" w:name="_Hlk165297646"/>
            <w:r w:rsidRPr="008A5D97">
              <w:rPr>
                <w:rFonts w:ascii="Microsoft Sans Serif" w:hAnsi="Microsoft Sans Serif"/>
                <w:color w:val="404040"/>
                <w:sz w:val="16"/>
              </w:rPr>
              <w:t>Diğer Mevduat</w:t>
            </w:r>
          </w:p>
        </w:tc>
        <w:tc>
          <w:tcPr>
            <w:tcW w:w="589" w:type="pct"/>
            <w:tcMar>
              <w:right w:w="397" w:type="dxa"/>
            </w:tcMar>
            <w:vAlign w:val="bottom"/>
          </w:tcPr>
          <w:p w14:paraId="06A44B08" w14:textId="4A86E9B5"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1,02</w:t>
            </w:r>
          </w:p>
        </w:tc>
        <w:tc>
          <w:tcPr>
            <w:tcW w:w="736" w:type="pct"/>
            <w:tcMar>
              <w:right w:w="567" w:type="dxa"/>
            </w:tcMar>
            <w:vAlign w:val="bottom"/>
          </w:tcPr>
          <w:p w14:paraId="67DF1770" w14:textId="5D2F17C7" w:rsidR="002F281B" w:rsidRPr="008A5D97" w:rsidRDefault="002F281B" w:rsidP="002F281B">
            <w:pPr>
              <w:jc w:val="right"/>
              <w:rPr>
                <w:sz w:val="16"/>
                <w:szCs w:val="16"/>
              </w:rPr>
            </w:pPr>
            <w:r w:rsidRPr="008A5D97">
              <w:rPr>
                <w:rFonts w:ascii="Microsoft Sans Serif" w:hAnsi="Microsoft Sans Serif" w:cs="Microsoft Sans Serif"/>
                <w:color w:val="404040"/>
                <w:sz w:val="16"/>
                <w:szCs w:val="16"/>
              </w:rPr>
              <w:t>2,05</w:t>
            </w:r>
          </w:p>
        </w:tc>
        <w:tc>
          <w:tcPr>
            <w:tcW w:w="661" w:type="pct"/>
            <w:tcMar>
              <w:right w:w="567" w:type="dxa"/>
            </w:tcMar>
            <w:vAlign w:val="bottom"/>
          </w:tcPr>
          <w:p w14:paraId="749310D6" w14:textId="66844FB8" w:rsidR="002F281B" w:rsidRPr="008A5D97" w:rsidRDefault="002F281B" w:rsidP="002F281B">
            <w:pPr>
              <w:jc w:val="right"/>
              <w:rPr>
                <w:sz w:val="16"/>
                <w:szCs w:val="16"/>
              </w:rPr>
            </w:pPr>
            <w:r w:rsidRPr="008A5D97">
              <w:rPr>
                <w:rFonts w:ascii="Microsoft Sans Serif" w:hAnsi="Microsoft Sans Serif" w:cs="Microsoft Sans Serif"/>
                <w:color w:val="404040"/>
                <w:sz w:val="16"/>
                <w:szCs w:val="16"/>
              </w:rPr>
              <w:t>--</w:t>
            </w:r>
          </w:p>
        </w:tc>
        <w:tc>
          <w:tcPr>
            <w:tcW w:w="514" w:type="pct"/>
            <w:tcMar>
              <w:right w:w="284" w:type="dxa"/>
            </w:tcMar>
            <w:vAlign w:val="bottom"/>
          </w:tcPr>
          <w:p w14:paraId="48F9DC66" w14:textId="1971A773" w:rsidR="002F281B" w:rsidRPr="008A5D97" w:rsidRDefault="002F281B" w:rsidP="002F281B">
            <w:pPr>
              <w:jc w:val="right"/>
              <w:rPr>
                <w:sz w:val="16"/>
                <w:szCs w:val="16"/>
              </w:rPr>
            </w:pPr>
            <w:r w:rsidRPr="008A5D97">
              <w:rPr>
                <w:rFonts w:ascii="Microsoft Sans Serif" w:hAnsi="Microsoft Sans Serif" w:cs="Microsoft Sans Serif"/>
                <w:color w:val="404040"/>
                <w:sz w:val="16"/>
                <w:szCs w:val="16"/>
              </w:rPr>
              <w:t>39,97</w:t>
            </w:r>
          </w:p>
        </w:tc>
      </w:tr>
      <w:tr w:rsidR="002F281B" w:rsidRPr="008A5D97" w14:paraId="76B62819" w14:textId="77777777" w:rsidTr="00424C56">
        <w:trPr>
          <w:trHeight w:val="148"/>
        </w:trPr>
        <w:tc>
          <w:tcPr>
            <w:tcW w:w="2500" w:type="pct"/>
            <w:vAlign w:val="bottom"/>
          </w:tcPr>
          <w:p w14:paraId="0B0CE1D9" w14:textId="3E0DD5CC" w:rsidR="002F281B" w:rsidRPr="008A5D97" w:rsidRDefault="002F281B" w:rsidP="002F281B">
            <w:pPr>
              <w:ind w:firstLineChars="100" w:firstLine="160"/>
              <w:rPr>
                <w:rFonts w:ascii="Microsoft Sans Serif" w:hAnsi="Microsoft Sans Serif"/>
                <w:color w:val="404040"/>
                <w:sz w:val="16"/>
              </w:rPr>
            </w:pPr>
            <w:r w:rsidRPr="008A5D97">
              <w:rPr>
                <w:rFonts w:ascii="Microsoft Sans Serif" w:hAnsi="Microsoft Sans Serif"/>
                <w:color w:val="404040"/>
                <w:sz w:val="16"/>
              </w:rPr>
              <w:t>Para Piyasalarına Borçlar</w:t>
            </w:r>
          </w:p>
        </w:tc>
        <w:tc>
          <w:tcPr>
            <w:tcW w:w="589" w:type="pct"/>
            <w:tcMar>
              <w:right w:w="397" w:type="dxa"/>
            </w:tcMar>
            <w:vAlign w:val="bottom"/>
          </w:tcPr>
          <w:p w14:paraId="0840F037" w14:textId="665E4E96" w:rsidR="002F281B" w:rsidRPr="008A5D97" w:rsidRDefault="002F281B" w:rsidP="002F281B">
            <w:pPr>
              <w:jc w:val="right"/>
              <w:rPr>
                <w:sz w:val="16"/>
                <w:szCs w:val="16"/>
              </w:rPr>
            </w:pPr>
            <w:r w:rsidRPr="008A5D97">
              <w:rPr>
                <w:rFonts w:ascii="Microsoft Sans Serif" w:hAnsi="Microsoft Sans Serif" w:cs="Microsoft Sans Serif"/>
                <w:color w:val="404040"/>
                <w:sz w:val="16"/>
                <w:szCs w:val="16"/>
              </w:rPr>
              <w:t>2,50</w:t>
            </w:r>
          </w:p>
        </w:tc>
        <w:tc>
          <w:tcPr>
            <w:tcW w:w="736" w:type="pct"/>
            <w:tcMar>
              <w:right w:w="567" w:type="dxa"/>
            </w:tcMar>
            <w:vAlign w:val="bottom"/>
          </w:tcPr>
          <w:p w14:paraId="3E4C322A" w14:textId="6C15D65A" w:rsidR="002F281B" w:rsidRPr="008A5D97" w:rsidRDefault="002F281B" w:rsidP="002F281B">
            <w:pPr>
              <w:jc w:val="right"/>
              <w:rPr>
                <w:sz w:val="16"/>
                <w:szCs w:val="16"/>
              </w:rPr>
            </w:pPr>
            <w:r w:rsidRPr="008A5D97">
              <w:rPr>
                <w:rFonts w:ascii="Microsoft Sans Serif" w:hAnsi="Microsoft Sans Serif" w:cs="Microsoft Sans Serif"/>
                <w:color w:val="404040"/>
                <w:sz w:val="16"/>
                <w:szCs w:val="16"/>
              </w:rPr>
              <w:t>4,50</w:t>
            </w:r>
          </w:p>
        </w:tc>
        <w:tc>
          <w:tcPr>
            <w:tcW w:w="661" w:type="pct"/>
            <w:tcMar>
              <w:right w:w="567" w:type="dxa"/>
            </w:tcMar>
            <w:vAlign w:val="bottom"/>
          </w:tcPr>
          <w:p w14:paraId="0C2D5A57" w14:textId="0653F295" w:rsidR="002F281B" w:rsidRPr="008A5D97" w:rsidRDefault="002F281B" w:rsidP="002F281B">
            <w:pPr>
              <w:jc w:val="right"/>
              <w:rPr>
                <w:sz w:val="16"/>
                <w:szCs w:val="16"/>
              </w:rPr>
            </w:pPr>
            <w:r w:rsidRPr="008A5D97">
              <w:rPr>
                <w:rFonts w:ascii="Microsoft Sans Serif" w:hAnsi="Microsoft Sans Serif" w:cs="Microsoft Sans Serif"/>
                <w:color w:val="404040"/>
                <w:sz w:val="16"/>
                <w:szCs w:val="16"/>
              </w:rPr>
              <w:t>--</w:t>
            </w:r>
          </w:p>
        </w:tc>
        <w:tc>
          <w:tcPr>
            <w:tcW w:w="514" w:type="pct"/>
            <w:tcMar>
              <w:right w:w="284" w:type="dxa"/>
            </w:tcMar>
            <w:vAlign w:val="bottom"/>
          </w:tcPr>
          <w:p w14:paraId="42EF705B" w14:textId="2C63177D" w:rsidR="002F281B" w:rsidRPr="008A5D97" w:rsidRDefault="002F281B" w:rsidP="002F281B">
            <w:pPr>
              <w:jc w:val="right"/>
              <w:rPr>
                <w:sz w:val="16"/>
                <w:szCs w:val="16"/>
              </w:rPr>
            </w:pPr>
            <w:r w:rsidRPr="008A5D97">
              <w:rPr>
                <w:rFonts w:ascii="Microsoft Sans Serif" w:hAnsi="Microsoft Sans Serif" w:cs="Microsoft Sans Serif"/>
                <w:color w:val="404040"/>
                <w:sz w:val="16"/>
                <w:szCs w:val="16"/>
              </w:rPr>
              <w:t>39,34</w:t>
            </w:r>
          </w:p>
        </w:tc>
      </w:tr>
      <w:tr w:rsidR="002F281B" w:rsidRPr="008A5D97" w14:paraId="0837A337" w14:textId="77777777" w:rsidTr="00424C56">
        <w:tc>
          <w:tcPr>
            <w:tcW w:w="2500" w:type="pct"/>
            <w:vAlign w:val="bottom"/>
          </w:tcPr>
          <w:p w14:paraId="452D4D81" w14:textId="18817CEF" w:rsidR="002F281B" w:rsidRPr="008A5D97" w:rsidRDefault="002F281B" w:rsidP="002F281B">
            <w:pPr>
              <w:ind w:firstLineChars="100" w:firstLine="160"/>
              <w:rPr>
                <w:rFonts w:ascii="Microsoft Sans Serif" w:hAnsi="Microsoft Sans Serif"/>
                <w:color w:val="404040"/>
                <w:sz w:val="16"/>
              </w:rPr>
            </w:pPr>
            <w:r w:rsidRPr="008A5D97">
              <w:rPr>
                <w:rFonts w:ascii="Microsoft Sans Serif" w:hAnsi="Microsoft Sans Serif"/>
                <w:color w:val="404040"/>
                <w:sz w:val="16"/>
              </w:rPr>
              <w:t>Muhtelif Borçlar</w:t>
            </w:r>
          </w:p>
        </w:tc>
        <w:tc>
          <w:tcPr>
            <w:tcW w:w="589" w:type="pct"/>
            <w:tcMar>
              <w:right w:w="397" w:type="dxa"/>
            </w:tcMar>
            <w:vAlign w:val="bottom"/>
          </w:tcPr>
          <w:p w14:paraId="7603229B" w14:textId="4BAA3025"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36" w:type="pct"/>
            <w:tcMar>
              <w:right w:w="567" w:type="dxa"/>
            </w:tcMar>
            <w:vAlign w:val="bottom"/>
          </w:tcPr>
          <w:p w14:paraId="71537EDB" w14:textId="09050625"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61" w:type="pct"/>
            <w:tcMar>
              <w:right w:w="567" w:type="dxa"/>
            </w:tcMar>
            <w:vAlign w:val="bottom"/>
          </w:tcPr>
          <w:p w14:paraId="2B367CCA" w14:textId="68CC1768"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14" w:type="pct"/>
            <w:tcMar>
              <w:right w:w="284" w:type="dxa"/>
            </w:tcMar>
            <w:vAlign w:val="bottom"/>
          </w:tcPr>
          <w:p w14:paraId="645E1424" w14:textId="4C907766"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2F281B" w:rsidRPr="008A5D97" w14:paraId="13A443C5" w14:textId="77777777" w:rsidTr="00424C56">
        <w:tc>
          <w:tcPr>
            <w:tcW w:w="2500" w:type="pct"/>
            <w:vAlign w:val="bottom"/>
          </w:tcPr>
          <w:p w14:paraId="597D2B4D" w14:textId="443CDB92" w:rsidR="002F281B" w:rsidRPr="008A5D97" w:rsidRDefault="002F281B" w:rsidP="002F281B">
            <w:pPr>
              <w:ind w:firstLineChars="100" w:firstLine="160"/>
              <w:rPr>
                <w:rFonts w:ascii="Microsoft Sans Serif" w:hAnsi="Microsoft Sans Serif"/>
                <w:color w:val="404040"/>
                <w:sz w:val="16"/>
              </w:rPr>
            </w:pPr>
            <w:r w:rsidRPr="008A5D97">
              <w:rPr>
                <w:rFonts w:ascii="Microsoft Sans Serif" w:hAnsi="Microsoft Sans Serif"/>
                <w:color w:val="404040"/>
                <w:sz w:val="16"/>
              </w:rPr>
              <w:t>İhraç Edilen Menkul Değerler</w:t>
            </w:r>
          </w:p>
        </w:tc>
        <w:tc>
          <w:tcPr>
            <w:tcW w:w="589" w:type="pct"/>
            <w:tcMar>
              <w:right w:w="397" w:type="dxa"/>
            </w:tcMar>
            <w:vAlign w:val="bottom"/>
          </w:tcPr>
          <w:p w14:paraId="31F31D43" w14:textId="2DD90197"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4,43</w:t>
            </w:r>
          </w:p>
        </w:tc>
        <w:tc>
          <w:tcPr>
            <w:tcW w:w="736" w:type="pct"/>
            <w:tcMar>
              <w:right w:w="567" w:type="dxa"/>
            </w:tcMar>
            <w:vAlign w:val="bottom"/>
          </w:tcPr>
          <w:p w14:paraId="56B66995" w14:textId="2F795702"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5,48</w:t>
            </w:r>
          </w:p>
        </w:tc>
        <w:tc>
          <w:tcPr>
            <w:tcW w:w="661" w:type="pct"/>
            <w:tcMar>
              <w:right w:w="567" w:type="dxa"/>
            </w:tcMar>
            <w:vAlign w:val="bottom"/>
          </w:tcPr>
          <w:p w14:paraId="2EFD5597" w14:textId="275E25BA"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14" w:type="pct"/>
            <w:tcMar>
              <w:right w:w="284" w:type="dxa"/>
            </w:tcMar>
            <w:vAlign w:val="bottom"/>
          </w:tcPr>
          <w:p w14:paraId="47C9613D" w14:textId="097D111D"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2F281B" w:rsidRPr="008A5D97" w14:paraId="5C8F0735" w14:textId="77777777" w:rsidTr="00424C56">
        <w:tc>
          <w:tcPr>
            <w:tcW w:w="2500" w:type="pct"/>
            <w:vAlign w:val="bottom"/>
          </w:tcPr>
          <w:p w14:paraId="1FC8918B" w14:textId="1867D520" w:rsidR="002F281B" w:rsidRPr="008A5D97" w:rsidRDefault="002F281B" w:rsidP="002F281B">
            <w:pPr>
              <w:ind w:firstLineChars="100" w:firstLine="160"/>
              <w:rPr>
                <w:rFonts w:ascii="Microsoft Sans Serif" w:hAnsi="Microsoft Sans Serif"/>
                <w:color w:val="404040"/>
                <w:sz w:val="16"/>
              </w:rPr>
            </w:pPr>
            <w:r w:rsidRPr="008A5D97">
              <w:rPr>
                <w:rFonts w:ascii="Microsoft Sans Serif" w:hAnsi="Microsoft Sans Serif"/>
                <w:color w:val="404040"/>
                <w:sz w:val="16"/>
              </w:rPr>
              <w:t>Diğer Mali Kuruluşlardan Sağlanan Fonlar</w:t>
            </w:r>
          </w:p>
        </w:tc>
        <w:tc>
          <w:tcPr>
            <w:tcW w:w="589" w:type="pct"/>
            <w:tcMar>
              <w:right w:w="397" w:type="dxa"/>
            </w:tcMar>
            <w:vAlign w:val="bottom"/>
          </w:tcPr>
          <w:p w14:paraId="6C844514" w14:textId="7021F59F"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3,47</w:t>
            </w:r>
          </w:p>
        </w:tc>
        <w:tc>
          <w:tcPr>
            <w:tcW w:w="736" w:type="pct"/>
            <w:tcMar>
              <w:right w:w="567" w:type="dxa"/>
            </w:tcMar>
            <w:vAlign w:val="bottom"/>
          </w:tcPr>
          <w:p w14:paraId="295B0A53" w14:textId="53D9B739"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5,39</w:t>
            </w:r>
          </w:p>
        </w:tc>
        <w:tc>
          <w:tcPr>
            <w:tcW w:w="661" w:type="pct"/>
            <w:tcMar>
              <w:right w:w="567" w:type="dxa"/>
            </w:tcMar>
            <w:vAlign w:val="bottom"/>
          </w:tcPr>
          <w:p w14:paraId="24A7E7F2" w14:textId="3915B7AE"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14" w:type="pct"/>
            <w:tcMar>
              <w:right w:w="284" w:type="dxa"/>
            </w:tcMar>
            <w:vAlign w:val="bottom"/>
          </w:tcPr>
          <w:p w14:paraId="587A07ED" w14:textId="21213C90"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36,36</w:t>
            </w:r>
          </w:p>
        </w:tc>
      </w:tr>
      <w:bookmarkEnd w:id="38"/>
      <w:bookmarkEnd w:id="39"/>
    </w:tbl>
    <w:p w14:paraId="49BD6BDD" w14:textId="2D696653" w:rsidR="009F0AF5" w:rsidRPr="008A5D97" w:rsidRDefault="009F0AF5" w:rsidP="00737A8F">
      <w:pPr>
        <w:pStyle w:val="ListParagraph"/>
        <w:spacing w:before="120" w:after="120"/>
        <w:ind w:left="0"/>
        <w:rPr>
          <w:rFonts w:ascii="Microsoft Sans Serif" w:hAnsi="Microsoft Sans Serif" w:cs="Microsoft Sans Serif"/>
          <w:b/>
          <w:color w:val="404040" w:themeColor="text1" w:themeTint="BF"/>
          <w:sz w:val="2"/>
          <w:szCs w:val="16"/>
        </w:rPr>
      </w:pP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820"/>
        <w:gridCol w:w="1135"/>
        <w:gridCol w:w="1419"/>
        <w:gridCol w:w="1274"/>
        <w:gridCol w:w="991"/>
      </w:tblGrid>
      <w:tr w:rsidR="0062571A" w:rsidRPr="008A5D97" w14:paraId="6D30BFC9" w14:textId="77777777" w:rsidTr="00F13041">
        <w:tc>
          <w:tcPr>
            <w:tcW w:w="2500" w:type="pct"/>
            <w:tcBorders>
              <w:top w:val="thinThickSmallGap" w:sz="24" w:space="0" w:color="auto"/>
              <w:bottom w:val="single" w:sz="4" w:space="0" w:color="auto"/>
            </w:tcBorders>
            <w:vAlign w:val="bottom"/>
          </w:tcPr>
          <w:p w14:paraId="7184F568" w14:textId="56A4BE32" w:rsidR="0062571A" w:rsidRPr="008A5D97" w:rsidRDefault="0062571A" w:rsidP="00F1304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 31 Aralık 2025</w:t>
            </w:r>
          </w:p>
        </w:tc>
        <w:tc>
          <w:tcPr>
            <w:tcW w:w="589" w:type="pct"/>
            <w:tcBorders>
              <w:top w:val="thinThickSmallGap" w:sz="24" w:space="0" w:color="auto"/>
              <w:bottom w:val="single" w:sz="4" w:space="0" w:color="auto"/>
            </w:tcBorders>
            <w:vAlign w:val="bottom"/>
          </w:tcPr>
          <w:p w14:paraId="14C7889A" w14:textId="77777777" w:rsidR="0062571A" w:rsidRPr="008A5D97" w:rsidRDefault="0062571A" w:rsidP="00F13041">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Avro %</w:t>
            </w:r>
          </w:p>
        </w:tc>
        <w:tc>
          <w:tcPr>
            <w:tcW w:w="736" w:type="pct"/>
            <w:tcBorders>
              <w:top w:val="thinThickSmallGap" w:sz="24" w:space="0" w:color="auto"/>
              <w:bottom w:val="single" w:sz="4" w:space="0" w:color="auto"/>
            </w:tcBorders>
            <w:vAlign w:val="bottom"/>
          </w:tcPr>
          <w:p w14:paraId="45D02C20" w14:textId="77777777" w:rsidR="0062571A" w:rsidRPr="008A5D97" w:rsidRDefault="0062571A" w:rsidP="00F13041">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ABD Doları %</w:t>
            </w:r>
          </w:p>
        </w:tc>
        <w:tc>
          <w:tcPr>
            <w:tcW w:w="661" w:type="pct"/>
            <w:tcBorders>
              <w:top w:val="thinThickSmallGap" w:sz="24" w:space="0" w:color="auto"/>
              <w:bottom w:val="single" w:sz="4" w:space="0" w:color="auto"/>
            </w:tcBorders>
            <w:vAlign w:val="bottom"/>
          </w:tcPr>
          <w:p w14:paraId="5E399998" w14:textId="77777777" w:rsidR="0062571A" w:rsidRPr="008A5D97" w:rsidRDefault="0062571A" w:rsidP="00F13041">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Japon Yeni %</w:t>
            </w:r>
          </w:p>
        </w:tc>
        <w:tc>
          <w:tcPr>
            <w:tcW w:w="514" w:type="pct"/>
            <w:tcBorders>
              <w:top w:val="thinThickSmallGap" w:sz="24" w:space="0" w:color="auto"/>
              <w:bottom w:val="single" w:sz="4" w:space="0" w:color="auto"/>
            </w:tcBorders>
            <w:vAlign w:val="bottom"/>
          </w:tcPr>
          <w:p w14:paraId="62C6517B" w14:textId="77777777" w:rsidR="0062571A" w:rsidRPr="008A5D97" w:rsidRDefault="0062571A" w:rsidP="00F13041">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TL %</w:t>
            </w:r>
          </w:p>
        </w:tc>
      </w:tr>
      <w:tr w:rsidR="0062571A" w:rsidRPr="008A5D97" w14:paraId="22DC4B4C" w14:textId="77777777" w:rsidTr="00F13041">
        <w:tc>
          <w:tcPr>
            <w:tcW w:w="2500" w:type="pct"/>
            <w:tcBorders>
              <w:top w:val="single" w:sz="4" w:space="0" w:color="auto"/>
            </w:tcBorders>
            <w:vAlign w:val="bottom"/>
          </w:tcPr>
          <w:p w14:paraId="023A75A3" w14:textId="77777777" w:rsidR="0062571A" w:rsidRPr="008A5D97" w:rsidRDefault="0062571A" w:rsidP="00F13041">
            <w:pPr>
              <w:rPr>
                <w:rFonts w:ascii="Microsoft Sans Serif" w:hAnsi="Microsoft Sans Serif"/>
                <w:b/>
                <w:color w:val="000000"/>
                <w:sz w:val="16"/>
              </w:rPr>
            </w:pPr>
            <w:r w:rsidRPr="008A5D97">
              <w:rPr>
                <w:rFonts w:ascii="Microsoft Sans Serif" w:hAnsi="Microsoft Sans Serif"/>
                <w:b/>
                <w:color w:val="000000"/>
                <w:sz w:val="16"/>
              </w:rPr>
              <w:t>Varlıklar</w:t>
            </w:r>
          </w:p>
        </w:tc>
        <w:tc>
          <w:tcPr>
            <w:tcW w:w="589" w:type="pct"/>
            <w:tcBorders>
              <w:top w:val="single" w:sz="4" w:space="0" w:color="auto"/>
            </w:tcBorders>
            <w:vAlign w:val="bottom"/>
          </w:tcPr>
          <w:p w14:paraId="17BFAC2F" w14:textId="77777777" w:rsidR="0062571A" w:rsidRPr="008A5D97" w:rsidRDefault="0062571A" w:rsidP="00F13041">
            <w:pPr>
              <w:jc w:val="center"/>
              <w:rPr>
                <w:rFonts w:ascii="Microsoft Sans Serif" w:hAnsi="Microsoft Sans Serif" w:cs="Microsoft Sans Serif"/>
                <w:b/>
                <w:bCs/>
                <w:color w:val="000000"/>
                <w:sz w:val="16"/>
                <w:szCs w:val="16"/>
              </w:rPr>
            </w:pPr>
          </w:p>
        </w:tc>
        <w:tc>
          <w:tcPr>
            <w:tcW w:w="736" w:type="pct"/>
            <w:tcBorders>
              <w:top w:val="single" w:sz="4" w:space="0" w:color="auto"/>
            </w:tcBorders>
            <w:vAlign w:val="bottom"/>
          </w:tcPr>
          <w:p w14:paraId="2F3D42DF" w14:textId="77777777" w:rsidR="0062571A" w:rsidRPr="008A5D97" w:rsidRDefault="0062571A" w:rsidP="00F13041">
            <w:pPr>
              <w:jc w:val="center"/>
              <w:rPr>
                <w:rFonts w:ascii="Microsoft Sans Serif" w:hAnsi="Microsoft Sans Serif" w:cs="Microsoft Sans Serif"/>
                <w:b/>
                <w:bCs/>
                <w:color w:val="000000"/>
                <w:sz w:val="16"/>
                <w:szCs w:val="16"/>
              </w:rPr>
            </w:pPr>
          </w:p>
        </w:tc>
        <w:tc>
          <w:tcPr>
            <w:tcW w:w="661" w:type="pct"/>
            <w:tcBorders>
              <w:top w:val="single" w:sz="4" w:space="0" w:color="auto"/>
            </w:tcBorders>
            <w:vAlign w:val="bottom"/>
          </w:tcPr>
          <w:p w14:paraId="5C3B2D8A" w14:textId="77777777" w:rsidR="0062571A" w:rsidRPr="008A5D97" w:rsidRDefault="0062571A" w:rsidP="00F13041">
            <w:pPr>
              <w:jc w:val="center"/>
              <w:rPr>
                <w:rFonts w:ascii="Microsoft Sans Serif" w:hAnsi="Microsoft Sans Serif" w:cs="Microsoft Sans Serif"/>
                <w:b/>
                <w:bCs/>
                <w:color w:val="000000"/>
                <w:sz w:val="16"/>
                <w:szCs w:val="16"/>
              </w:rPr>
            </w:pPr>
          </w:p>
        </w:tc>
        <w:tc>
          <w:tcPr>
            <w:tcW w:w="514" w:type="pct"/>
            <w:tcBorders>
              <w:top w:val="single" w:sz="4" w:space="0" w:color="auto"/>
            </w:tcBorders>
            <w:vAlign w:val="bottom"/>
          </w:tcPr>
          <w:p w14:paraId="654F00BD" w14:textId="77777777" w:rsidR="0062571A" w:rsidRPr="008A5D97" w:rsidRDefault="0062571A" w:rsidP="00F13041">
            <w:pPr>
              <w:jc w:val="center"/>
              <w:rPr>
                <w:rFonts w:ascii="Microsoft Sans Serif" w:hAnsi="Microsoft Sans Serif" w:cs="Microsoft Sans Serif"/>
                <w:b/>
                <w:bCs/>
                <w:color w:val="000000"/>
                <w:sz w:val="16"/>
                <w:szCs w:val="16"/>
              </w:rPr>
            </w:pPr>
          </w:p>
        </w:tc>
      </w:tr>
      <w:tr w:rsidR="0062571A" w:rsidRPr="008A5D97" w14:paraId="32734EA7" w14:textId="77777777" w:rsidTr="00F13041">
        <w:trPr>
          <w:trHeight w:val="55"/>
        </w:trPr>
        <w:tc>
          <w:tcPr>
            <w:tcW w:w="2500" w:type="pct"/>
            <w:vAlign w:val="bottom"/>
          </w:tcPr>
          <w:p w14:paraId="78416704" w14:textId="77777777" w:rsidR="0062571A" w:rsidRPr="008A5D97" w:rsidRDefault="0062571A" w:rsidP="00F13041">
            <w:pPr>
              <w:ind w:firstLineChars="100" w:firstLine="160"/>
              <w:rPr>
                <w:rFonts w:ascii="Microsoft Sans Serif" w:hAnsi="Microsoft Sans Serif"/>
                <w:color w:val="404040"/>
                <w:sz w:val="16"/>
              </w:rPr>
            </w:pPr>
            <w:r w:rsidRPr="008A5D97">
              <w:rPr>
                <w:rFonts w:ascii="Microsoft Sans Serif" w:hAnsi="Microsoft Sans Serif"/>
                <w:color w:val="404040"/>
                <w:sz w:val="16"/>
              </w:rPr>
              <w:t>Nakit Değerler ve T.C. Merkez Bnk.</w:t>
            </w:r>
          </w:p>
        </w:tc>
        <w:tc>
          <w:tcPr>
            <w:tcW w:w="589" w:type="pct"/>
            <w:tcMar>
              <w:right w:w="397" w:type="dxa"/>
            </w:tcMar>
            <w:vAlign w:val="bottom"/>
          </w:tcPr>
          <w:p w14:paraId="0019FE71"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2,75</w:t>
            </w:r>
          </w:p>
        </w:tc>
        <w:tc>
          <w:tcPr>
            <w:tcW w:w="736" w:type="pct"/>
            <w:tcMar>
              <w:right w:w="567" w:type="dxa"/>
            </w:tcMar>
            <w:vAlign w:val="bottom"/>
          </w:tcPr>
          <w:p w14:paraId="0042DD71"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61" w:type="pct"/>
            <w:tcMar>
              <w:right w:w="567" w:type="dxa"/>
            </w:tcMar>
            <w:vAlign w:val="bottom"/>
          </w:tcPr>
          <w:p w14:paraId="2035E7DC"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14" w:type="pct"/>
            <w:tcMar>
              <w:right w:w="284" w:type="dxa"/>
            </w:tcMar>
            <w:vAlign w:val="bottom"/>
          </w:tcPr>
          <w:p w14:paraId="4F0CA06D"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38,00</w:t>
            </w:r>
          </w:p>
        </w:tc>
      </w:tr>
      <w:tr w:rsidR="0062571A" w:rsidRPr="008A5D97" w14:paraId="6A1C824F" w14:textId="77777777" w:rsidTr="00F13041">
        <w:trPr>
          <w:trHeight w:val="68"/>
        </w:trPr>
        <w:tc>
          <w:tcPr>
            <w:tcW w:w="2500" w:type="pct"/>
            <w:vAlign w:val="bottom"/>
          </w:tcPr>
          <w:p w14:paraId="0C9D1EC2" w14:textId="77777777" w:rsidR="0062571A" w:rsidRPr="008A5D97" w:rsidRDefault="0062571A" w:rsidP="00F13041">
            <w:pPr>
              <w:ind w:firstLineChars="100" w:firstLine="160"/>
              <w:rPr>
                <w:rFonts w:ascii="Microsoft Sans Serif" w:hAnsi="Microsoft Sans Serif"/>
                <w:color w:val="404040"/>
                <w:sz w:val="16"/>
              </w:rPr>
            </w:pPr>
            <w:r w:rsidRPr="008A5D97">
              <w:rPr>
                <w:rFonts w:ascii="Microsoft Sans Serif" w:hAnsi="Microsoft Sans Serif"/>
                <w:color w:val="404040"/>
                <w:sz w:val="16"/>
              </w:rPr>
              <w:t xml:space="preserve">Bankalar </w:t>
            </w:r>
          </w:p>
        </w:tc>
        <w:tc>
          <w:tcPr>
            <w:tcW w:w="589" w:type="pct"/>
            <w:tcMar>
              <w:right w:w="397" w:type="dxa"/>
            </w:tcMar>
            <w:vAlign w:val="bottom"/>
          </w:tcPr>
          <w:p w14:paraId="02B1B3E6" w14:textId="77777777" w:rsidR="0062571A" w:rsidRPr="008A5D97" w:rsidRDefault="0062571A" w:rsidP="00F13041">
            <w:pPr>
              <w:ind w:left="1"/>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1,31</w:t>
            </w:r>
          </w:p>
        </w:tc>
        <w:tc>
          <w:tcPr>
            <w:tcW w:w="736" w:type="pct"/>
            <w:tcMar>
              <w:right w:w="567" w:type="dxa"/>
            </w:tcMar>
            <w:vAlign w:val="bottom"/>
          </w:tcPr>
          <w:p w14:paraId="764F339A"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3,25</w:t>
            </w:r>
          </w:p>
        </w:tc>
        <w:tc>
          <w:tcPr>
            <w:tcW w:w="661" w:type="pct"/>
            <w:tcMar>
              <w:right w:w="567" w:type="dxa"/>
            </w:tcMar>
            <w:vAlign w:val="bottom"/>
          </w:tcPr>
          <w:p w14:paraId="577B8BDD"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14" w:type="pct"/>
            <w:tcMar>
              <w:right w:w="284" w:type="dxa"/>
            </w:tcMar>
            <w:vAlign w:val="bottom"/>
          </w:tcPr>
          <w:p w14:paraId="39B183DD"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37,56</w:t>
            </w:r>
          </w:p>
        </w:tc>
      </w:tr>
      <w:tr w:rsidR="0062571A" w:rsidRPr="008A5D97" w14:paraId="4FF3F1B8" w14:textId="77777777" w:rsidTr="00F13041">
        <w:tc>
          <w:tcPr>
            <w:tcW w:w="2500" w:type="pct"/>
            <w:vAlign w:val="bottom"/>
          </w:tcPr>
          <w:p w14:paraId="62C00669" w14:textId="77777777" w:rsidR="0062571A" w:rsidRPr="008A5D97" w:rsidRDefault="0062571A" w:rsidP="00F13041">
            <w:pPr>
              <w:ind w:firstLineChars="100" w:firstLine="160"/>
              <w:rPr>
                <w:rFonts w:ascii="Microsoft Sans Serif" w:hAnsi="Microsoft Sans Serif"/>
                <w:color w:val="404040"/>
                <w:sz w:val="16"/>
              </w:rPr>
            </w:pPr>
            <w:r w:rsidRPr="008A5D97">
              <w:rPr>
                <w:rFonts w:ascii="Microsoft Sans Serif" w:hAnsi="Microsoft Sans Serif"/>
                <w:color w:val="404040"/>
                <w:sz w:val="16"/>
              </w:rPr>
              <w:t xml:space="preserve">Gerçeğe Uygun Değer Farkı Kar veya Zarara Yansıtılan </w:t>
            </w:r>
            <w:proofErr w:type="spellStart"/>
            <w:r w:rsidRPr="008A5D97">
              <w:rPr>
                <w:rFonts w:ascii="Microsoft Sans Serif" w:hAnsi="Microsoft Sans Serif"/>
                <w:color w:val="404040"/>
                <w:sz w:val="16"/>
              </w:rPr>
              <w:t>Fin.Var</w:t>
            </w:r>
            <w:proofErr w:type="spellEnd"/>
            <w:r w:rsidRPr="008A5D97">
              <w:rPr>
                <w:rFonts w:ascii="Microsoft Sans Serif" w:hAnsi="Microsoft Sans Serif"/>
                <w:color w:val="404040"/>
                <w:sz w:val="16"/>
              </w:rPr>
              <w:t>.</w:t>
            </w:r>
          </w:p>
        </w:tc>
        <w:tc>
          <w:tcPr>
            <w:tcW w:w="589" w:type="pct"/>
            <w:tcMar>
              <w:right w:w="397" w:type="dxa"/>
            </w:tcMar>
            <w:vAlign w:val="bottom"/>
          </w:tcPr>
          <w:p w14:paraId="7BC2D1B1"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3,78</w:t>
            </w:r>
          </w:p>
        </w:tc>
        <w:tc>
          <w:tcPr>
            <w:tcW w:w="736" w:type="pct"/>
            <w:tcMar>
              <w:right w:w="567" w:type="dxa"/>
            </w:tcMar>
            <w:vAlign w:val="bottom"/>
          </w:tcPr>
          <w:p w14:paraId="7BF3748C"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6,58</w:t>
            </w:r>
          </w:p>
        </w:tc>
        <w:tc>
          <w:tcPr>
            <w:tcW w:w="661" w:type="pct"/>
            <w:tcMar>
              <w:right w:w="567" w:type="dxa"/>
            </w:tcMar>
            <w:vAlign w:val="bottom"/>
          </w:tcPr>
          <w:p w14:paraId="45CB2BCD"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14" w:type="pct"/>
            <w:tcMar>
              <w:right w:w="284" w:type="dxa"/>
            </w:tcMar>
            <w:vAlign w:val="bottom"/>
          </w:tcPr>
          <w:p w14:paraId="1E5C2494"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39,23</w:t>
            </w:r>
          </w:p>
        </w:tc>
      </w:tr>
      <w:tr w:rsidR="0062571A" w:rsidRPr="008A5D97" w14:paraId="6A4F141D" w14:textId="77777777" w:rsidTr="00F13041">
        <w:tc>
          <w:tcPr>
            <w:tcW w:w="2500" w:type="pct"/>
            <w:vAlign w:val="bottom"/>
          </w:tcPr>
          <w:p w14:paraId="5C8D0346" w14:textId="77777777" w:rsidR="0062571A" w:rsidRPr="008A5D97" w:rsidRDefault="0062571A" w:rsidP="00F13041">
            <w:pPr>
              <w:ind w:firstLineChars="100" w:firstLine="160"/>
              <w:rPr>
                <w:rFonts w:ascii="Microsoft Sans Serif" w:hAnsi="Microsoft Sans Serif"/>
                <w:color w:val="404040"/>
                <w:sz w:val="16"/>
              </w:rPr>
            </w:pPr>
            <w:r w:rsidRPr="008A5D97">
              <w:rPr>
                <w:rFonts w:ascii="Microsoft Sans Serif" w:hAnsi="Microsoft Sans Serif"/>
                <w:color w:val="404040"/>
                <w:sz w:val="16"/>
              </w:rPr>
              <w:t>Para Piyasalarından Alacaklar</w:t>
            </w:r>
          </w:p>
        </w:tc>
        <w:tc>
          <w:tcPr>
            <w:tcW w:w="589" w:type="pct"/>
            <w:tcMar>
              <w:right w:w="397" w:type="dxa"/>
            </w:tcMar>
            <w:vAlign w:val="bottom"/>
          </w:tcPr>
          <w:p w14:paraId="28C36FB2"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36" w:type="pct"/>
            <w:tcMar>
              <w:right w:w="567" w:type="dxa"/>
            </w:tcMar>
            <w:vAlign w:val="bottom"/>
          </w:tcPr>
          <w:p w14:paraId="6CA0BC47"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7,50</w:t>
            </w:r>
          </w:p>
        </w:tc>
        <w:tc>
          <w:tcPr>
            <w:tcW w:w="661" w:type="pct"/>
            <w:tcMar>
              <w:right w:w="567" w:type="dxa"/>
            </w:tcMar>
            <w:vAlign w:val="bottom"/>
          </w:tcPr>
          <w:p w14:paraId="6D63EDF8"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14" w:type="pct"/>
            <w:tcMar>
              <w:right w:w="284" w:type="dxa"/>
            </w:tcMar>
            <w:vAlign w:val="bottom"/>
          </w:tcPr>
          <w:p w14:paraId="2DAD3ECD"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62571A" w:rsidRPr="008A5D97" w14:paraId="499FAFB0" w14:textId="77777777" w:rsidTr="00F13041">
        <w:tc>
          <w:tcPr>
            <w:tcW w:w="2500" w:type="pct"/>
            <w:vAlign w:val="bottom"/>
          </w:tcPr>
          <w:p w14:paraId="76C38DF9" w14:textId="77777777" w:rsidR="0062571A" w:rsidRPr="008A5D97" w:rsidRDefault="0062571A" w:rsidP="00F13041">
            <w:pPr>
              <w:ind w:firstLineChars="100" w:firstLine="160"/>
              <w:rPr>
                <w:rFonts w:ascii="Microsoft Sans Serif" w:hAnsi="Microsoft Sans Serif"/>
                <w:color w:val="404040"/>
                <w:sz w:val="16"/>
              </w:rPr>
            </w:pPr>
            <w:r w:rsidRPr="008A5D97">
              <w:rPr>
                <w:rFonts w:ascii="Microsoft Sans Serif" w:hAnsi="Microsoft Sans Serif"/>
                <w:color w:val="404040"/>
                <w:sz w:val="16"/>
              </w:rPr>
              <w:t>Gerçeğe Uygun Değer Farkı Diğer Kapsamlı Gelire Yansıtılan FV</w:t>
            </w:r>
          </w:p>
        </w:tc>
        <w:tc>
          <w:tcPr>
            <w:tcW w:w="589" w:type="pct"/>
            <w:tcMar>
              <w:right w:w="397" w:type="dxa"/>
            </w:tcMar>
            <w:vAlign w:val="bottom"/>
          </w:tcPr>
          <w:p w14:paraId="472A89CF"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5,97</w:t>
            </w:r>
          </w:p>
        </w:tc>
        <w:tc>
          <w:tcPr>
            <w:tcW w:w="736" w:type="pct"/>
            <w:tcMar>
              <w:right w:w="567" w:type="dxa"/>
            </w:tcMar>
            <w:vAlign w:val="bottom"/>
          </w:tcPr>
          <w:p w14:paraId="45F5A9E2"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7,13</w:t>
            </w:r>
          </w:p>
        </w:tc>
        <w:tc>
          <w:tcPr>
            <w:tcW w:w="661" w:type="pct"/>
            <w:tcMar>
              <w:right w:w="567" w:type="dxa"/>
            </w:tcMar>
            <w:vAlign w:val="bottom"/>
          </w:tcPr>
          <w:p w14:paraId="7C831B37"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14" w:type="pct"/>
            <w:tcMar>
              <w:right w:w="284" w:type="dxa"/>
            </w:tcMar>
            <w:vAlign w:val="bottom"/>
          </w:tcPr>
          <w:p w14:paraId="4CB7FE32"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37,81</w:t>
            </w:r>
          </w:p>
        </w:tc>
      </w:tr>
      <w:tr w:rsidR="0062571A" w:rsidRPr="008A5D97" w14:paraId="66706ACB" w14:textId="77777777" w:rsidTr="00F13041">
        <w:tc>
          <w:tcPr>
            <w:tcW w:w="2500" w:type="pct"/>
            <w:vAlign w:val="bottom"/>
          </w:tcPr>
          <w:p w14:paraId="0E23BF85" w14:textId="77777777" w:rsidR="0062571A" w:rsidRPr="008A5D97" w:rsidRDefault="0062571A" w:rsidP="00F13041">
            <w:pPr>
              <w:ind w:firstLineChars="100" w:firstLine="160"/>
              <w:rPr>
                <w:rFonts w:ascii="Microsoft Sans Serif" w:hAnsi="Microsoft Sans Serif"/>
                <w:color w:val="404040"/>
                <w:sz w:val="16"/>
              </w:rPr>
            </w:pPr>
            <w:r w:rsidRPr="008A5D97">
              <w:rPr>
                <w:rFonts w:ascii="Microsoft Sans Serif" w:hAnsi="Microsoft Sans Serif"/>
                <w:color w:val="404040"/>
                <w:sz w:val="16"/>
              </w:rPr>
              <w:t>Verilen Krediler</w:t>
            </w:r>
          </w:p>
        </w:tc>
        <w:tc>
          <w:tcPr>
            <w:tcW w:w="589" w:type="pct"/>
            <w:tcMar>
              <w:right w:w="397" w:type="dxa"/>
            </w:tcMar>
            <w:vAlign w:val="bottom"/>
          </w:tcPr>
          <w:p w14:paraId="0C76F6DC"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6,66</w:t>
            </w:r>
          </w:p>
        </w:tc>
        <w:tc>
          <w:tcPr>
            <w:tcW w:w="736" w:type="pct"/>
            <w:tcMar>
              <w:right w:w="567" w:type="dxa"/>
            </w:tcMar>
            <w:vAlign w:val="bottom"/>
          </w:tcPr>
          <w:p w14:paraId="4AE90979"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7,94</w:t>
            </w:r>
          </w:p>
        </w:tc>
        <w:tc>
          <w:tcPr>
            <w:tcW w:w="661" w:type="pct"/>
            <w:tcMar>
              <w:right w:w="567" w:type="dxa"/>
            </w:tcMar>
            <w:vAlign w:val="bottom"/>
          </w:tcPr>
          <w:p w14:paraId="691D3F98"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6,00</w:t>
            </w:r>
          </w:p>
        </w:tc>
        <w:tc>
          <w:tcPr>
            <w:tcW w:w="514" w:type="pct"/>
            <w:tcMar>
              <w:right w:w="284" w:type="dxa"/>
            </w:tcMar>
            <w:vAlign w:val="bottom"/>
          </w:tcPr>
          <w:p w14:paraId="221DA5DA"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49,31</w:t>
            </w:r>
          </w:p>
        </w:tc>
      </w:tr>
      <w:tr w:rsidR="0062571A" w:rsidRPr="008A5D97" w14:paraId="19F48E27" w14:textId="77777777" w:rsidTr="00F13041">
        <w:tc>
          <w:tcPr>
            <w:tcW w:w="2500" w:type="pct"/>
            <w:vAlign w:val="bottom"/>
          </w:tcPr>
          <w:p w14:paraId="01BDDC58" w14:textId="77777777" w:rsidR="0062571A" w:rsidRPr="008A5D97" w:rsidRDefault="0062571A" w:rsidP="00F13041">
            <w:pPr>
              <w:ind w:firstLineChars="100" w:firstLine="160"/>
              <w:rPr>
                <w:rFonts w:ascii="Microsoft Sans Serif" w:hAnsi="Microsoft Sans Serif"/>
                <w:color w:val="404040"/>
                <w:sz w:val="16"/>
              </w:rPr>
            </w:pPr>
            <w:r w:rsidRPr="008A5D97">
              <w:rPr>
                <w:rFonts w:ascii="Microsoft Sans Serif" w:hAnsi="Microsoft Sans Serif"/>
                <w:color w:val="404040"/>
                <w:sz w:val="16"/>
              </w:rPr>
              <w:t>İtfa Edilmiş Maliyeti Üzerinden Değerlenen Finansal Varlıklar</w:t>
            </w:r>
          </w:p>
        </w:tc>
        <w:tc>
          <w:tcPr>
            <w:tcW w:w="589" w:type="pct"/>
            <w:tcMar>
              <w:right w:w="397" w:type="dxa"/>
            </w:tcMar>
            <w:vAlign w:val="bottom"/>
          </w:tcPr>
          <w:p w14:paraId="6BBAD357"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36" w:type="pct"/>
            <w:tcMar>
              <w:right w:w="567" w:type="dxa"/>
            </w:tcMar>
            <w:vAlign w:val="bottom"/>
          </w:tcPr>
          <w:p w14:paraId="794A935C"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61" w:type="pct"/>
            <w:tcMar>
              <w:right w:w="567" w:type="dxa"/>
            </w:tcMar>
            <w:vAlign w:val="bottom"/>
          </w:tcPr>
          <w:p w14:paraId="3D0430C6"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14" w:type="pct"/>
            <w:tcMar>
              <w:right w:w="284" w:type="dxa"/>
            </w:tcMar>
            <w:vAlign w:val="bottom"/>
          </w:tcPr>
          <w:p w14:paraId="64CFFB9C"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22,58</w:t>
            </w:r>
          </w:p>
        </w:tc>
      </w:tr>
      <w:tr w:rsidR="0062571A" w:rsidRPr="008A5D97" w14:paraId="1A1DD192" w14:textId="77777777" w:rsidTr="00F13041">
        <w:trPr>
          <w:trHeight w:val="72"/>
        </w:trPr>
        <w:tc>
          <w:tcPr>
            <w:tcW w:w="2500" w:type="pct"/>
            <w:vAlign w:val="bottom"/>
          </w:tcPr>
          <w:p w14:paraId="55FE3905" w14:textId="77777777" w:rsidR="0062571A" w:rsidRPr="008A5D97" w:rsidRDefault="0062571A" w:rsidP="00F13041">
            <w:pPr>
              <w:rPr>
                <w:rFonts w:ascii="Microsoft Sans Serif" w:hAnsi="Microsoft Sans Serif"/>
                <w:color w:val="404040"/>
                <w:sz w:val="16"/>
              </w:rPr>
            </w:pPr>
            <w:r w:rsidRPr="008A5D97">
              <w:rPr>
                <w:rFonts w:ascii="Microsoft Sans Serif" w:hAnsi="Microsoft Sans Serif"/>
                <w:b/>
                <w:color w:val="000000"/>
                <w:sz w:val="16"/>
              </w:rPr>
              <w:t>Yükümlülükler</w:t>
            </w:r>
          </w:p>
        </w:tc>
        <w:tc>
          <w:tcPr>
            <w:tcW w:w="589" w:type="pct"/>
            <w:tcMar>
              <w:right w:w="397" w:type="dxa"/>
            </w:tcMar>
          </w:tcPr>
          <w:p w14:paraId="14DE6044" w14:textId="77777777" w:rsidR="0062571A" w:rsidRPr="008A5D97" w:rsidRDefault="0062571A" w:rsidP="00F13041">
            <w:pPr>
              <w:jc w:val="right"/>
              <w:rPr>
                <w:rFonts w:ascii="Microsoft Sans Serif" w:hAnsi="Microsoft Sans Serif" w:cs="Microsoft Sans Serif"/>
                <w:color w:val="404040"/>
                <w:sz w:val="16"/>
                <w:szCs w:val="16"/>
              </w:rPr>
            </w:pPr>
          </w:p>
        </w:tc>
        <w:tc>
          <w:tcPr>
            <w:tcW w:w="736" w:type="pct"/>
            <w:tcMar>
              <w:right w:w="567" w:type="dxa"/>
            </w:tcMar>
          </w:tcPr>
          <w:p w14:paraId="321FD650" w14:textId="77777777" w:rsidR="0062571A" w:rsidRPr="008A5D97" w:rsidRDefault="0062571A" w:rsidP="00F13041">
            <w:pPr>
              <w:jc w:val="right"/>
              <w:rPr>
                <w:rFonts w:ascii="Microsoft Sans Serif" w:hAnsi="Microsoft Sans Serif" w:cs="Microsoft Sans Serif"/>
                <w:color w:val="404040"/>
                <w:sz w:val="16"/>
                <w:szCs w:val="16"/>
              </w:rPr>
            </w:pPr>
          </w:p>
        </w:tc>
        <w:tc>
          <w:tcPr>
            <w:tcW w:w="661" w:type="pct"/>
            <w:tcMar>
              <w:right w:w="567" w:type="dxa"/>
            </w:tcMar>
          </w:tcPr>
          <w:p w14:paraId="0A6D8B17" w14:textId="77777777" w:rsidR="0062571A" w:rsidRPr="008A5D97" w:rsidRDefault="0062571A" w:rsidP="00F13041">
            <w:pPr>
              <w:jc w:val="right"/>
              <w:rPr>
                <w:rFonts w:ascii="Microsoft Sans Serif" w:hAnsi="Microsoft Sans Serif" w:cs="Microsoft Sans Serif"/>
                <w:color w:val="404040"/>
                <w:sz w:val="16"/>
                <w:szCs w:val="16"/>
              </w:rPr>
            </w:pPr>
          </w:p>
        </w:tc>
        <w:tc>
          <w:tcPr>
            <w:tcW w:w="514" w:type="pct"/>
            <w:tcMar>
              <w:right w:w="284" w:type="dxa"/>
            </w:tcMar>
          </w:tcPr>
          <w:p w14:paraId="277DA489" w14:textId="77777777" w:rsidR="0062571A" w:rsidRPr="008A5D97" w:rsidRDefault="0062571A" w:rsidP="00F13041">
            <w:pPr>
              <w:jc w:val="right"/>
              <w:rPr>
                <w:rFonts w:ascii="Microsoft Sans Serif" w:hAnsi="Microsoft Sans Serif" w:cs="Microsoft Sans Serif"/>
                <w:color w:val="404040"/>
                <w:sz w:val="16"/>
                <w:szCs w:val="16"/>
              </w:rPr>
            </w:pPr>
          </w:p>
        </w:tc>
      </w:tr>
      <w:tr w:rsidR="0062571A" w:rsidRPr="008A5D97" w14:paraId="385DBA30" w14:textId="77777777" w:rsidTr="00F13041">
        <w:tc>
          <w:tcPr>
            <w:tcW w:w="2500" w:type="pct"/>
            <w:vAlign w:val="bottom"/>
          </w:tcPr>
          <w:p w14:paraId="04FD918E" w14:textId="77777777" w:rsidR="0062571A" w:rsidRPr="008A5D97" w:rsidRDefault="0062571A" w:rsidP="00F13041">
            <w:pPr>
              <w:ind w:firstLineChars="100" w:firstLine="160"/>
              <w:rPr>
                <w:rFonts w:ascii="Microsoft Sans Serif" w:hAnsi="Microsoft Sans Serif"/>
                <w:color w:val="404040"/>
                <w:sz w:val="16"/>
              </w:rPr>
            </w:pPr>
            <w:r w:rsidRPr="008A5D97">
              <w:rPr>
                <w:rFonts w:ascii="Microsoft Sans Serif" w:hAnsi="Microsoft Sans Serif"/>
                <w:color w:val="404040"/>
                <w:sz w:val="16"/>
              </w:rPr>
              <w:t>Bankalar Mevduatı</w:t>
            </w:r>
          </w:p>
        </w:tc>
        <w:tc>
          <w:tcPr>
            <w:tcW w:w="589" w:type="pct"/>
            <w:tcMar>
              <w:right w:w="397" w:type="dxa"/>
            </w:tcMar>
            <w:vAlign w:val="bottom"/>
          </w:tcPr>
          <w:p w14:paraId="0EC59AF4"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3,14</w:t>
            </w:r>
          </w:p>
        </w:tc>
        <w:tc>
          <w:tcPr>
            <w:tcW w:w="736" w:type="pct"/>
            <w:tcMar>
              <w:right w:w="567" w:type="dxa"/>
            </w:tcMar>
            <w:vAlign w:val="bottom"/>
          </w:tcPr>
          <w:p w14:paraId="4DD6361E"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5,04</w:t>
            </w:r>
          </w:p>
        </w:tc>
        <w:tc>
          <w:tcPr>
            <w:tcW w:w="661" w:type="pct"/>
            <w:tcMar>
              <w:right w:w="567" w:type="dxa"/>
            </w:tcMar>
            <w:vAlign w:val="bottom"/>
          </w:tcPr>
          <w:p w14:paraId="2DE6EE92"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14" w:type="pct"/>
            <w:tcMar>
              <w:right w:w="284" w:type="dxa"/>
            </w:tcMar>
            <w:vAlign w:val="bottom"/>
          </w:tcPr>
          <w:p w14:paraId="0F5B306F"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37,20</w:t>
            </w:r>
          </w:p>
        </w:tc>
      </w:tr>
      <w:tr w:rsidR="0062571A" w:rsidRPr="008A5D97" w14:paraId="7E3B31BA" w14:textId="77777777" w:rsidTr="00F13041">
        <w:trPr>
          <w:trHeight w:val="59"/>
        </w:trPr>
        <w:tc>
          <w:tcPr>
            <w:tcW w:w="2500" w:type="pct"/>
            <w:vAlign w:val="bottom"/>
          </w:tcPr>
          <w:p w14:paraId="7EBC8F30" w14:textId="77777777" w:rsidR="0062571A" w:rsidRPr="008A5D97" w:rsidRDefault="0062571A" w:rsidP="00F13041">
            <w:pPr>
              <w:ind w:firstLineChars="100" w:firstLine="160"/>
              <w:rPr>
                <w:rFonts w:ascii="Microsoft Sans Serif" w:hAnsi="Microsoft Sans Serif"/>
                <w:color w:val="404040"/>
                <w:sz w:val="16"/>
              </w:rPr>
            </w:pPr>
            <w:r w:rsidRPr="008A5D97">
              <w:rPr>
                <w:rFonts w:ascii="Microsoft Sans Serif" w:hAnsi="Microsoft Sans Serif"/>
                <w:color w:val="404040"/>
                <w:sz w:val="16"/>
              </w:rPr>
              <w:t>Diğer Mevduat</w:t>
            </w:r>
          </w:p>
        </w:tc>
        <w:tc>
          <w:tcPr>
            <w:tcW w:w="589" w:type="pct"/>
            <w:tcMar>
              <w:right w:w="397" w:type="dxa"/>
            </w:tcMar>
            <w:vAlign w:val="bottom"/>
          </w:tcPr>
          <w:p w14:paraId="22CE16C8"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1,10</w:t>
            </w:r>
          </w:p>
        </w:tc>
        <w:tc>
          <w:tcPr>
            <w:tcW w:w="736" w:type="pct"/>
            <w:tcMar>
              <w:right w:w="567" w:type="dxa"/>
            </w:tcMar>
            <w:vAlign w:val="bottom"/>
          </w:tcPr>
          <w:p w14:paraId="574CB153" w14:textId="77777777" w:rsidR="0062571A" w:rsidRPr="008A5D97" w:rsidRDefault="0062571A" w:rsidP="00F13041">
            <w:pPr>
              <w:jc w:val="right"/>
              <w:rPr>
                <w:sz w:val="16"/>
                <w:szCs w:val="16"/>
              </w:rPr>
            </w:pPr>
            <w:r w:rsidRPr="008A5D97">
              <w:rPr>
                <w:rFonts w:ascii="Microsoft Sans Serif" w:hAnsi="Microsoft Sans Serif" w:cs="Microsoft Sans Serif"/>
                <w:color w:val="404040"/>
                <w:sz w:val="16"/>
                <w:szCs w:val="16"/>
              </w:rPr>
              <w:t>2,20</w:t>
            </w:r>
          </w:p>
        </w:tc>
        <w:tc>
          <w:tcPr>
            <w:tcW w:w="661" w:type="pct"/>
            <w:tcMar>
              <w:right w:w="567" w:type="dxa"/>
            </w:tcMar>
            <w:vAlign w:val="bottom"/>
          </w:tcPr>
          <w:p w14:paraId="343B9F9C" w14:textId="77777777" w:rsidR="0062571A" w:rsidRPr="008A5D97" w:rsidRDefault="0062571A" w:rsidP="00F13041">
            <w:pPr>
              <w:jc w:val="right"/>
              <w:rPr>
                <w:sz w:val="16"/>
                <w:szCs w:val="16"/>
              </w:rPr>
            </w:pPr>
            <w:r w:rsidRPr="008A5D97">
              <w:rPr>
                <w:rFonts w:ascii="Microsoft Sans Serif" w:hAnsi="Microsoft Sans Serif" w:cs="Microsoft Sans Serif"/>
                <w:color w:val="404040"/>
                <w:sz w:val="16"/>
                <w:szCs w:val="16"/>
              </w:rPr>
              <w:t>--</w:t>
            </w:r>
          </w:p>
        </w:tc>
        <w:tc>
          <w:tcPr>
            <w:tcW w:w="514" w:type="pct"/>
            <w:tcMar>
              <w:right w:w="284" w:type="dxa"/>
            </w:tcMar>
            <w:vAlign w:val="bottom"/>
          </w:tcPr>
          <w:p w14:paraId="6E66F112" w14:textId="77777777" w:rsidR="0062571A" w:rsidRPr="008A5D97" w:rsidRDefault="0062571A" w:rsidP="00F13041">
            <w:pPr>
              <w:jc w:val="right"/>
              <w:rPr>
                <w:sz w:val="16"/>
                <w:szCs w:val="16"/>
              </w:rPr>
            </w:pPr>
            <w:r w:rsidRPr="008A5D97">
              <w:rPr>
                <w:rFonts w:ascii="Microsoft Sans Serif" w:hAnsi="Microsoft Sans Serif" w:cs="Microsoft Sans Serif"/>
                <w:color w:val="404040"/>
                <w:sz w:val="16"/>
                <w:szCs w:val="16"/>
              </w:rPr>
              <w:t>40,38</w:t>
            </w:r>
          </w:p>
        </w:tc>
      </w:tr>
      <w:tr w:rsidR="0062571A" w:rsidRPr="008A5D97" w14:paraId="47951C49" w14:textId="77777777" w:rsidTr="00F13041">
        <w:trPr>
          <w:trHeight w:val="148"/>
        </w:trPr>
        <w:tc>
          <w:tcPr>
            <w:tcW w:w="2500" w:type="pct"/>
            <w:vAlign w:val="bottom"/>
          </w:tcPr>
          <w:p w14:paraId="3FEFA5E1" w14:textId="77777777" w:rsidR="0062571A" w:rsidRPr="008A5D97" w:rsidRDefault="0062571A" w:rsidP="00F13041">
            <w:pPr>
              <w:ind w:firstLineChars="100" w:firstLine="160"/>
              <w:rPr>
                <w:rFonts w:ascii="Microsoft Sans Serif" w:hAnsi="Microsoft Sans Serif"/>
                <w:color w:val="404040"/>
                <w:sz w:val="16"/>
              </w:rPr>
            </w:pPr>
            <w:r w:rsidRPr="008A5D97">
              <w:rPr>
                <w:rFonts w:ascii="Microsoft Sans Serif" w:hAnsi="Microsoft Sans Serif"/>
                <w:color w:val="404040"/>
                <w:sz w:val="16"/>
              </w:rPr>
              <w:t>Para Piyasalarına Borçlar</w:t>
            </w:r>
          </w:p>
        </w:tc>
        <w:tc>
          <w:tcPr>
            <w:tcW w:w="589" w:type="pct"/>
            <w:tcMar>
              <w:right w:w="397" w:type="dxa"/>
            </w:tcMar>
            <w:vAlign w:val="bottom"/>
          </w:tcPr>
          <w:p w14:paraId="67BB8593" w14:textId="77777777" w:rsidR="0062571A" w:rsidRPr="008A5D97" w:rsidRDefault="0062571A" w:rsidP="00F13041">
            <w:pPr>
              <w:jc w:val="right"/>
              <w:rPr>
                <w:sz w:val="16"/>
                <w:szCs w:val="16"/>
              </w:rPr>
            </w:pPr>
            <w:r w:rsidRPr="008A5D97">
              <w:rPr>
                <w:rFonts w:ascii="Microsoft Sans Serif" w:hAnsi="Microsoft Sans Serif" w:cs="Microsoft Sans Serif"/>
                <w:color w:val="404040"/>
                <w:sz w:val="16"/>
                <w:szCs w:val="16"/>
              </w:rPr>
              <w:t>2,55</w:t>
            </w:r>
          </w:p>
        </w:tc>
        <w:tc>
          <w:tcPr>
            <w:tcW w:w="736" w:type="pct"/>
            <w:tcMar>
              <w:right w:w="567" w:type="dxa"/>
            </w:tcMar>
            <w:vAlign w:val="bottom"/>
          </w:tcPr>
          <w:p w14:paraId="20003444" w14:textId="77777777" w:rsidR="0062571A" w:rsidRPr="008A5D97" w:rsidRDefault="0062571A" w:rsidP="00F13041">
            <w:pPr>
              <w:jc w:val="right"/>
              <w:rPr>
                <w:sz w:val="16"/>
                <w:szCs w:val="16"/>
              </w:rPr>
            </w:pPr>
            <w:r w:rsidRPr="008A5D97">
              <w:rPr>
                <w:rFonts w:ascii="Microsoft Sans Serif" w:hAnsi="Microsoft Sans Serif" w:cs="Microsoft Sans Serif"/>
                <w:color w:val="404040"/>
                <w:sz w:val="16"/>
                <w:szCs w:val="16"/>
              </w:rPr>
              <w:t>4,94</w:t>
            </w:r>
          </w:p>
        </w:tc>
        <w:tc>
          <w:tcPr>
            <w:tcW w:w="661" w:type="pct"/>
            <w:tcMar>
              <w:right w:w="567" w:type="dxa"/>
            </w:tcMar>
            <w:vAlign w:val="bottom"/>
          </w:tcPr>
          <w:p w14:paraId="42E1E2B4" w14:textId="77777777" w:rsidR="0062571A" w:rsidRPr="008A5D97" w:rsidRDefault="0062571A" w:rsidP="00F13041">
            <w:pPr>
              <w:jc w:val="right"/>
              <w:rPr>
                <w:sz w:val="16"/>
                <w:szCs w:val="16"/>
              </w:rPr>
            </w:pPr>
            <w:r w:rsidRPr="008A5D97">
              <w:rPr>
                <w:rFonts w:ascii="Microsoft Sans Serif" w:hAnsi="Microsoft Sans Serif" w:cs="Microsoft Sans Serif"/>
                <w:color w:val="404040"/>
                <w:sz w:val="16"/>
                <w:szCs w:val="16"/>
              </w:rPr>
              <w:t>--</w:t>
            </w:r>
          </w:p>
        </w:tc>
        <w:tc>
          <w:tcPr>
            <w:tcW w:w="514" w:type="pct"/>
            <w:tcMar>
              <w:right w:w="284" w:type="dxa"/>
            </w:tcMar>
            <w:vAlign w:val="bottom"/>
          </w:tcPr>
          <w:p w14:paraId="6EC2F099" w14:textId="77777777" w:rsidR="0062571A" w:rsidRPr="008A5D97" w:rsidRDefault="0062571A" w:rsidP="00F13041">
            <w:pPr>
              <w:jc w:val="right"/>
              <w:rPr>
                <w:sz w:val="16"/>
                <w:szCs w:val="16"/>
              </w:rPr>
            </w:pPr>
            <w:r w:rsidRPr="008A5D97">
              <w:rPr>
                <w:rFonts w:ascii="Microsoft Sans Serif" w:hAnsi="Microsoft Sans Serif" w:cs="Microsoft Sans Serif"/>
                <w:color w:val="404040"/>
                <w:sz w:val="16"/>
                <w:szCs w:val="16"/>
              </w:rPr>
              <w:t>37,96</w:t>
            </w:r>
          </w:p>
        </w:tc>
      </w:tr>
      <w:tr w:rsidR="0062571A" w:rsidRPr="008A5D97" w14:paraId="21CA80B2" w14:textId="77777777" w:rsidTr="00F13041">
        <w:tc>
          <w:tcPr>
            <w:tcW w:w="2500" w:type="pct"/>
            <w:vAlign w:val="bottom"/>
          </w:tcPr>
          <w:p w14:paraId="3E6AFC5A" w14:textId="77777777" w:rsidR="0062571A" w:rsidRPr="008A5D97" w:rsidRDefault="0062571A" w:rsidP="00F13041">
            <w:pPr>
              <w:ind w:firstLineChars="100" w:firstLine="160"/>
              <w:rPr>
                <w:rFonts w:ascii="Microsoft Sans Serif" w:hAnsi="Microsoft Sans Serif"/>
                <w:color w:val="404040"/>
                <w:sz w:val="16"/>
              </w:rPr>
            </w:pPr>
            <w:r w:rsidRPr="008A5D97">
              <w:rPr>
                <w:rFonts w:ascii="Microsoft Sans Serif" w:hAnsi="Microsoft Sans Serif"/>
                <w:color w:val="404040"/>
                <w:sz w:val="16"/>
              </w:rPr>
              <w:t>Muhtelif Borçlar</w:t>
            </w:r>
          </w:p>
        </w:tc>
        <w:tc>
          <w:tcPr>
            <w:tcW w:w="589" w:type="pct"/>
            <w:tcMar>
              <w:right w:w="397" w:type="dxa"/>
            </w:tcMar>
            <w:vAlign w:val="bottom"/>
          </w:tcPr>
          <w:p w14:paraId="295FEEC0"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36" w:type="pct"/>
            <w:tcMar>
              <w:right w:w="567" w:type="dxa"/>
            </w:tcMar>
            <w:vAlign w:val="bottom"/>
          </w:tcPr>
          <w:p w14:paraId="6056FE5C"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61" w:type="pct"/>
            <w:tcMar>
              <w:right w:w="567" w:type="dxa"/>
            </w:tcMar>
            <w:vAlign w:val="bottom"/>
          </w:tcPr>
          <w:p w14:paraId="0468FB9F"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14" w:type="pct"/>
            <w:tcMar>
              <w:right w:w="284" w:type="dxa"/>
            </w:tcMar>
            <w:vAlign w:val="bottom"/>
          </w:tcPr>
          <w:p w14:paraId="4A89C154"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62571A" w:rsidRPr="008A5D97" w14:paraId="3F08EC08" w14:textId="77777777" w:rsidTr="00F13041">
        <w:tc>
          <w:tcPr>
            <w:tcW w:w="2500" w:type="pct"/>
            <w:vAlign w:val="bottom"/>
          </w:tcPr>
          <w:p w14:paraId="70B7E395" w14:textId="77777777" w:rsidR="0062571A" w:rsidRPr="008A5D97" w:rsidRDefault="0062571A" w:rsidP="00F13041">
            <w:pPr>
              <w:ind w:firstLineChars="100" w:firstLine="160"/>
              <w:rPr>
                <w:rFonts w:ascii="Microsoft Sans Serif" w:hAnsi="Microsoft Sans Serif"/>
                <w:color w:val="404040"/>
                <w:sz w:val="16"/>
              </w:rPr>
            </w:pPr>
            <w:r w:rsidRPr="008A5D97">
              <w:rPr>
                <w:rFonts w:ascii="Microsoft Sans Serif" w:hAnsi="Microsoft Sans Serif"/>
                <w:color w:val="404040"/>
                <w:sz w:val="16"/>
              </w:rPr>
              <w:t>İhraç Edilen Menkul Değerler</w:t>
            </w:r>
          </w:p>
        </w:tc>
        <w:tc>
          <w:tcPr>
            <w:tcW w:w="589" w:type="pct"/>
            <w:tcMar>
              <w:right w:w="397" w:type="dxa"/>
            </w:tcMar>
            <w:vAlign w:val="bottom"/>
          </w:tcPr>
          <w:p w14:paraId="59A2D0CD"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4,43</w:t>
            </w:r>
          </w:p>
        </w:tc>
        <w:tc>
          <w:tcPr>
            <w:tcW w:w="736" w:type="pct"/>
            <w:tcMar>
              <w:right w:w="567" w:type="dxa"/>
            </w:tcMar>
            <w:vAlign w:val="bottom"/>
          </w:tcPr>
          <w:p w14:paraId="5631241C"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5,52</w:t>
            </w:r>
          </w:p>
        </w:tc>
        <w:tc>
          <w:tcPr>
            <w:tcW w:w="661" w:type="pct"/>
            <w:tcMar>
              <w:right w:w="567" w:type="dxa"/>
            </w:tcMar>
            <w:vAlign w:val="bottom"/>
          </w:tcPr>
          <w:p w14:paraId="364325A2"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14" w:type="pct"/>
            <w:tcMar>
              <w:right w:w="284" w:type="dxa"/>
            </w:tcMar>
            <w:vAlign w:val="bottom"/>
          </w:tcPr>
          <w:p w14:paraId="49077B10"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62571A" w:rsidRPr="008A5D97" w14:paraId="5286C126" w14:textId="77777777" w:rsidTr="00F13041">
        <w:tc>
          <w:tcPr>
            <w:tcW w:w="2500" w:type="pct"/>
            <w:vAlign w:val="bottom"/>
          </w:tcPr>
          <w:p w14:paraId="5453B2DE" w14:textId="77777777" w:rsidR="0062571A" w:rsidRPr="008A5D97" w:rsidRDefault="0062571A" w:rsidP="00F13041">
            <w:pPr>
              <w:ind w:firstLineChars="100" w:firstLine="160"/>
              <w:rPr>
                <w:rFonts w:ascii="Microsoft Sans Serif" w:hAnsi="Microsoft Sans Serif"/>
                <w:color w:val="404040"/>
                <w:sz w:val="16"/>
              </w:rPr>
            </w:pPr>
            <w:r w:rsidRPr="008A5D97">
              <w:rPr>
                <w:rFonts w:ascii="Microsoft Sans Serif" w:hAnsi="Microsoft Sans Serif"/>
                <w:color w:val="404040"/>
                <w:sz w:val="16"/>
              </w:rPr>
              <w:t>Diğer Mali Kuruluşlardan Sağlanan Fonlar</w:t>
            </w:r>
          </w:p>
        </w:tc>
        <w:tc>
          <w:tcPr>
            <w:tcW w:w="589" w:type="pct"/>
            <w:tcMar>
              <w:right w:w="397" w:type="dxa"/>
            </w:tcMar>
            <w:vAlign w:val="bottom"/>
          </w:tcPr>
          <w:p w14:paraId="2A01BED3"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3,38</w:t>
            </w:r>
          </w:p>
        </w:tc>
        <w:tc>
          <w:tcPr>
            <w:tcW w:w="736" w:type="pct"/>
            <w:tcMar>
              <w:right w:w="567" w:type="dxa"/>
            </w:tcMar>
            <w:vAlign w:val="bottom"/>
          </w:tcPr>
          <w:p w14:paraId="200265C4"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5,53</w:t>
            </w:r>
          </w:p>
        </w:tc>
        <w:tc>
          <w:tcPr>
            <w:tcW w:w="661" w:type="pct"/>
            <w:tcMar>
              <w:right w:w="567" w:type="dxa"/>
            </w:tcMar>
            <w:vAlign w:val="bottom"/>
          </w:tcPr>
          <w:p w14:paraId="1706E420"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14" w:type="pct"/>
            <w:tcMar>
              <w:right w:w="284" w:type="dxa"/>
            </w:tcMar>
            <w:vAlign w:val="bottom"/>
          </w:tcPr>
          <w:p w14:paraId="7E6A63E2" w14:textId="77777777" w:rsidR="0062571A" w:rsidRPr="008A5D97" w:rsidRDefault="0062571A" w:rsidP="00F1304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38,06</w:t>
            </w:r>
          </w:p>
        </w:tc>
      </w:tr>
    </w:tbl>
    <w:p w14:paraId="45D91903" w14:textId="14673E22" w:rsidR="009C0743" w:rsidRPr="008A5D97" w:rsidRDefault="009C0743" w:rsidP="009C0743">
      <w:pPr>
        <w:pStyle w:val="ListParagraph"/>
        <w:numPr>
          <w:ilvl w:val="0"/>
          <w:numId w:val="12"/>
        </w:numPr>
        <w:spacing w:before="240" w:after="120" w:line="240" w:lineRule="exact"/>
        <w:ind w:left="0" w:hanging="851"/>
        <w:rPr>
          <w:rFonts w:ascii="Microsoft Sans Serif" w:hAnsi="Microsoft Sans Serif" w:cs="Microsoft Sans Serif"/>
          <w:b/>
          <w:color w:val="404040" w:themeColor="text1" w:themeTint="BF"/>
          <w:sz w:val="20"/>
          <w:szCs w:val="20"/>
        </w:rPr>
      </w:pPr>
      <w:r w:rsidRPr="008A5D97">
        <w:rPr>
          <w:rFonts w:ascii="Microsoft Sans Serif" w:hAnsi="Microsoft Sans Serif" w:cs="Microsoft Sans Serif"/>
          <w:b/>
        </w:rPr>
        <w:lastRenderedPageBreak/>
        <w:t>Bankacılık hesaplarından kaynaklanan hisse senedi pozisyon riski</w:t>
      </w:r>
    </w:p>
    <w:p w14:paraId="41EABB52" w14:textId="77777777" w:rsidR="0034371C" w:rsidRPr="008A5D97" w:rsidRDefault="0034371C" w:rsidP="00076C9E">
      <w:pPr>
        <w:pStyle w:val="ListParagraph"/>
        <w:numPr>
          <w:ilvl w:val="0"/>
          <w:numId w:val="15"/>
        </w:numPr>
        <w:spacing w:before="240" w:after="120" w:line="240" w:lineRule="exact"/>
        <w:ind w:left="0" w:hanging="567"/>
        <w:contextualSpacing w:val="0"/>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b/>
          <w:sz w:val="20"/>
          <w:szCs w:val="20"/>
        </w:rPr>
        <w:t>Hisse senedi yatırımlarının bilanço değeri, gerçeğe uygun değer ve piyasa değeri karşılaştırma</w:t>
      </w:r>
    </w:p>
    <w:p w14:paraId="65210EBB" w14:textId="720A9759" w:rsidR="0034371C" w:rsidRPr="008A5D97" w:rsidRDefault="0071675D" w:rsidP="00BB61F0">
      <w:pPr>
        <w:pStyle w:val="BASLIK2"/>
        <w:widowControl/>
        <w:spacing w:before="120" w:line="220" w:lineRule="exact"/>
        <w:ind w:firstLine="0"/>
        <w:rPr>
          <w:rFonts w:ascii="Microsoft Sans Serif" w:hAnsi="Microsoft Sans Serif" w:cs="Microsoft Sans Serif"/>
          <w:b w:val="0"/>
          <w:bCs w:val="0"/>
          <w:color w:val="404040" w:themeColor="text1" w:themeTint="BF"/>
          <w:sz w:val="20"/>
          <w:szCs w:val="20"/>
          <w:lang w:eastAsia="tr-TR"/>
        </w:rPr>
      </w:pPr>
      <w:r w:rsidRPr="008A5D97">
        <w:rPr>
          <w:rFonts w:ascii="Microsoft Sans Serif" w:hAnsi="Microsoft Sans Serif" w:cs="Microsoft Sans Serif"/>
          <w:b w:val="0"/>
          <w:color w:val="404040" w:themeColor="text1" w:themeTint="BF"/>
          <w:sz w:val="20"/>
          <w:szCs w:val="20"/>
          <w:lang w:eastAsia="tr-TR"/>
        </w:rPr>
        <w:t xml:space="preserve">Banka'nın, </w:t>
      </w:r>
      <w:r w:rsidR="001F6E51" w:rsidRPr="008A5D97">
        <w:rPr>
          <w:rFonts w:ascii="Microsoft Sans Serif" w:hAnsi="Microsoft Sans Serif" w:cs="Microsoft Sans Serif"/>
          <w:b w:val="0"/>
          <w:color w:val="404040" w:themeColor="text1" w:themeTint="BF"/>
          <w:sz w:val="20"/>
          <w:szCs w:val="20"/>
          <w:lang w:eastAsia="tr-TR"/>
        </w:rPr>
        <w:t>3</w:t>
      </w:r>
      <w:r w:rsidR="008453D4" w:rsidRPr="008A5D97">
        <w:rPr>
          <w:rFonts w:ascii="Microsoft Sans Serif" w:hAnsi="Microsoft Sans Serif" w:cs="Microsoft Sans Serif"/>
          <w:b w:val="0"/>
          <w:color w:val="404040" w:themeColor="text1" w:themeTint="BF"/>
          <w:sz w:val="20"/>
          <w:szCs w:val="20"/>
          <w:lang w:eastAsia="tr-TR"/>
        </w:rPr>
        <w:t xml:space="preserve">1 </w:t>
      </w:r>
      <w:r w:rsidR="005C55BA" w:rsidRPr="008A5D97">
        <w:rPr>
          <w:rFonts w:ascii="Microsoft Sans Serif" w:hAnsi="Microsoft Sans Serif" w:cs="Microsoft Sans Serif"/>
          <w:b w:val="0"/>
          <w:color w:val="404040" w:themeColor="text1" w:themeTint="BF"/>
          <w:sz w:val="20"/>
          <w:szCs w:val="20"/>
          <w:lang w:eastAsia="tr-TR"/>
        </w:rPr>
        <w:t>Mart</w:t>
      </w:r>
      <w:r w:rsidR="004F3C6E" w:rsidRPr="008A5D97">
        <w:rPr>
          <w:rFonts w:ascii="Microsoft Sans Serif" w:hAnsi="Microsoft Sans Serif" w:cs="Microsoft Sans Serif"/>
          <w:b w:val="0"/>
          <w:color w:val="404040" w:themeColor="text1" w:themeTint="BF"/>
          <w:sz w:val="20"/>
          <w:szCs w:val="20"/>
          <w:lang w:eastAsia="tr-TR"/>
        </w:rPr>
        <w:t xml:space="preserve"> </w:t>
      </w:r>
      <w:r w:rsidR="001F6E51" w:rsidRPr="008A5D97">
        <w:rPr>
          <w:rFonts w:ascii="Microsoft Sans Serif" w:hAnsi="Microsoft Sans Serif" w:cs="Microsoft Sans Serif"/>
          <w:b w:val="0"/>
          <w:color w:val="404040" w:themeColor="text1" w:themeTint="BF"/>
          <w:sz w:val="20"/>
          <w:szCs w:val="20"/>
          <w:lang w:eastAsia="tr-TR"/>
        </w:rPr>
        <w:t>202</w:t>
      </w:r>
      <w:r w:rsidR="005C55BA" w:rsidRPr="008A5D97">
        <w:rPr>
          <w:rFonts w:ascii="Microsoft Sans Serif" w:hAnsi="Microsoft Sans Serif" w:cs="Microsoft Sans Serif"/>
          <w:b w:val="0"/>
          <w:color w:val="404040" w:themeColor="text1" w:themeTint="BF"/>
          <w:sz w:val="20"/>
          <w:szCs w:val="20"/>
          <w:lang w:eastAsia="tr-TR"/>
        </w:rPr>
        <w:t>6</w:t>
      </w:r>
      <w:r w:rsidR="001F6E51" w:rsidRPr="008A5D97">
        <w:rPr>
          <w:rFonts w:ascii="Microsoft Sans Serif" w:hAnsi="Microsoft Sans Serif" w:cs="Microsoft Sans Serif"/>
          <w:b w:val="0"/>
          <w:color w:val="404040" w:themeColor="text1" w:themeTint="BF"/>
          <w:sz w:val="20"/>
          <w:szCs w:val="20"/>
          <w:lang w:eastAsia="tr-TR"/>
        </w:rPr>
        <w:t xml:space="preserve"> </w:t>
      </w:r>
      <w:r w:rsidR="009C1D17" w:rsidRPr="008A5D97">
        <w:rPr>
          <w:rFonts w:ascii="Microsoft Sans Serif" w:hAnsi="Microsoft Sans Serif" w:cs="Microsoft Sans Serif"/>
          <w:b w:val="0"/>
          <w:color w:val="404040" w:themeColor="text1" w:themeTint="BF"/>
          <w:sz w:val="20"/>
          <w:szCs w:val="20"/>
          <w:lang w:eastAsia="tr-TR"/>
        </w:rPr>
        <w:t xml:space="preserve">ve </w:t>
      </w:r>
      <w:r w:rsidR="00B11BA7" w:rsidRPr="008A5D97">
        <w:rPr>
          <w:rFonts w:ascii="Microsoft Sans Serif" w:hAnsi="Microsoft Sans Serif" w:cs="Microsoft Sans Serif"/>
          <w:b w:val="0"/>
          <w:color w:val="404040" w:themeColor="text1" w:themeTint="BF"/>
          <w:sz w:val="20"/>
          <w:szCs w:val="20"/>
          <w:lang w:eastAsia="tr-TR"/>
        </w:rPr>
        <w:t>31 Aralık 202</w:t>
      </w:r>
      <w:r w:rsidR="005C55BA" w:rsidRPr="008A5D97">
        <w:rPr>
          <w:rFonts w:ascii="Microsoft Sans Serif" w:hAnsi="Microsoft Sans Serif" w:cs="Microsoft Sans Serif"/>
          <w:b w:val="0"/>
          <w:color w:val="404040" w:themeColor="text1" w:themeTint="BF"/>
          <w:sz w:val="20"/>
          <w:szCs w:val="20"/>
          <w:lang w:eastAsia="tr-TR"/>
        </w:rPr>
        <w:t>5</w:t>
      </w:r>
      <w:r w:rsidR="009C1D17" w:rsidRPr="008A5D97">
        <w:rPr>
          <w:rFonts w:ascii="Microsoft Sans Serif" w:hAnsi="Microsoft Sans Serif" w:cs="Microsoft Sans Serif"/>
          <w:b w:val="0"/>
          <w:color w:val="404040" w:themeColor="text1" w:themeTint="BF"/>
          <w:sz w:val="20"/>
          <w:szCs w:val="20"/>
          <w:lang w:eastAsia="tr-TR"/>
        </w:rPr>
        <w:t xml:space="preserve"> tarihleri </w:t>
      </w:r>
      <w:r w:rsidRPr="008A5D97">
        <w:rPr>
          <w:rFonts w:ascii="Microsoft Sans Serif" w:hAnsi="Microsoft Sans Serif" w:cs="Microsoft Sans Serif"/>
          <w:b w:val="0"/>
          <w:color w:val="404040" w:themeColor="text1" w:themeTint="BF"/>
          <w:sz w:val="20"/>
          <w:szCs w:val="20"/>
          <w:lang w:eastAsia="tr-TR"/>
        </w:rPr>
        <w:t>itibarıyla BIST piyasalarında işlem gören ve konsolide olmayan mali tablolarda gerçeğe uygun değerleriyle gösterilen iştirak ve bağlı ortaklığı bulunmamaktadır</w:t>
      </w:r>
      <w:r w:rsidR="00E655DB" w:rsidRPr="008A5D97">
        <w:rPr>
          <w:rFonts w:ascii="Microsoft Sans Serif" w:hAnsi="Microsoft Sans Serif" w:cs="Microsoft Sans Serif"/>
          <w:b w:val="0"/>
          <w:bCs w:val="0"/>
          <w:color w:val="404040" w:themeColor="text1" w:themeTint="BF"/>
          <w:sz w:val="20"/>
          <w:szCs w:val="20"/>
          <w:lang w:eastAsia="tr-TR"/>
        </w:rPr>
        <w:t>.</w:t>
      </w:r>
      <w:r w:rsidR="003D27F8" w:rsidRPr="008A5D97">
        <w:rPr>
          <w:rFonts w:ascii="Microsoft Sans Serif" w:hAnsi="Microsoft Sans Serif" w:cs="Microsoft Sans Serif"/>
          <w:b w:val="0"/>
          <w:bCs w:val="0"/>
          <w:color w:val="404040" w:themeColor="text1" w:themeTint="BF"/>
          <w:sz w:val="20"/>
          <w:szCs w:val="20"/>
          <w:lang w:eastAsia="tr-TR"/>
        </w:rPr>
        <w:t xml:space="preserve"> </w:t>
      </w:r>
    </w:p>
    <w:p w14:paraId="403F02E3" w14:textId="77777777" w:rsidR="0034371C" w:rsidRPr="008A5D97" w:rsidRDefault="0034371C" w:rsidP="00076C9E">
      <w:pPr>
        <w:pStyle w:val="ListParagraph"/>
        <w:numPr>
          <w:ilvl w:val="0"/>
          <w:numId w:val="15"/>
        </w:numPr>
        <w:spacing w:before="120" w:after="120" w:line="240" w:lineRule="exact"/>
        <w:ind w:left="0" w:hanging="567"/>
        <w:contextualSpacing w:val="0"/>
        <w:rPr>
          <w:rFonts w:ascii="Microsoft Sans Serif" w:hAnsi="Microsoft Sans Serif" w:cs="Microsoft Sans Serif"/>
          <w:b/>
          <w:color w:val="404040" w:themeColor="text1" w:themeTint="BF"/>
          <w:sz w:val="20"/>
          <w:szCs w:val="20"/>
        </w:rPr>
      </w:pPr>
      <w:r w:rsidRPr="008A5D97">
        <w:rPr>
          <w:rFonts w:ascii="Microsoft Sans Serif" w:hAnsi="Microsoft Sans Serif" w:cs="Microsoft Sans Serif"/>
          <w:b/>
          <w:sz w:val="20"/>
          <w:szCs w:val="20"/>
        </w:rPr>
        <w:t>Hisse senedi yatırımlarının gerçekleşmiş kazanç veya kayıpları, yeniden değerleme değer artışlar ve gerçekleşmemiş kazanç veya kayıpları ile bunların ana ve katkı sermayeye dahil edilen tutarlarına ilişkin bilgiler</w:t>
      </w:r>
    </w:p>
    <w:p w14:paraId="547D2727" w14:textId="01587ACB" w:rsidR="004C4799" w:rsidRPr="008A5D97" w:rsidRDefault="009C1D17" w:rsidP="00A51C71">
      <w:pPr>
        <w:pStyle w:val="ListParagraph"/>
        <w:tabs>
          <w:tab w:val="left" w:pos="0"/>
          <w:tab w:val="left" w:pos="284"/>
        </w:tabs>
        <w:spacing w:before="60" w:after="120"/>
        <w:ind w:left="0"/>
        <w:contextualSpacing w:val="0"/>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Bulunmamaktadır.</w:t>
      </w:r>
    </w:p>
    <w:p w14:paraId="61931633" w14:textId="5F9CD318" w:rsidR="0034371C" w:rsidRPr="008A5D97" w:rsidRDefault="0071675D" w:rsidP="00076C9E">
      <w:pPr>
        <w:pStyle w:val="ListParagraph"/>
        <w:numPr>
          <w:ilvl w:val="0"/>
          <w:numId w:val="12"/>
        </w:numPr>
        <w:spacing w:before="240" w:after="120" w:line="240" w:lineRule="exact"/>
        <w:ind w:left="0" w:hanging="851"/>
        <w:contextualSpacing w:val="0"/>
        <w:rPr>
          <w:rFonts w:ascii="Microsoft Sans Serif" w:hAnsi="Microsoft Sans Serif" w:cs="Microsoft Sans Serif"/>
          <w:b/>
          <w:color w:val="404040" w:themeColor="text1" w:themeTint="BF"/>
          <w:sz w:val="20"/>
          <w:szCs w:val="20"/>
        </w:rPr>
      </w:pPr>
      <w:r w:rsidRPr="008A5D97">
        <w:rPr>
          <w:rFonts w:ascii="Microsoft Sans Serif" w:hAnsi="Microsoft Sans Serif" w:cs="Microsoft Sans Serif"/>
          <w:b/>
        </w:rPr>
        <w:t>L</w:t>
      </w:r>
      <w:r w:rsidR="0034371C" w:rsidRPr="008A5D97">
        <w:rPr>
          <w:rFonts w:ascii="Microsoft Sans Serif" w:hAnsi="Microsoft Sans Serif" w:cs="Microsoft Sans Serif"/>
          <w:b/>
        </w:rPr>
        <w:t xml:space="preserve">ikidite riski </w:t>
      </w:r>
      <w:r w:rsidR="00CB2D75" w:rsidRPr="008A5D97">
        <w:rPr>
          <w:rFonts w:ascii="Microsoft Sans Serif" w:hAnsi="Microsoft Sans Serif" w:cs="Microsoft Sans Serif"/>
          <w:b/>
        </w:rPr>
        <w:t xml:space="preserve">yönetimi, likidite karşılama oranı ve net istikrarlı fonlama oranına </w:t>
      </w:r>
      <w:r w:rsidR="0034371C" w:rsidRPr="008A5D97">
        <w:rPr>
          <w:rFonts w:ascii="Microsoft Sans Serif" w:hAnsi="Microsoft Sans Serif" w:cs="Microsoft Sans Serif"/>
          <w:b/>
        </w:rPr>
        <w:t>ilişkin açıklamalar</w:t>
      </w:r>
    </w:p>
    <w:p w14:paraId="62C78BF3" w14:textId="1C5497C0" w:rsidR="000D4255" w:rsidRPr="008A5D97" w:rsidRDefault="00633D85" w:rsidP="00D82769">
      <w:pPr>
        <w:spacing w:before="120" w:after="0" w:line="220" w:lineRule="exact"/>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Likidite riski, genel anlamda fonlama riskinin oluşması veya piyasa likiditesinde meydana gelebilecek önemli değişiklikler sonucunda oluşabilmektedir</w:t>
      </w:r>
      <w:r w:rsidR="00D5139A" w:rsidRPr="008A5D97">
        <w:rPr>
          <w:rFonts w:ascii="Microsoft Sans Serif" w:hAnsi="Microsoft Sans Serif" w:cs="Microsoft Sans Serif"/>
          <w:color w:val="404040" w:themeColor="text1" w:themeTint="BF"/>
          <w:sz w:val="20"/>
          <w:szCs w:val="20"/>
        </w:rPr>
        <w:t>.</w:t>
      </w:r>
      <w:r w:rsidRPr="008A5D97">
        <w:rPr>
          <w:rFonts w:ascii="Microsoft Sans Serif" w:hAnsi="Microsoft Sans Serif" w:cs="Microsoft Sans Serif"/>
          <w:color w:val="404040" w:themeColor="text1" w:themeTint="BF"/>
          <w:sz w:val="20"/>
          <w:szCs w:val="20"/>
        </w:rPr>
        <w:t xml:space="preserve"> Fonlama riski; varlık ve yükümlülükler arasındaki vade uyumsuzluğu sonucunda Banka’nın nakit çıkışlarını tam olarak ve zamanında karşılayacak nitelikli nakit mevcuduna veya nakit girişine sahip olmaması durumudur. Piyasa likiditesi riski ise, yetersiz piyasa derinliği veya piyasa şartlarının bozulması gibi nedenlerle varlıkların nakde dönüştürülememe riskini ifade etmektedir.</w:t>
      </w:r>
      <w:r w:rsidR="000D4255" w:rsidRPr="008A5D97">
        <w:rPr>
          <w:rFonts w:ascii="Microsoft Sans Serif" w:hAnsi="Microsoft Sans Serif" w:cs="Microsoft Sans Serif"/>
          <w:color w:val="404040" w:themeColor="text1" w:themeTint="BF"/>
          <w:sz w:val="20"/>
          <w:szCs w:val="20"/>
        </w:rPr>
        <w:t xml:space="preserve"> </w:t>
      </w:r>
    </w:p>
    <w:p w14:paraId="347A4C71" w14:textId="5A7DFA1A" w:rsidR="00633D85" w:rsidRPr="008A5D97" w:rsidRDefault="00633D85" w:rsidP="00D82769">
      <w:pPr>
        <w:spacing w:before="120" w:after="0" w:line="220" w:lineRule="exact"/>
        <w:rPr>
          <w:rFonts w:ascii="Microsoft Sans Serif" w:hAnsi="Microsoft Sans Serif" w:cs="Microsoft Sans Serif"/>
          <w:b/>
          <w:color w:val="404040" w:themeColor="text1" w:themeTint="BF"/>
          <w:sz w:val="20"/>
          <w:szCs w:val="20"/>
        </w:rPr>
      </w:pPr>
      <w:r w:rsidRPr="008A5D97">
        <w:rPr>
          <w:rFonts w:ascii="Microsoft Sans Serif" w:hAnsi="Microsoft Sans Serif" w:cs="Microsoft Sans Serif"/>
          <w:b/>
          <w:color w:val="404040" w:themeColor="text1" w:themeTint="BF"/>
          <w:sz w:val="20"/>
          <w:szCs w:val="20"/>
        </w:rPr>
        <w:t>Banka’nın risk kapasitesi, likidite riski yönetiminin sorumlulukları ve yapısı, likidite riskinin Banka içinde raporlaması, likidite riski stratejisinin, politika ve uygulamalarının yönetim kurulu ve iş kollarıyla iletişiminin nasıl sağlandığı hususları dâhil olmak üzere likidite riski yönetimine ilişkin bilgiler</w:t>
      </w:r>
      <w:r w:rsidR="00BC77FA" w:rsidRPr="008A5D97">
        <w:rPr>
          <w:rFonts w:ascii="Microsoft Sans Serif" w:hAnsi="Microsoft Sans Serif" w:cs="Microsoft Sans Serif"/>
          <w:b/>
          <w:color w:val="404040" w:themeColor="text1" w:themeTint="BF"/>
          <w:sz w:val="20"/>
          <w:szCs w:val="20"/>
        </w:rPr>
        <w:t>:</w:t>
      </w:r>
    </w:p>
    <w:p w14:paraId="1C50D8EC" w14:textId="442C99A5" w:rsidR="000D4255" w:rsidRPr="008A5D97" w:rsidRDefault="00633D85" w:rsidP="00D82769">
      <w:pPr>
        <w:spacing w:before="120" w:after="0" w:line="220" w:lineRule="exact"/>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Banka içerisinde, likidite riski yönetimine ilişkin usul ve esaslar, Yönetim Kurulu tarafından onaylanan “Likidite Riski Yönetimi Politikası” ile belirlenmiştir. Bu politikada ilgili yöntemler, prosedürler, kontroller ve raporlama çerçevesi de dâhil olmak üzere Banka içerisinde likidite risk yönetime ilişkin temel görev ve prensipler de yer almaktadır. Likidite Riski Yönetimi Politikası içerisinde “Likidite Acil Eylem Planı” oluşturulmuş ve beklenmedik likidite sıkışıklıklarına karşı alınabilecek önlemlere yer verilmiştir.</w:t>
      </w:r>
      <w:r w:rsidR="000D4255" w:rsidRPr="008A5D97">
        <w:rPr>
          <w:rFonts w:ascii="Microsoft Sans Serif" w:hAnsi="Microsoft Sans Serif" w:cs="Microsoft Sans Serif"/>
          <w:color w:val="404040" w:themeColor="text1" w:themeTint="BF"/>
          <w:sz w:val="20"/>
          <w:szCs w:val="20"/>
        </w:rPr>
        <w:t xml:space="preserve"> </w:t>
      </w:r>
    </w:p>
    <w:p w14:paraId="649EA1EF" w14:textId="04B502D4" w:rsidR="000D4255" w:rsidRPr="008A5D97" w:rsidRDefault="005C508B" w:rsidP="00D82769">
      <w:pPr>
        <w:spacing w:before="120" w:after="0" w:line="220" w:lineRule="exact"/>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lang w:eastAsia="tr-TR"/>
        </w:rPr>
        <w:t>Banka’nın stratejisine ve finansal gücüne uygun olarak risklerin yönetilmesi için Yönetim Kurulu tarafından onaylanan “Risk İştahı Beyanı” yıllık olarak gözden geçirilmektedir. Risk İştahı Beyanı, diğer risk limitleri ile birlikte likidite riskine yönelik limitleri de içermektedir. Risk iştahı limitleri, risk yönetimi faaliyetleri kapsamında aylık olarak üst yönetime raporlanmaktadır. Risk iştahı beyanında (RİB), likidite riskine dair kredi / mevduat oranı, likidite karşılama oranı, stres koşullarında yaşam süresi ve mevduat yoğunlaşması gibi ölçütler üzerinden limitler belirlenmiştir. Bu metrikler dışında takip edilen diğer göstergeler; likidite tamponu, büyük tutarlı mevduat, çekirdek mevduat gibi analizler olarak sıralanabilir.</w:t>
      </w:r>
    </w:p>
    <w:p w14:paraId="34B7439D" w14:textId="2DE27CE1" w:rsidR="000D4255" w:rsidRPr="008A5D97" w:rsidRDefault="00633D85" w:rsidP="00D82769">
      <w:pPr>
        <w:spacing w:before="120" w:after="0" w:line="220" w:lineRule="exact"/>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 xml:space="preserve">Banka’nın kısa vadeli likidite yönetimi Hazine Grubu sorumluluğundadır. Hazine Grubu, likidite yapısı ile ilgili olarak haftalık bazda </w:t>
      </w:r>
      <w:proofErr w:type="spellStart"/>
      <w:r w:rsidRPr="008A5D97">
        <w:rPr>
          <w:rFonts w:ascii="Microsoft Sans Serif" w:hAnsi="Microsoft Sans Serif" w:cs="Microsoft Sans Serif"/>
          <w:color w:val="404040" w:themeColor="text1" w:themeTint="BF"/>
          <w:sz w:val="20"/>
          <w:szCs w:val="20"/>
        </w:rPr>
        <w:t>APKO</w:t>
      </w:r>
      <w:r w:rsidR="003D27F8" w:rsidRPr="008A5D97">
        <w:rPr>
          <w:rFonts w:ascii="Microsoft Sans Serif" w:hAnsi="Microsoft Sans Serif" w:cs="Microsoft Sans Serif"/>
          <w:color w:val="404040" w:themeColor="text1" w:themeTint="BF"/>
          <w:sz w:val="20"/>
          <w:szCs w:val="20"/>
        </w:rPr>
        <w:t>’ya</w:t>
      </w:r>
      <w:proofErr w:type="spellEnd"/>
      <w:r w:rsidRPr="008A5D97">
        <w:rPr>
          <w:rFonts w:ascii="Microsoft Sans Serif" w:hAnsi="Microsoft Sans Serif" w:cs="Microsoft Sans Serif"/>
          <w:color w:val="404040" w:themeColor="text1" w:themeTint="BF"/>
          <w:sz w:val="20"/>
          <w:szCs w:val="20"/>
        </w:rPr>
        <w:t xml:space="preserve"> raporlama yapmaktadır. Yapısal likidite ve fonlama yönetimi konusunda nihai sorumluluk </w:t>
      </w:r>
      <w:proofErr w:type="spellStart"/>
      <w:r w:rsidRPr="008A5D97">
        <w:rPr>
          <w:rFonts w:ascii="Microsoft Sans Serif" w:hAnsi="Microsoft Sans Serif" w:cs="Microsoft Sans Serif"/>
          <w:color w:val="404040" w:themeColor="text1" w:themeTint="BF"/>
          <w:sz w:val="20"/>
          <w:szCs w:val="20"/>
        </w:rPr>
        <w:t>APKO’da</w:t>
      </w:r>
      <w:proofErr w:type="spellEnd"/>
      <w:r w:rsidRPr="008A5D97">
        <w:rPr>
          <w:rFonts w:ascii="Microsoft Sans Serif" w:hAnsi="Microsoft Sans Serif" w:cs="Microsoft Sans Serif"/>
          <w:color w:val="404040" w:themeColor="text1" w:themeTint="BF"/>
          <w:sz w:val="20"/>
          <w:szCs w:val="20"/>
        </w:rPr>
        <w:t xml:space="preserve"> bulunmaktadır. APKO, likidite ve fonlama yönetimi ile ilgili sistemlerin oluşturulmasının yanında izleme ve karar alma süreçlerinde aktif rol almaktadır. Mevcut likidite durumu ile yasal ve içsel likidite göstergelerinin izlenmesi, Banka stratejisi ve risk iştahı çerçevesini gözeterek likidite yönetimine ilişkin kararlar alınması APKO yetki ve sorumluluğundadır. Banka’daki Hazine Grubu, Finansal Kurumlar Grubu, Mali İşler Grubu, Risk Yönetimi Grubu gibi farklı bölümler APKO kararlarına istinaden Banka’nın likidite yönetimi sürecine katkıda bulunur ve ayrıca </w:t>
      </w:r>
      <w:proofErr w:type="spellStart"/>
      <w:r w:rsidRPr="008A5D97">
        <w:rPr>
          <w:rFonts w:ascii="Microsoft Sans Serif" w:hAnsi="Microsoft Sans Serif" w:cs="Microsoft Sans Serif"/>
          <w:color w:val="404040" w:themeColor="text1" w:themeTint="BF"/>
          <w:sz w:val="20"/>
          <w:szCs w:val="20"/>
        </w:rPr>
        <w:t>APKO’ya</w:t>
      </w:r>
      <w:proofErr w:type="spellEnd"/>
      <w:r w:rsidRPr="008A5D97">
        <w:rPr>
          <w:rFonts w:ascii="Microsoft Sans Serif" w:hAnsi="Microsoft Sans Serif" w:cs="Microsoft Sans Serif"/>
          <w:color w:val="404040" w:themeColor="text1" w:themeTint="BF"/>
          <w:sz w:val="20"/>
          <w:szCs w:val="20"/>
        </w:rPr>
        <w:t xml:space="preserve"> karar alma sürecinde ihtiyaç duyulan bilgi, analiz ve öneriler ile gerekli desteği sağlar.</w:t>
      </w:r>
      <w:r w:rsidR="000D4255" w:rsidRPr="008A5D97">
        <w:rPr>
          <w:rFonts w:ascii="Microsoft Sans Serif" w:hAnsi="Microsoft Sans Serif" w:cs="Microsoft Sans Serif"/>
          <w:color w:val="404040" w:themeColor="text1" w:themeTint="BF"/>
          <w:sz w:val="20"/>
          <w:szCs w:val="20"/>
        </w:rPr>
        <w:t xml:space="preserve"> </w:t>
      </w:r>
    </w:p>
    <w:p w14:paraId="0F3A0E92" w14:textId="1CB06940" w:rsidR="00BC77FA" w:rsidRPr="008A5D97" w:rsidRDefault="00BC77FA" w:rsidP="00D82769">
      <w:pPr>
        <w:spacing w:before="120" w:after="0" w:line="220" w:lineRule="exact"/>
        <w:rPr>
          <w:rFonts w:ascii="Microsoft Sans Serif" w:hAnsi="Microsoft Sans Serif" w:cs="Microsoft Sans Serif"/>
          <w:b/>
          <w:color w:val="404040" w:themeColor="text1" w:themeTint="BF"/>
          <w:sz w:val="20"/>
          <w:szCs w:val="20"/>
        </w:rPr>
      </w:pPr>
      <w:r w:rsidRPr="008A5D97">
        <w:rPr>
          <w:rFonts w:ascii="Microsoft Sans Serif" w:hAnsi="Microsoft Sans Serif" w:cs="Microsoft Sans Serif"/>
          <w:b/>
          <w:color w:val="404040" w:themeColor="text1" w:themeTint="BF"/>
          <w:sz w:val="20"/>
          <w:szCs w:val="20"/>
        </w:rPr>
        <w:t>Likidite yönetiminin ve fonlama stratejisinin merkezileşme derecesi ile Banka’nın ortaklıkları arasındaki işleyişi hakkında bilgiler</w:t>
      </w:r>
    </w:p>
    <w:p w14:paraId="767151B4" w14:textId="118273FE" w:rsidR="00FD11D2" w:rsidRPr="008A5D97" w:rsidRDefault="00FD11D2" w:rsidP="00D82769">
      <w:pPr>
        <w:spacing w:before="120" w:after="0" w:line="220" w:lineRule="exact"/>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Likidite riski yönetimi konsolide olmayan ve konsolide bazda gerçekleştirilmektedir. Bu bağlamda, ortaklıklarda likidite takibi ve yönetimi ilgili ortaklık tarafından yapılmakla birlikte, Banka tarafından yakından izlenmektedir. Acil durumlarda ortaklıkların likidite ihtiyacını karşılamak amacıyla Banka tarafından limitler tahsis edilmiştir.</w:t>
      </w:r>
    </w:p>
    <w:p w14:paraId="02D8038D" w14:textId="77777777" w:rsidR="00095F37" w:rsidRPr="008A5D97" w:rsidRDefault="00095F37" w:rsidP="00D82769">
      <w:pPr>
        <w:spacing w:before="120" w:after="0" w:line="220" w:lineRule="exact"/>
        <w:rPr>
          <w:rFonts w:ascii="Microsoft Sans Serif" w:hAnsi="Microsoft Sans Serif" w:cs="Microsoft Sans Serif"/>
          <w:b/>
          <w:color w:val="404040" w:themeColor="text1" w:themeTint="BF"/>
          <w:sz w:val="20"/>
          <w:szCs w:val="20"/>
        </w:rPr>
      </w:pPr>
      <w:r w:rsidRPr="008A5D97">
        <w:rPr>
          <w:rFonts w:ascii="Microsoft Sans Serif" w:hAnsi="Microsoft Sans Serif" w:cs="Microsoft Sans Serif"/>
          <w:b/>
          <w:color w:val="404040" w:themeColor="text1" w:themeTint="BF"/>
          <w:sz w:val="20"/>
          <w:szCs w:val="20"/>
        </w:rPr>
        <w:br w:type="page"/>
      </w:r>
    </w:p>
    <w:p w14:paraId="0CCCE560" w14:textId="2B8AB1E9" w:rsidR="00FD11D2" w:rsidRPr="008A5D97" w:rsidRDefault="00FD11D2" w:rsidP="00D82769">
      <w:pPr>
        <w:spacing w:before="120" w:after="0" w:line="220" w:lineRule="exact"/>
        <w:rPr>
          <w:rFonts w:ascii="Microsoft Sans Serif" w:hAnsi="Microsoft Sans Serif" w:cs="Microsoft Sans Serif"/>
          <w:b/>
          <w:color w:val="404040" w:themeColor="text1" w:themeTint="BF"/>
          <w:sz w:val="20"/>
          <w:szCs w:val="20"/>
        </w:rPr>
      </w:pPr>
      <w:r w:rsidRPr="008A5D97">
        <w:rPr>
          <w:rFonts w:ascii="Microsoft Sans Serif" w:hAnsi="Microsoft Sans Serif" w:cs="Microsoft Sans Serif"/>
          <w:b/>
          <w:color w:val="404040" w:themeColor="text1" w:themeTint="BF"/>
          <w:sz w:val="20"/>
          <w:szCs w:val="20"/>
        </w:rPr>
        <w:lastRenderedPageBreak/>
        <w:t>Fon kaynaklarının ve sürelerinin çeşitliliğine ilişkin politikalar dâhil olmak üzere bankanın fonlama stratejisine ilişkin bilgiler</w:t>
      </w:r>
    </w:p>
    <w:p w14:paraId="70554585" w14:textId="17434C2E" w:rsidR="00FD11D2" w:rsidRPr="008A5D97" w:rsidRDefault="00FD11D2" w:rsidP="00FD11D2">
      <w:pPr>
        <w:spacing w:before="120" w:after="0" w:line="220" w:lineRule="exact"/>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Fonlamadan kaynaklanan likidite riski yönetimi, Banka’nın likidite yönetimi faaliyetlerinin temelini oluşturmaktadır. Mevduat kaynağı, Bankalardan sağlanan krediler ve diğer kaynaklara kıyasla daha istikrarlı bir fonlama olması ve çeşitlendirme etkisi nedeniyle Banka’nın ana fonlama kaynağı konumundadır. Ayrıca, fonlamanın vadesini uzatmak için menkul kıymet ihracı ve kredi kullanım faaliyetleri gerçekleştirilmektedir.</w:t>
      </w:r>
    </w:p>
    <w:p w14:paraId="1C9055C6" w14:textId="16BF886A" w:rsidR="00FD11D2" w:rsidRPr="008A5D97" w:rsidRDefault="00FD11D2" w:rsidP="00FD11D2">
      <w:pPr>
        <w:spacing w:before="120" w:after="0" w:line="220" w:lineRule="exact"/>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 xml:space="preserve">Öte yandan, Banka’nın likidite riski yönetimi amacıyla taşıdığı menkul kıymetler portföyü, piyasadan kaynaklanan likidite riskinin asgari düzeye indirilmesi amacıyla, TCMB / BİST nezdinde gerçekleştirilen repo işlemlerine </w:t>
      </w:r>
      <w:proofErr w:type="gramStart"/>
      <w:r w:rsidRPr="008A5D97">
        <w:rPr>
          <w:rFonts w:ascii="Microsoft Sans Serif" w:hAnsi="Microsoft Sans Serif" w:cs="Microsoft Sans Serif"/>
          <w:color w:val="404040" w:themeColor="text1" w:themeTint="BF"/>
          <w:sz w:val="20"/>
          <w:szCs w:val="20"/>
        </w:rPr>
        <w:t>imkan</w:t>
      </w:r>
      <w:proofErr w:type="gramEnd"/>
      <w:r w:rsidRPr="008A5D97">
        <w:rPr>
          <w:rFonts w:ascii="Microsoft Sans Serif" w:hAnsi="Microsoft Sans Serif" w:cs="Microsoft Sans Serif"/>
          <w:color w:val="404040" w:themeColor="text1" w:themeTint="BF"/>
          <w:sz w:val="20"/>
          <w:szCs w:val="20"/>
        </w:rPr>
        <w:t xml:space="preserve"> sağladığı için büyük ölçüde T.C. Hazine Müsteşarlığı tarafından ihraç edilen hazine bonosu ve devlet tahvillerinden oluşacak şekilde yapılandırılmıştır. Bu portföye alınacak menkul kıymet yatırımlarına ilişkin kriter ve prensipler yazılı hale getirilmiş ve ilgili komite tarafından onaylanmıştır.</w:t>
      </w:r>
    </w:p>
    <w:p w14:paraId="6EE5494B" w14:textId="5F500131" w:rsidR="004A5F6B" w:rsidRPr="008A5D97" w:rsidRDefault="004A5F6B" w:rsidP="00FD11D2">
      <w:pPr>
        <w:spacing w:before="120" w:after="0" w:line="220" w:lineRule="exact"/>
        <w:rPr>
          <w:rFonts w:ascii="Microsoft Sans Serif" w:hAnsi="Microsoft Sans Serif" w:cs="Microsoft Sans Serif"/>
          <w:b/>
          <w:color w:val="404040" w:themeColor="text1" w:themeTint="BF"/>
          <w:sz w:val="20"/>
          <w:szCs w:val="20"/>
        </w:rPr>
      </w:pPr>
      <w:r w:rsidRPr="008A5D97">
        <w:rPr>
          <w:rFonts w:ascii="Microsoft Sans Serif" w:hAnsi="Microsoft Sans Serif" w:cs="Microsoft Sans Serif"/>
          <w:b/>
          <w:color w:val="404040" w:themeColor="text1" w:themeTint="BF"/>
          <w:sz w:val="20"/>
          <w:szCs w:val="20"/>
        </w:rPr>
        <w:t>Banka’nın toplam yükümlülüklerinin asgari yüzde beşini oluşturan para birimleri bazında likidite yönetimine ilişkin bilgiler</w:t>
      </w:r>
    </w:p>
    <w:p w14:paraId="135B25A2" w14:textId="35B52320" w:rsidR="003A5EA2" w:rsidRPr="008A5D97" w:rsidRDefault="004A5F6B" w:rsidP="00A51C71">
      <w:pPr>
        <w:pStyle w:val="ListParagraph"/>
        <w:tabs>
          <w:tab w:val="left" w:pos="0"/>
          <w:tab w:val="left" w:pos="284"/>
        </w:tabs>
        <w:spacing w:before="60" w:after="120"/>
        <w:ind w:left="0"/>
        <w:rPr>
          <w:rFonts w:ascii="Microsoft Sans Serif" w:eastAsia="Arial Unicode MS" w:hAnsi="Microsoft Sans Serif" w:cs="Microsoft Sans Serif"/>
          <w:color w:val="404040" w:themeColor="text1" w:themeTint="BF"/>
          <w:sz w:val="16"/>
          <w:szCs w:val="16"/>
        </w:rPr>
      </w:pPr>
      <w:r w:rsidRPr="008A5D97">
        <w:rPr>
          <w:rFonts w:ascii="Microsoft Sans Serif" w:hAnsi="Microsoft Sans Serif" w:cs="Microsoft Sans Serif"/>
          <w:color w:val="404040" w:themeColor="text1" w:themeTint="BF"/>
          <w:sz w:val="20"/>
          <w:szCs w:val="20"/>
        </w:rPr>
        <w:t>Banka yükümlülüklerinin büyük kısmı Türk Lirası, ABD Doları, Avro ve altın cinsinden oluşmaktadır. Banka’nın başlıca yabancı para fonlama kaynağını mevduat ve kredi kuruluşlarından alınan krediler oluşturmaktadır. Banka’nın yabancı para kaynaklarının, YP kredilerinden daha yüksek seviyede olması nedeniyle yabancı para likidite riski düşük seviyededir. Bu nedenle genellikle mevcut yabancı para likiditesi kullanılarak para swap işlemleri ile Türk Lirası yaratılmaktadır. Başka bir deyişle, Türk Lirası aktiflerin fonlanmasında yabancı para pasifler kullanılmaktadır.</w:t>
      </w:r>
      <w:r w:rsidR="009D0DF3" w:rsidRPr="008A5D97">
        <w:rPr>
          <w:rFonts w:ascii="Microsoft Sans Serif" w:eastAsia="Arial Unicode MS" w:hAnsi="Microsoft Sans Serif" w:cs="Microsoft Sans Serif"/>
          <w:color w:val="404040" w:themeColor="text1" w:themeTint="BF"/>
          <w:sz w:val="16"/>
          <w:szCs w:val="16"/>
        </w:rPr>
        <w:t xml:space="preserve"> </w:t>
      </w:r>
    </w:p>
    <w:p w14:paraId="612DF16A" w14:textId="66DC5237" w:rsidR="004A5F6B" w:rsidRPr="008A5D97" w:rsidRDefault="004A5F6B" w:rsidP="003D6FD3">
      <w:pPr>
        <w:spacing w:before="120" w:after="0" w:line="220" w:lineRule="exact"/>
        <w:rPr>
          <w:rFonts w:ascii="Microsoft Sans Serif" w:hAnsi="Microsoft Sans Serif" w:cs="Microsoft Sans Serif"/>
          <w:b/>
          <w:color w:val="404040" w:themeColor="text1" w:themeTint="BF"/>
          <w:sz w:val="20"/>
          <w:szCs w:val="20"/>
        </w:rPr>
      </w:pPr>
      <w:r w:rsidRPr="008A5D97">
        <w:rPr>
          <w:rFonts w:ascii="Microsoft Sans Serif" w:hAnsi="Microsoft Sans Serif" w:cs="Microsoft Sans Serif"/>
          <w:b/>
          <w:color w:val="404040" w:themeColor="text1" w:themeTint="BF"/>
          <w:sz w:val="20"/>
          <w:szCs w:val="20"/>
        </w:rPr>
        <w:t xml:space="preserve">Kullanılan likidite riski </w:t>
      </w:r>
      <w:proofErr w:type="spellStart"/>
      <w:r w:rsidRPr="008A5D97">
        <w:rPr>
          <w:rFonts w:ascii="Microsoft Sans Serif" w:hAnsi="Microsoft Sans Serif" w:cs="Microsoft Sans Serif"/>
          <w:b/>
          <w:color w:val="404040" w:themeColor="text1" w:themeTint="BF"/>
          <w:sz w:val="20"/>
          <w:szCs w:val="20"/>
        </w:rPr>
        <w:t>azaltım</w:t>
      </w:r>
      <w:proofErr w:type="spellEnd"/>
      <w:r w:rsidRPr="008A5D97">
        <w:rPr>
          <w:rFonts w:ascii="Microsoft Sans Serif" w:hAnsi="Microsoft Sans Serif" w:cs="Microsoft Sans Serif"/>
          <w:b/>
          <w:color w:val="404040" w:themeColor="text1" w:themeTint="BF"/>
          <w:sz w:val="20"/>
          <w:szCs w:val="20"/>
        </w:rPr>
        <w:t xml:space="preserve"> tekniklerine ilişkin bilgiler</w:t>
      </w:r>
    </w:p>
    <w:p w14:paraId="6D545F6F" w14:textId="411E2915" w:rsidR="004A5F6B" w:rsidRPr="008A5D97" w:rsidRDefault="004A5F6B" w:rsidP="003D6FD3">
      <w:pPr>
        <w:spacing w:before="120" w:after="0" w:line="220" w:lineRule="exact"/>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Likidite riskinin azaltılması amacıyla muhtemel fon çıkışlarını karşılamak üzere likidite tamponu oluşturulmakta ve yakından takip edilmektedir. Kısa vadeli risklerin yönetilmesinde kullanılan repo için gerekli menkul kıymetler, belirli seviyede bilanço bünyesinde tutulmaktadır. Öte yandan yapısal likidite riskinin azaltılmasına yönelik fonlama kaynaklarının çeşitlendirilmesi ve vade yapısının uzatılması hedeflenmektedir. Mevduatta tabana yayılma stratejisi ise bir diğer önemli unsurdur.</w:t>
      </w:r>
    </w:p>
    <w:p w14:paraId="17BDD973" w14:textId="1B59A12F" w:rsidR="004A5F6B" w:rsidRPr="008A5D97" w:rsidRDefault="004A5F6B" w:rsidP="003D6FD3">
      <w:pPr>
        <w:spacing w:before="120" w:after="0" w:line="220" w:lineRule="exact"/>
        <w:rPr>
          <w:rFonts w:ascii="Microsoft Sans Serif" w:hAnsi="Microsoft Sans Serif" w:cs="Microsoft Sans Serif"/>
          <w:b/>
          <w:color w:val="404040" w:themeColor="text1" w:themeTint="BF"/>
          <w:sz w:val="20"/>
          <w:szCs w:val="20"/>
        </w:rPr>
      </w:pPr>
      <w:r w:rsidRPr="008A5D97">
        <w:rPr>
          <w:rFonts w:ascii="Microsoft Sans Serif" w:hAnsi="Microsoft Sans Serif" w:cs="Microsoft Sans Serif"/>
          <w:b/>
          <w:color w:val="404040" w:themeColor="text1" w:themeTint="BF"/>
          <w:sz w:val="20"/>
          <w:szCs w:val="20"/>
        </w:rPr>
        <w:t>Stres testinin kullanımına ilişkin açıklamalar</w:t>
      </w:r>
    </w:p>
    <w:p w14:paraId="0FBDCDF3" w14:textId="5C37020A" w:rsidR="004A5F6B" w:rsidRPr="008A5D97" w:rsidRDefault="004A5F6B" w:rsidP="003D6FD3">
      <w:pPr>
        <w:spacing w:before="120" w:after="0" w:line="220" w:lineRule="exact"/>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Stres koşulları altında likidite seviyesini ölçmek için, daha önce yaşanmamış ve yaşanması muhtemel, likidite açısından önem arz eden özel koşulların dahil edildiği senaryo analizleri yapılmaktadır. Senaryo analizleri kapsamında, alınabilecek önlemler de değerlendirilerek, stres koşullarında dahi tüm yükümlülükleri karşılayacak yeterli miktarda likidite seviyesi hedeflenmektedir. Likidite stres testlerine ilişkin varsayımlar asgari yıllık bazda gözden geçirilmektedir. Belirlenen senaryolar dahilinde Risk Yönetimi Bölümü tarafından düzenli olarak stres testleri gerçekleştirilmekte ve likidite durumu izlenmekte, Banka’nın ayakta kalabileceği süre hesaplanarak, belirlenen limitler ile sonuçlar karşılaştırılmakta ve ilgili komitelere sunulmaktadır.</w:t>
      </w:r>
    </w:p>
    <w:p w14:paraId="45561AAA" w14:textId="5889588C" w:rsidR="004A5F6B" w:rsidRPr="008A5D97" w:rsidRDefault="00DC3CBD" w:rsidP="003D6FD3">
      <w:pPr>
        <w:spacing w:before="120" w:after="0" w:line="220" w:lineRule="exact"/>
        <w:rPr>
          <w:rFonts w:ascii="Microsoft Sans Serif" w:hAnsi="Microsoft Sans Serif" w:cs="Microsoft Sans Serif"/>
          <w:b/>
          <w:color w:val="404040" w:themeColor="text1" w:themeTint="BF"/>
          <w:sz w:val="20"/>
          <w:szCs w:val="20"/>
        </w:rPr>
      </w:pPr>
      <w:r w:rsidRPr="008A5D97">
        <w:rPr>
          <w:rFonts w:ascii="Microsoft Sans Serif" w:hAnsi="Microsoft Sans Serif" w:cs="Microsoft Sans Serif"/>
          <w:b/>
          <w:color w:val="404040" w:themeColor="text1" w:themeTint="BF"/>
          <w:sz w:val="20"/>
          <w:szCs w:val="20"/>
        </w:rPr>
        <w:t>Likidite acil ve beklenmedik durum planına ilişkin genel bilgiler</w:t>
      </w:r>
    </w:p>
    <w:p w14:paraId="43CDC4BC" w14:textId="4FE36983" w:rsidR="00DC3CBD" w:rsidRPr="008A5D97" w:rsidRDefault="00DC3CBD" w:rsidP="00DC3CBD">
      <w:pPr>
        <w:spacing w:before="120" w:after="0" w:line="220" w:lineRule="exact"/>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 xml:space="preserve">Yaşanabilecek likidite krizlerine karşı hazırlıklı olunması ve yönetiminin sağlıklı ve planlı olarak yapılabilmesi için, uygun süreçlerin düzenlendiği ve bu süreçlere kılavuzluk edecek “Likidite Beklenmedik Durum Planı Yönetmeliği” oluşturulmuştur. İlgili dokümanda, beklenmedik likidite durumunu tespit etmekte kullanılan erken uyarı göstergeleri, aksiyon planları, Banka bünyesindeki birimlerin görev ve sorumlulukları belirtilmektedir. </w:t>
      </w:r>
    </w:p>
    <w:p w14:paraId="08D95B31" w14:textId="3DD7C62E" w:rsidR="0034371C" w:rsidRPr="008A5D97" w:rsidRDefault="0034371C" w:rsidP="00076C9E">
      <w:pPr>
        <w:pStyle w:val="BASLIK2"/>
        <w:widowControl/>
        <w:numPr>
          <w:ilvl w:val="0"/>
          <w:numId w:val="16"/>
        </w:numPr>
        <w:spacing w:line="240" w:lineRule="exact"/>
        <w:ind w:left="0" w:hanging="567"/>
        <w:rPr>
          <w:rFonts w:ascii="Microsoft Sans Serif" w:hAnsi="Microsoft Sans Serif" w:cs="Microsoft Sans Serif"/>
          <w:sz w:val="20"/>
          <w:szCs w:val="20"/>
        </w:rPr>
      </w:pPr>
      <w:r w:rsidRPr="008A5D97">
        <w:rPr>
          <w:rFonts w:ascii="Microsoft Sans Serif" w:hAnsi="Microsoft Sans Serif" w:cs="Microsoft Sans Serif"/>
          <w:sz w:val="20"/>
          <w:szCs w:val="20"/>
        </w:rPr>
        <w:t>Likidite karşılama oranı</w:t>
      </w:r>
    </w:p>
    <w:p w14:paraId="22AAE59B" w14:textId="217F46B5" w:rsidR="005C661D" w:rsidRPr="008A5D97" w:rsidRDefault="005C661D" w:rsidP="00931840">
      <w:pPr>
        <w:spacing w:before="120" w:after="0" w:line="220" w:lineRule="exact"/>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 xml:space="preserve">21 Mart 2014 tarihli ve 28948 sayılı Resmî </w:t>
      </w:r>
      <w:proofErr w:type="spellStart"/>
      <w:r w:rsidRPr="008A5D97">
        <w:rPr>
          <w:rFonts w:ascii="Microsoft Sans Serif" w:hAnsi="Microsoft Sans Serif" w:cs="Microsoft Sans Serif"/>
          <w:color w:val="404040" w:themeColor="text1" w:themeTint="BF"/>
          <w:sz w:val="20"/>
          <w:szCs w:val="20"/>
        </w:rPr>
        <w:t>Gazete'de</w:t>
      </w:r>
      <w:proofErr w:type="spellEnd"/>
      <w:r w:rsidRPr="008A5D97">
        <w:rPr>
          <w:rFonts w:ascii="Microsoft Sans Serif" w:hAnsi="Microsoft Sans Serif" w:cs="Microsoft Sans Serif"/>
          <w:color w:val="404040" w:themeColor="text1" w:themeTint="BF"/>
          <w:sz w:val="20"/>
          <w:szCs w:val="20"/>
        </w:rPr>
        <w:t xml:space="preserve"> yayımlanan Bankaların Likidite Karşılama Oranı Hesaplamasına İlişkin Yönetmelik uyarınca hesaplanan likidite karşılama oranları aşağıdaki gibidir. </w:t>
      </w:r>
      <w:r w:rsidR="002E7BF8" w:rsidRPr="008A5D97">
        <w:rPr>
          <w:rFonts w:ascii="Microsoft Sans Serif" w:hAnsi="Microsoft Sans Serif" w:cs="Microsoft Sans Serif"/>
          <w:color w:val="404040" w:themeColor="text1" w:themeTint="BF"/>
          <w:sz w:val="20"/>
          <w:szCs w:val="20"/>
        </w:rPr>
        <w:t xml:space="preserve">Son üç ay için haftalık olarak hesaplanan konsolide olmayan yabancı para oranı en düşük </w:t>
      </w:r>
      <w:r w:rsidR="00E56201" w:rsidRPr="008A5D97">
        <w:rPr>
          <w:rFonts w:ascii="Microsoft Sans Serif" w:hAnsi="Microsoft Sans Serif" w:cs="Microsoft Sans Serif"/>
          <w:color w:val="404040" w:themeColor="text1" w:themeTint="BF"/>
          <w:sz w:val="20"/>
          <w:szCs w:val="20"/>
        </w:rPr>
        <w:t>2</w:t>
      </w:r>
      <w:r w:rsidR="0095283C" w:rsidRPr="008A5D97">
        <w:rPr>
          <w:rFonts w:ascii="Microsoft Sans Serif" w:hAnsi="Microsoft Sans Serif" w:cs="Microsoft Sans Serif"/>
          <w:color w:val="404040" w:themeColor="text1" w:themeTint="BF"/>
          <w:sz w:val="20"/>
          <w:szCs w:val="20"/>
        </w:rPr>
        <w:t>0</w:t>
      </w:r>
      <w:r w:rsidR="004A0408" w:rsidRPr="008A5D97">
        <w:rPr>
          <w:rFonts w:ascii="Microsoft Sans Serif" w:hAnsi="Microsoft Sans Serif" w:cs="Microsoft Sans Serif"/>
          <w:color w:val="404040" w:themeColor="text1" w:themeTint="BF"/>
          <w:sz w:val="20"/>
          <w:szCs w:val="20"/>
        </w:rPr>
        <w:t xml:space="preserve"> </w:t>
      </w:r>
      <w:r w:rsidR="0095283C" w:rsidRPr="008A5D97">
        <w:rPr>
          <w:rFonts w:ascii="Microsoft Sans Serif" w:hAnsi="Microsoft Sans Serif" w:cs="Microsoft Sans Serif"/>
          <w:color w:val="404040" w:themeColor="text1" w:themeTint="BF"/>
          <w:sz w:val="20"/>
          <w:szCs w:val="20"/>
        </w:rPr>
        <w:t>Mart</w:t>
      </w:r>
      <w:r w:rsidR="002E7BF8" w:rsidRPr="008A5D97">
        <w:rPr>
          <w:rFonts w:ascii="Microsoft Sans Serif" w:hAnsi="Microsoft Sans Serif" w:cs="Microsoft Sans Serif"/>
          <w:color w:val="404040" w:themeColor="text1" w:themeTint="BF"/>
          <w:sz w:val="20"/>
          <w:szCs w:val="20"/>
        </w:rPr>
        <w:t xml:space="preserve"> haftası </w:t>
      </w:r>
      <w:r w:rsidR="0095283C" w:rsidRPr="008A5D97">
        <w:rPr>
          <w:rFonts w:ascii="Microsoft Sans Serif" w:hAnsi="Microsoft Sans Serif" w:cs="Microsoft Sans Serif"/>
          <w:color w:val="404040" w:themeColor="text1" w:themeTint="BF"/>
          <w:sz w:val="20"/>
          <w:szCs w:val="20"/>
        </w:rPr>
        <w:t>271</w:t>
      </w:r>
      <w:r w:rsidR="002E7BF8" w:rsidRPr="008A5D97">
        <w:rPr>
          <w:rFonts w:ascii="Microsoft Sans Serif" w:hAnsi="Microsoft Sans Serif" w:cs="Microsoft Sans Serif"/>
          <w:color w:val="404040" w:themeColor="text1" w:themeTint="BF"/>
          <w:sz w:val="20"/>
          <w:szCs w:val="20"/>
        </w:rPr>
        <w:t>,</w:t>
      </w:r>
      <w:r w:rsidR="0095283C" w:rsidRPr="008A5D97">
        <w:rPr>
          <w:rFonts w:ascii="Microsoft Sans Serif" w:hAnsi="Microsoft Sans Serif" w:cs="Microsoft Sans Serif"/>
          <w:color w:val="404040" w:themeColor="text1" w:themeTint="BF"/>
          <w:sz w:val="20"/>
          <w:szCs w:val="20"/>
        </w:rPr>
        <w:t>89</w:t>
      </w:r>
      <w:r w:rsidR="002E7BF8" w:rsidRPr="008A5D97">
        <w:rPr>
          <w:rFonts w:ascii="Microsoft Sans Serif" w:hAnsi="Microsoft Sans Serif" w:cs="Microsoft Sans Serif"/>
          <w:color w:val="404040" w:themeColor="text1" w:themeTint="BF"/>
          <w:sz w:val="20"/>
          <w:szCs w:val="20"/>
        </w:rPr>
        <w:t xml:space="preserve"> en yüksek </w:t>
      </w:r>
      <w:r w:rsidR="0095283C" w:rsidRPr="008A5D97">
        <w:rPr>
          <w:rFonts w:ascii="Microsoft Sans Serif" w:hAnsi="Microsoft Sans Serif" w:cs="Microsoft Sans Serif"/>
          <w:color w:val="404040" w:themeColor="text1" w:themeTint="BF"/>
          <w:sz w:val="20"/>
          <w:szCs w:val="20"/>
        </w:rPr>
        <w:t>02</w:t>
      </w:r>
      <w:r w:rsidR="002E7BF8" w:rsidRPr="008A5D97">
        <w:rPr>
          <w:rFonts w:ascii="Microsoft Sans Serif" w:hAnsi="Microsoft Sans Serif" w:cs="Microsoft Sans Serif"/>
          <w:color w:val="404040" w:themeColor="text1" w:themeTint="BF"/>
          <w:sz w:val="20"/>
          <w:szCs w:val="20"/>
        </w:rPr>
        <w:t xml:space="preserve"> </w:t>
      </w:r>
      <w:r w:rsidR="0095283C" w:rsidRPr="008A5D97">
        <w:rPr>
          <w:rFonts w:ascii="Microsoft Sans Serif" w:hAnsi="Microsoft Sans Serif" w:cs="Microsoft Sans Serif"/>
          <w:color w:val="404040" w:themeColor="text1" w:themeTint="BF"/>
          <w:sz w:val="20"/>
          <w:szCs w:val="20"/>
        </w:rPr>
        <w:t>Ocak</w:t>
      </w:r>
      <w:r w:rsidR="004A0408" w:rsidRPr="008A5D97">
        <w:rPr>
          <w:rFonts w:ascii="Microsoft Sans Serif" w:hAnsi="Microsoft Sans Serif" w:cs="Microsoft Sans Serif"/>
          <w:color w:val="404040" w:themeColor="text1" w:themeTint="BF"/>
          <w:sz w:val="20"/>
          <w:szCs w:val="20"/>
        </w:rPr>
        <w:t xml:space="preserve"> </w:t>
      </w:r>
      <w:r w:rsidR="002E7BF8" w:rsidRPr="008A5D97">
        <w:rPr>
          <w:rFonts w:ascii="Microsoft Sans Serif" w:hAnsi="Microsoft Sans Serif" w:cs="Microsoft Sans Serif"/>
          <w:color w:val="404040" w:themeColor="text1" w:themeTint="BF"/>
          <w:sz w:val="20"/>
          <w:szCs w:val="20"/>
        </w:rPr>
        <w:t xml:space="preserve">haftası </w:t>
      </w:r>
      <w:r w:rsidR="004A0408" w:rsidRPr="008A5D97">
        <w:rPr>
          <w:rFonts w:ascii="Microsoft Sans Serif" w:hAnsi="Microsoft Sans Serif" w:cs="Microsoft Sans Serif"/>
          <w:color w:val="404040" w:themeColor="text1" w:themeTint="BF"/>
          <w:sz w:val="20"/>
          <w:szCs w:val="20"/>
        </w:rPr>
        <w:t>4</w:t>
      </w:r>
      <w:r w:rsidR="0095283C" w:rsidRPr="008A5D97">
        <w:rPr>
          <w:rFonts w:ascii="Microsoft Sans Serif" w:hAnsi="Microsoft Sans Serif" w:cs="Microsoft Sans Serif"/>
          <w:color w:val="404040" w:themeColor="text1" w:themeTint="BF"/>
          <w:sz w:val="20"/>
          <w:szCs w:val="20"/>
        </w:rPr>
        <w:t>92</w:t>
      </w:r>
      <w:r w:rsidR="002E7BF8" w:rsidRPr="008A5D97">
        <w:rPr>
          <w:rFonts w:ascii="Microsoft Sans Serif" w:hAnsi="Microsoft Sans Serif" w:cs="Microsoft Sans Serif"/>
          <w:color w:val="404040" w:themeColor="text1" w:themeTint="BF"/>
          <w:sz w:val="20"/>
          <w:szCs w:val="20"/>
        </w:rPr>
        <w:t>,</w:t>
      </w:r>
      <w:r w:rsidR="0095283C" w:rsidRPr="008A5D97">
        <w:rPr>
          <w:rFonts w:ascii="Microsoft Sans Serif" w:hAnsi="Microsoft Sans Serif" w:cs="Microsoft Sans Serif"/>
          <w:color w:val="404040" w:themeColor="text1" w:themeTint="BF"/>
          <w:sz w:val="20"/>
          <w:szCs w:val="20"/>
        </w:rPr>
        <w:t>38</w:t>
      </w:r>
      <w:r w:rsidR="002E7BF8" w:rsidRPr="008A5D97">
        <w:rPr>
          <w:rFonts w:ascii="Microsoft Sans Serif" w:hAnsi="Microsoft Sans Serif" w:cs="Microsoft Sans Serif"/>
          <w:color w:val="404040" w:themeColor="text1" w:themeTint="BF"/>
          <w:sz w:val="20"/>
          <w:szCs w:val="20"/>
        </w:rPr>
        <w:t xml:space="preserve"> ve toplam likidite karşılama oranının en düşük </w:t>
      </w:r>
      <w:r w:rsidR="004A0408" w:rsidRPr="008A5D97">
        <w:rPr>
          <w:rFonts w:ascii="Microsoft Sans Serif" w:hAnsi="Microsoft Sans Serif" w:cs="Microsoft Sans Serif"/>
          <w:color w:val="404040" w:themeColor="text1" w:themeTint="BF"/>
          <w:sz w:val="20"/>
          <w:szCs w:val="20"/>
        </w:rPr>
        <w:t>2</w:t>
      </w:r>
      <w:r w:rsidR="0095283C" w:rsidRPr="008A5D97">
        <w:rPr>
          <w:rFonts w:ascii="Microsoft Sans Serif" w:hAnsi="Microsoft Sans Serif" w:cs="Microsoft Sans Serif"/>
          <w:color w:val="404040" w:themeColor="text1" w:themeTint="BF"/>
          <w:sz w:val="20"/>
          <w:szCs w:val="20"/>
        </w:rPr>
        <w:t>7</w:t>
      </w:r>
      <w:r w:rsidR="004A0408" w:rsidRPr="008A5D97">
        <w:rPr>
          <w:rFonts w:ascii="Microsoft Sans Serif" w:hAnsi="Microsoft Sans Serif" w:cs="Microsoft Sans Serif"/>
          <w:color w:val="404040" w:themeColor="text1" w:themeTint="BF"/>
          <w:sz w:val="20"/>
          <w:szCs w:val="20"/>
        </w:rPr>
        <w:t xml:space="preserve"> </w:t>
      </w:r>
      <w:r w:rsidR="0095283C" w:rsidRPr="008A5D97">
        <w:rPr>
          <w:rFonts w:ascii="Microsoft Sans Serif" w:hAnsi="Microsoft Sans Serif" w:cs="Microsoft Sans Serif"/>
          <w:color w:val="404040" w:themeColor="text1" w:themeTint="BF"/>
          <w:sz w:val="20"/>
          <w:szCs w:val="20"/>
        </w:rPr>
        <w:t>Mart</w:t>
      </w:r>
      <w:r w:rsidR="004A0408" w:rsidRPr="008A5D97">
        <w:rPr>
          <w:rFonts w:ascii="Microsoft Sans Serif" w:hAnsi="Microsoft Sans Serif" w:cs="Microsoft Sans Serif"/>
          <w:color w:val="404040" w:themeColor="text1" w:themeTint="BF"/>
          <w:sz w:val="20"/>
          <w:szCs w:val="20"/>
        </w:rPr>
        <w:t xml:space="preserve"> </w:t>
      </w:r>
      <w:r w:rsidR="002E7BF8" w:rsidRPr="008A5D97">
        <w:rPr>
          <w:rFonts w:ascii="Microsoft Sans Serif" w:hAnsi="Microsoft Sans Serif" w:cs="Microsoft Sans Serif"/>
          <w:color w:val="404040" w:themeColor="text1" w:themeTint="BF"/>
          <w:sz w:val="20"/>
          <w:szCs w:val="20"/>
        </w:rPr>
        <w:t>haftası 1</w:t>
      </w:r>
      <w:r w:rsidR="0095283C" w:rsidRPr="008A5D97">
        <w:rPr>
          <w:rFonts w:ascii="Microsoft Sans Serif" w:hAnsi="Microsoft Sans Serif" w:cs="Microsoft Sans Serif"/>
          <w:color w:val="404040" w:themeColor="text1" w:themeTint="BF"/>
          <w:sz w:val="20"/>
          <w:szCs w:val="20"/>
        </w:rPr>
        <w:t>20</w:t>
      </w:r>
      <w:r w:rsidR="002E7BF8" w:rsidRPr="008A5D97">
        <w:rPr>
          <w:rFonts w:ascii="Microsoft Sans Serif" w:hAnsi="Microsoft Sans Serif" w:cs="Microsoft Sans Serif"/>
          <w:color w:val="404040" w:themeColor="text1" w:themeTint="BF"/>
          <w:sz w:val="20"/>
          <w:szCs w:val="20"/>
        </w:rPr>
        <w:t>,</w:t>
      </w:r>
      <w:r w:rsidR="0095283C" w:rsidRPr="008A5D97">
        <w:rPr>
          <w:rFonts w:ascii="Microsoft Sans Serif" w:hAnsi="Microsoft Sans Serif" w:cs="Microsoft Sans Serif"/>
          <w:color w:val="404040" w:themeColor="text1" w:themeTint="BF"/>
          <w:sz w:val="20"/>
          <w:szCs w:val="20"/>
        </w:rPr>
        <w:t>16</w:t>
      </w:r>
      <w:r w:rsidR="002E7BF8" w:rsidRPr="008A5D97">
        <w:rPr>
          <w:rFonts w:ascii="Microsoft Sans Serif" w:hAnsi="Microsoft Sans Serif" w:cs="Microsoft Sans Serif"/>
          <w:color w:val="404040" w:themeColor="text1" w:themeTint="BF"/>
          <w:sz w:val="20"/>
          <w:szCs w:val="20"/>
        </w:rPr>
        <w:t xml:space="preserve"> ve en yüksek </w:t>
      </w:r>
      <w:r w:rsidR="004A0408" w:rsidRPr="008A5D97">
        <w:rPr>
          <w:rFonts w:ascii="Microsoft Sans Serif" w:hAnsi="Microsoft Sans Serif" w:cs="Microsoft Sans Serif"/>
          <w:color w:val="404040" w:themeColor="text1" w:themeTint="BF"/>
          <w:sz w:val="20"/>
          <w:szCs w:val="20"/>
        </w:rPr>
        <w:t>2</w:t>
      </w:r>
      <w:r w:rsidR="0095283C" w:rsidRPr="008A5D97">
        <w:rPr>
          <w:rFonts w:ascii="Microsoft Sans Serif" w:hAnsi="Microsoft Sans Serif" w:cs="Microsoft Sans Serif"/>
          <w:color w:val="404040" w:themeColor="text1" w:themeTint="BF"/>
          <w:sz w:val="20"/>
          <w:szCs w:val="20"/>
        </w:rPr>
        <w:t>3</w:t>
      </w:r>
      <w:r w:rsidR="002E7BF8" w:rsidRPr="008A5D97">
        <w:rPr>
          <w:rFonts w:ascii="Microsoft Sans Serif" w:hAnsi="Microsoft Sans Serif" w:cs="Microsoft Sans Serif"/>
          <w:color w:val="404040" w:themeColor="text1" w:themeTint="BF"/>
          <w:sz w:val="20"/>
          <w:szCs w:val="20"/>
        </w:rPr>
        <w:t xml:space="preserve"> </w:t>
      </w:r>
      <w:r w:rsidR="0095283C" w:rsidRPr="008A5D97">
        <w:rPr>
          <w:rFonts w:ascii="Microsoft Sans Serif" w:hAnsi="Microsoft Sans Serif" w:cs="Microsoft Sans Serif"/>
          <w:color w:val="404040" w:themeColor="text1" w:themeTint="BF"/>
          <w:sz w:val="20"/>
          <w:szCs w:val="20"/>
        </w:rPr>
        <w:t>Ocak</w:t>
      </w:r>
      <w:r w:rsidR="004A0408" w:rsidRPr="008A5D97">
        <w:rPr>
          <w:rFonts w:ascii="Microsoft Sans Serif" w:hAnsi="Microsoft Sans Serif" w:cs="Microsoft Sans Serif"/>
          <w:color w:val="404040" w:themeColor="text1" w:themeTint="BF"/>
          <w:sz w:val="20"/>
          <w:szCs w:val="20"/>
        </w:rPr>
        <w:t xml:space="preserve"> </w:t>
      </w:r>
      <w:r w:rsidR="002E7BF8" w:rsidRPr="008A5D97">
        <w:rPr>
          <w:rFonts w:ascii="Microsoft Sans Serif" w:hAnsi="Microsoft Sans Serif" w:cs="Microsoft Sans Serif"/>
          <w:color w:val="404040" w:themeColor="text1" w:themeTint="BF"/>
          <w:sz w:val="20"/>
          <w:szCs w:val="20"/>
        </w:rPr>
        <w:t>haftası 1</w:t>
      </w:r>
      <w:r w:rsidR="0095283C" w:rsidRPr="008A5D97">
        <w:rPr>
          <w:rFonts w:ascii="Microsoft Sans Serif" w:hAnsi="Microsoft Sans Serif" w:cs="Microsoft Sans Serif"/>
          <w:color w:val="404040" w:themeColor="text1" w:themeTint="BF"/>
          <w:sz w:val="20"/>
          <w:szCs w:val="20"/>
        </w:rPr>
        <w:t>50</w:t>
      </w:r>
      <w:r w:rsidR="002E7BF8" w:rsidRPr="008A5D97">
        <w:rPr>
          <w:rFonts w:ascii="Microsoft Sans Serif" w:hAnsi="Microsoft Sans Serif" w:cs="Microsoft Sans Serif"/>
          <w:color w:val="404040" w:themeColor="text1" w:themeTint="BF"/>
          <w:sz w:val="20"/>
          <w:szCs w:val="20"/>
        </w:rPr>
        <w:t>,</w:t>
      </w:r>
      <w:r w:rsidR="0095283C" w:rsidRPr="008A5D97">
        <w:rPr>
          <w:rFonts w:ascii="Microsoft Sans Serif" w:hAnsi="Microsoft Sans Serif" w:cs="Microsoft Sans Serif"/>
          <w:color w:val="404040" w:themeColor="text1" w:themeTint="BF"/>
          <w:sz w:val="20"/>
          <w:szCs w:val="20"/>
        </w:rPr>
        <w:t>92</w:t>
      </w:r>
      <w:r w:rsidR="002E7BF8" w:rsidRPr="008A5D97">
        <w:rPr>
          <w:rFonts w:ascii="Microsoft Sans Serif" w:hAnsi="Microsoft Sans Serif" w:cs="Microsoft Sans Serif"/>
          <w:color w:val="404040" w:themeColor="text1" w:themeTint="BF"/>
          <w:sz w:val="20"/>
          <w:szCs w:val="20"/>
        </w:rPr>
        <w:t xml:space="preserve"> olarak </w:t>
      </w:r>
      <w:proofErr w:type="spellStart"/>
      <w:proofErr w:type="gramStart"/>
      <w:r w:rsidR="002E7BF8" w:rsidRPr="008A5D97">
        <w:rPr>
          <w:rFonts w:ascii="Microsoft Sans Serif" w:hAnsi="Microsoft Sans Serif" w:cs="Microsoft Sans Serif"/>
          <w:color w:val="404040" w:themeColor="text1" w:themeTint="BF"/>
          <w:sz w:val="20"/>
          <w:szCs w:val="20"/>
        </w:rPr>
        <w:t>gerçekleşmiştir.</w:t>
      </w:r>
      <w:r w:rsidRPr="008A5D97">
        <w:rPr>
          <w:rFonts w:ascii="Microsoft Sans Serif" w:hAnsi="Microsoft Sans Serif" w:cs="Microsoft Sans Serif"/>
          <w:color w:val="404040" w:themeColor="text1" w:themeTint="BF"/>
          <w:sz w:val="20"/>
          <w:szCs w:val="20"/>
        </w:rPr>
        <w:t>Likidite</w:t>
      </w:r>
      <w:proofErr w:type="spellEnd"/>
      <w:proofErr w:type="gramEnd"/>
      <w:r w:rsidRPr="008A5D97">
        <w:rPr>
          <w:rFonts w:ascii="Microsoft Sans Serif" w:hAnsi="Microsoft Sans Serif" w:cs="Microsoft Sans Serif"/>
          <w:color w:val="404040" w:themeColor="text1" w:themeTint="BF"/>
          <w:sz w:val="20"/>
          <w:szCs w:val="20"/>
        </w:rPr>
        <w:t xml:space="preserve"> karşılama oranı hesaplama tablosu </w:t>
      </w:r>
      <w:r w:rsidR="001B0C44" w:rsidRPr="008A5D97">
        <w:rPr>
          <w:rFonts w:ascii="Microsoft Sans Serif" w:hAnsi="Microsoft Sans Serif" w:cs="Microsoft Sans Serif"/>
          <w:color w:val="404040" w:themeColor="text1" w:themeTint="BF"/>
          <w:sz w:val="20"/>
          <w:szCs w:val="20"/>
        </w:rPr>
        <w:t>haftalık</w:t>
      </w:r>
      <w:r w:rsidRPr="008A5D97">
        <w:rPr>
          <w:rFonts w:ascii="Microsoft Sans Serif" w:hAnsi="Microsoft Sans Serif" w:cs="Microsoft Sans Serif"/>
          <w:color w:val="404040" w:themeColor="text1" w:themeTint="BF"/>
          <w:sz w:val="20"/>
          <w:szCs w:val="20"/>
        </w:rPr>
        <w:t xml:space="preserve"> olarak BDDK’ya raporlanmakta, Banka içinde günlük olarak takip edilmektedir.</w:t>
      </w:r>
    </w:p>
    <w:p w14:paraId="0EBA8581" w14:textId="1538D428" w:rsidR="005C661D" w:rsidRPr="008A5D97" w:rsidRDefault="005C661D" w:rsidP="00931840">
      <w:pPr>
        <w:spacing w:before="120" w:after="0" w:line="220" w:lineRule="exact"/>
        <w:rPr>
          <w:rFonts w:ascii="Microsoft Sans Serif" w:hAnsi="Microsoft Sans Serif" w:cs="Microsoft Sans Serif"/>
          <w:color w:val="404040" w:themeColor="text1" w:themeTint="BF"/>
          <w:sz w:val="20"/>
          <w:szCs w:val="20"/>
        </w:rPr>
      </w:pPr>
      <w:proofErr w:type="spellStart"/>
      <w:r w:rsidRPr="008A5D97">
        <w:rPr>
          <w:rFonts w:ascii="Microsoft Sans Serif" w:hAnsi="Microsoft Sans Serif" w:cs="Microsoft Sans Serif"/>
          <w:color w:val="404040" w:themeColor="text1" w:themeTint="BF"/>
          <w:sz w:val="20"/>
          <w:szCs w:val="20"/>
        </w:rPr>
        <w:t>Rasyo</w:t>
      </w:r>
      <w:proofErr w:type="spellEnd"/>
      <w:r w:rsidRPr="008A5D97">
        <w:rPr>
          <w:rFonts w:ascii="Microsoft Sans Serif" w:hAnsi="Microsoft Sans Serif" w:cs="Microsoft Sans Serif"/>
          <w:color w:val="404040" w:themeColor="text1" w:themeTint="BF"/>
          <w:sz w:val="20"/>
          <w:szCs w:val="20"/>
        </w:rPr>
        <w:t xml:space="preserve"> hesabında yer alan yüksek kaliteli likit varlıklar; nakit değerler, TCMB’de tutulan rezervler ve serbest menkul kıymetlerden oluşmaktadır. Nakit çıkışları ise, mevduat, banka borçlanmaları, </w:t>
      </w:r>
      <w:proofErr w:type="spellStart"/>
      <w:r w:rsidRPr="008A5D97">
        <w:rPr>
          <w:rFonts w:ascii="Microsoft Sans Serif" w:hAnsi="Microsoft Sans Serif" w:cs="Microsoft Sans Serif"/>
          <w:color w:val="404040" w:themeColor="text1" w:themeTint="BF"/>
          <w:sz w:val="20"/>
          <w:szCs w:val="20"/>
        </w:rPr>
        <w:t>gayrinakdi</w:t>
      </w:r>
      <w:proofErr w:type="spellEnd"/>
      <w:r w:rsidRPr="008A5D97">
        <w:rPr>
          <w:rFonts w:ascii="Microsoft Sans Serif" w:hAnsi="Microsoft Sans Serif" w:cs="Microsoft Sans Serif"/>
          <w:color w:val="404040" w:themeColor="text1" w:themeTint="BF"/>
          <w:sz w:val="20"/>
          <w:szCs w:val="20"/>
        </w:rPr>
        <w:t xml:space="preserve"> krediler, türev ürünler ve vadesi belli olmayan diğer borçlardan oluşmaktadır. Bununla birlikte, şarta bağlı erken ödeme hükmü içermesi nedeniyle bazı banka borçlanmaları vadesine bakılmaksızın nakit çıkışı olarak gösterilmektedir. Ayrıca nakit çıkışları içerisinde türev işlemlerin gerçeğe uygun değerlerindeki olası değişimlerden kaynaklanabilecek ilave teminat yükümlülüğü yer almaktadır. Nakit girişleri ise, vadesi 30 günden daha kısa süreli, son ödeme tarihi kesin olan krediler ile bankalardan alacaklar ve türev ürünlerden oluşmaktadır.</w:t>
      </w:r>
    </w:p>
    <w:p w14:paraId="21D976AC" w14:textId="77777777" w:rsidR="00095F37" w:rsidRPr="008A5D97" w:rsidRDefault="00095F37" w:rsidP="003F2055">
      <w:pPr>
        <w:spacing w:before="120" w:after="0" w:line="220" w:lineRule="exact"/>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br w:type="page"/>
      </w:r>
    </w:p>
    <w:p w14:paraId="16299420" w14:textId="05D04450" w:rsidR="00095F37" w:rsidRPr="008A5D97" w:rsidRDefault="0092285E" w:rsidP="00095F37">
      <w:pPr>
        <w:spacing w:before="120" w:after="120" w:line="220" w:lineRule="exact"/>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lastRenderedPageBreak/>
        <w:t xml:space="preserve">LKO, Banka için önemli bir likidite yönetimi ölçütü olarak kabul edilmektedir. Banka likiditesini yabancı para için %80, toplamda ise %100 seviyesindeki asgari LKO limitleri çerçevesinde yönetmeyi başarmıştır. Risk İştahı Beyanında, LKO için yasal asgari limitlerin üzerinde dahili limitler belirlenmiş olup, ilgili </w:t>
      </w:r>
      <w:proofErr w:type="spellStart"/>
      <w:r w:rsidRPr="008A5D97">
        <w:rPr>
          <w:rFonts w:ascii="Microsoft Sans Serif" w:hAnsi="Microsoft Sans Serif" w:cs="Microsoft Sans Serif"/>
          <w:color w:val="404040" w:themeColor="text1" w:themeTint="BF"/>
          <w:sz w:val="20"/>
          <w:szCs w:val="20"/>
        </w:rPr>
        <w:t>rasyo</w:t>
      </w:r>
      <w:proofErr w:type="spellEnd"/>
      <w:r w:rsidRPr="008A5D97">
        <w:rPr>
          <w:rFonts w:ascii="Microsoft Sans Serif" w:hAnsi="Microsoft Sans Serif" w:cs="Microsoft Sans Serif"/>
          <w:color w:val="404040" w:themeColor="text1" w:themeTint="BF"/>
          <w:sz w:val="20"/>
          <w:szCs w:val="20"/>
        </w:rPr>
        <w:t xml:space="preserve"> APKO, üst yönetim ve Yönetim Kurulu seviyesinde raporlanmakta ve takip edilmektedir</w:t>
      </w:r>
      <w:r w:rsidR="005C661D" w:rsidRPr="008A5D97">
        <w:rPr>
          <w:rFonts w:ascii="Microsoft Sans Serif" w:hAnsi="Microsoft Sans Serif" w:cs="Microsoft Sans Serif"/>
          <w:color w:val="404040" w:themeColor="text1" w:themeTint="BF"/>
          <w:sz w:val="20"/>
          <w:szCs w:val="20"/>
        </w:rPr>
        <w:t>.</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35"/>
        <w:gridCol w:w="4821"/>
        <w:gridCol w:w="1134"/>
        <w:gridCol w:w="1134"/>
        <w:gridCol w:w="1134"/>
        <w:gridCol w:w="1081"/>
      </w:tblGrid>
      <w:tr w:rsidR="00184116" w:rsidRPr="008A5D97" w14:paraId="597F02A5" w14:textId="77777777" w:rsidTr="00F35FA5">
        <w:tc>
          <w:tcPr>
            <w:tcW w:w="174" w:type="pct"/>
            <w:shd w:val="clear" w:color="auto" w:fill="auto"/>
            <w:vAlign w:val="bottom"/>
          </w:tcPr>
          <w:p w14:paraId="158C1F26" w14:textId="77777777" w:rsidR="00184116" w:rsidRPr="008A5D97" w:rsidRDefault="00184116">
            <w:pPr>
              <w:rPr>
                <w:rFonts w:ascii="Microsoft Sans Serif" w:hAnsi="Microsoft Sans Serif" w:cs="Microsoft Sans Serif"/>
                <w:color w:val="000000"/>
                <w:sz w:val="14"/>
                <w:szCs w:val="14"/>
              </w:rPr>
            </w:pPr>
          </w:p>
        </w:tc>
        <w:tc>
          <w:tcPr>
            <w:tcW w:w="2501" w:type="pct"/>
            <w:shd w:val="clear" w:color="auto" w:fill="auto"/>
            <w:vAlign w:val="bottom"/>
          </w:tcPr>
          <w:p w14:paraId="3B93BF0F" w14:textId="77777777" w:rsidR="00184116" w:rsidRPr="008A5D97" w:rsidRDefault="00184116">
            <w:pPr>
              <w:rPr>
                <w:rFonts w:ascii="Microsoft Sans Serif" w:hAnsi="Microsoft Sans Serif" w:cs="Microsoft Sans Serif"/>
                <w:color w:val="000000"/>
                <w:sz w:val="14"/>
                <w:szCs w:val="14"/>
              </w:rPr>
            </w:pPr>
          </w:p>
        </w:tc>
        <w:tc>
          <w:tcPr>
            <w:tcW w:w="1176" w:type="pct"/>
            <w:gridSpan w:val="2"/>
            <w:tcBorders>
              <w:bottom w:val="nil"/>
            </w:tcBorders>
            <w:shd w:val="clear" w:color="auto" w:fill="auto"/>
            <w:vAlign w:val="bottom"/>
          </w:tcPr>
          <w:p w14:paraId="2E157C84" w14:textId="77777777" w:rsidR="00184116" w:rsidRPr="008A5D97" w:rsidRDefault="00184116">
            <w:pPr>
              <w:jc w:val="cente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Dikkate Alınma Oranı</w:t>
            </w:r>
          </w:p>
        </w:tc>
        <w:tc>
          <w:tcPr>
            <w:tcW w:w="1149" w:type="pct"/>
            <w:gridSpan w:val="2"/>
            <w:tcBorders>
              <w:bottom w:val="nil"/>
            </w:tcBorders>
            <w:shd w:val="clear" w:color="auto" w:fill="auto"/>
            <w:vAlign w:val="bottom"/>
          </w:tcPr>
          <w:p w14:paraId="0956942C" w14:textId="77777777" w:rsidR="00184116" w:rsidRPr="008A5D97" w:rsidRDefault="00184116" w:rsidP="00EA03A4">
            <w:pPr>
              <w:jc w:val="cente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Dikkate Alınma Oranı</w:t>
            </w:r>
          </w:p>
        </w:tc>
      </w:tr>
      <w:tr w:rsidR="00184116" w:rsidRPr="008A5D97" w14:paraId="7FCA102C" w14:textId="77777777" w:rsidTr="00F35FA5">
        <w:tc>
          <w:tcPr>
            <w:tcW w:w="174" w:type="pct"/>
            <w:tcBorders>
              <w:bottom w:val="nil"/>
            </w:tcBorders>
            <w:shd w:val="clear" w:color="auto" w:fill="auto"/>
            <w:vAlign w:val="bottom"/>
          </w:tcPr>
          <w:p w14:paraId="789569A7" w14:textId="77777777" w:rsidR="00184116" w:rsidRPr="008A5D97" w:rsidRDefault="00184116">
            <w:pPr>
              <w:rPr>
                <w:rFonts w:ascii="Microsoft Sans Serif" w:hAnsi="Microsoft Sans Serif" w:cs="Microsoft Sans Serif"/>
                <w:color w:val="000000"/>
                <w:sz w:val="14"/>
                <w:szCs w:val="14"/>
              </w:rPr>
            </w:pPr>
          </w:p>
        </w:tc>
        <w:tc>
          <w:tcPr>
            <w:tcW w:w="2501" w:type="pct"/>
            <w:tcBorders>
              <w:bottom w:val="nil"/>
            </w:tcBorders>
            <w:shd w:val="clear" w:color="auto" w:fill="auto"/>
            <w:vAlign w:val="bottom"/>
          </w:tcPr>
          <w:p w14:paraId="17031339" w14:textId="77777777" w:rsidR="00184116" w:rsidRPr="008A5D97" w:rsidRDefault="00184116">
            <w:pPr>
              <w:rPr>
                <w:rFonts w:ascii="Microsoft Sans Serif" w:hAnsi="Microsoft Sans Serif" w:cs="Microsoft Sans Serif"/>
                <w:b/>
                <w:color w:val="000000"/>
                <w:sz w:val="14"/>
                <w:szCs w:val="14"/>
              </w:rPr>
            </w:pPr>
            <w:r w:rsidRPr="008A5D97">
              <w:rPr>
                <w:rFonts w:ascii="Microsoft Sans Serif" w:hAnsi="Microsoft Sans Serif" w:cs="Microsoft Sans Serif"/>
                <w:b/>
                <w:color w:val="000000"/>
                <w:sz w:val="14"/>
                <w:szCs w:val="14"/>
              </w:rPr>
              <w:t>Cari Dönem</w:t>
            </w:r>
          </w:p>
        </w:tc>
        <w:tc>
          <w:tcPr>
            <w:tcW w:w="1176" w:type="pct"/>
            <w:gridSpan w:val="2"/>
            <w:tcBorders>
              <w:top w:val="nil"/>
              <w:bottom w:val="nil"/>
            </w:tcBorders>
            <w:shd w:val="clear" w:color="auto" w:fill="auto"/>
            <w:vAlign w:val="bottom"/>
          </w:tcPr>
          <w:p w14:paraId="6C052661" w14:textId="77777777" w:rsidR="00184116" w:rsidRPr="008A5D97" w:rsidRDefault="00184116">
            <w:pPr>
              <w:jc w:val="cente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Uygulanmamış Toplam Değer (*)</w:t>
            </w:r>
          </w:p>
        </w:tc>
        <w:tc>
          <w:tcPr>
            <w:tcW w:w="1149" w:type="pct"/>
            <w:gridSpan w:val="2"/>
            <w:tcBorders>
              <w:top w:val="nil"/>
              <w:bottom w:val="nil"/>
            </w:tcBorders>
            <w:shd w:val="clear" w:color="auto" w:fill="auto"/>
            <w:vAlign w:val="bottom"/>
          </w:tcPr>
          <w:p w14:paraId="1C9E4BAE" w14:textId="77777777" w:rsidR="00184116" w:rsidRPr="008A5D97" w:rsidRDefault="00184116" w:rsidP="00184116">
            <w:pPr>
              <w:jc w:val="cente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Uygulanmış Toplam Değer (*)</w:t>
            </w:r>
          </w:p>
        </w:tc>
      </w:tr>
      <w:tr w:rsidR="00184116" w:rsidRPr="008A5D97" w14:paraId="52A30BE4" w14:textId="77777777" w:rsidTr="00F35FA5">
        <w:tc>
          <w:tcPr>
            <w:tcW w:w="174" w:type="pct"/>
            <w:tcBorders>
              <w:top w:val="nil"/>
              <w:bottom w:val="single" w:sz="4" w:space="0" w:color="auto"/>
            </w:tcBorders>
            <w:shd w:val="clear" w:color="auto" w:fill="auto"/>
            <w:vAlign w:val="bottom"/>
          </w:tcPr>
          <w:p w14:paraId="05DB7082" w14:textId="77777777" w:rsidR="00184116" w:rsidRPr="008A5D97" w:rsidRDefault="00184116">
            <w:pPr>
              <w:rPr>
                <w:rFonts w:ascii="Microsoft Sans Serif" w:hAnsi="Microsoft Sans Serif" w:cs="Microsoft Sans Serif"/>
                <w:color w:val="000000"/>
                <w:sz w:val="14"/>
                <w:szCs w:val="14"/>
              </w:rPr>
            </w:pPr>
          </w:p>
        </w:tc>
        <w:tc>
          <w:tcPr>
            <w:tcW w:w="2501" w:type="pct"/>
            <w:tcBorders>
              <w:top w:val="nil"/>
              <w:bottom w:val="single" w:sz="4" w:space="0" w:color="auto"/>
            </w:tcBorders>
            <w:shd w:val="clear" w:color="auto" w:fill="auto"/>
            <w:vAlign w:val="bottom"/>
          </w:tcPr>
          <w:p w14:paraId="4E77DCE7" w14:textId="77777777" w:rsidR="00184116" w:rsidRPr="008A5D97" w:rsidRDefault="00184116">
            <w:pPr>
              <w:rPr>
                <w:rFonts w:ascii="Microsoft Sans Serif" w:hAnsi="Microsoft Sans Serif" w:cs="Microsoft Sans Serif"/>
                <w:color w:val="000000"/>
                <w:sz w:val="14"/>
                <w:szCs w:val="14"/>
              </w:rPr>
            </w:pPr>
          </w:p>
        </w:tc>
        <w:tc>
          <w:tcPr>
            <w:tcW w:w="588" w:type="pct"/>
            <w:tcBorders>
              <w:top w:val="nil"/>
              <w:bottom w:val="single" w:sz="4" w:space="0" w:color="auto"/>
            </w:tcBorders>
            <w:shd w:val="clear" w:color="auto" w:fill="auto"/>
            <w:vAlign w:val="bottom"/>
          </w:tcPr>
          <w:p w14:paraId="6762742A" w14:textId="77777777" w:rsidR="00184116" w:rsidRPr="008A5D97" w:rsidRDefault="00184116">
            <w:pPr>
              <w:jc w:val="cente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TP+YP</w:t>
            </w:r>
          </w:p>
        </w:tc>
        <w:tc>
          <w:tcPr>
            <w:tcW w:w="588" w:type="pct"/>
            <w:tcBorders>
              <w:top w:val="nil"/>
              <w:bottom w:val="single" w:sz="4" w:space="0" w:color="auto"/>
            </w:tcBorders>
            <w:shd w:val="clear" w:color="auto" w:fill="auto"/>
            <w:vAlign w:val="bottom"/>
          </w:tcPr>
          <w:p w14:paraId="470F5ED3" w14:textId="77777777" w:rsidR="00184116" w:rsidRPr="008A5D97" w:rsidRDefault="00B1075E">
            <w:pPr>
              <w:jc w:val="cente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Y</w:t>
            </w:r>
            <w:r w:rsidR="00184116" w:rsidRPr="008A5D97">
              <w:rPr>
                <w:rFonts w:ascii="Microsoft Sans Serif" w:hAnsi="Microsoft Sans Serif" w:cs="Microsoft Sans Serif"/>
                <w:b/>
                <w:bCs/>
                <w:color w:val="000000"/>
                <w:sz w:val="14"/>
                <w:szCs w:val="14"/>
              </w:rPr>
              <w:t>P</w:t>
            </w:r>
          </w:p>
        </w:tc>
        <w:tc>
          <w:tcPr>
            <w:tcW w:w="588" w:type="pct"/>
            <w:tcBorders>
              <w:top w:val="nil"/>
              <w:bottom w:val="single" w:sz="4" w:space="0" w:color="auto"/>
            </w:tcBorders>
            <w:shd w:val="clear" w:color="auto" w:fill="auto"/>
            <w:vAlign w:val="bottom"/>
          </w:tcPr>
          <w:p w14:paraId="33B5B040" w14:textId="77777777" w:rsidR="00184116" w:rsidRPr="008A5D97" w:rsidRDefault="00184116">
            <w:pPr>
              <w:jc w:val="cente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TP+YP</w:t>
            </w:r>
          </w:p>
        </w:tc>
        <w:tc>
          <w:tcPr>
            <w:tcW w:w="561" w:type="pct"/>
            <w:tcBorders>
              <w:top w:val="nil"/>
              <w:bottom w:val="single" w:sz="4" w:space="0" w:color="auto"/>
            </w:tcBorders>
            <w:shd w:val="clear" w:color="auto" w:fill="auto"/>
            <w:vAlign w:val="bottom"/>
          </w:tcPr>
          <w:p w14:paraId="5C375ACB" w14:textId="77777777" w:rsidR="00184116" w:rsidRPr="008A5D97" w:rsidRDefault="00B1075E">
            <w:pPr>
              <w:jc w:val="cente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Y</w:t>
            </w:r>
            <w:r w:rsidR="00184116" w:rsidRPr="008A5D97">
              <w:rPr>
                <w:rFonts w:ascii="Microsoft Sans Serif" w:hAnsi="Microsoft Sans Serif" w:cs="Microsoft Sans Serif"/>
                <w:b/>
                <w:bCs/>
                <w:color w:val="000000"/>
                <w:sz w:val="14"/>
                <w:szCs w:val="14"/>
              </w:rPr>
              <w:t>P</w:t>
            </w:r>
          </w:p>
        </w:tc>
      </w:tr>
      <w:tr w:rsidR="00184116" w:rsidRPr="008A5D97" w14:paraId="0912E9CC" w14:textId="77777777" w:rsidTr="00B7661E">
        <w:trPr>
          <w:trHeight w:val="47"/>
        </w:trPr>
        <w:tc>
          <w:tcPr>
            <w:tcW w:w="2675" w:type="pct"/>
            <w:gridSpan w:val="2"/>
            <w:tcBorders>
              <w:top w:val="single" w:sz="4" w:space="0" w:color="auto"/>
            </w:tcBorders>
            <w:shd w:val="clear" w:color="auto" w:fill="auto"/>
          </w:tcPr>
          <w:p w14:paraId="540C041E" w14:textId="77777777" w:rsidR="00184116" w:rsidRPr="008A5D97" w:rsidRDefault="00184116" w:rsidP="00B7661E">
            <w:pPr>
              <w:jc w:val="lef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YÜKSEK KALİTELİ LİKİT VARLIKLAR (YKLV)</w:t>
            </w:r>
          </w:p>
        </w:tc>
        <w:tc>
          <w:tcPr>
            <w:tcW w:w="588" w:type="pct"/>
            <w:tcBorders>
              <w:top w:val="single" w:sz="4" w:space="0" w:color="auto"/>
            </w:tcBorders>
            <w:shd w:val="clear" w:color="auto" w:fill="auto"/>
            <w:vAlign w:val="bottom"/>
          </w:tcPr>
          <w:p w14:paraId="6C06C804" w14:textId="77777777" w:rsidR="00184116" w:rsidRPr="008A5D97" w:rsidRDefault="00184116">
            <w:pPr>
              <w:rPr>
                <w:rFonts w:ascii="Microsoft Sans Serif" w:hAnsi="Microsoft Sans Serif" w:cs="Microsoft Sans Serif"/>
                <w:color w:val="000000"/>
                <w:sz w:val="14"/>
                <w:szCs w:val="14"/>
              </w:rPr>
            </w:pPr>
          </w:p>
        </w:tc>
        <w:tc>
          <w:tcPr>
            <w:tcW w:w="588" w:type="pct"/>
            <w:tcBorders>
              <w:top w:val="single" w:sz="4" w:space="0" w:color="auto"/>
            </w:tcBorders>
            <w:shd w:val="clear" w:color="auto" w:fill="auto"/>
            <w:vAlign w:val="bottom"/>
          </w:tcPr>
          <w:p w14:paraId="5B34287A" w14:textId="77777777" w:rsidR="00184116" w:rsidRPr="008A5D97" w:rsidRDefault="00184116">
            <w:pPr>
              <w:rPr>
                <w:rFonts w:ascii="Microsoft Sans Serif" w:hAnsi="Microsoft Sans Serif" w:cs="Microsoft Sans Serif"/>
                <w:color w:val="000000"/>
                <w:sz w:val="14"/>
                <w:szCs w:val="14"/>
              </w:rPr>
            </w:pPr>
          </w:p>
        </w:tc>
        <w:tc>
          <w:tcPr>
            <w:tcW w:w="588" w:type="pct"/>
            <w:tcBorders>
              <w:top w:val="single" w:sz="4" w:space="0" w:color="auto"/>
            </w:tcBorders>
            <w:shd w:val="clear" w:color="auto" w:fill="auto"/>
            <w:vAlign w:val="bottom"/>
          </w:tcPr>
          <w:p w14:paraId="7B01C73A" w14:textId="77777777" w:rsidR="00184116" w:rsidRPr="008A5D97" w:rsidRDefault="00184116">
            <w:pPr>
              <w:rPr>
                <w:rFonts w:ascii="Microsoft Sans Serif" w:hAnsi="Microsoft Sans Serif" w:cs="Microsoft Sans Serif"/>
                <w:color w:val="000000"/>
                <w:sz w:val="14"/>
                <w:szCs w:val="14"/>
              </w:rPr>
            </w:pPr>
          </w:p>
        </w:tc>
        <w:tc>
          <w:tcPr>
            <w:tcW w:w="561" w:type="pct"/>
            <w:tcBorders>
              <w:top w:val="single" w:sz="4" w:space="0" w:color="auto"/>
            </w:tcBorders>
            <w:shd w:val="clear" w:color="auto" w:fill="auto"/>
            <w:vAlign w:val="bottom"/>
          </w:tcPr>
          <w:p w14:paraId="0E450664" w14:textId="77777777" w:rsidR="00184116" w:rsidRPr="008A5D97" w:rsidRDefault="00184116">
            <w:pPr>
              <w:rPr>
                <w:rFonts w:ascii="Microsoft Sans Serif" w:hAnsi="Microsoft Sans Serif" w:cs="Microsoft Sans Serif"/>
                <w:color w:val="000000"/>
                <w:sz w:val="14"/>
                <w:szCs w:val="14"/>
              </w:rPr>
            </w:pPr>
          </w:p>
        </w:tc>
      </w:tr>
      <w:tr w:rsidR="00CD28FF" w:rsidRPr="008A5D97" w14:paraId="39BB0514" w14:textId="77777777" w:rsidTr="00B7661E">
        <w:trPr>
          <w:trHeight w:val="53"/>
        </w:trPr>
        <w:tc>
          <w:tcPr>
            <w:tcW w:w="174" w:type="pct"/>
            <w:shd w:val="clear" w:color="auto" w:fill="auto"/>
            <w:vAlign w:val="bottom"/>
          </w:tcPr>
          <w:p w14:paraId="359FE4D1" w14:textId="77777777" w:rsidR="00CD28FF" w:rsidRPr="008A5D97" w:rsidRDefault="00CD28FF" w:rsidP="00CD28FF">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w:t>
            </w:r>
          </w:p>
        </w:tc>
        <w:tc>
          <w:tcPr>
            <w:tcW w:w="2501" w:type="pct"/>
            <w:shd w:val="clear" w:color="auto" w:fill="auto"/>
          </w:tcPr>
          <w:p w14:paraId="5219F81F" w14:textId="77777777" w:rsidR="00CD28FF" w:rsidRPr="008A5D97" w:rsidRDefault="00CD28FF" w:rsidP="00CD28FF">
            <w:pPr>
              <w:jc w:val="lef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Yüksek kaliteli likit varlıklar</w:t>
            </w:r>
          </w:p>
        </w:tc>
        <w:tc>
          <w:tcPr>
            <w:tcW w:w="588" w:type="pct"/>
            <w:shd w:val="clear" w:color="auto" w:fill="auto"/>
            <w:vAlign w:val="bottom"/>
          </w:tcPr>
          <w:p w14:paraId="4950A111" w14:textId="77777777" w:rsidR="00CD28FF" w:rsidRPr="008A5D97" w:rsidRDefault="00CD28FF" w:rsidP="00CD28FF">
            <w:pPr>
              <w:jc w:val="right"/>
              <w:rPr>
                <w:rFonts w:ascii="Microsoft Sans Serif" w:hAnsi="Microsoft Sans Serif" w:cs="Microsoft Sans Serif"/>
                <w:bCs/>
                <w:color w:val="404040"/>
                <w:sz w:val="14"/>
                <w:szCs w:val="14"/>
              </w:rPr>
            </w:pPr>
          </w:p>
        </w:tc>
        <w:tc>
          <w:tcPr>
            <w:tcW w:w="588" w:type="pct"/>
            <w:shd w:val="clear" w:color="auto" w:fill="auto"/>
            <w:vAlign w:val="bottom"/>
          </w:tcPr>
          <w:p w14:paraId="353FE0EB" w14:textId="77777777" w:rsidR="00CD28FF" w:rsidRPr="008A5D97" w:rsidRDefault="00CD28FF" w:rsidP="00CD28FF">
            <w:pPr>
              <w:jc w:val="right"/>
              <w:rPr>
                <w:rFonts w:ascii="Microsoft Sans Serif" w:hAnsi="Microsoft Sans Serif" w:cs="Microsoft Sans Serif"/>
                <w:bCs/>
                <w:color w:val="404040"/>
                <w:sz w:val="14"/>
                <w:szCs w:val="14"/>
              </w:rPr>
            </w:pPr>
          </w:p>
        </w:tc>
        <w:tc>
          <w:tcPr>
            <w:tcW w:w="588" w:type="pct"/>
            <w:tcBorders>
              <w:top w:val="nil"/>
              <w:left w:val="nil"/>
              <w:bottom w:val="nil"/>
              <w:right w:val="nil"/>
            </w:tcBorders>
            <w:shd w:val="clear" w:color="auto" w:fill="auto"/>
            <w:vAlign w:val="bottom"/>
          </w:tcPr>
          <w:p w14:paraId="6EA465BE" w14:textId="25D63EDE"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391.464.328</w:t>
            </w:r>
          </w:p>
        </w:tc>
        <w:tc>
          <w:tcPr>
            <w:tcW w:w="561" w:type="pct"/>
            <w:tcBorders>
              <w:top w:val="nil"/>
              <w:left w:val="nil"/>
              <w:bottom w:val="nil"/>
              <w:right w:val="nil"/>
            </w:tcBorders>
            <w:shd w:val="clear" w:color="auto" w:fill="auto"/>
            <w:vAlign w:val="bottom"/>
          </w:tcPr>
          <w:p w14:paraId="33E02A14" w14:textId="7112BD79"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176.215.775</w:t>
            </w:r>
          </w:p>
        </w:tc>
      </w:tr>
      <w:tr w:rsidR="00CD28FF" w:rsidRPr="008A5D97" w14:paraId="1453D058" w14:textId="77777777" w:rsidTr="00B7661E">
        <w:tc>
          <w:tcPr>
            <w:tcW w:w="2675" w:type="pct"/>
            <w:gridSpan w:val="2"/>
            <w:shd w:val="clear" w:color="auto" w:fill="auto"/>
          </w:tcPr>
          <w:p w14:paraId="56BE9280" w14:textId="77777777" w:rsidR="00CD28FF" w:rsidRPr="008A5D97" w:rsidRDefault="00CD28FF" w:rsidP="00CD28FF">
            <w:pPr>
              <w:jc w:val="lef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NAKİT ÇIKIŞLARI</w:t>
            </w:r>
          </w:p>
        </w:tc>
        <w:tc>
          <w:tcPr>
            <w:tcW w:w="588" w:type="pct"/>
            <w:shd w:val="clear" w:color="auto" w:fill="auto"/>
            <w:vAlign w:val="bottom"/>
          </w:tcPr>
          <w:p w14:paraId="68072837" w14:textId="77777777" w:rsidR="00CD28FF" w:rsidRPr="008A5D97" w:rsidRDefault="00CD28FF" w:rsidP="00CD28FF">
            <w:pPr>
              <w:jc w:val="right"/>
              <w:rPr>
                <w:rFonts w:ascii="Microsoft Sans Serif" w:hAnsi="Microsoft Sans Serif" w:cs="Microsoft Sans Serif"/>
                <w:bCs/>
                <w:color w:val="404040"/>
                <w:sz w:val="14"/>
                <w:szCs w:val="14"/>
              </w:rPr>
            </w:pPr>
          </w:p>
        </w:tc>
        <w:tc>
          <w:tcPr>
            <w:tcW w:w="588" w:type="pct"/>
            <w:shd w:val="clear" w:color="auto" w:fill="auto"/>
            <w:vAlign w:val="bottom"/>
          </w:tcPr>
          <w:p w14:paraId="759EBF83" w14:textId="77777777" w:rsidR="00CD28FF" w:rsidRPr="008A5D97" w:rsidRDefault="00CD28FF" w:rsidP="00CD28FF">
            <w:pPr>
              <w:jc w:val="right"/>
              <w:rPr>
                <w:rFonts w:ascii="Microsoft Sans Serif" w:hAnsi="Microsoft Sans Serif" w:cs="Microsoft Sans Serif"/>
                <w:bCs/>
                <w:color w:val="404040"/>
                <w:sz w:val="14"/>
                <w:szCs w:val="14"/>
              </w:rPr>
            </w:pPr>
          </w:p>
        </w:tc>
        <w:tc>
          <w:tcPr>
            <w:tcW w:w="588" w:type="pct"/>
            <w:shd w:val="clear" w:color="auto" w:fill="auto"/>
            <w:vAlign w:val="bottom"/>
          </w:tcPr>
          <w:p w14:paraId="6625F641" w14:textId="77777777" w:rsidR="00CD28FF" w:rsidRPr="008A5D97" w:rsidRDefault="00CD28FF" w:rsidP="00CD28FF">
            <w:pPr>
              <w:jc w:val="right"/>
              <w:rPr>
                <w:rFonts w:ascii="Microsoft Sans Serif" w:hAnsi="Microsoft Sans Serif" w:cs="Microsoft Sans Serif"/>
                <w:bCs/>
                <w:color w:val="404040"/>
                <w:sz w:val="14"/>
                <w:szCs w:val="14"/>
              </w:rPr>
            </w:pPr>
          </w:p>
        </w:tc>
        <w:tc>
          <w:tcPr>
            <w:tcW w:w="561" w:type="pct"/>
            <w:shd w:val="clear" w:color="auto" w:fill="auto"/>
            <w:vAlign w:val="bottom"/>
          </w:tcPr>
          <w:p w14:paraId="59650A95" w14:textId="77777777" w:rsidR="00CD28FF" w:rsidRPr="008A5D97" w:rsidRDefault="00CD28FF" w:rsidP="00CD28FF">
            <w:pPr>
              <w:jc w:val="right"/>
              <w:rPr>
                <w:rFonts w:ascii="Microsoft Sans Serif" w:hAnsi="Microsoft Sans Serif" w:cs="Microsoft Sans Serif"/>
                <w:bCs/>
                <w:color w:val="404040"/>
                <w:sz w:val="14"/>
                <w:szCs w:val="14"/>
              </w:rPr>
            </w:pPr>
          </w:p>
        </w:tc>
      </w:tr>
      <w:tr w:rsidR="00CD28FF" w:rsidRPr="008A5D97" w14:paraId="1A8DD41B" w14:textId="77777777" w:rsidTr="00510B6F">
        <w:tc>
          <w:tcPr>
            <w:tcW w:w="174" w:type="pct"/>
            <w:shd w:val="clear" w:color="auto" w:fill="auto"/>
            <w:vAlign w:val="bottom"/>
          </w:tcPr>
          <w:p w14:paraId="6E6C8E1E" w14:textId="77777777" w:rsidR="00CD28FF" w:rsidRPr="008A5D97" w:rsidRDefault="00CD28FF" w:rsidP="00CD28FF">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2</w:t>
            </w:r>
          </w:p>
        </w:tc>
        <w:tc>
          <w:tcPr>
            <w:tcW w:w="2501" w:type="pct"/>
            <w:shd w:val="clear" w:color="auto" w:fill="auto"/>
          </w:tcPr>
          <w:p w14:paraId="5595000B" w14:textId="77777777" w:rsidR="00CD28FF" w:rsidRPr="008A5D97" w:rsidRDefault="00CD28FF" w:rsidP="00CD28FF">
            <w:pPr>
              <w:jc w:val="lef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Gerçek kişi mevduat ve perakende mevduat</w:t>
            </w:r>
          </w:p>
        </w:tc>
        <w:tc>
          <w:tcPr>
            <w:tcW w:w="588" w:type="pct"/>
            <w:tcBorders>
              <w:top w:val="nil"/>
              <w:left w:val="nil"/>
              <w:bottom w:val="nil"/>
              <w:right w:val="nil"/>
            </w:tcBorders>
            <w:shd w:val="clear" w:color="auto" w:fill="auto"/>
            <w:vAlign w:val="bottom"/>
          </w:tcPr>
          <w:p w14:paraId="502F9C9B" w14:textId="3590CB80" w:rsidR="00CD28FF" w:rsidRPr="008A5D97" w:rsidRDefault="00CD28FF" w:rsidP="00CD28F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667.519.094</w:t>
            </w:r>
          </w:p>
        </w:tc>
        <w:tc>
          <w:tcPr>
            <w:tcW w:w="588" w:type="pct"/>
            <w:tcBorders>
              <w:top w:val="nil"/>
              <w:left w:val="nil"/>
              <w:bottom w:val="nil"/>
              <w:right w:val="nil"/>
            </w:tcBorders>
            <w:shd w:val="clear" w:color="auto" w:fill="auto"/>
            <w:vAlign w:val="bottom"/>
          </w:tcPr>
          <w:p w14:paraId="4D97D4C1" w14:textId="1FB7AF13" w:rsidR="00CD28FF" w:rsidRPr="008A5D97" w:rsidRDefault="00CD28FF" w:rsidP="00CD28F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261.178.767</w:t>
            </w:r>
          </w:p>
        </w:tc>
        <w:tc>
          <w:tcPr>
            <w:tcW w:w="588" w:type="pct"/>
            <w:tcBorders>
              <w:top w:val="nil"/>
              <w:left w:val="nil"/>
              <w:bottom w:val="nil"/>
              <w:right w:val="nil"/>
            </w:tcBorders>
            <w:shd w:val="clear" w:color="auto" w:fill="auto"/>
            <w:vAlign w:val="bottom"/>
          </w:tcPr>
          <w:p w14:paraId="54C9BFE9" w14:textId="54A3CA83" w:rsidR="00CD28FF" w:rsidRPr="008A5D97" w:rsidRDefault="00CD28FF" w:rsidP="00CD28F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59.582.229</w:t>
            </w:r>
          </w:p>
        </w:tc>
        <w:tc>
          <w:tcPr>
            <w:tcW w:w="561" w:type="pct"/>
            <w:tcBorders>
              <w:top w:val="nil"/>
              <w:left w:val="nil"/>
              <w:bottom w:val="nil"/>
              <w:right w:val="nil"/>
            </w:tcBorders>
            <w:shd w:val="clear" w:color="auto" w:fill="auto"/>
            <w:vAlign w:val="bottom"/>
          </w:tcPr>
          <w:p w14:paraId="5AD438A4" w14:textId="5E2F9EE8" w:rsidR="00CD28FF" w:rsidRPr="008A5D97" w:rsidRDefault="00CD28FF" w:rsidP="00CD28F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26.117.877</w:t>
            </w:r>
          </w:p>
        </w:tc>
      </w:tr>
      <w:tr w:rsidR="00CD28FF" w:rsidRPr="008A5D97" w14:paraId="17FDC91D" w14:textId="77777777" w:rsidTr="00B7661E">
        <w:trPr>
          <w:trHeight w:val="76"/>
        </w:trPr>
        <w:tc>
          <w:tcPr>
            <w:tcW w:w="174" w:type="pct"/>
            <w:shd w:val="clear" w:color="auto" w:fill="auto"/>
            <w:vAlign w:val="bottom"/>
          </w:tcPr>
          <w:p w14:paraId="4E0ED232" w14:textId="77777777" w:rsidR="00CD28FF" w:rsidRPr="008A5D97" w:rsidRDefault="00CD28FF" w:rsidP="00CD28FF">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3</w:t>
            </w:r>
          </w:p>
        </w:tc>
        <w:tc>
          <w:tcPr>
            <w:tcW w:w="2501" w:type="pct"/>
            <w:shd w:val="clear" w:color="auto" w:fill="auto"/>
          </w:tcPr>
          <w:p w14:paraId="29A29F75" w14:textId="77777777" w:rsidR="00CD28FF" w:rsidRPr="008A5D97" w:rsidRDefault="00CD28FF" w:rsidP="00CD28FF">
            <w:pPr>
              <w:ind w:firstLineChars="160" w:firstLine="224"/>
              <w:jc w:val="lef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İstikrarlı mevduat</w:t>
            </w:r>
          </w:p>
        </w:tc>
        <w:tc>
          <w:tcPr>
            <w:tcW w:w="588" w:type="pct"/>
            <w:tcBorders>
              <w:top w:val="nil"/>
              <w:left w:val="nil"/>
              <w:bottom w:val="nil"/>
              <w:right w:val="nil"/>
            </w:tcBorders>
            <w:shd w:val="clear" w:color="auto" w:fill="auto"/>
            <w:vAlign w:val="bottom"/>
          </w:tcPr>
          <w:p w14:paraId="5ECC166E" w14:textId="0ED171C6" w:rsidR="00CD28FF" w:rsidRPr="008A5D97" w:rsidRDefault="00CD28FF" w:rsidP="00CD28F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143.393.600</w:t>
            </w:r>
          </w:p>
        </w:tc>
        <w:tc>
          <w:tcPr>
            <w:tcW w:w="588" w:type="pct"/>
            <w:tcBorders>
              <w:top w:val="nil"/>
              <w:left w:val="nil"/>
              <w:bottom w:val="nil"/>
              <w:right w:val="nil"/>
            </w:tcBorders>
            <w:shd w:val="clear" w:color="auto" w:fill="auto"/>
            <w:vAlign w:val="bottom"/>
          </w:tcPr>
          <w:p w14:paraId="56856C60" w14:textId="586501D4" w:rsidR="00CD28FF" w:rsidRPr="008A5D97" w:rsidRDefault="00CD28FF" w:rsidP="00CD28F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88" w:type="pct"/>
            <w:tcBorders>
              <w:top w:val="nil"/>
              <w:left w:val="nil"/>
              <w:bottom w:val="nil"/>
              <w:right w:val="nil"/>
            </w:tcBorders>
            <w:shd w:val="clear" w:color="auto" w:fill="auto"/>
            <w:vAlign w:val="bottom"/>
          </w:tcPr>
          <w:p w14:paraId="579B86B9" w14:textId="52380E5A" w:rsidR="00CD28FF" w:rsidRPr="008A5D97" w:rsidRDefault="00CD28FF" w:rsidP="00CD28F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7.169.680</w:t>
            </w:r>
          </w:p>
        </w:tc>
        <w:tc>
          <w:tcPr>
            <w:tcW w:w="561" w:type="pct"/>
            <w:tcBorders>
              <w:top w:val="nil"/>
              <w:left w:val="nil"/>
              <w:bottom w:val="nil"/>
              <w:right w:val="nil"/>
            </w:tcBorders>
            <w:shd w:val="clear" w:color="auto" w:fill="auto"/>
            <w:vAlign w:val="bottom"/>
          </w:tcPr>
          <w:p w14:paraId="048C5DF9" w14:textId="3D76A4F6" w:rsidR="00CD28FF" w:rsidRPr="008A5D97" w:rsidRDefault="00CD28FF" w:rsidP="00CD28F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CD28FF" w:rsidRPr="008A5D97" w14:paraId="7BA4D98A" w14:textId="77777777" w:rsidTr="00510B6F">
        <w:tc>
          <w:tcPr>
            <w:tcW w:w="174" w:type="pct"/>
            <w:shd w:val="clear" w:color="auto" w:fill="auto"/>
            <w:vAlign w:val="bottom"/>
          </w:tcPr>
          <w:p w14:paraId="7E192517" w14:textId="77777777" w:rsidR="00CD28FF" w:rsidRPr="008A5D97" w:rsidRDefault="00CD28FF" w:rsidP="00CD28FF">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4</w:t>
            </w:r>
          </w:p>
        </w:tc>
        <w:tc>
          <w:tcPr>
            <w:tcW w:w="2501" w:type="pct"/>
            <w:shd w:val="clear" w:color="auto" w:fill="auto"/>
          </w:tcPr>
          <w:p w14:paraId="25B0CF1B" w14:textId="77777777" w:rsidR="00CD28FF" w:rsidRPr="008A5D97" w:rsidRDefault="00CD28FF" w:rsidP="00CD28FF">
            <w:pPr>
              <w:ind w:firstLineChars="160" w:firstLine="224"/>
              <w:jc w:val="lef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Düşük istikrarlı mevduat</w:t>
            </w:r>
          </w:p>
        </w:tc>
        <w:tc>
          <w:tcPr>
            <w:tcW w:w="588" w:type="pct"/>
            <w:tcBorders>
              <w:top w:val="nil"/>
              <w:left w:val="nil"/>
              <w:bottom w:val="nil"/>
              <w:right w:val="nil"/>
            </w:tcBorders>
            <w:shd w:val="clear" w:color="auto" w:fill="auto"/>
            <w:vAlign w:val="bottom"/>
          </w:tcPr>
          <w:p w14:paraId="0B05FA15" w14:textId="11D6C9F2" w:rsidR="00CD28FF" w:rsidRPr="008A5D97" w:rsidRDefault="00CD28FF" w:rsidP="00CD28F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524.125.494</w:t>
            </w:r>
          </w:p>
        </w:tc>
        <w:tc>
          <w:tcPr>
            <w:tcW w:w="588" w:type="pct"/>
            <w:tcBorders>
              <w:top w:val="nil"/>
              <w:left w:val="nil"/>
              <w:bottom w:val="nil"/>
              <w:right w:val="nil"/>
            </w:tcBorders>
            <w:shd w:val="clear" w:color="auto" w:fill="auto"/>
            <w:vAlign w:val="bottom"/>
          </w:tcPr>
          <w:p w14:paraId="7F579EBD" w14:textId="4F52AF10" w:rsidR="00CD28FF" w:rsidRPr="008A5D97" w:rsidRDefault="00CD28FF" w:rsidP="00CD28F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261.178.767</w:t>
            </w:r>
          </w:p>
        </w:tc>
        <w:tc>
          <w:tcPr>
            <w:tcW w:w="588" w:type="pct"/>
            <w:tcBorders>
              <w:top w:val="nil"/>
              <w:left w:val="nil"/>
              <w:bottom w:val="nil"/>
              <w:right w:val="nil"/>
            </w:tcBorders>
            <w:shd w:val="clear" w:color="auto" w:fill="auto"/>
            <w:vAlign w:val="bottom"/>
          </w:tcPr>
          <w:p w14:paraId="5F71B1D1" w14:textId="190B0C9E" w:rsidR="00CD28FF" w:rsidRPr="008A5D97" w:rsidRDefault="00CD28FF" w:rsidP="00CD28F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52.412.549</w:t>
            </w:r>
          </w:p>
        </w:tc>
        <w:tc>
          <w:tcPr>
            <w:tcW w:w="561" w:type="pct"/>
            <w:tcBorders>
              <w:top w:val="nil"/>
              <w:left w:val="nil"/>
              <w:bottom w:val="nil"/>
              <w:right w:val="nil"/>
            </w:tcBorders>
            <w:shd w:val="clear" w:color="auto" w:fill="auto"/>
            <w:vAlign w:val="bottom"/>
          </w:tcPr>
          <w:p w14:paraId="27BF9431" w14:textId="22D772EE" w:rsidR="00CD28FF" w:rsidRPr="008A5D97" w:rsidRDefault="00CD28FF" w:rsidP="00CD28F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26.117.877</w:t>
            </w:r>
          </w:p>
        </w:tc>
      </w:tr>
      <w:tr w:rsidR="00CD28FF" w:rsidRPr="008A5D97" w14:paraId="33E38FE7" w14:textId="77777777" w:rsidTr="00510B6F">
        <w:tc>
          <w:tcPr>
            <w:tcW w:w="174" w:type="pct"/>
            <w:shd w:val="clear" w:color="auto" w:fill="auto"/>
          </w:tcPr>
          <w:p w14:paraId="7E3A76BE" w14:textId="77777777" w:rsidR="00CD28FF" w:rsidRPr="008A5D97" w:rsidRDefault="00CD28FF" w:rsidP="00CD28FF">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5</w:t>
            </w:r>
          </w:p>
        </w:tc>
        <w:tc>
          <w:tcPr>
            <w:tcW w:w="2501" w:type="pct"/>
            <w:shd w:val="clear" w:color="auto" w:fill="auto"/>
          </w:tcPr>
          <w:p w14:paraId="23EA61B8" w14:textId="77777777" w:rsidR="00CD28FF" w:rsidRPr="008A5D97" w:rsidRDefault="00CD28FF" w:rsidP="00CD28FF">
            <w:pPr>
              <w:jc w:val="lef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Gerçek kişi mevduat ve perakende mevduat dışında kalan teminatsız borçlar</w:t>
            </w:r>
          </w:p>
        </w:tc>
        <w:tc>
          <w:tcPr>
            <w:tcW w:w="588" w:type="pct"/>
            <w:tcBorders>
              <w:top w:val="nil"/>
              <w:left w:val="nil"/>
              <w:bottom w:val="nil"/>
              <w:right w:val="nil"/>
            </w:tcBorders>
            <w:shd w:val="clear" w:color="auto" w:fill="auto"/>
            <w:vAlign w:val="bottom"/>
          </w:tcPr>
          <w:p w14:paraId="71B38BB5" w14:textId="231985E5" w:rsidR="00CD28FF" w:rsidRPr="008A5D97" w:rsidRDefault="00CD28FF" w:rsidP="00CD28F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331.888.006</w:t>
            </w:r>
          </w:p>
        </w:tc>
        <w:tc>
          <w:tcPr>
            <w:tcW w:w="588" w:type="pct"/>
            <w:tcBorders>
              <w:top w:val="nil"/>
              <w:left w:val="nil"/>
              <w:bottom w:val="nil"/>
              <w:right w:val="nil"/>
            </w:tcBorders>
            <w:shd w:val="clear" w:color="auto" w:fill="auto"/>
            <w:vAlign w:val="bottom"/>
          </w:tcPr>
          <w:p w14:paraId="1003A3FB" w14:textId="19467930" w:rsidR="00CD28FF" w:rsidRPr="008A5D97" w:rsidRDefault="00CD28FF" w:rsidP="00CD28F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121.833.961</w:t>
            </w:r>
          </w:p>
        </w:tc>
        <w:tc>
          <w:tcPr>
            <w:tcW w:w="588" w:type="pct"/>
            <w:tcBorders>
              <w:top w:val="nil"/>
              <w:left w:val="nil"/>
              <w:bottom w:val="nil"/>
              <w:right w:val="nil"/>
            </w:tcBorders>
            <w:shd w:val="clear" w:color="auto" w:fill="auto"/>
            <w:vAlign w:val="bottom"/>
          </w:tcPr>
          <w:p w14:paraId="76B68628" w14:textId="100D8817" w:rsidR="00CD28FF" w:rsidRPr="008A5D97" w:rsidRDefault="00CD28FF" w:rsidP="00CD28F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208.323.348</w:t>
            </w:r>
          </w:p>
        </w:tc>
        <w:tc>
          <w:tcPr>
            <w:tcW w:w="561" w:type="pct"/>
            <w:tcBorders>
              <w:top w:val="nil"/>
              <w:left w:val="nil"/>
              <w:bottom w:val="nil"/>
              <w:right w:val="nil"/>
            </w:tcBorders>
            <w:shd w:val="clear" w:color="auto" w:fill="auto"/>
            <w:vAlign w:val="bottom"/>
          </w:tcPr>
          <w:p w14:paraId="5345B2A7" w14:textId="683097C9" w:rsidR="00CD28FF" w:rsidRPr="008A5D97" w:rsidRDefault="00CD28FF" w:rsidP="00CD28F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72.032.141</w:t>
            </w:r>
          </w:p>
        </w:tc>
      </w:tr>
      <w:tr w:rsidR="00CD28FF" w:rsidRPr="008A5D97" w14:paraId="02C14A8A" w14:textId="77777777" w:rsidTr="00510B6F">
        <w:tc>
          <w:tcPr>
            <w:tcW w:w="174" w:type="pct"/>
            <w:shd w:val="clear" w:color="auto" w:fill="auto"/>
            <w:vAlign w:val="bottom"/>
          </w:tcPr>
          <w:p w14:paraId="3C146596" w14:textId="77777777" w:rsidR="00CD28FF" w:rsidRPr="008A5D97" w:rsidRDefault="00CD28FF" w:rsidP="00CD28FF">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6</w:t>
            </w:r>
          </w:p>
        </w:tc>
        <w:tc>
          <w:tcPr>
            <w:tcW w:w="2501" w:type="pct"/>
            <w:shd w:val="clear" w:color="auto" w:fill="auto"/>
          </w:tcPr>
          <w:p w14:paraId="758A0F12" w14:textId="77777777" w:rsidR="00CD28FF" w:rsidRPr="008A5D97" w:rsidRDefault="00CD28FF" w:rsidP="00CD28FF">
            <w:pPr>
              <w:ind w:firstLineChars="160" w:firstLine="224"/>
              <w:jc w:val="left"/>
              <w:rPr>
                <w:rFonts w:ascii="Microsoft Sans Serif" w:hAnsi="Microsoft Sans Serif" w:cs="Microsoft Sans Serif"/>
                <w:color w:val="404040" w:themeColor="text1" w:themeTint="BF"/>
                <w:sz w:val="14"/>
                <w:szCs w:val="14"/>
              </w:rPr>
            </w:pPr>
            <w:proofErr w:type="spellStart"/>
            <w:r w:rsidRPr="008A5D97">
              <w:rPr>
                <w:rFonts w:ascii="Microsoft Sans Serif" w:hAnsi="Microsoft Sans Serif" w:cs="Microsoft Sans Serif"/>
                <w:color w:val="404040" w:themeColor="text1" w:themeTint="BF"/>
                <w:sz w:val="14"/>
                <w:szCs w:val="14"/>
              </w:rPr>
              <w:t>Operasyonel</w:t>
            </w:r>
            <w:proofErr w:type="spellEnd"/>
            <w:r w:rsidRPr="008A5D97">
              <w:rPr>
                <w:rFonts w:ascii="Microsoft Sans Serif" w:hAnsi="Microsoft Sans Serif" w:cs="Microsoft Sans Serif"/>
                <w:color w:val="404040" w:themeColor="text1" w:themeTint="BF"/>
                <w:sz w:val="14"/>
                <w:szCs w:val="14"/>
              </w:rPr>
              <w:t xml:space="preserve"> mevduat</w:t>
            </w:r>
          </w:p>
        </w:tc>
        <w:tc>
          <w:tcPr>
            <w:tcW w:w="588" w:type="pct"/>
            <w:tcBorders>
              <w:top w:val="nil"/>
              <w:left w:val="nil"/>
              <w:bottom w:val="nil"/>
              <w:right w:val="nil"/>
            </w:tcBorders>
            <w:shd w:val="clear" w:color="auto" w:fill="auto"/>
            <w:vAlign w:val="bottom"/>
          </w:tcPr>
          <w:p w14:paraId="4C710EBD" w14:textId="3620B835" w:rsidR="00CD28FF" w:rsidRPr="008A5D97" w:rsidRDefault="00CD28FF" w:rsidP="00CD28F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8.782.651</w:t>
            </w:r>
          </w:p>
        </w:tc>
        <w:tc>
          <w:tcPr>
            <w:tcW w:w="588" w:type="pct"/>
            <w:tcBorders>
              <w:top w:val="nil"/>
              <w:left w:val="nil"/>
              <w:bottom w:val="nil"/>
              <w:right w:val="nil"/>
            </w:tcBorders>
            <w:shd w:val="clear" w:color="auto" w:fill="auto"/>
            <w:vAlign w:val="bottom"/>
          </w:tcPr>
          <w:p w14:paraId="284F4366" w14:textId="7828D74D" w:rsidR="00CD28FF" w:rsidRPr="008A5D97" w:rsidRDefault="00CD28FF" w:rsidP="00CD28F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5.061.655</w:t>
            </w:r>
          </w:p>
        </w:tc>
        <w:tc>
          <w:tcPr>
            <w:tcW w:w="588" w:type="pct"/>
            <w:tcBorders>
              <w:top w:val="nil"/>
              <w:left w:val="nil"/>
              <w:bottom w:val="nil"/>
              <w:right w:val="nil"/>
            </w:tcBorders>
            <w:shd w:val="clear" w:color="auto" w:fill="auto"/>
            <w:vAlign w:val="bottom"/>
          </w:tcPr>
          <w:p w14:paraId="03D978A0" w14:textId="7D069AF5" w:rsidR="00CD28FF" w:rsidRPr="008A5D97" w:rsidRDefault="00CD28FF" w:rsidP="00CD28F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2.153.677</w:t>
            </w:r>
          </w:p>
        </w:tc>
        <w:tc>
          <w:tcPr>
            <w:tcW w:w="561" w:type="pct"/>
            <w:tcBorders>
              <w:top w:val="nil"/>
              <w:left w:val="nil"/>
              <w:bottom w:val="nil"/>
              <w:right w:val="nil"/>
            </w:tcBorders>
            <w:shd w:val="clear" w:color="auto" w:fill="auto"/>
            <w:vAlign w:val="bottom"/>
          </w:tcPr>
          <w:p w14:paraId="48F53A10" w14:textId="4B325EF7" w:rsidR="00CD28FF" w:rsidRPr="008A5D97" w:rsidRDefault="00CD28FF" w:rsidP="00CD28F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1.258.621</w:t>
            </w:r>
          </w:p>
        </w:tc>
      </w:tr>
      <w:tr w:rsidR="00CD28FF" w:rsidRPr="008A5D97" w14:paraId="668F83B1" w14:textId="77777777" w:rsidTr="00510B6F">
        <w:tc>
          <w:tcPr>
            <w:tcW w:w="174" w:type="pct"/>
            <w:shd w:val="clear" w:color="auto" w:fill="auto"/>
            <w:vAlign w:val="bottom"/>
          </w:tcPr>
          <w:p w14:paraId="4C5531A0" w14:textId="77777777" w:rsidR="00CD28FF" w:rsidRPr="008A5D97" w:rsidRDefault="00CD28FF" w:rsidP="00CD28FF">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7</w:t>
            </w:r>
          </w:p>
        </w:tc>
        <w:tc>
          <w:tcPr>
            <w:tcW w:w="2501" w:type="pct"/>
            <w:shd w:val="clear" w:color="auto" w:fill="auto"/>
          </w:tcPr>
          <w:p w14:paraId="7B5DA862" w14:textId="77777777" w:rsidR="00CD28FF" w:rsidRPr="008A5D97" w:rsidRDefault="00CD28FF" w:rsidP="00CD28FF">
            <w:pPr>
              <w:ind w:firstLineChars="160" w:firstLine="224"/>
              <w:jc w:val="left"/>
              <w:rPr>
                <w:rFonts w:ascii="Microsoft Sans Serif" w:hAnsi="Microsoft Sans Serif" w:cs="Microsoft Sans Serif"/>
                <w:color w:val="404040" w:themeColor="text1" w:themeTint="BF"/>
                <w:sz w:val="14"/>
                <w:szCs w:val="14"/>
              </w:rPr>
            </w:pPr>
            <w:proofErr w:type="spellStart"/>
            <w:r w:rsidRPr="008A5D97">
              <w:rPr>
                <w:rFonts w:ascii="Microsoft Sans Serif" w:hAnsi="Microsoft Sans Serif" w:cs="Microsoft Sans Serif"/>
                <w:color w:val="404040" w:themeColor="text1" w:themeTint="BF"/>
                <w:sz w:val="14"/>
                <w:szCs w:val="14"/>
              </w:rPr>
              <w:t>Operasyonel</w:t>
            </w:r>
            <w:proofErr w:type="spellEnd"/>
            <w:r w:rsidRPr="008A5D97">
              <w:rPr>
                <w:rFonts w:ascii="Microsoft Sans Serif" w:hAnsi="Microsoft Sans Serif" w:cs="Microsoft Sans Serif"/>
                <w:color w:val="404040" w:themeColor="text1" w:themeTint="BF"/>
                <w:sz w:val="14"/>
                <w:szCs w:val="14"/>
              </w:rPr>
              <w:t xml:space="preserve"> olmayan mevduat</w:t>
            </w:r>
          </w:p>
        </w:tc>
        <w:tc>
          <w:tcPr>
            <w:tcW w:w="588" w:type="pct"/>
            <w:tcBorders>
              <w:top w:val="nil"/>
              <w:left w:val="nil"/>
              <w:bottom w:val="nil"/>
              <w:right w:val="nil"/>
            </w:tcBorders>
            <w:shd w:val="clear" w:color="auto" w:fill="auto"/>
            <w:vAlign w:val="bottom"/>
          </w:tcPr>
          <w:p w14:paraId="53119F9A" w14:textId="41195CFE" w:rsidR="00CD28FF" w:rsidRPr="008A5D97" w:rsidRDefault="00CD28FF" w:rsidP="00CD28F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245.847.244</w:t>
            </w:r>
          </w:p>
        </w:tc>
        <w:tc>
          <w:tcPr>
            <w:tcW w:w="588" w:type="pct"/>
            <w:tcBorders>
              <w:top w:val="nil"/>
              <w:left w:val="nil"/>
              <w:bottom w:val="nil"/>
              <w:right w:val="nil"/>
            </w:tcBorders>
            <w:shd w:val="clear" w:color="auto" w:fill="auto"/>
            <w:vAlign w:val="bottom"/>
          </w:tcPr>
          <w:p w14:paraId="6624B547" w14:textId="035B3CA5" w:rsidR="00CD28FF" w:rsidRPr="008A5D97" w:rsidRDefault="00CD28FF" w:rsidP="00CD28F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89.377.545</w:t>
            </w:r>
          </w:p>
        </w:tc>
        <w:tc>
          <w:tcPr>
            <w:tcW w:w="588" w:type="pct"/>
            <w:tcBorders>
              <w:top w:val="nil"/>
              <w:left w:val="nil"/>
              <w:bottom w:val="nil"/>
              <w:right w:val="nil"/>
            </w:tcBorders>
            <w:shd w:val="clear" w:color="auto" w:fill="auto"/>
            <w:vAlign w:val="bottom"/>
          </w:tcPr>
          <w:p w14:paraId="294B58EF" w14:textId="47981221" w:rsidR="00CD28FF" w:rsidRPr="008A5D97" w:rsidRDefault="00CD28FF" w:rsidP="00CD28F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128.911.560</w:t>
            </w:r>
          </w:p>
        </w:tc>
        <w:tc>
          <w:tcPr>
            <w:tcW w:w="561" w:type="pct"/>
            <w:tcBorders>
              <w:top w:val="nil"/>
              <w:left w:val="nil"/>
              <w:bottom w:val="nil"/>
              <w:right w:val="nil"/>
            </w:tcBorders>
            <w:shd w:val="clear" w:color="auto" w:fill="auto"/>
            <w:vAlign w:val="bottom"/>
          </w:tcPr>
          <w:p w14:paraId="4A9F9121" w14:textId="7F3EAEA2" w:rsidR="00CD28FF" w:rsidRPr="008A5D97" w:rsidRDefault="00CD28FF" w:rsidP="00CD28F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43.378.759</w:t>
            </w:r>
          </w:p>
        </w:tc>
      </w:tr>
      <w:tr w:rsidR="00CD28FF" w:rsidRPr="008A5D97" w14:paraId="6BDF74A5" w14:textId="77777777" w:rsidTr="00510B6F">
        <w:tc>
          <w:tcPr>
            <w:tcW w:w="174" w:type="pct"/>
            <w:shd w:val="clear" w:color="auto" w:fill="auto"/>
            <w:vAlign w:val="bottom"/>
          </w:tcPr>
          <w:p w14:paraId="2ABBFBF0" w14:textId="77777777" w:rsidR="00CD28FF" w:rsidRPr="008A5D97" w:rsidRDefault="00CD28FF" w:rsidP="00CD28FF">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8</w:t>
            </w:r>
          </w:p>
        </w:tc>
        <w:tc>
          <w:tcPr>
            <w:tcW w:w="2501" w:type="pct"/>
            <w:shd w:val="clear" w:color="auto" w:fill="auto"/>
          </w:tcPr>
          <w:p w14:paraId="08BCE97A" w14:textId="77777777" w:rsidR="00CD28FF" w:rsidRPr="008A5D97" w:rsidRDefault="00CD28FF" w:rsidP="00CD28FF">
            <w:pPr>
              <w:ind w:firstLineChars="160" w:firstLine="224"/>
              <w:jc w:val="lef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Diğer teminatsız mevduat</w:t>
            </w:r>
          </w:p>
        </w:tc>
        <w:tc>
          <w:tcPr>
            <w:tcW w:w="588" w:type="pct"/>
            <w:tcBorders>
              <w:top w:val="nil"/>
              <w:left w:val="nil"/>
              <w:bottom w:val="nil"/>
              <w:right w:val="nil"/>
            </w:tcBorders>
            <w:shd w:val="clear" w:color="auto" w:fill="auto"/>
            <w:vAlign w:val="bottom"/>
          </w:tcPr>
          <w:p w14:paraId="5255A524" w14:textId="7DC27702" w:rsidR="00CD28FF" w:rsidRPr="008A5D97" w:rsidRDefault="00CD28FF" w:rsidP="00CD28F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77.258.111</w:t>
            </w:r>
          </w:p>
        </w:tc>
        <w:tc>
          <w:tcPr>
            <w:tcW w:w="588" w:type="pct"/>
            <w:tcBorders>
              <w:top w:val="nil"/>
              <w:left w:val="nil"/>
              <w:bottom w:val="nil"/>
              <w:right w:val="nil"/>
            </w:tcBorders>
            <w:shd w:val="clear" w:color="auto" w:fill="auto"/>
            <w:vAlign w:val="bottom"/>
          </w:tcPr>
          <w:p w14:paraId="3AAD3C48" w14:textId="7D53CFC2" w:rsidR="00CD28FF" w:rsidRPr="008A5D97" w:rsidRDefault="00CD28FF" w:rsidP="00CD28F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27.394.761</w:t>
            </w:r>
          </w:p>
        </w:tc>
        <w:tc>
          <w:tcPr>
            <w:tcW w:w="588" w:type="pct"/>
            <w:tcBorders>
              <w:top w:val="nil"/>
              <w:left w:val="nil"/>
              <w:bottom w:val="nil"/>
              <w:right w:val="nil"/>
            </w:tcBorders>
            <w:shd w:val="clear" w:color="auto" w:fill="auto"/>
            <w:vAlign w:val="bottom"/>
          </w:tcPr>
          <w:p w14:paraId="22EE66B5" w14:textId="6F9697B6" w:rsidR="00CD28FF" w:rsidRPr="008A5D97" w:rsidRDefault="00CD28FF" w:rsidP="00CD28F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77.258.111</w:t>
            </w:r>
          </w:p>
        </w:tc>
        <w:tc>
          <w:tcPr>
            <w:tcW w:w="561" w:type="pct"/>
            <w:tcBorders>
              <w:top w:val="nil"/>
              <w:left w:val="nil"/>
              <w:bottom w:val="nil"/>
              <w:right w:val="nil"/>
            </w:tcBorders>
            <w:shd w:val="clear" w:color="auto" w:fill="auto"/>
            <w:vAlign w:val="bottom"/>
          </w:tcPr>
          <w:p w14:paraId="2EE6EB59" w14:textId="6563494B" w:rsidR="00CD28FF" w:rsidRPr="008A5D97" w:rsidRDefault="00CD28FF" w:rsidP="00CD28FF">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27.394.761</w:t>
            </w:r>
          </w:p>
        </w:tc>
      </w:tr>
      <w:tr w:rsidR="00CD28FF" w:rsidRPr="008A5D97" w14:paraId="0D69389C" w14:textId="77777777" w:rsidTr="00510B6F">
        <w:tc>
          <w:tcPr>
            <w:tcW w:w="174" w:type="pct"/>
            <w:shd w:val="clear" w:color="auto" w:fill="auto"/>
            <w:vAlign w:val="bottom"/>
          </w:tcPr>
          <w:p w14:paraId="768ACA6F" w14:textId="77777777" w:rsidR="00CD28FF" w:rsidRPr="008A5D97" w:rsidRDefault="00CD28FF" w:rsidP="00CD28FF">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9</w:t>
            </w:r>
          </w:p>
        </w:tc>
        <w:tc>
          <w:tcPr>
            <w:tcW w:w="2501" w:type="pct"/>
            <w:shd w:val="clear" w:color="auto" w:fill="auto"/>
          </w:tcPr>
          <w:p w14:paraId="45850520" w14:textId="77777777" w:rsidR="00CD28FF" w:rsidRPr="008A5D97" w:rsidRDefault="00CD28FF" w:rsidP="00CD28FF">
            <w:pPr>
              <w:jc w:val="lef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Teminatlı borçlar</w:t>
            </w:r>
          </w:p>
        </w:tc>
        <w:tc>
          <w:tcPr>
            <w:tcW w:w="588" w:type="pct"/>
            <w:tcBorders>
              <w:top w:val="nil"/>
              <w:left w:val="nil"/>
              <w:bottom w:val="nil"/>
              <w:right w:val="nil"/>
            </w:tcBorders>
            <w:shd w:val="clear" w:color="auto" w:fill="auto"/>
            <w:vAlign w:val="bottom"/>
          </w:tcPr>
          <w:p w14:paraId="1B227FC2" w14:textId="77777777" w:rsidR="00CD28FF" w:rsidRPr="008A5D97" w:rsidRDefault="00CD28FF" w:rsidP="00CD28FF">
            <w:pPr>
              <w:jc w:val="right"/>
              <w:rPr>
                <w:rFonts w:ascii="Microsoft Sans Serif" w:hAnsi="Microsoft Sans Serif" w:cs="Microsoft Sans Serif"/>
                <w:bCs/>
                <w:color w:val="404040"/>
                <w:sz w:val="14"/>
                <w:szCs w:val="14"/>
              </w:rPr>
            </w:pPr>
          </w:p>
        </w:tc>
        <w:tc>
          <w:tcPr>
            <w:tcW w:w="588" w:type="pct"/>
            <w:tcBorders>
              <w:top w:val="nil"/>
              <w:left w:val="nil"/>
              <w:bottom w:val="nil"/>
              <w:right w:val="nil"/>
            </w:tcBorders>
            <w:shd w:val="clear" w:color="auto" w:fill="auto"/>
            <w:vAlign w:val="bottom"/>
          </w:tcPr>
          <w:p w14:paraId="158BF4DE" w14:textId="77777777" w:rsidR="00CD28FF" w:rsidRPr="008A5D97" w:rsidRDefault="00CD28FF" w:rsidP="00CD28FF">
            <w:pPr>
              <w:jc w:val="right"/>
              <w:rPr>
                <w:rFonts w:ascii="Microsoft Sans Serif" w:hAnsi="Microsoft Sans Serif" w:cs="Microsoft Sans Serif"/>
                <w:bCs/>
                <w:color w:val="404040"/>
                <w:sz w:val="14"/>
                <w:szCs w:val="14"/>
              </w:rPr>
            </w:pPr>
          </w:p>
        </w:tc>
        <w:tc>
          <w:tcPr>
            <w:tcW w:w="588" w:type="pct"/>
            <w:tcBorders>
              <w:top w:val="nil"/>
              <w:left w:val="nil"/>
              <w:bottom w:val="nil"/>
              <w:right w:val="nil"/>
            </w:tcBorders>
            <w:shd w:val="clear" w:color="auto" w:fill="auto"/>
            <w:vAlign w:val="bottom"/>
          </w:tcPr>
          <w:p w14:paraId="353DB5C0" w14:textId="664A3BB2"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3.396.337</w:t>
            </w:r>
          </w:p>
        </w:tc>
        <w:tc>
          <w:tcPr>
            <w:tcW w:w="561" w:type="pct"/>
            <w:tcBorders>
              <w:top w:val="nil"/>
              <w:left w:val="nil"/>
              <w:bottom w:val="nil"/>
              <w:right w:val="nil"/>
            </w:tcBorders>
            <w:shd w:val="clear" w:color="auto" w:fill="auto"/>
            <w:vAlign w:val="bottom"/>
          </w:tcPr>
          <w:p w14:paraId="1B725D12" w14:textId="7B704DED"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3.396.337</w:t>
            </w:r>
          </w:p>
        </w:tc>
      </w:tr>
      <w:tr w:rsidR="00CD28FF" w:rsidRPr="008A5D97" w14:paraId="16EF7AA3" w14:textId="77777777" w:rsidTr="00510B6F">
        <w:tc>
          <w:tcPr>
            <w:tcW w:w="174" w:type="pct"/>
            <w:shd w:val="clear" w:color="auto" w:fill="auto"/>
            <w:vAlign w:val="bottom"/>
          </w:tcPr>
          <w:p w14:paraId="18AD6D93" w14:textId="77777777" w:rsidR="00CD28FF" w:rsidRPr="008A5D97" w:rsidRDefault="00CD28FF" w:rsidP="00CD28FF">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10</w:t>
            </w:r>
          </w:p>
        </w:tc>
        <w:tc>
          <w:tcPr>
            <w:tcW w:w="2501" w:type="pct"/>
            <w:shd w:val="clear" w:color="auto" w:fill="auto"/>
          </w:tcPr>
          <w:p w14:paraId="50515D05" w14:textId="77777777" w:rsidR="00CD28FF" w:rsidRPr="008A5D97" w:rsidRDefault="00CD28FF" w:rsidP="00CD28FF">
            <w:pPr>
              <w:jc w:val="lef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Diğer nakit çıkışları</w:t>
            </w:r>
          </w:p>
        </w:tc>
        <w:tc>
          <w:tcPr>
            <w:tcW w:w="588" w:type="pct"/>
            <w:tcBorders>
              <w:top w:val="nil"/>
              <w:left w:val="nil"/>
              <w:bottom w:val="nil"/>
              <w:right w:val="nil"/>
            </w:tcBorders>
            <w:shd w:val="clear" w:color="auto" w:fill="auto"/>
            <w:vAlign w:val="bottom"/>
          </w:tcPr>
          <w:p w14:paraId="5C6A60A2" w14:textId="74B7D757"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13.823.395</w:t>
            </w:r>
          </w:p>
        </w:tc>
        <w:tc>
          <w:tcPr>
            <w:tcW w:w="588" w:type="pct"/>
            <w:tcBorders>
              <w:top w:val="nil"/>
              <w:left w:val="nil"/>
              <w:bottom w:val="nil"/>
              <w:right w:val="nil"/>
            </w:tcBorders>
            <w:shd w:val="clear" w:color="auto" w:fill="auto"/>
            <w:vAlign w:val="bottom"/>
          </w:tcPr>
          <w:p w14:paraId="7809FC31" w14:textId="15F622F3"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19.731.663</w:t>
            </w:r>
          </w:p>
        </w:tc>
        <w:tc>
          <w:tcPr>
            <w:tcW w:w="588" w:type="pct"/>
            <w:tcBorders>
              <w:top w:val="nil"/>
              <w:left w:val="nil"/>
              <w:bottom w:val="nil"/>
              <w:right w:val="nil"/>
            </w:tcBorders>
            <w:shd w:val="clear" w:color="auto" w:fill="auto"/>
            <w:vAlign w:val="bottom"/>
          </w:tcPr>
          <w:p w14:paraId="321CDFBC" w14:textId="1AF489EA"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8.985.104</w:t>
            </w:r>
          </w:p>
        </w:tc>
        <w:tc>
          <w:tcPr>
            <w:tcW w:w="561" w:type="pct"/>
            <w:tcBorders>
              <w:top w:val="nil"/>
              <w:left w:val="nil"/>
              <w:bottom w:val="nil"/>
              <w:right w:val="nil"/>
            </w:tcBorders>
            <w:shd w:val="clear" w:color="auto" w:fill="auto"/>
            <w:vAlign w:val="bottom"/>
          </w:tcPr>
          <w:p w14:paraId="18BFF38F" w14:textId="005C61B1"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15.306.197</w:t>
            </w:r>
          </w:p>
        </w:tc>
      </w:tr>
      <w:tr w:rsidR="00CD28FF" w:rsidRPr="008A5D97" w14:paraId="08316589" w14:textId="77777777" w:rsidTr="00510B6F">
        <w:tc>
          <w:tcPr>
            <w:tcW w:w="174" w:type="pct"/>
            <w:shd w:val="clear" w:color="auto" w:fill="auto"/>
            <w:vAlign w:val="bottom"/>
          </w:tcPr>
          <w:p w14:paraId="7C406FD7" w14:textId="77777777" w:rsidR="00CD28FF" w:rsidRPr="008A5D97" w:rsidRDefault="00CD28FF" w:rsidP="00CD28FF">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11</w:t>
            </w:r>
          </w:p>
        </w:tc>
        <w:tc>
          <w:tcPr>
            <w:tcW w:w="2501" w:type="pct"/>
            <w:shd w:val="clear" w:color="auto" w:fill="auto"/>
          </w:tcPr>
          <w:p w14:paraId="4F0F86E3" w14:textId="77777777" w:rsidR="00CD28FF" w:rsidRPr="008A5D97" w:rsidRDefault="00CD28FF" w:rsidP="00CD28FF">
            <w:pPr>
              <w:ind w:firstLineChars="160" w:firstLine="224"/>
              <w:jc w:val="lef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Türev yükümlülükler teminat tamamlama yükümlülükleri</w:t>
            </w:r>
          </w:p>
        </w:tc>
        <w:tc>
          <w:tcPr>
            <w:tcW w:w="588" w:type="pct"/>
            <w:tcBorders>
              <w:top w:val="nil"/>
              <w:left w:val="nil"/>
              <w:bottom w:val="nil"/>
              <w:right w:val="nil"/>
            </w:tcBorders>
            <w:shd w:val="clear" w:color="auto" w:fill="auto"/>
            <w:vAlign w:val="bottom"/>
          </w:tcPr>
          <w:p w14:paraId="21B68F01" w14:textId="26759CED"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5.759.576</w:t>
            </w:r>
          </w:p>
        </w:tc>
        <w:tc>
          <w:tcPr>
            <w:tcW w:w="588" w:type="pct"/>
            <w:tcBorders>
              <w:top w:val="nil"/>
              <w:left w:val="nil"/>
              <w:bottom w:val="nil"/>
              <w:right w:val="nil"/>
            </w:tcBorders>
            <w:shd w:val="clear" w:color="auto" w:fill="auto"/>
            <w:vAlign w:val="bottom"/>
          </w:tcPr>
          <w:p w14:paraId="7398D959" w14:textId="0F570470"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12.355.887</w:t>
            </w:r>
          </w:p>
        </w:tc>
        <w:tc>
          <w:tcPr>
            <w:tcW w:w="588" w:type="pct"/>
            <w:tcBorders>
              <w:top w:val="nil"/>
              <w:left w:val="nil"/>
              <w:bottom w:val="nil"/>
              <w:right w:val="nil"/>
            </w:tcBorders>
            <w:shd w:val="clear" w:color="auto" w:fill="auto"/>
            <w:vAlign w:val="bottom"/>
          </w:tcPr>
          <w:p w14:paraId="49D7302E" w14:textId="1C4EB7B9"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5.759.576</w:t>
            </w:r>
          </w:p>
        </w:tc>
        <w:tc>
          <w:tcPr>
            <w:tcW w:w="561" w:type="pct"/>
            <w:tcBorders>
              <w:top w:val="nil"/>
              <w:left w:val="nil"/>
              <w:bottom w:val="nil"/>
              <w:right w:val="nil"/>
            </w:tcBorders>
            <w:shd w:val="clear" w:color="auto" w:fill="auto"/>
            <w:vAlign w:val="bottom"/>
          </w:tcPr>
          <w:p w14:paraId="5F60307F" w14:textId="5AE91DAC"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12.355.887</w:t>
            </w:r>
          </w:p>
        </w:tc>
      </w:tr>
      <w:tr w:rsidR="00CD28FF" w:rsidRPr="008A5D97" w14:paraId="4C4359D8" w14:textId="77777777" w:rsidTr="00510B6F">
        <w:tc>
          <w:tcPr>
            <w:tcW w:w="174" w:type="pct"/>
            <w:shd w:val="clear" w:color="auto" w:fill="auto"/>
            <w:vAlign w:val="bottom"/>
          </w:tcPr>
          <w:p w14:paraId="6A10F3BC" w14:textId="77777777" w:rsidR="00CD28FF" w:rsidRPr="008A5D97" w:rsidRDefault="00CD28FF" w:rsidP="00CD28FF">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12</w:t>
            </w:r>
          </w:p>
        </w:tc>
        <w:tc>
          <w:tcPr>
            <w:tcW w:w="2501" w:type="pct"/>
            <w:shd w:val="clear" w:color="auto" w:fill="auto"/>
          </w:tcPr>
          <w:p w14:paraId="276371A1" w14:textId="77777777" w:rsidR="00CD28FF" w:rsidRPr="008A5D97" w:rsidRDefault="00CD28FF" w:rsidP="00CD28FF">
            <w:pPr>
              <w:ind w:firstLineChars="160" w:firstLine="224"/>
              <w:jc w:val="lef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Yapılandırılmış finansal araçlardan borçlar</w:t>
            </w:r>
          </w:p>
        </w:tc>
        <w:tc>
          <w:tcPr>
            <w:tcW w:w="588" w:type="pct"/>
            <w:tcBorders>
              <w:top w:val="nil"/>
              <w:left w:val="nil"/>
              <w:bottom w:val="nil"/>
              <w:right w:val="nil"/>
            </w:tcBorders>
            <w:shd w:val="clear" w:color="auto" w:fill="auto"/>
            <w:vAlign w:val="bottom"/>
          </w:tcPr>
          <w:p w14:paraId="2D0AEA68" w14:textId="55A5008B"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w:t>
            </w:r>
          </w:p>
        </w:tc>
        <w:tc>
          <w:tcPr>
            <w:tcW w:w="588" w:type="pct"/>
            <w:tcBorders>
              <w:top w:val="nil"/>
              <w:left w:val="nil"/>
              <w:bottom w:val="nil"/>
              <w:right w:val="nil"/>
            </w:tcBorders>
            <w:shd w:val="clear" w:color="auto" w:fill="auto"/>
            <w:vAlign w:val="bottom"/>
          </w:tcPr>
          <w:p w14:paraId="16CF651C" w14:textId="06D09E3E"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w:t>
            </w:r>
          </w:p>
        </w:tc>
        <w:tc>
          <w:tcPr>
            <w:tcW w:w="588" w:type="pct"/>
            <w:tcBorders>
              <w:top w:val="nil"/>
              <w:left w:val="nil"/>
              <w:bottom w:val="nil"/>
              <w:right w:val="nil"/>
            </w:tcBorders>
            <w:shd w:val="clear" w:color="auto" w:fill="auto"/>
            <w:vAlign w:val="bottom"/>
          </w:tcPr>
          <w:p w14:paraId="2D66A808" w14:textId="78D68726"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w:t>
            </w:r>
          </w:p>
        </w:tc>
        <w:tc>
          <w:tcPr>
            <w:tcW w:w="561" w:type="pct"/>
            <w:tcBorders>
              <w:top w:val="nil"/>
              <w:left w:val="nil"/>
              <w:bottom w:val="nil"/>
              <w:right w:val="nil"/>
            </w:tcBorders>
            <w:shd w:val="clear" w:color="auto" w:fill="auto"/>
            <w:vAlign w:val="bottom"/>
          </w:tcPr>
          <w:p w14:paraId="564911F9" w14:textId="30481F87"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w:t>
            </w:r>
          </w:p>
        </w:tc>
      </w:tr>
      <w:tr w:rsidR="00CD28FF" w:rsidRPr="008A5D97" w14:paraId="2D7BC207" w14:textId="77777777" w:rsidTr="00510B6F">
        <w:tc>
          <w:tcPr>
            <w:tcW w:w="174" w:type="pct"/>
            <w:shd w:val="clear" w:color="auto" w:fill="auto"/>
          </w:tcPr>
          <w:p w14:paraId="4EDA8BE2" w14:textId="77777777" w:rsidR="00CD28FF" w:rsidRPr="008A5D97" w:rsidRDefault="00CD28FF" w:rsidP="00CD28FF">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13</w:t>
            </w:r>
          </w:p>
        </w:tc>
        <w:tc>
          <w:tcPr>
            <w:tcW w:w="2501" w:type="pct"/>
            <w:shd w:val="clear" w:color="auto" w:fill="auto"/>
          </w:tcPr>
          <w:p w14:paraId="313543D4" w14:textId="77777777" w:rsidR="00CD28FF" w:rsidRPr="008A5D97" w:rsidRDefault="00CD28FF" w:rsidP="00CD28FF">
            <w:pPr>
              <w:ind w:left="225"/>
              <w:jc w:val="lef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Finansal piyasalara olan borçlar ve verilen ödeme taahhütleri ile diğer bilanço dışı yükümlülükler</w:t>
            </w:r>
          </w:p>
        </w:tc>
        <w:tc>
          <w:tcPr>
            <w:tcW w:w="588" w:type="pct"/>
            <w:tcBorders>
              <w:top w:val="nil"/>
              <w:left w:val="nil"/>
              <w:bottom w:val="nil"/>
              <w:right w:val="nil"/>
            </w:tcBorders>
            <w:shd w:val="clear" w:color="auto" w:fill="auto"/>
            <w:vAlign w:val="bottom"/>
          </w:tcPr>
          <w:p w14:paraId="6377F6FA" w14:textId="288BA0D1"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8.063.819</w:t>
            </w:r>
          </w:p>
        </w:tc>
        <w:tc>
          <w:tcPr>
            <w:tcW w:w="588" w:type="pct"/>
            <w:tcBorders>
              <w:top w:val="nil"/>
              <w:left w:val="nil"/>
              <w:bottom w:val="nil"/>
              <w:right w:val="nil"/>
            </w:tcBorders>
            <w:shd w:val="clear" w:color="auto" w:fill="auto"/>
            <w:vAlign w:val="bottom"/>
          </w:tcPr>
          <w:p w14:paraId="0C4AC24B" w14:textId="51B7A2A0"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7.375.776</w:t>
            </w:r>
          </w:p>
        </w:tc>
        <w:tc>
          <w:tcPr>
            <w:tcW w:w="588" w:type="pct"/>
            <w:tcBorders>
              <w:top w:val="nil"/>
              <w:left w:val="nil"/>
              <w:bottom w:val="nil"/>
              <w:right w:val="nil"/>
            </w:tcBorders>
            <w:shd w:val="clear" w:color="auto" w:fill="auto"/>
            <w:vAlign w:val="bottom"/>
          </w:tcPr>
          <w:p w14:paraId="2B0C792F" w14:textId="0BEB6908"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3.225.528</w:t>
            </w:r>
          </w:p>
        </w:tc>
        <w:tc>
          <w:tcPr>
            <w:tcW w:w="561" w:type="pct"/>
            <w:tcBorders>
              <w:top w:val="nil"/>
              <w:left w:val="nil"/>
              <w:bottom w:val="nil"/>
              <w:right w:val="nil"/>
            </w:tcBorders>
            <w:shd w:val="clear" w:color="auto" w:fill="auto"/>
            <w:vAlign w:val="bottom"/>
          </w:tcPr>
          <w:p w14:paraId="1891D3EC" w14:textId="7E532405"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2.950.310</w:t>
            </w:r>
          </w:p>
        </w:tc>
      </w:tr>
      <w:tr w:rsidR="00CD28FF" w:rsidRPr="008A5D97" w14:paraId="4981448B" w14:textId="77777777" w:rsidTr="00510B6F">
        <w:tc>
          <w:tcPr>
            <w:tcW w:w="174" w:type="pct"/>
            <w:shd w:val="clear" w:color="auto" w:fill="auto"/>
          </w:tcPr>
          <w:p w14:paraId="7FCF5058" w14:textId="77777777" w:rsidR="00CD28FF" w:rsidRPr="008A5D97" w:rsidRDefault="00CD28FF" w:rsidP="00CD28FF">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14</w:t>
            </w:r>
          </w:p>
        </w:tc>
        <w:tc>
          <w:tcPr>
            <w:tcW w:w="2501" w:type="pct"/>
            <w:shd w:val="clear" w:color="auto" w:fill="auto"/>
          </w:tcPr>
          <w:p w14:paraId="4F4A3CF3" w14:textId="77777777" w:rsidR="00CD28FF" w:rsidRPr="008A5D97" w:rsidRDefault="00CD28FF" w:rsidP="00CD28FF">
            <w:pPr>
              <w:jc w:val="lef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Herhangi bir şarta bağlı olmaksızın cayılabilir bilanço dışı diğer yükümlülükler ile sözleşmeye dayalı diğer yükümlülükler</w:t>
            </w:r>
          </w:p>
        </w:tc>
        <w:tc>
          <w:tcPr>
            <w:tcW w:w="588" w:type="pct"/>
            <w:tcBorders>
              <w:top w:val="nil"/>
              <w:left w:val="nil"/>
              <w:bottom w:val="nil"/>
              <w:right w:val="nil"/>
            </w:tcBorders>
            <w:shd w:val="clear" w:color="auto" w:fill="auto"/>
            <w:vAlign w:val="bottom"/>
          </w:tcPr>
          <w:p w14:paraId="6E110F37" w14:textId="66FFEEA2"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12.403.376</w:t>
            </w:r>
          </w:p>
        </w:tc>
        <w:tc>
          <w:tcPr>
            <w:tcW w:w="588" w:type="pct"/>
            <w:tcBorders>
              <w:top w:val="nil"/>
              <w:left w:val="nil"/>
              <w:bottom w:val="nil"/>
              <w:right w:val="nil"/>
            </w:tcBorders>
            <w:shd w:val="clear" w:color="auto" w:fill="auto"/>
            <w:vAlign w:val="bottom"/>
          </w:tcPr>
          <w:p w14:paraId="1F81A220" w14:textId="5FBDE271"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12.402.817</w:t>
            </w:r>
          </w:p>
        </w:tc>
        <w:tc>
          <w:tcPr>
            <w:tcW w:w="588" w:type="pct"/>
            <w:tcBorders>
              <w:top w:val="nil"/>
              <w:left w:val="nil"/>
              <w:bottom w:val="nil"/>
              <w:right w:val="nil"/>
            </w:tcBorders>
            <w:shd w:val="clear" w:color="auto" w:fill="auto"/>
            <w:vAlign w:val="bottom"/>
          </w:tcPr>
          <w:p w14:paraId="4B3563E4" w14:textId="5F0AC3AC"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12.402.845</w:t>
            </w:r>
          </w:p>
        </w:tc>
        <w:tc>
          <w:tcPr>
            <w:tcW w:w="561" w:type="pct"/>
            <w:tcBorders>
              <w:top w:val="nil"/>
              <w:left w:val="nil"/>
              <w:bottom w:val="nil"/>
              <w:right w:val="nil"/>
            </w:tcBorders>
            <w:shd w:val="clear" w:color="auto" w:fill="auto"/>
            <w:vAlign w:val="bottom"/>
          </w:tcPr>
          <w:p w14:paraId="5A45F97E" w14:textId="46BAE9BE"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12.402.817</w:t>
            </w:r>
          </w:p>
        </w:tc>
      </w:tr>
      <w:tr w:rsidR="00CD28FF" w:rsidRPr="008A5D97" w14:paraId="37F42233" w14:textId="77777777" w:rsidTr="00510B6F">
        <w:tc>
          <w:tcPr>
            <w:tcW w:w="174" w:type="pct"/>
            <w:tcBorders>
              <w:bottom w:val="single" w:sz="4" w:space="0" w:color="auto"/>
            </w:tcBorders>
            <w:shd w:val="clear" w:color="auto" w:fill="auto"/>
          </w:tcPr>
          <w:p w14:paraId="7F2F664E" w14:textId="77777777" w:rsidR="00CD28FF" w:rsidRPr="008A5D97" w:rsidRDefault="00CD28FF" w:rsidP="00CD28FF">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15</w:t>
            </w:r>
          </w:p>
        </w:tc>
        <w:tc>
          <w:tcPr>
            <w:tcW w:w="2501" w:type="pct"/>
            <w:tcBorders>
              <w:bottom w:val="single" w:sz="4" w:space="0" w:color="auto"/>
            </w:tcBorders>
            <w:shd w:val="clear" w:color="auto" w:fill="auto"/>
          </w:tcPr>
          <w:p w14:paraId="5874A80F" w14:textId="77777777" w:rsidR="00CD28FF" w:rsidRPr="008A5D97" w:rsidRDefault="00CD28FF" w:rsidP="00CD28FF">
            <w:pPr>
              <w:jc w:val="lef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Diğer cayılamaz veya şarta bağlı olarak cayılabilir bilanço dışı borçlar</w:t>
            </w:r>
          </w:p>
        </w:tc>
        <w:tc>
          <w:tcPr>
            <w:tcW w:w="588" w:type="pct"/>
            <w:tcBorders>
              <w:top w:val="nil"/>
              <w:left w:val="nil"/>
              <w:bottom w:val="single" w:sz="4" w:space="0" w:color="auto"/>
              <w:right w:val="nil"/>
            </w:tcBorders>
            <w:shd w:val="clear" w:color="auto" w:fill="auto"/>
            <w:vAlign w:val="bottom"/>
          </w:tcPr>
          <w:p w14:paraId="0E602CAE" w14:textId="76962850"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1.415.270.668</w:t>
            </w:r>
          </w:p>
        </w:tc>
        <w:tc>
          <w:tcPr>
            <w:tcW w:w="588" w:type="pct"/>
            <w:tcBorders>
              <w:top w:val="nil"/>
              <w:left w:val="nil"/>
              <w:bottom w:val="single" w:sz="4" w:space="0" w:color="auto"/>
              <w:right w:val="nil"/>
            </w:tcBorders>
            <w:shd w:val="clear" w:color="auto" w:fill="auto"/>
            <w:vAlign w:val="bottom"/>
          </w:tcPr>
          <w:p w14:paraId="1A9ED1E6" w14:textId="748B9D09"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170.640.594</w:t>
            </w:r>
          </w:p>
        </w:tc>
        <w:tc>
          <w:tcPr>
            <w:tcW w:w="588" w:type="pct"/>
            <w:tcBorders>
              <w:top w:val="nil"/>
              <w:left w:val="nil"/>
              <w:bottom w:val="single" w:sz="4" w:space="0" w:color="auto"/>
              <w:right w:val="nil"/>
            </w:tcBorders>
            <w:shd w:val="clear" w:color="auto" w:fill="auto"/>
            <w:vAlign w:val="bottom"/>
          </w:tcPr>
          <w:p w14:paraId="59E7315B" w14:textId="47211891"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91.841.005</w:t>
            </w:r>
          </w:p>
        </w:tc>
        <w:tc>
          <w:tcPr>
            <w:tcW w:w="561" w:type="pct"/>
            <w:tcBorders>
              <w:top w:val="nil"/>
              <w:left w:val="nil"/>
              <w:bottom w:val="single" w:sz="4" w:space="0" w:color="auto"/>
              <w:right w:val="nil"/>
            </w:tcBorders>
            <w:shd w:val="clear" w:color="auto" w:fill="auto"/>
            <w:vAlign w:val="bottom"/>
          </w:tcPr>
          <w:p w14:paraId="155D50DE" w14:textId="4978C8D2"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16.806.359</w:t>
            </w:r>
          </w:p>
        </w:tc>
      </w:tr>
      <w:tr w:rsidR="00CD28FF" w:rsidRPr="008A5D97" w14:paraId="78C5C958" w14:textId="77777777" w:rsidTr="00510B6F">
        <w:tc>
          <w:tcPr>
            <w:tcW w:w="174" w:type="pct"/>
            <w:tcBorders>
              <w:top w:val="single" w:sz="4" w:space="0" w:color="auto"/>
              <w:bottom w:val="single" w:sz="4" w:space="0" w:color="auto"/>
            </w:tcBorders>
            <w:shd w:val="clear" w:color="auto" w:fill="auto"/>
            <w:vAlign w:val="bottom"/>
          </w:tcPr>
          <w:p w14:paraId="2BD0D84B" w14:textId="77777777" w:rsidR="00CD28FF" w:rsidRPr="008A5D97" w:rsidRDefault="00CD28FF" w:rsidP="00CD28FF">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16</w:t>
            </w:r>
          </w:p>
        </w:tc>
        <w:tc>
          <w:tcPr>
            <w:tcW w:w="2501" w:type="pct"/>
            <w:tcBorders>
              <w:top w:val="single" w:sz="4" w:space="0" w:color="auto"/>
              <w:bottom w:val="single" w:sz="4" w:space="0" w:color="auto"/>
            </w:tcBorders>
            <w:shd w:val="clear" w:color="auto" w:fill="auto"/>
          </w:tcPr>
          <w:p w14:paraId="06067FF4" w14:textId="77777777" w:rsidR="00CD28FF" w:rsidRPr="008A5D97" w:rsidRDefault="00CD28FF" w:rsidP="00CD28FF">
            <w:pPr>
              <w:jc w:val="lef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TOPLAM NAKİT ÇIKIŞLARI</w:t>
            </w:r>
          </w:p>
        </w:tc>
        <w:tc>
          <w:tcPr>
            <w:tcW w:w="588" w:type="pct"/>
            <w:tcBorders>
              <w:top w:val="single" w:sz="4" w:space="0" w:color="auto"/>
              <w:bottom w:val="single" w:sz="4" w:space="0" w:color="auto"/>
            </w:tcBorders>
            <w:shd w:val="clear" w:color="auto" w:fill="auto"/>
            <w:vAlign w:val="bottom"/>
          </w:tcPr>
          <w:p w14:paraId="42676ACA" w14:textId="23DCDE41" w:rsidR="00CD28FF" w:rsidRPr="008A5D97" w:rsidRDefault="00CD28FF" w:rsidP="00CD28FF">
            <w:pPr>
              <w:jc w:val="righ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 </w:t>
            </w:r>
          </w:p>
        </w:tc>
        <w:tc>
          <w:tcPr>
            <w:tcW w:w="588" w:type="pct"/>
            <w:tcBorders>
              <w:top w:val="single" w:sz="4" w:space="0" w:color="auto"/>
              <w:bottom w:val="single" w:sz="4" w:space="0" w:color="auto"/>
            </w:tcBorders>
            <w:shd w:val="clear" w:color="auto" w:fill="auto"/>
            <w:vAlign w:val="bottom"/>
          </w:tcPr>
          <w:p w14:paraId="1478953C" w14:textId="246F9AF3" w:rsidR="00CD28FF" w:rsidRPr="008A5D97" w:rsidRDefault="00CD28FF" w:rsidP="00CD28FF">
            <w:pPr>
              <w:jc w:val="right"/>
              <w:rPr>
                <w:rFonts w:ascii="Microsoft Sans Serif" w:hAnsi="Microsoft Sans Serif" w:cs="Microsoft Sans Serif"/>
                <w:color w:val="404040"/>
                <w:sz w:val="14"/>
                <w:szCs w:val="14"/>
              </w:rPr>
            </w:pPr>
            <w:r w:rsidRPr="008A5D97">
              <w:rPr>
                <w:rFonts w:ascii="Microsoft Sans Serif" w:hAnsi="Microsoft Sans Serif" w:cs="Microsoft Sans Serif"/>
                <w:b/>
                <w:bCs/>
                <w:color w:val="404040"/>
                <w:sz w:val="14"/>
                <w:szCs w:val="14"/>
              </w:rPr>
              <w:t> </w:t>
            </w:r>
          </w:p>
        </w:tc>
        <w:tc>
          <w:tcPr>
            <w:tcW w:w="588" w:type="pct"/>
            <w:tcBorders>
              <w:top w:val="single" w:sz="4" w:space="0" w:color="auto"/>
              <w:left w:val="nil"/>
              <w:bottom w:val="single" w:sz="4" w:space="0" w:color="auto"/>
              <w:right w:val="nil"/>
            </w:tcBorders>
            <w:shd w:val="clear" w:color="auto" w:fill="auto"/>
            <w:vAlign w:val="bottom"/>
          </w:tcPr>
          <w:p w14:paraId="7101EE11" w14:textId="2CBDEF7E" w:rsidR="00CD28FF" w:rsidRPr="008A5D97" w:rsidRDefault="00CD28FF" w:rsidP="00CD28FF">
            <w:pPr>
              <w:jc w:val="right"/>
              <w:rPr>
                <w:rFonts w:ascii="Microsoft Sans Serif" w:hAnsi="Microsoft Sans Serif" w:cs="Microsoft Sans Serif"/>
                <w:b/>
                <w:color w:val="404040"/>
                <w:sz w:val="14"/>
                <w:szCs w:val="14"/>
              </w:rPr>
            </w:pPr>
            <w:r w:rsidRPr="008A5D97">
              <w:rPr>
                <w:rFonts w:ascii="Microsoft Sans Serif" w:hAnsi="Microsoft Sans Serif" w:cs="Microsoft Sans Serif"/>
                <w:b/>
                <w:bCs/>
                <w:color w:val="404040"/>
                <w:sz w:val="14"/>
                <w:szCs w:val="14"/>
              </w:rPr>
              <w:t>384.530.868</w:t>
            </w:r>
          </w:p>
        </w:tc>
        <w:tc>
          <w:tcPr>
            <w:tcW w:w="561" w:type="pct"/>
            <w:tcBorders>
              <w:top w:val="single" w:sz="4" w:space="0" w:color="auto"/>
              <w:left w:val="nil"/>
              <w:bottom w:val="single" w:sz="4" w:space="0" w:color="auto"/>
              <w:right w:val="nil"/>
            </w:tcBorders>
            <w:shd w:val="clear" w:color="auto" w:fill="auto"/>
            <w:vAlign w:val="bottom"/>
          </w:tcPr>
          <w:p w14:paraId="7217091E" w14:textId="56827465" w:rsidR="00CD28FF" w:rsidRPr="008A5D97" w:rsidRDefault="00CD28FF" w:rsidP="00CD28FF">
            <w:pPr>
              <w:jc w:val="right"/>
              <w:rPr>
                <w:rFonts w:ascii="Microsoft Sans Serif" w:hAnsi="Microsoft Sans Serif" w:cs="Microsoft Sans Serif"/>
                <w:b/>
                <w:color w:val="404040"/>
                <w:sz w:val="14"/>
                <w:szCs w:val="14"/>
              </w:rPr>
            </w:pPr>
            <w:r w:rsidRPr="008A5D97">
              <w:rPr>
                <w:rFonts w:ascii="Microsoft Sans Serif" w:hAnsi="Microsoft Sans Serif" w:cs="Microsoft Sans Serif"/>
                <w:b/>
                <w:bCs/>
                <w:color w:val="404040"/>
                <w:sz w:val="14"/>
                <w:szCs w:val="14"/>
              </w:rPr>
              <w:t>146.061.728</w:t>
            </w:r>
          </w:p>
        </w:tc>
      </w:tr>
      <w:tr w:rsidR="00CD28FF" w:rsidRPr="008A5D97" w14:paraId="36ADF3DF" w14:textId="77777777" w:rsidTr="00B7661E">
        <w:tc>
          <w:tcPr>
            <w:tcW w:w="2675" w:type="pct"/>
            <w:gridSpan w:val="2"/>
            <w:tcBorders>
              <w:top w:val="single" w:sz="4" w:space="0" w:color="auto"/>
            </w:tcBorders>
            <w:shd w:val="clear" w:color="auto" w:fill="auto"/>
          </w:tcPr>
          <w:p w14:paraId="56CA2223" w14:textId="77777777" w:rsidR="00CD28FF" w:rsidRPr="008A5D97" w:rsidRDefault="00CD28FF" w:rsidP="00CD28FF">
            <w:pPr>
              <w:jc w:val="lef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NAKİT GİRİŞLERİ</w:t>
            </w:r>
          </w:p>
        </w:tc>
        <w:tc>
          <w:tcPr>
            <w:tcW w:w="588" w:type="pct"/>
            <w:tcBorders>
              <w:top w:val="single" w:sz="4" w:space="0" w:color="auto"/>
            </w:tcBorders>
            <w:shd w:val="clear" w:color="auto" w:fill="auto"/>
            <w:vAlign w:val="bottom"/>
          </w:tcPr>
          <w:p w14:paraId="238C8B95" w14:textId="77777777" w:rsidR="00CD28FF" w:rsidRPr="008A5D97" w:rsidRDefault="00CD28FF" w:rsidP="00CD28FF">
            <w:pPr>
              <w:jc w:val="right"/>
              <w:rPr>
                <w:rFonts w:ascii="Microsoft Sans Serif" w:hAnsi="Microsoft Sans Serif" w:cs="Microsoft Sans Serif"/>
                <w:b/>
                <w:bCs/>
                <w:color w:val="404040"/>
                <w:sz w:val="14"/>
                <w:szCs w:val="14"/>
              </w:rPr>
            </w:pPr>
          </w:p>
        </w:tc>
        <w:tc>
          <w:tcPr>
            <w:tcW w:w="588" w:type="pct"/>
            <w:tcBorders>
              <w:top w:val="single" w:sz="4" w:space="0" w:color="auto"/>
            </w:tcBorders>
            <w:shd w:val="clear" w:color="auto" w:fill="auto"/>
            <w:vAlign w:val="bottom"/>
          </w:tcPr>
          <w:p w14:paraId="61D39810" w14:textId="77777777" w:rsidR="00CD28FF" w:rsidRPr="008A5D97" w:rsidRDefault="00CD28FF" w:rsidP="00CD28FF">
            <w:pPr>
              <w:jc w:val="right"/>
              <w:rPr>
                <w:rFonts w:ascii="Microsoft Sans Serif" w:hAnsi="Microsoft Sans Serif" w:cs="Microsoft Sans Serif"/>
                <w:b/>
                <w:bCs/>
                <w:color w:val="404040"/>
                <w:sz w:val="14"/>
                <w:szCs w:val="14"/>
              </w:rPr>
            </w:pPr>
          </w:p>
        </w:tc>
        <w:tc>
          <w:tcPr>
            <w:tcW w:w="588" w:type="pct"/>
            <w:tcBorders>
              <w:top w:val="single" w:sz="4" w:space="0" w:color="auto"/>
            </w:tcBorders>
            <w:shd w:val="clear" w:color="auto" w:fill="auto"/>
            <w:vAlign w:val="bottom"/>
          </w:tcPr>
          <w:p w14:paraId="0D7D7BDA" w14:textId="77777777" w:rsidR="00CD28FF" w:rsidRPr="008A5D97" w:rsidRDefault="00CD28FF" w:rsidP="00CD28FF">
            <w:pPr>
              <w:jc w:val="right"/>
              <w:rPr>
                <w:rFonts w:ascii="Microsoft Sans Serif" w:hAnsi="Microsoft Sans Serif" w:cs="Microsoft Sans Serif"/>
                <w:b/>
                <w:bCs/>
                <w:color w:val="404040"/>
                <w:sz w:val="14"/>
                <w:szCs w:val="14"/>
              </w:rPr>
            </w:pPr>
          </w:p>
        </w:tc>
        <w:tc>
          <w:tcPr>
            <w:tcW w:w="561" w:type="pct"/>
            <w:tcBorders>
              <w:top w:val="single" w:sz="4" w:space="0" w:color="auto"/>
            </w:tcBorders>
            <w:shd w:val="clear" w:color="auto" w:fill="auto"/>
            <w:vAlign w:val="bottom"/>
          </w:tcPr>
          <w:p w14:paraId="22050C1A" w14:textId="77777777" w:rsidR="00CD28FF" w:rsidRPr="008A5D97" w:rsidRDefault="00CD28FF" w:rsidP="00CD28FF">
            <w:pPr>
              <w:jc w:val="right"/>
              <w:rPr>
                <w:rFonts w:ascii="Microsoft Sans Serif" w:hAnsi="Microsoft Sans Serif" w:cs="Microsoft Sans Serif"/>
                <w:b/>
                <w:bCs/>
                <w:color w:val="404040"/>
                <w:sz w:val="14"/>
                <w:szCs w:val="14"/>
              </w:rPr>
            </w:pPr>
          </w:p>
        </w:tc>
      </w:tr>
      <w:tr w:rsidR="00CD28FF" w:rsidRPr="008A5D97" w14:paraId="6A5FA046" w14:textId="77777777" w:rsidTr="00510B6F">
        <w:tc>
          <w:tcPr>
            <w:tcW w:w="174" w:type="pct"/>
            <w:shd w:val="clear" w:color="auto" w:fill="auto"/>
            <w:vAlign w:val="bottom"/>
          </w:tcPr>
          <w:p w14:paraId="4A719537" w14:textId="77777777" w:rsidR="00CD28FF" w:rsidRPr="008A5D97" w:rsidRDefault="00CD28FF" w:rsidP="00CD28FF">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17</w:t>
            </w:r>
          </w:p>
        </w:tc>
        <w:tc>
          <w:tcPr>
            <w:tcW w:w="2501" w:type="pct"/>
            <w:shd w:val="clear" w:color="auto" w:fill="auto"/>
          </w:tcPr>
          <w:p w14:paraId="02764BB5" w14:textId="77777777" w:rsidR="00CD28FF" w:rsidRPr="008A5D97" w:rsidRDefault="00CD28FF" w:rsidP="00CD28FF">
            <w:pPr>
              <w:jc w:val="lef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Teminatlı alacaklar</w:t>
            </w:r>
          </w:p>
        </w:tc>
        <w:tc>
          <w:tcPr>
            <w:tcW w:w="588" w:type="pct"/>
            <w:tcBorders>
              <w:top w:val="nil"/>
              <w:left w:val="nil"/>
              <w:bottom w:val="nil"/>
              <w:right w:val="nil"/>
            </w:tcBorders>
            <w:shd w:val="clear" w:color="auto" w:fill="auto"/>
            <w:vAlign w:val="bottom"/>
          </w:tcPr>
          <w:p w14:paraId="0F430160" w14:textId="67E0E3BE"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w:t>
            </w:r>
          </w:p>
        </w:tc>
        <w:tc>
          <w:tcPr>
            <w:tcW w:w="588" w:type="pct"/>
            <w:tcBorders>
              <w:top w:val="nil"/>
              <w:left w:val="nil"/>
              <w:bottom w:val="nil"/>
              <w:right w:val="nil"/>
            </w:tcBorders>
            <w:shd w:val="clear" w:color="auto" w:fill="auto"/>
            <w:vAlign w:val="bottom"/>
          </w:tcPr>
          <w:p w14:paraId="18987035" w14:textId="1362C879"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w:t>
            </w:r>
          </w:p>
        </w:tc>
        <w:tc>
          <w:tcPr>
            <w:tcW w:w="588" w:type="pct"/>
            <w:tcBorders>
              <w:top w:val="nil"/>
              <w:left w:val="nil"/>
              <w:bottom w:val="nil"/>
              <w:right w:val="nil"/>
            </w:tcBorders>
            <w:shd w:val="clear" w:color="auto" w:fill="auto"/>
            <w:vAlign w:val="bottom"/>
          </w:tcPr>
          <w:p w14:paraId="2B1571CE" w14:textId="67599AAB"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165.165</w:t>
            </w:r>
          </w:p>
        </w:tc>
        <w:tc>
          <w:tcPr>
            <w:tcW w:w="561" w:type="pct"/>
            <w:tcBorders>
              <w:top w:val="nil"/>
              <w:left w:val="nil"/>
              <w:bottom w:val="nil"/>
              <w:right w:val="nil"/>
            </w:tcBorders>
            <w:shd w:val="clear" w:color="auto" w:fill="auto"/>
            <w:vAlign w:val="bottom"/>
          </w:tcPr>
          <w:p w14:paraId="70BBA96D" w14:textId="607E0A6B"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165.165</w:t>
            </w:r>
          </w:p>
        </w:tc>
      </w:tr>
      <w:tr w:rsidR="00CD28FF" w:rsidRPr="008A5D97" w14:paraId="0957649A" w14:textId="77777777" w:rsidTr="00510B6F">
        <w:tc>
          <w:tcPr>
            <w:tcW w:w="174" w:type="pct"/>
            <w:shd w:val="clear" w:color="auto" w:fill="auto"/>
            <w:vAlign w:val="bottom"/>
          </w:tcPr>
          <w:p w14:paraId="71948A00" w14:textId="77777777" w:rsidR="00CD28FF" w:rsidRPr="008A5D97" w:rsidRDefault="00CD28FF" w:rsidP="00CD28FF">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18</w:t>
            </w:r>
          </w:p>
        </w:tc>
        <w:tc>
          <w:tcPr>
            <w:tcW w:w="2501" w:type="pct"/>
            <w:shd w:val="clear" w:color="auto" w:fill="auto"/>
          </w:tcPr>
          <w:p w14:paraId="6A7F0368" w14:textId="77777777" w:rsidR="00CD28FF" w:rsidRPr="008A5D97" w:rsidRDefault="00CD28FF" w:rsidP="00CD28FF">
            <w:pPr>
              <w:jc w:val="lef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Teminatsız alacaklar</w:t>
            </w:r>
          </w:p>
        </w:tc>
        <w:tc>
          <w:tcPr>
            <w:tcW w:w="588" w:type="pct"/>
            <w:tcBorders>
              <w:top w:val="nil"/>
              <w:left w:val="nil"/>
              <w:bottom w:val="nil"/>
              <w:right w:val="nil"/>
            </w:tcBorders>
            <w:shd w:val="clear" w:color="auto" w:fill="auto"/>
            <w:vAlign w:val="bottom"/>
          </w:tcPr>
          <w:p w14:paraId="25B28BB8" w14:textId="04730CD4"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142.747.914</w:t>
            </w:r>
          </w:p>
        </w:tc>
        <w:tc>
          <w:tcPr>
            <w:tcW w:w="588" w:type="pct"/>
            <w:tcBorders>
              <w:top w:val="nil"/>
              <w:left w:val="nil"/>
              <w:bottom w:val="nil"/>
              <w:right w:val="nil"/>
            </w:tcBorders>
            <w:shd w:val="clear" w:color="auto" w:fill="auto"/>
            <w:vAlign w:val="bottom"/>
          </w:tcPr>
          <w:p w14:paraId="4DA6CAA4" w14:textId="75678188"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39.000.841</w:t>
            </w:r>
          </w:p>
        </w:tc>
        <w:tc>
          <w:tcPr>
            <w:tcW w:w="588" w:type="pct"/>
            <w:tcBorders>
              <w:top w:val="nil"/>
              <w:left w:val="nil"/>
              <w:bottom w:val="nil"/>
              <w:right w:val="nil"/>
            </w:tcBorders>
            <w:shd w:val="clear" w:color="auto" w:fill="auto"/>
            <w:vAlign w:val="bottom"/>
          </w:tcPr>
          <w:p w14:paraId="12B8C348" w14:textId="3E886252"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94.031.697</w:t>
            </w:r>
          </w:p>
        </w:tc>
        <w:tc>
          <w:tcPr>
            <w:tcW w:w="561" w:type="pct"/>
            <w:tcBorders>
              <w:top w:val="nil"/>
              <w:left w:val="nil"/>
              <w:bottom w:val="nil"/>
              <w:right w:val="nil"/>
            </w:tcBorders>
            <w:shd w:val="clear" w:color="auto" w:fill="auto"/>
            <w:vAlign w:val="bottom"/>
          </w:tcPr>
          <w:p w14:paraId="5528627E" w14:textId="15C23CD8"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32.624.373</w:t>
            </w:r>
          </w:p>
        </w:tc>
      </w:tr>
      <w:tr w:rsidR="00CD28FF" w:rsidRPr="008A5D97" w14:paraId="2FE59647" w14:textId="77777777" w:rsidTr="00510B6F">
        <w:tc>
          <w:tcPr>
            <w:tcW w:w="174" w:type="pct"/>
            <w:tcBorders>
              <w:bottom w:val="single" w:sz="4" w:space="0" w:color="auto"/>
            </w:tcBorders>
            <w:shd w:val="clear" w:color="auto" w:fill="auto"/>
            <w:vAlign w:val="bottom"/>
          </w:tcPr>
          <w:p w14:paraId="78BB1FD7" w14:textId="77777777" w:rsidR="00CD28FF" w:rsidRPr="008A5D97" w:rsidRDefault="00CD28FF" w:rsidP="00CD28FF">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19</w:t>
            </w:r>
          </w:p>
        </w:tc>
        <w:tc>
          <w:tcPr>
            <w:tcW w:w="2501" w:type="pct"/>
            <w:tcBorders>
              <w:bottom w:val="single" w:sz="4" w:space="0" w:color="auto"/>
            </w:tcBorders>
            <w:shd w:val="clear" w:color="auto" w:fill="auto"/>
          </w:tcPr>
          <w:p w14:paraId="3DC16847" w14:textId="77777777" w:rsidR="00CD28FF" w:rsidRPr="008A5D97" w:rsidRDefault="00CD28FF" w:rsidP="00CD28FF">
            <w:pPr>
              <w:jc w:val="lef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Diğer nakit girişleri</w:t>
            </w:r>
          </w:p>
        </w:tc>
        <w:tc>
          <w:tcPr>
            <w:tcW w:w="588" w:type="pct"/>
            <w:tcBorders>
              <w:top w:val="nil"/>
              <w:left w:val="nil"/>
              <w:bottom w:val="single" w:sz="4" w:space="0" w:color="auto"/>
              <w:right w:val="nil"/>
            </w:tcBorders>
            <w:shd w:val="clear" w:color="auto" w:fill="auto"/>
            <w:vAlign w:val="bottom"/>
          </w:tcPr>
          <w:p w14:paraId="3FCA384C" w14:textId="6D19A51B"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2.216.213</w:t>
            </w:r>
          </w:p>
        </w:tc>
        <w:tc>
          <w:tcPr>
            <w:tcW w:w="588" w:type="pct"/>
            <w:tcBorders>
              <w:top w:val="nil"/>
              <w:left w:val="nil"/>
              <w:bottom w:val="single" w:sz="4" w:space="0" w:color="auto"/>
              <w:right w:val="nil"/>
            </w:tcBorders>
            <w:shd w:val="clear" w:color="auto" w:fill="auto"/>
            <w:vAlign w:val="bottom"/>
          </w:tcPr>
          <w:p w14:paraId="4BDE808B" w14:textId="29FA596C"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58.000.096</w:t>
            </w:r>
          </w:p>
        </w:tc>
        <w:tc>
          <w:tcPr>
            <w:tcW w:w="588" w:type="pct"/>
            <w:tcBorders>
              <w:top w:val="nil"/>
              <w:left w:val="nil"/>
              <w:bottom w:val="single" w:sz="4" w:space="0" w:color="auto"/>
              <w:right w:val="nil"/>
            </w:tcBorders>
            <w:shd w:val="clear" w:color="auto" w:fill="auto"/>
            <w:vAlign w:val="bottom"/>
          </w:tcPr>
          <w:p w14:paraId="31F63288" w14:textId="73B57664"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2.216.213</w:t>
            </w:r>
          </w:p>
        </w:tc>
        <w:tc>
          <w:tcPr>
            <w:tcW w:w="561" w:type="pct"/>
            <w:tcBorders>
              <w:top w:val="nil"/>
              <w:left w:val="nil"/>
              <w:bottom w:val="single" w:sz="4" w:space="0" w:color="auto"/>
              <w:right w:val="nil"/>
            </w:tcBorders>
            <w:shd w:val="clear" w:color="auto" w:fill="auto"/>
            <w:vAlign w:val="bottom"/>
          </w:tcPr>
          <w:p w14:paraId="4CFD63AC" w14:textId="7645D0D8" w:rsidR="00CD28FF" w:rsidRPr="008A5D97" w:rsidRDefault="00CD28FF" w:rsidP="00CD28FF">
            <w:pPr>
              <w:jc w:val="right"/>
              <w:rPr>
                <w:rFonts w:ascii="Microsoft Sans Serif" w:hAnsi="Microsoft Sans Serif" w:cs="Microsoft Sans Serif"/>
                <w:bCs/>
                <w:color w:val="404040"/>
                <w:sz w:val="14"/>
                <w:szCs w:val="14"/>
              </w:rPr>
            </w:pPr>
            <w:r w:rsidRPr="008A5D97">
              <w:rPr>
                <w:rFonts w:ascii="Microsoft Sans Serif" w:hAnsi="Microsoft Sans Serif" w:cs="Microsoft Sans Serif"/>
                <w:color w:val="404040"/>
                <w:sz w:val="14"/>
                <w:szCs w:val="14"/>
              </w:rPr>
              <w:t>58.000.096</w:t>
            </w:r>
          </w:p>
        </w:tc>
      </w:tr>
      <w:tr w:rsidR="00CD28FF" w:rsidRPr="008A5D97" w14:paraId="01B55FB3" w14:textId="77777777" w:rsidTr="00510B6F">
        <w:tc>
          <w:tcPr>
            <w:tcW w:w="174" w:type="pct"/>
            <w:tcBorders>
              <w:top w:val="single" w:sz="4" w:space="0" w:color="auto"/>
              <w:bottom w:val="single" w:sz="4" w:space="0" w:color="auto"/>
            </w:tcBorders>
            <w:shd w:val="clear" w:color="auto" w:fill="auto"/>
            <w:vAlign w:val="bottom"/>
          </w:tcPr>
          <w:p w14:paraId="15C2DEA3" w14:textId="77777777" w:rsidR="00CD28FF" w:rsidRPr="008A5D97" w:rsidRDefault="00CD28FF" w:rsidP="00CD28FF">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20</w:t>
            </w:r>
          </w:p>
        </w:tc>
        <w:tc>
          <w:tcPr>
            <w:tcW w:w="2501" w:type="pct"/>
            <w:tcBorders>
              <w:top w:val="single" w:sz="4" w:space="0" w:color="auto"/>
              <w:bottom w:val="single" w:sz="4" w:space="0" w:color="auto"/>
            </w:tcBorders>
            <w:shd w:val="clear" w:color="auto" w:fill="auto"/>
          </w:tcPr>
          <w:p w14:paraId="6FE3D992" w14:textId="77777777" w:rsidR="00CD28FF" w:rsidRPr="008A5D97" w:rsidRDefault="00CD28FF" w:rsidP="00CD28FF">
            <w:pPr>
              <w:jc w:val="lef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TOPLAM NAKİT GİRİŞLERİ</w:t>
            </w:r>
          </w:p>
        </w:tc>
        <w:tc>
          <w:tcPr>
            <w:tcW w:w="588" w:type="pct"/>
            <w:tcBorders>
              <w:top w:val="single" w:sz="4" w:space="0" w:color="auto"/>
              <w:left w:val="nil"/>
              <w:bottom w:val="single" w:sz="4" w:space="0" w:color="auto"/>
              <w:right w:val="nil"/>
            </w:tcBorders>
            <w:shd w:val="clear" w:color="auto" w:fill="auto"/>
            <w:vAlign w:val="bottom"/>
          </w:tcPr>
          <w:p w14:paraId="131EA563" w14:textId="4C9A3DF4" w:rsidR="00CD28FF" w:rsidRPr="008A5D97" w:rsidRDefault="00CD28FF" w:rsidP="00CD28FF">
            <w:pPr>
              <w:jc w:val="righ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144.964.127</w:t>
            </w:r>
          </w:p>
        </w:tc>
        <w:tc>
          <w:tcPr>
            <w:tcW w:w="588" w:type="pct"/>
            <w:tcBorders>
              <w:top w:val="single" w:sz="4" w:space="0" w:color="auto"/>
              <w:left w:val="nil"/>
              <w:bottom w:val="single" w:sz="4" w:space="0" w:color="auto"/>
              <w:right w:val="nil"/>
            </w:tcBorders>
            <w:shd w:val="clear" w:color="auto" w:fill="auto"/>
            <w:vAlign w:val="bottom"/>
          </w:tcPr>
          <w:p w14:paraId="19BB7772" w14:textId="5AF71013" w:rsidR="00CD28FF" w:rsidRPr="008A5D97" w:rsidRDefault="00CD28FF" w:rsidP="00CD28FF">
            <w:pPr>
              <w:jc w:val="righ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97.000.937</w:t>
            </w:r>
          </w:p>
        </w:tc>
        <w:tc>
          <w:tcPr>
            <w:tcW w:w="588" w:type="pct"/>
            <w:tcBorders>
              <w:top w:val="single" w:sz="4" w:space="0" w:color="auto"/>
              <w:left w:val="nil"/>
              <w:bottom w:val="single" w:sz="4" w:space="0" w:color="auto"/>
              <w:right w:val="nil"/>
            </w:tcBorders>
            <w:shd w:val="clear" w:color="auto" w:fill="auto"/>
            <w:vAlign w:val="bottom"/>
          </w:tcPr>
          <w:p w14:paraId="47E217E5" w14:textId="0AD49981" w:rsidR="00CD28FF" w:rsidRPr="008A5D97" w:rsidRDefault="00CD28FF" w:rsidP="00CD28FF">
            <w:pPr>
              <w:jc w:val="righ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96.413.075</w:t>
            </w:r>
          </w:p>
        </w:tc>
        <w:tc>
          <w:tcPr>
            <w:tcW w:w="561" w:type="pct"/>
            <w:tcBorders>
              <w:top w:val="single" w:sz="4" w:space="0" w:color="auto"/>
              <w:left w:val="nil"/>
              <w:bottom w:val="single" w:sz="4" w:space="0" w:color="auto"/>
              <w:right w:val="nil"/>
            </w:tcBorders>
            <w:shd w:val="clear" w:color="auto" w:fill="auto"/>
            <w:vAlign w:val="bottom"/>
          </w:tcPr>
          <w:p w14:paraId="47BB90F8" w14:textId="546EDD09" w:rsidR="00CD28FF" w:rsidRPr="008A5D97" w:rsidRDefault="00CD28FF" w:rsidP="00CD28FF">
            <w:pPr>
              <w:jc w:val="righ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90.789.634</w:t>
            </w:r>
          </w:p>
        </w:tc>
      </w:tr>
      <w:tr w:rsidR="00184116" w:rsidRPr="008A5D97" w14:paraId="2A265108" w14:textId="77777777" w:rsidTr="00B7661E">
        <w:tc>
          <w:tcPr>
            <w:tcW w:w="174" w:type="pct"/>
            <w:tcBorders>
              <w:top w:val="single" w:sz="4" w:space="0" w:color="auto"/>
              <w:bottom w:val="single" w:sz="4" w:space="0" w:color="auto"/>
            </w:tcBorders>
            <w:shd w:val="clear" w:color="auto" w:fill="auto"/>
            <w:vAlign w:val="bottom"/>
          </w:tcPr>
          <w:p w14:paraId="26251532" w14:textId="77777777" w:rsidR="00184116" w:rsidRPr="008A5D97" w:rsidRDefault="00184116">
            <w:pPr>
              <w:rPr>
                <w:rFonts w:ascii="Microsoft Sans Serif" w:hAnsi="Microsoft Sans Serif" w:cs="Microsoft Sans Serif"/>
                <w:color w:val="000000"/>
                <w:sz w:val="14"/>
                <w:szCs w:val="14"/>
              </w:rPr>
            </w:pPr>
            <w:bookmarkStart w:id="40" w:name="_Hlk220521561"/>
          </w:p>
        </w:tc>
        <w:tc>
          <w:tcPr>
            <w:tcW w:w="2501" w:type="pct"/>
            <w:tcBorders>
              <w:top w:val="single" w:sz="4" w:space="0" w:color="auto"/>
              <w:bottom w:val="single" w:sz="4" w:space="0" w:color="auto"/>
            </w:tcBorders>
            <w:shd w:val="clear" w:color="auto" w:fill="auto"/>
          </w:tcPr>
          <w:p w14:paraId="77AAD75C" w14:textId="77777777" w:rsidR="00184116" w:rsidRPr="008A5D97" w:rsidRDefault="00184116" w:rsidP="00B7661E">
            <w:pPr>
              <w:jc w:val="left"/>
              <w:rPr>
                <w:rFonts w:ascii="Microsoft Sans Serif" w:hAnsi="Microsoft Sans Serif" w:cs="Microsoft Sans Serif"/>
                <w:color w:val="000000"/>
                <w:sz w:val="14"/>
                <w:szCs w:val="14"/>
              </w:rPr>
            </w:pPr>
          </w:p>
        </w:tc>
        <w:tc>
          <w:tcPr>
            <w:tcW w:w="588" w:type="pct"/>
            <w:tcBorders>
              <w:top w:val="single" w:sz="4" w:space="0" w:color="auto"/>
              <w:bottom w:val="single" w:sz="4" w:space="0" w:color="auto"/>
            </w:tcBorders>
            <w:shd w:val="clear" w:color="auto" w:fill="auto"/>
            <w:vAlign w:val="bottom"/>
          </w:tcPr>
          <w:p w14:paraId="7014DE1A" w14:textId="77777777" w:rsidR="00184116" w:rsidRPr="008A5D97" w:rsidRDefault="00184116">
            <w:pPr>
              <w:rPr>
                <w:rFonts w:ascii="Microsoft Sans Serif" w:hAnsi="Microsoft Sans Serif" w:cs="Microsoft Sans Serif"/>
                <w:color w:val="000000"/>
                <w:sz w:val="14"/>
                <w:szCs w:val="14"/>
              </w:rPr>
            </w:pPr>
          </w:p>
        </w:tc>
        <w:tc>
          <w:tcPr>
            <w:tcW w:w="588" w:type="pct"/>
            <w:tcBorders>
              <w:top w:val="single" w:sz="4" w:space="0" w:color="auto"/>
              <w:bottom w:val="single" w:sz="4" w:space="0" w:color="auto"/>
            </w:tcBorders>
            <w:shd w:val="clear" w:color="auto" w:fill="auto"/>
            <w:vAlign w:val="bottom"/>
          </w:tcPr>
          <w:p w14:paraId="6B998B0C" w14:textId="77777777" w:rsidR="00184116" w:rsidRPr="008A5D97" w:rsidRDefault="00184116">
            <w:pPr>
              <w:rPr>
                <w:rFonts w:ascii="Microsoft Sans Serif" w:hAnsi="Microsoft Sans Serif" w:cs="Microsoft Sans Serif"/>
                <w:color w:val="000000"/>
                <w:sz w:val="14"/>
                <w:szCs w:val="14"/>
              </w:rPr>
            </w:pPr>
          </w:p>
        </w:tc>
        <w:tc>
          <w:tcPr>
            <w:tcW w:w="1149" w:type="pct"/>
            <w:gridSpan w:val="2"/>
            <w:tcBorders>
              <w:top w:val="single" w:sz="4" w:space="0" w:color="auto"/>
              <w:bottom w:val="single" w:sz="4" w:space="0" w:color="auto"/>
            </w:tcBorders>
            <w:shd w:val="clear" w:color="auto" w:fill="auto"/>
            <w:vAlign w:val="bottom"/>
          </w:tcPr>
          <w:p w14:paraId="7C783215" w14:textId="77777777" w:rsidR="00184116" w:rsidRPr="008A5D97" w:rsidRDefault="00184116" w:rsidP="005F4105">
            <w:pPr>
              <w:jc w:val="center"/>
              <w:rPr>
                <w:rFonts w:ascii="Microsoft Sans Serif" w:hAnsi="Microsoft Sans Serif" w:cs="Microsoft Sans Serif"/>
                <w:b/>
                <w:color w:val="000000"/>
                <w:sz w:val="14"/>
                <w:szCs w:val="14"/>
              </w:rPr>
            </w:pPr>
            <w:r w:rsidRPr="008A5D97">
              <w:rPr>
                <w:rFonts w:ascii="Microsoft Sans Serif" w:hAnsi="Microsoft Sans Serif" w:cs="Microsoft Sans Serif"/>
                <w:b/>
                <w:color w:val="000000"/>
                <w:sz w:val="14"/>
                <w:szCs w:val="14"/>
              </w:rPr>
              <w:t>Üst Sınır Uygulanmış Değerler</w:t>
            </w:r>
          </w:p>
        </w:tc>
      </w:tr>
      <w:tr w:rsidR="00CD28FF" w:rsidRPr="008A5D97" w14:paraId="58B97C19" w14:textId="77777777" w:rsidTr="00510B6F">
        <w:tc>
          <w:tcPr>
            <w:tcW w:w="174" w:type="pct"/>
            <w:tcBorders>
              <w:top w:val="single" w:sz="4" w:space="0" w:color="auto"/>
              <w:bottom w:val="nil"/>
            </w:tcBorders>
            <w:shd w:val="clear" w:color="auto" w:fill="auto"/>
            <w:vAlign w:val="bottom"/>
          </w:tcPr>
          <w:p w14:paraId="1AFF6E0F" w14:textId="77777777" w:rsidR="00CD28FF" w:rsidRPr="008A5D97" w:rsidRDefault="00CD28FF" w:rsidP="00CD28FF">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21</w:t>
            </w:r>
          </w:p>
        </w:tc>
        <w:tc>
          <w:tcPr>
            <w:tcW w:w="2501" w:type="pct"/>
            <w:tcBorders>
              <w:top w:val="single" w:sz="4" w:space="0" w:color="auto"/>
              <w:bottom w:val="nil"/>
            </w:tcBorders>
            <w:shd w:val="clear" w:color="auto" w:fill="auto"/>
          </w:tcPr>
          <w:p w14:paraId="542DFA3C" w14:textId="77777777" w:rsidR="00CD28FF" w:rsidRPr="008A5D97" w:rsidRDefault="00CD28FF" w:rsidP="00CD28FF">
            <w:pPr>
              <w:jc w:val="lef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TOPLAM YKLV STOKU</w:t>
            </w:r>
          </w:p>
        </w:tc>
        <w:tc>
          <w:tcPr>
            <w:tcW w:w="588" w:type="pct"/>
            <w:tcBorders>
              <w:top w:val="single" w:sz="4" w:space="0" w:color="auto"/>
              <w:bottom w:val="nil"/>
            </w:tcBorders>
            <w:shd w:val="clear" w:color="auto" w:fill="auto"/>
            <w:vAlign w:val="bottom"/>
          </w:tcPr>
          <w:p w14:paraId="02E59FE6" w14:textId="77777777" w:rsidR="00CD28FF" w:rsidRPr="008A5D97" w:rsidRDefault="00CD28FF" w:rsidP="00CD28FF">
            <w:pPr>
              <w:rPr>
                <w:rFonts w:ascii="Microsoft Sans Serif" w:hAnsi="Microsoft Sans Serif" w:cs="Microsoft Sans Serif"/>
                <w:color w:val="404040"/>
                <w:sz w:val="14"/>
                <w:szCs w:val="14"/>
              </w:rPr>
            </w:pPr>
          </w:p>
        </w:tc>
        <w:tc>
          <w:tcPr>
            <w:tcW w:w="588" w:type="pct"/>
            <w:tcBorders>
              <w:top w:val="single" w:sz="4" w:space="0" w:color="auto"/>
              <w:bottom w:val="nil"/>
            </w:tcBorders>
            <w:shd w:val="clear" w:color="auto" w:fill="auto"/>
            <w:vAlign w:val="bottom"/>
          </w:tcPr>
          <w:p w14:paraId="3E33F4B3" w14:textId="77777777" w:rsidR="00CD28FF" w:rsidRPr="008A5D97" w:rsidRDefault="00CD28FF" w:rsidP="00CD28FF">
            <w:pPr>
              <w:jc w:val="right"/>
              <w:rPr>
                <w:rFonts w:ascii="Microsoft Sans Serif" w:hAnsi="Microsoft Sans Serif" w:cs="Microsoft Sans Serif"/>
                <w:b/>
                <w:bCs/>
                <w:color w:val="404040"/>
                <w:sz w:val="14"/>
                <w:szCs w:val="14"/>
              </w:rPr>
            </w:pPr>
          </w:p>
        </w:tc>
        <w:tc>
          <w:tcPr>
            <w:tcW w:w="588" w:type="pct"/>
            <w:tcBorders>
              <w:top w:val="nil"/>
              <w:left w:val="nil"/>
              <w:bottom w:val="nil"/>
              <w:right w:val="nil"/>
            </w:tcBorders>
            <w:shd w:val="clear" w:color="auto" w:fill="auto"/>
            <w:vAlign w:val="bottom"/>
          </w:tcPr>
          <w:p w14:paraId="6A3F4F11" w14:textId="2A6A72CC" w:rsidR="00CD28FF" w:rsidRPr="008A5D97" w:rsidRDefault="00CD28FF" w:rsidP="00CD28FF">
            <w:pPr>
              <w:jc w:val="righ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391.464.328</w:t>
            </w:r>
          </w:p>
        </w:tc>
        <w:tc>
          <w:tcPr>
            <w:tcW w:w="561" w:type="pct"/>
            <w:tcBorders>
              <w:top w:val="nil"/>
              <w:left w:val="nil"/>
              <w:bottom w:val="nil"/>
              <w:right w:val="nil"/>
            </w:tcBorders>
            <w:shd w:val="clear" w:color="auto" w:fill="auto"/>
            <w:vAlign w:val="bottom"/>
          </w:tcPr>
          <w:p w14:paraId="19C9406E" w14:textId="5D1DE261" w:rsidR="00CD28FF" w:rsidRPr="008A5D97" w:rsidRDefault="00CD28FF" w:rsidP="00CD28FF">
            <w:pPr>
              <w:jc w:val="righ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176.215.775</w:t>
            </w:r>
          </w:p>
        </w:tc>
      </w:tr>
      <w:tr w:rsidR="00CD28FF" w:rsidRPr="008A5D97" w14:paraId="0FE3099A" w14:textId="77777777" w:rsidTr="00510B6F">
        <w:tc>
          <w:tcPr>
            <w:tcW w:w="174" w:type="pct"/>
            <w:tcBorders>
              <w:top w:val="nil"/>
              <w:bottom w:val="nil"/>
            </w:tcBorders>
            <w:shd w:val="clear" w:color="auto" w:fill="auto"/>
            <w:vAlign w:val="bottom"/>
          </w:tcPr>
          <w:p w14:paraId="5EDAB780" w14:textId="77777777" w:rsidR="00CD28FF" w:rsidRPr="008A5D97" w:rsidRDefault="00CD28FF" w:rsidP="00CD28FF">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22</w:t>
            </w:r>
          </w:p>
        </w:tc>
        <w:tc>
          <w:tcPr>
            <w:tcW w:w="2501" w:type="pct"/>
            <w:tcBorders>
              <w:top w:val="nil"/>
              <w:bottom w:val="nil"/>
            </w:tcBorders>
            <w:shd w:val="clear" w:color="auto" w:fill="auto"/>
          </w:tcPr>
          <w:p w14:paraId="07BEA356" w14:textId="77777777" w:rsidR="00CD28FF" w:rsidRPr="008A5D97" w:rsidRDefault="00CD28FF" w:rsidP="00CD28FF">
            <w:pPr>
              <w:jc w:val="lef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TOPLAM NET NAKİT ÇIKIŞLARI</w:t>
            </w:r>
          </w:p>
        </w:tc>
        <w:tc>
          <w:tcPr>
            <w:tcW w:w="588" w:type="pct"/>
            <w:tcBorders>
              <w:top w:val="nil"/>
              <w:bottom w:val="nil"/>
            </w:tcBorders>
            <w:shd w:val="clear" w:color="auto" w:fill="auto"/>
            <w:vAlign w:val="bottom"/>
          </w:tcPr>
          <w:p w14:paraId="378CDB0E" w14:textId="77777777" w:rsidR="00CD28FF" w:rsidRPr="008A5D97" w:rsidRDefault="00CD28FF" w:rsidP="00CD28FF">
            <w:pPr>
              <w:rPr>
                <w:rFonts w:ascii="Microsoft Sans Serif" w:hAnsi="Microsoft Sans Serif" w:cs="Microsoft Sans Serif"/>
                <w:color w:val="404040"/>
                <w:sz w:val="14"/>
                <w:szCs w:val="14"/>
              </w:rPr>
            </w:pPr>
          </w:p>
        </w:tc>
        <w:tc>
          <w:tcPr>
            <w:tcW w:w="588" w:type="pct"/>
            <w:tcBorders>
              <w:top w:val="nil"/>
              <w:bottom w:val="nil"/>
            </w:tcBorders>
            <w:shd w:val="clear" w:color="auto" w:fill="auto"/>
            <w:vAlign w:val="bottom"/>
          </w:tcPr>
          <w:p w14:paraId="31BC867F" w14:textId="77777777" w:rsidR="00CD28FF" w:rsidRPr="008A5D97" w:rsidRDefault="00CD28FF" w:rsidP="00CD28FF">
            <w:pPr>
              <w:jc w:val="right"/>
              <w:rPr>
                <w:rFonts w:ascii="Microsoft Sans Serif" w:hAnsi="Microsoft Sans Serif" w:cs="Microsoft Sans Serif"/>
                <w:b/>
                <w:bCs/>
                <w:color w:val="404040"/>
                <w:sz w:val="14"/>
                <w:szCs w:val="14"/>
              </w:rPr>
            </w:pPr>
          </w:p>
        </w:tc>
        <w:tc>
          <w:tcPr>
            <w:tcW w:w="588" w:type="pct"/>
            <w:tcBorders>
              <w:top w:val="nil"/>
              <w:left w:val="nil"/>
              <w:bottom w:val="nil"/>
              <w:right w:val="nil"/>
            </w:tcBorders>
            <w:shd w:val="clear" w:color="auto" w:fill="auto"/>
            <w:vAlign w:val="bottom"/>
          </w:tcPr>
          <w:p w14:paraId="28808AE2" w14:textId="51E518D4" w:rsidR="00CD28FF" w:rsidRPr="008A5D97" w:rsidRDefault="00CD28FF" w:rsidP="00CD28FF">
            <w:pPr>
              <w:jc w:val="righ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288.068.768</w:t>
            </w:r>
          </w:p>
        </w:tc>
        <w:tc>
          <w:tcPr>
            <w:tcW w:w="561" w:type="pct"/>
            <w:tcBorders>
              <w:top w:val="nil"/>
              <w:left w:val="nil"/>
              <w:bottom w:val="nil"/>
              <w:right w:val="nil"/>
            </w:tcBorders>
            <w:shd w:val="clear" w:color="auto" w:fill="auto"/>
            <w:vAlign w:val="bottom"/>
          </w:tcPr>
          <w:p w14:paraId="665CC449" w14:textId="743D80E5" w:rsidR="00CD28FF" w:rsidRPr="008A5D97" w:rsidRDefault="00CD28FF" w:rsidP="00CD28FF">
            <w:pPr>
              <w:jc w:val="righ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55.798.423</w:t>
            </w:r>
          </w:p>
        </w:tc>
      </w:tr>
      <w:tr w:rsidR="00CD28FF" w:rsidRPr="008A5D97" w14:paraId="193CC17F" w14:textId="77777777" w:rsidTr="00510B6F">
        <w:tc>
          <w:tcPr>
            <w:tcW w:w="174" w:type="pct"/>
            <w:tcBorders>
              <w:top w:val="nil"/>
              <w:bottom w:val="thickThinSmallGap" w:sz="24" w:space="0" w:color="auto"/>
            </w:tcBorders>
            <w:shd w:val="clear" w:color="auto" w:fill="auto"/>
            <w:vAlign w:val="bottom"/>
          </w:tcPr>
          <w:p w14:paraId="13F40DB3" w14:textId="77777777" w:rsidR="00CD28FF" w:rsidRPr="008A5D97" w:rsidRDefault="00CD28FF" w:rsidP="00CD28FF">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23</w:t>
            </w:r>
          </w:p>
        </w:tc>
        <w:tc>
          <w:tcPr>
            <w:tcW w:w="2501" w:type="pct"/>
            <w:tcBorders>
              <w:top w:val="nil"/>
              <w:bottom w:val="thickThinSmallGap" w:sz="24" w:space="0" w:color="auto"/>
            </w:tcBorders>
            <w:shd w:val="clear" w:color="auto" w:fill="auto"/>
          </w:tcPr>
          <w:p w14:paraId="14BE3AB6" w14:textId="77777777" w:rsidR="00CD28FF" w:rsidRPr="008A5D97" w:rsidRDefault="00CD28FF" w:rsidP="00CD28FF">
            <w:pPr>
              <w:jc w:val="lef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LİKİDİTE KARŞILAMA ORANI (%)</w:t>
            </w:r>
          </w:p>
        </w:tc>
        <w:tc>
          <w:tcPr>
            <w:tcW w:w="588" w:type="pct"/>
            <w:tcBorders>
              <w:top w:val="nil"/>
              <w:bottom w:val="thickThinSmallGap" w:sz="24" w:space="0" w:color="auto"/>
            </w:tcBorders>
            <w:shd w:val="clear" w:color="auto" w:fill="auto"/>
            <w:vAlign w:val="bottom"/>
          </w:tcPr>
          <w:p w14:paraId="60DF11CF" w14:textId="1B32A38D" w:rsidR="00CD28FF" w:rsidRPr="008A5D97" w:rsidRDefault="00CD28FF" w:rsidP="00CD28FF">
            <w:pPr>
              <w:rPr>
                <w:rFonts w:ascii="Microsoft Sans Serif" w:hAnsi="Microsoft Sans Serif" w:cs="Microsoft Sans Serif"/>
                <w:color w:val="404040"/>
                <w:sz w:val="14"/>
                <w:szCs w:val="14"/>
              </w:rPr>
            </w:pPr>
            <w:r w:rsidRPr="008A5D97">
              <w:rPr>
                <w:rFonts w:ascii="Microsoft Sans Serif" w:hAnsi="Microsoft Sans Serif" w:cs="Microsoft Sans Serif"/>
                <w:b/>
                <w:bCs/>
                <w:color w:val="404040"/>
                <w:sz w:val="14"/>
                <w:szCs w:val="14"/>
              </w:rPr>
              <w:t> </w:t>
            </w:r>
          </w:p>
        </w:tc>
        <w:tc>
          <w:tcPr>
            <w:tcW w:w="588" w:type="pct"/>
            <w:tcBorders>
              <w:top w:val="nil"/>
              <w:bottom w:val="thickThinSmallGap" w:sz="24" w:space="0" w:color="auto"/>
            </w:tcBorders>
            <w:shd w:val="clear" w:color="auto" w:fill="auto"/>
            <w:vAlign w:val="bottom"/>
          </w:tcPr>
          <w:p w14:paraId="68BB2D28" w14:textId="59893B17" w:rsidR="00CD28FF" w:rsidRPr="008A5D97" w:rsidRDefault="00CD28FF" w:rsidP="00CD28FF">
            <w:pPr>
              <w:jc w:val="righ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 </w:t>
            </w:r>
          </w:p>
        </w:tc>
        <w:tc>
          <w:tcPr>
            <w:tcW w:w="588" w:type="pct"/>
            <w:tcBorders>
              <w:top w:val="nil"/>
              <w:left w:val="nil"/>
              <w:bottom w:val="thickThinSmallGap" w:sz="24" w:space="0" w:color="auto"/>
              <w:right w:val="nil"/>
            </w:tcBorders>
            <w:shd w:val="clear" w:color="auto" w:fill="auto"/>
            <w:vAlign w:val="bottom"/>
          </w:tcPr>
          <w:p w14:paraId="6FC03424" w14:textId="2DDF58A5" w:rsidR="00CD28FF" w:rsidRPr="008A5D97" w:rsidRDefault="00CD28FF" w:rsidP="00CD28FF">
            <w:pPr>
              <w:jc w:val="righ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136,9</w:t>
            </w:r>
          </w:p>
        </w:tc>
        <w:tc>
          <w:tcPr>
            <w:tcW w:w="561" w:type="pct"/>
            <w:tcBorders>
              <w:top w:val="nil"/>
              <w:left w:val="nil"/>
              <w:bottom w:val="thickThinSmallGap" w:sz="24" w:space="0" w:color="auto"/>
              <w:right w:val="nil"/>
            </w:tcBorders>
            <w:shd w:val="clear" w:color="auto" w:fill="auto"/>
            <w:vAlign w:val="bottom"/>
          </w:tcPr>
          <w:p w14:paraId="3B9D3666" w14:textId="1B33D220" w:rsidR="00CD28FF" w:rsidRPr="008A5D97" w:rsidRDefault="00CD28FF" w:rsidP="00CD28FF">
            <w:pPr>
              <w:jc w:val="righ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346,6</w:t>
            </w:r>
          </w:p>
        </w:tc>
      </w:tr>
    </w:tbl>
    <w:bookmarkEnd w:id="40"/>
    <w:p w14:paraId="7FE65B8E" w14:textId="0DA51454" w:rsidR="00E655DB" w:rsidRPr="008A5D97" w:rsidRDefault="00D40CF5" w:rsidP="003A6389">
      <w:pPr>
        <w:pStyle w:val="BASLIK2"/>
        <w:widowControl/>
        <w:tabs>
          <w:tab w:val="left" w:pos="284"/>
        </w:tabs>
        <w:spacing w:before="60" w:after="240" w:line="240" w:lineRule="auto"/>
        <w:ind w:firstLine="0"/>
        <w:rPr>
          <w:rFonts w:ascii="Microsoft Sans Serif" w:hAnsi="Microsoft Sans Serif"/>
          <w:b w:val="0"/>
          <w:color w:val="404040" w:themeColor="text1" w:themeTint="BF"/>
          <w:sz w:val="16"/>
        </w:rPr>
      </w:pPr>
      <w:r w:rsidRPr="008A5D97">
        <w:rPr>
          <w:rFonts w:ascii="Microsoft Sans Serif" w:hAnsi="Microsoft Sans Serif"/>
          <w:b w:val="0"/>
          <w:color w:val="404040" w:themeColor="text1" w:themeTint="BF"/>
          <w:sz w:val="16"/>
        </w:rPr>
        <w:t xml:space="preserve">(*) </w:t>
      </w:r>
      <w:r w:rsidR="00C65282" w:rsidRPr="008A5D97">
        <w:rPr>
          <w:rFonts w:ascii="Microsoft Sans Serif" w:hAnsi="Microsoft Sans Serif"/>
          <w:b w:val="0"/>
          <w:color w:val="404040" w:themeColor="text1" w:themeTint="BF"/>
          <w:sz w:val="16"/>
        </w:rPr>
        <w:t>Haftalık basit aritmetik ortalama alınmak suretiyle hesaplanan değerlerin son üç ay için hesaplanan basit aritmetik ortalaması</w:t>
      </w:r>
      <w:r w:rsidR="00325DD5" w:rsidRPr="008A5D97">
        <w:rPr>
          <w:rFonts w:ascii="Microsoft Sans Serif" w:hAnsi="Microsoft Sans Serif"/>
          <w:b w:val="0"/>
          <w:color w:val="404040" w:themeColor="text1" w:themeTint="BF"/>
          <w:sz w:val="16"/>
        </w:rPr>
        <w:t>.</w:t>
      </w:r>
    </w:p>
    <w:tbl>
      <w:tblPr>
        <w:tblStyle w:val="TableGrid"/>
        <w:tblW w:w="9645" w:type="dxa"/>
        <w:tblInd w:w="-4"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42"/>
        <w:gridCol w:w="4828"/>
        <w:gridCol w:w="1134"/>
        <w:gridCol w:w="1134"/>
        <w:gridCol w:w="1134"/>
        <w:gridCol w:w="1073"/>
      </w:tblGrid>
      <w:tr w:rsidR="003E4A94" w:rsidRPr="008A5D97" w14:paraId="2D8CA2DC" w14:textId="77777777" w:rsidTr="00F85D23">
        <w:tc>
          <w:tcPr>
            <w:tcW w:w="177" w:type="pct"/>
            <w:shd w:val="clear" w:color="auto" w:fill="auto"/>
            <w:vAlign w:val="bottom"/>
          </w:tcPr>
          <w:p w14:paraId="2120B842" w14:textId="77777777" w:rsidR="003E4A94" w:rsidRPr="008A5D97" w:rsidRDefault="003E4A94" w:rsidP="001D3726">
            <w:pPr>
              <w:rPr>
                <w:rFonts w:ascii="Microsoft Sans Serif" w:hAnsi="Microsoft Sans Serif"/>
                <w:color w:val="000000"/>
                <w:sz w:val="14"/>
              </w:rPr>
            </w:pPr>
          </w:p>
        </w:tc>
        <w:tc>
          <w:tcPr>
            <w:tcW w:w="2502" w:type="pct"/>
            <w:shd w:val="clear" w:color="auto" w:fill="auto"/>
            <w:vAlign w:val="bottom"/>
          </w:tcPr>
          <w:p w14:paraId="7F4984E1" w14:textId="77777777" w:rsidR="003E4A94" w:rsidRPr="008A5D97" w:rsidRDefault="003E4A94" w:rsidP="001D3726">
            <w:pPr>
              <w:rPr>
                <w:rFonts w:ascii="Microsoft Sans Serif" w:hAnsi="Microsoft Sans Serif"/>
                <w:color w:val="000000"/>
                <w:sz w:val="14"/>
              </w:rPr>
            </w:pPr>
          </w:p>
        </w:tc>
        <w:tc>
          <w:tcPr>
            <w:tcW w:w="1176" w:type="pct"/>
            <w:gridSpan w:val="2"/>
            <w:tcBorders>
              <w:bottom w:val="nil"/>
            </w:tcBorders>
            <w:shd w:val="clear" w:color="auto" w:fill="auto"/>
            <w:vAlign w:val="bottom"/>
          </w:tcPr>
          <w:p w14:paraId="427BA1D3" w14:textId="77777777" w:rsidR="003E4A94" w:rsidRPr="008A5D97" w:rsidRDefault="003E4A94" w:rsidP="001D3726">
            <w:pPr>
              <w:jc w:val="cente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Dikkate Alınma Oranı</w:t>
            </w:r>
          </w:p>
        </w:tc>
        <w:tc>
          <w:tcPr>
            <w:tcW w:w="1145" w:type="pct"/>
            <w:gridSpan w:val="2"/>
            <w:tcBorders>
              <w:bottom w:val="nil"/>
            </w:tcBorders>
            <w:shd w:val="clear" w:color="auto" w:fill="auto"/>
            <w:vAlign w:val="bottom"/>
          </w:tcPr>
          <w:p w14:paraId="1BFBFFAF" w14:textId="77777777" w:rsidR="003E4A94" w:rsidRPr="008A5D97" w:rsidRDefault="003E4A94" w:rsidP="001D3726">
            <w:pPr>
              <w:jc w:val="cente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Dikkate Alınma Oranı</w:t>
            </w:r>
          </w:p>
        </w:tc>
      </w:tr>
      <w:tr w:rsidR="003E4A94" w:rsidRPr="008A5D97" w14:paraId="7460768E" w14:textId="77777777" w:rsidTr="00F85D23">
        <w:tc>
          <w:tcPr>
            <w:tcW w:w="177" w:type="pct"/>
            <w:tcBorders>
              <w:bottom w:val="nil"/>
            </w:tcBorders>
            <w:shd w:val="clear" w:color="auto" w:fill="auto"/>
            <w:vAlign w:val="bottom"/>
          </w:tcPr>
          <w:p w14:paraId="075093F0" w14:textId="77777777" w:rsidR="003E4A94" w:rsidRPr="008A5D97" w:rsidRDefault="003E4A94" w:rsidP="001D3726">
            <w:pPr>
              <w:rPr>
                <w:rFonts w:ascii="Microsoft Sans Serif" w:hAnsi="Microsoft Sans Serif" w:cs="Microsoft Sans Serif"/>
                <w:color w:val="000000"/>
                <w:sz w:val="14"/>
                <w:szCs w:val="14"/>
              </w:rPr>
            </w:pPr>
          </w:p>
        </w:tc>
        <w:tc>
          <w:tcPr>
            <w:tcW w:w="2502" w:type="pct"/>
            <w:tcBorders>
              <w:bottom w:val="nil"/>
            </w:tcBorders>
            <w:shd w:val="clear" w:color="auto" w:fill="auto"/>
            <w:vAlign w:val="bottom"/>
          </w:tcPr>
          <w:p w14:paraId="394812A3" w14:textId="1E984AA8" w:rsidR="003E4A94" w:rsidRPr="008A5D97" w:rsidRDefault="003E4A94" w:rsidP="001D3726">
            <w:pPr>
              <w:rPr>
                <w:rFonts w:ascii="Microsoft Sans Serif" w:hAnsi="Microsoft Sans Serif" w:cs="Microsoft Sans Serif"/>
                <w:b/>
                <w:color w:val="000000"/>
                <w:sz w:val="14"/>
                <w:szCs w:val="14"/>
              </w:rPr>
            </w:pPr>
            <w:r w:rsidRPr="008A5D97">
              <w:rPr>
                <w:rFonts w:ascii="Microsoft Sans Serif" w:hAnsi="Microsoft Sans Serif" w:cs="Microsoft Sans Serif"/>
                <w:b/>
                <w:color w:val="000000"/>
                <w:sz w:val="14"/>
                <w:szCs w:val="14"/>
              </w:rPr>
              <w:t>Önceki Dönem</w:t>
            </w:r>
          </w:p>
        </w:tc>
        <w:tc>
          <w:tcPr>
            <w:tcW w:w="1176" w:type="pct"/>
            <w:gridSpan w:val="2"/>
            <w:tcBorders>
              <w:top w:val="nil"/>
              <w:bottom w:val="nil"/>
            </w:tcBorders>
            <w:shd w:val="clear" w:color="auto" w:fill="auto"/>
            <w:vAlign w:val="bottom"/>
          </w:tcPr>
          <w:p w14:paraId="1CFFD6C0" w14:textId="77777777" w:rsidR="003E4A94" w:rsidRPr="008A5D97" w:rsidRDefault="003E4A94" w:rsidP="001D3726">
            <w:pPr>
              <w:jc w:val="cente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Uygulanmamış Toplam Değer (*)</w:t>
            </w:r>
          </w:p>
        </w:tc>
        <w:tc>
          <w:tcPr>
            <w:tcW w:w="1145" w:type="pct"/>
            <w:gridSpan w:val="2"/>
            <w:tcBorders>
              <w:top w:val="nil"/>
              <w:bottom w:val="nil"/>
            </w:tcBorders>
            <w:shd w:val="clear" w:color="auto" w:fill="auto"/>
            <w:vAlign w:val="bottom"/>
          </w:tcPr>
          <w:p w14:paraId="1DDE4DEE" w14:textId="77777777" w:rsidR="003E4A94" w:rsidRPr="008A5D97" w:rsidRDefault="003E4A94" w:rsidP="001D3726">
            <w:pPr>
              <w:jc w:val="cente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Uygulanmış Toplam Değer (*)</w:t>
            </w:r>
          </w:p>
        </w:tc>
      </w:tr>
      <w:tr w:rsidR="003E4A94" w:rsidRPr="008A5D97" w14:paraId="44826CA5" w14:textId="77777777" w:rsidTr="00F85D23">
        <w:tc>
          <w:tcPr>
            <w:tcW w:w="177" w:type="pct"/>
            <w:tcBorders>
              <w:top w:val="nil"/>
              <w:bottom w:val="single" w:sz="4" w:space="0" w:color="auto"/>
            </w:tcBorders>
            <w:shd w:val="clear" w:color="auto" w:fill="auto"/>
            <w:vAlign w:val="bottom"/>
          </w:tcPr>
          <w:p w14:paraId="33B11049" w14:textId="77777777" w:rsidR="003E4A94" w:rsidRPr="008A5D97" w:rsidRDefault="003E4A94" w:rsidP="001D3726">
            <w:pPr>
              <w:rPr>
                <w:rFonts w:ascii="Microsoft Sans Serif" w:hAnsi="Microsoft Sans Serif" w:cs="Microsoft Sans Serif"/>
                <w:color w:val="000000"/>
                <w:sz w:val="14"/>
                <w:szCs w:val="14"/>
              </w:rPr>
            </w:pPr>
          </w:p>
        </w:tc>
        <w:tc>
          <w:tcPr>
            <w:tcW w:w="2502" w:type="pct"/>
            <w:tcBorders>
              <w:top w:val="nil"/>
              <w:bottom w:val="single" w:sz="4" w:space="0" w:color="auto"/>
            </w:tcBorders>
            <w:shd w:val="clear" w:color="auto" w:fill="auto"/>
            <w:vAlign w:val="bottom"/>
          </w:tcPr>
          <w:p w14:paraId="2ACA8D2C" w14:textId="77777777" w:rsidR="003E4A94" w:rsidRPr="008A5D97" w:rsidRDefault="003E4A94" w:rsidP="001D3726">
            <w:pPr>
              <w:rPr>
                <w:rFonts w:ascii="Microsoft Sans Serif" w:hAnsi="Microsoft Sans Serif" w:cs="Microsoft Sans Serif"/>
                <w:color w:val="000000"/>
                <w:sz w:val="14"/>
                <w:szCs w:val="14"/>
              </w:rPr>
            </w:pPr>
          </w:p>
        </w:tc>
        <w:tc>
          <w:tcPr>
            <w:tcW w:w="588" w:type="pct"/>
            <w:tcBorders>
              <w:top w:val="nil"/>
              <w:bottom w:val="single" w:sz="4" w:space="0" w:color="auto"/>
            </w:tcBorders>
            <w:shd w:val="clear" w:color="auto" w:fill="auto"/>
            <w:vAlign w:val="bottom"/>
          </w:tcPr>
          <w:p w14:paraId="3796A3DB" w14:textId="77777777" w:rsidR="003E4A94" w:rsidRPr="008A5D97" w:rsidRDefault="003E4A94" w:rsidP="001D3726">
            <w:pPr>
              <w:jc w:val="cente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TP+YP</w:t>
            </w:r>
          </w:p>
        </w:tc>
        <w:tc>
          <w:tcPr>
            <w:tcW w:w="588" w:type="pct"/>
            <w:tcBorders>
              <w:top w:val="nil"/>
              <w:bottom w:val="single" w:sz="4" w:space="0" w:color="auto"/>
            </w:tcBorders>
            <w:shd w:val="clear" w:color="auto" w:fill="auto"/>
            <w:vAlign w:val="bottom"/>
          </w:tcPr>
          <w:p w14:paraId="2918DE5A" w14:textId="77777777" w:rsidR="003E4A94" w:rsidRPr="008A5D97" w:rsidRDefault="003E4A94" w:rsidP="001D3726">
            <w:pPr>
              <w:jc w:val="cente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YP</w:t>
            </w:r>
          </w:p>
        </w:tc>
        <w:tc>
          <w:tcPr>
            <w:tcW w:w="588" w:type="pct"/>
            <w:tcBorders>
              <w:top w:val="nil"/>
              <w:bottom w:val="single" w:sz="4" w:space="0" w:color="auto"/>
            </w:tcBorders>
            <w:shd w:val="clear" w:color="auto" w:fill="auto"/>
            <w:vAlign w:val="bottom"/>
          </w:tcPr>
          <w:p w14:paraId="3A16FBB6" w14:textId="77777777" w:rsidR="003E4A94" w:rsidRPr="008A5D97" w:rsidRDefault="003E4A94" w:rsidP="001D3726">
            <w:pPr>
              <w:jc w:val="cente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TP+YP</w:t>
            </w:r>
          </w:p>
        </w:tc>
        <w:tc>
          <w:tcPr>
            <w:tcW w:w="557" w:type="pct"/>
            <w:tcBorders>
              <w:top w:val="nil"/>
              <w:bottom w:val="single" w:sz="4" w:space="0" w:color="auto"/>
            </w:tcBorders>
            <w:shd w:val="clear" w:color="auto" w:fill="auto"/>
            <w:vAlign w:val="bottom"/>
          </w:tcPr>
          <w:p w14:paraId="1EC346DE" w14:textId="77777777" w:rsidR="003E4A94" w:rsidRPr="008A5D97" w:rsidRDefault="003E4A94" w:rsidP="001D3726">
            <w:pPr>
              <w:jc w:val="cente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YP</w:t>
            </w:r>
          </w:p>
        </w:tc>
      </w:tr>
      <w:tr w:rsidR="003E4A94" w:rsidRPr="008A5D97" w14:paraId="32364ECF" w14:textId="77777777" w:rsidTr="00F85D23">
        <w:trPr>
          <w:trHeight w:val="47"/>
        </w:trPr>
        <w:tc>
          <w:tcPr>
            <w:tcW w:w="2680" w:type="pct"/>
            <w:gridSpan w:val="2"/>
            <w:tcBorders>
              <w:top w:val="single" w:sz="4" w:space="0" w:color="auto"/>
            </w:tcBorders>
            <w:shd w:val="clear" w:color="auto" w:fill="auto"/>
            <w:vAlign w:val="bottom"/>
          </w:tcPr>
          <w:p w14:paraId="5A8EC00B" w14:textId="77777777" w:rsidR="003E4A94" w:rsidRPr="008A5D97" w:rsidRDefault="003E4A94" w:rsidP="001D3726">
            <w:pP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YÜKSEK KALİTELİ LİKİT VARLIKLAR (YKLV)</w:t>
            </w:r>
          </w:p>
        </w:tc>
        <w:tc>
          <w:tcPr>
            <w:tcW w:w="588" w:type="pct"/>
            <w:tcBorders>
              <w:top w:val="single" w:sz="4" w:space="0" w:color="auto"/>
            </w:tcBorders>
            <w:shd w:val="clear" w:color="auto" w:fill="auto"/>
            <w:vAlign w:val="bottom"/>
          </w:tcPr>
          <w:p w14:paraId="316A587D" w14:textId="77777777" w:rsidR="003E4A94" w:rsidRPr="008A5D97" w:rsidRDefault="003E4A94" w:rsidP="001D3726">
            <w:pPr>
              <w:rPr>
                <w:rFonts w:ascii="Microsoft Sans Serif" w:hAnsi="Microsoft Sans Serif" w:cs="Microsoft Sans Serif"/>
                <w:color w:val="000000"/>
                <w:sz w:val="14"/>
                <w:szCs w:val="14"/>
              </w:rPr>
            </w:pPr>
          </w:p>
        </w:tc>
        <w:tc>
          <w:tcPr>
            <w:tcW w:w="588" w:type="pct"/>
            <w:tcBorders>
              <w:top w:val="single" w:sz="4" w:space="0" w:color="auto"/>
            </w:tcBorders>
            <w:shd w:val="clear" w:color="auto" w:fill="auto"/>
            <w:vAlign w:val="bottom"/>
          </w:tcPr>
          <w:p w14:paraId="57D17BDD" w14:textId="77777777" w:rsidR="003E4A94" w:rsidRPr="008A5D97" w:rsidRDefault="003E4A94" w:rsidP="001D3726">
            <w:pPr>
              <w:rPr>
                <w:rFonts w:ascii="Microsoft Sans Serif" w:hAnsi="Microsoft Sans Serif" w:cs="Microsoft Sans Serif"/>
                <w:color w:val="000000"/>
                <w:sz w:val="14"/>
                <w:szCs w:val="14"/>
              </w:rPr>
            </w:pPr>
          </w:p>
        </w:tc>
        <w:tc>
          <w:tcPr>
            <w:tcW w:w="588" w:type="pct"/>
            <w:tcBorders>
              <w:top w:val="single" w:sz="4" w:space="0" w:color="auto"/>
            </w:tcBorders>
            <w:shd w:val="clear" w:color="auto" w:fill="auto"/>
            <w:vAlign w:val="bottom"/>
          </w:tcPr>
          <w:p w14:paraId="1A89BFEE" w14:textId="77777777" w:rsidR="003E4A94" w:rsidRPr="008A5D97" w:rsidRDefault="003E4A94" w:rsidP="001D3726">
            <w:pPr>
              <w:rPr>
                <w:rFonts w:ascii="Microsoft Sans Serif" w:hAnsi="Microsoft Sans Serif" w:cs="Microsoft Sans Serif"/>
                <w:color w:val="000000"/>
                <w:sz w:val="14"/>
                <w:szCs w:val="14"/>
              </w:rPr>
            </w:pPr>
          </w:p>
        </w:tc>
        <w:tc>
          <w:tcPr>
            <w:tcW w:w="557" w:type="pct"/>
            <w:tcBorders>
              <w:top w:val="single" w:sz="4" w:space="0" w:color="auto"/>
            </w:tcBorders>
            <w:shd w:val="clear" w:color="auto" w:fill="auto"/>
            <w:vAlign w:val="bottom"/>
          </w:tcPr>
          <w:p w14:paraId="3194BD7E" w14:textId="77777777" w:rsidR="003E4A94" w:rsidRPr="008A5D97" w:rsidRDefault="003E4A94" w:rsidP="001D3726">
            <w:pPr>
              <w:rPr>
                <w:rFonts w:ascii="Microsoft Sans Serif" w:hAnsi="Microsoft Sans Serif" w:cs="Microsoft Sans Serif"/>
                <w:color w:val="000000"/>
                <w:sz w:val="14"/>
                <w:szCs w:val="14"/>
              </w:rPr>
            </w:pPr>
          </w:p>
        </w:tc>
      </w:tr>
      <w:tr w:rsidR="00F85D23" w:rsidRPr="008A5D97" w14:paraId="622150A9" w14:textId="77777777" w:rsidTr="00F85D23">
        <w:trPr>
          <w:trHeight w:val="53"/>
        </w:trPr>
        <w:tc>
          <w:tcPr>
            <w:tcW w:w="177" w:type="pct"/>
            <w:shd w:val="clear" w:color="auto" w:fill="auto"/>
            <w:vAlign w:val="bottom"/>
          </w:tcPr>
          <w:p w14:paraId="687A3257" w14:textId="77777777" w:rsidR="00F85D23" w:rsidRPr="008A5D97" w:rsidRDefault="00F85D23" w:rsidP="00F85D23">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w:t>
            </w:r>
          </w:p>
        </w:tc>
        <w:tc>
          <w:tcPr>
            <w:tcW w:w="2502" w:type="pct"/>
            <w:shd w:val="clear" w:color="auto" w:fill="auto"/>
            <w:vAlign w:val="bottom"/>
          </w:tcPr>
          <w:p w14:paraId="32EA16F6" w14:textId="77777777" w:rsidR="00F85D23" w:rsidRPr="008A5D97" w:rsidRDefault="00F85D23" w:rsidP="00F85D23">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Yüksek kaliteli likit varlıklar</w:t>
            </w:r>
          </w:p>
        </w:tc>
        <w:tc>
          <w:tcPr>
            <w:tcW w:w="588" w:type="pct"/>
            <w:shd w:val="clear" w:color="auto" w:fill="auto"/>
            <w:vAlign w:val="bottom"/>
          </w:tcPr>
          <w:p w14:paraId="597FAFA9" w14:textId="77777777" w:rsidR="00F85D23" w:rsidRPr="008A5D97" w:rsidRDefault="00F85D23" w:rsidP="00F85D23">
            <w:pPr>
              <w:jc w:val="right"/>
              <w:rPr>
                <w:rFonts w:ascii="Microsoft Sans Serif" w:hAnsi="Microsoft Sans Serif"/>
                <w:b/>
                <w:color w:val="404040"/>
                <w:sz w:val="14"/>
              </w:rPr>
            </w:pPr>
          </w:p>
        </w:tc>
        <w:tc>
          <w:tcPr>
            <w:tcW w:w="588" w:type="pct"/>
            <w:shd w:val="clear" w:color="auto" w:fill="auto"/>
            <w:vAlign w:val="bottom"/>
          </w:tcPr>
          <w:p w14:paraId="1282CD80" w14:textId="77777777" w:rsidR="00F85D23" w:rsidRPr="008A5D97" w:rsidRDefault="00F85D23" w:rsidP="00F85D23">
            <w:pPr>
              <w:jc w:val="right"/>
              <w:rPr>
                <w:rFonts w:ascii="Microsoft Sans Serif" w:hAnsi="Microsoft Sans Serif"/>
                <w:b/>
                <w:color w:val="404040"/>
                <w:sz w:val="14"/>
              </w:rPr>
            </w:pPr>
          </w:p>
        </w:tc>
        <w:tc>
          <w:tcPr>
            <w:tcW w:w="588" w:type="pct"/>
            <w:tcBorders>
              <w:top w:val="nil"/>
              <w:left w:val="nil"/>
              <w:bottom w:val="nil"/>
              <w:right w:val="nil"/>
            </w:tcBorders>
            <w:shd w:val="clear" w:color="auto" w:fill="auto"/>
            <w:vAlign w:val="bottom"/>
          </w:tcPr>
          <w:p w14:paraId="3F125894" w14:textId="22D055C3"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337.333.180</w:t>
            </w:r>
          </w:p>
        </w:tc>
        <w:tc>
          <w:tcPr>
            <w:tcW w:w="557" w:type="pct"/>
            <w:tcBorders>
              <w:top w:val="nil"/>
              <w:left w:val="nil"/>
              <w:bottom w:val="nil"/>
              <w:right w:val="nil"/>
            </w:tcBorders>
            <w:shd w:val="clear" w:color="auto" w:fill="auto"/>
            <w:vAlign w:val="bottom"/>
          </w:tcPr>
          <w:p w14:paraId="3DDCFEA2" w14:textId="446FAE6A"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136.993.688</w:t>
            </w:r>
          </w:p>
        </w:tc>
      </w:tr>
      <w:tr w:rsidR="00F85D23" w:rsidRPr="008A5D97" w14:paraId="4D35E5C6" w14:textId="77777777" w:rsidTr="00F85D23">
        <w:tc>
          <w:tcPr>
            <w:tcW w:w="2680" w:type="pct"/>
            <w:gridSpan w:val="2"/>
            <w:shd w:val="clear" w:color="auto" w:fill="auto"/>
            <w:vAlign w:val="bottom"/>
          </w:tcPr>
          <w:p w14:paraId="33204BFF" w14:textId="77777777" w:rsidR="00F85D23" w:rsidRPr="008A5D97" w:rsidRDefault="00F85D23" w:rsidP="00F85D23">
            <w:pP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NAKİT ÇIKIŞLARI</w:t>
            </w:r>
          </w:p>
        </w:tc>
        <w:tc>
          <w:tcPr>
            <w:tcW w:w="588" w:type="pct"/>
            <w:shd w:val="clear" w:color="auto" w:fill="auto"/>
            <w:vAlign w:val="bottom"/>
          </w:tcPr>
          <w:p w14:paraId="79103EFD" w14:textId="77777777" w:rsidR="00F85D23" w:rsidRPr="008A5D97" w:rsidRDefault="00F85D23" w:rsidP="00F85D23">
            <w:pPr>
              <w:jc w:val="right"/>
              <w:rPr>
                <w:rFonts w:ascii="Microsoft Sans Serif" w:hAnsi="Microsoft Sans Serif"/>
                <w:b/>
                <w:color w:val="404040"/>
                <w:sz w:val="14"/>
              </w:rPr>
            </w:pPr>
          </w:p>
        </w:tc>
        <w:tc>
          <w:tcPr>
            <w:tcW w:w="588" w:type="pct"/>
            <w:shd w:val="clear" w:color="auto" w:fill="auto"/>
            <w:vAlign w:val="bottom"/>
          </w:tcPr>
          <w:p w14:paraId="7F4D6971" w14:textId="77777777" w:rsidR="00F85D23" w:rsidRPr="008A5D97" w:rsidRDefault="00F85D23" w:rsidP="00F85D23">
            <w:pPr>
              <w:jc w:val="right"/>
              <w:rPr>
                <w:rFonts w:ascii="Microsoft Sans Serif" w:hAnsi="Microsoft Sans Serif"/>
                <w:b/>
                <w:color w:val="404040"/>
                <w:sz w:val="14"/>
              </w:rPr>
            </w:pPr>
          </w:p>
        </w:tc>
        <w:tc>
          <w:tcPr>
            <w:tcW w:w="588" w:type="pct"/>
            <w:shd w:val="clear" w:color="auto" w:fill="auto"/>
            <w:vAlign w:val="bottom"/>
          </w:tcPr>
          <w:p w14:paraId="57D305DE" w14:textId="77777777" w:rsidR="00F85D23" w:rsidRPr="008A5D97" w:rsidRDefault="00F85D23" w:rsidP="00F85D23">
            <w:pPr>
              <w:jc w:val="right"/>
              <w:rPr>
                <w:rFonts w:ascii="Microsoft Sans Serif" w:hAnsi="Microsoft Sans Serif"/>
                <w:b/>
                <w:color w:val="404040"/>
                <w:sz w:val="14"/>
              </w:rPr>
            </w:pPr>
          </w:p>
        </w:tc>
        <w:tc>
          <w:tcPr>
            <w:tcW w:w="557" w:type="pct"/>
            <w:shd w:val="clear" w:color="auto" w:fill="auto"/>
            <w:vAlign w:val="bottom"/>
          </w:tcPr>
          <w:p w14:paraId="5594EC31" w14:textId="77777777" w:rsidR="00F85D23" w:rsidRPr="008A5D97" w:rsidRDefault="00F85D23" w:rsidP="00F85D23">
            <w:pPr>
              <w:jc w:val="right"/>
              <w:rPr>
                <w:rFonts w:ascii="Microsoft Sans Serif" w:hAnsi="Microsoft Sans Serif"/>
                <w:b/>
                <w:color w:val="404040"/>
                <w:sz w:val="14"/>
              </w:rPr>
            </w:pPr>
          </w:p>
        </w:tc>
      </w:tr>
      <w:tr w:rsidR="00F85D23" w:rsidRPr="008A5D97" w14:paraId="20445AEF" w14:textId="77777777" w:rsidTr="00F85D23">
        <w:tc>
          <w:tcPr>
            <w:tcW w:w="177" w:type="pct"/>
            <w:shd w:val="clear" w:color="auto" w:fill="auto"/>
            <w:vAlign w:val="bottom"/>
          </w:tcPr>
          <w:p w14:paraId="27BCABD5" w14:textId="77777777" w:rsidR="00F85D23" w:rsidRPr="008A5D97" w:rsidRDefault="00F85D23" w:rsidP="00F85D23">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2</w:t>
            </w:r>
          </w:p>
        </w:tc>
        <w:tc>
          <w:tcPr>
            <w:tcW w:w="2502" w:type="pct"/>
            <w:shd w:val="clear" w:color="auto" w:fill="auto"/>
            <w:vAlign w:val="bottom"/>
          </w:tcPr>
          <w:p w14:paraId="0C18C820" w14:textId="77777777" w:rsidR="00F85D23" w:rsidRPr="008A5D97" w:rsidRDefault="00F85D23" w:rsidP="00F85D23">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Gerçek kişi mevduat ve perakende mevduat</w:t>
            </w:r>
          </w:p>
        </w:tc>
        <w:tc>
          <w:tcPr>
            <w:tcW w:w="588" w:type="pct"/>
            <w:tcBorders>
              <w:top w:val="nil"/>
              <w:left w:val="nil"/>
              <w:bottom w:val="nil"/>
              <w:right w:val="nil"/>
            </w:tcBorders>
            <w:shd w:val="clear" w:color="auto" w:fill="auto"/>
            <w:vAlign w:val="bottom"/>
          </w:tcPr>
          <w:p w14:paraId="2DC21A84" w14:textId="37B247DC"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594.480.656</w:t>
            </w:r>
          </w:p>
        </w:tc>
        <w:tc>
          <w:tcPr>
            <w:tcW w:w="588" w:type="pct"/>
            <w:tcBorders>
              <w:top w:val="nil"/>
              <w:left w:val="nil"/>
              <w:bottom w:val="nil"/>
              <w:right w:val="nil"/>
            </w:tcBorders>
            <w:shd w:val="clear" w:color="auto" w:fill="auto"/>
            <w:vAlign w:val="bottom"/>
          </w:tcPr>
          <w:p w14:paraId="0A7FF7D9" w14:textId="1B0B8D13"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210.920.430</w:t>
            </w:r>
          </w:p>
        </w:tc>
        <w:tc>
          <w:tcPr>
            <w:tcW w:w="588" w:type="pct"/>
            <w:tcBorders>
              <w:top w:val="nil"/>
              <w:left w:val="nil"/>
              <w:bottom w:val="nil"/>
              <w:right w:val="nil"/>
            </w:tcBorders>
            <w:shd w:val="clear" w:color="auto" w:fill="auto"/>
            <w:vAlign w:val="bottom"/>
          </w:tcPr>
          <w:p w14:paraId="6A53F4A7" w14:textId="358B8236"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52.763.299</w:t>
            </w:r>
          </w:p>
        </w:tc>
        <w:tc>
          <w:tcPr>
            <w:tcW w:w="557" w:type="pct"/>
            <w:tcBorders>
              <w:top w:val="nil"/>
              <w:left w:val="nil"/>
              <w:bottom w:val="nil"/>
              <w:right w:val="nil"/>
            </w:tcBorders>
            <w:shd w:val="clear" w:color="auto" w:fill="auto"/>
            <w:vAlign w:val="bottom"/>
          </w:tcPr>
          <w:p w14:paraId="31DDAD0B" w14:textId="149E5DB5"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21.092.043</w:t>
            </w:r>
          </w:p>
        </w:tc>
      </w:tr>
      <w:tr w:rsidR="00F85D23" w:rsidRPr="008A5D97" w14:paraId="044D4255" w14:textId="77777777" w:rsidTr="00F85D23">
        <w:tc>
          <w:tcPr>
            <w:tcW w:w="177" w:type="pct"/>
            <w:shd w:val="clear" w:color="auto" w:fill="auto"/>
            <w:vAlign w:val="bottom"/>
          </w:tcPr>
          <w:p w14:paraId="796157CA" w14:textId="77777777" w:rsidR="00F85D23" w:rsidRPr="008A5D97" w:rsidRDefault="00F85D23" w:rsidP="00F85D23">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3</w:t>
            </w:r>
          </w:p>
        </w:tc>
        <w:tc>
          <w:tcPr>
            <w:tcW w:w="2502" w:type="pct"/>
            <w:shd w:val="clear" w:color="auto" w:fill="auto"/>
            <w:vAlign w:val="bottom"/>
          </w:tcPr>
          <w:p w14:paraId="2671DFD6" w14:textId="77777777" w:rsidR="00F85D23" w:rsidRPr="008A5D97" w:rsidRDefault="00F85D23" w:rsidP="00F85D23">
            <w:pPr>
              <w:ind w:firstLineChars="160" w:firstLine="224"/>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İstikrarlı mevduat</w:t>
            </w:r>
          </w:p>
        </w:tc>
        <w:tc>
          <w:tcPr>
            <w:tcW w:w="588" w:type="pct"/>
            <w:tcBorders>
              <w:top w:val="nil"/>
              <w:left w:val="nil"/>
              <w:bottom w:val="nil"/>
              <w:right w:val="nil"/>
            </w:tcBorders>
            <w:shd w:val="clear" w:color="auto" w:fill="auto"/>
            <w:vAlign w:val="bottom"/>
          </w:tcPr>
          <w:p w14:paraId="79A4ED87" w14:textId="5E6C85C9"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133.695.323</w:t>
            </w:r>
          </w:p>
        </w:tc>
        <w:tc>
          <w:tcPr>
            <w:tcW w:w="588" w:type="pct"/>
            <w:tcBorders>
              <w:top w:val="nil"/>
              <w:left w:val="nil"/>
              <w:bottom w:val="nil"/>
              <w:right w:val="nil"/>
            </w:tcBorders>
            <w:shd w:val="clear" w:color="auto" w:fill="auto"/>
            <w:vAlign w:val="bottom"/>
          </w:tcPr>
          <w:p w14:paraId="47395D9C" w14:textId="5BDBF698"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w:t>
            </w:r>
          </w:p>
        </w:tc>
        <w:tc>
          <w:tcPr>
            <w:tcW w:w="588" w:type="pct"/>
            <w:tcBorders>
              <w:top w:val="nil"/>
              <w:left w:val="nil"/>
              <w:bottom w:val="nil"/>
              <w:right w:val="nil"/>
            </w:tcBorders>
            <w:shd w:val="clear" w:color="auto" w:fill="auto"/>
            <w:vAlign w:val="bottom"/>
          </w:tcPr>
          <w:p w14:paraId="7EC91664" w14:textId="51F334B2"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6.684.766</w:t>
            </w:r>
          </w:p>
        </w:tc>
        <w:tc>
          <w:tcPr>
            <w:tcW w:w="557" w:type="pct"/>
            <w:tcBorders>
              <w:top w:val="nil"/>
              <w:left w:val="nil"/>
              <w:bottom w:val="nil"/>
              <w:right w:val="nil"/>
            </w:tcBorders>
            <w:shd w:val="clear" w:color="auto" w:fill="auto"/>
            <w:vAlign w:val="bottom"/>
          </w:tcPr>
          <w:p w14:paraId="036CE9AD" w14:textId="070E102B"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w:t>
            </w:r>
          </w:p>
        </w:tc>
      </w:tr>
      <w:tr w:rsidR="00F85D23" w:rsidRPr="008A5D97" w14:paraId="46B8755D" w14:textId="77777777" w:rsidTr="00F85D23">
        <w:tc>
          <w:tcPr>
            <w:tcW w:w="177" w:type="pct"/>
            <w:shd w:val="clear" w:color="auto" w:fill="auto"/>
            <w:vAlign w:val="bottom"/>
          </w:tcPr>
          <w:p w14:paraId="22F65800" w14:textId="77777777" w:rsidR="00F85D23" w:rsidRPr="008A5D97" w:rsidRDefault="00F85D23" w:rsidP="00F85D23">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4</w:t>
            </w:r>
          </w:p>
        </w:tc>
        <w:tc>
          <w:tcPr>
            <w:tcW w:w="2502" w:type="pct"/>
            <w:shd w:val="clear" w:color="auto" w:fill="auto"/>
            <w:vAlign w:val="bottom"/>
          </w:tcPr>
          <w:p w14:paraId="5F9AB66A" w14:textId="77777777" w:rsidR="00F85D23" w:rsidRPr="008A5D97" w:rsidRDefault="00F85D23" w:rsidP="00F85D23">
            <w:pPr>
              <w:ind w:firstLineChars="160" w:firstLine="224"/>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Düşük istikrarlı mevduat</w:t>
            </w:r>
          </w:p>
        </w:tc>
        <w:tc>
          <w:tcPr>
            <w:tcW w:w="588" w:type="pct"/>
            <w:tcBorders>
              <w:top w:val="nil"/>
              <w:left w:val="nil"/>
              <w:bottom w:val="nil"/>
              <w:right w:val="nil"/>
            </w:tcBorders>
            <w:shd w:val="clear" w:color="auto" w:fill="auto"/>
            <w:vAlign w:val="bottom"/>
          </w:tcPr>
          <w:p w14:paraId="4D54E61C" w14:textId="26407C07"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460.785.333</w:t>
            </w:r>
          </w:p>
        </w:tc>
        <w:tc>
          <w:tcPr>
            <w:tcW w:w="588" w:type="pct"/>
            <w:tcBorders>
              <w:top w:val="nil"/>
              <w:left w:val="nil"/>
              <w:bottom w:val="nil"/>
              <w:right w:val="nil"/>
            </w:tcBorders>
            <w:shd w:val="clear" w:color="auto" w:fill="auto"/>
            <w:vAlign w:val="bottom"/>
          </w:tcPr>
          <w:p w14:paraId="4D0CA5B3" w14:textId="27232F28"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210.920.430</w:t>
            </w:r>
          </w:p>
        </w:tc>
        <w:tc>
          <w:tcPr>
            <w:tcW w:w="588" w:type="pct"/>
            <w:tcBorders>
              <w:top w:val="nil"/>
              <w:left w:val="nil"/>
              <w:bottom w:val="nil"/>
              <w:right w:val="nil"/>
            </w:tcBorders>
            <w:shd w:val="clear" w:color="auto" w:fill="auto"/>
            <w:vAlign w:val="bottom"/>
          </w:tcPr>
          <w:p w14:paraId="793DA295" w14:textId="7DCD216E"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46.078.533</w:t>
            </w:r>
          </w:p>
        </w:tc>
        <w:tc>
          <w:tcPr>
            <w:tcW w:w="557" w:type="pct"/>
            <w:tcBorders>
              <w:top w:val="nil"/>
              <w:left w:val="nil"/>
              <w:bottom w:val="nil"/>
              <w:right w:val="nil"/>
            </w:tcBorders>
            <w:shd w:val="clear" w:color="auto" w:fill="auto"/>
            <w:vAlign w:val="bottom"/>
          </w:tcPr>
          <w:p w14:paraId="4C93372C" w14:textId="28167A9D"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21.092.043</w:t>
            </w:r>
          </w:p>
        </w:tc>
      </w:tr>
      <w:tr w:rsidR="00F85D23" w:rsidRPr="008A5D97" w14:paraId="38B9D95B" w14:textId="77777777" w:rsidTr="00F85D23">
        <w:tc>
          <w:tcPr>
            <w:tcW w:w="177" w:type="pct"/>
            <w:shd w:val="clear" w:color="auto" w:fill="auto"/>
          </w:tcPr>
          <w:p w14:paraId="2D7B5D95" w14:textId="77777777" w:rsidR="00F85D23" w:rsidRPr="008A5D97" w:rsidRDefault="00F85D23" w:rsidP="00F85D23">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5</w:t>
            </w:r>
          </w:p>
        </w:tc>
        <w:tc>
          <w:tcPr>
            <w:tcW w:w="2502" w:type="pct"/>
            <w:shd w:val="clear" w:color="auto" w:fill="auto"/>
            <w:vAlign w:val="bottom"/>
          </w:tcPr>
          <w:p w14:paraId="70C1ED13" w14:textId="77777777" w:rsidR="00F85D23" w:rsidRPr="008A5D97" w:rsidRDefault="00F85D23" w:rsidP="00F85D23">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Gerçek kişi mevduat ve perakende mevduat dışında kalan teminatsız borçlar</w:t>
            </w:r>
          </w:p>
        </w:tc>
        <w:tc>
          <w:tcPr>
            <w:tcW w:w="588" w:type="pct"/>
            <w:tcBorders>
              <w:top w:val="nil"/>
              <w:left w:val="nil"/>
              <w:bottom w:val="nil"/>
              <w:right w:val="nil"/>
            </w:tcBorders>
            <w:shd w:val="clear" w:color="auto" w:fill="auto"/>
            <w:vAlign w:val="bottom"/>
          </w:tcPr>
          <w:p w14:paraId="5AB0EAD6" w14:textId="74CA73A4"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326.785.927</w:t>
            </w:r>
          </w:p>
        </w:tc>
        <w:tc>
          <w:tcPr>
            <w:tcW w:w="588" w:type="pct"/>
            <w:tcBorders>
              <w:top w:val="nil"/>
              <w:left w:val="nil"/>
              <w:bottom w:val="nil"/>
              <w:right w:val="nil"/>
            </w:tcBorders>
            <w:shd w:val="clear" w:color="auto" w:fill="auto"/>
            <w:vAlign w:val="bottom"/>
          </w:tcPr>
          <w:p w14:paraId="502DF42D" w14:textId="7F6DCB2B"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122.337.808</w:t>
            </w:r>
          </w:p>
        </w:tc>
        <w:tc>
          <w:tcPr>
            <w:tcW w:w="588" w:type="pct"/>
            <w:tcBorders>
              <w:top w:val="nil"/>
              <w:left w:val="nil"/>
              <w:bottom w:val="nil"/>
              <w:right w:val="nil"/>
            </w:tcBorders>
            <w:shd w:val="clear" w:color="auto" w:fill="auto"/>
            <w:vAlign w:val="bottom"/>
          </w:tcPr>
          <w:p w14:paraId="0DFD336C" w14:textId="66BC6D76"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214.919.093</w:t>
            </w:r>
          </w:p>
        </w:tc>
        <w:tc>
          <w:tcPr>
            <w:tcW w:w="557" w:type="pct"/>
            <w:tcBorders>
              <w:top w:val="nil"/>
              <w:left w:val="nil"/>
              <w:bottom w:val="nil"/>
              <w:right w:val="nil"/>
            </w:tcBorders>
            <w:shd w:val="clear" w:color="auto" w:fill="auto"/>
            <w:vAlign w:val="bottom"/>
          </w:tcPr>
          <w:p w14:paraId="45AA7E3E" w14:textId="1A12E950"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74.325.067</w:t>
            </w:r>
          </w:p>
        </w:tc>
      </w:tr>
      <w:tr w:rsidR="00F85D23" w:rsidRPr="008A5D97" w14:paraId="651CC47D" w14:textId="77777777" w:rsidTr="00F85D23">
        <w:tc>
          <w:tcPr>
            <w:tcW w:w="177" w:type="pct"/>
            <w:shd w:val="clear" w:color="auto" w:fill="auto"/>
            <w:vAlign w:val="bottom"/>
          </w:tcPr>
          <w:p w14:paraId="4CD440D0" w14:textId="77777777" w:rsidR="00F85D23" w:rsidRPr="008A5D97" w:rsidRDefault="00F85D23" w:rsidP="00F85D23">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6</w:t>
            </w:r>
          </w:p>
        </w:tc>
        <w:tc>
          <w:tcPr>
            <w:tcW w:w="2502" w:type="pct"/>
            <w:shd w:val="clear" w:color="auto" w:fill="auto"/>
            <w:vAlign w:val="bottom"/>
          </w:tcPr>
          <w:p w14:paraId="05C753B7" w14:textId="77777777" w:rsidR="00F85D23" w:rsidRPr="008A5D97" w:rsidRDefault="00F85D23" w:rsidP="00F85D23">
            <w:pPr>
              <w:ind w:firstLineChars="160" w:firstLine="224"/>
              <w:rPr>
                <w:rFonts w:ascii="Microsoft Sans Serif" w:hAnsi="Microsoft Sans Serif" w:cs="Microsoft Sans Serif"/>
                <w:color w:val="404040" w:themeColor="text1" w:themeTint="BF"/>
                <w:sz w:val="14"/>
                <w:szCs w:val="14"/>
              </w:rPr>
            </w:pPr>
            <w:proofErr w:type="spellStart"/>
            <w:r w:rsidRPr="008A5D97">
              <w:rPr>
                <w:rFonts w:ascii="Microsoft Sans Serif" w:hAnsi="Microsoft Sans Serif" w:cs="Microsoft Sans Serif"/>
                <w:color w:val="404040" w:themeColor="text1" w:themeTint="BF"/>
                <w:sz w:val="14"/>
                <w:szCs w:val="14"/>
              </w:rPr>
              <w:t>Operasyonel</w:t>
            </w:r>
            <w:proofErr w:type="spellEnd"/>
            <w:r w:rsidRPr="008A5D97">
              <w:rPr>
                <w:rFonts w:ascii="Microsoft Sans Serif" w:hAnsi="Microsoft Sans Serif" w:cs="Microsoft Sans Serif"/>
                <w:color w:val="404040" w:themeColor="text1" w:themeTint="BF"/>
                <w:sz w:val="14"/>
                <w:szCs w:val="14"/>
              </w:rPr>
              <w:t xml:space="preserve"> mevduat</w:t>
            </w:r>
          </w:p>
        </w:tc>
        <w:tc>
          <w:tcPr>
            <w:tcW w:w="588" w:type="pct"/>
            <w:tcBorders>
              <w:top w:val="nil"/>
              <w:left w:val="nil"/>
              <w:bottom w:val="nil"/>
              <w:right w:val="nil"/>
            </w:tcBorders>
            <w:shd w:val="clear" w:color="auto" w:fill="auto"/>
            <w:vAlign w:val="bottom"/>
          </w:tcPr>
          <w:p w14:paraId="4AE35963" w14:textId="64003654"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9.422.120</w:t>
            </w:r>
          </w:p>
        </w:tc>
        <w:tc>
          <w:tcPr>
            <w:tcW w:w="588" w:type="pct"/>
            <w:tcBorders>
              <w:top w:val="nil"/>
              <w:left w:val="nil"/>
              <w:bottom w:val="nil"/>
              <w:right w:val="nil"/>
            </w:tcBorders>
            <w:shd w:val="clear" w:color="auto" w:fill="auto"/>
            <w:vAlign w:val="bottom"/>
          </w:tcPr>
          <w:p w14:paraId="0EE916DD" w14:textId="31A717B9"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4.314.334</w:t>
            </w:r>
          </w:p>
        </w:tc>
        <w:tc>
          <w:tcPr>
            <w:tcW w:w="588" w:type="pct"/>
            <w:tcBorders>
              <w:top w:val="nil"/>
              <w:left w:val="nil"/>
              <w:bottom w:val="nil"/>
              <w:right w:val="nil"/>
            </w:tcBorders>
            <w:shd w:val="clear" w:color="auto" w:fill="auto"/>
            <w:vAlign w:val="bottom"/>
          </w:tcPr>
          <w:p w14:paraId="1F1EE558" w14:textId="7B2F890D"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2.310.242</w:t>
            </w:r>
          </w:p>
        </w:tc>
        <w:tc>
          <w:tcPr>
            <w:tcW w:w="557" w:type="pct"/>
            <w:tcBorders>
              <w:top w:val="nil"/>
              <w:left w:val="nil"/>
              <w:bottom w:val="nil"/>
              <w:right w:val="nil"/>
            </w:tcBorders>
            <w:shd w:val="clear" w:color="auto" w:fill="auto"/>
            <w:vAlign w:val="bottom"/>
          </w:tcPr>
          <w:p w14:paraId="7F511843" w14:textId="2F2FCEC7"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1.071.488</w:t>
            </w:r>
          </w:p>
        </w:tc>
      </w:tr>
      <w:tr w:rsidR="00F85D23" w:rsidRPr="008A5D97" w14:paraId="288157F7" w14:textId="77777777" w:rsidTr="00F85D23">
        <w:tc>
          <w:tcPr>
            <w:tcW w:w="177" w:type="pct"/>
            <w:shd w:val="clear" w:color="auto" w:fill="auto"/>
            <w:vAlign w:val="bottom"/>
          </w:tcPr>
          <w:p w14:paraId="1BAADCE2" w14:textId="77777777" w:rsidR="00F85D23" w:rsidRPr="008A5D97" w:rsidRDefault="00F85D23" w:rsidP="00F85D23">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7</w:t>
            </w:r>
          </w:p>
        </w:tc>
        <w:tc>
          <w:tcPr>
            <w:tcW w:w="2502" w:type="pct"/>
            <w:shd w:val="clear" w:color="auto" w:fill="auto"/>
            <w:vAlign w:val="bottom"/>
          </w:tcPr>
          <w:p w14:paraId="04E88C0B" w14:textId="77777777" w:rsidR="00F85D23" w:rsidRPr="008A5D97" w:rsidRDefault="00F85D23" w:rsidP="00F85D23">
            <w:pPr>
              <w:ind w:firstLineChars="160" w:firstLine="224"/>
              <w:rPr>
                <w:rFonts w:ascii="Microsoft Sans Serif" w:hAnsi="Microsoft Sans Serif" w:cs="Microsoft Sans Serif"/>
                <w:color w:val="404040" w:themeColor="text1" w:themeTint="BF"/>
                <w:sz w:val="14"/>
                <w:szCs w:val="14"/>
              </w:rPr>
            </w:pPr>
            <w:proofErr w:type="spellStart"/>
            <w:r w:rsidRPr="008A5D97">
              <w:rPr>
                <w:rFonts w:ascii="Microsoft Sans Serif" w:hAnsi="Microsoft Sans Serif" w:cs="Microsoft Sans Serif"/>
                <w:color w:val="404040" w:themeColor="text1" w:themeTint="BF"/>
                <w:sz w:val="14"/>
                <w:szCs w:val="14"/>
              </w:rPr>
              <w:t>Operasyonel</w:t>
            </w:r>
            <w:proofErr w:type="spellEnd"/>
            <w:r w:rsidRPr="008A5D97">
              <w:rPr>
                <w:rFonts w:ascii="Microsoft Sans Serif" w:hAnsi="Microsoft Sans Serif" w:cs="Microsoft Sans Serif"/>
                <w:color w:val="404040" w:themeColor="text1" w:themeTint="BF"/>
                <w:sz w:val="14"/>
                <w:szCs w:val="14"/>
              </w:rPr>
              <w:t xml:space="preserve"> olmayan mevduat</w:t>
            </w:r>
          </w:p>
        </w:tc>
        <w:tc>
          <w:tcPr>
            <w:tcW w:w="588" w:type="pct"/>
            <w:tcBorders>
              <w:top w:val="nil"/>
              <w:left w:val="nil"/>
              <w:bottom w:val="nil"/>
              <w:right w:val="nil"/>
            </w:tcBorders>
            <w:shd w:val="clear" w:color="auto" w:fill="auto"/>
            <w:vAlign w:val="bottom"/>
          </w:tcPr>
          <w:p w14:paraId="68512F7A" w14:textId="5591685D"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233.220.822</w:t>
            </w:r>
          </w:p>
        </w:tc>
        <w:tc>
          <w:tcPr>
            <w:tcW w:w="588" w:type="pct"/>
            <w:tcBorders>
              <w:top w:val="nil"/>
              <w:left w:val="nil"/>
              <w:bottom w:val="nil"/>
              <w:right w:val="nil"/>
            </w:tcBorders>
            <w:shd w:val="clear" w:color="auto" w:fill="auto"/>
            <w:vAlign w:val="bottom"/>
          </w:tcPr>
          <w:p w14:paraId="0D973EFA" w14:textId="0FA84D4A"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83.332.900</w:t>
            </w:r>
          </w:p>
        </w:tc>
        <w:tc>
          <w:tcPr>
            <w:tcW w:w="588" w:type="pct"/>
            <w:tcBorders>
              <w:top w:val="nil"/>
              <w:left w:val="nil"/>
              <w:bottom w:val="nil"/>
              <w:right w:val="nil"/>
            </w:tcBorders>
            <w:shd w:val="clear" w:color="auto" w:fill="auto"/>
            <w:vAlign w:val="bottom"/>
          </w:tcPr>
          <w:p w14:paraId="7E57C69F" w14:textId="7C2DF5C5"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128.465.866</w:t>
            </w:r>
          </w:p>
        </w:tc>
        <w:tc>
          <w:tcPr>
            <w:tcW w:w="557" w:type="pct"/>
            <w:tcBorders>
              <w:top w:val="nil"/>
              <w:left w:val="nil"/>
              <w:bottom w:val="nil"/>
              <w:right w:val="nil"/>
            </w:tcBorders>
            <w:shd w:val="clear" w:color="auto" w:fill="auto"/>
            <w:vAlign w:val="bottom"/>
          </w:tcPr>
          <w:p w14:paraId="086BBEBF" w14:textId="7F3A88CD"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38.563.005</w:t>
            </w:r>
          </w:p>
        </w:tc>
      </w:tr>
      <w:tr w:rsidR="00F85D23" w:rsidRPr="008A5D97" w14:paraId="65BC8F88" w14:textId="77777777" w:rsidTr="00F85D23">
        <w:tc>
          <w:tcPr>
            <w:tcW w:w="177" w:type="pct"/>
            <w:shd w:val="clear" w:color="auto" w:fill="auto"/>
            <w:vAlign w:val="bottom"/>
          </w:tcPr>
          <w:p w14:paraId="05186983" w14:textId="77777777" w:rsidR="00F85D23" w:rsidRPr="008A5D97" w:rsidRDefault="00F85D23" w:rsidP="00F85D23">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8</w:t>
            </w:r>
          </w:p>
        </w:tc>
        <w:tc>
          <w:tcPr>
            <w:tcW w:w="2502" w:type="pct"/>
            <w:shd w:val="clear" w:color="auto" w:fill="auto"/>
            <w:vAlign w:val="bottom"/>
          </w:tcPr>
          <w:p w14:paraId="149484B5" w14:textId="77777777" w:rsidR="00F85D23" w:rsidRPr="008A5D97" w:rsidRDefault="00F85D23" w:rsidP="00F85D23">
            <w:pPr>
              <w:ind w:firstLineChars="160" w:firstLine="224"/>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Diğer teminatsız mevduat</w:t>
            </w:r>
          </w:p>
        </w:tc>
        <w:tc>
          <w:tcPr>
            <w:tcW w:w="588" w:type="pct"/>
            <w:tcBorders>
              <w:top w:val="nil"/>
              <w:left w:val="nil"/>
              <w:bottom w:val="nil"/>
              <w:right w:val="nil"/>
            </w:tcBorders>
            <w:shd w:val="clear" w:color="auto" w:fill="auto"/>
            <w:vAlign w:val="bottom"/>
          </w:tcPr>
          <w:p w14:paraId="20B3DD7C" w14:textId="08009DD7"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84.142.985</w:t>
            </w:r>
          </w:p>
        </w:tc>
        <w:tc>
          <w:tcPr>
            <w:tcW w:w="588" w:type="pct"/>
            <w:tcBorders>
              <w:top w:val="nil"/>
              <w:left w:val="nil"/>
              <w:bottom w:val="nil"/>
              <w:right w:val="nil"/>
            </w:tcBorders>
            <w:shd w:val="clear" w:color="auto" w:fill="auto"/>
            <w:vAlign w:val="bottom"/>
          </w:tcPr>
          <w:p w14:paraId="2F44ADB2" w14:textId="061C59E6"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34.690.574</w:t>
            </w:r>
          </w:p>
        </w:tc>
        <w:tc>
          <w:tcPr>
            <w:tcW w:w="588" w:type="pct"/>
            <w:tcBorders>
              <w:top w:val="nil"/>
              <w:left w:val="nil"/>
              <w:bottom w:val="nil"/>
              <w:right w:val="nil"/>
            </w:tcBorders>
            <w:shd w:val="clear" w:color="auto" w:fill="auto"/>
            <w:vAlign w:val="bottom"/>
          </w:tcPr>
          <w:p w14:paraId="78C862B9" w14:textId="1B3EF374"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84.142.985</w:t>
            </w:r>
          </w:p>
        </w:tc>
        <w:tc>
          <w:tcPr>
            <w:tcW w:w="557" w:type="pct"/>
            <w:tcBorders>
              <w:top w:val="nil"/>
              <w:left w:val="nil"/>
              <w:bottom w:val="nil"/>
              <w:right w:val="nil"/>
            </w:tcBorders>
            <w:shd w:val="clear" w:color="auto" w:fill="auto"/>
            <w:vAlign w:val="bottom"/>
          </w:tcPr>
          <w:p w14:paraId="3A8043FA" w14:textId="18FAF471"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34.690.574</w:t>
            </w:r>
          </w:p>
        </w:tc>
      </w:tr>
      <w:tr w:rsidR="00F85D23" w:rsidRPr="008A5D97" w14:paraId="65EF9407" w14:textId="77777777" w:rsidTr="00F85D23">
        <w:tc>
          <w:tcPr>
            <w:tcW w:w="177" w:type="pct"/>
            <w:shd w:val="clear" w:color="auto" w:fill="auto"/>
            <w:vAlign w:val="bottom"/>
          </w:tcPr>
          <w:p w14:paraId="0DDB39B6" w14:textId="77777777" w:rsidR="00F85D23" w:rsidRPr="008A5D97" w:rsidRDefault="00F85D23" w:rsidP="00F85D23">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9</w:t>
            </w:r>
          </w:p>
        </w:tc>
        <w:tc>
          <w:tcPr>
            <w:tcW w:w="2502" w:type="pct"/>
            <w:shd w:val="clear" w:color="auto" w:fill="auto"/>
            <w:vAlign w:val="bottom"/>
          </w:tcPr>
          <w:p w14:paraId="2E41C4C6" w14:textId="77777777" w:rsidR="00F85D23" w:rsidRPr="008A5D97" w:rsidRDefault="00F85D23" w:rsidP="00F85D23">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Teminatlı borçlar</w:t>
            </w:r>
          </w:p>
        </w:tc>
        <w:tc>
          <w:tcPr>
            <w:tcW w:w="588" w:type="pct"/>
            <w:tcBorders>
              <w:top w:val="nil"/>
              <w:left w:val="nil"/>
              <w:bottom w:val="nil"/>
              <w:right w:val="nil"/>
            </w:tcBorders>
            <w:shd w:val="clear" w:color="auto" w:fill="auto"/>
            <w:vAlign w:val="bottom"/>
          </w:tcPr>
          <w:p w14:paraId="2C26A89D" w14:textId="77777777" w:rsidR="00F85D23" w:rsidRPr="008A5D97" w:rsidRDefault="00F85D23" w:rsidP="00F85D23">
            <w:pPr>
              <w:jc w:val="right"/>
              <w:rPr>
                <w:rFonts w:ascii="Microsoft Sans Serif" w:hAnsi="Microsoft Sans Serif"/>
                <w:b/>
                <w:color w:val="404040"/>
                <w:sz w:val="14"/>
              </w:rPr>
            </w:pPr>
          </w:p>
        </w:tc>
        <w:tc>
          <w:tcPr>
            <w:tcW w:w="588" w:type="pct"/>
            <w:tcBorders>
              <w:top w:val="nil"/>
              <w:left w:val="nil"/>
              <w:bottom w:val="nil"/>
              <w:right w:val="nil"/>
            </w:tcBorders>
            <w:shd w:val="clear" w:color="auto" w:fill="auto"/>
            <w:vAlign w:val="bottom"/>
          </w:tcPr>
          <w:p w14:paraId="621F49DA" w14:textId="77777777" w:rsidR="00F85D23" w:rsidRPr="008A5D97" w:rsidRDefault="00F85D23" w:rsidP="00F85D23">
            <w:pPr>
              <w:rPr>
                <w:rFonts w:ascii="Microsoft Sans Serif" w:hAnsi="Microsoft Sans Serif"/>
                <w:b/>
                <w:color w:val="404040"/>
                <w:sz w:val="14"/>
              </w:rPr>
            </w:pPr>
          </w:p>
        </w:tc>
        <w:tc>
          <w:tcPr>
            <w:tcW w:w="588" w:type="pct"/>
            <w:tcBorders>
              <w:top w:val="nil"/>
              <w:left w:val="nil"/>
              <w:bottom w:val="nil"/>
              <w:right w:val="nil"/>
            </w:tcBorders>
            <w:shd w:val="clear" w:color="auto" w:fill="auto"/>
            <w:vAlign w:val="bottom"/>
          </w:tcPr>
          <w:p w14:paraId="65612096" w14:textId="4B354E2B"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4.750.912</w:t>
            </w:r>
          </w:p>
        </w:tc>
        <w:tc>
          <w:tcPr>
            <w:tcW w:w="557" w:type="pct"/>
            <w:tcBorders>
              <w:top w:val="nil"/>
              <w:left w:val="nil"/>
              <w:bottom w:val="nil"/>
              <w:right w:val="nil"/>
            </w:tcBorders>
            <w:shd w:val="clear" w:color="auto" w:fill="auto"/>
            <w:vAlign w:val="bottom"/>
          </w:tcPr>
          <w:p w14:paraId="5A2C0603" w14:textId="6AFA57C6"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4.750.912</w:t>
            </w:r>
          </w:p>
        </w:tc>
      </w:tr>
      <w:tr w:rsidR="00F85D23" w:rsidRPr="008A5D97" w14:paraId="6C07FE2B" w14:textId="77777777" w:rsidTr="00F85D23">
        <w:tc>
          <w:tcPr>
            <w:tcW w:w="177" w:type="pct"/>
            <w:shd w:val="clear" w:color="auto" w:fill="auto"/>
            <w:vAlign w:val="bottom"/>
          </w:tcPr>
          <w:p w14:paraId="330EC2CF" w14:textId="77777777" w:rsidR="00F85D23" w:rsidRPr="008A5D97" w:rsidRDefault="00F85D23" w:rsidP="00F85D23">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10</w:t>
            </w:r>
          </w:p>
        </w:tc>
        <w:tc>
          <w:tcPr>
            <w:tcW w:w="2502" w:type="pct"/>
            <w:shd w:val="clear" w:color="auto" w:fill="auto"/>
            <w:vAlign w:val="bottom"/>
          </w:tcPr>
          <w:p w14:paraId="5854591D" w14:textId="77777777" w:rsidR="00F85D23" w:rsidRPr="008A5D97" w:rsidRDefault="00F85D23" w:rsidP="00F85D23">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Diğer nakit çıkışları</w:t>
            </w:r>
          </w:p>
        </w:tc>
        <w:tc>
          <w:tcPr>
            <w:tcW w:w="588" w:type="pct"/>
            <w:tcBorders>
              <w:top w:val="nil"/>
              <w:left w:val="nil"/>
              <w:bottom w:val="nil"/>
              <w:right w:val="nil"/>
            </w:tcBorders>
            <w:shd w:val="clear" w:color="auto" w:fill="auto"/>
            <w:vAlign w:val="bottom"/>
          </w:tcPr>
          <w:p w14:paraId="36EB862D" w14:textId="06B60E31"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12.505.858</w:t>
            </w:r>
          </w:p>
        </w:tc>
        <w:tc>
          <w:tcPr>
            <w:tcW w:w="588" w:type="pct"/>
            <w:tcBorders>
              <w:top w:val="nil"/>
              <w:left w:val="nil"/>
              <w:bottom w:val="nil"/>
              <w:right w:val="nil"/>
            </w:tcBorders>
            <w:shd w:val="clear" w:color="auto" w:fill="auto"/>
            <w:vAlign w:val="bottom"/>
          </w:tcPr>
          <w:p w14:paraId="0487419F" w14:textId="0A56D1D2"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18.324.861</w:t>
            </w:r>
          </w:p>
        </w:tc>
        <w:tc>
          <w:tcPr>
            <w:tcW w:w="588" w:type="pct"/>
            <w:tcBorders>
              <w:top w:val="nil"/>
              <w:left w:val="nil"/>
              <w:bottom w:val="nil"/>
              <w:right w:val="nil"/>
            </w:tcBorders>
            <w:shd w:val="clear" w:color="auto" w:fill="auto"/>
            <w:vAlign w:val="bottom"/>
          </w:tcPr>
          <w:p w14:paraId="53ED18FF" w14:textId="30A6EB00"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8.573.018</w:t>
            </w:r>
          </w:p>
        </w:tc>
        <w:tc>
          <w:tcPr>
            <w:tcW w:w="557" w:type="pct"/>
            <w:tcBorders>
              <w:top w:val="nil"/>
              <w:left w:val="nil"/>
              <w:bottom w:val="nil"/>
              <w:right w:val="nil"/>
            </w:tcBorders>
            <w:shd w:val="clear" w:color="auto" w:fill="auto"/>
            <w:vAlign w:val="bottom"/>
          </w:tcPr>
          <w:p w14:paraId="49E4DD3B" w14:textId="1B9B3645"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14.810.690</w:t>
            </w:r>
          </w:p>
        </w:tc>
      </w:tr>
      <w:tr w:rsidR="00F85D23" w:rsidRPr="008A5D97" w14:paraId="55CEF4F6" w14:textId="77777777" w:rsidTr="00F85D23">
        <w:tc>
          <w:tcPr>
            <w:tcW w:w="177" w:type="pct"/>
            <w:shd w:val="clear" w:color="auto" w:fill="auto"/>
            <w:vAlign w:val="bottom"/>
          </w:tcPr>
          <w:p w14:paraId="09AE9A61" w14:textId="77777777" w:rsidR="00F85D23" w:rsidRPr="008A5D97" w:rsidRDefault="00F85D23" w:rsidP="00F85D23">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11</w:t>
            </w:r>
          </w:p>
        </w:tc>
        <w:tc>
          <w:tcPr>
            <w:tcW w:w="2502" w:type="pct"/>
            <w:shd w:val="clear" w:color="auto" w:fill="auto"/>
            <w:vAlign w:val="bottom"/>
          </w:tcPr>
          <w:p w14:paraId="0A653E4D" w14:textId="77777777" w:rsidR="00F85D23" w:rsidRPr="008A5D97" w:rsidRDefault="00F85D23" w:rsidP="00F85D23">
            <w:pPr>
              <w:ind w:firstLineChars="160" w:firstLine="224"/>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Türev yükümlülükler teminat tamamlama yükümlülükleri</w:t>
            </w:r>
          </w:p>
        </w:tc>
        <w:tc>
          <w:tcPr>
            <w:tcW w:w="588" w:type="pct"/>
            <w:tcBorders>
              <w:top w:val="nil"/>
              <w:left w:val="nil"/>
              <w:bottom w:val="nil"/>
              <w:right w:val="nil"/>
            </w:tcBorders>
            <w:shd w:val="clear" w:color="auto" w:fill="auto"/>
            <w:vAlign w:val="bottom"/>
          </w:tcPr>
          <w:p w14:paraId="6913D940" w14:textId="6E2D31D8"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5.951.125</w:t>
            </w:r>
          </w:p>
        </w:tc>
        <w:tc>
          <w:tcPr>
            <w:tcW w:w="588" w:type="pct"/>
            <w:tcBorders>
              <w:top w:val="nil"/>
              <w:left w:val="nil"/>
              <w:bottom w:val="nil"/>
              <w:right w:val="nil"/>
            </w:tcBorders>
            <w:shd w:val="clear" w:color="auto" w:fill="auto"/>
            <w:vAlign w:val="bottom"/>
          </w:tcPr>
          <w:p w14:paraId="39825ED1" w14:textId="2127BAB9"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12.467.909</w:t>
            </w:r>
          </w:p>
        </w:tc>
        <w:tc>
          <w:tcPr>
            <w:tcW w:w="588" w:type="pct"/>
            <w:tcBorders>
              <w:top w:val="nil"/>
              <w:left w:val="nil"/>
              <w:bottom w:val="nil"/>
              <w:right w:val="nil"/>
            </w:tcBorders>
            <w:shd w:val="clear" w:color="auto" w:fill="auto"/>
            <w:vAlign w:val="bottom"/>
          </w:tcPr>
          <w:p w14:paraId="597C4759" w14:textId="1E6C4E33"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5.951.125</w:t>
            </w:r>
          </w:p>
        </w:tc>
        <w:tc>
          <w:tcPr>
            <w:tcW w:w="557" w:type="pct"/>
            <w:tcBorders>
              <w:top w:val="nil"/>
              <w:left w:val="nil"/>
              <w:bottom w:val="nil"/>
              <w:right w:val="nil"/>
            </w:tcBorders>
            <w:shd w:val="clear" w:color="auto" w:fill="auto"/>
            <w:vAlign w:val="bottom"/>
          </w:tcPr>
          <w:p w14:paraId="0FCA0FDB" w14:textId="062AD3F9"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12.467.909</w:t>
            </w:r>
          </w:p>
        </w:tc>
      </w:tr>
      <w:tr w:rsidR="00F85D23" w:rsidRPr="008A5D97" w14:paraId="32729B4C" w14:textId="77777777" w:rsidTr="00F85D23">
        <w:tc>
          <w:tcPr>
            <w:tcW w:w="177" w:type="pct"/>
            <w:shd w:val="clear" w:color="auto" w:fill="auto"/>
            <w:vAlign w:val="bottom"/>
          </w:tcPr>
          <w:p w14:paraId="7F98683D" w14:textId="77777777" w:rsidR="00F85D23" w:rsidRPr="008A5D97" w:rsidRDefault="00F85D23" w:rsidP="00F85D23">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12</w:t>
            </w:r>
          </w:p>
        </w:tc>
        <w:tc>
          <w:tcPr>
            <w:tcW w:w="2502" w:type="pct"/>
            <w:shd w:val="clear" w:color="auto" w:fill="auto"/>
            <w:vAlign w:val="bottom"/>
          </w:tcPr>
          <w:p w14:paraId="14E3FB6D" w14:textId="77777777" w:rsidR="00F85D23" w:rsidRPr="008A5D97" w:rsidRDefault="00F85D23" w:rsidP="00F85D23">
            <w:pPr>
              <w:ind w:firstLineChars="160" w:firstLine="224"/>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Yapılandırılmış finansal araçlardan borçlar</w:t>
            </w:r>
          </w:p>
        </w:tc>
        <w:tc>
          <w:tcPr>
            <w:tcW w:w="588" w:type="pct"/>
            <w:tcBorders>
              <w:top w:val="nil"/>
              <w:left w:val="nil"/>
              <w:bottom w:val="nil"/>
              <w:right w:val="nil"/>
            </w:tcBorders>
            <w:shd w:val="clear" w:color="auto" w:fill="auto"/>
            <w:vAlign w:val="bottom"/>
          </w:tcPr>
          <w:p w14:paraId="09314377" w14:textId="49CD14A9"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w:t>
            </w:r>
          </w:p>
        </w:tc>
        <w:tc>
          <w:tcPr>
            <w:tcW w:w="588" w:type="pct"/>
            <w:tcBorders>
              <w:top w:val="nil"/>
              <w:left w:val="nil"/>
              <w:bottom w:val="nil"/>
              <w:right w:val="nil"/>
            </w:tcBorders>
            <w:shd w:val="clear" w:color="auto" w:fill="auto"/>
            <w:vAlign w:val="bottom"/>
          </w:tcPr>
          <w:p w14:paraId="41F5EEEB" w14:textId="6ACF20EC"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w:t>
            </w:r>
          </w:p>
        </w:tc>
        <w:tc>
          <w:tcPr>
            <w:tcW w:w="588" w:type="pct"/>
            <w:tcBorders>
              <w:top w:val="nil"/>
              <w:left w:val="nil"/>
              <w:bottom w:val="nil"/>
              <w:right w:val="nil"/>
            </w:tcBorders>
            <w:shd w:val="clear" w:color="auto" w:fill="auto"/>
            <w:vAlign w:val="bottom"/>
          </w:tcPr>
          <w:p w14:paraId="12DB7A2D" w14:textId="4BAF0D1C"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w:t>
            </w:r>
          </w:p>
        </w:tc>
        <w:tc>
          <w:tcPr>
            <w:tcW w:w="557" w:type="pct"/>
            <w:tcBorders>
              <w:top w:val="nil"/>
              <w:left w:val="nil"/>
              <w:bottom w:val="nil"/>
              <w:right w:val="nil"/>
            </w:tcBorders>
            <w:shd w:val="clear" w:color="auto" w:fill="auto"/>
            <w:vAlign w:val="bottom"/>
          </w:tcPr>
          <w:p w14:paraId="08EACACC" w14:textId="569D5867"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w:t>
            </w:r>
          </w:p>
        </w:tc>
      </w:tr>
      <w:tr w:rsidR="00F85D23" w:rsidRPr="008A5D97" w14:paraId="20A55454" w14:textId="77777777" w:rsidTr="00F85D23">
        <w:tc>
          <w:tcPr>
            <w:tcW w:w="177" w:type="pct"/>
            <w:shd w:val="clear" w:color="auto" w:fill="auto"/>
          </w:tcPr>
          <w:p w14:paraId="71BC8C5F" w14:textId="77777777" w:rsidR="00F85D23" w:rsidRPr="008A5D97" w:rsidRDefault="00F85D23" w:rsidP="00F85D23">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13</w:t>
            </w:r>
          </w:p>
        </w:tc>
        <w:tc>
          <w:tcPr>
            <w:tcW w:w="2502" w:type="pct"/>
            <w:shd w:val="clear" w:color="auto" w:fill="auto"/>
            <w:vAlign w:val="bottom"/>
          </w:tcPr>
          <w:p w14:paraId="69620994" w14:textId="77777777" w:rsidR="00F85D23" w:rsidRPr="008A5D97" w:rsidRDefault="00F85D23" w:rsidP="00F85D23">
            <w:pPr>
              <w:ind w:left="225"/>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Finansal piyasalara olan borçlar ve verilen ödeme taahhütleri ile diğer bilanço dışı yükümlülükler</w:t>
            </w:r>
          </w:p>
        </w:tc>
        <w:tc>
          <w:tcPr>
            <w:tcW w:w="588" w:type="pct"/>
            <w:tcBorders>
              <w:top w:val="nil"/>
              <w:left w:val="nil"/>
              <w:bottom w:val="nil"/>
              <w:right w:val="nil"/>
            </w:tcBorders>
            <w:shd w:val="clear" w:color="auto" w:fill="auto"/>
            <w:vAlign w:val="bottom"/>
          </w:tcPr>
          <w:p w14:paraId="71165059" w14:textId="7E2D8AAF"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6.554.733</w:t>
            </w:r>
          </w:p>
        </w:tc>
        <w:tc>
          <w:tcPr>
            <w:tcW w:w="588" w:type="pct"/>
            <w:tcBorders>
              <w:top w:val="nil"/>
              <w:left w:val="nil"/>
              <w:bottom w:val="nil"/>
              <w:right w:val="nil"/>
            </w:tcBorders>
            <w:shd w:val="clear" w:color="auto" w:fill="auto"/>
            <w:vAlign w:val="bottom"/>
          </w:tcPr>
          <w:p w14:paraId="00156185" w14:textId="7058C07D"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5.856.952</w:t>
            </w:r>
          </w:p>
        </w:tc>
        <w:tc>
          <w:tcPr>
            <w:tcW w:w="588" w:type="pct"/>
            <w:tcBorders>
              <w:top w:val="nil"/>
              <w:left w:val="nil"/>
              <w:bottom w:val="nil"/>
              <w:right w:val="nil"/>
            </w:tcBorders>
            <w:shd w:val="clear" w:color="auto" w:fill="auto"/>
            <w:vAlign w:val="bottom"/>
          </w:tcPr>
          <w:p w14:paraId="4F4AD01B" w14:textId="23135371"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2.621.893</w:t>
            </w:r>
          </w:p>
        </w:tc>
        <w:tc>
          <w:tcPr>
            <w:tcW w:w="557" w:type="pct"/>
            <w:tcBorders>
              <w:top w:val="nil"/>
              <w:left w:val="nil"/>
              <w:bottom w:val="nil"/>
              <w:right w:val="nil"/>
            </w:tcBorders>
            <w:shd w:val="clear" w:color="auto" w:fill="auto"/>
            <w:vAlign w:val="bottom"/>
          </w:tcPr>
          <w:p w14:paraId="041E7CC5" w14:textId="19918D1E"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2.342.781</w:t>
            </w:r>
          </w:p>
        </w:tc>
      </w:tr>
      <w:tr w:rsidR="00F85D23" w:rsidRPr="008A5D97" w14:paraId="5B0BAFCF" w14:textId="77777777" w:rsidTr="00F85D23">
        <w:tc>
          <w:tcPr>
            <w:tcW w:w="177" w:type="pct"/>
            <w:shd w:val="clear" w:color="auto" w:fill="auto"/>
          </w:tcPr>
          <w:p w14:paraId="01A0EE4A" w14:textId="77777777" w:rsidR="00F85D23" w:rsidRPr="008A5D97" w:rsidRDefault="00F85D23" w:rsidP="00F85D23">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14</w:t>
            </w:r>
          </w:p>
        </w:tc>
        <w:tc>
          <w:tcPr>
            <w:tcW w:w="2502" w:type="pct"/>
            <w:shd w:val="clear" w:color="auto" w:fill="auto"/>
            <w:vAlign w:val="bottom"/>
          </w:tcPr>
          <w:p w14:paraId="15E24335" w14:textId="77777777" w:rsidR="00F85D23" w:rsidRPr="008A5D97" w:rsidRDefault="00F85D23" w:rsidP="00F85D23">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Herhangi bir şarta bağlı olmaksızın cayılabilir bilanço dışı diğer yükümlülükler ile sözleşmeye dayalı diğer yükümlülükler</w:t>
            </w:r>
          </w:p>
        </w:tc>
        <w:tc>
          <w:tcPr>
            <w:tcW w:w="588" w:type="pct"/>
            <w:tcBorders>
              <w:top w:val="nil"/>
              <w:left w:val="nil"/>
              <w:bottom w:val="nil"/>
              <w:right w:val="nil"/>
            </w:tcBorders>
            <w:shd w:val="clear" w:color="auto" w:fill="auto"/>
            <w:vAlign w:val="bottom"/>
          </w:tcPr>
          <w:p w14:paraId="2439162F" w14:textId="3C884C9F"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13.508.526</w:t>
            </w:r>
          </w:p>
        </w:tc>
        <w:tc>
          <w:tcPr>
            <w:tcW w:w="588" w:type="pct"/>
            <w:tcBorders>
              <w:top w:val="nil"/>
              <w:left w:val="nil"/>
              <w:bottom w:val="nil"/>
              <w:right w:val="nil"/>
            </w:tcBorders>
            <w:shd w:val="clear" w:color="auto" w:fill="auto"/>
            <w:vAlign w:val="bottom"/>
          </w:tcPr>
          <w:p w14:paraId="3D14C475" w14:textId="424A8161"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13.507.967</w:t>
            </w:r>
          </w:p>
        </w:tc>
        <w:tc>
          <w:tcPr>
            <w:tcW w:w="588" w:type="pct"/>
            <w:tcBorders>
              <w:top w:val="nil"/>
              <w:left w:val="nil"/>
              <w:bottom w:val="nil"/>
              <w:right w:val="nil"/>
            </w:tcBorders>
            <w:shd w:val="clear" w:color="auto" w:fill="auto"/>
            <w:vAlign w:val="bottom"/>
          </w:tcPr>
          <w:p w14:paraId="60C18140" w14:textId="50D5D7EC"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13.507.995</w:t>
            </w:r>
          </w:p>
        </w:tc>
        <w:tc>
          <w:tcPr>
            <w:tcW w:w="557" w:type="pct"/>
            <w:tcBorders>
              <w:top w:val="nil"/>
              <w:left w:val="nil"/>
              <w:bottom w:val="nil"/>
              <w:right w:val="nil"/>
            </w:tcBorders>
            <w:shd w:val="clear" w:color="auto" w:fill="auto"/>
            <w:vAlign w:val="bottom"/>
          </w:tcPr>
          <w:p w14:paraId="7A885401" w14:textId="633B310A"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13.507.967</w:t>
            </w:r>
          </w:p>
        </w:tc>
      </w:tr>
      <w:tr w:rsidR="00F85D23" w:rsidRPr="008A5D97" w14:paraId="4AF2C6DA" w14:textId="77777777" w:rsidTr="00F85D23">
        <w:tc>
          <w:tcPr>
            <w:tcW w:w="177" w:type="pct"/>
            <w:tcBorders>
              <w:bottom w:val="single" w:sz="4" w:space="0" w:color="auto"/>
            </w:tcBorders>
            <w:shd w:val="clear" w:color="auto" w:fill="auto"/>
          </w:tcPr>
          <w:p w14:paraId="6A64855E" w14:textId="77777777" w:rsidR="00F85D23" w:rsidRPr="008A5D97" w:rsidRDefault="00F85D23" w:rsidP="00F85D23">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15</w:t>
            </w:r>
          </w:p>
        </w:tc>
        <w:tc>
          <w:tcPr>
            <w:tcW w:w="2502" w:type="pct"/>
            <w:tcBorders>
              <w:bottom w:val="single" w:sz="4" w:space="0" w:color="auto"/>
            </w:tcBorders>
            <w:shd w:val="clear" w:color="auto" w:fill="auto"/>
            <w:vAlign w:val="bottom"/>
          </w:tcPr>
          <w:p w14:paraId="2D5D59F1" w14:textId="77777777" w:rsidR="00F85D23" w:rsidRPr="008A5D97" w:rsidRDefault="00F85D23" w:rsidP="00F85D23">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Diğer cayılamaz veya şarta bağlı olarak cayılabilir bilanço dışı borçlar</w:t>
            </w:r>
          </w:p>
        </w:tc>
        <w:tc>
          <w:tcPr>
            <w:tcW w:w="588" w:type="pct"/>
            <w:tcBorders>
              <w:top w:val="nil"/>
              <w:left w:val="nil"/>
              <w:bottom w:val="single" w:sz="4" w:space="0" w:color="auto"/>
              <w:right w:val="nil"/>
            </w:tcBorders>
            <w:shd w:val="clear" w:color="auto" w:fill="auto"/>
            <w:vAlign w:val="bottom"/>
          </w:tcPr>
          <w:p w14:paraId="71503084" w14:textId="3F95DA93"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1.103.644.992</w:t>
            </w:r>
          </w:p>
        </w:tc>
        <w:tc>
          <w:tcPr>
            <w:tcW w:w="588" w:type="pct"/>
            <w:tcBorders>
              <w:top w:val="nil"/>
              <w:left w:val="nil"/>
              <w:bottom w:val="single" w:sz="4" w:space="0" w:color="auto"/>
              <w:right w:val="nil"/>
            </w:tcBorders>
            <w:shd w:val="clear" w:color="auto" w:fill="auto"/>
            <w:vAlign w:val="bottom"/>
          </w:tcPr>
          <w:p w14:paraId="2C621A1C" w14:textId="56272133"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150.577.811</w:t>
            </w:r>
          </w:p>
        </w:tc>
        <w:tc>
          <w:tcPr>
            <w:tcW w:w="588" w:type="pct"/>
            <w:tcBorders>
              <w:top w:val="nil"/>
              <w:left w:val="nil"/>
              <w:bottom w:val="single" w:sz="4" w:space="0" w:color="auto"/>
              <w:right w:val="nil"/>
            </w:tcBorders>
            <w:shd w:val="clear" w:color="auto" w:fill="auto"/>
            <w:vAlign w:val="bottom"/>
          </w:tcPr>
          <w:p w14:paraId="4A907C36" w14:textId="22D81C83"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73.365.052</w:t>
            </w:r>
          </w:p>
        </w:tc>
        <w:tc>
          <w:tcPr>
            <w:tcW w:w="557" w:type="pct"/>
            <w:tcBorders>
              <w:top w:val="nil"/>
              <w:left w:val="nil"/>
              <w:bottom w:val="single" w:sz="4" w:space="0" w:color="auto"/>
              <w:right w:val="nil"/>
            </w:tcBorders>
            <w:shd w:val="clear" w:color="auto" w:fill="auto"/>
            <w:vAlign w:val="bottom"/>
          </w:tcPr>
          <w:p w14:paraId="23FA0DDE" w14:textId="12E24B84"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14.802.666</w:t>
            </w:r>
          </w:p>
        </w:tc>
      </w:tr>
      <w:tr w:rsidR="00F85D23" w:rsidRPr="008A5D97" w14:paraId="1C4378BC" w14:textId="77777777" w:rsidTr="00F85D23">
        <w:tc>
          <w:tcPr>
            <w:tcW w:w="177" w:type="pct"/>
            <w:tcBorders>
              <w:top w:val="single" w:sz="4" w:space="0" w:color="auto"/>
              <w:bottom w:val="single" w:sz="4" w:space="0" w:color="auto"/>
            </w:tcBorders>
            <w:shd w:val="clear" w:color="auto" w:fill="auto"/>
            <w:vAlign w:val="bottom"/>
          </w:tcPr>
          <w:p w14:paraId="5EC384CA" w14:textId="77777777" w:rsidR="00F85D23" w:rsidRPr="008A5D97" w:rsidRDefault="00F85D23" w:rsidP="00F85D23">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16</w:t>
            </w:r>
          </w:p>
        </w:tc>
        <w:tc>
          <w:tcPr>
            <w:tcW w:w="2502" w:type="pct"/>
            <w:tcBorders>
              <w:top w:val="single" w:sz="4" w:space="0" w:color="auto"/>
              <w:bottom w:val="single" w:sz="4" w:space="0" w:color="auto"/>
            </w:tcBorders>
            <w:shd w:val="clear" w:color="auto" w:fill="auto"/>
            <w:vAlign w:val="bottom"/>
          </w:tcPr>
          <w:p w14:paraId="0DCA334B" w14:textId="77777777" w:rsidR="00F85D23" w:rsidRPr="008A5D97" w:rsidRDefault="00F85D23" w:rsidP="00F85D23">
            <w:pP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TOPLAM NAKİT ÇIKIŞLARI</w:t>
            </w:r>
          </w:p>
        </w:tc>
        <w:tc>
          <w:tcPr>
            <w:tcW w:w="588" w:type="pct"/>
            <w:tcBorders>
              <w:top w:val="single" w:sz="4" w:space="0" w:color="auto"/>
              <w:bottom w:val="single" w:sz="4" w:space="0" w:color="auto"/>
            </w:tcBorders>
            <w:shd w:val="clear" w:color="auto" w:fill="auto"/>
            <w:vAlign w:val="bottom"/>
          </w:tcPr>
          <w:p w14:paraId="211E8C08" w14:textId="2614B326"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b/>
                <w:bCs/>
                <w:color w:val="404040"/>
                <w:sz w:val="14"/>
                <w:szCs w:val="14"/>
              </w:rPr>
              <w:t> </w:t>
            </w:r>
          </w:p>
        </w:tc>
        <w:tc>
          <w:tcPr>
            <w:tcW w:w="588" w:type="pct"/>
            <w:tcBorders>
              <w:top w:val="single" w:sz="4" w:space="0" w:color="auto"/>
              <w:bottom w:val="single" w:sz="4" w:space="0" w:color="auto"/>
            </w:tcBorders>
            <w:shd w:val="clear" w:color="auto" w:fill="auto"/>
            <w:vAlign w:val="bottom"/>
          </w:tcPr>
          <w:p w14:paraId="2BEEC2D5" w14:textId="675F9580"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b/>
                <w:bCs/>
                <w:color w:val="404040"/>
                <w:sz w:val="14"/>
                <w:szCs w:val="14"/>
              </w:rPr>
              <w:t> </w:t>
            </w:r>
          </w:p>
        </w:tc>
        <w:tc>
          <w:tcPr>
            <w:tcW w:w="588" w:type="pct"/>
            <w:tcBorders>
              <w:top w:val="single" w:sz="4" w:space="0" w:color="auto"/>
              <w:left w:val="nil"/>
              <w:bottom w:val="single" w:sz="4" w:space="0" w:color="auto"/>
              <w:right w:val="nil"/>
            </w:tcBorders>
            <w:shd w:val="clear" w:color="auto" w:fill="auto"/>
            <w:vAlign w:val="bottom"/>
          </w:tcPr>
          <w:p w14:paraId="01B53A80" w14:textId="1D4A53A9"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b/>
                <w:bCs/>
                <w:color w:val="404040"/>
                <w:sz w:val="14"/>
                <w:szCs w:val="14"/>
              </w:rPr>
              <w:t>367.879.369</w:t>
            </w:r>
          </w:p>
        </w:tc>
        <w:tc>
          <w:tcPr>
            <w:tcW w:w="557" w:type="pct"/>
            <w:tcBorders>
              <w:top w:val="single" w:sz="4" w:space="0" w:color="auto"/>
              <w:left w:val="nil"/>
              <w:bottom w:val="single" w:sz="4" w:space="0" w:color="auto"/>
              <w:right w:val="nil"/>
            </w:tcBorders>
            <w:shd w:val="clear" w:color="auto" w:fill="auto"/>
            <w:vAlign w:val="bottom"/>
          </w:tcPr>
          <w:p w14:paraId="2092012A" w14:textId="6CCBC468"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b/>
                <w:bCs/>
                <w:color w:val="404040"/>
                <w:sz w:val="14"/>
                <w:szCs w:val="14"/>
              </w:rPr>
              <w:t>143.289.345</w:t>
            </w:r>
          </w:p>
        </w:tc>
      </w:tr>
      <w:tr w:rsidR="00F85D23" w:rsidRPr="008A5D97" w14:paraId="049C75A9" w14:textId="77777777" w:rsidTr="00F85D23">
        <w:tc>
          <w:tcPr>
            <w:tcW w:w="2680" w:type="pct"/>
            <w:gridSpan w:val="2"/>
            <w:tcBorders>
              <w:top w:val="single" w:sz="4" w:space="0" w:color="auto"/>
            </w:tcBorders>
            <w:shd w:val="clear" w:color="auto" w:fill="auto"/>
            <w:vAlign w:val="bottom"/>
          </w:tcPr>
          <w:p w14:paraId="637B91EC" w14:textId="77777777" w:rsidR="00F85D23" w:rsidRPr="008A5D97" w:rsidRDefault="00F85D23" w:rsidP="00F85D23">
            <w:pP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NAKİT GİRİŞLERİ</w:t>
            </w:r>
          </w:p>
        </w:tc>
        <w:tc>
          <w:tcPr>
            <w:tcW w:w="588" w:type="pct"/>
            <w:tcBorders>
              <w:top w:val="single" w:sz="4" w:space="0" w:color="auto"/>
            </w:tcBorders>
            <w:shd w:val="clear" w:color="auto" w:fill="auto"/>
            <w:vAlign w:val="bottom"/>
          </w:tcPr>
          <w:p w14:paraId="1699EB78" w14:textId="77777777" w:rsidR="00F85D23" w:rsidRPr="008A5D97" w:rsidRDefault="00F85D23" w:rsidP="00F85D23">
            <w:pPr>
              <w:jc w:val="right"/>
              <w:rPr>
                <w:rFonts w:ascii="Microsoft Sans Serif" w:hAnsi="Microsoft Sans Serif"/>
                <w:b/>
                <w:color w:val="404040"/>
                <w:sz w:val="14"/>
              </w:rPr>
            </w:pPr>
          </w:p>
        </w:tc>
        <w:tc>
          <w:tcPr>
            <w:tcW w:w="588" w:type="pct"/>
            <w:tcBorders>
              <w:top w:val="single" w:sz="4" w:space="0" w:color="auto"/>
            </w:tcBorders>
            <w:shd w:val="clear" w:color="auto" w:fill="auto"/>
            <w:vAlign w:val="bottom"/>
          </w:tcPr>
          <w:p w14:paraId="29EB212E" w14:textId="77777777" w:rsidR="00F85D23" w:rsidRPr="008A5D97" w:rsidRDefault="00F85D23" w:rsidP="00F85D23">
            <w:pPr>
              <w:jc w:val="right"/>
              <w:rPr>
                <w:rFonts w:ascii="Microsoft Sans Serif" w:hAnsi="Microsoft Sans Serif"/>
                <w:b/>
                <w:color w:val="404040"/>
                <w:sz w:val="14"/>
              </w:rPr>
            </w:pPr>
          </w:p>
        </w:tc>
        <w:tc>
          <w:tcPr>
            <w:tcW w:w="588" w:type="pct"/>
            <w:tcBorders>
              <w:top w:val="single" w:sz="4" w:space="0" w:color="auto"/>
            </w:tcBorders>
            <w:shd w:val="clear" w:color="auto" w:fill="auto"/>
            <w:vAlign w:val="bottom"/>
          </w:tcPr>
          <w:p w14:paraId="3C64993C" w14:textId="77777777" w:rsidR="00F85D23" w:rsidRPr="008A5D97" w:rsidRDefault="00F85D23" w:rsidP="00F85D23">
            <w:pPr>
              <w:jc w:val="right"/>
              <w:rPr>
                <w:rFonts w:ascii="Microsoft Sans Serif" w:hAnsi="Microsoft Sans Serif"/>
                <w:b/>
                <w:color w:val="404040"/>
                <w:sz w:val="14"/>
              </w:rPr>
            </w:pPr>
          </w:p>
        </w:tc>
        <w:tc>
          <w:tcPr>
            <w:tcW w:w="557" w:type="pct"/>
            <w:tcBorders>
              <w:top w:val="single" w:sz="4" w:space="0" w:color="auto"/>
            </w:tcBorders>
            <w:shd w:val="clear" w:color="auto" w:fill="auto"/>
            <w:vAlign w:val="bottom"/>
          </w:tcPr>
          <w:p w14:paraId="7A575D1F" w14:textId="77777777" w:rsidR="00F85D23" w:rsidRPr="008A5D97" w:rsidRDefault="00F85D23" w:rsidP="00F85D23">
            <w:pPr>
              <w:jc w:val="right"/>
              <w:rPr>
                <w:rFonts w:ascii="Microsoft Sans Serif" w:hAnsi="Microsoft Sans Serif"/>
                <w:b/>
                <w:color w:val="404040"/>
                <w:sz w:val="14"/>
              </w:rPr>
            </w:pPr>
          </w:p>
        </w:tc>
      </w:tr>
      <w:tr w:rsidR="00F85D23" w:rsidRPr="008A5D97" w14:paraId="5DB6DB29" w14:textId="77777777" w:rsidTr="00F85D23">
        <w:tc>
          <w:tcPr>
            <w:tcW w:w="177" w:type="pct"/>
            <w:shd w:val="clear" w:color="auto" w:fill="auto"/>
            <w:vAlign w:val="bottom"/>
          </w:tcPr>
          <w:p w14:paraId="015A9091" w14:textId="77777777" w:rsidR="00F85D23" w:rsidRPr="008A5D97" w:rsidRDefault="00F85D23" w:rsidP="00F85D23">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17</w:t>
            </w:r>
          </w:p>
        </w:tc>
        <w:tc>
          <w:tcPr>
            <w:tcW w:w="2502" w:type="pct"/>
            <w:shd w:val="clear" w:color="auto" w:fill="auto"/>
            <w:vAlign w:val="bottom"/>
          </w:tcPr>
          <w:p w14:paraId="0A68B8AF" w14:textId="77777777" w:rsidR="00F85D23" w:rsidRPr="008A5D97" w:rsidRDefault="00F85D23" w:rsidP="00F85D23">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Teminatlı alacaklar</w:t>
            </w:r>
          </w:p>
        </w:tc>
        <w:tc>
          <w:tcPr>
            <w:tcW w:w="588" w:type="pct"/>
            <w:tcBorders>
              <w:top w:val="nil"/>
              <w:left w:val="nil"/>
              <w:bottom w:val="nil"/>
              <w:right w:val="nil"/>
            </w:tcBorders>
            <w:shd w:val="clear" w:color="auto" w:fill="auto"/>
            <w:vAlign w:val="bottom"/>
          </w:tcPr>
          <w:p w14:paraId="6E81D947" w14:textId="4ABCB65C"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w:t>
            </w:r>
          </w:p>
        </w:tc>
        <w:tc>
          <w:tcPr>
            <w:tcW w:w="588" w:type="pct"/>
            <w:tcBorders>
              <w:top w:val="nil"/>
              <w:left w:val="nil"/>
              <w:bottom w:val="nil"/>
              <w:right w:val="nil"/>
            </w:tcBorders>
            <w:shd w:val="clear" w:color="auto" w:fill="auto"/>
            <w:vAlign w:val="bottom"/>
          </w:tcPr>
          <w:p w14:paraId="06797DFB" w14:textId="329E9797"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w:t>
            </w:r>
          </w:p>
        </w:tc>
        <w:tc>
          <w:tcPr>
            <w:tcW w:w="588" w:type="pct"/>
            <w:tcBorders>
              <w:top w:val="nil"/>
              <w:left w:val="nil"/>
              <w:bottom w:val="nil"/>
              <w:right w:val="nil"/>
            </w:tcBorders>
            <w:shd w:val="clear" w:color="auto" w:fill="auto"/>
            <w:vAlign w:val="bottom"/>
          </w:tcPr>
          <w:p w14:paraId="7DE2C7BE" w14:textId="3709CC24"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w:t>
            </w:r>
          </w:p>
        </w:tc>
        <w:tc>
          <w:tcPr>
            <w:tcW w:w="557" w:type="pct"/>
            <w:tcBorders>
              <w:top w:val="nil"/>
              <w:left w:val="nil"/>
              <w:bottom w:val="nil"/>
              <w:right w:val="nil"/>
            </w:tcBorders>
            <w:shd w:val="clear" w:color="auto" w:fill="auto"/>
            <w:vAlign w:val="bottom"/>
          </w:tcPr>
          <w:p w14:paraId="0015C1C2" w14:textId="4A26F401"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w:t>
            </w:r>
          </w:p>
        </w:tc>
      </w:tr>
      <w:tr w:rsidR="00F85D23" w:rsidRPr="008A5D97" w14:paraId="024F6865" w14:textId="77777777" w:rsidTr="00F85D23">
        <w:tc>
          <w:tcPr>
            <w:tcW w:w="177" w:type="pct"/>
            <w:shd w:val="clear" w:color="auto" w:fill="auto"/>
            <w:vAlign w:val="bottom"/>
          </w:tcPr>
          <w:p w14:paraId="4B0289C3" w14:textId="77777777" w:rsidR="00F85D23" w:rsidRPr="008A5D97" w:rsidRDefault="00F85D23" w:rsidP="00F85D23">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18</w:t>
            </w:r>
          </w:p>
        </w:tc>
        <w:tc>
          <w:tcPr>
            <w:tcW w:w="2502" w:type="pct"/>
            <w:shd w:val="clear" w:color="auto" w:fill="auto"/>
            <w:vAlign w:val="bottom"/>
          </w:tcPr>
          <w:p w14:paraId="3B6BEB76" w14:textId="77777777" w:rsidR="00F85D23" w:rsidRPr="008A5D97" w:rsidRDefault="00F85D23" w:rsidP="00F85D23">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Teminatsız alacaklar</w:t>
            </w:r>
          </w:p>
        </w:tc>
        <w:tc>
          <w:tcPr>
            <w:tcW w:w="588" w:type="pct"/>
            <w:tcBorders>
              <w:top w:val="nil"/>
              <w:left w:val="nil"/>
              <w:bottom w:val="nil"/>
              <w:right w:val="nil"/>
            </w:tcBorders>
            <w:shd w:val="clear" w:color="auto" w:fill="auto"/>
            <w:vAlign w:val="bottom"/>
          </w:tcPr>
          <w:p w14:paraId="3634DDBE" w14:textId="61EC230E"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151.032.486</w:t>
            </w:r>
          </w:p>
        </w:tc>
        <w:tc>
          <w:tcPr>
            <w:tcW w:w="588" w:type="pct"/>
            <w:tcBorders>
              <w:top w:val="nil"/>
              <w:left w:val="nil"/>
              <w:bottom w:val="nil"/>
              <w:right w:val="nil"/>
            </w:tcBorders>
            <w:shd w:val="clear" w:color="auto" w:fill="auto"/>
            <w:vAlign w:val="bottom"/>
          </w:tcPr>
          <w:p w14:paraId="252B8DA1" w14:textId="7ECB439E"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35.118.380</w:t>
            </w:r>
          </w:p>
        </w:tc>
        <w:tc>
          <w:tcPr>
            <w:tcW w:w="588" w:type="pct"/>
            <w:tcBorders>
              <w:top w:val="nil"/>
              <w:left w:val="nil"/>
              <w:bottom w:val="nil"/>
              <w:right w:val="nil"/>
            </w:tcBorders>
            <w:shd w:val="clear" w:color="auto" w:fill="auto"/>
            <w:vAlign w:val="bottom"/>
          </w:tcPr>
          <w:p w14:paraId="12E51788" w14:textId="02D1C987"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103.830.047</w:t>
            </w:r>
          </w:p>
        </w:tc>
        <w:tc>
          <w:tcPr>
            <w:tcW w:w="557" w:type="pct"/>
            <w:tcBorders>
              <w:top w:val="nil"/>
              <w:left w:val="nil"/>
              <w:bottom w:val="nil"/>
              <w:right w:val="nil"/>
            </w:tcBorders>
            <w:shd w:val="clear" w:color="auto" w:fill="auto"/>
            <w:vAlign w:val="bottom"/>
          </w:tcPr>
          <w:p w14:paraId="79C47F2A" w14:textId="69AF19AB"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28.315.758</w:t>
            </w:r>
          </w:p>
        </w:tc>
      </w:tr>
      <w:tr w:rsidR="00F85D23" w:rsidRPr="008A5D97" w14:paraId="57A0B6E7" w14:textId="77777777" w:rsidTr="00F85D23">
        <w:tc>
          <w:tcPr>
            <w:tcW w:w="177" w:type="pct"/>
            <w:tcBorders>
              <w:bottom w:val="single" w:sz="4" w:space="0" w:color="auto"/>
            </w:tcBorders>
            <w:shd w:val="clear" w:color="auto" w:fill="auto"/>
            <w:vAlign w:val="bottom"/>
          </w:tcPr>
          <w:p w14:paraId="3B64A12A" w14:textId="77777777" w:rsidR="00F85D23" w:rsidRPr="008A5D97" w:rsidRDefault="00F85D23" w:rsidP="00F85D23">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19</w:t>
            </w:r>
          </w:p>
        </w:tc>
        <w:tc>
          <w:tcPr>
            <w:tcW w:w="2502" w:type="pct"/>
            <w:tcBorders>
              <w:bottom w:val="single" w:sz="4" w:space="0" w:color="auto"/>
            </w:tcBorders>
            <w:shd w:val="clear" w:color="auto" w:fill="auto"/>
            <w:vAlign w:val="bottom"/>
          </w:tcPr>
          <w:p w14:paraId="1E87A420" w14:textId="77777777" w:rsidR="00F85D23" w:rsidRPr="008A5D97" w:rsidRDefault="00F85D23" w:rsidP="00F85D23">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Diğer nakit girişleri</w:t>
            </w:r>
          </w:p>
        </w:tc>
        <w:tc>
          <w:tcPr>
            <w:tcW w:w="588" w:type="pct"/>
            <w:tcBorders>
              <w:top w:val="nil"/>
              <w:left w:val="nil"/>
              <w:bottom w:val="single" w:sz="4" w:space="0" w:color="auto"/>
              <w:right w:val="nil"/>
            </w:tcBorders>
            <w:shd w:val="clear" w:color="auto" w:fill="auto"/>
            <w:vAlign w:val="bottom"/>
          </w:tcPr>
          <w:p w14:paraId="54B01E44" w14:textId="1813A262"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3.643.973</w:t>
            </w:r>
          </w:p>
        </w:tc>
        <w:tc>
          <w:tcPr>
            <w:tcW w:w="588" w:type="pct"/>
            <w:tcBorders>
              <w:top w:val="nil"/>
              <w:left w:val="nil"/>
              <w:bottom w:val="single" w:sz="4" w:space="0" w:color="auto"/>
              <w:right w:val="nil"/>
            </w:tcBorders>
            <w:shd w:val="clear" w:color="auto" w:fill="auto"/>
            <w:vAlign w:val="bottom"/>
          </w:tcPr>
          <w:p w14:paraId="0385EADA" w14:textId="49E3EC7D"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53.377.717</w:t>
            </w:r>
          </w:p>
        </w:tc>
        <w:tc>
          <w:tcPr>
            <w:tcW w:w="588" w:type="pct"/>
            <w:tcBorders>
              <w:top w:val="nil"/>
              <w:left w:val="nil"/>
              <w:bottom w:val="single" w:sz="4" w:space="0" w:color="auto"/>
              <w:right w:val="nil"/>
            </w:tcBorders>
            <w:shd w:val="clear" w:color="auto" w:fill="auto"/>
            <w:vAlign w:val="bottom"/>
          </w:tcPr>
          <w:p w14:paraId="438F5FFF" w14:textId="01CFA215"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3.643.973</w:t>
            </w:r>
          </w:p>
        </w:tc>
        <w:tc>
          <w:tcPr>
            <w:tcW w:w="557" w:type="pct"/>
            <w:tcBorders>
              <w:top w:val="nil"/>
              <w:left w:val="nil"/>
              <w:bottom w:val="single" w:sz="4" w:space="0" w:color="auto"/>
              <w:right w:val="nil"/>
            </w:tcBorders>
            <w:shd w:val="clear" w:color="auto" w:fill="auto"/>
            <w:vAlign w:val="bottom"/>
          </w:tcPr>
          <w:p w14:paraId="6E629951" w14:textId="5F275ECA"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color w:val="404040"/>
                <w:sz w:val="14"/>
                <w:szCs w:val="14"/>
              </w:rPr>
              <w:t>53.377.717</w:t>
            </w:r>
          </w:p>
        </w:tc>
      </w:tr>
      <w:tr w:rsidR="00F85D23" w:rsidRPr="008A5D97" w14:paraId="7E307861" w14:textId="77777777" w:rsidTr="00F85D23">
        <w:tc>
          <w:tcPr>
            <w:tcW w:w="177" w:type="pct"/>
            <w:tcBorders>
              <w:top w:val="single" w:sz="4" w:space="0" w:color="auto"/>
              <w:bottom w:val="single" w:sz="4" w:space="0" w:color="auto"/>
            </w:tcBorders>
            <w:shd w:val="clear" w:color="auto" w:fill="auto"/>
            <w:vAlign w:val="bottom"/>
          </w:tcPr>
          <w:p w14:paraId="4B95AD22" w14:textId="77777777" w:rsidR="00F85D23" w:rsidRPr="008A5D97" w:rsidRDefault="00F85D23" w:rsidP="00F85D23">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20</w:t>
            </w:r>
          </w:p>
        </w:tc>
        <w:tc>
          <w:tcPr>
            <w:tcW w:w="2502" w:type="pct"/>
            <w:tcBorders>
              <w:top w:val="single" w:sz="4" w:space="0" w:color="auto"/>
              <w:bottom w:val="single" w:sz="4" w:space="0" w:color="auto"/>
            </w:tcBorders>
            <w:shd w:val="clear" w:color="auto" w:fill="auto"/>
            <w:vAlign w:val="bottom"/>
          </w:tcPr>
          <w:p w14:paraId="481FDCCC" w14:textId="77777777" w:rsidR="00F85D23" w:rsidRPr="008A5D97" w:rsidRDefault="00F85D23" w:rsidP="00F85D23">
            <w:pP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TOPLAM NAKİT GİRİŞLERİ</w:t>
            </w:r>
          </w:p>
        </w:tc>
        <w:tc>
          <w:tcPr>
            <w:tcW w:w="588" w:type="pct"/>
            <w:tcBorders>
              <w:top w:val="single" w:sz="4" w:space="0" w:color="auto"/>
              <w:left w:val="nil"/>
              <w:bottom w:val="single" w:sz="4" w:space="0" w:color="auto"/>
              <w:right w:val="nil"/>
            </w:tcBorders>
            <w:shd w:val="clear" w:color="auto" w:fill="auto"/>
            <w:vAlign w:val="bottom"/>
          </w:tcPr>
          <w:p w14:paraId="09666A16" w14:textId="4D9C1458"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b/>
                <w:bCs/>
                <w:color w:val="404040"/>
                <w:sz w:val="14"/>
                <w:szCs w:val="14"/>
              </w:rPr>
              <w:t>154.676.459</w:t>
            </w:r>
          </w:p>
        </w:tc>
        <w:tc>
          <w:tcPr>
            <w:tcW w:w="588" w:type="pct"/>
            <w:tcBorders>
              <w:top w:val="single" w:sz="4" w:space="0" w:color="auto"/>
              <w:left w:val="nil"/>
              <w:bottom w:val="single" w:sz="4" w:space="0" w:color="auto"/>
              <w:right w:val="nil"/>
            </w:tcBorders>
            <w:shd w:val="clear" w:color="auto" w:fill="auto"/>
            <w:vAlign w:val="bottom"/>
          </w:tcPr>
          <w:p w14:paraId="390077A7" w14:textId="6AD04722"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b/>
                <w:bCs/>
                <w:color w:val="404040"/>
                <w:sz w:val="14"/>
                <w:szCs w:val="14"/>
              </w:rPr>
              <w:t>88.496.097</w:t>
            </w:r>
          </w:p>
        </w:tc>
        <w:tc>
          <w:tcPr>
            <w:tcW w:w="588" w:type="pct"/>
            <w:tcBorders>
              <w:top w:val="single" w:sz="4" w:space="0" w:color="auto"/>
              <w:left w:val="nil"/>
              <w:bottom w:val="single" w:sz="4" w:space="0" w:color="auto"/>
              <w:right w:val="nil"/>
            </w:tcBorders>
            <w:shd w:val="clear" w:color="auto" w:fill="auto"/>
            <w:vAlign w:val="bottom"/>
          </w:tcPr>
          <w:p w14:paraId="61FB1B35" w14:textId="36580876"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b/>
                <w:bCs/>
                <w:color w:val="404040"/>
                <w:sz w:val="14"/>
                <w:szCs w:val="14"/>
              </w:rPr>
              <w:t>107.474.020</w:t>
            </w:r>
          </w:p>
        </w:tc>
        <w:tc>
          <w:tcPr>
            <w:tcW w:w="557" w:type="pct"/>
            <w:tcBorders>
              <w:top w:val="single" w:sz="4" w:space="0" w:color="auto"/>
              <w:left w:val="nil"/>
              <w:bottom w:val="single" w:sz="4" w:space="0" w:color="auto"/>
              <w:right w:val="nil"/>
            </w:tcBorders>
            <w:shd w:val="clear" w:color="auto" w:fill="auto"/>
            <w:vAlign w:val="bottom"/>
          </w:tcPr>
          <w:p w14:paraId="794F9C6A" w14:textId="1D420F44"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b/>
                <w:bCs/>
                <w:color w:val="404040"/>
                <w:sz w:val="14"/>
                <w:szCs w:val="14"/>
              </w:rPr>
              <w:t>81.693.475</w:t>
            </w:r>
          </w:p>
        </w:tc>
      </w:tr>
      <w:tr w:rsidR="00F33979" w:rsidRPr="008A5D97" w14:paraId="27F52424" w14:textId="77777777" w:rsidTr="00F85D23">
        <w:tc>
          <w:tcPr>
            <w:tcW w:w="177" w:type="pct"/>
            <w:tcBorders>
              <w:top w:val="single" w:sz="4" w:space="0" w:color="auto"/>
              <w:bottom w:val="single" w:sz="4" w:space="0" w:color="auto"/>
            </w:tcBorders>
            <w:shd w:val="clear" w:color="auto" w:fill="auto"/>
            <w:vAlign w:val="bottom"/>
          </w:tcPr>
          <w:p w14:paraId="24871468" w14:textId="77777777" w:rsidR="00F33979" w:rsidRPr="008A5D97" w:rsidRDefault="00F33979" w:rsidP="00F33979">
            <w:pPr>
              <w:rPr>
                <w:rFonts w:ascii="Microsoft Sans Serif" w:hAnsi="Microsoft Sans Serif" w:cs="Microsoft Sans Serif"/>
                <w:color w:val="000000"/>
                <w:sz w:val="14"/>
                <w:szCs w:val="14"/>
              </w:rPr>
            </w:pPr>
          </w:p>
        </w:tc>
        <w:tc>
          <w:tcPr>
            <w:tcW w:w="2502" w:type="pct"/>
            <w:tcBorders>
              <w:top w:val="single" w:sz="4" w:space="0" w:color="auto"/>
              <w:bottom w:val="single" w:sz="4" w:space="0" w:color="auto"/>
            </w:tcBorders>
            <w:shd w:val="clear" w:color="auto" w:fill="auto"/>
            <w:vAlign w:val="bottom"/>
          </w:tcPr>
          <w:p w14:paraId="6D26944C" w14:textId="77777777" w:rsidR="00F33979" w:rsidRPr="008A5D97" w:rsidRDefault="00F33979" w:rsidP="00F33979">
            <w:pPr>
              <w:rPr>
                <w:rFonts w:ascii="Microsoft Sans Serif" w:hAnsi="Microsoft Sans Serif" w:cs="Microsoft Sans Serif"/>
                <w:color w:val="000000"/>
                <w:sz w:val="14"/>
                <w:szCs w:val="14"/>
              </w:rPr>
            </w:pPr>
          </w:p>
        </w:tc>
        <w:tc>
          <w:tcPr>
            <w:tcW w:w="588" w:type="pct"/>
            <w:tcBorders>
              <w:top w:val="single" w:sz="4" w:space="0" w:color="auto"/>
              <w:bottom w:val="single" w:sz="4" w:space="0" w:color="auto"/>
            </w:tcBorders>
            <w:shd w:val="clear" w:color="auto" w:fill="auto"/>
            <w:vAlign w:val="bottom"/>
          </w:tcPr>
          <w:p w14:paraId="7C14227D" w14:textId="77777777" w:rsidR="00F33979" w:rsidRPr="008A5D97" w:rsidRDefault="00F33979" w:rsidP="00F33979">
            <w:pPr>
              <w:rPr>
                <w:rFonts w:ascii="Microsoft Sans Serif" w:hAnsi="Microsoft Sans Serif"/>
                <w:color w:val="000000"/>
                <w:sz w:val="14"/>
              </w:rPr>
            </w:pPr>
          </w:p>
        </w:tc>
        <w:tc>
          <w:tcPr>
            <w:tcW w:w="588" w:type="pct"/>
            <w:tcBorders>
              <w:top w:val="single" w:sz="4" w:space="0" w:color="auto"/>
              <w:bottom w:val="single" w:sz="4" w:space="0" w:color="auto"/>
            </w:tcBorders>
            <w:shd w:val="clear" w:color="auto" w:fill="auto"/>
            <w:vAlign w:val="bottom"/>
          </w:tcPr>
          <w:p w14:paraId="2B7C116B" w14:textId="77777777" w:rsidR="00F33979" w:rsidRPr="008A5D97" w:rsidRDefault="00F33979" w:rsidP="00F33979">
            <w:pPr>
              <w:rPr>
                <w:rFonts w:ascii="Microsoft Sans Serif" w:hAnsi="Microsoft Sans Serif"/>
                <w:color w:val="000000"/>
                <w:sz w:val="14"/>
              </w:rPr>
            </w:pPr>
          </w:p>
        </w:tc>
        <w:tc>
          <w:tcPr>
            <w:tcW w:w="1145" w:type="pct"/>
            <w:gridSpan w:val="2"/>
            <w:tcBorders>
              <w:top w:val="single" w:sz="4" w:space="0" w:color="auto"/>
              <w:bottom w:val="single" w:sz="4" w:space="0" w:color="auto"/>
            </w:tcBorders>
            <w:shd w:val="clear" w:color="auto" w:fill="auto"/>
            <w:vAlign w:val="bottom"/>
          </w:tcPr>
          <w:p w14:paraId="51B50106" w14:textId="7C940AE5" w:rsidR="00F33979" w:rsidRPr="008A5D97" w:rsidRDefault="00F33979" w:rsidP="00F33979">
            <w:pPr>
              <w:jc w:val="center"/>
              <w:rPr>
                <w:rFonts w:ascii="Microsoft Sans Serif" w:hAnsi="Microsoft Sans Serif"/>
                <w:b/>
                <w:color w:val="000000"/>
                <w:sz w:val="14"/>
              </w:rPr>
            </w:pPr>
            <w:r w:rsidRPr="008A5D97">
              <w:rPr>
                <w:rFonts w:ascii="Microsoft Sans Serif" w:hAnsi="Microsoft Sans Serif"/>
                <w:b/>
                <w:color w:val="000000"/>
                <w:sz w:val="14"/>
              </w:rPr>
              <w:t>Üst Sınır Uygulanmış Değerler</w:t>
            </w:r>
          </w:p>
        </w:tc>
      </w:tr>
      <w:tr w:rsidR="00F85D23" w:rsidRPr="008A5D97" w14:paraId="521EBD85" w14:textId="77777777" w:rsidTr="00F85D23">
        <w:tc>
          <w:tcPr>
            <w:tcW w:w="177" w:type="pct"/>
            <w:tcBorders>
              <w:top w:val="single" w:sz="4" w:space="0" w:color="auto"/>
              <w:bottom w:val="nil"/>
            </w:tcBorders>
            <w:shd w:val="clear" w:color="auto" w:fill="auto"/>
            <w:vAlign w:val="bottom"/>
          </w:tcPr>
          <w:p w14:paraId="02782E35" w14:textId="77777777" w:rsidR="00F85D23" w:rsidRPr="008A5D97" w:rsidRDefault="00F85D23" w:rsidP="00F85D23">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21</w:t>
            </w:r>
          </w:p>
        </w:tc>
        <w:tc>
          <w:tcPr>
            <w:tcW w:w="2502" w:type="pct"/>
            <w:tcBorders>
              <w:top w:val="single" w:sz="4" w:space="0" w:color="auto"/>
              <w:bottom w:val="nil"/>
            </w:tcBorders>
            <w:shd w:val="clear" w:color="auto" w:fill="auto"/>
            <w:vAlign w:val="bottom"/>
          </w:tcPr>
          <w:p w14:paraId="57915269" w14:textId="77777777" w:rsidR="00F85D23" w:rsidRPr="008A5D97" w:rsidRDefault="00F85D23" w:rsidP="00F85D23">
            <w:pP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TOPLAM YKLV STOKU</w:t>
            </w:r>
          </w:p>
        </w:tc>
        <w:tc>
          <w:tcPr>
            <w:tcW w:w="588" w:type="pct"/>
            <w:tcBorders>
              <w:top w:val="single" w:sz="4" w:space="0" w:color="auto"/>
              <w:bottom w:val="nil"/>
            </w:tcBorders>
            <w:shd w:val="clear" w:color="auto" w:fill="auto"/>
            <w:vAlign w:val="bottom"/>
          </w:tcPr>
          <w:p w14:paraId="7D1377F6" w14:textId="77777777" w:rsidR="00F85D23" w:rsidRPr="008A5D97" w:rsidRDefault="00F85D23" w:rsidP="00F85D23">
            <w:pPr>
              <w:rPr>
                <w:rFonts w:ascii="Microsoft Sans Serif" w:hAnsi="Microsoft Sans Serif"/>
                <w:color w:val="404040"/>
                <w:sz w:val="14"/>
              </w:rPr>
            </w:pPr>
          </w:p>
        </w:tc>
        <w:tc>
          <w:tcPr>
            <w:tcW w:w="588" w:type="pct"/>
            <w:tcBorders>
              <w:top w:val="single" w:sz="4" w:space="0" w:color="auto"/>
              <w:bottom w:val="nil"/>
            </w:tcBorders>
            <w:shd w:val="clear" w:color="auto" w:fill="auto"/>
            <w:vAlign w:val="bottom"/>
          </w:tcPr>
          <w:p w14:paraId="6EEE05D6" w14:textId="77777777" w:rsidR="00F85D23" w:rsidRPr="008A5D97" w:rsidRDefault="00F85D23" w:rsidP="00F85D23">
            <w:pPr>
              <w:jc w:val="right"/>
              <w:rPr>
                <w:rFonts w:ascii="Microsoft Sans Serif" w:hAnsi="Microsoft Sans Serif"/>
                <w:b/>
                <w:color w:val="404040"/>
                <w:sz w:val="14"/>
              </w:rPr>
            </w:pPr>
          </w:p>
        </w:tc>
        <w:tc>
          <w:tcPr>
            <w:tcW w:w="588" w:type="pct"/>
            <w:tcBorders>
              <w:top w:val="nil"/>
              <w:left w:val="nil"/>
              <w:bottom w:val="nil"/>
              <w:right w:val="nil"/>
            </w:tcBorders>
            <w:shd w:val="clear" w:color="auto" w:fill="auto"/>
            <w:vAlign w:val="bottom"/>
          </w:tcPr>
          <w:p w14:paraId="3C62CB1E" w14:textId="094120F2"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b/>
                <w:bCs/>
                <w:color w:val="404040"/>
                <w:sz w:val="14"/>
                <w:szCs w:val="14"/>
              </w:rPr>
              <w:t>337.333.180</w:t>
            </w:r>
          </w:p>
        </w:tc>
        <w:tc>
          <w:tcPr>
            <w:tcW w:w="557" w:type="pct"/>
            <w:tcBorders>
              <w:top w:val="nil"/>
              <w:left w:val="nil"/>
              <w:bottom w:val="nil"/>
              <w:right w:val="nil"/>
            </w:tcBorders>
            <w:shd w:val="clear" w:color="auto" w:fill="auto"/>
            <w:vAlign w:val="bottom"/>
          </w:tcPr>
          <w:p w14:paraId="351718CA" w14:textId="78AAF07F"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b/>
                <w:bCs/>
                <w:color w:val="404040"/>
                <w:sz w:val="14"/>
                <w:szCs w:val="14"/>
              </w:rPr>
              <w:t>136.993.688</w:t>
            </w:r>
          </w:p>
        </w:tc>
      </w:tr>
      <w:tr w:rsidR="00F85D23" w:rsidRPr="008A5D97" w14:paraId="001B2CC6" w14:textId="77777777" w:rsidTr="00F85D23">
        <w:tc>
          <w:tcPr>
            <w:tcW w:w="177" w:type="pct"/>
            <w:tcBorders>
              <w:top w:val="nil"/>
              <w:bottom w:val="nil"/>
            </w:tcBorders>
            <w:shd w:val="clear" w:color="auto" w:fill="auto"/>
            <w:vAlign w:val="bottom"/>
          </w:tcPr>
          <w:p w14:paraId="005983BE" w14:textId="77777777" w:rsidR="00F85D23" w:rsidRPr="008A5D97" w:rsidRDefault="00F85D23" w:rsidP="00F85D23">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22</w:t>
            </w:r>
          </w:p>
        </w:tc>
        <w:tc>
          <w:tcPr>
            <w:tcW w:w="2502" w:type="pct"/>
            <w:tcBorders>
              <w:top w:val="nil"/>
              <w:bottom w:val="nil"/>
            </w:tcBorders>
            <w:shd w:val="clear" w:color="auto" w:fill="auto"/>
            <w:vAlign w:val="bottom"/>
          </w:tcPr>
          <w:p w14:paraId="051FBD22" w14:textId="77777777" w:rsidR="00F85D23" w:rsidRPr="008A5D97" w:rsidRDefault="00F85D23" w:rsidP="00F85D23">
            <w:pP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TOPLAM NET NAKİT ÇIKIŞLARI</w:t>
            </w:r>
          </w:p>
        </w:tc>
        <w:tc>
          <w:tcPr>
            <w:tcW w:w="588" w:type="pct"/>
            <w:tcBorders>
              <w:top w:val="nil"/>
              <w:bottom w:val="nil"/>
            </w:tcBorders>
            <w:shd w:val="clear" w:color="auto" w:fill="auto"/>
            <w:vAlign w:val="bottom"/>
          </w:tcPr>
          <w:p w14:paraId="2DA7822B" w14:textId="77777777" w:rsidR="00F85D23" w:rsidRPr="008A5D97" w:rsidRDefault="00F85D23" w:rsidP="00F85D23">
            <w:pPr>
              <w:rPr>
                <w:rFonts w:ascii="Microsoft Sans Serif" w:hAnsi="Microsoft Sans Serif"/>
                <w:color w:val="404040"/>
                <w:sz w:val="14"/>
              </w:rPr>
            </w:pPr>
          </w:p>
        </w:tc>
        <w:tc>
          <w:tcPr>
            <w:tcW w:w="588" w:type="pct"/>
            <w:tcBorders>
              <w:top w:val="nil"/>
              <w:bottom w:val="nil"/>
            </w:tcBorders>
            <w:shd w:val="clear" w:color="auto" w:fill="auto"/>
            <w:vAlign w:val="bottom"/>
          </w:tcPr>
          <w:p w14:paraId="0E39720B" w14:textId="77777777" w:rsidR="00F85D23" w:rsidRPr="008A5D97" w:rsidRDefault="00F85D23" w:rsidP="00F85D23">
            <w:pPr>
              <w:jc w:val="right"/>
              <w:rPr>
                <w:rFonts w:ascii="Microsoft Sans Serif" w:hAnsi="Microsoft Sans Serif"/>
                <w:b/>
                <w:color w:val="404040"/>
                <w:sz w:val="14"/>
              </w:rPr>
            </w:pPr>
          </w:p>
        </w:tc>
        <w:tc>
          <w:tcPr>
            <w:tcW w:w="588" w:type="pct"/>
            <w:tcBorders>
              <w:top w:val="nil"/>
              <w:left w:val="nil"/>
              <w:bottom w:val="nil"/>
              <w:right w:val="nil"/>
            </w:tcBorders>
            <w:shd w:val="clear" w:color="auto" w:fill="auto"/>
            <w:vAlign w:val="bottom"/>
          </w:tcPr>
          <w:p w14:paraId="4CD8C90E" w14:textId="399524DE"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b/>
                <w:bCs/>
                <w:color w:val="404040"/>
                <w:sz w:val="14"/>
                <w:szCs w:val="14"/>
              </w:rPr>
              <w:t>260.366.854</w:t>
            </w:r>
          </w:p>
        </w:tc>
        <w:tc>
          <w:tcPr>
            <w:tcW w:w="557" w:type="pct"/>
            <w:tcBorders>
              <w:top w:val="nil"/>
              <w:left w:val="nil"/>
              <w:bottom w:val="nil"/>
              <w:right w:val="nil"/>
            </w:tcBorders>
            <w:shd w:val="clear" w:color="auto" w:fill="auto"/>
            <w:vAlign w:val="bottom"/>
          </w:tcPr>
          <w:p w14:paraId="33A5F0FF" w14:textId="01CDCDE7"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b/>
                <w:bCs/>
                <w:color w:val="404040"/>
                <w:sz w:val="14"/>
                <w:szCs w:val="14"/>
              </w:rPr>
              <w:t>61.611.589</w:t>
            </w:r>
          </w:p>
        </w:tc>
      </w:tr>
      <w:tr w:rsidR="00F85D23" w:rsidRPr="008A5D97" w14:paraId="6798FD7C" w14:textId="77777777" w:rsidTr="00F85D23">
        <w:tc>
          <w:tcPr>
            <w:tcW w:w="177" w:type="pct"/>
            <w:tcBorders>
              <w:top w:val="nil"/>
              <w:bottom w:val="thickThinSmallGap" w:sz="24" w:space="0" w:color="auto"/>
            </w:tcBorders>
            <w:shd w:val="clear" w:color="auto" w:fill="auto"/>
            <w:vAlign w:val="bottom"/>
          </w:tcPr>
          <w:p w14:paraId="2D915C02" w14:textId="77777777" w:rsidR="00F85D23" w:rsidRPr="008A5D97" w:rsidRDefault="00F85D23" w:rsidP="00F85D23">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23</w:t>
            </w:r>
          </w:p>
        </w:tc>
        <w:tc>
          <w:tcPr>
            <w:tcW w:w="2502" w:type="pct"/>
            <w:tcBorders>
              <w:top w:val="nil"/>
              <w:bottom w:val="thickThinSmallGap" w:sz="24" w:space="0" w:color="auto"/>
            </w:tcBorders>
            <w:shd w:val="clear" w:color="auto" w:fill="auto"/>
            <w:vAlign w:val="bottom"/>
          </w:tcPr>
          <w:p w14:paraId="3C83756C" w14:textId="77777777" w:rsidR="00F85D23" w:rsidRPr="008A5D97" w:rsidRDefault="00F85D23" w:rsidP="00F85D23">
            <w:pP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LİKİDİTE KARŞILAMA ORANI (%)</w:t>
            </w:r>
          </w:p>
        </w:tc>
        <w:tc>
          <w:tcPr>
            <w:tcW w:w="588" w:type="pct"/>
            <w:tcBorders>
              <w:top w:val="nil"/>
              <w:bottom w:val="thickThinSmallGap" w:sz="24" w:space="0" w:color="auto"/>
            </w:tcBorders>
            <w:shd w:val="clear" w:color="auto" w:fill="auto"/>
            <w:vAlign w:val="bottom"/>
          </w:tcPr>
          <w:p w14:paraId="1A3C770B" w14:textId="5AE4204C" w:rsidR="00F85D23" w:rsidRPr="008A5D97" w:rsidRDefault="00F85D23" w:rsidP="00F85D23">
            <w:pPr>
              <w:rPr>
                <w:rFonts w:ascii="Microsoft Sans Serif" w:hAnsi="Microsoft Sans Serif"/>
                <w:color w:val="404040"/>
                <w:sz w:val="14"/>
              </w:rPr>
            </w:pPr>
            <w:r w:rsidRPr="008A5D97">
              <w:rPr>
                <w:rFonts w:ascii="Microsoft Sans Serif" w:hAnsi="Microsoft Sans Serif"/>
                <w:b/>
                <w:color w:val="404040"/>
                <w:sz w:val="14"/>
              </w:rPr>
              <w:t> </w:t>
            </w:r>
          </w:p>
        </w:tc>
        <w:tc>
          <w:tcPr>
            <w:tcW w:w="588" w:type="pct"/>
            <w:tcBorders>
              <w:top w:val="nil"/>
              <w:bottom w:val="thickThinSmallGap" w:sz="24" w:space="0" w:color="auto"/>
            </w:tcBorders>
            <w:shd w:val="clear" w:color="auto" w:fill="auto"/>
            <w:vAlign w:val="bottom"/>
          </w:tcPr>
          <w:p w14:paraId="1CAFAD6D" w14:textId="368061E3"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b/>
                <w:color w:val="404040"/>
                <w:sz w:val="14"/>
              </w:rPr>
              <w:t> </w:t>
            </w:r>
          </w:p>
        </w:tc>
        <w:tc>
          <w:tcPr>
            <w:tcW w:w="588" w:type="pct"/>
            <w:tcBorders>
              <w:top w:val="nil"/>
              <w:left w:val="nil"/>
              <w:bottom w:val="thickThinSmallGap" w:sz="24" w:space="0" w:color="auto"/>
              <w:right w:val="nil"/>
            </w:tcBorders>
            <w:shd w:val="clear" w:color="auto" w:fill="auto"/>
            <w:vAlign w:val="bottom"/>
          </w:tcPr>
          <w:p w14:paraId="1A9CEC91" w14:textId="51551E71"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b/>
                <w:bCs/>
                <w:color w:val="404040"/>
                <w:sz w:val="14"/>
                <w:szCs w:val="14"/>
              </w:rPr>
              <w:t>130,0</w:t>
            </w:r>
          </w:p>
        </w:tc>
        <w:tc>
          <w:tcPr>
            <w:tcW w:w="557" w:type="pct"/>
            <w:tcBorders>
              <w:top w:val="nil"/>
              <w:left w:val="nil"/>
              <w:bottom w:val="thickThinSmallGap" w:sz="24" w:space="0" w:color="auto"/>
              <w:right w:val="nil"/>
            </w:tcBorders>
            <w:shd w:val="clear" w:color="auto" w:fill="auto"/>
            <w:vAlign w:val="bottom"/>
          </w:tcPr>
          <w:p w14:paraId="112C3279" w14:textId="74078561" w:rsidR="00F85D23" w:rsidRPr="008A5D97" w:rsidRDefault="00F85D23" w:rsidP="00F85D23">
            <w:pPr>
              <w:jc w:val="right"/>
              <w:rPr>
                <w:rFonts w:ascii="Microsoft Sans Serif" w:hAnsi="Microsoft Sans Serif"/>
                <w:b/>
                <w:color w:val="404040"/>
                <w:sz w:val="14"/>
              </w:rPr>
            </w:pPr>
            <w:r w:rsidRPr="008A5D97">
              <w:rPr>
                <w:rFonts w:ascii="Microsoft Sans Serif" w:hAnsi="Microsoft Sans Serif" w:cs="Microsoft Sans Serif"/>
                <w:b/>
                <w:bCs/>
                <w:color w:val="404040"/>
                <w:sz w:val="14"/>
                <w:szCs w:val="14"/>
              </w:rPr>
              <w:t>239,2</w:t>
            </w:r>
          </w:p>
        </w:tc>
      </w:tr>
    </w:tbl>
    <w:p w14:paraId="73A77B5C" w14:textId="1C53913D" w:rsidR="002C59DA" w:rsidRPr="008A5D97" w:rsidRDefault="003E4A94" w:rsidP="002C59DA">
      <w:pPr>
        <w:pStyle w:val="BASLIK2"/>
        <w:widowControl/>
        <w:tabs>
          <w:tab w:val="left" w:pos="284"/>
        </w:tabs>
        <w:spacing w:before="0" w:line="240" w:lineRule="exact"/>
        <w:ind w:firstLine="0"/>
        <w:rPr>
          <w:rFonts w:ascii="Microsoft Sans Serif" w:hAnsi="Microsoft Sans Serif"/>
          <w:b w:val="0"/>
          <w:color w:val="404040" w:themeColor="text1" w:themeTint="BF"/>
          <w:sz w:val="16"/>
        </w:rPr>
      </w:pPr>
      <w:r w:rsidRPr="008A5D97">
        <w:rPr>
          <w:rFonts w:ascii="Microsoft Sans Serif" w:hAnsi="Microsoft Sans Serif" w:cs="Microsoft Sans Serif"/>
          <w:b w:val="0"/>
          <w:color w:val="404040" w:themeColor="text1" w:themeTint="BF"/>
          <w:sz w:val="16"/>
          <w:szCs w:val="16"/>
        </w:rPr>
        <w:t xml:space="preserve"> </w:t>
      </w:r>
      <w:r w:rsidR="00EA1C4E" w:rsidRPr="008A5D97">
        <w:rPr>
          <w:rFonts w:ascii="Microsoft Sans Serif" w:hAnsi="Microsoft Sans Serif"/>
          <w:b w:val="0"/>
          <w:color w:val="404040" w:themeColor="text1" w:themeTint="BF"/>
          <w:sz w:val="16"/>
        </w:rPr>
        <w:t>(*) Haftalık basit aritmetik ortalama alınmak suretiyle hesaplanan değerlerin son üç ay için hesaplanan basit aritmetik ortalaması</w:t>
      </w:r>
      <w:r w:rsidR="008A6B5A" w:rsidRPr="008A5D97">
        <w:rPr>
          <w:rFonts w:ascii="Microsoft Sans Serif" w:hAnsi="Microsoft Sans Serif"/>
          <w:b w:val="0"/>
          <w:color w:val="404040" w:themeColor="text1" w:themeTint="BF"/>
          <w:sz w:val="16"/>
        </w:rPr>
        <w:t>.</w:t>
      </w:r>
    </w:p>
    <w:p w14:paraId="0A9D7A1F" w14:textId="222BA71C" w:rsidR="00095F37" w:rsidRPr="008A5D97" w:rsidRDefault="00095F37" w:rsidP="00095F37">
      <w:pPr>
        <w:pStyle w:val="BASLIK2"/>
        <w:widowControl/>
        <w:spacing w:before="0" w:line="240" w:lineRule="auto"/>
        <w:ind w:firstLine="0"/>
        <w:rPr>
          <w:rFonts w:ascii="Microsoft Sans Serif" w:hAnsi="Microsoft Sans Serif" w:cs="Microsoft Sans Serif"/>
          <w:sz w:val="20"/>
          <w:szCs w:val="20"/>
        </w:rPr>
      </w:pPr>
      <w:r w:rsidRPr="008A5D97">
        <w:rPr>
          <w:rFonts w:ascii="Microsoft Sans Serif" w:hAnsi="Microsoft Sans Serif" w:cs="Microsoft Sans Serif"/>
          <w:sz w:val="20"/>
          <w:szCs w:val="20"/>
        </w:rPr>
        <w:br w:type="page"/>
      </w:r>
    </w:p>
    <w:p w14:paraId="6FFEC0C1" w14:textId="290D9F1A" w:rsidR="00CB2D75" w:rsidRPr="008A5D97" w:rsidRDefault="00CB2D75" w:rsidP="00076C9E">
      <w:pPr>
        <w:pStyle w:val="BASLIK2"/>
        <w:widowControl/>
        <w:numPr>
          <w:ilvl w:val="0"/>
          <w:numId w:val="16"/>
        </w:numPr>
        <w:spacing w:before="0" w:line="240" w:lineRule="auto"/>
        <w:ind w:left="0" w:hanging="567"/>
        <w:rPr>
          <w:rFonts w:ascii="Microsoft Sans Serif" w:hAnsi="Microsoft Sans Serif" w:cs="Microsoft Sans Serif"/>
          <w:sz w:val="20"/>
          <w:szCs w:val="20"/>
        </w:rPr>
      </w:pPr>
      <w:r w:rsidRPr="008A5D97">
        <w:rPr>
          <w:rFonts w:ascii="Microsoft Sans Serif" w:hAnsi="Microsoft Sans Serif" w:cs="Microsoft Sans Serif"/>
          <w:sz w:val="20"/>
          <w:szCs w:val="20"/>
        </w:rPr>
        <w:lastRenderedPageBreak/>
        <w:t>Aktif ve pasif kalemlerin kalan vadelerine göre gösterimi</w:t>
      </w:r>
    </w:p>
    <w:tbl>
      <w:tblPr>
        <w:tblStyle w:val="TableGrid"/>
        <w:tblW w:w="9923"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62" w:type="dxa"/>
          <w:right w:w="62" w:type="dxa"/>
        </w:tblCellMar>
        <w:tblLook w:val="04A0" w:firstRow="1" w:lastRow="0" w:firstColumn="1" w:lastColumn="0" w:noHBand="0" w:noVBand="1"/>
      </w:tblPr>
      <w:tblGrid>
        <w:gridCol w:w="2063"/>
        <w:gridCol w:w="919"/>
        <w:gridCol w:w="1012"/>
        <w:gridCol w:w="1012"/>
        <w:gridCol w:w="1012"/>
        <w:gridCol w:w="934"/>
        <w:gridCol w:w="935"/>
        <w:gridCol w:w="1015"/>
        <w:gridCol w:w="1021"/>
      </w:tblGrid>
      <w:tr w:rsidR="00EB55B8" w:rsidRPr="008A5D97" w14:paraId="18A1F706" w14:textId="77777777" w:rsidTr="00713659">
        <w:trPr>
          <w:trHeight w:val="20"/>
        </w:trPr>
        <w:tc>
          <w:tcPr>
            <w:tcW w:w="1040" w:type="pct"/>
            <w:tcBorders>
              <w:top w:val="thinThickSmallGap" w:sz="24" w:space="0" w:color="auto"/>
              <w:bottom w:val="single" w:sz="4" w:space="0" w:color="auto"/>
            </w:tcBorders>
            <w:shd w:val="clear" w:color="auto" w:fill="auto"/>
            <w:vAlign w:val="bottom"/>
          </w:tcPr>
          <w:p w14:paraId="3757E656" w14:textId="77777777" w:rsidR="00375544" w:rsidRPr="008A5D97" w:rsidRDefault="00375544" w:rsidP="00163D13">
            <w:pP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Cari Dönem Sonu</w:t>
            </w:r>
          </w:p>
        </w:tc>
        <w:tc>
          <w:tcPr>
            <w:tcW w:w="463" w:type="pct"/>
            <w:tcBorders>
              <w:top w:val="thinThickSmallGap" w:sz="24" w:space="0" w:color="auto"/>
              <w:bottom w:val="single" w:sz="4" w:space="0" w:color="auto"/>
            </w:tcBorders>
            <w:shd w:val="clear" w:color="auto" w:fill="auto"/>
            <w:vAlign w:val="bottom"/>
          </w:tcPr>
          <w:p w14:paraId="422C42D7" w14:textId="77777777" w:rsidR="00375544" w:rsidRPr="008A5D97" w:rsidRDefault="00375544" w:rsidP="00163D13">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Vadesiz</w:t>
            </w:r>
          </w:p>
        </w:tc>
        <w:tc>
          <w:tcPr>
            <w:tcW w:w="510" w:type="pct"/>
            <w:tcBorders>
              <w:top w:val="thinThickSmallGap" w:sz="24" w:space="0" w:color="auto"/>
              <w:bottom w:val="single" w:sz="4" w:space="0" w:color="auto"/>
            </w:tcBorders>
            <w:shd w:val="clear" w:color="auto" w:fill="auto"/>
            <w:vAlign w:val="bottom"/>
          </w:tcPr>
          <w:p w14:paraId="370D0487" w14:textId="77777777" w:rsidR="00375544" w:rsidRPr="008A5D97" w:rsidRDefault="00375544" w:rsidP="00163D13">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 aya kadar</w:t>
            </w:r>
          </w:p>
        </w:tc>
        <w:tc>
          <w:tcPr>
            <w:tcW w:w="510" w:type="pct"/>
            <w:tcBorders>
              <w:top w:val="thinThickSmallGap" w:sz="24" w:space="0" w:color="auto"/>
              <w:bottom w:val="single" w:sz="4" w:space="0" w:color="auto"/>
            </w:tcBorders>
            <w:shd w:val="clear" w:color="auto" w:fill="auto"/>
            <w:vAlign w:val="bottom"/>
          </w:tcPr>
          <w:p w14:paraId="09738165" w14:textId="77777777" w:rsidR="00375544" w:rsidRPr="008A5D97" w:rsidRDefault="00375544" w:rsidP="00163D13">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1-3 Ay</w:t>
            </w:r>
          </w:p>
        </w:tc>
        <w:tc>
          <w:tcPr>
            <w:tcW w:w="510" w:type="pct"/>
            <w:tcBorders>
              <w:top w:val="thinThickSmallGap" w:sz="24" w:space="0" w:color="auto"/>
              <w:bottom w:val="single" w:sz="4" w:space="0" w:color="auto"/>
            </w:tcBorders>
            <w:shd w:val="clear" w:color="auto" w:fill="auto"/>
            <w:vAlign w:val="bottom"/>
          </w:tcPr>
          <w:p w14:paraId="2F37A4B5" w14:textId="77777777" w:rsidR="00375544" w:rsidRPr="008A5D97" w:rsidRDefault="00375544" w:rsidP="00163D13">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3-12 Ay</w:t>
            </w:r>
          </w:p>
        </w:tc>
        <w:tc>
          <w:tcPr>
            <w:tcW w:w="471" w:type="pct"/>
            <w:tcBorders>
              <w:top w:val="thinThickSmallGap" w:sz="24" w:space="0" w:color="auto"/>
              <w:bottom w:val="single" w:sz="4" w:space="0" w:color="auto"/>
            </w:tcBorders>
            <w:shd w:val="clear" w:color="auto" w:fill="auto"/>
            <w:vAlign w:val="bottom"/>
          </w:tcPr>
          <w:p w14:paraId="04B68342" w14:textId="77777777" w:rsidR="00375544" w:rsidRPr="008A5D97" w:rsidRDefault="00375544" w:rsidP="00163D13">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1-5 Yıl</w:t>
            </w:r>
          </w:p>
        </w:tc>
        <w:tc>
          <w:tcPr>
            <w:tcW w:w="471" w:type="pct"/>
            <w:tcBorders>
              <w:top w:val="thinThickSmallGap" w:sz="24" w:space="0" w:color="auto"/>
              <w:bottom w:val="single" w:sz="4" w:space="0" w:color="auto"/>
            </w:tcBorders>
            <w:shd w:val="clear" w:color="auto" w:fill="auto"/>
            <w:vAlign w:val="bottom"/>
          </w:tcPr>
          <w:p w14:paraId="68D623BC" w14:textId="77777777" w:rsidR="00375544" w:rsidRPr="008A5D97" w:rsidRDefault="00375544" w:rsidP="00163D13">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5 Yıl ve Üzeri</w:t>
            </w:r>
          </w:p>
        </w:tc>
        <w:tc>
          <w:tcPr>
            <w:tcW w:w="511" w:type="pct"/>
            <w:tcBorders>
              <w:top w:val="thinThickSmallGap" w:sz="24" w:space="0" w:color="auto"/>
              <w:bottom w:val="single" w:sz="4" w:space="0" w:color="auto"/>
            </w:tcBorders>
            <w:shd w:val="clear" w:color="auto" w:fill="auto"/>
            <w:vAlign w:val="bottom"/>
          </w:tcPr>
          <w:p w14:paraId="7A25DC4E" w14:textId="77777777" w:rsidR="00375544" w:rsidRPr="008A5D97" w:rsidRDefault="00375544" w:rsidP="00163D13">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Dağıtılamayan (*)</w:t>
            </w:r>
          </w:p>
        </w:tc>
        <w:tc>
          <w:tcPr>
            <w:tcW w:w="514" w:type="pct"/>
            <w:tcBorders>
              <w:top w:val="thinThickSmallGap" w:sz="24" w:space="0" w:color="auto"/>
              <w:bottom w:val="single" w:sz="4" w:space="0" w:color="auto"/>
            </w:tcBorders>
            <w:shd w:val="clear" w:color="auto" w:fill="auto"/>
            <w:vAlign w:val="bottom"/>
          </w:tcPr>
          <w:p w14:paraId="19818397" w14:textId="77777777" w:rsidR="00375544" w:rsidRPr="008A5D97" w:rsidRDefault="00375544" w:rsidP="00163D13">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Toplam</w:t>
            </w:r>
          </w:p>
        </w:tc>
      </w:tr>
      <w:tr w:rsidR="00EB55B8" w:rsidRPr="008A5D97" w14:paraId="17726B66" w14:textId="77777777" w:rsidTr="00713659">
        <w:trPr>
          <w:trHeight w:val="20"/>
        </w:trPr>
        <w:tc>
          <w:tcPr>
            <w:tcW w:w="1040" w:type="pct"/>
            <w:tcBorders>
              <w:top w:val="single" w:sz="4" w:space="0" w:color="auto"/>
            </w:tcBorders>
            <w:shd w:val="clear" w:color="auto" w:fill="auto"/>
            <w:vAlign w:val="bottom"/>
          </w:tcPr>
          <w:p w14:paraId="188E5961" w14:textId="77777777" w:rsidR="00375544" w:rsidRPr="008A5D97" w:rsidRDefault="00375544" w:rsidP="00163D13">
            <w:pP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Varlıklar</w:t>
            </w:r>
          </w:p>
        </w:tc>
        <w:tc>
          <w:tcPr>
            <w:tcW w:w="463" w:type="pct"/>
            <w:tcBorders>
              <w:top w:val="single" w:sz="4" w:space="0" w:color="auto"/>
            </w:tcBorders>
            <w:shd w:val="clear" w:color="auto" w:fill="auto"/>
            <w:vAlign w:val="bottom"/>
          </w:tcPr>
          <w:p w14:paraId="28079A8F" w14:textId="77777777" w:rsidR="00375544" w:rsidRPr="008A5D97" w:rsidRDefault="00375544" w:rsidP="00163D13">
            <w:pPr>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 </w:t>
            </w:r>
          </w:p>
        </w:tc>
        <w:tc>
          <w:tcPr>
            <w:tcW w:w="510" w:type="pct"/>
            <w:tcBorders>
              <w:top w:val="single" w:sz="4" w:space="0" w:color="auto"/>
            </w:tcBorders>
            <w:shd w:val="clear" w:color="auto" w:fill="auto"/>
            <w:vAlign w:val="bottom"/>
          </w:tcPr>
          <w:p w14:paraId="46C11BE4" w14:textId="77777777" w:rsidR="00375544" w:rsidRPr="008A5D97" w:rsidRDefault="00375544" w:rsidP="00163D13">
            <w:pPr>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 </w:t>
            </w:r>
          </w:p>
        </w:tc>
        <w:tc>
          <w:tcPr>
            <w:tcW w:w="510" w:type="pct"/>
            <w:tcBorders>
              <w:top w:val="single" w:sz="4" w:space="0" w:color="auto"/>
            </w:tcBorders>
            <w:shd w:val="clear" w:color="auto" w:fill="auto"/>
            <w:vAlign w:val="bottom"/>
          </w:tcPr>
          <w:p w14:paraId="7957DFA7" w14:textId="77777777" w:rsidR="00375544" w:rsidRPr="008A5D97" w:rsidRDefault="00375544" w:rsidP="00163D13">
            <w:pPr>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 </w:t>
            </w:r>
          </w:p>
        </w:tc>
        <w:tc>
          <w:tcPr>
            <w:tcW w:w="510" w:type="pct"/>
            <w:tcBorders>
              <w:top w:val="single" w:sz="4" w:space="0" w:color="auto"/>
            </w:tcBorders>
            <w:shd w:val="clear" w:color="auto" w:fill="auto"/>
            <w:vAlign w:val="bottom"/>
          </w:tcPr>
          <w:p w14:paraId="3B2C041A" w14:textId="77777777" w:rsidR="00375544" w:rsidRPr="008A5D97" w:rsidRDefault="00375544" w:rsidP="00163D13">
            <w:pPr>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 </w:t>
            </w:r>
          </w:p>
        </w:tc>
        <w:tc>
          <w:tcPr>
            <w:tcW w:w="471" w:type="pct"/>
            <w:tcBorders>
              <w:top w:val="single" w:sz="4" w:space="0" w:color="auto"/>
            </w:tcBorders>
            <w:shd w:val="clear" w:color="auto" w:fill="auto"/>
            <w:vAlign w:val="bottom"/>
          </w:tcPr>
          <w:p w14:paraId="22A62BCB" w14:textId="77777777" w:rsidR="00375544" w:rsidRPr="008A5D97" w:rsidRDefault="00375544" w:rsidP="00163D13">
            <w:pPr>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 </w:t>
            </w:r>
          </w:p>
        </w:tc>
        <w:tc>
          <w:tcPr>
            <w:tcW w:w="471" w:type="pct"/>
            <w:tcBorders>
              <w:top w:val="single" w:sz="4" w:space="0" w:color="auto"/>
            </w:tcBorders>
            <w:shd w:val="clear" w:color="auto" w:fill="auto"/>
            <w:vAlign w:val="bottom"/>
          </w:tcPr>
          <w:p w14:paraId="5BEAD61F" w14:textId="77777777" w:rsidR="00375544" w:rsidRPr="008A5D97" w:rsidRDefault="00375544" w:rsidP="00163D13">
            <w:pPr>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 </w:t>
            </w:r>
          </w:p>
        </w:tc>
        <w:tc>
          <w:tcPr>
            <w:tcW w:w="511" w:type="pct"/>
            <w:tcBorders>
              <w:top w:val="single" w:sz="4" w:space="0" w:color="auto"/>
            </w:tcBorders>
            <w:shd w:val="clear" w:color="auto" w:fill="auto"/>
            <w:vAlign w:val="bottom"/>
          </w:tcPr>
          <w:p w14:paraId="5B25591F" w14:textId="77777777" w:rsidR="00375544" w:rsidRPr="008A5D97" w:rsidRDefault="00375544" w:rsidP="00163D13">
            <w:pPr>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 </w:t>
            </w:r>
          </w:p>
        </w:tc>
        <w:tc>
          <w:tcPr>
            <w:tcW w:w="514" w:type="pct"/>
            <w:tcBorders>
              <w:top w:val="single" w:sz="4" w:space="0" w:color="auto"/>
            </w:tcBorders>
            <w:shd w:val="clear" w:color="auto" w:fill="auto"/>
            <w:vAlign w:val="bottom"/>
          </w:tcPr>
          <w:p w14:paraId="42D8EFC0" w14:textId="77777777" w:rsidR="00375544" w:rsidRPr="008A5D97" w:rsidRDefault="00375544" w:rsidP="00163D13">
            <w:pPr>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 </w:t>
            </w:r>
          </w:p>
        </w:tc>
      </w:tr>
      <w:tr w:rsidR="002F281B" w:rsidRPr="008A5D97" w14:paraId="2D268217" w14:textId="77777777" w:rsidTr="00713659">
        <w:trPr>
          <w:trHeight w:val="20"/>
        </w:trPr>
        <w:tc>
          <w:tcPr>
            <w:tcW w:w="1040" w:type="pct"/>
            <w:shd w:val="clear" w:color="auto" w:fill="auto"/>
            <w:vAlign w:val="bottom"/>
          </w:tcPr>
          <w:p w14:paraId="1B8EE8F2" w14:textId="77777777" w:rsidR="002F281B" w:rsidRPr="008A5D97" w:rsidRDefault="002F281B" w:rsidP="002F281B">
            <w:pPr>
              <w:ind w:left="85"/>
              <w:jc w:val="lef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Nakit Değerler ve TCMB</w:t>
            </w:r>
          </w:p>
        </w:tc>
        <w:tc>
          <w:tcPr>
            <w:tcW w:w="463" w:type="pct"/>
            <w:shd w:val="clear" w:color="auto" w:fill="auto"/>
            <w:vAlign w:val="bottom"/>
          </w:tcPr>
          <w:p w14:paraId="548B4AEE" w14:textId="6A8FD0F2"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301.084.056</w:t>
            </w:r>
          </w:p>
        </w:tc>
        <w:tc>
          <w:tcPr>
            <w:tcW w:w="510" w:type="pct"/>
            <w:shd w:val="clear" w:color="auto" w:fill="auto"/>
            <w:vAlign w:val="bottom"/>
          </w:tcPr>
          <w:p w14:paraId="7EC65D15" w14:textId="51644D45"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0" w:type="pct"/>
            <w:shd w:val="clear" w:color="auto" w:fill="auto"/>
            <w:vAlign w:val="bottom"/>
          </w:tcPr>
          <w:p w14:paraId="1AEDD98E" w14:textId="4E3DF975"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0" w:type="pct"/>
            <w:shd w:val="clear" w:color="auto" w:fill="auto"/>
            <w:vAlign w:val="bottom"/>
          </w:tcPr>
          <w:p w14:paraId="31BFD7DB" w14:textId="6F2171A5"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471" w:type="pct"/>
            <w:shd w:val="clear" w:color="auto" w:fill="auto"/>
            <w:vAlign w:val="bottom"/>
          </w:tcPr>
          <w:p w14:paraId="27C8BA09" w14:textId="513FD1B4"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471" w:type="pct"/>
            <w:shd w:val="clear" w:color="auto" w:fill="auto"/>
            <w:vAlign w:val="bottom"/>
          </w:tcPr>
          <w:p w14:paraId="5A95BE10" w14:textId="3A66DC2C"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1" w:type="pct"/>
            <w:shd w:val="clear" w:color="auto" w:fill="auto"/>
            <w:vAlign w:val="bottom"/>
          </w:tcPr>
          <w:p w14:paraId="3DA96100" w14:textId="449B6907"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4" w:type="pct"/>
            <w:shd w:val="clear" w:color="auto" w:fill="auto"/>
            <w:vAlign w:val="bottom"/>
          </w:tcPr>
          <w:p w14:paraId="25FB1A23" w14:textId="73716244"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301.084.056</w:t>
            </w:r>
          </w:p>
        </w:tc>
      </w:tr>
      <w:tr w:rsidR="002F281B" w:rsidRPr="008A5D97" w14:paraId="763D76C0" w14:textId="77777777" w:rsidTr="00713659">
        <w:trPr>
          <w:trHeight w:val="20"/>
        </w:trPr>
        <w:tc>
          <w:tcPr>
            <w:tcW w:w="1040" w:type="pct"/>
            <w:shd w:val="clear" w:color="auto" w:fill="auto"/>
            <w:vAlign w:val="bottom"/>
          </w:tcPr>
          <w:p w14:paraId="395969DF" w14:textId="77777777" w:rsidR="002F281B" w:rsidRPr="008A5D97" w:rsidRDefault="002F281B" w:rsidP="002F281B">
            <w:pPr>
              <w:ind w:left="85"/>
              <w:jc w:val="left"/>
              <w:rPr>
                <w:rFonts w:ascii="Microsoft Sans Serif" w:hAnsi="Microsoft Sans Serif" w:cs="Microsoft Sans Serif"/>
                <w:color w:val="404040"/>
                <w:sz w:val="14"/>
                <w:szCs w:val="14"/>
              </w:rPr>
            </w:pPr>
            <w:proofErr w:type="gramStart"/>
            <w:r w:rsidRPr="008A5D97">
              <w:rPr>
                <w:rFonts w:ascii="Microsoft Sans Serif" w:hAnsi="Microsoft Sans Serif" w:cs="Microsoft Sans Serif"/>
                <w:color w:val="404040"/>
                <w:sz w:val="14"/>
                <w:szCs w:val="14"/>
              </w:rPr>
              <w:t>Bankalar</w:t>
            </w:r>
            <w:r w:rsidRPr="008A5D97">
              <w:rPr>
                <w:rFonts w:ascii="Microsoft Sans Serif" w:hAnsi="Microsoft Sans Serif" w:cs="Microsoft Sans Serif"/>
                <w:color w:val="404040"/>
                <w:sz w:val="14"/>
                <w:szCs w:val="14"/>
                <w:vertAlign w:val="superscript"/>
              </w:rPr>
              <w:t>(</w:t>
            </w:r>
            <w:proofErr w:type="gramEnd"/>
            <w:r w:rsidRPr="008A5D97">
              <w:rPr>
                <w:rFonts w:ascii="Microsoft Sans Serif" w:hAnsi="Microsoft Sans Serif" w:cs="Microsoft Sans Serif"/>
                <w:color w:val="404040"/>
                <w:sz w:val="14"/>
                <w:szCs w:val="14"/>
                <w:vertAlign w:val="superscript"/>
              </w:rPr>
              <w:t>1)</w:t>
            </w:r>
          </w:p>
        </w:tc>
        <w:tc>
          <w:tcPr>
            <w:tcW w:w="463" w:type="pct"/>
            <w:shd w:val="clear" w:color="auto" w:fill="auto"/>
            <w:vAlign w:val="bottom"/>
          </w:tcPr>
          <w:p w14:paraId="363F6EB9" w14:textId="5B7DB3A1"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36.809.510</w:t>
            </w:r>
          </w:p>
        </w:tc>
        <w:tc>
          <w:tcPr>
            <w:tcW w:w="510" w:type="pct"/>
            <w:shd w:val="clear" w:color="auto" w:fill="auto"/>
            <w:vAlign w:val="bottom"/>
          </w:tcPr>
          <w:p w14:paraId="3A877976" w14:textId="277682EB"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6.852.384</w:t>
            </w:r>
          </w:p>
        </w:tc>
        <w:tc>
          <w:tcPr>
            <w:tcW w:w="510" w:type="pct"/>
            <w:shd w:val="clear" w:color="auto" w:fill="auto"/>
            <w:vAlign w:val="bottom"/>
          </w:tcPr>
          <w:p w14:paraId="7A4B7DEE" w14:textId="1356F65D"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0" w:type="pct"/>
            <w:shd w:val="clear" w:color="auto" w:fill="auto"/>
            <w:vAlign w:val="bottom"/>
          </w:tcPr>
          <w:p w14:paraId="3D2AFA0A" w14:textId="55E68CFC"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471" w:type="pct"/>
            <w:shd w:val="clear" w:color="auto" w:fill="auto"/>
            <w:vAlign w:val="bottom"/>
          </w:tcPr>
          <w:p w14:paraId="34C71EBC" w14:textId="1B29BCC5"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471" w:type="pct"/>
            <w:shd w:val="clear" w:color="auto" w:fill="auto"/>
            <w:vAlign w:val="bottom"/>
          </w:tcPr>
          <w:p w14:paraId="55F2E89D" w14:textId="25F8A255"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1" w:type="pct"/>
            <w:shd w:val="clear" w:color="auto" w:fill="auto"/>
            <w:vAlign w:val="bottom"/>
          </w:tcPr>
          <w:p w14:paraId="62D2B277" w14:textId="7BF3C6BF"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4" w:type="pct"/>
            <w:shd w:val="clear" w:color="auto" w:fill="auto"/>
            <w:vAlign w:val="bottom"/>
          </w:tcPr>
          <w:p w14:paraId="48155A7E" w14:textId="2D37029B"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43.661.894</w:t>
            </w:r>
          </w:p>
        </w:tc>
      </w:tr>
      <w:tr w:rsidR="002F281B" w:rsidRPr="008A5D97" w14:paraId="1FBB324B" w14:textId="77777777" w:rsidTr="00713659">
        <w:trPr>
          <w:trHeight w:val="20"/>
        </w:trPr>
        <w:tc>
          <w:tcPr>
            <w:tcW w:w="1040" w:type="pct"/>
            <w:shd w:val="clear" w:color="auto" w:fill="auto"/>
            <w:vAlign w:val="bottom"/>
          </w:tcPr>
          <w:p w14:paraId="2F01A1EE" w14:textId="38B58D74" w:rsidR="002F281B" w:rsidRPr="008A5D97" w:rsidRDefault="002F281B" w:rsidP="002F281B">
            <w:pPr>
              <w:ind w:left="85"/>
              <w:jc w:val="lef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Gerçeğe Uygun Değer Farkı Kar veya Zarara Yansıtılan </w:t>
            </w:r>
            <w:proofErr w:type="spellStart"/>
            <w:r w:rsidRPr="008A5D97">
              <w:rPr>
                <w:rFonts w:ascii="Microsoft Sans Serif" w:hAnsi="Microsoft Sans Serif" w:cs="Microsoft Sans Serif"/>
                <w:color w:val="404040"/>
                <w:sz w:val="14"/>
                <w:szCs w:val="14"/>
              </w:rPr>
              <w:t>Fin.Var</w:t>
            </w:r>
            <w:proofErr w:type="spellEnd"/>
          </w:p>
        </w:tc>
        <w:tc>
          <w:tcPr>
            <w:tcW w:w="463" w:type="pct"/>
            <w:shd w:val="clear" w:color="auto" w:fill="auto"/>
            <w:vAlign w:val="bottom"/>
          </w:tcPr>
          <w:p w14:paraId="6CADFCCD" w14:textId="6A60958A"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2.207.615</w:t>
            </w:r>
          </w:p>
        </w:tc>
        <w:tc>
          <w:tcPr>
            <w:tcW w:w="510" w:type="pct"/>
            <w:shd w:val="clear" w:color="auto" w:fill="auto"/>
            <w:vAlign w:val="bottom"/>
          </w:tcPr>
          <w:p w14:paraId="69C84067" w14:textId="70F7F657"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2.200.106</w:t>
            </w:r>
          </w:p>
        </w:tc>
        <w:tc>
          <w:tcPr>
            <w:tcW w:w="510" w:type="pct"/>
            <w:shd w:val="clear" w:color="auto" w:fill="auto"/>
            <w:vAlign w:val="bottom"/>
          </w:tcPr>
          <w:p w14:paraId="425B9A0B" w14:textId="1BB2FFA4"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3.276.585</w:t>
            </w:r>
          </w:p>
        </w:tc>
        <w:tc>
          <w:tcPr>
            <w:tcW w:w="510" w:type="pct"/>
            <w:shd w:val="clear" w:color="auto" w:fill="auto"/>
            <w:vAlign w:val="bottom"/>
          </w:tcPr>
          <w:p w14:paraId="4F315DAE" w14:textId="26ABEFDD"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6.928.951</w:t>
            </w:r>
          </w:p>
        </w:tc>
        <w:tc>
          <w:tcPr>
            <w:tcW w:w="471" w:type="pct"/>
            <w:shd w:val="clear" w:color="auto" w:fill="auto"/>
            <w:vAlign w:val="bottom"/>
          </w:tcPr>
          <w:p w14:paraId="33E3B334" w14:textId="68883901"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3.788.300</w:t>
            </w:r>
          </w:p>
        </w:tc>
        <w:tc>
          <w:tcPr>
            <w:tcW w:w="471" w:type="pct"/>
            <w:shd w:val="clear" w:color="auto" w:fill="auto"/>
            <w:vAlign w:val="bottom"/>
          </w:tcPr>
          <w:p w14:paraId="415EA74F" w14:textId="0DA5A637"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1.287.618</w:t>
            </w:r>
          </w:p>
        </w:tc>
        <w:tc>
          <w:tcPr>
            <w:tcW w:w="511" w:type="pct"/>
            <w:shd w:val="clear" w:color="auto" w:fill="auto"/>
            <w:vAlign w:val="bottom"/>
          </w:tcPr>
          <w:p w14:paraId="67455E3C" w14:textId="6A2E7C66"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4" w:type="pct"/>
            <w:shd w:val="clear" w:color="auto" w:fill="auto"/>
            <w:vAlign w:val="bottom"/>
          </w:tcPr>
          <w:p w14:paraId="6B3D0A26" w14:textId="5778C21A" w:rsidR="002F281B" w:rsidRPr="008A5D97" w:rsidRDefault="002F281B" w:rsidP="002F281B">
            <w:pPr>
              <w:bidi/>
              <w:jc w:val="lef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tl/>
              </w:rPr>
              <w:t>19.689.175</w:t>
            </w:r>
          </w:p>
        </w:tc>
      </w:tr>
      <w:tr w:rsidR="002F281B" w:rsidRPr="008A5D97" w14:paraId="44566C43" w14:textId="77777777" w:rsidTr="00713659">
        <w:trPr>
          <w:trHeight w:val="20"/>
        </w:trPr>
        <w:tc>
          <w:tcPr>
            <w:tcW w:w="1040" w:type="pct"/>
            <w:shd w:val="clear" w:color="auto" w:fill="auto"/>
            <w:vAlign w:val="bottom"/>
          </w:tcPr>
          <w:p w14:paraId="6B851CAB" w14:textId="77777777" w:rsidR="002F281B" w:rsidRPr="008A5D97" w:rsidRDefault="002F281B" w:rsidP="002F281B">
            <w:pPr>
              <w:ind w:left="85"/>
              <w:jc w:val="lef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Para Piyasalarından Alacaklar</w:t>
            </w:r>
          </w:p>
        </w:tc>
        <w:tc>
          <w:tcPr>
            <w:tcW w:w="463" w:type="pct"/>
            <w:shd w:val="clear" w:color="auto" w:fill="auto"/>
            <w:vAlign w:val="bottom"/>
          </w:tcPr>
          <w:p w14:paraId="6CA9B984" w14:textId="000A31C4" w:rsidR="002F281B" w:rsidRPr="008A5D97" w:rsidRDefault="002F281B" w:rsidP="002F281B">
            <w:pPr>
              <w:jc w:val="right"/>
              <w:rPr>
                <w:rFonts w:ascii="Microsoft Sans Serif" w:hAnsi="Microsoft Sans Serif" w:cs="Microsoft Sans Serif"/>
                <w:color w:val="404040"/>
                <w:sz w:val="14"/>
                <w:szCs w:val="14"/>
                <w:rtl/>
              </w:rPr>
            </w:pPr>
            <w:r w:rsidRPr="008A5D97">
              <w:rPr>
                <w:rFonts w:ascii="Microsoft Sans Serif" w:hAnsi="Microsoft Sans Serif" w:cs="Microsoft Sans Serif"/>
                <w:color w:val="404040"/>
                <w:sz w:val="14"/>
                <w:szCs w:val="14"/>
              </w:rPr>
              <w:t>--</w:t>
            </w:r>
          </w:p>
        </w:tc>
        <w:tc>
          <w:tcPr>
            <w:tcW w:w="510" w:type="pct"/>
            <w:shd w:val="clear" w:color="auto" w:fill="auto"/>
            <w:vAlign w:val="bottom"/>
          </w:tcPr>
          <w:p w14:paraId="463EDE49" w14:textId="52468A8B"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7.916.027</w:t>
            </w:r>
          </w:p>
        </w:tc>
        <w:tc>
          <w:tcPr>
            <w:tcW w:w="510" w:type="pct"/>
            <w:shd w:val="clear" w:color="auto" w:fill="auto"/>
            <w:vAlign w:val="bottom"/>
          </w:tcPr>
          <w:p w14:paraId="74E26E8F" w14:textId="1A31BC1F"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0" w:type="pct"/>
            <w:shd w:val="clear" w:color="auto" w:fill="auto"/>
            <w:vAlign w:val="bottom"/>
          </w:tcPr>
          <w:p w14:paraId="2DB84E33" w14:textId="14528AD0"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471" w:type="pct"/>
            <w:shd w:val="clear" w:color="auto" w:fill="auto"/>
            <w:vAlign w:val="bottom"/>
          </w:tcPr>
          <w:p w14:paraId="129CC3E3" w14:textId="58CB6E2A"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471" w:type="pct"/>
            <w:shd w:val="clear" w:color="auto" w:fill="auto"/>
            <w:vAlign w:val="bottom"/>
          </w:tcPr>
          <w:p w14:paraId="23138846" w14:textId="467A5153"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1" w:type="pct"/>
            <w:shd w:val="clear" w:color="auto" w:fill="auto"/>
            <w:vAlign w:val="bottom"/>
          </w:tcPr>
          <w:p w14:paraId="3F5FB0BC" w14:textId="497EC3E2"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4" w:type="pct"/>
            <w:shd w:val="clear" w:color="auto" w:fill="auto"/>
            <w:vAlign w:val="bottom"/>
          </w:tcPr>
          <w:p w14:paraId="550BE4D4" w14:textId="2FF73A90"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7.916.027</w:t>
            </w:r>
          </w:p>
        </w:tc>
      </w:tr>
      <w:tr w:rsidR="002F281B" w:rsidRPr="008A5D97" w14:paraId="19A85F4C" w14:textId="77777777" w:rsidTr="00713659">
        <w:trPr>
          <w:trHeight w:val="20"/>
        </w:trPr>
        <w:tc>
          <w:tcPr>
            <w:tcW w:w="1040" w:type="pct"/>
            <w:shd w:val="clear" w:color="auto" w:fill="auto"/>
            <w:vAlign w:val="bottom"/>
          </w:tcPr>
          <w:p w14:paraId="4284189C" w14:textId="77777777" w:rsidR="002F281B" w:rsidRPr="008A5D97" w:rsidRDefault="002F281B" w:rsidP="002F281B">
            <w:pPr>
              <w:ind w:left="85"/>
              <w:jc w:val="lef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Gerçeğe Uygun Değer Farkı Diğer Kapsamlı Gelire Yansıtılan FV</w:t>
            </w:r>
          </w:p>
        </w:tc>
        <w:tc>
          <w:tcPr>
            <w:tcW w:w="463" w:type="pct"/>
            <w:shd w:val="clear" w:color="auto" w:fill="auto"/>
            <w:vAlign w:val="bottom"/>
          </w:tcPr>
          <w:p w14:paraId="60B10371" w14:textId="06309CDB"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994</w:t>
            </w:r>
          </w:p>
        </w:tc>
        <w:tc>
          <w:tcPr>
            <w:tcW w:w="510" w:type="pct"/>
            <w:shd w:val="clear" w:color="auto" w:fill="auto"/>
            <w:vAlign w:val="bottom"/>
          </w:tcPr>
          <w:p w14:paraId="01DE000A" w14:textId="5E67268E"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17.427</w:t>
            </w:r>
          </w:p>
        </w:tc>
        <w:tc>
          <w:tcPr>
            <w:tcW w:w="510" w:type="pct"/>
            <w:shd w:val="clear" w:color="auto" w:fill="auto"/>
            <w:vAlign w:val="bottom"/>
          </w:tcPr>
          <w:p w14:paraId="3CB42805" w14:textId="282ED1DD"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1.343.355</w:t>
            </w:r>
          </w:p>
        </w:tc>
        <w:tc>
          <w:tcPr>
            <w:tcW w:w="510" w:type="pct"/>
            <w:shd w:val="clear" w:color="auto" w:fill="auto"/>
            <w:vAlign w:val="bottom"/>
          </w:tcPr>
          <w:p w14:paraId="66701DFC" w14:textId="59AC6DE8"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7.451.657</w:t>
            </w:r>
          </w:p>
        </w:tc>
        <w:tc>
          <w:tcPr>
            <w:tcW w:w="471" w:type="pct"/>
            <w:shd w:val="clear" w:color="auto" w:fill="auto"/>
            <w:vAlign w:val="bottom"/>
          </w:tcPr>
          <w:p w14:paraId="763B390A" w14:textId="1880A5D6"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92.547.327</w:t>
            </w:r>
          </w:p>
        </w:tc>
        <w:tc>
          <w:tcPr>
            <w:tcW w:w="471" w:type="pct"/>
            <w:shd w:val="clear" w:color="auto" w:fill="auto"/>
            <w:vAlign w:val="bottom"/>
          </w:tcPr>
          <w:p w14:paraId="5908356F" w14:textId="73775C59"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46.595.131</w:t>
            </w:r>
          </w:p>
        </w:tc>
        <w:tc>
          <w:tcPr>
            <w:tcW w:w="511" w:type="pct"/>
            <w:shd w:val="clear" w:color="auto" w:fill="auto"/>
            <w:vAlign w:val="bottom"/>
          </w:tcPr>
          <w:p w14:paraId="2AF6C675" w14:textId="443FDFCD"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4" w:type="pct"/>
            <w:shd w:val="clear" w:color="auto" w:fill="auto"/>
            <w:vAlign w:val="bottom"/>
          </w:tcPr>
          <w:p w14:paraId="582835E4" w14:textId="0F6D9ABB" w:rsidR="002F281B" w:rsidRPr="008A5D97" w:rsidRDefault="002F281B" w:rsidP="002F281B">
            <w:pPr>
              <w:jc w:val="righ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000000"/>
                <w:sz w:val="14"/>
                <w:szCs w:val="14"/>
              </w:rPr>
              <w:t>147.955.891</w:t>
            </w:r>
          </w:p>
        </w:tc>
      </w:tr>
      <w:tr w:rsidR="002F281B" w:rsidRPr="008A5D97" w14:paraId="60F9C3FF" w14:textId="77777777" w:rsidTr="00713659">
        <w:trPr>
          <w:trHeight w:val="20"/>
        </w:trPr>
        <w:tc>
          <w:tcPr>
            <w:tcW w:w="1040" w:type="pct"/>
            <w:shd w:val="clear" w:color="auto" w:fill="auto"/>
            <w:vAlign w:val="bottom"/>
          </w:tcPr>
          <w:p w14:paraId="6B5C9690" w14:textId="77777777" w:rsidR="002F281B" w:rsidRPr="008A5D97" w:rsidRDefault="002F281B" w:rsidP="002F281B">
            <w:pPr>
              <w:ind w:left="85"/>
              <w:jc w:val="lef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Verilen Krediler</w:t>
            </w:r>
          </w:p>
        </w:tc>
        <w:tc>
          <w:tcPr>
            <w:tcW w:w="463" w:type="pct"/>
            <w:shd w:val="clear" w:color="auto" w:fill="auto"/>
            <w:vAlign w:val="bottom"/>
          </w:tcPr>
          <w:p w14:paraId="5A08F5BE" w14:textId="72CD04ED"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0" w:type="pct"/>
            <w:shd w:val="clear" w:color="auto" w:fill="auto"/>
            <w:vAlign w:val="bottom"/>
          </w:tcPr>
          <w:p w14:paraId="24C8555D" w14:textId="270098F8"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180.223.101</w:t>
            </w:r>
          </w:p>
        </w:tc>
        <w:tc>
          <w:tcPr>
            <w:tcW w:w="510" w:type="pct"/>
            <w:shd w:val="clear" w:color="auto" w:fill="auto"/>
            <w:vAlign w:val="bottom"/>
          </w:tcPr>
          <w:p w14:paraId="347F945F" w14:textId="5B5B6C99"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303.260.533</w:t>
            </w:r>
          </w:p>
        </w:tc>
        <w:tc>
          <w:tcPr>
            <w:tcW w:w="510" w:type="pct"/>
            <w:shd w:val="clear" w:color="auto" w:fill="auto"/>
            <w:vAlign w:val="bottom"/>
          </w:tcPr>
          <w:p w14:paraId="1D6BD436" w14:textId="149FF29B"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266.452.037</w:t>
            </w:r>
          </w:p>
        </w:tc>
        <w:tc>
          <w:tcPr>
            <w:tcW w:w="471" w:type="pct"/>
            <w:shd w:val="clear" w:color="auto" w:fill="auto"/>
            <w:vAlign w:val="bottom"/>
          </w:tcPr>
          <w:p w14:paraId="4CB8CAF9" w14:textId="25008506"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244.246.774</w:t>
            </w:r>
          </w:p>
        </w:tc>
        <w:tc>
          <w:tcPr>
            <w:tcW w:w="471" w:type="pct"/>
            <w:shd w:val="clear" w:color="auto" w:fill="auto"/>
            <w:vAlign w:val="bottom"/>
          </w:tcPr>
          <w:p w14:paraId="684F8480" w14:textId="23652728"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39.652.202</w:t>
            </w:r>
          </w:p>
        </w:tc>
        <w:tc>
          <w:tcPr>
            <w:tcW w:w="511" w:type="pct"/>
            <w:shd w:val="clear" w:color="auto" w:fill="auto"/>
            <w:vAlign w:val="bottom"/>
          </w:tcPr>
          <w:p w14:paraId="4D9B1EBB" w14:textId="498B7B1D"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22.854.297</w:t>
            </w:r>
          </w:p>
        </w:tc>
        <w:tc>
          <w:tcPr>
            <w:tcW w:w="514" w:type="pct"/>
            <w:shd w:val="clear" w:color="auto" w:fill="auto"/>
            <w:vAlign w:val="bottom"/>
          </w:tcPr>
          <w:p w14:paraId="52F6CBEA" w14:textId="79DCBFC5"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1.056.688.944</w:t>
            </w:r>
          </w:p>
        </w:tc>
      </w:tr>
      <w:tr w:rsidR="002F281B" w:rsidRPr="008A5D97" w14:paraId="7661B0DF" w14:textId="77777777" w:rsidTr="00713659">
        <w:trPr>
          <w:trHeight w:val="20"/>
        </w:trPr>
        <w:tc>
          <w:tcPr>
            <w:tcW w:w="1040" w:type="pct"/>
            <w:shd w:val="clear" w:color="auto" w:fill="auto"/>
            <w:vAlign w:val="bottom"/>
          </w:tcPr>
          <w:p w14:paraId="68E0EE5E" w14:textId="77777777" w:rsidR="002F281B" w:rsidRPr="008A5D97" w:rsidRDefault="002F281B" w:rsidP="002F281B">
            <w:pPr>
              <w:ind w:left="85"/>
              <w:jc w:val="lef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İtfa Edilmiş Maliyeti Üzerinden Değerlenen Finansal </w:t>
            </w:r>
            <w:proofErr w:type="gramStart"/>
            <w:r w:rsidRPr="008A5D97">
              <w:rPr>
                <w:rFonts w:ascii="Microsoft Sans Serif" w:hAnsi="Microsoft Sans Serif" w:cs="Microsoft Sans Serif"/>
                <w:color w:val="404040"/>
                <w:sz w:val="14"/>
                <w:szCs w:val="14"/>
              </w:rPr>
              <w:t>Varlıklar</w:t>
            </w:r>
            <w:r w:rsidRPr="008A5D97">
              <w:rPr>
                <w:rFonts w:ascii="Microsoft Sans Serif" w:hAnsi="Microsoft Sans Serif" w:cs="Microsoft Sans Serif"/>
                <w:color w:val="404040"/>
                <w:sz w:val="14"/>
                <w:szCs w:val="14"/>
                <w:vertAlign w:val="superscript"/>
              </w:rPr>
              <w:t>(</w:t>
            </w:r>
            <w:proofErr w:type="gramEnd"/>
            <w:r w:rsidRPr="008A5D97">
              <w:rPr>
                <w:rFonts w:ascii="Microsoft Sans Serif" w:hAnsi="Microsoft Sans Serif" w:cs="Microsoft Sans Serif"/>
                <w:color w:val="404040"/>
                <w:sz w:val="14"/>
                <w:szCs w:val="14"/>
                <w:vertAlign w:val="superscript"/>
              </w:rPr>
              <w:t>2)</w:t>
            </w:r>
          </w:p>
        </w:tc>
        <w:tc>
          <w:tcPr>
            <w:tcW w:w="463" w:type="pct"/>
            <w:shd w:val="clear" w:color="auto" w:fill="auto"/>
            <w:vAlign w:val="bottom"/>
          </w:tcPr>
          <w:p w14:paraId="18257919" w14:textId="70902C3E"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0" w:type="pct"/>
            <w:shd w:val="clear" w:color="auto" w:fill="auto"/>
            <w:vAlign w:val="bottom"/>
          </w:tcPr>
          <w:p w14:paraId="70A36B9A" w14:textId="666AC536"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0" w:type="pct"/>
            <w:shd w:val="clear" w:color="auto" w:fill="auto"/>
            <w:vAlign w:val="bottom"/>
          </w:tcPr>
          <w:p w14:paraId="4863E3A3" w14:textId="46D6A7E4"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0" w:type="pct"/>
            <w:shd w:val="clear" w:color="auto" w:fill="auto"/>
            <w:vAlign w:val="bottom"/>
          </w:tcPr>
          <w:p w14:paraId="3B20C53F" w14:textId="2567F326"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2.627.880</w:t>
            </w:r>
          </w:p>
        </w:tc>
        <w:tc>
          <w:tcPr>
            <w:tcW w:w="471" w:type="pct"/>
            <w:shd w:val="clear" w:color="auto" w:fill="auto"/>
            <w:vAlign w:val="bottom"/>
          </w:tcPr>
          <w:p w14:paraId="733BE457" w14:textId="1B077B6F"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6.111.277</w:t>
            </w:r>
          </w:p>
        </w:tc>
        <w:tc>
          <w:tcPr>
            <w:tcW w:w="471" w:type="pct"/>
            <w:shd w:val="clear" w:color="auto" w:fill="auto"/>
            <w:vAlign w:val="bottom"/>
          </w:tcPr>
          <w:p w14:paraId="5BB3D15E" w14:textId="57DA27B2"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66.490.787</w:t>
            </w:r>
          </w:p>
        </w:tc>
        <w:tc>
          <w:tcPr>
            <w:tcW w:w="511" w:type="pct"/>
            <w:shd w:val="clear" w:color="auto" w:fill="auto"/>
            <w:vAlign w:val="bottom"/>
          </w:tcPr>
          <w:p w14:paraId="1C73F56B" w14:textId="7CD760F7"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4" w:type="pct"/>
            <w:shd w:val="clear" w:color="auto" w:fill="auto"/>
            <w:vAlign w:val="bottom"/>
          </w:tcPr>
          <w:p w14:paraId="279ABD6C" w14:textId="0FB3FA68"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75.229.944</w:t>
            </w:r>
          </w:p>
        </w:tc>
      </w:tr>
      <w:tr w:rsidR="002F281B" w:rsidRPr="008A5D97" w14:paraId="7CEFDC1B" w14:textId="77777777" w:rsidTr="00713659">
        <w:trPr>
          <w:trHeight w:val="20"/>
        </w:trPr>
        <w:tc>
          <w:tcPr>
            <w:tcW w:w="1040" w:type="pct"/>
            <w:tcBorders>
              <w:bottom w:val="single" w:sz="4" w:space="0" w:color="auto"/>
            </w:tcBorders>
            <w:shd w:val="clear" w:color="auto" w:fill="auto"/>
            <w:vAlign w:val="bottom"/>
          </w:tcPr>
          <w:p w14:paraId="1CCB56A5" w14:textId="77777777" w:rsidR="002F281B" w:rsidRPr="008A5D97" w:rsidRDefault="002F281B" w:rsidP="002F281B">
            <w:pPr>
              <w:ind w:left="85"/>
              <w:jc w:val="lef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Diğer Varlıklar </w:t>
            </w:r>
          </w:p>
        </w:tc>
        <w:tc>
          <w:tcPr>
            <w:tcW w:w="463" w:type="pct"/>
            <w:tcBorders>
              <w:bottom w:val="single" w:sz="4" w:space="0" w:color="auto"/>
            </w:tcBorders>
            <w:shd w:val="clear" w:color="auto" w:fill="auto"/>
            <w:vAlign w:val="bottom"/>
          </w:tcPr>
          <w:p w14:paraId="3FC7C6B1" w14:textId="5F9915B8"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96.263.587</w:t>
            </w:r>
          </w:p>
        </w:tc>
        <w:tc>
          <w:tcPr>
            <w:tcW w:w="510" w:type="pct"/>
            <w:tcBorders>
              <w:bottom w:val="single" w:sz="4" w:space="0" w:color="auto"/>
            </w:tcBorders>
            <w:shd w:val="clear" w:color="auto" w:fill="auto"/>
            <w:vAlign w:val="bottom"/>
          </w:tcPr>
          <w:p w14:paraId="6E1E4A77" w14:textId="3887F920"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0" w:type="pct"/>
            <w:tcBorders>
              <w:bottom w:val="single" w:sz="4" w:space="0" w:color="auto"/>
            </w:tcBorders>
            <w:shd w:val="clear" w:color="auto" w:fill="auto"/>
            <w:vAlign w:val="bottom"/>
          </w:tcPr>
          <w:p w14:paraId="1B1BB317" w14:textId="1A2D2975"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0" w:type="pct"/>
            <w:tcBorders>
              <w:bottom w:val="single" w:sz="4" w:space="0" w:color="auto"/>
            </w:tcBorders>
            <w:shd w:val="clear" w:color="auto" w:fill="auto"/>
            <w:vAlign w:val="bottom"/>
          </w:tcPr>
          <w:p w14:paraId="10B23693" w14:textId="71E89DF8"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471" w:type="pct"/>
            <w:tcBorders>
              <w:bottom w:val="single" w:sz="4" w:space="0" w:color="auto"/>
            </w:tcBorders>
            <w:shd w:val="clear" w:color="auto" w:fill="auto"/>
            <w:vAlign w:val="bottom"/>
          </w:tcPr>
          <w:p w14:paraId="1FE4683E" w14:textId="398D6539"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471" w:type="pct"/>
            <w:tcBorders>
              <w:bottom w:val="single" w:sz="4" w:space="0" w:color="auto"/>
            </w:tcBorders>
            <w:shd w:val="clear" w:color="auto" w:fill="auto"/>
            <w:vAlign w:val="bottom"/>
          </w:tcPr>
          <w:p w14:paraId="187FC6E7" w14:textId="0DFE05E8"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1" w:type="pct"/>
            <w:tcBorders>
              <w:bottom w:val="single" w:sz="4" w:space="0" w:color="auto"/>
            </w:tcBorders>
            <w:shd w:val="clear" w:color="auto" w:fill="auto"/>
            <w:vAlign w:val="bottom"/>
          </w:tcPr>
          <w:p w14:paraId="78FE3E1E" w14:textId="46328ECD"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158.728.709</w:t>
            </w:r>
          </w:p>
        </w:tc>
        <w:tc>
          <w:tcPr>
            <w:tcW w:w="514" w:type="pct"/>
            <w:tcBorders>
              <w:bottom w:val="single" w:sz="4" w:space="0" w:color="auto"/>
            </w:tcBorders>
            <w:shd w:val="clear" w:color="auto" w:fill="auto"/>
            <w:vAlign w:val="bottom"/>
          </w:tcPr>
          <w:p w14:paraId="4CA1F990" w14:textId="51D3113F"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254.992.296</w:t>
            </w:r>
          </w:p>
        </w:tc>
      </w:tr>
      <w:tr w:rsidR="002F281B" w:rsidRPr="008A5D97" w14:paraId="2AF2CC42" w14:textId="77777777" w:rsidTr="00713659">
        <w:trPr>
          <w:trHeight w:val="20"/>
        </w:trPr>
        <w:tc>
          <w:tcPr>
            <w:tcW w:w="1040" w:type="pct"/>
            <w:tcBorders>
              <w:top w:val="single" w:sz="4" w:space="0" w:color="auto"/>
              <w:bottom w:val="single" w:sz="4" w:space="0" w:color="auto"/>
            </w:tcBorders>
            <w:shd w:val="clear" w:color="auto" w:fill="auto"/>
            <w:vAlign w:val="bottom"/>
          </w:tcPr>
          <w:p w14:paraId="18DBED00" w14:textId="77777777" w:rsidR="002F281B" w:rsidRPr="008A5D97" w:rsidRDefault="002F281B" w:rsidP="002F281B">
            <w:pPr>
              <w:jc w:val="lef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Toplam Varlıklar</w:t>
            </w:r>
          </w:p>
        </w:tc>
        <w:tc>
          <w:tcPr>
            <w:tcW w:w="463" w:type="pct"/>
            <w:tcBorders>
              <w:top w:val="single" w:sz="4" w:space="0" w:color="auto"/>
              <w:bottom w:val="single" w:sz="4" w:space="0" w:color="auto"/>
            </w:tcBorders>
            <w:shd w:val="clear" w:color="auto" w:fill="auto"/>
            <w:vAlign w:val="bottom"/>
          </w:tcPr>
          <w:p w14:paraId="481FCFC6" w14:textId="02914B99"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436.365.762</w:t>
            </w:r>
          </w:p>
        </w:tc>
        <w:tc>
          <w:tcPr>
            <w:tcW w:w="510" w:type="pct"/>
            <w:tcBorders>
              <w:top w:val="single" w:sz="4" w:space="0" w:color="auto"/>
              <w:bottom w:val="single" w:sz="4" w:space="0" w:color="auto"/>
            </w:tcBorders>
            <w:shd w:val="clear" w:color="auto" w:fill="auto"/>
            <w:vAlign w:val="bottom"/>
          </w:tcPr>
          <w:p w14:paraId="0772B04E" w14:textId="00F17341"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197.209.045</w:t>
            </w:r>
          </w:p>
        </w:tc>
        <w:tc>
          <w:tcPr>
            <w:tcW w:w="510" w:type="pct"/>
            <w:tcBorders>
              <w:top w:val="single" w:sz="4" w:space="0" w:color="auto"/>
              <w:bottom w:val="single" w:sz="4" w:space="0" w:color="auto"/>
            </w:tcBorders>
            <w:shd w:val="clear" w:color="auto" w:fill="auto"/>
            <w:vAlign w:val="bottom"/>
          </w:tcPr>
          <w:p w14:paraId="55E25DDA" w14:textId="122A2B09"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307.880.473</w:t>
            </w:r>
          </w:p>
        </w:tc>
        <w:tc>
          <w:tcPr>
            <w:tcW w:w="510" w:type="pct"/>
            <w:tcBorders>
              <w:top w:val="single" w:sz="4" w:space="0" w:color="auto"/>
              <w:bottom w:val="single" w:sz="4" w:space="0" w:color="auto"/>
            </w:tcBorders>
            <w:shd w:val="clear" w:color="auto" w:fill="auto"/>
            <w:vAlign w:val="bottom"/>
          </w:tcPr>
          <w:p w14:paraId="683752E7" w14:textId="7D73C0BD"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283.460.525</w:t>
            </w:r>
          </w:p>
        </w:tc>
        <w:tc>
          <w:tcPr>
            <w:tcW w:w="471" w:type="pct"/>
            <w:tcBorders>
              <w:top w:val="single" w:sz="4" w:space="0" w:color="auto"/>
              <w:bottom w:val="single" w:sz="4" w:space="0" w:color="auto"/>
            </w:tcBorders>
            <w:shd w:val="clear" w:color="auto" w:fill="auto"/>
            <w:vAlign w:val="bottom"/>
          </w:tcPr>
          <w:p w14:paraId="2D745889" w14:textId="4F1E441E"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346.693.678</w:t>
            </w:r>
          </w:p>
        </w:tc>
        <w:tc>
          <w:tcPr>
            <w:tcW w:w="471" w:type="pct"/>
            <w:tcBorders>
              <w:top w:val="single" w:sz="4" w:space="0" w:color="auto"/>
              <w:bottom w:val="single" w:sz="4" w:space="0" w:color="auto"/>
            </w:tcBorders>
            <w:shd w:val="clear" w:color="auto" w:fill="auto"/>
            <w:vAlign w:val="bottom"/>
          </w:tcPr>
          <w:p w14:paraId="637559D5" w14:textId="39A53BFE"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154.025.738</w:t>
            </w:r>
          </w:p>
        </w:tc>
        <w:tc>
          <w:tcPr>
            <w:tcW w:w="511" w:type="pct"/>
            <w:tcBorders>
              <w:top w:val="single" w:sz="4" w:space="0" w:color="auto"/>
              <w:bottom w:val="single" w:sz="4" w:space="0" w:color="auto"/>
            </w:tcBorders>
            <w:shd w:val="clear" w:color="auto" w:fill="auto"/>
            <w:vAlign w:val="bottom"/>
          </w:tcPr>
          <w:p w14:paraId="280426F5" w14:textId="4E742C45"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181.583.006</w:t>
            </w:r>
          </w:p>
        </w:tc>
        <w:tc>
          <w:tcPr>
            <w:tcW w:w="514" w:type="pct"/>
            <w:tcBorders>
              <w:top w:val="single" w:sz="4" w:space="0" w:color="auto"/>
              <w:bottom w:val="single" w:sz="4" w:space="0" w:color="auto"/>
            </w:tcBorders>
            <w:shd w:val="clear" w:color="auto" w:fill="auto"/>
            <w:vAlign w:val="bottom"/>
          </w:tcPr>
          <w:p w14:paraId="42575208" w14:textId="147FFCB1"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1.907.218.227</w:t>
            </w:r>
          </w:p>
        </w:tc>
      </w:tr>
      <w:tr w:rsidR="00EB55B8" w:rsidRPr="008A5D97" w14:paraId="1667FF52" w14:textId="77777777" w:rsidTr="002F281B">
        <w:trPr>
          <w:trHeight w:val="351"/>
        </w:trPr>
        <w:tc>
          <w:tcPr>
            <w:tcW w:w="1040" w:type="pct"/>
            <w:shd w:val="clear" w:color="auto" w:fill="auto"/>
            <w:vAlign w:val="bottom"/>
          </w:tcPr>
          <w:p w14:paraId="3F92C12A" w14:textId="77777777" w:rsidR="00715500" w:rsidRPr="008A5D97" w:rsidRDefault="00715500" w:rsidP="00715500">
            <w:pPr>
              <w:jc w:val="lef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Yükümlülükler</w:t>
            </w:r>
          </w:p>
        </w:tc>
        <w:tc>
          <w:tcPr>
            <w:tcW w:w="463" w:type="pct"/>
            <w:shd w:val="clear" w:color="auto" w:fill="auto"/>
            <w:vAlign w:val="bottom"/>
          </w:tcPr>
          <w:p w14:paraId="7C094324" w14:textId="77777777" w:rsidR="00715500" w:rsidRPr="008A5D97" w:rsidRDefault="00715500" w:rsidP="00715500">
            <w:pPr>
              <w:jc w:val="right"/>
              <w:rPr>
                <w:sz w:val="14"/>
                <w:szCs w:val="14"/>
              </w:rPr>
            </w:pPr>
          </w:p>
        </w:tc>
        <w:tc>
          <w:tcPr>
            <w:tcW w:w="510" w:type="pct"/>
            <w:shd w:val="clear" w:color="auto" w:fill="auto"/>
            <w:vAlign w:val="bottom"/>
          </w:tcPr>
          <w:p w14:paraId="0A61C8F2" w14:textId="77777777" w:rsidR="00715500" w:rsidRPr="008A5D97" w:rsidRDefault="00715500" w:rsidP="00715500">
            <w:pPr>
              <w:rPr>
                <w:sz w:val="14"/>
                <w:szCs w:val="14"/>
              </w:rPr>
            </w:pPr>
          </w:p>
        </w:tc>
        <w:tc>
          <w:tcPr>
            <w:tcW w:w="510" w:type="pct"/>
            <w:shd w:val="clear" w:color="auto" w:fill="auto"/>
            <w:vAlign w:val="bottom"/>
          </w:tcPr>
          <w:p w14:paraId="6466B1F8" w14:textId="77777777" w:rsidR="00715500" w:rsidRPr="008A5D97" w:rsidRDefault="00715500" w:rsidP="00715500">
            <w:pPr>
              <w:rPr>
                <w:sz w:val="14"/>
                <w:szCs w:val="14"/>
              </w:rPr>
            </w:pPr>
          </w:p>
        </w:tc>
        <w:tc>
          <w:tcPr>
            <w:tcW w:w="510" w:type="pct"/>
            <w:shd w:val="clear" w:color="auto" w:fill="auto"/>
            <w:vAlign w:val="bottom"/>
          </w:tcPr>
          <w:p w14:paraId="52C670ED" w14:textId="77777777" w:rsidR="00715500" w:rsidRPr="008A5D97" w:rsidRDefault="00715500" w:rsidP="00715500">
            <w:pPr>
              <w:rPr>
                <w:sz w:val="14"/>
                <w:szCs w:val="14"/>
              </w:rPr>
            </w:pPr>
          </w:p>
        </w:tc>
        <w:tc>
          <w:tcPr>
            <w:tcW w:w="471" w:type="pct"/>
            <w:shd w:val="clear" w:color="auto" w:fill="auto"/>
            <w:vAlign w:val="bottom"/>
          </w:tcPr>
          <w:p w14:paraId="21E71B47" w14:textId="77777777" w:rsidR="00715500" w:rsidRPr="008A5D97" w:rsidRDefault="00715500" w:rsidP="00715500">
            <w:pPr>
              <w:rPr>
                <w:sz w:val="14"/>
                <w:szCs w:val="14"/>
              </w:rPr>
            </w:pPr>
          </w:p>
        </w:tc>
        <w:tc>
          <w:tcPr>
            <w:tcW w:w="471" w:type="pct"/>
            <w:shd w:val="clear" w:color="auto" w:fill="auto"/>
            <w:vAlign w:val="bottom"/>
          </w:tcPr>
          <w:p w14:paraId="3A0E2AD7" w14:textId="77777777" w:rsidR="00715500" w:rsidRPr="008A5D97" w:rsidRDefault="00715500" w:rsidP="00715500">
            <w:pPr>
              <w:rPr>
                <w:sz w:val="14"/>
                <w:szCs w:val="14"/>
              </w:rPr>
            </w:pPr>
          </w:p>
        </w:tc>
        <w:tc>
          <w:tcPr>
            <w:tcW w:w="511" w:type="pct"/>
            <w:shd w:val="clear" w:color="auto" w:fill="auto"/>
            <w:vAlign w:val="bottom"/>
          </w:tcPr>
          <w:p w14:paraId="4C8E4ED9" w14:textId="77777777" w:rsidR="00715500" w:rsidRPr="008A5D97" w:rsidRDefault="00715500" w:rsidP="00715500">
            <w:pPr>
              <w:rPr>
                <w:sz w:val="14"/>
                <w:szCs w:val="14"/>
              </w:rPr>
            </w:pPr>
          </w:p>
        </w:tc>
        <w:tc>
          <w:tcPr>
            <w:tcW w:w="514" w:type="pct"/>
            <w:shd w:val="clear" w:color="auto" w:fill="auto"/>
            <w:vAlign w:val="bottom"/>
          </w:tcPr>
          <w:p w14:paraId="0A73C562" w14:textId="77777777" w:rsidR="00715500" w:rsidRPr="008A5D97" w:rsidRDefault="00715500" w:rsidP="00715500">
            <w:pPr>
              <w:rPr>
                <w:sz w:val="14"/>
                <w:szCs w:val="14"/>
              </w:rPr>
            </w:pPr>
          </w:p>
        </w:tc>
      </w:tr>
      <w:tr w:rsidR="002F281B" w:rsidRPr="008A5D97" w14:paraId="69EE69D4" w14:textId="77777777" w:rsidTr="00713659">
        <w:trPr>
          <w:trHeight w:val="20"/>
        </w:trPr>
        <w:tc>
          <w:tcPr>
            <w:tcW w:w="1040" w:type="pct"/>
            <w:shd w:val="clear" w:color="auto" w:fill="auto"/>
            <w:vAlign w:val="bottom"/>
          </w:tcPr>
          <w:p w14:paraId="2EBAA18A" w14:textId="77777777" w:rsidR="002F281B" w:rsidRPr="008A5D97" w:rsidRDefault="002F281B" w:rsidP="002F281B">
            <w:pPr>
              <w:ind w:left="85"/>
              <w:jc w:val="lef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Bankalar Mevduatı</w:t>
            </w:r>
          </w:p>
        </w:tc>
        <w:tc>
          <w:tcPr>
            <w:tcW w:w="463" w:type="pct"/>
            <w:shd w:val="clear" w:color="auto" w:fill="auto"/>
            <w:vAlign w:val="bottom"/>
          </w:tcPr>
          <w:p w14:paraId="48D4002D" w14:textId="78DBF812"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1.628.267</w:t>
            </w:r>
          </w:p>
        </w:tc>
        <w:tc>
          <w:tcPr>
            <w:tcW w:w="510" w:type="pct"/>
            <w:shd w:val="clear" w:color="auto" w:fill="auto"/>
            <w:vAlign w:val="bottom"/>
          </w:tcPr>
          <w:p w14:paraId="08179E69" w14:textId="1689D32F"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7.592.827</w:t>
            </w:r>
          </w:p>
        </w:tc>
        <w:tc>
          <w:tcPr>
            <w:tcW w:w="510" w:type="pct"/>
            <w:shd w:val="clear" w:color="auto" w:fill="auto"/>
            <w:vAlign w:val="bottom"/>
          </w:tcPr>
          <w:p w14:paraId="0D24D061" w14:textId="43091B28"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6.526.704</w:t>
            </w:r>
          </w:p>
        </w:tc>
        <w:tc>
          <w:tcPr>
            <w:tcW w:w="510" w:type="pct"/>
            <w:shd w:val="clear" w:color="auto" w:fill="auto"/>
            <w:vAlign w:val="bottom"/>
          </w:tcPr>
          <w:p w14:paraId="585ACF7C" w14:textId="3DF60F3A"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32.057.660</w:t>
            </w:r>
          </w:p>
        </w:tc>
        <w:tc>
          <w:tcPr>
            <w:tcW w:w="471" w:type="pct"/>
            <w:shd w:val="clear" w:color="auto" w:fill="auto"/>
            <w:vAlign w:val="bottom"/>
          </w:tcPr>
          <w:p w14:paraId="2ED6B55E" w14:textId="2322D812"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471" w:type="pct"/>
            <w:shd w:val="clear" w:color="auto" w:fill="auto"/>
            <w:vAlign w:val="bottom"/>
          </w:tcPr>
          <w:p w14:paraId="7DF8B182" w14:textId="33DBCBC0"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1" w:type="pct"/>
            <w:shd w:val="clear" w:color="auto" w:fill="auto"/>
            <w:vAlign w:val="bottom"/>
          </w:tcPr>
          <w:p w14:paraId="48BECAAD" w14:textId="17FA3C48"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4" w:type="pct"/>
            <w:shd w:val="clear" w:color="auto" w:fill="auto"/>
            <w:vAlign w:val="bottom"/>
          </w:tcPr>
          <w:p w14:paraId="5A7231D4" w14:textId="4598F6AB"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47.805.458</w:t>
            </w:r>
          </w:p>
        </w:tc>
      </w:tr>
      <w:tr w:rsidR="002F281B" w:rsidRPr="008A5D97" w14:paraId="3B57E528" w14:textId="77777777" w:rsidTr="00713659">
        <w:trPr>
          <w:trHeight w:val="20"/>
        </w:trPr>
        <w:tc>
          <w:tcPr>
            <w:tcW w:w="1040" w:type="pct"/>
            <w:shd w:val="clear" w:color="auto" w:fill="auto"/>
            <w:vAlign w:val="bottom"/>
          </w:tcPr>
          <w:p w14:paraId="7A5EE5B8" w14:textId="77777777" w:rsidR="002F281B" w:rsidRPr="008A5D97" w:rsidRDefault="002F281B" w:rsidP="002F281B">
            <w:pPr>
              <w:ind w:left="85"/>
              <w:jc w:val="lef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Diğer Mevduat</w:t>
            </w:r>
          </w:p>
        </w:tc>
        <w:tc>
          <w:tcPr>
            <w:tcW w:w="463" w:type="pct"/>
            <w:shd w:val="clear" w:color="auto" w:fill="auto"/>
            <w:vAlign w:val="bottom"/>
          </w:tcPr>
          <w:p w14:paraId="259FBFC7" w14:textId="4C8DB662"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312.532.566</w:t>
            </w:r>
          </w:p>
        </w:tc>
        <w:tc>
          <w:tcPr>
            <w:tcW w:w="510" w:type="pct"/>
            <w:shd w:val="clear" w:color="auto" w:fill="auto"/>
            <w:vAlign w:val="bottom"/>
          </w:tcPr>
          <w:p w14:paraId="7C8CF98D" w14:textId="0D22423B"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512.935.974</w:t>
            </w:r>
          </w:p>
        </w:tc>
        <w:tc>
          <w:tcPr>
            <w:tcW w:w="510" w:type="pct"/>
            <w:shd w:val="clear" w:color="auto" w:fill="auto"/>
            <w:vAlign w:val="bottom"/>
          </w:tcPr>
          <w:p w14:paraId="474E8245" w14:textId="7B474586"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153.556.296</w:t>
            </w:r>
          </w:p>
        </w:tc>
        <w:tc>
          <w:tcPr>
            <w:tcW w:w="510" w:type="pct"/>
            <w:shd w:val="clear" w:color="auto" w:fill="auto"/>
            <w:vAlign w:val="bottom"/>
          </w:tcPr>
          <w:p w14:paraId="29E86836" w14:textId="40D23AB7"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65.956.082</w:t>
            </w:r>
          </w:p>
        </w:tc>
        <w:tc>
          <w:tcPr>
            <w:tcW w:w="471" w:type="pct"/>
            <w:shd w:val="clear" w:color="auto" w:fill="auto"/>
            <w:vAlign w:val="bottom"/>
          </w:tcPr>
          <w:p w14:paraId="53F29C9C" w14:textId="51062A39"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3.373.856</w:t>
            </w:r>
          </w:p>
        </w:tc>
        <w:tc>
          <w:tcPr>
            <w:tcW w:w="471" w:type="pct"/>
            <w:shd w:val="clear" w:color="auto" w:fill="auto"/>
            <w:vAlign w:val="bottom"/>
          </w:tcPr>
          <w:p w14:paraId="1D6EE0F8" w14:textId="1EFCE184"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1" w:type="pct"/>
            <w:shd w:val="clear" w:color="auto" w:fill="auto"/>
            <w:vAlign w:val="bottom"/>
          </w:tcPr>
          <w:p w14:paraId="41B94AD5" w14:textId="325EF163"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4" w:type="pct"/>
            <w:shd w:val="clear" w:color="auto" w:fill="auto"/>
            <w:vAlign w:val="bottom"/>
          </w:tcPr>
          <w:p w14:paraId="7C78A4D1" w14:textId="0150D7AC"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1.048.354.774</w:t>
            </w:r>
          </w:p>
        </w:tc>
      </w:tr>
      <w:tr w:rsidR="002F281B" w:rsidRPr="008A5D97" w14:paraId="27D6153F" w14:textId="77777777" w:rsidTr="00713659">
        <w:trPr>
          <w:trHeight w:val="20"/>
        </w:trPr>
        <w:tc>
          <w:tcPr>
            <w:tcW w:w="1040" w:type="pct"/>
            <w:shd w:val="clear" w:color="auto" w:fill="auto"/>
            <w:vAlign w:val="bottom"/>
          </w:tcPr>
          <w:p w14:paraId="35FEF37E" w14:textId="77777777" w:rsidR="002F281B" w:rsidRPr="008A5D97" w:rsidRDefault="002F281B" w:rsidP="002F281B">
            <w:pPr>
              <w:ind w:left="85"/>
              <w:jc w:val="lef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Diğer Mali Kuruluşlardan Sağlanan Fonlar</w:t>
            </w:r>
          </w:p>
        </w:tc>
        <w:tc>
          <w:tcPr>
            <w:tcW w:w="463" w:type="pct"/>
            <w:shd w:val="clear" w:color="auto" w:fill="auto"/>
            <w:vAlign w:val="bottom"/>
          </w:tcPr>
          <w:p w14:paraId="10CFF8F3" w14:textId="4BBA910B"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0" w:type="pct"/>
            <w:shd w:val="clear" w:color="auto" w:fill="auto"/>
            <w:vAlign w:val="bottom"/>
          </w:tcPr>
          <w:p w14:paraId="158E4365" w14:textId="7908E18C"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39.539.352</w:t>
            </w:r>
          </w:p>
        </w:tc>
        <w:tc>
          <w:tcPr>
            <w:tcW w:w="510" w:type="pct"/>
            <w:shd w:val="clear" w:color="auto" w:fill="auto"/>
            <w:vAlign w:val="bottom"/>
          </w:tcPr>
          <w:p w14:paraId="0DBC2740" w14:textId="740D2E98"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58.394.312</w:t>
            </w:r>
          </w:p>
        </w:tc>
        <w:tc>
          <w:tcPr>
            <w:tcW w:w="510" w:type="pct"/>
            <w:shd w:val="clear" w:color="auto" w:fill="auto"/>
            <w:vAlign w:val="bottom"/>
          </w:tcPr>
          <w:p w14:paraId="063A8683" w14:textId="71AD8D49"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92.514.121</w:t>
            </w:r>
          </w:p>
        </w:tc>
        <w:tc>
          <w:tcPr>
            <w:tcW w:w="471" w:type="pct"/>
            <w:shd w:val="clear" w:color="auto" w:fill="auto"/>
            <w:vAlign w:val="bottom"/>
          </w:tcPr>
          <w:p w14:paraId="0E471547" w14:textId="160E0D93"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103.411.436</w:t>
            </w:r>
          </w:p>
        </w:tc>
        <w:tc>
          <w:tcPr>
            <w:tcW w:w="471" w:type="pct"/>
            <w:shd w:val="clear" w:color="auto" w:fill="auto"/>
            <w:vAlign w:val="bottom"/>
          </w:tcPr>
          <w:p w14:paraId="5807F56C" w14:textId="03D25BDA"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22.414.804</w:t>
            </w:r>
          </w:p>
        </w:tc>
        <w:tc>
          <w:tcPr>
            <w:tcW w:w="511" w:type="pct"/>
            <w:shd w:val="clear" w:color="auto" w:fill="auto"/>
            <w:vAlign w:val="bottom"/>
          </w:tcPr>
          <w:p w14:paraId="445F05A7" w14:textId="6867173B"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4" w:type="pct"/>
            <w:shd w:val="clear" w:color="auto" w:fill="auto"/>
            <w:vAlign w:val="bottom"/>
          </w:tcPr>
          <w:p w14:paraId="0C68B435" w14:textId="6E21066D"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316.274.025</w:t>
            </w:r>
          </w:p>
        </w:tc>
      </w:tr>
      <w:tr w:rsidR="002F281B" w:rsidRPr="008A5D97" w14:paraId="5D09F65F" w14:textId="77777777" w:rsidTr="00713659">
        <w:trPr>
          <w:trHeight w:val="20"/>
        </w:trPr>
        <w:tc>
          <w:tcPr>
            <w:tcW w:w="1040" w:type="pct"/>
            <w:shd w:val="clear" w:color="auto" w:fill="auto"/>
            <w:vAlign w:val="bottom"/>
          </w:tcPr>
          <w:p w14:paraId="5AF9CA02" w14:textId="77777777" w:rsidR="002F281B" w:rsidRPr="008A5D97" w:rsidRDefault="002F281B" w:rsidP="002F281B">
            <w:pPr>
              <w:ind w:left="85"/>
              <w:jc w:val="lef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Para Piyasalarına Borçlar</w:t>
            </w:r>
          </w:p>
        </w:tc>
        <w:tc>
          <w:tcPr>
            <w:tcW w:w="463" w:type="pct"/>
            <w:shd w:val="clear" w:color="auto" w:fill="auto"/>
            <w:vAlign w:val="bottom"/>
          </w:tcPr>
          <w:p w14:paraId="3BC78A70" w14:textId="227F84A3"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0" w:type="pct"/>
            <w:shd w:val="clear" w:color="auto" w:fill="auto"/>
            <w:vAlign w:val="bottom"/>
          </w:tcPr>
          <w:p w14:paraId="7116D11D" w14:textId="36128121"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40.604.631</w:t>
            </w:r>
          </w:p>
        </w:tc>
        <w:tc>
          <w:tcPr>
            <w:tcW w:w="510" w:type="pct"/>
            <w:shd w:val="clear" w:color="auto" w:fill="auto"/>
            <w:vAlign w:val="bottom"/>
          </w:tcPr>
          <w:p w14:paraId="13612AFE" w14:textId="722D7750"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0" w:type="pct"/>
            <w:shd w:val="clear" w:color="auto" w:fill="auto"/>
            <w:vAlign w:val="bottom"/>
          </w:tcPr>
          <w:p w14:paraId="11BB03A8" w14:textId="2782E33F"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471" w:type="pct"/>
            <w:shd w:val="clear" w:color="auto" w:fill="auto"/>
            <w:vAlign w:val="bottom"/>
          </w:tcPr>
          <w:p w14:paraId="4E87EC0B" w14:textId="42939108"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471" w:type="pct"/>
            <w:shd w:val="clear" w:color="auto" w:fill="auto"/>
            <w:vAlign w:val="bottom"/>
          </w:tcPr>
          <w:p w14:paraId="4F773BAF" w14:textId="6B4C0DB0"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1" w:type="pct"/>
            <w:shd w:val="clear" w:color="auto" w:fill="auto"/>
            <w:vAlign w:val="bottom"/>
          </w:tcPr>
          <w:p w14:paraId="2C3992AD" w14:textId="640F9884"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4" w:type="pct"/>
            <w:shd w:val="clear" w:color="auto" w:fill="auto"/>
            <w:vAlign w:val="bottom"/>
          </w:tcPr>
          <w:p w14:paraId="37BCB21E" w14:textId="4BC09721"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40.604.631</w:t>
            </w:r>
          </w:p>
        </w:tc>
      </w:tr>
      <w:tr w:rsidR="002F281B" w:rsidRPr="008A5D97" w14:paraId="40F27667" w14:textId="77777777" w:rsidTr="00713659">
        <w:trPr>
          <w:trHeight w:val="20"/>
        </w:trPr>
        <w:tc>
          <w:tcPr>
            <w:tcW w:w="1040" w:type="pct"/>
            <w:shd w:val="clear" w:color="auto" w:fill="auto"/>
            <w:vAlign w:val="bottom"/>
          </w:tcPr>
          <w:p w14:paraId="623D93AB" w14:textId="77777777" w:rsidR="002F281B" w:rsidRPr="008A5D97" w:rsidRDefault="002F281B" w:rsidP="002F281B">
            <w:pPr>
              <w:ind w:left="85"/>
              <w:jc w:val="lef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İhraç Edilen Menkul Değerler</w:t>
            </w:r>
          </w:p>
        </w:tc>
        <w:tc>
          <w:tcPr>
            <w:tcW w:w="463" w:type="pct"/>
            <w:shd w:val="clear" w:color="auto" w:fill="auto"/>
            <w:vAlign w:val="bottom"/>
          </w:tcPr>
          <w:p w14:paraId="6F56FC4E" w14:textId="69512F59"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0" w:type="pct"/>
            <w:shd w:val="clear" w:color="auto" w:fill="auto"/>
            <w:vAlign w:val="bottom"/>
          </w:tcPr>
          <w:p w14:paraId="771A3FD5" w14:textId="09ABCF33"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2.724.992</w:t>
            </w:r>
          </w:p>
        </w:tc>
        <w:tc>
          <w:tcPr>
            <w:tcW w:w="510" w:type="pct"/>
            <w:shd w:val="clear" w:color="auto" w:fill="auto"/>
            <w:vAlign w:val="bottom"/>
          </w:tcPr>
          <w:p w14:paraId="450FC630" w14:textId="5A0536D5"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4.615.610</w:t>
            </w:r>
          </w:p>
        </w:tc>
        <w:tc>
          <w:tcPr>
            <w:tcW w:w="510" w:type="pct"/>
            <w:shd w:val="clear" w:color="auto" w:fill="auto"/>
            <w:vAlign w:val="bottom"/>
          </w:tcPr>
          <w:p w14:paraId="09330A5D" w14:textId="71EDBD1B"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24.609.024</w:t>
            </w:r>
          </w:p>
        </w:tc>
        <w:tc>
          <w:tcPr>
            <w:tcW w:w="471" w:type="pct"/>
            <w:shd w:val="clear" w:color="auto" w:fill="auto"/>
            <w:vAlign w:val="bottom"/>
          </w:tcPr>
          <w:p w14:paraId="06214CFB" w14:textId="71EE74A2"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26.831.137</w:t>
            </w:r>
          </w:p>
        </w:tc>
        <w:tc>
          <w:tcPr>
            <w:tcW w:w="471" w:type="pct"/>
            <w:shd w:val="clear" w:color="auto" w:fill="auto"/>
            <w:vAlign w:val="bottom"/>
          </w:tcPr>
          <w:p w14:paraId="4692FFB1" w14:textId="0838157F"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1" w:type="pct"/>
            <w:shd w:val="clear" w:color="auto" w:fill="auto"/>
            <w:vAlign w:val="bottom"/>
          </w:tcPr>
          <w:p w14:paraId="10680039" w14:textId="2F648253"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4" w:type="pct"/>
            <w:shd w:val="clear" w:color="auto" w:fill="auto"/>
            <w:vAlign w:val="bottom"/>
          </w:tcPr>
          <w:p w14:paraId="00DD32CC" w14:textId="19BDF43C"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58.780.763</w:t>
            </w:r>
          </w:p>
        </w:tc>
      </w:tr>
      <w:tr w:rsidR="002F281B" w:rsidRPr="008A5D97" w14:paraId="19D46BFE" w14:textId="77777777" w:rsidTr="00713659">
        <w:trPr>
          <w:trHeight w:val="20"/>
        </w:trPr>
        <w:tc>
          <w:tcPr>
            <w:tcW w:w="1040" w:type="pct"/>
            <w:shd w:val="clear" w:color="auto" w:fill="auto"/>
            <w:vAlign w:val="bottom"/>
          </w:tcPr>
          <w:p w14:paraId="30B53366" w14:textId="77777777" w:rsidR="002F281B" w:rsidRPr="008A5D97" w:rsidRDefault="002F281B" w:rsidP="002F281B">
            <w:pPr>
              <w:ind w:left="85"/>
              <w:jc w:val="lef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Muhtelif Borçlar</w:t>
            </w:r>
          </w:p>
        </w:tc>
        <w:tc>
          <w:tcPr>
            <w:tcW w:w="463" w:type="pct"/>
            <w:shd w:val="clear" w:color="auto" w:fill="auto"/>
            <w:vAlign w:val="bottom"/>
          </w:tcPr>
          <w:p w14:paraId="3281972A" w14:textId="2D4A24C7"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0" w:type="pct"/>
            <w:shd w:val="clear" w:color="auto" w:fill="auto"/>
            <w:vAlign w:val="bottom"/>
          </w:tcPr>
          <w:p w14:paraId="3090E832" w14:textId="76E789E4"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0" w:type="pct"/>
            <w:shd w:val="clear" w:color="auto" w:fill="auto"/>
            <w:vAlign w:val="bottom"/>
          </w:tcPr>
          <w:p w14:paraId="42289A02" w14:textId="7DD2DC9D"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0" w:type="pct"/>
            <w:shd w:val="clear" w:color="auto" w:fill="auto"/>
            <w:vAlign w:val="bottom"/>
          </w:tcPr>
          <w:p w14:paraId="2AA92262" w14:textId="7DD2E351"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471" w:type="pct"/>
            <w:shd w:val="clear" w:color="auto" w:fill="auto"/>
            <w:vAlign w:val="bottom"/>
          </w:tcPr>
          <w:p w14:paraId="3598D368" w14:textId="056D9DCB"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471" w:type="pct"/>
            <w:shd w:val="clear" w:color="auto" w:fill="auto"/>
            <w:vAlign w:val="bottom"/>
          </w:tcPr>
          <w:p w14:paraId="42F31366" w14:textId="30872495"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1" w:type="pct"/>
            <w:shd w:val="clear" w:color="auto" w:fill="auto"/>
            <w:vAlign w:val="bottom"/>
          </w:tcPr>
          <w:p w14:paraId="023C0900" w14:textId="69D28A39"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4" w:type="pct"/>
            <w:shd w:val="clear" w:color="auto" w:fill="auto"/>
            <w:vAlign w:val="bottom"/>
          </w:tcPr>
          <w:p w14:paraId="5431E96A" w14:textId="1DC0FA13"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w:t>
            </w:r>
          </w:p>
        </w:tc>
      </w:tr>
      <w:tr w:rsidR="002F281B" w:rsidRPr="008A5D97" w14:paraId="33250852" w14:textId="77777777" w:rsidTr="00713659">
        <w:trPr>
          <w:trHeight w:val="20"/>
        </w:trPr>
        <w:tc>
          <w:tcPr>
            <w:tcW w:w="1040" w:type="pct"/>
            <w:tcBorders>
              <w:bottom w:val="single" w:sz="4" w:space="0" w:color="auto"/>
            </w:tcBorders>
            <w:shd w:val="clear" w:color="auto" w:fill="auto"/>
            <w:vAlign w:val="bottom"/>
          </w:tcPr>
          <w:p w14:paraId="053FA9A6" w14:textId="77777777" w:rsidR="002F281B" w:rsidRPr="008A5D97" w:rsidRDefault="002F281B" w:rsidP="002F281B">
            <w:pPr>
              <w:ind w:left="85"/>
              <w:jc w:val="lef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Diğer Yükümlülükler</w:t>
            </w:r>
          </w:p>
        </w:tc>
        <w:tc>
          <w:tcPr>
            <w:tcW w:w="463" w:type="pct"/>
            <w:tcBorders>
              <w:bottom w:val="single" w:sz="4" w:space="0" w:color="auto"/>
            </w:tcBorders>
            <w:shd w:val="clear" w:color="auto" w:fill="auto"/>
            <w:vAlign w:val="bottom"/>
          </w:tcPr>
          <w:p w14:paraId="765BE585" w14:textId="19C4DF3B"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108.906.861</w:t>
            </w:r>
          </w:p>
        </w:tc>
        <w:tc>
          <w:tcPr>
            <w:tcW w:w="510" w:type="pct"/>
            <w:tcBorders>
              <w:bottom w:val="single" w:sz="4" w:space="0" w:color="auto"/>
            </w:tcBorders>
            <w:shd w:val="clear" w:color="auto" w:fill="auto"/>
            <w:vAlign w:val="bottom"/>
          </w:tcPr>
          <w:p w14:paraId="3E812391" w14:textId="1D1BEE22"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14.513.801</w:t>
            </w:r>
          </w:p>
        </w:tc>
        <w:tc>
          <w:tcPr>
            <w:tcW w:w="510" w:type="pct"/>
            <w:tcBorders>
              <w:bottom w:val="single" w:sz="4" w:space="0" w:color="auto"/>
            </w:tcBorders>
            <w:shd w:val="clear" w:color="auto" w:fill="auto"/>
            <w:vAlign w:val="bottom"/>
          </w:tcPr>
          <w:p w14:paraId="7B3E3C14" w14:textId="22EFF697"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14.651.697</w:t>
            </w:r>
          </w:p>
        </w:tc>
        <w:tc>
          <w:tcPr>
            <w:tcW w:w="510" w:type="pct"/>
            <w:tcBorders>
              <w:bottom w:val="single" w:sz="4" w:space="0" w:color="auto"/>
            </w:tcBorders>
            <w:shd w:val="clear" w:color="auto" w:fill="auto"/>
            <w:vAlign w:val="bottom"/>
          </w:tcPr>
          <w:p w14:paraId="1D93B345" w14:textId="5B21A25D"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13.295.495</w:t>
            </w:r>
          </w:p>
        </w:tc>
        <w:tc>
          <w:tcPr>
            <w:tcW w:w="471" w:type="pct"/>
            <w:tcBorders>
              <w:bottom w:val="single" w:sz="4" w:space="0" w:color="auto"/>
            </w:tcBorders>
            <w:shd w:val="clear" w:color="auto" w:fill="auto"/>
            <w:vAlign w:val="bottom"/>
          </w:tcPr>
          <w:p w14:paraId="4651160A" w14:textId="2D9B4417"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702.659</w:t>
            </w:r>
          </w:p>
        </w:tc>
        <w:tc>
          <w:tcPr>
            <w:tcW w:w="471" w:type="pct"/>
            <w:tcBorders>
              <w:bottom w:val="single" w:sz="4" w:space="0" w:color="auto"/>
            </w:tcBorders>
            <w:shd w:val="clear" w:color="auto" w:fill="auto"/>
            <w:vAlign w:val="bottom"/>
          </w:tcPr>
          <w:p w14:paraId="2FC74B69" w14:textId="07C04BB4"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686.671</w:t>
            </w:r>
          </w:p>
        </w:tc>
        <w:tc>
          <w:tcPr>
            <w:tcW w:w="511" w:type="pct"/>
            <w:tcBorders>
              <w:bottom w:val="single" w:sz="4" w:space="0" w:color="auto"/>
            </w:tcBorders>
            <w:shd w:val="clear" w:color="auto" w:fill="auto"/>
            <w:vAlign w:val="bottom"/>
          </w:tcPr>
          <w:p w14:paraId="0BA4C374" w14:textId="5BE45310"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242.641.392</w:t>
            </w:r>
          </w:p>
        </w:tc>
        <w:tc>
          <w:tcPr>
            <w:tcW w:w="514" w:type="pct"/>
            <w:tcBorders>
              <w:bottom w:val="single" w:sz="4" w:space="0" w:color="auto"/>
            </w:tcBorders>
            <w:shd w:val="clear" w:color="auto" w:fill="auto"/>
            <w:vAlign w:val="bottom"/>
          </w:tcPr>
          <w:p w14:paraId="4AEAF77B" w14:textId="5B95384C"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395.398.576</w:t>
            </w:r>
          </w:p>
        </w:tc>
      </w:tr>
      <w:tr w:rsidR="002F281B" w:rsidRPr="008A5D97" w14:paraId="27930F10" w14:textId="77777777" w:rsidTr="00713659">
        <w:trPr>
          <w:trHeight w:val="20"/>
        </w:trPr>
        <w:tc>
          <w:tcPr>
            <w:tcW w:w="1040" w:type="pct"/>
            <w:tcBorders>
              <w:top w:val="single" w:sz="4" w:space="0" w:color="auto"/>
              <w:bottom w:val="single" w:sz="4" w:space="0" w:color="auto"/>
            </w:tcBorders>
            <w:shd w:val="clear" w:color="auto" w:fill="auto"/>
            <w:vAlign w:val="bottom"/>
          </w:tcPr>
          <w:p w14:paraId="2EBCF513" w14:textId="77777777" w:rsidR="002F281B" w:rsidRPr="008A5D97" w:rsidRDefault="002F281B" w:rsidP="002F281B">
            <w:pPr>
              <w:jc w:val="lef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Toplam Yükümlülükler</w:t>
            </w:r>
          </w:p>
        </w:tc>
        <w:tc>
          <w:tcPr>
            <w:tcW w:w="463" w:type="pct"/>
            <w:tcBorders>
              <w:top w:val="single" w:sz="4" w:space="0" w:color="auto"/>
              <w:bottom w:val="single" w:sz="4" w:space="0" w:color="auto"/>
            </w:tcBorders>
            <w:shd w:val="clear" w:color="auto" w:fill="auto"/>
            <w:vAlign w:val="bottom"/>
          </w:tcPr>
          <w:p w14:paraId="2212B817" w14:textId="6AC53D0B"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423.067.694</w:t>
            </w:r>
          </w:p>
        </w:tc>
        <w:tc>
          <w:tcPr>
            <w:tcW w:w="510" w:type="pct"/>
            <w:tcBorders>
              <w:top w:val="single" w:sz="4" w:space="0" w:color="auto"/>
              <w:bottom w:val="single" w:sz="4" w:space="0" w:color="auto"/>
            </w:tcBorders>
            <w:shd w:val="clear" w:color="auto" w:fill="auto"/>
            <w:vAlign w:val="bottom"/>
          </w:tcPr>
          <w:p w14:paraId="432D0A32" w14:textId="11ABAC62"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617.911.577</w:t>
            </w:r>
          </w:p>
        </w:tc>
        <w:tc>
          <w:tcPr>
            <w:tcW w:w="510" w:type="pct"/>
            <w:tcBorders>
              <w:top w:val="single" w:sz="4" w:space="0" w:color="auto"/>
              <w:bottom w:val="single" w:sz="4" w:space="0" w:color="auto"/>
            </w:tcBorders>
            <w:shd w:val="clear" w:color="auto" w:fill="auto"/>
            <w:vAlign w:val="bottom"/>
          </w:tcPr>
          <w:p w14:paraId="31ECF0B7" w14:textId="7508049E"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237.744.619</w:t>
            </w:r>
          </w:p>
        </w:tc>
        <w:tc>
          <w:tcPr>
            <w:tcW w:w="510" w:type="pct"/>
            <w:tcBorders>
              <w:top w:val="single" w:sz="4" w:space="0" w:color="auto"/>
              <w:bottom w:val="single" w:sz="4" w:space="0" w:color="auto"/>
            </w:tcBorders>
            <w:shd w:val="clear" w:color="auto" w:fill="auto"/>
            <w:vAlign w:val="bottom"/>
          </w:tcPr>
          <w:p w14:paraId="69DB5A12" w14:textId="3280E3EA"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228.432.382</w:t>
            </w:r>
          </w:p>
        </w:tc>
        <w:tc>
          <w:tcPr>
            <w:tcW w:w="471" w:type="pct"/>
            <w:tcBorders>
              <w:top w:val="single" w:sz="4" w:space="0" w:color="auto"/>
              <w:bottom w:val="single" w:sz="4" w:space="0" w:color="auto"/>
            </w:tcBorders>
            <w:shd w:val="clear" w:color="auto" w:fill="auto"/>
            <w:vAlign w:val="bottom"/>
          </w:tcPr>
          <w:p w14:paraId="1F1B4A38" w14:textId="40C4D9EA"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134.319.088</w:t>
            </w:r>
          </w:p>
        </w:tc>
        <w:tc>
          <w:tcPr>
            <w:tcW w:w="471" w:type="pct"/>
            <w:tcBorders>
              <w:top w:val="single" w:sz="4" w:space="0" w:color="auto"/>
              <w:bottom w:val="single" w:sz="4" w:space="0" w:color="auto"/>
            </w:tcBorders>
            <w:shd w:val="clear" w:color="auto" w:fill="auto"/>
            <w:vAlign w:val="bottom"/>
          </w:tcPr>
          <w:p w14:paraId="74FB0C79" w14:textId="2D76A09E"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23.101.475</w:t>
            </w:r>
          </w:p>
        </w:tc>
        <w:tc>
          <w:tcPr>
            <w:tcW w:w="511" w:type="pct"/>
            <w:tcBorders>
              <w:top w:val="single" w:sz="4" w:space="0" w:color="auto"/>
              <w:bottom w:val="single" w:sz="4" w:space="0" w:color="auto"/>
            </w:tcBorders>
            <w:shd w:val="clear" w:color="auto" w:fill="auto"/>
            <w:vAlign w:val="bottom"/>
          </w:tcPr>
          <w:p w14:paraId="5E1A7EC2" w14:textId="091047B1"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242.641.392</w:t>
            </w:r>
          </w:p>
        </w:tc>
        <w:tc>
          <w:tcPr>
            <w:tcW w:w="514" w:type="pct"/>
            <w:tcBorders>
              <w:top w:val="single" w:sz="4" w:space="0" w:color="auto"/>
              <w:bottom w:val="single" w:sz="4" w:space="0" w:color="auto"/>
            </w:tcBorders>
            <w:shd w:val="clear" w:color="auto" w:fill="auto"/>
            <w:vAlign w:val="bottom"/>
          </w:tcPr>
          <w:p w14:paraId="397DBB9B" w14:textId="643E8D0B"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1.907.218.227</w:t>
            </w:r>
          </w:p>
        </w:tc>
      </w:tr>
      <w:tr w:rsidR="002F281B" w:rsidRPr="008A5D97" w14:paraId="0560EF67" w14:textId="77777777" w:rsidTr="00713659">
        <w:trPr>
          <w:trHeight w:val="20"/>
        </w:trPr>
        <w:tc>
          <w:tcPr>
            <w:tcW w:w="1040" w:type="pct"/>
            <w:tcBorders>
              <w:top w:val="single" w:sz="4" w:space="0" w:color="auto"/>
              <w:bottom w:val="single" w:sz="4" w:space="0" w:color="auto"/>
            </w:tcBorders>
            <w:shd w:val="clear" w:color="auto" w:fill="auto"/>
            <w:vAlign w:val="bottom"/>
          </w:tcPr>
          <w:p w14:paraId="4FB5A5EA" w14:textId="77777777" w:rsidR="002F281B" w:rsidRPr="008A5D97" w:rsidRDefault="002F281B" w:rsidP="002F281B">
            <w:pPr>
              <w:jc w:val="lef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Likidite Açığı</w:t>
            </w:r>
          </w:p>
        </w:tc>
        <w:tc>
          <w:tcPr>
            <w:tcW w:w="463" w:type="pct"/>
            <w:tcBorders>
              <w:top w:val="single" w:sz="4" w:space="0" w:color="auto"/>
              <w:bottom w:val="single" w:sz="4" w:space="0" w:color="auto"/>
            </w:tcBorders>
            <w:shd w:val="clear" w:color="auto" w:fill="auto"/>
            <w:vAlign w:val="bottom"/>
          </w:tcPr>
          <w:p w14:paraId="06AAD854" w14:textId="2F5DBA70"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13.298.068</w:t>
            </w:r>
          </w:p>
        </w:tc>
        <w:tc>
          <w:tcPr>
            <w:tcW w:w="510" w:type="pct"/>
            <w:tcBorders>
              <w:top w:val="single" w:sz="4" w:space="0" w:color="auto"/>
              <w:bottom w:val="single" w:sz="4" w:space="0" w:color="auto"/>
            </w:tcBorders>
            <w:shd w:val="clear" w:color="auto" w:fill="auto"/>
            <w:vAlign w:val="bottom"/>
          </w:tcPr>
          <w:p w14:paraId="6339CB95" w14:textId="0186EB7D"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(420.702.532)</w:t>
            </w:r>
          </w:p>
        </w:tc>
        <w:tc>
          <w:tcPr>
            <w:tcW w:w="510" w:type="pct"/>
            <w:tcBorders>
              <w:top w:val="single" w:sz="4" w:space="0" w:color="auto"/>
              <w:bottom w:val="single" w:sz="4" w:space="0" w:color="auto"/>
            </w:tcBorders>
            <w:shd w:val="clear" w:color="auto" w:fill="auto"/>
            <w:vAlign w:val="bottom"/>
          </w:tcPr>
          <w:p w14:paraId="3B43EE64" w14:textId="44A5E044"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70.135.854</w:t>
            </w:r>
          </w:p>
        </w:tc>
        <w:tc>
          <w:tcPr>
            <w:tcW w:w="510" w:type="pct"/>
            <w:tcBorders>
              <w:top w:val="single" w:sz="4" w:space="0" w:color="auto"/>
              <w:bottom w:val="single" w:sz="4" w:space="0" w:color="auto"/>
            </w:tcBorders>
            <w:shd w:val="clear" w:color="auto" w:fill="auto"/>
            <w:vAlign w:val="bottom"/>
          </w:tcPr>
          <w:p w14:paraId="381D554F" w14:textId="5A38DC76"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55.028.143</w:t>
            </w:r>
          </w:p>
        </w:tc>
        <w:tc>
          <w:tcPr>
            <w:tcW w:w="471" w:type="pct"/>
            <w:tcBorders>
              <w:top w:val="single" w:sz="4" w:space="0" w:color="auto"/>
              <w:bottom w:val="single" w:sz="4" w:space="0" w:color="auto"/>
            </w:tcBorders>
            <w:shd w:val="clear" w:color="auto" w:fill="auto"/>
            <w:vAlign w:val="bottom"/>
          </w:tcPr>
          <w:p w14:paraId="585E8F84" w14:textId="755A3493"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212.374.590</w:t>
            </w:r>
          </w:p>
        </w:tc>
        <w:tc>
          <w:tcPr>
            <w:tcW w:w="471" w:type="pct"/>
            <w:tcBorders>
              <w:top w:val="single" w:sz="4" w:space="0" w:color="auto"/>
              <w:bottom w:val="single" w:sz="4" w:space="0" w:color="auto"/>
            </w:tcBorders>
            <w:shd w:val="clear" w:color="auto" w:fill="auto"/>
            <w:vAlign w:val="bottom"/>
          </w:tcPr>
          <w:p w14:paraId="3EB4904C" w14:textId="30697EB7"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130.924.263</w:t>
            </w:r>
          </w:p>
        </w:tc>
        <w:tc>
          <w:tcPr>
            <w:tcW w:w="511" w:type="pct"/>
            <w:tcBorders>
              <w:top w:val="single" w:sz="4" w:space="0" w:color="auto"/>
              <w:bottom w:val="single" w:sz="4" w:space="0" w:color="auto"/>
            </w:tcBorders>
            <w:shd w:val="clear" w:color="auto" w:fill="auto"/>
            <w:vAlign w:val="bottom"/>
          </w:tcPr>
          <w:p w14:paraId="3010892E" w14:textId="5715B8B2"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(61.058.386)</w:t>
            </w:r>
          </w:p>
        </w:tc>
        <w:tc>
          <w:tcPr>
            <w:tcW w:w="514" w:type="pct"/>
            <w:tcBorders>
              <w:top w:val="single" w:sz="4" w:space="0" w:color="auto"/>
              <w:bottom w:val="single" w:sz="4" w:space="0" w:color="auto"/>
            </w:tcBorders>
            <w:shd w:val="clear" w:color="auto" w:fill="auto"/>
            <w:vAlign w:val="bottom"/>
          </w:tcPr>
          <w:p w14:paraId="056B6DD3" w14:textId="0AB20518"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w:t>
            </w:r>
          </w:p>
        </w:tc>
      </w:tr>
      <w:tr w:rsidR="002F281B" w:rsidRPr="008A5D97" w14:paraId="13BA3992" w14:textId="77777777" w:rsidTr="00713659">
        <w:trPr>
          <w:trHeight w:val="20"/>
        </w:trPr>
        <w:tc>
          <w:tcPr>
            <w:tcW w:w="1040" w:type="pct"/>
            <w:tcBorders>
              <w:top w:val="single" w:sz="4" w:space="0" w:color="auto"/>
            </w:tcBorders>
            <w:shd w:val="clear" w:color="auto" w:fill="auto"/>
            <w:vAlign w:val="bottom"/>
          </w:tcPr>
          <w:p w14:paraId="72CCFB49" w14:textId="77777777" w:rsidR="002F281B" w:rsidRPr="008A5D97" w:rsidRDefault="002F281B" w:rsidP="002F281B">
            <w:pPr>
              <w:jc w:val="lef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Net Bilanço dışı pozisyonu</w:t>
            </w:r>
          </w:p>
        </w:tc>
        <w:tc>
          <w:tcPr>
            <w:tcW w:w="463" w:type="pct"/>
            <w:tcBorders>
              <w:top w:val="single" w:sz="4" w:space="0" w:color="auto"/>
            </w:tcBorders>
            <w:shd w:val="clear" w:color="auto" w:fill="auto"/>
            <w:vAlign w:val="bottom"/>
          </w:tcPr>
          <w:p w14:paraId="3CD11A8D" w14:textId="24CB3D8E"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w:t>
            </w:r>
          </w:p>
        </w:tc>
        <w:tc>
          <w:tcPr>
            <w:tcW w:w="510" w:type="pct"/>
            <w:tcBorders>
              <w:top w:val="single" w:sz="4" w:space="0" w:color="auto"/>
            </w:tcBorders>
            <w:shd w:val="clear" w:color="auto" w:fill="auto"/>
            <w:vAlign w:val="bottom"/>
          </w:tcPr>
          <w:p w14:paraId="3CF476F4" w14:textId="762DF57F"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(6.723.279)</w:t>
            </w:r>
          </w:p>
        </w:tc>
        <w:tc>
          <w:tcPr>
            <w:tcW w:w="510" w:type="pct"/>
            <w:tcBorders>
              <w:top w:val="single" w:sz="4" w:space="0" w:color="auto"/>
            </w:tcBorders>
            <w:shd w:val="clear" w:color="auto" w:fill="auto"/>
            <w:vAlign w:val="bottom"/>
          </w:tcPr>
          <w:p w14:paraId="09843F6B" w14:textId="3850B275"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(6.999.203)</w:t>
            </w:r>
          </w:p>
        </w:tc>
        <w:tc>
          <w:tcPr>
            <w:tcW w:w="510" w:type="pct"/>
            <w:tcBorders>
              <w:top w:val="single" w:sz="4" w:space="0" w:color="auto"/>
            </w:tcBorders>
            <w:shd w:val="clear" w:color="auto" w:fill="auto"/>
            <w:vAlign w:val="bottom"/>
          </w:tcPr>
          <w:p w14:paraId="31819801" w14:textId="11A8EFCE"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2.608.056</w:t>
            </w:r>
          </w:p>
        </w:tc>
        <w:tc>
          <w:tcPr>
            <w:tcW w:w="471" w:type="pct"/>
            <w:tcBorders>
              <w:top w:val="single" w:sz="4" w:space="0" w:color="auto"/>
            </w:tcBorders>
            <w:shd w:val="clear" w:color="auto" w:fill="auto"/>
            <w:vAlign w:val="bottom"/>
          </w:tcPr>
          <w:p w14:paraId="53B137AD" w14:textId="5B86BF03"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(260)</w:t>
            </w:r>
          </w:p>
        </w:tc>
        <w:tc>
          <w:tcPr>
            <w:tcW w:w="471" w:type="pct"/>
            <w:tcBorders>
              <w:top w:val="single" w:sz="4" w:space="0" w:color="auto"/>
            </w:tcBorders>
            <w:shd w:val="clear" w:color="auto" w:fill="auto"/>
            <w:vAlign w:val="bottom"/>
          </w:tcPr>
          <w:p w14:paraId="50B1D578" w14:textId="45C4F976"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w:t>
            </w:r>
          </w:p>
        </w:tc>
        <w:tc>
          <w:tcPr>
            <w:tcW w:w="511" w:type="pct"/>
            <w:tcBorders>
              <w:top w:val="single" w:sz="4" w:space="0" w:color="auto"/>
            </w:tcBorders>
            <w:shd w:val="clear" w:color="auto" w:fill="auto"/>
            <w:vAlign w:val="bottom"/>
          </w:tcPr>
          <w:p w14:paraId="51572C77" w14:textId="7A449F65"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w:t>
            </w:r>
          </w:p>
        </w:tc>
        <w:tc>
          <w:tcPr>
            <w:tcW w:w="514" w:type="pct"/>
            <w:tcBorders>
              <w:top w:val="single" w:sz="4" w:space="0" w:color="auto"/>
            </w:tcBorders>
            <w:shd w:val="clear" w:color="auto" w:fill="auto"/>
            <w:vAlign w:val="bottom"/>
          </w:tcPr>
          <w:p w14:paraId="1851C333" w14:textId="690E12A9"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(11.114.686)</w:t>
            </w:r>
          </w:p>
        </w:tc>
      </w:tr>
      <w:tr w:rsidR="002F281B" w:rsidRPr="008A5D97" w14:paraId="6C1CEB42" w14:textId="77777777" w:rsidTr="00713659">
        <w:tblPrEx>
          <w:tblCellMar>
            <w:left w:w="70" w:type="dxa"/>
            <w:right w:w="70" w:type="dxa"/>
          </w:tblCellMar>
        </w:tblPrEx>
        <w:trPr>
          <w:trHeight w:val="20"/>
        </w:trPr>
        <w:tc>
          <w:tcPr>
            <w:tcW w:w="1040" w:type="pct"/>
            <w:shd w:val="clear" w:color="auto" w:fill="auto"/>
            <w:vAlign w:val="bottom"/>
          </w:tcPr>
          <w:p w14:paraId="6A3F58CC" w14:textId="77777777" w:rsidR="002F281B" w:rsidRPr="008A5D97" w:rsidRDefault="002F281B" w:rsidP="002F281B">
            <w:pPr>
              <w:ind w:left="142"/>
              <w:jc w:val="lef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Türev finansal araçlardan alacaklar</w:t>
            </w:r>
          </w:p>
        </w:tc>
        <w:tc>
          <w:tcPr>
            <w:tcW w:w="463" w:type="pct"/>
            <w:shd w:val="clear" w:color="auto" w:fill="auto"/>
            <w:vAlign w:val="bottom"/>
          </w:tcPr>
          <w:p w14:paraId="1B3E843F" w14:textId="74A134CC"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0" w:type="pct"/>
            <w:shd w:val="clear" w:color="auto" w:fill="auto"/>
            <w:vAlign w:val="bottom"/>
          </w:tcPr>
          <w:p w14:paraId="48641B36" w14:textId="5027B3EB"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302.285.392</w:t>
            </w:r>
          </w:p>
        </w:tc>
        <w:tc>
          <w:tcPr>
            <w:tcW w:w="510" w:type="pct"/>
            <w:shd w:val="clear" w:color="auto" w:fill="auto"/>
            <w:vAlign w:val="bottom"/>
          </w:tcPr>
          <w:p w14:paraId="4374B48B" w14:textId="6C7A1DB9"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179.190.829</w:t>
            </w:r>
          </w:p>
        </w:tc>
        <w:tc>
          <w:tcPr>
            <w:tcW w:w="510" w:type="pct"/>
            <w:shd w:val="clear" w:color="auto" w:fill="auto"/>
            <w:vAlign w:val="bottom"/>
          </w:tcPr>
          <w:p w14:paraId="6F3F0EBC" w14:textId="777A0C6A"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243.255.746</w:t>
            </w:r>
          </w:p>
        </w:tc>
        <w:tc>
          <w:tcPr>
            <w:tcW w:w="471" w:type="pct"/>
            <w:shd w:val="clear" w:color="auto" w:fill="auto"/>
            <w:vAlign w:val="bottom"/>
          </w:tcPr>
          <w:p w14:paraId="6125451F" w14:textId="185DE66C"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66.734.676</w:t>
            </w:r>
          </w:p>
        </w:tc>
        <w:tc>
          <w:tcPr>
            <w:tcW w:w="471" w:type="pct"/>
            <w:shd w:val="clear" w:color="auto" w:fill="auto"/>
            <w:vAlign w:val="bottom"/>
          </w:tcPr>
          <w:p w14:paraId="6DD995CB" w14:textId="4C946978"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66.416.213</w:t>
            </w:r>
          </w:p>
        </w:tc>
        <w:tc>
          <w:tcPr>
            <w:tcW w:w="511" w:type="pct"/>
            <w:shd w:val="clear" w:color="auto" w:fill="auto"/>
            <w:vAlign w:val="bottom"/>
          </w:tcPr>
          <w:p w14:paraId="4F547D4A" w14:textId="14308C86"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4" w:type="pct"/>
            <w:shd w:val="clear" w:color="auto" w:fill="auto"/>
            <w:vAlign w:val="bottom"/>
          </w:tcPr>
          <w:p w14:paraId="77575320" w14:textId="78286F95"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857.882.856</w:t>
            </w:r>
          </w:p>
        </w:tc>
      </w:tr>
      <w:tr w:rsidR="002F281B" w:rsidRPr="008A5D97" w14:paraId="51B480EB" w14:textId="77777777" w:rsidTr="00713659">
        <w:tblPrEx>
          <w:tblCellMar>
            <w:left w:w="70" w:type="dxa"/>
            <w:right w:w="70" w:type="dxa"/>
          </w:tblCellMar>
        </w:tblPrEx>
        <w:trPr>
          <w:trHeight w:val="20"/>
        </w:trPr>
        <w:tc>
          <w:tcPr>
            <w:tcW w:w="1040" w:type="pct"/>
            <w:shd w:val="clear" w:color="auto" w:fill="auto"/>
            <w:vAlign w:val="bottom"/>
          </w:tcPr>
          <w:p w14:paraId="2C7A2DE7" w14:textId="77777777" w:rsidR="002F281B" w:rsidRPr="008A5D97" w:rsidRDefault="002F281B" w:rsidP="002F281B">
            <w:pPr>
              <w:ind w:left="142"/>
              <w:jc w:val="lef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Türev finansal araçlardan borçlar</w:t>
            </w:r>
          </w:p>
        </w:tc>
        <w:tc>
          <w:tcPr>
            <w:tcW w:w="463" w:type="pct"/>
            <w:shd w:val="clear" w:color="auto" w:fill="auto"/>
            <w:vAlign w:val="bottom"/>
          </w:tcPr>
          <w:p w14:paraId="663FB22F" w14:textId="34E31E9D"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0" w:type="pct"/>
            <w:shd w:val="clear" w:color="auto" w:fill="auto"/>
            <w:vAlign w:val="bottom"/>
          </w:tcPr>
          <w:p w14:paraId="34A3A8EA" w14:textId="727FB828"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(309.008.671)</w:t>
            </w:r>
          </w:p>
        </w:tc>
        <w:tc>
          <w:tcPr>
            <w:tcW w:w="510" w:type="pct"/>
            <w:shd w:val="clear" w:color="auto" w:fill="auto"/>
            <w:vAlign w:val="bottom"/>
          </w:tcPr>
          <w:p w14:paraId="0593EBCF" w14:textId="3B4A62F9"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(186.190.032)</w:t>
            </w:r>
          </w:p>
        </w:tc>
        <w:tc>
          <w:tcPr>
            <w:tcW w:w="510" w:type="pct"/>
            <w:shd w:val="clear" w:color="auto" w:fill="auto"/>
            <w:vAlign w:val="bottom"/>
          </w:tcPr>
          <w:p w14:paraId="16CA0CAA" w14:textId="04908650"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(240.647.690)</w:t>
            </w:r>
          </w:p>
        </w:tc>
        <w:tc>
          <w:tcPr>
            <w:tcW w:w="471" w:type="pct"/>
            <w:shd w:val="clear" w:color="auto" w:fill="auto"/>
            <w:vAlign w:val="bottom"/>
          </w:tcPr>
          <w:p w14:paraId="60548C87" w14:textId="5CDAA5BF"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(66.734.936)</w:t>
            </w:r>
          </w:p>
        </w:tc>
        <w:tc>
          <w:tcPr>
            <w:tcW w:w="471" w:type="pct"/>
            <w:shd w:val="clear" w:color="auto" w:fill="auto"/>
            <w:vAlign w:val="bottom"/>
          </w:tcPr>
          <w:p w14:paraId="26A00EC8" w14:textId="12988237"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(66.416.213)</w:t>
            </w:r>
          </w:p>
        </w:tc>
        <w:tc>
          <w:tcPr>
            <w:tcW w:w="511" w:type="pct"/>
            <w:shd w:val="clear" w:color="auto" w:fill="auto"/>
            <w:vAlign w:val="bottom"/>
          </w:tcPr>
          <w:p w14:paraId="6563CC2C" w14:textId="3EFB44DF"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4" w:type="pct"/>
            <w:shd w:val="clear" w:color="auto" w:fill="auto"/>
            <w:vAlign w:val="bottom"/>
          </w:tcPr>
          <w:p w14:paraId="409C92B2" w14:textId="0A488C98"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(868.997.542)</w:t>
            </w:r>
          </w:p>
        </w:tc>
      </w:tr>
      <w:tr w:rsidR="002F281B" w:rsidRPr="008A5D97" w14:paraId="2FBEE366" w14:textId="77777777" w:rsidTr="00713659">
        <w:tblPrEx>
          <w:tblCellMar>
            <w:left w:w="70" w:type="dxa"/>
            <w:right w:w="70" w:type="dxa"/>
          </w:tblCellMar>
        </w:tblPrEx>
        <w:trPr>
          <w:trHeight w:val="20"/>
        </w:trPr>
        <w:tc>
          <w:tcPr>
            <w:tcW w:w="1040" w:type="pct"/>
            <w:shd w:val="clear" w:color="auto" w:fill="auto"/>
            <w:vAlign w:val="bottom"/>
          </w:tcPr>
          <w:p w14:paraId="14C29170" w14:textId="77777777" w:rsidR="002F281B" w:rsidRPr="008A5D97" w:rsidRDefault="002F281B" w:rsidP="002F281B">
            <w:pPr>
              <w:jc w:val="left"/>
              <w:rPr>
                <w:rFonts w:ascii="Microsoft Sans Serif" w:hAnsi="Microsoft Sans Serif" w:cs="Microsoft Sans Serif"/>
                <w:color w:val="404040"/>
                <w:sz w:val="14"/>
                <w:szCs w:val="14"/>
              </w:rPr>
            </w:pPr>
            <w:proofErr w:type="spellStart"/>
            <w:r w:rsidRPr="008A5D97">
              <w:rPr>
                <w:rFonts w:ascii="Microsoft Sans Serif" w:hAnsi="Microsoft Sans Serif" w:cs="Microsoft Sans Serif"/>
                <w:color w:val="404040"/>
                <w:sz w:val="14"/>
                <w:szCs w:val="14"/>
              </w:rPr>
              <w:t>Gayrinakdi</w:t>
            </w:r>
            <w:proofErr w:type="spellEnd"/>
            <w:r w:rsidRPr="008A5D97">
              <w:rPr>
                <w:rFonts w:ascii="Microsoft Sans Serif" w:hAnsi="Microsoft Sans Serif" w:cs="Microsoft Sans Serif"/>
                <w:color w:val="404040"/>
                <w:sz w:val="14"/>
                <w:szCs w:val="14"/>
              </w:rPr>
              <w:t xml:space="preserve"> krediler</w:t>
            </w:r>
          </w:p>
        </w:tc>
        <w:tc>
          <w:tcPr>
            <w:tcW w:w="463" w:type="pct"/>
            <w:shd w:val="clear" w:color="auto" w:fill="auto"/>
            <w:vAlign w:val="bottom"/>
          </w:tcPr>
          <w:p w14:paraId="075235E8" w14:textId="521F74D6"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0" w:type="pct"/>
            <w:shd w:val="clear" w:color="auto" w:fill="auto"/>
            <w:vAlign w:val="bottom"/>
          </w:tcPr>
          <w:p w14:paraId="77EAABF1" w14:textId="634828D6"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63.555.247</w:t>
            </w:r>
          </w:p>
        </w:tc>
        <w:tc>
          <w:tcPr>
            <w:tcW w:w="510" w:type="pct"/>
            <w:shd w:val="clear" w:color="auto" w:fill="auto"/>
            <w:vAlign w:val="bottom"/>
          </w:tcPr>
          <w:p w14:paraId="00D33244" w14:textId="384C185E"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40.032.127</w:t>
            </w:r>
          </w:p>
        </w:tc>
        <w:tc>
          <w:tcPr>
            <w:tcW w:w="510" w:type="pct"/>
            <w:shd w:val="clear" w:color="auto" w:fill="auto"/>
            <w:vAlign w:val="bottom"/>
          </w:tcPr>
          <w:p w14:paraId="413C1BF7" w14:textId="3D03658C"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127.649.019</w:t>
            </w:r>
          </w:p>
        </w:tc>
        <w:tc>
          <w:tcPr>
            <w:tcW w:w="471" w:type="pct"/>
            <w:shd w:val="clear" w:color="auto" w:fill="auto"/>
            <w:vAlign w:val="bottom"/>
          </w:tcPr>
          <w:p w14:paraId="3A09B497" w14:textId="40E2AD2A"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142.099.998</w:t>
            </w:r>
          </w:p>
        </w:tc>
        <w:tc>
          <w:tcPr>
            <w:tcW w:w="471" w:type="pct"/>
            <w:shd w:val="clear" w:color="auto" w:fill="auto"/>
            <w:vAlign w:val="bottom"/>
          </w:tcPr>
          <w:p w14:paraId="2161CC57" w14:textId="26A05D7B"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7.922.665</w:t>
            </w:r>
          </w:p>
        </w:tc>
        <w:tc>
          <w:tcPr>
            <w:tcW w:w="511" w:type="pct"/>
            <w:shd w:val="clear" w:color="auto" w:fill="auto"/>
            <w:vAlign w:val="bottom"/>
          </w:tcPr>
          <w:p w14:paraId="3FE8E405" w14:textId="334D6F8C" w:rsidR="002F281B" w:rsidRPr="008A5D97" w:rsidRDefault="002F281B" w:rsidP="002F281B">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4" w:type="pct"/>
            <w:shd w:val="clear" w:color="auto" w:fill="auto"/>
            <w:vAlign w:val="bottom"/>
          </w:tcPr>
          <w:p w14:paraId="6480796B" w14:textId="3C3EF704" w:rsidR="002F281B" w:rsidRPr="008A5D97" w:rsidRDefault="002F281B" w:rsidP="002F281B">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381.259.056</w:t>
            </w:r>
          </w:p>
        </w:tc>
      </w:tr>
      <w:tr w:rsidR="00EB55B8" w:rsidRPr="008A5D97" w14:paraId="2A05C372" w14:textId="77777777" w:rsidTr="00713659">
        <w:trPr>
          <w:trHeight w:val="20"/>
        </w:trPr>
        <w:tc>
          <w:tcPr>
            <w:tcW w:w="1040" w:type="pct"/>
            <w:shd w:val="clear" w:color="auto" w:fill="auto"/>
            <w:vAlign w:val="bottom"/>
          </w:tcPr>
          <w:p w14:paraId="49269E9D" w14:textId="77777777" w:rsidR="00715500" w:rsidRPr="008A5D97" w:rsidRDefault="00715500" w:rsidP="00715500">
            <w:pPr>
              <w:jc w:val="left"/>
              <w:rPr>
                <w:rFonts w:ascii="Microsoft Sans Serif" w:hAnsi="Microsoft Sans Serif" w:cs="Microsoft Sans Serif"/>
                <w:color w:val="000000"/>
                <w:sz w:val="14"/>
                <w:szCs w:val="14"/>
              </w:rPr>
            </w:pPr>
            <w:r w:rsidRPr="008A5D97">
              <w:rPr>
                <w:rFonts w:ascii="Microsoft Sans Serif" w:hAnsi="Microsoft Sans Serif" w:cs="Microsoft Sans Serif"/>
                <w:b/>
                <w:bCs/>
                <w:color w:val="000000"/>
                <w:sz w:val="14"/>
                <w:szCs w:val="14"/>
              </w:rPr>
              <w:t>Önceki Dönem Sonu</w:t>
            </w:r>
          </w:p>
        </w:tc>
        <w:tc>
          <w:tcPr>
            <w:tcW w:w="463" w:type="pct"/>
            <w:shd w:val="clear" w:color="auto" w:fill="auto"/>
            <w:vAlign w:val="bottom"/>
          </w:tcPr>
          <w:p w14:paraId="699FCFB7" w14:textId="394557F2" w:rsidR="00715500" w:rsidRPr="008A5D97" w:rsidRDefault="00715500" w:rsidP="00715500">
            <w:pPr>
              <w:jc w:val="right"/>
              <w:rPr>
                <w:rFonts w:ascii="Microsoft Sans Serif" w:hAnsi="Microsoft Sans Serif" w:cs="Microsoft Sans Serif"/>
                <w:color w:val="000000"/>
                <w:sz w:val="14"/>
                <w:szCs w:val="14"/>
              </w:rPr>
            </w:pPr>
          </w:p>
        </w:tc>
        <w:tc>
          <w:tcPr>
            <w:tcW w:w="510" w:type="pct"/>
            <w:shd w:val="clear" w:color="auto" w:fill="auto"/>
            <w:vAlign w:val="bottom"/>
          </w:tcPr>
          <w:p w14:paraId="32F081CA" w14:textId="08622C2C" w:rsidR="00715500" w:rsidRPr="008A5D97" w:rsidRDefault="00715500" w:rsidP="00715500">
            <w:pPr>
              <w:jc w:val="right"/>
              <w:rPr>
                <w:rFonts w:ascii="Microsoft Sans Serif" w:hAnsi="Microsoft Sans Serif" w:cs="Microsoft Sans Serif"/>
                <w:color w:val="000000"/>
                <w:sz w:val="14"/>
                <w:szCs w:val="14"/>
              </w:rPr>
            </w:pPr>
          </w:p>
        </w:tc>
        <w:tc>
          <w:tcPr>
            <w:tcW w:w="510" w:type="pct"/>
            <w:shd w:val="clear" w:color="auto" w:fill="auto"/>
            <w:vAlign w:val="bottom"/>
          </w:tcPr>
          <w:p w14:paraId="4FAFE1D9" w14:textId="704B0094" w:rsidR="00715500" w:rsidRPr="008A5D97" w:rsidRDefault="00715500" w:rsidP="00715500">
            <w:pPr>
              <w:jc w:val="right"/>
              <w:rPr>
                <w:rFonts w:ascii="Microsoft Sans Serif" w:hAnsi="Microsoft Sans Serif" w:cs="Microsoft Sans Serif"/>
                <w:color w:val="000000"/>
                <w:sz w:val="14"/>
                <w:szCs w:val="14"/>
              </w:rPr>
            </w:pPr>
          </w:p>
        </w:tc>
        <w:tc>
          <w:tcPr>
            <w:tcW w:w="510" w:type="pct"/>
            <w:shd w:val="clear" w:color="auto" w:fill="auto"/>
            <w:vAlign w:val="bottom"/>
          </w:tcPr>
          <w:p w14:paraId="297815E7" w14:textId="0FD81930" w:rsidR="00715500" w:rsidRPr="008A5D97" w:rsidRDefault="00715500" w:rsidP="00715500">
            <w:pPr>
              <w:jc w:val="right"/>
              <w:rPr>
                <w:rFonts w:ascii="Microsoft Sans Serif" w:hAnsi="Microsoft Sans Serif" w:cs="Microsoft Sans Serif"/>
                <w:color w:val="000000"/>
                <w:sz w:val="14"/>
                <w:szCs w:val="14"/>
              </w:rPr>
            </w:pPr>
          </w:p>
        </w:tc>
        <w:tc>
          <w:tcPr>
            <w:tcW w:w="471" w:type="pct"/>
            <w:shd w:val="clear" w:color="auto" w:fill="auto"/>
            <w:vAlign w:val="bottom"/>
          </w:tcPr>
          <w:p w14:paraId="7EED111C" w14:textId="22FAF00E" w:rsidR="00715500" w:rsidRPr="008A5D97" w:rsidRDefault="00715500" w:rsidP="00715500">
            <w:pPr>
              <w:jc w:val="right"/>
              <w:rPr>
                <w:rFonts w:ascii="Microsoft Sans Serif" w:hAnsi="Microsoft Sans Serif" w:cs="Microsoft Sans Serif"/>
                <w:color w:val="000000"/>
                <w:sz w:val="14"/>
                <w:szCs w:val="14"/>
              </w:rPr>
            </w:pPr>
          </w:p>
        </w:tc>
        <w:tc>
          <w:tcPr>
            <w:tcW w:w="471" w:type="pct"/>
            <w:shd w:val="clear" w:color="auto" w:fill="auto"/>
            <w:vAlign w:val="bottom"/>
          </w:tcPr>
          <w:p w14:paraId="67B66956" w14:textId="18EEFA09" w:rsidR="00715500" w:rsidRPr="008A5D97" w:rsidRDefault="00715500" w:rsidP="00715500">
            <w:pPr>
              <w:jc w:val="right"/>
              <w:rPr>
                <w:rFonts w:ascii="Microsoft Sans Serif" w:hAnsi="Microsoft Sans Serif" w:cs="Microsoft Sans Serif"/>
                <w:color w:val="000000"/>
                <w:sz w:val="14"/>
                <w:szCs w:val="14"/>
              </w:rPr>
            </w:pPr>
          </w:p>
        </w:tc>
        <w:tc>
          <w:tcPr>
            <w:tcW w:w="511" w:type="pct"/>
            <w:shd w:val="clear" w:color="auto" w:fill="auto"/>
            <w:vAlign w:val="bottom"/>
          </w:tcPr>
          <w:p w14:paraId="5BF40658" w14:textId="10F8194B" w:rsidR="00715500" w:rsidRPr="008A5D97" w:rsidRDefault="00715500" w:rsidP="00715500">
            <w:pPr>
              <w:jc w:val="right"/>
              <w:rPr>
                <w:rFonts w:ascii="Microsoft Sans Serif" w:hAnsi="Microsoft Sans Serif" w:cs="Microsoft Sans Serif"/>
                <w:color w:val="000000"/>
                <w:sz w:val="14"/>
                <w:szCs w:val="14"/>
              </w:rPr>
            </w:pPr>
          </w:p>
        </w:tc>
        <w:tc>
          <w:tcPr>
            <w:tcW w:w="514" w:type="pct"/>
            <w:shd w:val="clear" w:color="auto" w:fill="auto"/>
            <w:vAlign w:val="bottom"/>
          </w:tcPr>
          <w:p w14:paraId="3BA452B5" w14:textId="0849C430" w:rsidR="00715500" w:rsidRPr="008A5D97" w:rsidRDefault="00715500" w:rsidP="00715500">
            <w:pPr>
              <w:jc w:val="right"/>
              <w:rPr>
                <w:rFonts w:ascii="Microsoft Sans Serif" w:hAnsi="Microsoft Sans Serif" w:cs="Microsoft Sans Serif"/>
                <w:b/>
                <w:bCs/>
                <w:color w:val="000000"/>
                <w:sz w:val="14"/>
                <w:szCs w:val="14"/>
              </w:rPr>
            </w:pPr>
          </w:p>
        </w:tc>
      </w:tr>
      <w:tr w:rsidR="00F85D23" w:rsidRPr="008A5D97" w14:paraId="55E95D26" w14:textId="77777777" w:rsidTr="00146F17">
        <w:trPr>
          <w:trHeight w:val="20"/>
        </w:trPr>
        <w:tc>
          <w:tcPr>
            <w:tcW w:w="1040" w:type="pct"/>
            <w:shd w:val="clear" w:color="auto" w:fill="auto"/>
            <w:vAlign w:val="bottom"/>
          </w:tcPr>
          <w:p w14:paraId="3A27B026" w14:textId="77777777" w:rsidR="00F85D23" w:rsidRPr="008A5D97" w:rsidRDefault="00F85D23" w:rsidP="00F85D23">
            <w:pPr>
              <w:jc w:val="left"/>
              <w:rPr>
                <w:rFonts w:ascii="Microsoft Sans Serif" w:hAnsi="Microsoft Sans Serif" w:cs="Microsoft Sans Serif"/>
                <w:b/>
                <w:bCs/>
                <w:color w:val="000000"/>
                <w:sz w:val="14"/>
                <w:szCs w:val="14"/>
              </w:rPr>
            </w:pPr>
            <w:r w:rsidRPr="008A5D97">
              <w:rPr>
                <w:rFonts w:ascii="Microsoft Sans Serif" w:hAnsi="Microsoft Sans Serif" w:cs="Microsoft Sans Serif"/>
                <w:color w:val="404040"/>
                <w:sz w:val="14"/>
                <w:szCs w:val="14"/>
              </w:rPr>
              <w:t>Toplam Varlıklar</w:t>
            </w:r>
          </w:p>
        </w:tc>
        <w:tc>
          <w:tcPr>
            <w:tcW w:w="463" w:type="pct"/>
            <w:shd w:val="clear" w:color="auto" w:fill="auto"/>
            <w:vAlign w:val="bottom"/>
          </w:tcPr>
          <w:p w14:paraId="1F9D8370" w14:textId="1E9B2767" w:rsidR="00F85D23" w:rsidRPr="008A5D97" w:rsidRDefault="00F85D23" w:rsidP="00F85D23">
            <w:pPr>
              <w:jc w:val="right"/>
              <w:rPr>
                <w:rFonts w:ascii="Microsoft Sans Serif" w:hAnsi="Microsoft Sans Serif"/>
                <w:color w:val="000000"/>
                <w:sz w:val="14"/>
              </w:rPr>
            </w:pPr>
            <w:r w:rsidRPr="008A5D97">
              <w:rPr>
                <w:rFonts w:ascii="Microsoft Sans Serif" w:hAnsi="Microsoft Sans Serif" w:cs="Microsoft Sans Serif"/>
                <w:color w:val="000000"/>
                <w:sz w:val="14"/>
                <w:szCs w:val="14"/>
              </w:rPr>
              <w:t>351.866.148</w:t>
            </w:r>
          </w:p>
        </w:tc>
        <w:tc>
          <w:tcPr>
            <w:tcW w:w="510" w:type="pct"/>
            <w:shd w:val="clear" w:color="auto" w:fill="auto"/>
            <w:vAlign w:val="bottom"/>
          </w:tcPr>
          <w:p w14:paraId="78C82D29" w14:textId="513D9743" w:rsidR="00F85D23" w:rsidRPr="008A5D97" w:rsidRDefault="00F85D23" w:rsidP="00F85D23">
            <w:pPr>
              <w:jc w:val="right"/>
              <w:rPr>
                <w:rFonts w:ascii="Microsoft Sans Serif" w:hAnsi="Microsoft Sans Serif"/>
                <w:color w:val="000000"/>
                <w:sz w:val="14"/>
              </w:rPr>
            </w:pPr>
            <w:r w:rsidRPr="008A5D97">
              <w:rPr>
                <w:rFonts w:ascii="Microsoft Sans Serif" w:hAnsi="Microsoft Sans Serif" w:cs="Microsoft Sans Serif"/>
                <w:color w:val="000000"/>
                <w:sz w:val="14"/>
                <w:szCs w:val="14"/>
              </w:rPr>
              <w:t>210.521.940</w:t>
            </w:r>
          </w:p>
        </w:tc>
        <w:tc>
          <w:tcPr>
            <w:tcW w:w="510" w:type="pct"/>
            <w:shd w:val="clear" w:color="auto" w:fill="auto"/>
            <w:vAlign w:val="bottom"/>
          </w:tcPr>
          <w:p w14:paraId="3279770E" w14:textId="46745275" w:rsidR="00F85D23" w:rsidRPr="008A5D97" w:rsidRDefault="00F85D23" w:rsidP="00F85D23">
            <w:pPr>
              <w:jc w:val="right"/>
              <w:rPr>
                <w:rFonts w:ascii="Microsoft Sans Serif" w:hAnsi="Microsoft Sans Serif"/>
                <w:color w:val="000000"/>
                <w:sz w:val="14"/>
              </w:rPr>
            </w:pPr>
            <w:r w:rsidRPr="008A5D97">
              <w:rPr>
                <w:rFonts w:ascii="Microsoft Sans Serif" w:hAnsi="Microsoft Sans Serif" w:cs="Microsoft Sans Serif"/>
                <w:color w:val="000000"/>
                <w:sz w:val="14"/>
                <w:szCs w:val="14"/>
              </w:rPr>
              <w:t>268.214.725</w:t>
            </w:r>
          </w:p>
        </w:tc>
        <w:tc>
          <w:tcPr>
            <w:tcW w:w="510" w:type="pct"/>
            <w:shd w:val="clear" w:color="auto" w:fill="auto"/>
            <w:vAlign w:val="bottom"/>
          </w:tcPr>
          <w:p w14:paraId="78D922FB" w14:textId="55913488" w:rsidR="00F85D23" w:rsidRPr="008A5D97" w:rsidRDefault="00F85D23" w:rsidP="00F85D23">
            <w:pPr>
              <w:jc w:val="right"/>
              <w:rPr>
                <w:rFonts w:ascii="Microsoft Sans Serif" w:hAnsi="Microsoft Sans Serif"/>
                <w:color w:val="000000"/>
                <w:sz w:val="14"/>
              </w:rPr>
            </w:pPr>
            <w:r w:rsidRPr="008A5D97">
              <w:rPr>
                <w:rFonts w:ascii="Microsoft Sans Serif" w:hAnsi="Microsoft Sans Serif" w:cs="Microsoft Sans Serif"/>
                <w:color w:val="000000"/>
                <w:sz w:val="14"/>
                <w:szCs w:val="14"/>
              </w:rPr>
              <w:t>244.396.244</w:t>
            </w:r>
          </w:p>
        </w:tc>
        <w:tc>
          <w:tcPr>
            <w:tcW w:w="471" w:type="pct"/>
            <w:shd w:val="clear" w:color="auto" w:fill="auto"/>
            <w:vAlign w:val="bottom"/>
          </w:tcPr>
          <w:p w14:paraId="3D2001A7" w14:textId="1356454E" w:rsidR="00F85D23" w:rsidRPr="008A5D97" w:rsidRDefault="00F85D23" w:rsidP="00F85D23">
            <w:pPr>
              <w:jc w:val="right"/>
              <w:rPr>
                <w:rFonts w:ascii="Microsoft Sans Serif" w:hAnsi="Microsoft Sans Serif"/>
                <w:color w:val="000000"/>
                <w:sz w:val="14"/>
              </w:rPr>
            </w:pPr>
            <w:r w:rsidRPr="008A5D97">
              <w:rPr>
                <w:rFonts w:ascii="Microsoft Sans Serif" w:hAnsi="Microsoft Sans Serif" w:cs="Microsoft Sans Serif"/>
                <w:color w:val="000000"/>
                <w:sz w:val="14"/>
                <w:szCs w:val="14"/>
              </w:rPr>
              <w:t>335.181.075</w:t>
            </w:r>
          </w:p>
        </w:tc>
        <w:tc>
          <w:tcPr>
            <w:tcW w:w="471" w:type="pct"/>
            <w:shd w:val="clear" w:color="auto" w:fill="auto"/>
            <w:vAlign w:val="bottom"/>
          </w:tcPr>
          <w:p w14:paraId="0FEC30EC" w14:textId="6B19B03C" w:rsidR="00F85D23" w:rsidRPr="008A5D97" w:rsidRDefault="00F85D23" w:rsidP="00F85D23">
            <w:pPr>
              <w:jc w:val="right"/>
              <w:rPr>
                <w:rFonts w:ascii="Microsoft Sans Serif" w:hAnsi="Microsoft Sans Serif"/>
                <w:color w:val="000000"/>
                <w:sz w:val="14"/>
              </w:rPr>
            </w:pPr>
            <w:r w:rsidRPr="008A5D97">
              <w:rPr>
                <w:rFonts w:ascii="Microsoft Sans Serif" w:hAnsi="Microsoft Sans Serif" w:cs="Microsoft Sans Serif"/>
                <w:color w:val="000000"/>
                <w:sz w:val="14"/>
                <w:szCs w:val="14"/>
              </w:rPr>
              <w:t>156.680.164</w:t>
            </w:r>
          </w:p>
        </w:tc>
        <w:tc>
          <w:tcPr>
            <w:tcW w:w="511" w:type="pct"/>
            <w:shd w:val="clear" w:color="auto" w:fill="auto"/>
            <w:vAlign w:val="bottom"/>
          </w:tcPr>
          <w:p w14:paraId="731D8B9F" w14:textId="10B46BF6" w:rsidR="00F85D23" w:rsidRPr="008A5D97" w:rsidRDefault="00F85D23" w:rsidP="00F85D23">
            <w:pPr>
              <w:jc w:val="right"/>
              <w:rPr>
                <w:rFonts w:ascii="Microsoft Sans Serif" w:hAnsi="Microsoft Sans Serif"/>
                <w:color w:val="000000"/>
                <w:sz w:val="14"/>
              </w:rPr>
            </w:pPr>
            <w:r w:rsidRPr="008A5D97">
              <w:rPr>
                <w:rFonts w:ascii="Microsoft Sans Serif" w:hAnsi="Microsoft Sans Serif" w:cs="Microsoft Sans Serif"/>
                <w:color w:val="000000"/>
                <w:sz w:val="14"/>
                <w:szCs w:val="14"/>
              </w:rPr>
              <w:t>166.182.885</w:t>
            </w:r>
          </w:p>
        </w:tc>
        <w:tc>
          <w:tcPr>
            <w:tcW w:w="514" w:type="pct"/>
            <w:shd w:val="clear" w:color="auto" w:fill="auto"/>
            <w:vAlign w:val="bottom"/>
          </w:tcPr>
          <w:p w14:paraId="4F825450" w14:textId="7EA292B6" w:rsidR="00F85D23" w:rsidRPr="008A5D97" w:rsidRDefault="00F85D23" w:rsidP="00F85D23">
            <w:pPr>
              <w:jc w:val="right"/>
              <w:rPr>
                <w:rFonts w:ascii="Microsoft Sans Serif" w:hAnsi="Microsoft Sans Serif"/>
                <w:color w:val="000000"/>
                <w:sz w:val="14"/>
              </w:rPr>
            </w:pPr>
            <w:r w:rsidRPr="008A5D97">
              <w:rPr>
                <w:rFonts w:ascii="Microsoft Sans Serif" w:hAnsi="Microsoft Sans Serif" w:cs="Microsoft Sans Serif"/>
                <w:color w:val="000000"/>
                <w:sz w:val="14"/>
                <w:szCs w:val="14"/>
              </w:rPr>
              <w:t>1.733.043.181</w:t>
            </w:r>
          </w:p>
        </w:tc>
      </w:tr>
      <w:tr w:rsidR="00F85D23" w:rsidRPr="008A5D97" w14:paraId="28AB7981" w14:textId="77777777" w:rsidTr="00585E0D">
        <w:trPr>
          <w:trHeight w:val="20"/>
        </w:trPr>
        <w:tc>
          <w:tcPr>
            <w:tcW w:w="1040" w:type="pct"/>
            <w:shd w:val="clear" w:color="auto" w:fill="auto"/>
            <w:vAlign w:val="bottom"/>
          </w:tcPr>
          <w:p w14:paraId="74A75DB5" w14:textId="77777777" w:rsidR="00F85D23" w:rsidRPr="008A5D97" w:rsidRDefault="00F85D23" w:rsidP="00F85D23">
            <w:pPr>
              <w:jc w:val="lef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Toplam Yükümlülükler</w:t>
            </w:r>
          </w:p>
        </w:tc>
        <w:tc>
          <w:tcPr>
            <w:tcW w:w="463" w:type="pct"/>
            <w:shd w:val="clear" w:color="auto" w:fill="auto"/>
            <w:vAlign w:val="bottom"/>
          </w:tcPr>
          <w:p w14:paraId="53C2DFF7" w14:textId="0B670FAB" w:rsidR="00F85D23" w:rsidRPr="008A5D97" w:rsidRDefault="00F85D23" w:rsidP="00F85D23">
            <w:pPr>
              <w:jc w:val="right"/>
              <w:rPr>
                <w:rFonts w:ascii="Microsoft Sans Serif" w:hAnsi="Microsoft Sans Serif"/>
                <w:color w:val="000000"/>
                <w:sz w:val="14"/>
              </w:rPr>
            </w:pPr>
            <w:r w:rsidRPr="008A5D97">
              <w:rPr>
                <w:rFonts w:ascii="Microsoft Sans Serif" w:hAnsi="Microsoft Sans Serif" w:cs="Microsoft Sans Serif"/>
                <w:color w:val="000000"/>
                <w:sz w:val="14"/>
                <w:szCs w:val="14"/>
              </w:rPr>
              <w:t>379.443.698</w:t>
            </w:r>
          </w:p>
        </w:tc>
        <w:tc>
          <w:tcPr>
            <w:tcW w:w="510" w:type="pct"/>
            <w:shd w:val="clear" w:color="auto" w:fill="auto"/>
            <w:vAlign w:val="bottom"/>
          </w:tcPr>
          <w:p w14:paraId="7616E044" w14:textId="648A9FCD" w:rsidR="00F85D23" w:rsidRPr="008A5D97" w:rsidRDefault="00F85D23" w:rsidP="00F85D23">
            <w:pPr>
              <w:jc w:val="right"/>
              <w:rPr>
                <w:rFonts w:ascii="Microsoft Sans Serif" w:hAnsi="Microsoft Sans Serif"/>
                <w:color w:val="000000"/>
                <w:sz w:val="14"/>
              </w:rPr>
            </w:pPr>
            <w:r w:rsidRPr="008A5D97">
              <w:rPr>
                <w:rFonts w:ascii="Microsoft Sans Serif" w:hAnsi="Microsoft Sans Serif" w:cs="Microsoft Sans Serif"/>
                <w:color w:val="000000"/>
                <w:sz w:val="14"/>
                <w:szCs w:val="14"/>
              </w:rPr>
              <w:t>498.644.217</w:t>
            </w:r>
          </w:p>
        </w:tc>
        <w:tc>
          <w:tcPr>
            <w:tcW w:w="510" w:type="pct"/>
            <w:shd w:val="clear" w:color="auto" w:fill="auto"/>
            <w:vAlign w:val="bottom"/>
          </w:tcPr>
          <w:p w14:paraId="66A6933A" w14:textId="5F8439AD" w:rsidR="00F85D23" w:rsidRPr="008A5D97" w:rsidRDefault="00F85D23" w:rsidP="00F85D23">
            <w:pPr>
              <w:jc w:val="right"/>
              <w:rPr>
                <w:rFonts w:ascii="Microsoft Sans Serif" w:hAnsi="Microsoft Sans Serif"/>
                <w:color w:val="000000"/>
                <w:sz w:val="14"/>
              </w:rPr>
            </w:pPr>
            <w:r w:rsidRPr="008A5D97">
              <w:rPr>
                <w:rFonts w:ascii="Microsoft Sans Serif" w:hAnsi="Microsoft Sans Serif" w:cs="Microsoft Sans Serif"/>
                <w:color w:val="000000"/>
                <w:sz w:val="14"/>
                <w:szCs w:val="14"/>
              </w:rPr>
              <w:t>174.235.198</w:t>
            </w:r>
          </w:p>
        </w:tc>
        <w:tc>
          <w:tcPr>
            <w:tcW w:w="510" w:type="pct"/>
            <w:shd w:val="clear" w:color="auto" w:fill="auto"/>
            <w:vAlign w:val="bottom"/>
          </w:tcPr>
          <w:p w14:paraId="1F6B0219" w14:textId="5E055AEB" w:rsidR="00F85D23" w:rsidRPr="008A5D97" w:rsidRDefault="00F85D23" w:rsidP="00F85D23">
            <w:pPr>
              <w:jc w:val="right"/>
              <w:rPr>
                <w:rFonts w:ascii="Microsoft Sans Serif" w:hAnsi="Microsoft Sans Serif"/>
                <w:color w:val="000000"/>
                <w:sz w:val="14"/>
              </w:rPr>
            </w:pPr>
            <w:r w:rsidRPr="008A5D97">
              <w:rPr>
                <w:rFonts w:ascii="Microsoft Sans Serif" w:hAnsi="Microsoft Sans Serif" w:cs="Microsoft Sans Serif"/>
                <w:color w:val="000000"/>
                <w:sz w:val="14"/>
                <w:szCs w:val="14"/>
              </w:rPr>
              <w:t>301.891.117</w:t>
            </w:r>
          </w:p>
        </w:tc>
        <w:tc>
          <w:tcPr>
            <w:tcW w:w="471" w:type="pct"/>
            <w:shd w:val="clear" w:color="auto" w:fill="auto"/>
            <w:vAlign w:val="bottom"/>
          </w:tcPr>
          <w:p w14:paraId="673C2D61" w14:textId="0B3DAEB4" w:rsidR="00F85D23" w:rsidRPr="008A5D97" w:rsidRDefault="00F85D23" w:rsidP="00F85D23">
            <w:pPr>
              <w:jc w:val="right"/>
              <w:rPr>
                <w:rFonts w:ascii="Microsoft Sans Serif" w:hAnsi="Microsoft Sans Serif"/>
                <w:color w:val="000000"/>
                <w:sz w:val="14"/>
              </w:rPr>
            </w:pPr>
            <w:r w:rsidRPr="008A5D97">
              <w:rPr>
                <w:rFonts w:ascii="Microsoft Sans Serif" w:hAnsi="Microsoft Sans Serif" w:cs="Microsoft Sans Serif"/>
                <w:color w:val="000000"/>
                <w:sz w:val="14"/>
                <w:szCs w:val="14"/>
              </w:rPr>
              <w:t>130.253.880</w:t>
            </w:r>
          </w:p>
        </w:tc>
        <w:tc>
          <w:tcPr>
            <w:tcW w:w="471" w:type="pct"/>
            <w:shd w:val="clear" w:color="auto" w:fill="auto"/>
            <w:vAlign w:val="bottom"/>
          </w:tcPr>
          <w:p w14:paraId="0AA5DA34" w14:textId="0D30D73C" w:rsidR="00F85D23" w:rsidRPr="008A5D97" w:rsidRDefault="00F85D23" w:rsidP="00F85D23">
            <w:pPr>
              <w:jc w:val="right"/>
              <w:rPr>
                <w:rFonts w:ascii="Microsoft Sans Serif" w:hAnsi="Microsoft Sans Serif"/>
                <w:color w:val="000000"/>
                <w:sz w:val="14"/>
              </w:rPr>
            </w:pPr>
            <w:r w:rsidRPr="008A5D97">
              <w:rPr>
                <w:rFonts w:ascii="Microsoft Sans Serif" w:hAnsi="Microsoft Sans Serif" w:cs="Microsoft Sans Serif"/>
                <w:color w:val="000000"/>
                <w:sz w:val="14"/>
                <w:szCs w:val="14"/>
              </w:rPr>
              <w:t>23.718.445</w:t>
            </w:r>
          </w:p>
        </w:tc>
        <w:tc>
          <w:tcPr>
            <w:tcW w:w="511" w:type="pct"/>
            <w:shd w:val="clear" w:color="auto" w:fill="auto"/>
            <w:vAlign w:val="bottom"/>
          </w:tcPr>
          <w:p w14:paraId="17B0A8F4" w14:textId="7E2CE145" w:rsidR="00F85D23" w:rsidRPr="008A5D97" w:rsidRDefault="00F85D23" w:rsidP="00F85D23">
            <w:pPr>
              <w:jc w:val="right"/>
              <w:rPr>
                <w:rFonts w:ascii="Microsoft Sans Serif" w:hAnsi="Microsoft Sans Serif"/>
                <w:color w:val="000000"/>
                <w:sz w:val="14"/>
              </w:rPr>
            </w:pPr>
            <w:r w:rsidRPr="008A5D97">
              <w:rPr>
                <w:rFonts w:ascii="Microsoft Sans Serif" w:hAnsi="Microsoft Sans Serif" w:cs="Microsoft Sans Serif"/>
                <w:color w:val="000000"/>
                <w:sz w:val="14"/>
                <w:szCs w:val="14"/>
              </w:rPr>
              <w:t>224.856.626</w:t>
            </w:r>
          </w:p>
        </w:tc>
        <w:tc>
          <w:tcPr>
            <w:tcW w:w="514" w:type="pct"/>
            <w:shd w:val="clear" w:color="auto" w:fill="auto"/>
            <w:vAlign w:val="bottom"/>
          </w:tcPr>
          <w:p w14:paraId="6F4E449F" w14:textId="7AD2B873" w:rsidR="00F85D23" w:rsidRPr="008A5D97" w:rsidRDefault="00F85D23" w:rsidP="00F85D23">
            <w:pPr>
              <w:jc w:val="right"/>
              <w:rPr>
                <w:rFonts w:ascii="Microsoft Sans Serif" w:hAnsi="Microsoft Sans Serif"/>
                <w:color w:val="000000"/>
                <w:sz w:val="14"/>
              </w:rPr>
            </w:pPr>
            <w:r w:rsidRPr="008A5D97">
              <w:rPr>
                <w:rFonts w:ascii="Microsoft Sans Serif" w:hAnsi="Microsoft Sans Serif" w:cs="Microsoft Sans Serif"/>
                <w:color w:val="000000"/>
                <w:sz w:val="14"/>
                <w:szCs w:val="14"/>
              </w:rPr>
              <w:t>1.733.043.181</w:t>
            </w:r>
          </w:p>
        </w:tc>
      </w:tr>
      <w:tr w:rsidR="00F85D23" w:rsidRPr="008A5D97" w14:paraId="573B3129" w14:textId="77777777" w:rsidTr="00713659">
        <w:trPr>
          <w:trHeight w:val="20"/>
        </w:trPr>
        <w:tc>
          <w:tcPr>
            <w:tcW w:w="1040" w:type="pct"/>
            <w:shd w:val="clear" w:color="auto" w:fill="auto"/>
            <w:vAlign w:val="bottom"/>
          </w:tcPr>
          <w:p w14:paraId="55611983" w14:textId="77777777" w:rsidR="00F85D23" w:rsidRPr="008A5D97" w:rsidRDefault="00F85D23" w:rsidP="00F85D23">
            <w:pPr>
              <w:jc w:val="left"/>
              <w:rPr>
                <w:rFonts w:ascii="Microsoft Sans Serif" w:hAnsi="Microsoft Sans Serif" w:cs="Microsoft Sans Serif"/>
                <w:color w:val="404040"/>
                <w:sz w:val="14"/>
                <w:szCs w:val="14"/>
              </w:rPr>
            </w:pPr>
            <w:r w:rsidRPr="008A5D97">
              <w:rPr>
                <w:rFonts w:ascii="Microsoft Sans Serif" w:hAnsi="Microsoft Sans Serif" w:cs="Microsoft Sans Serif"/>
                <w:b/>
                <w:bCs/>
                <w:color w:val="000000"/>
                <w:sz w:val="14"/>
                <w:szCs w:val="14"/>
              </w:rPr>
              <w:t>Likidite Açığı</w:t>
            </w:r>
          </w:p>
        </w:tc>
        <w:tc>
          <w:tcPr>
            <w:tcW w:w="463" w:type="pct"/>
            <w:shd w:val="clear" w:color="auto" w:fill="auto"/>
            <w:vAlign w:val="bottom"/>
          </w:tcPr>
          <w:p w14:paraId="091C93A8" w14:textId="4A0B05C8" w:rsidR="00F85D23" w:rsidRPr="008A5D97" w:rsidRDefault="00F85D23" w:rsidP="00F85D23">
            <w:pPr>
              <w:jc w:val="right"/>
              <w:rPr>
                <w:rFonts w:ascii="Microsoft Sans Serif" w:hAnsi="Microsoft Sans Serif"/>
                <w:color w:val="000000"/>
                <w:sz w:val="14"/>
              </w:rPr>
            </w:pPr>
            <w:r w:rsidRPr="008A5D97">
              <w:rPr>
                <w:rFonts w:ascii="Microsoft Sans Serif" w:hAnsi="Microsoft Sans Serif" w:cs="Microsoft Sans Serif"/>
                <w:b/>
                <w:bCs/>
                <w:color w:val="000000"/>
                <w:sz w:val="14"/>
                <w:szCs w:val="14"/>
              </w:rPr>
              <w:t>(27.577.550)</w:t>
            </w:r>
          </w:p>
        </w:tc>
        <w:tc>
          <w:tcPr>
            <w:tcW w:w="510" w:type="pct"/>
            <w:shd w:val="clear" w:color="auto" w:fill="auto"/>
            <w:vAlign w:val="bottom"/>
          </w:tcPr>
          <w:p w14:paraId="28593813" w14:textId="56CA3E71" w:rsidR="00F85D23" w:rsidRPr="008A5D97" w:rsidRDefault="00F85D23" w:rsidP="00F85D23">
            <w:pPr>
              <w:jc w:val="right"/>
              <w:rPr>
                <w:rFonts w:ascii="Microsoft Sans Serif" w:hAnsi="Microsoft Sans Serif"/>
                <w:color w:val="000000"/>
                <w:sz w:val="14"/>
              </w:rPr>
            </w:pPr>
            <w:r w:rsidRPr="008A5D97">
              <w:rPr>
                <w:rFonts w:ascii="Microsoft Sans Serif" w:hAnsi="Microsoft Sans Serif" w:cs="Microsoft Sans Serif"/>
                <w:b/>
                <w:bCs/>
                <w:color w:val="000000"/>
                <w:sz w:val="14"/>
                <w:szCs w:val="14"/>
              </w:rPr>
              <w:t>(288.122.277)</w:t>
            </w:r>
          </w:p>
        </w:tc>
        <w:tc>
          <w:tcPr>
            <w:tcW w:w="510" w:type="pct"/>
            <w:shd w:val="clear" w:color="auto" w:fill="auto"/>
            <w:vAlign w:val="bottom"/>
          </w:tcPr>
          <w:p w14:paraId="01C8F28B" w14:textId="1B7A21E0" w:rsidR="00F85D23" w:rsidRPr="008A5D97" w:rsidRDefault="00F85D23" w:rsidP="00F85D23">
            <w:pPr>
              <w:jc w:val="right"/>
              <w:rPr>
                <w:rFonts w:ascii="Microsoft Sans Serif" w:hAnsi="Microsoft Sans Serif"/>
                <w:color w:val="000000"/>
                <w:sz w:val="14"/>
              </w:rPr>
            </w:pPr>
            <w:r w:rsidRPr="008A5D97">
              <w:rPr>
                <w:rFonts w:ascii="Microsoft Sans Serif" w:hAnsi="Microsoft Sans Serif" w:cs="Microsoft Sans Serif"/>
                <w:b/>
                <w:bCs/>
                <w:color w:val="000000"/>
                <w:sz w:val="14"/>
                <w:szCs w:val="14"/>
              </w:rPr>
              <w:t>93.979.527</w:t>
            </w:r>
          </w:p>
        </w:tc>
        <w:tc>
          <w:tcPr>
            <w:tcW w:w="510" w:type="pct"/>
            <w:shd w:val="clear" w:color="auto" w:fill="auto"/>
            <w:vAlign w:val="bottom"/>
          </w:tcPr>
          <w:p w14:paraId="150D7678" w14:textId="38C4B24B" w:rsidR="00F85D23" w:rsidRPr="008A5D97" w:rsidRDefault="00F85D23" w:rsidP="00F85D23">
            <w:pPr>
              <w:jc w:val="right"/>
              <w:rPr>
                <w:rFonts w:ascii="Microsoft Sans Serif" w:hAnsi="Microsoft Sans Serif"/>
                <w:color w:val="000000"/>
                <w:sz w:val="14"/>
              </w:rPr>
            </w:pPr>
            <w:r w:rsidRPr="008A5D97">
              <w:rPr>
                <w:rFonts w:ascii="Microsoft Sans Serif" w:hAnsi="Microsoft Sans Serif" w:cs="Microsoft Sans Serif"/>
                <w:b/>
                <w:bCs/>
                <w:color w:val="000000"/>
                <w:sz w:val="14"/>
                <w:szCs w:val="14"/>
              </w:rPr>
              <w:t>(57.494.873)</w:t>
            </w:r>
          </w:p>
        </w:tc>
        <w:tc>
          <w:tcPr>
            <w:tcW w:w="471" w:type="pct"/>
            <w:shd w:val="clear" w:color="auto" w:fill="auto"/>
            <w:vAlign w:val="bottom"/>
          </w:tcPr>
          <w:p w14:paraId="4086A75F" w14:textId="1EC0B2E8" w:rsidR="00F85D23" w:rsidRPr="008A5D97" w:rsidRDefault="00F85D23" w:rsidP="00F85D23">
            <w:pPr>
              <w:jc w:val="right"/>
              <w:rPr>
                <w:rFonts w:ascii="Microsoft Sans Serif" w:hAnsi="Microsoft Sans Serif"/>
                <w:color w:val="000000"/>
                <w:sz w:val="14"/>
              </w:rPr>
            </w:pPr>
            <w:r w:rsidRPr="008A5D97">
              <w:rPr>
                <w:rFonts w:ascii="Microsoft Sans Serif" w:hAnsi="Microsoft Sans Serif" w:cs="Microsoft Sans Serif"/>
                <w:b/>
                <w:bCs/>
                <w:color w:val="000000"/>
                <w:sz w:val="14"/>
                <w:szCs w:val="14"/>
              </w:rPr>
              <w:t>204.927.195</w:t>
            </w:r>
          </w:p>
        </w:tc>
        <w:tc>
          <w:tcPr>
            <w:tcW w:w="471" w:type="pct"/>
            <w:shd w:val="clear" w:color="auto" w:fill="auto"/>
            <w:vAlign w:val="bottom"/>
          </w:tcPr>
          <w:p w14:paraId="08CFC6D3" w14:textId="40ECBCF0" w:rsidR="00F85D23" w:rsidRPr="008A5D97" w:rsidRDefault="00F85D23" w:rsidP="00F85D23">
            <w:pPr>
              <w:jc w:val="right"/>
              <w:rPr>
                <w:rFonts w:ascii="Microsoft Sans Serif" w:hAnsi="Microsoft Sans Serif"/>
                <w:color w:val="000000"/>
                <w:sz w:val="14"/>
              </w:rPr>
            </w:pPr>
            <w:r w:rsidRPr="008A5D97">
              <w:rPr>
                <w:rFonts w:ascii="Microsoft Sans Serif" w:hAnsi="Microsoft Sans Serif" w:cs="Microsoft Sans Serif"/>
                <w:b/>
                <w:bCs/>
                <w:color w:val="000000"/>
                <w:sz w:val="14"/>
                <w:szCs w:val="14"/>
              </w:rPr>
              <w:t>132.961.719</w:t>
            </w:r>
          </w:p>
        </w:tc>
        <w:tc>
          <w:tcPr>
            <w:tcW w:w="511" w:type="pct"/>
            <w:shd w:val="clear" w:color="auto" w:fill="auto"/>
            <w:vAlign w:val="bottom"/>
          </w:tcPr>
          <w:p w14:paraId="260B41EE" w14:textId="3EF72D2A" w:rsidR="00F85D23" w:rsidRPr="008A5D97" w:rsidRDefault="00F85D23" w:rsidP="00F85D23">
            <w:pPr>
              <w:jc w:val="right"/>
              <w:rPr>
                <w:rFonts w:ascii="Microsoft Sans Serif" w:hAnsi="Microsoft Sans Serif"/>
                <w:color w:val="000000"/>
                <w:sz w:val="14"/>
              </w:rPr>
            </w:pPr>
            <w:r w:rsidRPr="008A5D97">
              <w:rPr>
                <w:rFonts w:ascii="Microsoft Sans Serif" w:hAnsi="Microsoft Sans Serif" w:cs="Microsoft Sans Serif"/>
                <w:b/>
                <w:bCs/>
                <w:color w:val="000000"/>
                <w:sz w:val="14"/>
                <w:szCs w:val="14"/>
              </w:rPr>
              <w:t>(58.673.741)</w:t>
            </w:r>
          </w:p>
        </w:tc>
        <w:tc>
          <w:tcPr>
            <w:tcW w:w="514" w:type="pct"/>
            <w:shd w:val="clear" w:color="auto" w:fill="auto"/>
            <w:vAlign w:val="bottom"/>
          </w:tcPr>
          <w:p w14:paraId="18ED008F" w14:textId="4766DB69" w:rsidR="00F85D23" w:rsidRPr="008A5D97" w:rsidRDefault="00F85D23" w:rsidP="00F85D23">
            <w:pPr>
              <w:jc w:val="right"/>
              <w:rPr>
                <w:rFonts w:ascii="Microsoft Sans Serif" w:hAnsi="Microsoft Sans Serif"/>
                <w:b/>
                <w:color w:val="000000"/>
                <w:sz w:val="14"/>
              </w:rPr>
            </w:pPr>
            <w:r w:rsidRPr="008A5D97">
              <w:rPr>
                <w:rFonts w:ascii="Microsoft Sans Serif" w:hAnsi="Microsoft Sans Serif" w:cs="Microsoft Sans Serif"/>
                <w:b/>
                <w:bCs/>
                <w:color w:val="000000"/>
                <w:sz w:val="14"/>
                <w:szCs w:val="14"/>
              </w:rPr>
              <w:t>--</w:t>
            </w:r>
          </w:p>
        </w:tc>
      </w:tr>
      <w:tr w:rsidR="00F85D23" w:rsidRPr="008A5D97" w14:paraId="715E2100" w14:textId="77777777" w:rsidTr="00713659">
        <w:trPr>
          <w:trHeight w:val="20"/>
        </w:trPr>
        <w:tc>
          <w:tcPr>
            <w:tcW w:w="1040" w:type="pct"/>
            <w:shd w:val="clear" w:color="auto" w:fill="auto"/>
            <w:vAlign w:val="bottom"/>
          </w:tcPr>
          <w:p w14:paraId="14D9C91D" w14:textId="77777777" w:rsidR="00F85D23" w:rsidRPr="008A5D97" w:rsidRDefault="00F85D23" w:rsidP="00F85D23">
            <w:pPr>
              <w:jc w:val="lef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Net Bilanço dışı pozisyonu</w:t>
            </w:r>
          </w:p>
        </w:tc>
        <w:tc>
          <w:tcPr>
            <w:tcW w:w="463" w:type="pct"/>
            <w:shd w:val="clear" w:color="auto" w:fill="auto"/>
            <w:vAlign w:val="bottom"/>
          </w:tcPr>
          <w:p w14:paraId="02052180" w14:textId="164EF2CB" w:rsidR="00F85D23" w:rsidRPr="008A5D97" w:rsidRDefault="00F85D23" w:rsidP="00F85D23">
            <w:pPr>
              <w:jc w:val="right"/>
              <w:rPr>
                <w:rFonts w:ascii="Microsoft Sans Serif" w:hAnsi="Microsoft Sans Serif"/>
                <w:b/>
                <w:color w:val="000000"/>
                <w:sz w:val="14"/>
              </w:rPr>
            </w:pPr>
            <w:r w:rsidRPr="008A5D97">
              <w:rPr>
                <w:rFonts w:ascii="Microsoft Sans Serif" w:hAnsi="Microsoft Sans Serif" w:cs="Microsoft Sans Serif"/>
                <w:b/>
                <w:bCs/>
                <w:color w:val="000000"/>
                <w:sz w:val="14"/>
                <w:szCs w:val="14"/>
              </w:rPr>
              <w:t>--</w:t>
            </w:r>
          </w:p>
        </w:tc>
        <w:tc>
          <w:tcPr>
            <w:tcW w:w="510" w:type="pct"/>
            <w:shd w:val="clear" w:color="auto" w:fill="auto"/>
            <w:vAlign w:val="bottom"/>
          </w:tcPr>
          <w:p w14:paraId="19E2D550" w14:textId="3AA3A585" w:rsidR="00F85D23" w:rsidRPr="008A5D97" w:rsidRDefault="00F85D23" w:rsidP="00F85D23">
            <w:pPr>
              <w:jc w:val="right"/>
              <w:rPr>
                <w:rFonts w:ascii="Microsoft Sans Serif" w:hAnsi="Microsoft Sans Serif"/>
                <w:b/>
                <w:color w:val="000000"/>
                <w:sz w:val="14"/>
              </w:rPr>
            </w:pPr>
            <w:r w:rsidRPr="008A5D97">
              <w:rPr>
                <w:rFonts w:ascii="Microsoft Sans Serif" w:hAnsi="Microsoft Sans Serif" w:cs="Microsoft Sans Serif"/>
                <w:b/>
                <w:bCs/>
                <w:color w:val="000000"/>
                <w:sz w:val="14"/>
                <w:szCs w:val="14"/>
              </w:rPr>
              <w:t>1.247.145</w:t>
            </w:r>
          </w:p>
        </w:tc>
        <w:tc>
          <w:tcPr>
            <w:tcW w:w="510" w:type="pct"/>
            <w:shd w:val="clear" w:color="auto" w:fill="auto"/>
            <w:vAlign w:val="bottom"/>
          </w:tcPr>
          <w:p w14:paraId="2E1E1F2E" w14:textId="46B1AAF7" w:rsidR="00F85D23" w:rsidRPr="008A5D97" w:rsidRDefault="00F85D23" w:rsidP="00F85D23">
            <w:pPr>
              <w:jc w:val="right"/>
              <w:rPr>
                <w:rFonts w:ascii="Microsoft Sans Serif" w:hAnsi="Microsoft Sans Serif"/>
                <w:b/>
                <w:color w:val="000000"/>
                <w:sz w:val="14"/>
              </w:rPr>
            </w:pPr>
            <w:r w:rsidRPr="008A5D97">
              <w:rPr>
                <w:rFonts w:ascii="Microsoft Sans Serif" w:hAnsi="Microsoft Sans Serif" w:cs="Microsoft Sans Serif"/>
                <w:b/>
                <w:bCs/>
                <w:color w:val="000000"/>
                <w:sz w:val="14"/>
                <w:szCs w:val="14"/>
              </w:rPr>
              <w:t>(1.001.726)</w:t>
            </w:r>
          </w:p>
        </w:tc>
        <w:tc>
          <w:tcPr>
            <w:tcW w:w="510" w:type="pct"/>
            <w:shd w:val="clear" w:color="auto" w:fill="auto"/>
            <w:vAlign w:val="bottom"/>
          </w:tcPr>
          <w:p w14:paraId="549EEC45" w14:textId="67199E2C" w:rsidR="00F85D23" w:rsidRPr="008A5D97" w:rsidRDefault="00F85D23" w:rsidP="00F85D23">
            <w:pPr>
              <w:jc w:val="right"/>
              <w:rPr>
                <w:rFonts w:ascii="Microsoft Sans Serif" w:hAnsi="Microsoft Sans Serif"/>
                <w:b/>
                <w:color w:val="000000"/>
                <w:sz w:val="14"/>
              </w:rPr>
            </w:pPr>
            <w:r w:rsidRPr="008A5D97">
              <w:rPr>
                <w:rFonts w:ascii="Microsoft Sans Serif" w:hAnsi="Microsoft Sans Serif" w:cs="Microsoft Sans Serif"/>
                <w:b/>
                <w:bCs/>
                <w:color w:val="000000"/>
                <w:sz w:val="14"/>
                <w:szCs w:val="14"/>
              </w:rPr>
              <w:t>(1.710.685)</w:t>
            </w:r>
          </w:p>
        </w:tc>
        <w:tc>
          <w:tcPr>
            <w:tcW w:w="471" w:type="pct"/>
            <w:shd w:val="clear" w:color="auto" w:fill="auto"/>
            <w:vAlign w:val="bottom"/>
          </w:tcPr>
          <w:p w14:paraId="6FDAF49F" w14:textId="15496E5C" w:rsidR="00F85D23" w:rsidRPr="008A5D97" w:rsidRDefault="00F85D23" w:rsidP="00F85D23">
            <w:pPr>
              <w:jc w:val="right"/>
              <w:rPr>
                <w:rFonts w:ascii="Microsoft Sans Serif" w:hAnsi="Microsoft Sans Serif"/>
                <w:b/>
                <w:color w:val="000000"/>
                <w:sz w:val="14"/>
              </w:rPr>
            </w:pPr>
            <w:r w:rsidRPr="008A5D97">
              <w:rPr>
                <w:rFonts w:ascii="Microsoft Sans Serif" w:hAnsi="Microsoft Sans Serif" w:cs="Microsoft Sans Serif"/>
                <w:b/>
                <w:bCs/>
                <w:color w:val="000000"/>
                <w:sz w:val="14"/>
                <w:szCs w:val="14"/>
              </w:rPr>
              <w:t>1.275</w:t>
            </w:r>
          </w:p>
        </w:tc>
        <w:tc>
          <w:tcPr>
            <w:tcW w:w="471" w:type="pct"/>
            <w:shd w:val="clear" w:color="auto" w:fill="auto"/>
            <w:vAlign w:val="bottom"/>
          </w:tcPr>
          <w:p w14:paraId="3DE764A2" w14:textId="60A67824" w:rsidR="00F85D23" w:rsidRPr="008A5D97" w:rsidRDefault="00F85D23" w:rsidP="00F85D23">
            <w:pPr>
              <w:jc w:val="right"/>
              <w:rPr>
                <w:rFonts w:ascii="Microsoft Sans Serif" w:hAnsi="Microsoft Sans Serif"/>
                <w:b/>
                <w:color w:val="000000"/>
                <w:sz w:val="14"/>
              </w:rPr>
            </w:pPr>
            <w:r w:rsidRPr="008A5D97">
              <w:rPr>
                <w:rFonts w:ascii="Microsoft Sans Serif" w:hAnsi="Microsoft Sans Serif" w:cs="Microsoft Sans Serif"/>
                <w:b/>
                <w:bCs/>
                <w:color w:val="000000"/>
                <w:sz w:val="14"/>
                <w:szCs w:val="14"/>
              </w:rPr>
              <w:t>--</w:t>
            </w:r>
          </w:p>
        </w:tc>
        <w:tc>
          <w:tcPr>
            <w:tcW w:w="511" w:type="pct"/>
            <w:shd w:val="clear" w:color="auto" w:fill="auto"/>
            <w:vAlign w:val="bottom"/>
          </w:tcPr>
          <w:p w14:paraId="710C71D7" w14:textId="77B84262" w:rsidR="00F85D23" w:rsidRPr="008A5D97" w:rsidRDefault="00F85D23" w:rsidP="00F85D23">
            <w:pPr>
              <w:jc w:val="right"/>
              <w:rPr>
                <w:rFonts w:ascii="Microsoft Sans Serif" w:hAnsi="Microsoft Sans Serif"/>
                <w:b/>
                <w:color w:val="000000"/>
                <w:sz w:val="14"/>
              </w:rPr>
            </w:pPr>
            <w:r w:rsidRPr="008A5D97">
              <w:rPr>
                <w:rFonts w:ascii="Microsoft Sans Serif" w:hAnsi="Microsoft Sans Serif" w:cs="Microsoft Sans Serif"/>
                <w:b/>
                <w:bCs/>
                <w:color w:val="000000"/>
                <w:sz w:val="14"/>
                <w:szCs w:val="14"/>
              </w:rPr>
              <w:t>--</w:t>
            </w:r>
          </w:p>
        </w:tc>
        <w:tc>
          <w:tcPr>
            <w:tcW w:w="514" w:type="pct"/>
            <w:shd w:val="clear" w:color="auto" w:fill="auto"/>
            <w:vAlign w:val="bottom"/>
          </w:tcPr>
          <w:p w14:paraId="057840E4" w14:textId="57520D4E" w:rsidR="00F85D23" w:rsidRPr="008A5D97" w:rsidRDefault="00F85D23" w:rsidP="00F85D23">
            <w:pPr>
              <w:jc w:val="right"/>
              <w:rPr>
                <w:rFonts w:ascii="Microsoft Sans Serif" w:hAnsi="Microsoft Sans Serif"/>
                <w:b/>
                <w:color w:val="000000"/>
                <w:sz w:val="14"/>
              </w:rPr>
            </w:pPr>
            <w:r w:rsidRPr="008A5D97">
              <w:rPr>
                <w:rFonts w:ascii="Microsoft Sans Serif" w:hAnsi="Microsoft Sans Serif" w:cs="Microsoft Sans Serif"/>
                <w:b/>
                <w:bCs/>
                <w:color w:val="000000"/>
                <w:sz w:val="14"/>
                <w:szCs w:val="14"/>
              </w:rPr>
              <w:t>(1.463.991)</w:t>
            </w:r>
          </w:p>
        </w:tc>
      </w:tr>
      <w:tr w:rsidR="00F85D23" w:rsidRPr="008A5D97" w14:paraId="1D7072D4" w14:textId="77777777" w:rsidTr="00713659">
        <w:trPr>
          <w:trHeight w:val="20"/>
        </w:trPr>
        <w:tc>
          <w:tcPr>
            <w:tcW w:w="1040" w:type="pct"/>
            <w:shd w:val="clear" w:color="auto" w:fill="auto"/>
            <w:vAlign w:val="bottom"/>
          </w:tcPr>
          <w:p w14:paraId="4324E35A" w14:textId="77777777" w:rsidR="00F85D23" w:rsidRPr="008A5D97" w:rsidRDefault="00F85D23" w:rsidP="00F85D23">
            <w:pPr>
              <w:jc w:val="left"/>
              <w:rPr>
                <w:rFonts w:ascii="Microsoft Sans Serif" w:hAnsi="Microsoft Sans Serif" w:cs="Microsoft Sans Serif"/>
                <w:b/>
                <w:bCs/>
                <w:color w:val="000000"/>
                <w:sz w:val="14"/>
                <w:szCs w:val="14"/>
              </w:rPr>
            </w:pPr>
            <w:r w:rsidRPr="008A5D97">
              <w:rPr>
                <w:rFonts w:ascii="Microsoft Sans Serif" w:hAnsi="Microsoft Sans Serif" w:cs="Microsoft Sans Serif"/>
                <w:color w:val="404040"/>
                <w:sz w:val="14"/>
                <w:szCs w:val="14"/>
              </w:rPr>
              <w:t>Türev finansal araçlardan alacaklar</w:t>
            </w:r>
          </w:p>
        </w:tc>
        <w:tc>
          <w:tcPr>
            <w:tcW w:w="463" w:type="pct"/>
            <w:shd w:val="clear" w:color="auto" w:fill="auto"/>
            <w:vAlign w:val="bottom"/>
          </w:tcPr>
          <w:p w14:paraId="7932D254" w14:textId="6F33D35C" w:rsidR="00F85D23" w:rsidRPr="008A5D97" w:rsidRDefault="00F85D23" w:rsidP="00F85D23">
            <w:pPr>
              <w:jc w:val="right"/>
              <w:rPr>
                <w:rFonts w:ascii="Microsoft Sans Serif" w:hAnsi="Microsoft Sans Serif"/>
                <w:b/>
                <w:color w:val="000000"/>
                <w:sz w:val="14"/>
              </w:rPr>
            </w:pPr>
            <w:r w:rsidRPr="008A5D97">
              <w:rPr>
                <w:rFonts w:ascii="Microsoft Sans Serif" w:hAnsi="Microsoft Sans Serif" w:cs="Microsoft Sans Serif"/>
                <w:color w:val="404040"/>
                <w:sz w:val="14"/>
                <w:szCs w:val="14"/>
              </w:rPr>
              <w:t>--</w:t>
            </w:r>
          </w:p>
        </w:tc>
        <w:tc>
          <w:tcPr>
            <w:tcW w:w="510" w:type="pct"/>
            <w:shd w:val="clear" w:color="auto" w:fill="auto"/>
            <w:vAlign w:val="bottom"/>
          </w:tcPr>
          <w:p w14:paraId="2DBBCA2A" w14:textId="6B39694D" w:rsidR="00F85D23" w:rsidRPr="008A5D97" w:rsidRDefault="00F85D23" w:rsidP="00F85D23">
            <w:pPr>
              <w:jc w:val="right"/>
              <w:rPr>
                <w:rFonts w:ascii="Microsoft Sans Serif" w:hAnsi="Microsoft Sans Serif"/>
                <w:b/>
                <w:color w:val="000000"/>
                <w:sz w:val="14"/>
              </w:rPr>
            </w:pPr>
            <w:r w:rsidRPr="008A5D97">
              <w:rPr>
                <w:rFonts w:ascii="Microsoft Sans Serif" w:hAnsi="Microsoft Sans Serif" w:cs="Microsoft Sans Serif"/>
                <w:color w:val="404040"/>
                <w:sz w:val="14"/>
                <w:szCs w:val="14"/>
              </w:rPr>
              <w:t>260.985.977</w:t>
            </w:r>
          </w:p>
        </w:tc>
        <w:tc>
          <w:tcPr>
            <w:tcW w:w="510" w:type="pct"/>
            <w:shd w:val="clear" w:color="auto" w:fill="auto"/>
            <w:vAlign w:val="bottom"/>
          </w:tcPr>
          <w:p w14:paraId="18478B98" w14:textId="7DDEE806" w:rsidR="00F85D23" w:rsidRPr="008A5D97" w:rsidRDefault="00F85D23" w:rsidP="00F85D23">
            <w:pPr>
              <w:jc w:val="right"/>
              <w:rPr>
                <w:rFonts w:ascii="Microsoft Sans Serif" w:hAnsi="Microsoft Sans Serif"/>
                <w:b/>
                <w:color w:val="000000"/>
                <w:sz w:val="14"/>
              </w:rPr>
            </w:pPr>
            <w:r w:rsidRPr="008A5D97">
              <w:rPr>
                <w:rFonts w:ascii="Microsoft Sans Serif" w:hAnsi="Microsoft Sans Serif" w:cs="Microsoft Sans Serif"/>
                <w:color w:val="404040"/>
                <w:sz w:val="14"/>
                <w:szCs w:val="14"/>
              </w:rPr>
              <w:t>182.456.847</w:t>
            </w:r>
          </w:p>
        </w:tc>
        <w:tc>
          <w:tcPr>
            <w:tcW w:w="510" w:type="pct"/>
            <w:shd w:val="clear" w:color="auto" w:fill="auto"/>
            <w:vAlign w:val="bottom"/>
          </w:tcPr>
          <w:p w14:paraId="0BC313FF" w14:textId="7C67599E" w:rsidR="00F85D23" w:rsidRPr="008A5D97" w:rsidRDefault="00F85D23" w:rsidP="00F85D23">
            <w:pPr>
              <w:jc w:val="right"/>
              <w:rPr>
                <w:rFonts w:ascii="Microsoft Sans Serif" w:hAnsi="Microsoft Sans Serif"/>
                <w:b/>
                <w:color w:val="000000"/>
                <w:sz w:val="14"/>
              </w:rPr>
            </w:pPr>
            <w:r w:rsidRPr="008A5D97">
              <w:rPr>
                <w:rFonts w:ascii="Microsoft Sans Serif" w:hAnsi="Microsoft Sans Serif" w:cs="Microsoft Sans Serif"/>
                <w:color w:val="404040"/>
                <w:sz w:val="14"/>
                <w:szCs w:val="14"/>
              </w:rPr>
              <w:t>138.390.673</w:t>
            </w:r>
          </w:p>
        </w:tc>
        <w:tc>
          <w:tcPr>
            <w:tcW w:w="471" w:type="pct"/>
            <w:shd w:val="clear" w:color="auto" w:fill="auto"/>
            <w:vAlign w:val="bottom"/>
          </w:tcPr>
          <w:p w14:paraId="55E2E5F1" w14:textId="4B0713CB" w:rsidR="00F85D23" w:rsidRPr="008A5D97" w:rsidRDefault="00F85D23" w:rsidP="00F85D23">
            <w:pPr>
              <w:jc w:val="right"/>
              <w:rPr>
                <w:rFonts w:ascii="Microsoft Sans Serif" w:hAnsi="Microsoft Sans Serif"/>
                <w:b/>
                <w:color w:val="000000"/>
                <w:sz w:val="14"/>
              </w:rPr>
            </w:pPr>
            <w:r w:rsidRPr="008A5D97">
              <w:rPr>
                <w:rFonts w:ascii="Microsoft Sans Serif" w:hAnsi="Microsoft Sans Serif" w:cs="Microsoft Sans Serif"/>
                <w:color w:val="404040"/>
                <w:sz w:val="14"/>
                <w:szCs w:val="14"/>
              </w:rPr>
              <w:t>61.986.258</w:t>
            </w:r>
          </w:p>
        </w:tc>
        <w:tc>
          <w:tcPr>
            <w:tcW w:w="471" w:type="pct"/>
            <w:shd w:val="clear" w:color="auto" w:fill="auto"/>
            <w:vAlign w:val="bottom"/>
          </w:tcPr>
          <w:p w14:paraId="7C9C3340" w14:textId="3654D527" w:rsidR="00F85D23" w:rsidRPr="008A5D97" w:rsidRDefault="00F85D23" w:rsidP="00F85D23">
            <w:pPr>
              <w:jc w:val="right"/>
              <w:rPr>
                <w:rFonts w:ascii="Microsoft Sans Serif" w:hAnsi="Microsoft Sans Serif"/>
                <w:b/>
                <w:color w:val="000000"/>
                <w:sz w:val="14"/>
              </w:rPr>
            </w:pPr>
            <w:r w:rsidRPr="008A5D97">
              <w:rPr>
                <w:rFonts w:ascii="Microsoft Sans Serif" w:hAnsi="Microsoft Sans Serif" w:cs="Microsoft Sans Serif"/>
                <w:color w:val="404040"/>
                <w:sz w:val="14"/>
                <w:szCs w:val="14"/>
              </w:rPr>
              <w:t>49.905.820</w:t>
            </w:r>
          </w:p>
        </w:tc>
        <w:tc>
          <w:tcPr>
            <w:tcW w:w="511" w:type="pct"/>
            <w:shd w:val="clear" w:color="auto" w:fill="auto"/>
            <w:vAlign w:val="bottom"/>
          </w:tcPr>
          <w:p w14:paraId="0F672340" w14:textId="6D425856" w:rsidR="00F85D23" w:rsidRPr="008A5D97" w:rsidRDefault="00F85D23" w:rsidP="00F85D23">
            <w:pPr>
              <w:jc w:val="right"/>
              <w:rPr>
                <w:rFonts w:ascii="Microsoft Sans Serif" w:hAnsi="Microsoft Sans Serif"/>
                <w:b/>
                <w:color w:val="000000"/>
                <w:sz w:val="14"/>
              </w:rPr>
            </w:pPr>
            <w:r w:rsidRPr="008A5D97">
              <w:rPr>
                <w:rFonts w:ascii="Microsoft Sans Serif" w:hAnsi="Microsoft Sans Serif" w:cs="Microsoft Sans Serif"/>
                <w:color w:val="404040"/>
                <w:sz w:val="14"/>
                <w:szCs w:val="14"/>
              </w:rPr>
              <w:t>--</w:t>
            </w:r>
          </w:p>
        </w:tc>
        <w:tc>
          <w:tcPr>
            <w:tcW w:w="514" w:type="pct"/>
            <w:shd w:val="clear" w:color="auto" w:fill="auto"/>
            <w:vAlign w:val="bottom"/>
          </w:tcPr>
          <w:p w14:paraId="02C0119D" w14:textId="3255AF11" w:rsidR="00F85D23" w:rsidRPr="008A5D97" w:rsidRDefault="00F85D23" w:rsidP="00F85D23">
            <w:pPr>
              <w:jc w:val="right"/>
              <w:rPr>
                <w:rFonts w:ascii="Microsoft Sans Serif" w:hAnsi="Microsoft Sans Serif"/>
                <w:b/>
                <w:color w:val="000000"/>
                <w:sz w:val="14"/>
              </w:rPr>
            </w:pPr>
            <w:r w:rsidRPr="008A5D97">
              <w:rPr>
                <w:rFonts w:ascii="Microsoft Sans Serif" w:hAnsi="Microsoft Sans Serif" w:cs="Microsoft Sans Serif"/>
                <w:b/>
                <w:bCs/>
                <w:color w:val="000000"/>
                <w:sz w:val="14"/>
                <w:szCs w:val="14"/>
              </w:rPr>
              <w:t>693.725.575</w:t>
            </w:r>
          </w:p>
        </w:tc>
      </w:tr>
      <w:tr w:rsidR="00F85D23" w:rsidRPr="008A5D97" w14:paraId="5E87D959" w14:textId="77777777" w:rsidTr="00713659">
        <w:trPr>
          <w:trHeight w:val="20"/>
        </w:trPr>
        <w:tc>
          <w:tcPr>
            <w:tcW w:w="1040" w:type="pct"/>
            <w:shd w:val="clear" w:color="auto" w:fill="auto"/>
            <w:vAlign w:val="bottom"/>
          </w:tcPr>
          <w:p w14:paraId="7DF1EABB" w14:textId="77777777" w:rsidR="00F85D23" w:rsidRPr="008A5D97" w:rsidRDefault="00F85D23" w:rsidP="00F85D23">
            <w:pPr>
              <w:jc w:val="lef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Türev finansal araçlardan borçlar</w:t>
            </w:r>
          </w:p>
        </w:tc>
        <w:tc>
          <w:tcPr>
            <w:tcW w:w="463" w:type="pct"/>
            <w:shd w:val="clear" w:color="auto" w:fill="auto"/>
            <w:vAlign w:val="bottom"/>
          </w:tcPr>
          <w:p w14:paraId="44C71639" w14:textId="0E042581" w:rsidR="00F85D23" w:rsidRPr="008A5D97" w:rsidRDefault="00F85D23" w:rsidP="00F85D23">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c>
          <w:tcPr>
            <w:tcW w:w="510" w:type="pct"/>
            <w:shd w:val="clear" w:color="auto" w:fill="auto"/>
            <w:vAlign w:val="bottom"/>
          </w:tcPr>
          <w:p w14:paraId="24AC6026" w14:textId="62AFAE14" w:rsidR="00F85D23" w:rsidRPr="008A5D97" w:rsidRDefault="00F85D23" w:rsidP="00F85D23">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(259.738.832)</w:t>
            </w:r>
          </w:p>
        </w:tc>
        <w:tc>
          <w:tcPr>
            <w:tcW w:w="510" w:type="pct"/>
            <w:shd w:val="clear" w:color="auto" w:fill="auto"/>
            <w:vAlign w:val="bottom"/>
          </w:tcPr>
          <w:p w14:paraId="03F16AAC" w14:textId="4C5CE5BF" w:rsidR="00F85D23" w:rsidRPr="008A5D97" w:rsidRDefault="00F85D23" w:rsidP="00F85D23">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(183.458.573)</w:t>
            </w:r>
          </w:p>
        </w:tc>
        <w:tc>
          <w:tcPr>
            <w:tcW w:w="510" w:type="pct"/>
            <w:shd w:val="clear" w:color="auto" w:fill="auto"/>
            <w:vAlign w:val="bottom"/>
          </w:tcPr>
          <w:p w14:paraId="5F960C4B" w14:textId="06879FF6" w:rsidR="00F85D23" w:rsidRPr="008A5D97" w:rsidRDefault="00F85D23" w:rsidP="00F85D23">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(140.101.358)</w:t>
            </w:r>
          </w:p>
        </w:tc>
        <w:tc>
          <w:tcPr>
            <w:tcW w:w="471" w:type="pct"/>
            <w:shd w:val="clear" w:color="auto" w:fill="auto"/>
            <w:vAlign w:val="bottom"/>
          </w:tcPr>
          <w:p w14:paraId="1A6281D9" w14:textId="3981763C" w:rsidR="00F85D23" w:rsidRPr="008A5D97" w:rsidRDefault="00F85D23" w:rsidP="00F85D23">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(61.984.983)</w:t>
            </w:r>
          </w:p>
        </w:tc>
        <w:tc>
          <w:tcPr>
            <w:tcW w:w="471" w:type="pct"/>
            <w:shd w:val="clear" w:color="auto" w:fill="auto"/>
            <w:vAlign w:val="bottom"/>
          </w:tcPr>
          <w:p w14:paraId="501C2B30" w14:textId="761DD03C" w:rsidR="00F85D23" w:rsidRPr="008A5D97" w:rsidRDefault="00F85D23" w:rsidP="00F85D23">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(49.905.820)</w:t>
            </w:r>
          </w:p>
        </w:tc>
        <w:tc>
          <w:tcPr>
            <w:tcW w:w="511" w:type="pct"/>
            <w:shd w:val="clear" w:color="auto" w:fill="auto"/>
            <w:vAlign w:val="bottom"/>
          </w:tcPr>
          <w:p w14:paraId="63B1A39B" w14:textId="25A80878" w:rsidR="00F85D23" w:rsidRPr="008A5D97" w:rsidRDefault="00F85D23" w:rsidP="00F85D23">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c>
          <w:tcPr>
            <w:tcW w:w="514" w:type="pct"/>
            <w:shd w:val="clear" w:color="auto" w:fill="auto"/>
            <w:vAlign w:val="bottom"/>
          </w:tcPr>
          <w:p w14:paraId="30DE62FA" w14:textId="1F24243E" w:rsidR="00F85D23" w:rsidRPr="008A5D97" w:rsidRDefault="00F85D23" w:rsidP="00F85D23">
            <w:pPr>
              <w:jc w:val="right"/>
              <w:rPr>
                <w:rFonts w:ascii="Microsoft Sans Serif" w:hAnsi="Microsoft Sans Serif"/>
                <w:b/>
                <w:color w:val="000000"/>
                <w:sz w:val="14"/>
              </w:rPr>
            </w:pPr>
            <w:r w:rsidRPr="008A5D97">
              <w:rPr>
                <w:rFonts w:ascii="Microsoft Sans Serif" w:hAnsi="Microsoft Sans Serif" w:cs="Microsoft Sans Serif"/>
                <w:b/>
                <w:bCs/>
                <w:color w:val="000000"/>
                <w:sz w:val="14"/>
                <w:szCs w:val="14"/>
              </w:rPr>
              <w:t>(695.189.566)</w:t>
            </w:r>
          </w:p>
        </w:tc>
      </w:tr>
      <w:tr w:rsidR="00F85D23" w:rsidRPr="008A5D97" w14:paraId="5EA7D2FB" w14:textId="77777777" w:rsidTr="00713659">
        <w:trPr>
          <w:trHeight w:val="20"/>
        </w:trPr>
        <w:tc>
          <w:tcPr>
            <w:tcW w:w="1040" w:type="pct"/>
            <w:shd w:val="clear" w:color="auto" w:fill="auto"/>
            <w:vAlign w:val="bottom"/>
          </w:tcPr>
          <w:p w14:paraId="1CAA24F1" w14:textId="77777777" w:rsidR="00F85D23" w:rsidRPr="008A5D97" w:rsidRDefault="00F85D23" w:rsidP="00F85D23">
            <w:pPr>
              <w:jc w:val="left"/>
              <w:rPr>
                <w:rFonts w:ascii="Microsoft Sans Serif" w:hAnsi="Microsoft Sans Serif" w:cs="Microsoft Sans Serif"/>
                <w:color w:val="404040"/>
                <w:sz w:val="14"/>
                <w:szCs w:val="14"/>
              </w:rPr>
            </w:pPr>
            <w:proofErr w:type="spellStart"/>
            <w:r w:rsidRPr="008A5D97">
              <w:rPr>
                <w:rFonts w:ascii="Microsoft Sans Serif" w:hAnsi="Microsoft Sans Serif" w:cs="Microsoft Sans Serif"/>
                <w:color w:val="404040"/>
                <w:sz w:val="14"/>
                <w:szCs w:val="14"/>
              </w:rPr>
              <w:t>Gayrinakdi</w:t>
            </w:r>
            <w:proofErr w:type="spellEnd"/>
            <w:r w:rsidRPr="008A5D97">
              <w:rPr>
                <w:rFonts w:ascii="Microsoft Sans Serif" w:hAnsi="Microsoft Sans Serif" w:cs="Microsoft Sans Serif"/>
                <w:color w:val="404040"/>
                <w:sz w:val="14"/>
                <w:szCs w:val="14"/>
              </w:rPr>
              <w:t xml:space="preserve"> krediler</w:t>
            </w:r>
          </w:p>
        </w:tc>
        <w:tc>
          <w:tcPr>
            <w:tcW w:w="463" w:type="pct"/>
            <w:shd w:val="clear" w:color="auto" w:fill="auto"/>
            <w:vAlign w:val="bottom"/>
          </w:tcPr>
          <w:p w14:paraId="465803D2" w14:textId="33B81B6A" w:rsidR="00F85D23" w:rsidRPr="008A5D97" w:rsidRDefault="00F85D23" w:rsidP="00F85D23">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c>
          <w:tcPr>
            <w:tcW w:w="510" w:type="pct"/>
            <w:shd w:val="clear" w:color="auto" w:fill="auto"/>
            <w:vAlign w:val="bottom"/>
          </w:tcPr>
          <w:p w14:paraId="39977A10" w14:textId="63A13601" w:rsidR="00F85D23" w:rsidRPr="008A5D97" w:rsidRDefault="00F85D23" w:rsidP="00F85D23">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48.678.256</w:t>
            </w:r>
          </w:p>
        </w:tc>
        <w:tc>
          <w:tcPr>
            <w:tcW w:w="510" w:type="pct"/>
            <w:shd w:val="clear" w:color="auto" w:fill="auto"/>
            <w:vAlign w:val="bottom"/>
          </w:tcPr>
          <w:p w14:paraId="03328B70" w14:textId="67D424D1" w:rsidR="00F85D23" w:rsidRPr="008A5D97" w:rsidRDefault="00F85D23" w:rsidP="00F85D23">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34.169.454</w:t>
            </w:r>
          </w:p>
        </w:tc>
        <w:tc>
          <w:tcPr>
            <w:tcW w:w="510" w:type="pct"/>
            <w:shd w:val="clear" w:color="auto" w:fill="auto"/>
            <w:vAlign w:val="bottom"/>
          </w:tcPr>
          <w:p w14:paraId="451BF013" w14:textId="0A5A0141" w:rsidR="00F85D23" w:rsidRPr="008A5D97" w:rsidRDefault="00F85D23" w:rsidP="00F85D23">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111.243.144</w:t>
            </w:r>
          </w:p>
        </w:tc>
        <w:tc>
          <w:tcPr>
            <w:tcW w:w="471" w:type="pct"/>
            <w:shd w:val="clear" w:color="auto" w:fill="auto"/>
            <w:vAlign w:val="bottom"/>
          </w:tcPr>
          <w:p w14:paraId="5BD5DF12" w14:textId="1C61B7A1" w:rsidR="00F85D23" w:rsidRPr="008A5D97" w:rsidRDefault="00F85D23" w:rsidP="00F85D23">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123.376.916</w:t>
            </w:r>
          </w:p>
        </w:tc>
        <w:tc>
          <w:tcPr>
            <w:tcW w:w="471" w:type="pct"/>
            <w:shd w:val="clear" w:color="auto" w:fill="auto"/>
            <w:vAlign w:val="bottom"/>
          </w:tcPr>
          <w:p w14:paraId="36DBA209" w14:textId="67198FFC" w:rsidR="00F85D23" w:rsidRPr="008A5D97" w:rsidRDefault="00F85D23" w:rsidP="00F85D23">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5.193.897</w:t>
            </w:r>
          </w:p>
        </w:tc>
        <w:tc>
          <w:tcPr>
            <w:tcW w:w="511" w:type="pct"/>
            <w:shd w:val="clear" w:color="auto" w:fill="auto"/>
            <w:vAlign w:val="bottom"/>
          </w:tcPr>
          <w:p w14:paraId="22E40DB6" w14:textId="03B2E928" w:rsidR="00F85D23" w:rsidRPr="008A5D97" w:rsidRDefault="00F85D23" w:rsidP="00F85D23">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c>
          <w:tcPr>
            <w:tcW w:w="514" w:type="pct"/>
            <w:shd w:val="clear" w:color="auto" w:fill="auto"/>
            <w:vAlign w:val="bottom"/>
          </w:tcPr>
          <w:p w14:paraId="21EEBBD0" w14:textId="0B827C3F" w:rsidR="00F85D23" w:rsidRPr="008A5D97" w:rsidRDefault="00F85D23" w:rsidP="00F85D23">
            <w:pPr>
              <w:jc w:val="right"/>
              <w:rPr>
                <w:rFonts w:ascii="Microsoft Sans Serif" w:hAnsi="Microsoft Sans Serif"/>
                <w:b/>
                <w:color w:val="000000"/>
                <w:sz w:val="14"/>
              </w:rPr>
            </w:pPr>
            <w:r w:rsidRPr="008A5D97">
              <w:rPr>
                <w:rFonts w:ascii="Microsoft Sans Serif" w:hAnsi="Microsoft Sans Serif" w:cs="Microsoft Sans Serif"/>
                <w:b/>
                <w:bCs/>
                <w:color w:val="000000"/>
                <w:sz w:val="14"/>
                <w:szCs w:val="14"/>
              </w:rPr>
              <w:t>322.661.667</w:t>
            </w:r>
          </w:p>
        </w:tc>
      </w:tr>
    </w:tbl>
    <w:p w14:paraId="3981F093" w14:textId="77CED6EB" w:rsidR="00CB2D75" w:rsidRPr="008A5D97" w:rsidRDefault="00CB2D75" w:rsidP="00D1663E">
      <w:pPr>
        <w:pStyle w:val="NormalWeb"/>
        <w:numPr>
          <w:ilvl w:val="0"/>
          <w:numId w:val="49"/>
        </w:numPr>
        <w:tabs>
          <w:tab w:val="left" w:pos="284"/>
        </w:tabs>
        <w:spacing w:before="60" w:beforeAutospacing="0" w:after="0" w:afterAutospacing="0"/>
        <w:ind w:left="0" w:firstLine="0"/>
        <w:rPr>
          <w:rFonts w:ascii="Microsoft Sans Serif" w:hAnsi="Microsoft Sans Serif" w:cs="Microsoft Sans Serif"/>
          <w:color w:val="404040" w:themeColor="text1" w:themeTint="BF"/>
          <w:sz w:val="14"/>
          <w:szCs w:val="14"/>
          <w:lang w:val="tr-TR"/>
        </w:rPr>
      </w:pPr>
      <w:r w:rsidRPr="008A5D97">
        <w:rPr>
          <w:rFonts w:ascii="Microsoft Sans Serif" w:hAnsi="Microsoft Sans Serif" w:cs="Microsoft Sans Serif"/>
          <w:color w:val="404040" w:themeColor="text1" w:themeTint="BF"/>
          <w:sz w:val="14"/>
          <w:szCs w:val="14"/>
          <w:lang w:val="tr-TR"/>
        </w:rPr>
        <w:t>(</w:t>
      </w:r>
      <w:r w:rsidR="00F53763" w:rsidRPr="008A5D97">
        <w:rPr>
          <w:rFonts w:ascii="Microsoft Sans Serif" w:hAnsi="Microsoft Sans Serif" w:cs="Microsoft Sans Serif"/>
          <w:color w:val="404040" w:themeColor="text1" w:themeTint="BF"/>
          <w:sz w:val="14"/>
          <w:szCs w:val="14"/>
          <w:lang w:val="tr-TR"/>
        </w:rPr>
        <w:t>861</w:t>
      </w:r>
      <w:r w:rsidRPr="008A5D97">
        <w:rPr>
          <w:rFonts w:ascii="Microsoft Sans Serif" w:hAnsi="Microsoft Sans Serif" w:cs="Microsoft Sans Serif"/>
          <w:color w:val="404040" w:themeColor="text1" w:themeTint="BF"/>
          <w:sz w:val="14"/>
          <w:szCs w:val="14"/>
          <w:lang w:val="tr-TR"/>
        </w:rPr>
        <w:t>) TL tutarında 1. ve 2. aşama beklenen zarar karşılıklarını içermektedir.</w:t>
      </w:r>
    </w:p>
    <w:p w14:paraId="48F70ED8" w14:textId="3E82E3A1" w:rsidR="00CB2D75" w:rsidRPr="008A5D97" w:rsidRDefault="00CB2D75" w:rsidP="00D1663E">
      <w:pPr>
        <w:pStyle w:val="NormalWeb"/>
        <w:numPr>
          <w:ilvl w:val="0"/>
          <w:numId w:val="49"/>
        </w:numPr>
        <w:tabs>
          <w:tab w:val="left" w:pos="284"/>
        </w:tabs>
        <w:spacing w:before="0" w:beforeAutospacing="0" w:after="0" w:afterAutospacing="0"/>
        <w:ind w:left="0" w:firstLine="0"/>
        <w:rPr>
          <w:rFonts w:ascii="Microsoft Sans Serif" w:hAnsi="Microsoft Sans Serif" w:cs="Microsoft Sans Serif"/>
          <w:color w:val="404040" w:themeColor="text1" w:themeTint="BF"/>
          <w:sz w:val="14"/>
          <w:szCs w:val="14"/>
          <w:lang w:val="tr-TR"/>
        </w:rPr>
      </w:pPr>
      <w:r w:rsidRPr="008A5D97">
        <w:rPr>
          <w:rFonts w:ascii="Microsoft Sans Serif" w:hAnsi="Microsoft Sans Serif" w:cs="Microsoft Sans Serif"/>
          <w:color w:val="404040" w:themeColor="text1" w:themeTint="BF"/>
          <w:sz w:val="14"/>
          <w:szCs w:val="14"/>
          <w:lang w:val="tr-TR"/>
        </w:rPr>
        <w:t>(</w:t>
      </w:r>
      <w:r w:rsidR="00F53763" w:rsidRPr="008A5D97">
        <w:rPr>
          <w:rFonts w:ascii="Microsoft Sans Serif" w:hAnsi="Microsoft Sans Serif" w:cs="Microsoft Sans Serif"/>
          <w:color w:val="404040" w:themeColor="text1" w:themeTint="BF"/>
          <w:sz w:val="14"/>
          <w:szCs w:val="14"/>
          <w:lang w:val="tr-TR"/>
        </w:rPr>
        <w:t>10.025</w:t>
      </w:r>
      <w:r w:rsidRPr="008A5D97">
        <w:rPr>
          <w:rFonts w:ascii="Microsoft Sans Serif" w:hAnsi="Microsoft Sans Serif" w:cs="Microsoft Sans Serif"/>
          <w:color w:val="404040" w:themeColor="text1" w:themeTint="BF"/>
          <w:sz w:val="14"/>
          <w:szCs w:val="14"/>
          <w:lang w:val="tr-TR"/>
        </w:rPr>
        <w:t>) TL tutarında 1. ve 2. aşama beklenen zarar karşılıklarını içermektedir.</w:t>
      </w:r>
    </w:p>
    <w:p w14:paraId="0CDF5811" w14:textId="7F2EC249" w:rsidR="004C4799" w:rsidRPr="008A5D97" w:rsidRDefault="00CB2D75" w:rsidP="00CB2D75">
      <w:pPr>
        <w:pStyle w:val="BASLIK2"/>
        <w:widowControl/>
        <w:tabs>
          <w:tab w:val="left" w:pos="284"/>
        </w:tabs>
        <w:spacing w:before="0" w:after="0" w:line="240" w:lineRule="auto"/>
        <w:ind w:firstLine="0"/>
        <w:rPr>
          <w:rFonts w:ascii="Microsoft Sans Serif" w:hAnsi="Microsoft Sans Serif" w:cs="Microsoft Sans Serif"/>
          <w:b w:val="0"/>
          <w:color w:val="404040" w:themeColor="text1" w:themeTint="BF"/>
          <w:sz w:val="14"/>
          <w:szCs w:val="14"/>
        </w:rPr>
      </w:pPr>
      <w:r w:rsidRPr="008A5D97">
        <w:rPr>
          <w:rFonts w:ascii="Microsoft Sans Serif" w:hAnsi="Microsoft Sans Serif" w:cs="Microsoft Sans Serif"/>
          <w:b w:val="0"/>
          <w:color w:val="404040" w:themeColor="text1" w:themeTint="BF"/>
          <w:sz w:val="14"/>
          <w:szCs w:val="14"/>
        </w:rPr>
        <w:t>(*)</w:t>
      </w:r>
      <w:r w:rsidRPr="008A5D97">
        <w:rPr>
          <w:rFonts w:ascii="Microsoft Sans Serif" w:hAnsi="Microsoft Sans Serif" w:cs="Microsoft Sans Serif"/>
          <w:b w:val="0"/>
          <w:color w:val="404040" w:themeColor="text1" w:themeTint="BF"/>
          <w:sz w:val="14"/>
          <w:szCs w:val="14"/>
        </w:rPr>
        <w:tab/>
        <w:t>Bilançoyu oluşturan aktif hesaplardan sabit kıymetler, iştirakler, birlikte kontrol edilen ortaklıklar, bağlı ortaklıklar, ayniyat mevcudu, takipteki kredi alacakları (net) ve peşin ödenmiş giderler gibi bankacılık faaliyetinin sürdürülmesi için gereksinim duyulan, kısa zamanda nakde dönüşme şansı bulunmayan diğer aktif nitelikli hesaplar burada gösterilmektedir.</w:t>
      </w:r>
    </w:p>
    <w:p w14:paraId="3FE0748A" w14:textId="6AC9E319" w:rsidR="007B2A90" w:rsidRPr="008A5D97" w:rsidRDefault="007B2A90" w:rsidP="00CB2D75">
      <w:pPr>
        <w:pStyle w:val="BASLIK2"/>
        <w:widowControl/>
        <w:tabs>
          <w:tab w:val="left" w:pos="284"/>
        </w:tabs>
        <w:spacing w:before="0" w:after="0" w:line="240" w:lineRule="auto"/>
        <w:ind w:firstLine="0"/>
        <w:rPr>
          <w:rFonts w:ascii="Microsoft Sans Serif" w:hAnsi="Microsoft Sans Serif" w:cs="Microsoft Sans Serif"/>
          <w:b w:val="0"/>
          <w:color w:val="404040" w:themeColor="text1" w:themeTint="BF"/>
          <w:sz w:val="14"/>
          <w:szCs w:val="14"/>
        </w:rPr>
      </w:pPr>
    </w:p>
    <w:p w14:paraId="171D3F13" w14:textId="225FFD27" w:rsidR="007B2A90" w:rsidRPr="008A5D97" w:rsidRDefault="007B2A90" w:rsidP="007B2A90">
      <w:pPr>
        <w:pStyle w:val="BASLIK2"/>
        <w:widowControl/>
        <w:numPr>
          <w:ilvl w:val="0"/>
          <w:numId w:val="16"/>
        </w:numPr>
        <w:spacing w:before="0" w:line="240" w:lineRule="auto"/>
        <w:ind w:left="0" w:hanging="567"/>
        <w:rPr>
          <w:rFonts w:ascii="Microsoft Sans Serif" w:hAnsi="Microsoft Sans Serif" w:cs="Microsoft Sans Serif"/>
          <w:sz w:val="20"/>
          <w:szCs w:val="20"/>
        </w:rPr>
      </w:pPr>
      <w:r w:rsidRPr="008A5D97">
        <w:rPr>
          <w:rFonts w:ascii="Microsoft Sans Serif" w:hAnsi="Microsoft Sans Serif" w:cs="Microsoft Sans Serif"/>
          <w:sz w:val="20"/>
          <w:szCs w:val="20"/>
        </w:rPr>
        <w:t>Net istikrarlı fonlama oranı</w:t>
      </w:r>
    </w:p>
    <w:p w14:paraId="65C866C3" w14:textId="3324A369" w:rsidR="007B2A90" w:rsidRPr="008A5D97" w:rsidRDefault="007B2A90" w:rsidP="007B2A90">
      <w:pPr>
        <w:tabs>
          <w:tab w:val="left" w:pos="0"/>
        </w:tabs>
        <w:spacing w:before="120" w:after="120"/>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 xml:space="preserve">Likidite karşılama oranı kısa vadeli likidite seviyesini ölçmek için kullanılmakta iken net istikrarlı fonlama oranı bankaların uzun vadede maruz kalabilecekleri fonlama riskinin likidite düzeylerini ölçmek için kullanılmaktadır. Net istikrarlı fonlama oranı, mevcut istikrarlı fon tutarının gerekli istikrarlı fon tutarına bölünmesi suretiyle konsolide ve konsolide olmayan bazda hesaplanmaktadır. Mevcut istikrarlı fon, bankaların yükümlülük ve </w:t>
      </w:r>
      <w:proofErr w:type="spellStart"/>
      <w:r w:rsidRPr="008A5D97">
        <w:rPr>
          <w:rFonts w:ascii="Microsoft Sans Serif" w:hAnsi="Microsoft Sans Serif" w:cs="Microsoft Sans Serif"/>
          <w:color w:val="404040" w:themeColor="text1" w:themeTint="BF"/>
          <w:sz w:val="20"/>
          <w:szCs w:val="20"/>
        </w:rPr>
        <w:t>özkaynaklarının</w:t>
      </w:r>
      <w:proofErr w:type="spellEnd"/>
      <w:r w:rsidRPr="008A5D97">
        <w:rPr>
          <w:rFonts w:ascii="Microsoft Sans Serif" w:hAnsi="Microsoft Sans Serif" w:cs="Microsoft Sans Serif"/>
          <w:color w:val="404040" w:themeColor="text1" w:themeTint="BF"/>
          <w:sz w:val="20"/>
          <w:szCs w:val="20"/>
        </w:rPr>
        <w:t xml:space="preserve"> kalıcı olması beklenen kısmını; gerekli istikrarlı fon ise, bankaların bilanço içi varlıklarının ve bilanço dışı borçlarının niteliği ve vadesi dikkate alınarak oluşturduğu fonlama ihtiyacını ifade etmektedir. Bu oran bankanın uzun vadeli varlıklarını fonlamak için yeterli ve istikrarlı finansman kaynaklarına sahip olup olmadığını gösteren bir ölçüt olup bu bakımdan likidite riski yönetimi açısından likidite karşılama oranını tamamlayıcı bir metrik olarak düşünülmektedir.</w:t>
      </w:r>
    </w:p>
    <w:p w14:paraId="541B43BF" w14:textId="024C828D" w:rsidR="007B2A90" w:rsidRPr="008A5D97" w:rsidRDefault="007B2A90" w:rsidP="007B2A90">
      <w:pPr>
        <w:tabs>
          <w:tab w:val="left" w:pos="0"/>
        </w:tabs>
        <w:spacing w:before="120" w:after="120"/>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 xml:space="preserve">Aylık olarak hesaplanan konsolide ve konsolide olmayan net istikrarlı fonlama oranının Mart, Haziran, Eylül ve Aralık dönemleri itibarıyla üç aylık basit aritmetik ortalaması yüzde yüzden az olamaz. Ayrıca, Banka’nın risk iştahına bağlı olarak, yasal alt sınırdan daha </w:t>
      </w:r>
      <w:proofErr w:type="gramStart"/>
      <w:r w:rsidRPr="008A5D97">
        <w:rPr>
          <w:rFonts w:ascii="Microsoft Sans Serif" w:hAnsi="Microsoft Sans Serif" w:cs="Microsoft Sans Serif"/>
          <w:color w:val="404040" w:themeColor="text1" w:themeTint="BF"/>
          <w:sz w:val="20"/>
          <w:szCs w:val="20"/>
        </w:rPr>
        <w:t>muhafazakar</w:t>
      </w:r>
      <w:proofErr w:type="gramEnd"/>
      <w:r w:rsidRPr="008A5D97">
        <w:rPr>
          <w:rFonts w:ascii="Microsoft Sans Serif" w:hAnsi="Microsoft Sans Serif" w:cs="Microsoft Sans Serif"/>
          <w:color w:val="404040" w:themeColor="text1" w:themeTint="BF"/>
          <w:sz w:val="20"/>
          <w:szCs w:val="20"/>
        </w:rPr>
        <w:t xml:space="preserve"> olacak şekilde içsel limitler de belirlenmekte ve bu çerçevede yönetilmektedir.</w:t>
      </w:r>
    </w:p>
    <w:p w14:paraId="3502C85C" w14:textId="558398BC" w:rsidR="007B2A90" w:rsidRPr="008A5D97" w:rsidRDefault="007B2A90" w:rsidP="007B2A90">
      <w:pPr>
        <w:pStyle w:val="BASLIK2"/>
        <w:widowControl/>
        <w:spacing w:before="120" w:line="240" w:lineRule="auto"/>
        <w:ind w:firstLine="0"/>
        <w:rPr>
          <w:rFonts w:ascii="Microsoft Sans Serif" w:hAnsi="Microsoft Sans Serif" w:cs="Microsoft Sans Serif"/>
          <w:b w:val="0"/>
          <w:color w:val="404040" w:themeColor="text1" w:themeTint="BF"/>
          <w:sz w:val="20"/>
          <w:szCs w:val="20"/>
        </w:rPr>
      </w:pPr>
      <w:r w:rsidRPr="008A5D97">
        <w:rPr>
          <w:rFonts w:ascii="Microsoft Sans Serif" w:hAnsi="Microsoft Sans Serif" w:cs="Microsoft Sans Serif"/>
          <w:b w:val="0"/>
          <w:color w:val="404040" w:themeColor="text1" w:themeTint="BF"/>
          <w:sz w:val="20"/>
          <w:szCs w:val="20"/>
        </w:rPr>
        <w:t xml:space="preserve">26 Mayıs 2023 tarihli ve 32202 sayılı Resmî </w:t>
      </w:r>
      <w:proofErr w:type="spellStart"/>
      <w:r w:rsidRPr="008A5D97">
        <w:rPr>
          <w:rFonts w:ascii="Microsoft Sans Serif" w:hAnsi="Microsoft Sans Serif" w:cs="Microsoft Sans Serif"/>
          <w:b w:val="0"/>
          <w:color w:val="404040" w:themeColor="text1" w:themeTint="BF"/>
          <w:sz w:val="20"/>
          <w:szCs w:val="20"/>
        </w:rPr>
        <w:t>Gazete’de</w:t>
      </w:r>
      <w:proofErr w:type="spellEnd"/>
      <w:r w:rsidRPr="008A5D97">
        <w:rPr>
          <w:rFonts w:ascii="Microsoft Sans Serif" w:hAnsi="Microsoft Sans Serif" w:cs="Microsoft Sans Serif"/>
          <w:b w:val="0"/>
          <w:color w:val="404040" w:themeColor="text1" w:themeTint="BF"/>
          <w:sz w:val="20"/>
          <w:szCs w:val="20"/>
        </w:rPr>
        <w:t xml:space="preserve"> yayımlanan Bankaların Net İstikrarlı Fonlama Oranı Hesaplamasına İlişkin Yönetmelik uyarınca hesaplanan net istikrarlı fonlama oranı ve bu orana ilişkin kalemler cari ve önceki dönem sonu için aşağıda yer almaktadır.</w:t>
      </w:r>
    </w:p>
    <w:p w14:paraId="34874F4C" w14:textId="517B36ED" w:rsidR="007B2A90" w:rsidRPr="008A5D97" w:rsidRDefault="007B2A90" w:rsidP="007B2A90">
      <w:pPr>
        <w:pStyle w:val="BASLIK2"/>
        <w:widowControl/>
        <w:spacing w:before="120" w:line="240" w:lineRule="auto"/>
        <w:ind w:firstLine="0"/>
        <w:rPr>
          <w:rFonts w:ascii="Microsoft Sans Serif" w:hAnsi="Microsoft Sans Serif" w:cs="Microsoft Sans Serif"/>
          <w:b w:val="0"/>
          <w:color w:val="404040" w:themeColor="text1" w:themeTint="BF"/>
          <w:sz w:val="20"/>
          <w:szCs w:val="20"/>
        </w:rPr>
      </w:pPr>
    </w:p>
    <w:p w14:paraId="7EF6FACF" w14:textId="77777777" w:rsidR="007B2A90" w:rsidRPr="008A5D97" w:rsidRDefault="007B2A90" w:rsidP="007B2A90">
      <w:pPr>
        <w:pStyle w:val="BASLIK2"/>
        <w:widowControl/>
        <w:spacing w:before="120" w:line="240" w:lineRule="auto"/>
        <w:ind w:firstLine="0"/>
        <w:rPr>
          <w:rFonts w:ascii="Microsoft Sans Serif" w:hAnsi="Microsoft Sans Serif" w:cs="Microsoft Sans Serif"/>
          <w:b w:val="0"/>
          <w:color w:val="404040" w:themeColor="text1" w:themeTint="BF"/>
          <w:sz w:val="20"/>
          <w:szCs w:val="20"/>
        </w:rPr>
      </w:pPr>
    </w:p>
    <w:tbl>
      <w:tblPr>
        <w:tblStyle w:val="TableGrid"/>
        <w:tblW w:w="95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2" w:type="dxa"/>
          <w:right w:w="62" w:type="dxa"/>
        </w:tblCellMar>
        <w:tblLook w:val="04A0" w:firstRow="1" w:lastRow="0" w:firstColumn="1" w:lastColumn="0" w:noHBand="0" w:noVBand="1"/>
      </w:tblPr>
      <w:tblGrid>
        <w:gridCol w:w="366"/>
        <w:gridCol w:w="4154"/>
        <w:gridCol w:w="1071"/>
        <w:gridCol w:w="1020"/>
        <w:gridCol w:w="981"/>
        <w:gridCol w:w="987"/>
        <w:gridCol w:w="1020"/>
      </w:tblGrid>
      <w:tr w:rsidR="007B2A90" w:rsidRPr="008A5D97" w14:paraId="10906822" w14:textId="77777777" w:rsidTr="00D068D1">
        <w:trPr>
          <w:trHeight w:val="25"/>
        </w:trPr>
        <w:tc>
          <w:tcPr>
            <w:tcW w:w="191" w:type="pct"/>
            <w:tcBorders>
              <w:top w:val="thinThickSmallGap" w:sz="24" w:space="0" w:color="auto"/>
              <w:left w:val="nil"/>
              <w:bottom w:val="nil"/>
              <w:right w:val="nil"/>
            </w:tcBorders>
          </w:tcPr>
          <w:p w14:paraId="46CD4052" w14:textId="77777777" w:rsidR="007B2A90" w:rsidRPr="008A5D97" w:rsidRDefault="007B2A90">
            <w:pPr>
              <w:rPr>
                <w:rFonts w:ascii="Microsoft Sans Serif" w:hAnsi="Microsoft Sans Serif" w:cs="Microsoft Sans Serif"/>
                <w:b/>
                <w:bCs/>
                <w:color w:val="000000"/>
                <w:sz w:val="14"/>
                <w:szCs w:val="14"/>
              </w:rPr>
            </w:pPr>
            <w:bookmarkStart w:id="41" w:name="_Hlk165393345"/>
          </w:p>
        </w:tc>
        <w:tc>
          <w:tcPr>
            <w:tcW w:w="2164" w:type="pct"/>
            <w:tcBorders>
              <w:top w:val="thinThickSmallGap" w:sz="24" w:space="0" w:color="auto"/>
              <w:left w:val="nil"/>
              <w:bottom w:val="nil"/>
              <w:right w:val="nil"/>
            </w:tcBorders>
            <w:vAlign w:val="bottom"/>
            <w:hideMark/>
          </w:tcPr>
          <w:p w14:paraId="4B296DE5" w14:textId="77777777" w:rsidR="007B2A90" w:rsidRPr="008A5D97" w:rsidRDefault="007B2A90">
            <w:pP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Cari Dönem Sonu</w:t>
            </w:r>
          </w:p>
        </w:tc>
        <w:tc>
          <w:tcPr>
            <w:tcW w:w="558" w:type="pct"/>
            <w:tcBorders>
              <w:top w:val="thinThickSmallGap" w:sz="24" w:space="0" w:color="auto"/>
              <w:left w:val="nil"/>
              <w:bottom w:val="single" w:sz="4" w:space="0" w:color="auto"/>
              <w:right w:val="nil"/>
            </w:tcBorders>
            <w:vAlign w:val="bottom"/>
            <w:hideMark/>
          </w:tcPr>
          <w:p w14:paraId="0F69B772" w14:textId="77777777" w:rsidR="007B2A90" w:rsidRPr="008A5D97" w:rsidRDefault="007B2A90">
            <w:pPr>
              <w:jc w:val="center"/>
              <w:rPr>
                <w:rFonts w:ascii="Microsoft Sans Serif" w:hAnsi="Microsoft Sans Serif" w:cs="Microsoft Sans Serif"/>
                <w:b/>
                <w:bCs/>
                <w:color w:val="000000"/>
                <w:sz w:val="14"/>
                <w:szCs w:val="14"/>
              </w:rPr>
            </w:pPr>
            <w:proofErr w:type="gramStart"/>
            <w:r w:rsidRPr="008A5D97">
              <w:rPr>
                <w:rFonts w:ascii="Microsoft Sans Serif" w:hAnsi="Microsoft Sans Serif" w:cs="Microsoft Sans Serif"/>
                <w:b/>
                <w:bCs/>
                <w:color w:val="000000"/>
                <w:sz w:val="14"/>
                <w:szCs w:val="14"/>
              </w:rPr>
              <w:t>a</w:t>
            </w:r>
            <w:proofErr w:type="gramEnd"/>
          </w:p>
        </w:tc>
        <w:tc>
          <w:tcPr>
            <w:tcW w:w="531" w:type="pct"/>
            <w:tcBorders>
              <w:top w:val="thinThickSmallGap" w:sz="24" w:space="0" w:color="auto"/>
              <w:left w:val="nil"/>
              <w:bottom w:val="single" w:sz="4" w:space="0" w:color="auto"/>
              <w:right w:val="nil"/>
            </w:tcBorders>
            <w:vAlign w:val="bottom"/>
            <w:hideMark/>
          </w:tcPr>
          <w:p w14:paraId="65AF4E4E" w14:textId="77777777" w:rsidR="007B2A90" w:rsidRPr="008A5D97" w:rsidRDefault="007B2A90">
            <w:pPr>
              <w:jc w:val="center"/>
              <w:rPr>
                <w:rFonts w:ascii="Microsoft Sans Serif" w:hAnsi="Microsoft Sans Serif" w:cs="Microsoft Sans Serif"/>
                <w:b/>
                <w:bCs/>
                <w:color w:val="000000"/>
                <w:sz w:val="14"/>
                <w:szCs w:val="14"/>
              </w:rPr>
            </w:pPr>
            <w:proofErr w:type="gramStart"/>
            <w:r w:rsidRPr="008A5D97">
              <w:rPr>
                <w:rFonts w:ascii="Microsoft Sans Serif" w:hAnsi="Microsoft Sans Serif" w:cs="Microsoft Sans Serif"/>
                <w:b/>
                <w:bCs/>
                <w:color w:val="000000"/>
                <w:sz w:val="14"/>
                <w:szCs w:val="14"/>
              </w:rPr>
              <w:t>b</w:t>
            </w:r>
            <w:proofErr w:type="gramEnd"/>
          </w:p>
        </w:tc>
        <w:tc>
          <w:tcPr>
            <w:tcW w:w="511" w:type="pct"/>
            <w:tcBorders>
              <w:top w:val="thinThickSmallGap" w:sz="24" w:space="0" w:color="auto"/>
              <w:left w:val="nil"/>
              <w:bottom w:val="single" w:sz="4" w:space="0" w:color="auto"/>
              <w:right w:val="nil"/>
            </w:tcBorders>
            <w:vAlign w:val="bottom"/>
            <w:hideMark/>
          </w:tcPr>
          <w:p w14:paraId="115BE187" w14:textId="77777777" w:rsidR="007B2A90" w:rsidRPr="008A5D97" w:rsidRDefault="007B2A90">
            <w:pPr>
              <w:jc w:val="center"/>
              <w:rPr>
                <w:rFonts w:ascii="Microsoft Sans Serif" w:hAnsi="Microsoft Sans Serif" w:cs="Microsoft Sans Serif"/>
                <w:b/>
                <w:bCs/>
                <w:color w:val="000000"/>
                <w:sz w:val="14"/>
                <w:szCs w:val="14"/>
              </w:rPr>
            </w:pPr>
            <w:proofErr w:type="gramStart"/>
            <w:r w:rsidRPr="008A5D97">
              <w:rPr>
                <w:rFonts w:ascii="Microsoft Sans Serif" w:hAnsi="Microsoft Sans Serif" w:cs="Microsoft Sans Serif"/>
                <w:b/>
                <w:bCs/>
                <w:color w:val="000000"/>
                <w:sz w:val="14"/>
                <w:szCs w:val="14"/>
              </w:rPr>
              <w:t>c</w:t>
            </w:r>
            <w:proofErr w:type="gramEnd"/>
          </w:p>
        </w:tc>
        <w:tc>
          <w:tcPr>
            <w:tcW w:w="514" w:type="pct"/>
            <w:tcBorders>
              <w:top w:val="thinThickSmallGap" w:sz="24" w:space="0" w:color="auto"/>
              <w:left w:val="nil"/>
              <w:bottom w:val="single" w:sz="4" w:space="0" w:color="auto"/>
              <w:right w:val="nil"/>
            </w:tcBorders>
            <w:vAlign w:val="bottom"/>
            <w:hideMark/>
          </w:tcPr>
          <w:p w14:paraId="0CE7ADB2" w14:textId="77777777" w:rsidR="007B2A90" w:rsidRPr="008A5D97" w:rsidRDefault="007B2A90">
            <w:pPr>
              <w:jc w:val="center"/>
              <w:rPr>
                <w:rFonts w:ascii="Microsoft Sans Serif" w:hAnsi="Microsoft Sans Serif" w:cs="Microsoft Sans Serif"/>
                <w:b/>
                <w:bCs/>
                <w:color w:val="000000"/>
                <w:sz w:val="14"/>
                <w:szCs w:val="14"/>
              </w:rPr>
            </w:pPr>
            <w:proofErr w:type="gramStart"/>
            <w:r w:rsidRPr="008A5D97">
              <w:rPr>
                <w:rFonts w:ascii="Microsoft Sans Serif" w:hAnsi="Microsoft Sans Serif" w:cs="Microsoft Sans Serif"/>
                <w:b/>
                <w:bCs/>
                <w:color w:val="000000"/>
                <w:sz w:val="14"/>
                <w:szCs w:val="14"/>
              </w:rPr>
              <w:t>ç</w:t>
            </w:r>
            <w:proofErr w:type="gramEnd"/>
          </w:p>
        </w:tc>
        <w:tc>
          <w:tcPr>
            <w:tcW w:w="531" w:type="pct"/>
            <w:tcBorders>
              <w:top w:val="thinThickSmallGap" w:sz="24" w:space="0" w:color="auto"/>
              <w:left w:val="nil"/>
              <w:bottom w:val="single" w:sz="4" w:space="0" w:color="auto"/>
              <w:right w:val="nil"/>
            </w:tcBorders>
            <w:vAlign w:val="bottom"/>
            <w:hideMark/>
          </w:tcPr>
          <w:p w14:paraId="2EFF3B3D" w14:textId="77777777" w:rsidR="007B2A90" w:rsidRPr="008A5D97" w:rsidRDefault="007B2A90">
            <w:pPr>
              <w:jc w:val="center"/>
              <w:rPr>
                <w:rFonts w:ascii="Microsoft Sans Serif" w:hAnsi="Microsoft Sans Serif" w:cs="Microsoft Sans Serif"/>
                <w:b/>
                <w:bCs/>
                <w:color w:val="000000"/>
                <w:sz w:val="14"/>
                <w:szCs w:val="14"/>
              </w:rPr>
            </w:pPr>
            <w:proofErr w:type="gramStart"/>
            <w:r w:rsidRPr="008A5D97">
              <w:rPr>
                <w:rFonts w:ascii="Microsoft Sans Serif" w:hAnsi="Microsoft Sans Serif" w:cs="Microsoft Sans Serif"/>
                <w:b/>
                <w:bCs/>
                <w:color w:val="000000"/>
                <w:sz w:val="14"/>
                <w:szCs w:val="14"/>
              </w:rPr>
              <w:t>d</w:t>
            </w:r>
            <w:proofErr w:type="gramEnd"/>
          </w:p>
        </w:tc>
      </w:tr>
      <w:tr w:rsidR="007B2A90" w:rsidRPr="008A5D97" w14:paraId="7725E13C" w14:textId="77777777" w:rsidTr="00D068D1">
        <w:trPr>
          <w:trHeight w:val="25"/>
        </w:trPr>
        <w:tc>
          <w:tcPr>
            <w:tcW w:w="191" w:type="pct"/>
          </w:tcPr>
          <w:p w14:paraId="0EF79315" w14:textId="77777777" w:rsidR="007B2A90" w:rsidRPr="008A5D97" w:rsidRDefault="007B2A90">
            <w:pPr>
              <w:rPr>
                <w:rFonts w:ascii="Microsoft Sans Serif" w:hAnsi="Microsoft Sans Serif" w:cs="Microsoft Sans Serif"/>
                <w:b/>
                <w:bCs/>
                <w:color w:val="000000"/>
                <w:sz w:val="14"/>
                <w:szCs w:val="14"/>
              </w:rPr>
            </w:pPr>
          </w:p>
        </w:tc>
        <w:tc>
          <w:tcPr>
            <w:tcW w:w="2164" w:type="pct"/>
            <w:vAlign w:val="bottom"/>
          </w:tcPr>
          <w:p w14:paraId="4AD23EFB" w14:textId="77777777" w:rsidR="007B2A90" w:rsidRPr="008A5D97" w:rsidRDefault="007B2A90">
            <w:pPr>
              <w:rPr>
                <w:rFonts w:ascii="Microsoft Sans Serif" w:hAnsi="Microsoft Sans Serif" w:cs="Microsoft Sans Serif"/>
                <w:b/>
                <w:bCs/>
                <w:color w:val="000000"/>
                <w:sz w:val="14"/>
                <w:szCs w:val="14"/>
              </w:rPr>
            </w:pPr>
          </w:p>
        </w:tc>
        <w:tc>
          <w:tcPr>
            <w:tcW w:w="2114" w:type="pct"/>
            <w:gridSpan w:val="4"/>
            <w:tcBorders>
              <w:top w:val="single" w:sz="4" w:space="0" w:color="auto"/>
              <w:left w:val="nil"/>
              <w:bottom w:val="single" w:sz="6" w:space="0" w:color="auto"/>
              <w:right w:val="nil"/>
            </w:tcBorders>
            <w:vAlign w:val="bottom"/>
            <w:hideMark/>
          </w:tcPr>
          <w:p w14:paraId="7EC6FF6B" w14:textId="77777777" w:rsidR="007B2A90" w:rsidRPr="008A5D97" w:rsidRDefault="007B2A9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Kalan Vadesine Göre, Dikkate Alma Oranı Uygulanmamış Tutar</w:t>
            </w:r>
          </w:p>
        </w:tc>
        <w:tc>
          <w:tcPr>
            <w:tcW w:w="531" w:type="pct"/>
            <w:vMerge w:val="restart"/>
            <w:tcBorders>
              <w:top w:val="single" w:sz="4" w:space="0" w:color="auto"/>
              <w:left w:val="nil"/>
              <w:bottom w:val="single" w:sz="6" w:space="0" w:color="auto"/>
              <w:right w:val="nil"/>
            </w:tcBorders>
            <w:vAlign w:val="bottom"/>
            <w:hideMark/>
          </w:tcPr>
          <w:p w14:paraId="33419CB7" w14:textId="77777777" w:rsidR="007B2A90" w:rsidRPr="008A5D97" w:rsidRDefault="007B2A9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color w:val="000000"/>
                <w:sz w:val="14"/>
                <w:szCs w:val="14"/>
              </w:rPr>
              <w:t>Dikkate Alma Oranı Uygulanmış Toplam Tutar</w:t>
            </w:r>
          </w:p>
        </w:tc>
      </w:tr>
      <w:tr w:rsidR="007B2A90" w:rsidRPr="008A5D97" w14:paraId="442E76AE" w14:textId="77777777" w:rsidTr="00D068D1">
        <w:trPr>
          <w:trHeight w:val="25"/>
        </w:trPr>
        <w:tc>
          <w:tcPr>
            <w:tcW w:w="191" w:type="pct"/>
            <w:tcBorders>
              <w:top w:val="nil"/>
              <w:left w:val="nil"/>
              <w:bottom w:val="single" w:sz="6" w:space="0" w:color="auto"/>
              <w:right w:val="nil"/>
            </w:tcBorders>
          </w:tcPr>
          <w:p w14:paraId="033EA2F4" w14:textId="77777777" w:rsidR="007B2A90" w:rsidRPr="008A5D97" w:rsidRDefault="007B2A90">
            <w:pPr>
              <w:rPr>
                <w:rFonts w:ascii="Microsoft Sans Serif" w:hAnsi="Microsoft Sans Serif" w:cs="Microsoft Sans Serif"/>
                <w:b/>
                <w:bCs/>
                <w:color w:val="000000"/>
                <w:sz w:val="14"/>
                <w:szCs w:val="14"/>
              </w:rPr>
            </w:pPr>
          </w:p>
        </w:tc>
        <w:tc>
          <w:tcPr>
            <w:tcW w:w="2164" w:type="pct"/>
            <w:tcBorders>
              <w:top w:val="nil"/>
              <w:left w:val="nil"/>
              <w:bottom w:val="single" w:sz="6" w:space="0" w:color="auto"/>
              <w:right w:val="nil"/>
            </w:tcBorders>
            <w:vAlign w:val="bottom"/>
          </w:tcPr>
          <w:p w14:paraId="14FE0A57" w14:textId="77777777" w:rsidR="007B2A90" w:rsidRPr="008A5D97" w:rsidRDefault="007B2A90">
            <w:pPr>
              <w:rPr>
                <w:rFonts w:ascii="Microsoft Sans Serif" w:hAnsi="Microsoft Sans Serif" w:cs="Microsoft Sans Serif"/>
                <w:b/>
                <w:bCs/>
                <w:color w:val="000000"/>
                <w:sz w:val="14"/>
                <w:szCs w:val="14"/>
              </w:rPr>
            </w:pPr>
          </w:p>
        </w:tc>
        <w:tc>
          <w:tcPr>
            <w:tcW w:w="558" w:type="pct"/>
            <w:tcBorders>
              <w:top w:val="single" w:sz="6" w:space="0" w:color="auto"/>
              <w:left w:val="nil"/>
              <w:bottom w:val="single" w:sz="6" w:space="0" w:color="auto"/>
              <w:right w:val="nil"/>
            </w:tcBorders>
            <w:vAlign w:val="bottom"/>
            <w:hideMark/>
          </w:tcPr>
          <w:p w14:paraId="70DF58B6" w14:textId="77777777" w:rsidR="007B2A90" w:rsidRPr="008A5D97" w:rsidRDefault="007B2A90">
            <w:pPr>
              <w:jc w:val="right"/>
              <w:rPr>
                <w:rFonts w:ascii="Microsoft Sans Serif" w:hAnsi="Microsoft Sans Serif" w:cs="Microsoft Sans Serif"/>
                <w:b/>
                <w:color w:val="000000"/>
                <w:sz w:val="14"/>
                <w:szCs w:val="14"/>
              </w:rPr>
            </w:pPr>
            <w:r w:rsidRPr="008A5D97">
              <w:rPr>
                <w:rFonts w:ascii="Microsoft Sans Serif" w:hAnsi="Microsoft Sans Serif" w:cs="Microsoft Sans Serif"/>
                <w:b/>
                <w:color w:val="000000"/>
                <w:sz w:val="14"/>
                <w:szCs w:val="14"/>
              </w:rPr>
              <w:t>Vadesiz</w:t>
            </w:r>
          </w:p>
        </w:tc>
        <w:tc>
          <w:tcPr>
            <w:tcW w:w="531" w:type="pct"/>
            <w:tcBorders>
              <w:top w:val="single" w:sz="6" w:space="0" w:color="auto"/>
              <w:left w:val="nil"/>
              <w:bottom w:val="single" w:sz="6" w:space="0" w:color="auto"/>
              <w:right w:val="nil"/>
            </w:tcBorders>
            <w:vAlign w:val="bottom"/>
            <w:hideMark/>
          </w:tcPr>
          <w:p w14:paraId="435B3C4C" w14:textId="77777777" w:rsidR="007B2A90" w:rsidRPr="008A5D97" w:rsidRDefault="007B2A90">
            <w:pPr>
              <w:jc w:val="right"/>
              <w:rPr>
                <w:rFonts w:ascii="Microsoft Sans Serif" w:hAnsi="Microsoft Sans Serif" w:cs="Microsoft Sans Serif"/>
                <w:b/>
                <w:color w:val="000000"/>
                <w:sz w:val="14"/>
                <w:szCs w:val="14"/>
              </w:rPr>
            </w:pPr>
            <w:r w:rsidRPr="008A5D97">
              <w:rPr>
                <w:rFonts w:ascii="Microsoft Sans Serif" w:hAnsi="Microsoft Sans Serif" w:cs="Microsoft Sans Serif"/>
                <w:b/>
                <w:color w:val="000000"/>
                <w:sz w:val="14"/>
                <w:szCs w:val="14"/>
              </w:rPr>
              <w:t>6 Aydan Kısa Vadeli</w:t>
            </w:r>
          </w:p>
        </w:tc>
        <w:tc>
          <w:tcPr>
            <w:tcW w:w="511" w:type="pct"/>
            <w:tcBorders>
              <w:top w:val="single" w:sz="6" w:space="0" w:color="auto"/>
              <w:left w:val="nil"/>
              <w:bottom w:val="single" w:sz="6" w:space="0" w:color="auto"/>
              <w:right w:val="nil"/>
            </w:tcBorders>
            <w:vAlign w:val="bottom"/>
            <w:hideMark/>
          </w:tcPr>
          <w:p w14:paraId="1E2504F5" w14:textId="77777777" w:rsidR="007B2A90" w:rsidRPr="008A5D97" w:rsidRDefault="007B2A90">
            <w:pPr>
              <w:jc w:val="right"/>
              <w:rPr>
                <w:rFonts w:ascii="Microsoft Sans Serif" w:hAnsi="Microsoft Sans Serif" w:cs="Microsoft Sans Serif"/>
                <w:b/>
                <w:color w:val="000000"/>
                <w:sz w:val="14"/>
                <w:szCs w:val="14"/>
              </w:rPr>
            </w:pPr>
            <w:r w:rsidRPr="008A5D97">
              <w:rPr>
                <w:rFonts w:ascii="Microsoft Sans Serif" w:hAnsi="Microsoft Sans Serif" w:cs="Microsoft Sans Serif"/>
                <w:b/>
                <w:color w:val="000000"/>
                <w:sz w:val="14"/>
                <w:szCs w:val="14"/>
              </w:rPr>
              <w:t>6 Ay ile 6 Aydan Uzun 1 Yıldan Kısa Vadeli</w:t>
            </w:r>
          </w:p>
        </w:tc>
        <w:tc>
          <w:tcPr>
            <w:tcW w:w="514" w:type="pct"/>
            <w:tcBorders>
              <w:top w:val="single" w:sz="6" w:space="0" w:color="auto"/>
              <w:left w:val="nil"/>
              <w:bottom w:val="single" w:sz="6" w:space="0" w:color="auto"/>
              <w:right w:val="nil"/>
            </w:tcBorders>
            <w:vAlign w:val="bottom"/>
            <w:hideMark/>
          </w:tcPr>
          <w:p w14:paraId="0D3BDA36" w14:textId="77777777" w:rsidR="007B2A90" w:rsidRPr="008A5D97" w:rsidRDefault="007B2A90">
            <w:pPr>
              <w:jc w:val="right"/>
              <w:rPr>
                <w:rFonts w:ascii="Microsoft Sans Serif" w:hAnsi="Microsoft Sans Serif" w:cs="Microsoft Sans Serif"/>
                <w:b/>
                <w:color w:val="000000"/>
                <w:sz w:val="14"/>
                <w:szCs w:val="14"/>
              </w:rPr>
            </w:pPr>
            <w:r w:rsidRPr="008A5D97">
              <w:rPr>
                <w:rFonts w:ascii="Microsoft Sans Serif" w:hAnsi="Microsoft Sans Serif" w:cs="Microsoft Sans Serif"/>
                <w:b/>
                <w:color w:val="000000"/>
                <w:sz w:val="14"/>
                <w:szCs w:val="14"/>
              </w:rPr>
              <w:t>1 Yıl ve 1 Yıldan Uzun Vadeli</w:t>
            </w:r>
          </w:p>
        </w:tc>
        <w:tc>
          <w:tcPr>
            <w:tcW w:w="0" w:type="auto"/>
            <w:vMerge/>
            <w:tcBorders>
              <w:top w:val="single" w:sz="4" w:space="0" w:color="auto"/>
              <w:left w:val="nil"/>
              <w:bottom w:val="single" w:sz="6" w:space="0" w:color="auto"/>
              <w:right w:val="nil"/>
            </w:tcBorders>
            <w:vAlign w:val="center"/>
            <w:hideMark/>
          </w:tcPr>
          <w:p w14:paraId="4C2F0DBA" w14:textId="77777777" w:rsidR="007B2A90" w:rsidRPr="008A5D97" w:rsidRDefault="007B2A90">
            <w:pPr>
              <w:rPr>
                <w:rFonts w:ascii="Microsoft Sans Serif" w:hAnsi="Microsoft Sans Serif" w:cs="Microsoft Sans Serif"/>
                <w:b/>
                <w:bCs/>
                <w:color w:val="000000"/>
                <w:sz w:val="14"/>
                <w:szCs w:val="14"/>
              </w:rPr>
            </w:pPr>
          </w:p>
        </w:tc>
      </w:tr>
      <w:tr w:rsidR="007B2A90" w:rsidRPr="008A5D97" w14:paraId="1FC87A16" w14:textId="77777777" w:rsidTr="007B2A90">
        <w:trPr>
          <w:trHeight w:val="25"/>
        </w:trPr>
        <w:tc>
          <w:tcPr>
            <w:tcW w:w="5000" w:type="pct"/>
            <w:gridSpan w:val="7"/>
            <w:tcBorders>
              <w:top w:val="single" w:sz="6" w:space="0" w:color="auto"/>
              <w:left w:val="nil"/>
              <w:bottom w:val="single" w:sz="6" w:space="0" w:color="auto"/>
              <w:right w:val="nil"/>
            </w:tcBorders>
            <w:vAlign w:val="center"/>
            <w:hideMark/>
          </w:tcPr>
          <w:p w14:paraId="458BD072" w14:textId="77777777" w:rsidR="007B2A90" w:rsidRPr="008A5D97" w:rsidRDefault="007B2A90">
            <w:pPr>
              <w:jc w:val="left"/>
              <w:rPr>
                <w:rFonts w:ascii="Microsoft Sans Serif" w:hAnsi="Microsoft Sans Serif" w:cs="Microsoft Sans Serif"/>
                <w:color w:val="000000"/>
                <w:sz w:val="14"/>
                <w:szCs w:val="14"/>
              </w:rPr>
            </w:pPr>
            <w:r w:rsidRPr="008A5D97">
              <w:rPr>
                <w:rFonts w:ascii="Microsoft Sans Serif" w:hAnsi="Microsoft Sans Serif" w:cs="Microsoft Sans Serif"/>
                <w:b/>
                <w:bCs/>
                <w:color w:val="000000"/>
                <w:sz w:val="14"/>
                <w:szCs w:val="14"/>
              </w:rPr>
              <w:t>Mevcut İstikrarlı Fon</w:t>
            </w:r>
          </w:p>
        </w:tc>
      </w:tr>
      <w:tr w:rsidR="00D068D1" w:rsidRPr="008A5D97" w14:paraId="2210CB42" w14:textId="77777777" w:rsidTr="00D068D1">
        <w:trPr>
          <w:trHeight w:val="25"/>
        </w:trPr>
        <w:tc>
          <w:tcPr>
            <w:tcW w:w="191" w:type="pct"/>
            <w:tcBorders>
              <w:top w:val="single" w:sz="6" w:space="0" w:color="auto"/>
              <w:left w:val="nil"/>
              <w:bottom w:val="nil"/>
              <w:right w:val="nil"/>
            </w:tcBorders>
            <w:tcMar>
              <w:top w:w="0" w:type="dxa"/>
              <w:left w:w="28" w:type="dxa"/>
              <w:bottom w:w="0" w:type="dxa"/>
              <w:right w:w="62" w:type="dxa"/>
            </w:tcMar>
            <w:hideMark/>
          </w:tcPr>
          <w:p w14:paraId="69005B35" w14:textId="77777777" w:rsidR="00D068D1" w:rsidRPr="008A5D97" w:rsidRDefault="00D068D1" w:rsidP="00D068D1">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w:t>
            </w:r>
          </w:p>
        </w:tc>
        <w:tc>
          <w:tcPr>
            <w:tcW w:w="2164" w:type="pct"/>
            <w:tcBorders>
              <w:top w:val="single" w:sz="6" w:space="0" w:color="auto"/>
              <w:left w:val="nil"/>
              <w:bottom w:val="nil"/>
              <w:right w:val="nil"/>
            </w:tcBorders>
            <w:tcMar>
              <w:top w:w="0" w:type="dxa"/>
              <w:left w:w="0" w:type="dxa"/>
              <w:bottom w:w="0" w:type="dxa"/>
              <w:right w:w="62" w:type="dxa"/>
            </w:tcMar>
            <w:vAlign w:val="bottom"/>
            <w:hideMark/>
          </w:tcPr>
          <w:p w14:paraId="4DB7E974" w14:textId="77777777" w:rsidR="00D068D1" w:rsidRPr="008A5D97" w:rsidRDefault="00D068D1" w:rsidP="00D068D1">
            <w:pPr>
              <w:ind w:left="85"/>
              <w:rPr>
                <w:rFonts w:ascii="Microsoft Sans Serif" w:hAnsi="Microsoft Sans Serif" w:cs="Microsoft Sans Serif"/>
                <w:color w:val="404040"/>
                <w:sz w:val="14"/>
                <w:szCs w:val="14"/>
              </w:rPr>
            </w:pPr>
            <w:proofErr w:type="spellStart"/>
            <w:r w:rsidRPr="008A5D97">
              <w:rPr>
                <w:rFonts w:ascii="Microsoft Sans Serif" w:hAnsi="Microsoft Sans Serif" w:cs="Microsoft Sans Serif"/>
                <w:color w:val="404040"/>
                <w:sz w:val="14"/>
                <w:szCs w:val="14"/>
              </w:rPr>
              <w:t>Özkaynak</w:t>
            </w:r>
            <w:proofErr w:type="spellEnd"/>
            <w:r w:rsidRPr="008A5D97">
              <w:rPr>
                <w:rFonts w:ascii="Microsoft Sans Serif" w:hAnsi="Microsoft Sans Serif" w:cs="Microsoft Sans Serif"/>
                <w:color w:val="404040"/>
                <w:sz w:val="14"/>
                <w:szCs w:val="14"/>
              </w:rPr>
              <w:t xml:space="preserve"> Unsurları</w:t>
            </w:r>
          </w:p>
        </w:tc>
        <w:tc>
          <w:tcPr>
            <w:tcW w:w="558" w:type="pct"/>
            <w:tcBorders>
              <w:top w:val="single" w:sz="6" w:space="0" w:color="auto"/>
              <w:left w:val="nil"/>
              <w:bottom w:val="nil"/>
              <w:right w:val="nil"/>
            </w:tcBorders>
            <w:vAlign w:val="center"/>
            <w:hideMark/>
          </w:tcPr>
          <w:p w14:paraId="2383E1E1" w14:textId="3B5B3D39" w:rsidR="00D068D1" w:rsidRPr="008A5D97" w:rsidRDefault="00D068D1" w:rsidP="00D068D1">
            <w:pPr>
              <w:jc w:val="right"/>
              <w:rPr>
                <w:rFonts w:ascii="Microsoft Sans Serif" w:hAnsi="Microsoft Sans Serif" w:cs="Microsoft Sans Serif"/>
                <w:b/>
                <w:color w:val="404040"/>
                <w:sz w:val="14"/>
                <w:szCs w:val="14"/>
              </w:rPr>
            </w:pPr>
            <w:r w:rsidRPr="008A5D97">
              <w:rPr>
                <w:rFonts w:ascii="Microsoft Sans Serif" w:hAnsi="Microsoft Sans Serif" w:cs="Microsoft Sans Serif"/>
                <w:color w:val="404040"/>
                <w:sz w:val="14"/>
                <w:szCs w:val="14"/>
              </w:rPr>
              <w:t>--</w:t>
            </w:r>
          </w:p>
        </w:tc>
        <w:tc>
          <w:tcPr>
            <w:tcW w:w="531" w:type="pct"/>
            <w:tcBorders>
              <w:top w:val="single" w:sz="6" w:space="0" w:color="auto"/>
              <w:left w:val="nil"/>
              <w:bottom w:val="nil"/>
              <w:right w:val="nil"/>
            </w:tcBorders>
            <w:vAlign w:val="center"/>
            <w:hideMark/>
          </w:tcPr>
          <w:p w14:paraId="157D4D4E" w14:textId="19AFD6EC" w:rsidR="00D068D1" w:rsidRPr="008A5D97" w:rsidRDefault="00D068D1" w:rsidP="00D068D1">
            <w:pPr>
              <w:jc w:val="right"/>
              <w:rPr>
                <w:rFonts w:ascii="Microsoft Sans Serif" w:hAnsi="Microsoft Sans Serif" w:cs="Microsoft Sans Serif"/>
                <w:b/>
                <w:color w:val="404040"/>
                <w:sz w:val="14"/>
                <w:szCs w:val="14"/>
              </w:rPr>
            </w:pPr>
            <w:r w:rsidRPr="008A5D97">
              <w:rPr>
                <w:rFonts w:ascii="Microsoft Sans Serif" w:hAnsi="Microsoft Sans Serif" w:cs="Microsoft Sans Serif"/>
                <w:color w:val="404040"/>
                <w:sz w:val="14"/>
                <w:szCs w:val="14"/>
              </w:rPr>
              <w:t>--</w:t>
            </w:r>
          </w:p>
        </w:tc>
        <w:tc>
          <w:tcPr>
            <w:tcW w:w="511" w:type="pct"/>
            <w:tcBorders>
              <w:top w:val="single" w:sz="6" w:space="0" w:color="auto"/>
              <w:left w:val="nil"/>
              <w:bottom w:val="nil"/>
              <w:right w:val="nil"/>
            </w:tcBorders>
            <w:vAlign w:val="center"/>
            <w:hideMark/>
          </w:tcPr>
          <w:p w14:paraId="030B77A4" w14:textId="4340C63F" w:rsidR="00D068D1" w:rsidRPr="008A5D97" w:rsidRDefault="00D068D1" w:rsidP="00D068D1">
            <w:pPr>
              <w:jc w:val="right"/>
              <w:rPr>
                <w:rFonts w:ascii="Microsoft Sans Serif" w:hAnsi="Microsoft Sans Serif" w:cs="Microsoft Sans Serif"/>
                <w:b/>
                <w:color w:val="404040"/>
                <w:sz w:val="14"/>
                <w:szCs w:val="14"/>
              </w:rPr>
            </w:pPr>
            <w:r w:rsidRPr="008A5D97">
              <w:rPr>
                <w:rFonts w:ascii="Microsoft Sans Serif" w:hAnsi="Microsoft Sans Serif" w:cs="Microsoft Sans Serif"/>
                <w:color w:val="404040"/>
                <w:sz w:val="14"/>
                <w:szCs w:val="14"/>
              </w:rPr>
              <w:t>--</w:t>
            </w:r>
          </w:p>
        </w:tc>
        <w:tc>
          <w:tcPr>
            <w:tcW w:w="514" w:type="pct"/>
            <w:tcBorders>
              <w:top w:val="single" w:sz="6" w:space="0" w:color="auto"/>
              <w:left w:val="nil"/>
              <w:bottom w:val="nil"/>
              <w:right w:val="nil"/>
            </w:tcBorders>
            <w:vAlign w:val="center"/>
            <w:hideMark/>
          </w:tcPr>
          <w:p w14:paraId="69F97AEF" w14:textId="19AD5EDA" w:rsidR="00D068D1" w:rsidRPr="008A5D97" w:rsidRDefault="00D068D1" w:rsidP="00D068D1">
            <w:pPr>
              <w:jc w:val="right"/>
              <w:rPr>
                <w:rFonts w:ascii="Microsoft Sans Serif" w:hAnsi="Microsoft Sans Serif" w:cs="Microsoft Sans Serif"/>
                <w:b/>
                <w:color w:val="404040"/>
                <w:sz w:val="14"/>
                <w:szCs w:val="14"/>
              </w:rPr>
            </w:pPr>
            <w:r w:rsidRPr="008A5D97">
              <w:rPr>
                <w:rFonts w:ascii="Microsoft Sans Serif" w:hAnsi="Microsoft Sans Serif" w:cs="Microsoft Sans Serif"/>
                <w:color w:val="404040"/>
                <w:sz w:val="14"/>
                <w:szCs w:val="14"/>
              </w:rPr>
              <w:t>252</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708</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505</w:t>
            </w:r>
          </w:p>
        </w:tc>
        <w:tc>
          <w:tcPr>
            <w:tcW w:w="531" w:type="pct"/>
            <w:tcBorders>
              <w:top w:val="single" w:sz="6" w:space="0" w:color="auto"/>
              <w:left w:val="nil"/>
              <w:bottom w:val="nil"/>
              <w:right w:val="nil"/>
            </w:tcBorders>
            <w:vAlign w:val="center"/>
            <w:hideMark/>
          </w:tcPr>
          <w:p w14:paraId="22EE110C" w14:textId="42B7D0F4" w:rsidR="00D068D1" w:rsidRPr="008A5D97" w:rsidRDefault="00D068D1" w:rsidP="00D068D1">
            <w:pPr>
              <w:jc w:val="right"/>
              <w:rPr>
                <w:rFonts w:ascii="Microsoft Sans Serif" w:hAnsi="Microsoft Sans Serif" w:cs="Microsoft Sans Serif"/>
                <w:b/>
                <w:color w:val="404040"/>
                <w:sz w:val="14"/>
                <w:szCs w:val="14"/>
              </w:rPr>
            </w:pPr>
            <w:r w:rsidRPr="008A5D97">
              <w:rPr>
                <w:rFonts w:ascii="Microsoft Sans Serif" w:hAnsi="Microsoft Sans Serif" w:cs="Microsoft Sans Serif"/>
                <w:color w:val="404040"/>
                <w:sz w:val="14"/>
                <w:szCs w:val="14"/>
              </w:rPr>
              <w:t>252</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708</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505</w:t>
            </w:r>
          </w:p>
        </w:tc>
      </w:tr>
      <w:tr w:rsidR="00D068D1" w:rsidRPr="008A5D97" w14:paraId="587CBBD5" w14:textId="77777777" w:rsidTr="00D068D1">
        <w:trPr>
          <w:trHeight w:val="25"/>
        </w:trPr>
        <w:tc>
          <w:tcPr>
            <w:tcW w:w="191" w:type="pct"/>
            <w:tcMar>
              <w:top w:w="0" w:type="dxa"/>
              <w:left w:w="28" w:type="dxa"/>
              <w:bottom w:w="0" w:type="dxa"/>
              <w:right w:w="62" w:type="dxa"/>
            </w:tcMar>
            <w:hideMark/>
          </w:tcPr>
          <w:p w14:paraId="79526AE8" w14:textId="77777777" w:rsidR="00D068D1" w:rsidRPr="008A5D97" w:rsidRDefault="00D068D1" w:rsidP="00D068D1">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w:t>
            </w:r>
          </w:p>
        </w:tc>
        <w:tc>
          <w:tcPr>
            <w:tcW w:w="2164" w:type="pct"/>
            <w:tcMar>
              <w:top w:w="0" w:type="dxa"/>
              <w:left w:w="227" w:type="dxa"/>
              <w:bottom w:w="0" w:type="dxa"/>
              <w:right w:w="62" w:type="dxa"/>
            </w:tcMar>
            <w:vAlign w:val="bottom"/>
            <w:hideMark/>
          </w:tcPr>
          <w:p w14:paraId="69DC2E81" w14:textId="77777777" w:rsidR="00D068D1" w:rsidRPr="008A5D97" w:rsidRDefault="00D068D1" w:rsidP="00D068D1">
            <w:pPr>
              <w:ind w:left="100"/>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Ana sermaye ve katkı sermaye</w:t>
            </w:r>
          </w:p>
        </w:tc>
        <w:tc>
          <w:tcPr>
            <w:tcW w:w="558" w:type="pct"/>
            <w:vAlign w:val="center"/>
            <w:hideMark/>
          </w:tcPr>
          <w:p w14:paraId="3EF0FE2E" w14:textId="019FD3C3"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3E53F318" w14:textId="62C51170"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1" w:type="pct"/>
            <w:vAlign w:val="center"/>
            <w:hideMark/>
          </w:tcPr>
          <w:p w14:paraId="35A1A507" w14:textId="144F3EAF"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4" w:type="pct"/>
            <w:vAlign w:val="center"/>
            <w:hideMark/>
          </w:tcPr>
          <w:p w14:paraId="1544D80F" w14:textId="460DAE3C"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252</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708</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505</w:t>
            </w:r>
          </w:p>
        </w:tc>
        <w:tc>
          <w:tcPr>
            <w:tcW w:w="531" w:type="pct"/>
            <w:vAlign w:val="center"/>
            <w:hideMark/>
          </w:tcPr>
          <w:p w14:paraId="0D217B1D" w14:textId="3BD68856"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252</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708</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505</w:t>
            </w:r>
          </w:p>
        </w:tc>
      </w:tr>
      <w:tr w:rsidR="00DE4DDC" w:rsidRPr="008A5D97" w14:paraId="481050BD" w14:textId="77777777" w:rsidTr="00D068D1">
        <w:trPr>
          <w:trHeight w:val="25"/>
        </w:trPr>
        <w:tc>
          <w:tcPr>
            <w:tcW w:w="191" w:type="pct"/>
            <w:tcMar>
              <w:top w:w="0" w:type="dxa"/>
              <w:left w:w="28" w:type="dxa"/>
              <w:bottom w:w="0" w:type="dxa"/>
              <w:right w:w="62" w:type="dxa"/>
            </w:tcMar>
            <w:hideMark/>
          </w:tcPr>
          <w:p w14:paraId="443ED257" w14:textId="77777777" w:rsidR="00DE4DDC" w:rsidRPr="008A5D97" w:rsidRDefault="00DE4DDC" w:rsidP="00DE4DDC">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w:t>
            </w:r>
          </w:p>
        </w:tc>
        <w:tc>
          <w:tcPr>
            <w:tcW w:w="2164" w:type="pct"/>
            <w:tcMar>
              <w:top w:w="0" w:type="dxa"/>
              <w:left w:w="227" w:type="dxa"/>
              <w:bottom w:w="0" w:type="dxa"/>
              <w:right w:w="62" w:type="dxa"/>
            </w:tcMar>
            <w:vAlign w:val="bottom"/>
            <w:hideMark/>
          </w:tcPr>
          <w:p w14:paraId="39182607" w14:textId="722F3D22" w:rsidR="00DE4DDC" w:rsidRPr="008A5D97" w:rsidRDefault="00DE4DDC" w:rsidP="00DE4DDC">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Diğer </w:t>
            </w:r>
            <w:proofErr w:type="spellStart"/>
            <w:r w:rsidRPr="008A5D97">
              <w:rPr>
                <w:rFonts w:ascii="Microsoft Sans Serif" w:hAnsi="Microsoft Sans Serif" w:cs="Microsoft Sans Serif"/>
                <w:color w:val="404040"/>
                <w:sz w:val="14"/>
                <w:szCs w:val="14"/>
              </w:rPr>
              <w:t>özkaynak</w:t>
            </w:r>
            <w:proofErr w:type="spellEnd"/>
            <w:r w:rsidRPr="008A5D97">
              <w:rPr>
                <w:rFonts w:ascii="Microsoft Sans Serif" w:hAnsi="Microsoft Sans Serif" w:cs="Microsoft Sans Serif"/>
                <w:color w:val="404040"/>
                <w:sz w:val="14"/>
                <w:szCs w:val="14"/>
              </w:rPr>
              <w:t xml:space="preserve"> unsurları</w:t>
            </w:r>
          </w:p>
        </w:tc>
        <w:tc>
          <w:tcPr>
            <w:tcW w:w="558" w:type="pct"/>
            <w:vAlign w:val="center"/>
            <w:hideMark/>
          </w:tcPr>
          <w:p w14:paraId="6E77ACE3" w14:textId="2F11ADC2" w:rsidR="00DE4DDC" w:rsidRPr="008A5D97" w:rsidRDefault="00DE4DDC" w:rsidP="00DE4DD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00307236" w14:textId="439A0CC4" w:rsidR="00DE4DDC" w:rsidRPr="008A5D97" w:rsidRDefault="00DE4DDC" w:rsidP="00DE4DD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1" w:type="pct"/>
            <w:vAlign w:val="center"/>
            <w:hideMark/>
          </w:tcPr>
          <w:p w14:paraId="5D9A2AE7" w14:textId="0148B18F" w:rsidR="00DE4DDC" w:rsidRPr="008A5D97" w:rsidRDefault="00DE4DDC" w:rsidP="00DE4DD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4" w:type="pct"/>
            <w:vAlign w:val="center"/>
            <w:hideMark/>
          </w:tcPr>
          <w:p w14:paraId="7E6CBCFA" w14:textId="439EF7F8" w:rsidR="00DE4DDC" w:rsidRPr="008A5D97" w:rsidRDefault="00DE4DDC" w:rsidP="00DE4DD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2C9AC1FA" w14:textId="254C3042" w:rsidR="00DE4DDC" w:rsidRPr="008A5D97" w:rsidRDefault="00DE4DDC" w:rsidP="00DE4DD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D068D1" w:rsidRPr="008A5D97" w14:paraId="7797B59D" w14:textId="77777777" w:rsidTr="00D068D1">
        <w:trPr>
          <w:trHeight w:val="25"/>
        </w:trPr>
        <w:tc>
          <w:tcPr>
            <w:tcW w:w="191" w:type="pct"/>
            <w:tcMar>
              <w:top w:w="0" w:type="dxa"/>
              <w:left w:w="28" w:type="dxa"/>
              <w:bottom w:w="0" w:type="dxa"/>
              <w:right w:w="62" w:type="dxa"/>
            </w:tcMar>
            <w:hideMark/>
          </w:tcPr>
          <w:p w14:paraId="34F62FFD" w14:textId="77777777" w:rsidR="00D068D1" w:rsidRPr="008A5D97" w:rsidRDefault="00D068D1" w:rsidP="00D068D1">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w:t>
            </w:r>
          </w:p>
        </w:tc>
        <w:tc>
          <w:tcPr>
            <w:tcW w:w="2164" w:type="pct"/>
            <w:tcMar>
              <w:top w:w="0" w:type="dxa"/>
              <w:left w:w="0" w:type="dxa"/>
              <w:bottom w:w="0" w:type="dxa"/>
              <w:right w:w="62" w:type="dxa"/>
            </w:tcMar>
            <w:vAlign w:val="bottom"/>
            <w:hideMark/>
          </w:tcPr>
          <w:p w14:paraId="639BC1C4" w14:textId="77777777" w:rsidR="00D068D1" w:rsidRPr="008A5D97" w:rsidRDefault="00D068D1" w:rsidP="00D068D1">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Gerçek kişi perakende müşteri mevduatı/katım fonu</w:t>
            </w:r>
          </w:p>
        </w:tc>
        <w:tc>
          <w:tcPr>
            <w:tcW w:w="558" w:type="pct"/>
            <w:vAlign w:val="center"/>
            <w:hideMark/>
          </w:tcPr>
          <w:p w14:paraId="696579A2" w14:textId="3E75292D"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233</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997</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336</w:t>
            </w:r>
          </w:p>
        </w:tc>
        <w:tc>
          <w:tcPr>
            <w:tcW w:w="531" w:type="pct"/>
            <w:vAlign w:val="center"/>
            <w:hideMark/>
          </w:tcPr>
          <w:p w14:paraId="74F8183C" w14:textId="703E3A96" w:rsidR="00D068D1" w:rsidRPr="008A5D97" w:rsidRDefault="00D068D1" w:rsidP="00D068D1">
            <w:pPr>
              <w:jc w:val="right"/>
              <w:rPr>
                <w:rFonts w:ascii="Microsoft Sans Serif" w:hAnsi="Microsoft Sans Serif" w:cs="Microsoft Sans Serif"/>
                <w:color w:val="404040"/>
                <w:sz w:val="14"/>
                <w:szCs w:val="14"/>
                <w:rtl/>
              </w:rPr>
            </w:pPr>
            <w:r w:rsidRPr="008A5D97">
              <w:rPr>
                <w:rFonts w:ascii="Microsoft Sans Serif" w:hAnsi="Microsoft Sans Serif" w:cs="Microsoft Sans Serif"/>
                <w:color w:val="404040"/>
                <w:sz w:val="14"/>
                <w:szCs w:val="14"/>
              </w:rPr>
              <w:t>434</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243</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365</w:t>
            </w:r>
          </w:p>
        </w:tc>
        <w:tc>
          <w:tcPr>
            <w:tcW w:w="511" w:type="pct"/>
            <w:vAlign w:val="center"/>
            <w:hideMark/>
          </w:tcPr>
          <w:p w14:paraId="6CC6B493" w14:textId="145554CB"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16</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572</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159</w:t>
            </w:r>
          </w:p>
        </w:tc>
        <w:tc>
          <w:tcPr>
            <w:tcW w:w="514" w:type="pct"/>
            <w:vAlign w:val="center"/>
            <w:hideMark/>
          </w:tcPr>
          <w:p w14:paraId="1E0A5222" w14:textId="051CD3B3"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153</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644</w:t>
            </w:r>
          </w:p>
        </w:tc>
        <w:tc>
          <w:tcPr>
            <w:tcW w:w="531" w:type="pct"/>
            <w:vAlign w:val="center"/>
            <w:hideMark/>
          </w:tcPr>
          <w:p w14:paraId="0CFD9708" w14:textId="1F66F4DB"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624</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201</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694</w:t>
            </w:r>
          </w:p>
        </w:tc>
      </w:tr>
      <w:tr w:rsidR="00D068D1" w:rsidRPr="008A5D97" w14:paraId="52D6C4D3" w14:textId="77777777" w:rsidTr="00D068D1">
        <w:trPr>
          <w:trHeight w:val="25"/>
        </w:trPr>
        <w:tc>
          <w:tcPr>
            <w:tcW w:w="191" w:type="pct"/>
            <w:tcMar>
              <w:top w:w="0" w:type="dxa"/>
              <w:left w:w="28" w:type="dxa"/>
              <w:bottom w:w="0" w:type="dxa"/>
              <w:right w:w="62" w:type="dxa"/>
            </w:tcMar>
            <w:hideMark/>
          </w:tcPr>
          <w:p w14:paraId="121F5295" w14:textId="77777777" w:rsidR="00D068D1" w:rsidRPr="008A5D97" w:rsidRDefault="00D068D1" w:rsidP="00D068D1">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w:t>
            </w:r>
          </w:p>
        </w:tc>
        <w:tc>
          <w:tcPr>
            <w:tcW w:w="2164" w:type="pct"/>
            <w:tcMar>
              <w:top w:w="0" w:type="dxa"/>
              <w:left w:w="227" w:type="dxa"/>
              <w:bottom w:w="0" w:type="dxa"/>
              <w:right w:w="62" w:type="dxa"/>
            </w:tcMar>
            <w:vAlign w:val="bottom"/>
            <w:hideMark/>
          </w:tcPr>
          <w:p w14:paraId="56AFCC0F" w14:textId="77777777" w:rsidR="00D068D1" w:rsidRPr="008A5D97" w:rsidRDefault="00D068D1" w:rsidP="00D068D1">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İstikrarlı mevduat/katılım fonu</w:t>
            </w:r>
          </w:p>
        </w:tc>
        <w:tc>
          <w:tcPr>
            <w:tcW w:w="558" w:type="pct"/>
            <w:vAlign w:val="center"/>
            <w:hideMark/>
          </w:tcPr>
          <w:p w14:paraId="3134428D" w14:textId="0A4BE044"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43</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468</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399</w:t>
            </w:r>
          </w:p>
        </w:tc>
        <w:tc>
          <w:tcPr>
            <w:tcW w:w="531" w:type="pct"/>
            <w:vAlign w:val="center"/>
            <w:hideMark/>
          </w:tcPr>
          <w:p w14:paraId="3CE9F2AA" w14:textId="57217FAB"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110</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864</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814</w:t>
            </w:r>
          </w:p>
        </w:tc>
        <w:tc>
          <w:tcPr>
            <w:tcW w:w="511" w:type="pct"/>
            <w:vAlign w:val="center"/>
            <w:hideMark/>
          </w:tcPr>
          <w:p w14:paraId="760F3C9F" w14:textId="14A70A3B"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284</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991</w:t>
            </w:r>
          </w:p>
        </w:tc>
        <w:tc>
          <w:tcPr>
            <w:tcW w:w="514" w:type="pct"/>
            <w:vAlign w:val="center"/>
            <w:hideMark/>
          </w:tcPr>
          <w:p w14:paraId="419589EF" w14:textId="242A36C4"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18</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603</w:t>
            </w:r>
          </w:p>
        </w:tc>
        <w:tc>
          <w:tcPr>
            <w:tcW w:w="531" w:type="pct"/>
            <w:vAlign w:val="center"/>
            <w:hideMark/>
          </w:tcPr>
          <w:p w14:paraId="20D97E80" w14:textId="28E9DE98"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146</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904</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966</w:t>
            </w:r>
          </w:p>
        </w:tc>
      </w:tr>
      <w:tr w:rsidR="00D068D1" w:rsidRPr="008A5D97" w14:paraId="77D7691C" w14:textId="77777777" w:rsidTr="00D068D1">
        <w:trPr>
          <w:trHeight w:val="25"/>
        </w:trPr>
        <w:tc>
          <w:tcPr>
            <w:tcW w:w="191" w:type="pct"/>
            <w:tcMar>
              <w:top w:w="0" w:type="dxa"/>
              <w:left w:w="28" w:type="dxa"/>
              <w:bottom w:w="0" w:type="dxa"/>
              <w:right w:w="62" w:type="dxa"/>
            </w:tcMar>
            <w:hideMark/>
          </w:tcPr>
          <w:p w14:paraId="1449A1B4" w14:textId="77777777" w:rsidR="00D068D1" w:rsidRPr="008A5D97" w:rsidRDefault="00D068D1" w:rsidP="00D068D1">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w:t>
            </w:r>
          </w:p>
        </w:tc>
        <w:tc>
          <w:tcPr>
            <w:tcW w:w="2164" w:type="pct"/>
            <w:tcMar>
              <w:top w:w="0" w:type="dxa"/>
              <w:left w:w="227" w:type="dxa"/>
              <w:bottom w:w="0" w:type="dxa"/>
              <w:right w:w="62" w:type="dxa"/>
            </w:tcMar>
            <w:vAlign w:val="bottom"/>
            <w:hideMark/>
          </w:tcPr>
          <w:p w14:paraId="67CD4211" w14:textId="77777777" w:rsidR="00D068D1" w:rsidRPr="008A5D97" w:rsidRDefault="00D068D1" w:rsidP="00D068D1">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Düşük istikrarlı mevduat/katılım fonu</w:t>
            </w:r>
          </w:p>
        </w:tc>
        <w:tc>
          <w:tcPr>
            <w:tcW w:w="558" w:type="pct"/>
            <w:vAlign w:val="center"/>
            <w:hideMark/>
          </w:tcPr>
          <w:p w14:paraId="486C718C" w14:textId="555DC6A2"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190</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528</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937</w:t>
            </w:r>
          </w:p>
        </w:tc>
        <w:tc>
          <w:tcPr>
            <w:tcW w:w="531" w:type="pct"/>
            <w:vAlign w:val="center"/>
            <w:hideMark/>
          </w:tcPr>
          <w:p w14:paraId="034CECDE" w14:textId="74E1DF02"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323</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378</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551</w:t>
            </w:r>
          </w:p>
        </w:tc>
        <w:tc>
          <w:tcPr>
            <w:tcW w:w="511" w:type="pct"/>
            <w:vAlign w:val="center"/>
            <w:hideMark/>
          </w:tcPr>
          <w:p w14:paraId="3927AE6E" w14:textId="78DFBD78"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16</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287</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169</w:t>
            </w:r>
          </w:p>
        </w:tc>
        <w:tc>
          <w:tcPr>
            <w:tcW w:w="514" w:type="pct"/>
            <w:vAlign w:val="center"/>
            <w:hideMark/>
          </w:tcPr>
          <w:p w14:paraId="425B8B21" w14:textId="25BDF07C"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135</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041</w:t>
            </w:r>
          </w:p>
        </w:tc>
        <w:tc>
          <w:tcPr>
            <w:tcW w:w="531" w:type="pct"/>
            <w:vAlign w:val="center"/>
            <w:hideMark/>
          </w:tcPr>
          <w:p w14:paraId="4CF54150" w14:textId="6EBA81BA"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477</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296</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728</w:t>
            </w:r>
          </w:p>
        </w:tc>
      </w:tr>
      <w:tr w:rsidR="00D068D1" w:rsidRPr="008A5D97" w14:paraId="11E3C623" w14:textId="77777777" w:rsidTr="00D068D1">
        <w:trPr>
          <w:trHeight w:val="25"/>
        </w:trPr>
        <w:tc>
          <w:tcPr>
            <w:tcW w:w="191" w:type="pct"/>
            <w:tcMar>
              <w:top w:w="0" w:type="dxa"/>
              <w:left w:w="28" w:type="dxa"/>
              <w:bottom w:w="0" w:type="dxa"/>
              <w:right w:w="62" w:type="dxa"/>
            </w:tcMar>
            <w:hideMark/>
          </w:tcPr>
          <w:p w14:paraId="1DE84937" w14:textId="77777777" w:rsidR="00D068D1" w:rsidRPr="008A5D97" w:rsidRDefault="00D068D1" w:rsidP="00D068D1">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7</w:t>
            </w:r>
          </w:p>
        </w:tc>
        <w:tc>
          <w:tcPr>
            <w:tcW w:w="2164" w:type="pct"/>
            <w:tcMar>
              <w:top w:w="0" w:type="dxa"/>
              <w:left w:w="0" w:type="dxa"/>
              <w:bottom w:w="0" w:type="dxa"/>
              <w:right w:w="62" w:type="dxa"/>
            </w:tcMar>
            <w:vAlign w:val="bottom"/>
            <w:hideMark/>
          </w:tcPr>
          <w:p w14:paraId="734D8823" w14:textId="77777777" w:rsidR="00D068D1" w:rsidRPr="008A5D97" w:rsidRDefault="00D068D1" w:rsidP="00D068D1">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Diğer kişilere borçlar</w:t>
            </w:r>
          </w:p>
        </w:tc>
        <w:tc>
          <w:tcPr>
            <w:tcW w:w="558" w:type="pct"/>
            <w:vAlign w:val="center"/>
            <w:hideMark/>
          </w:tcPr>
          <w:p w14:paraId="006C99A9" w14:textId="2232C103"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614F8E15" w14:textId="6962F50F"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516</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020</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439</w:t>
            </w:r>
          </w:p>
        </w:tc>
        <w:tc>
          <w:tcPr>
            <w:tcW w:w="511" w:type="pct"/>
            <w:vAlign w:val="center"/>
            <w:hideMark/>
          </w:tcPr>
          <w:p w14:paraId="440AA37B" w14:textId="02510642"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125</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996</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488</w:t>
            </w:r>
          </w:p>
        </w:tc>
        <w:tc>
          <w:tcPr>
            <w:tcW w:w="514" w:type="pct"/>
            <w:vAlign w:val="center"/>
            <w:hideMark/>
          </w:tcPr>
          <w:p w14:paraId="672E818B" w14:textId="6E8C75A1"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146</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045</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225</w:t>
            </w:r>
          </w:p>
        </w:tc>
        <w:tc>
          <w:tcPr>
            <w:tcW w:w="531" w:type="pct"/>
            <w:vAlign w:val="center"/>
            <w:hideMark/>
          </w:tcPr>
          <w:p w14:paraId="7E2CA5DB" w14:textId="3C66F463"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350</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596</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47</w:t>
            </w:r>
            <w:r w:rsidR="007E43BE" w:rsidRPr="008A5D97">
              <w:rPr>
                <w:rFonts w:ascii="Microsoft Sans Serif" w:hAnsi="Microsoft Sans Serif" w:cs="Microsoft Sans Serif"/>
                <w:color w:val="404040"/>
                <w:sz w:val="14"/>
                <w:szCs w:val="14"/>
              </w:rPr>
              <w:t>2</w:t>
            </w:r>
          </w:p>
        </w:tc>
      </w:tr>
      <w:tr w:rsidR="00D068D1" w:rsidRPr="008A5D97" w14:paraId="75BC2DF6" w14:textId="77777777" w:rsidTr="00D068D1">
        <w:trPr>
          <w:trHeight w:val="126"/>
        </w:trPr>
        <w:tc>
          <w:tcPr>
            <w:tcW w:w="191" w:type="pct"/>
            <w:tcMar>
              <w:top w:w="0" w:type="dxa"/>
              <w:left w:w="28" w:type="dxa"/>
              <w:bottom w:w="0" w:type="dxa"/>
              <w:right w:w="62" w:type="dxa"/>
            </w:tcMar>
            <w:hideMark/>
          </w:tcPr>
          <w:p w14:paraId="6A34DEB1" w14:textId="77777777" w:rsidR="00D068D1" w:rsidRPr="008A5D97" w:rsidRDefault="00D068D1" w:rsidP="00D068D1">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8</w:t>
            </w:r>
          </w:p>
        </w:tc>
        <w:tc>
          <w:tcPr>
            <w:tcW w:w="2164" w:type="pct"/>
            <w:tcMar>
              <w:top w:w="0" w:type="dxa"/>
              <w:left w:w="227" w:type="dxa"/>
              <w:bottom w:w="0" w:type="dxa"/>
              <w:right w:w="62" w:type="dxa"/>
            </w:tcMar>
            <w:vAlign w:val="bottom"/>
            <w:hideMark/>
          </w:tcPr>
          <w:p w14:paraId="09500C10" w14:textId="77777777" w:rsidR="00D068D1" w:rsidRPr="008A5D97" w:rsidRDefault="00D068D1" w:rsidP="00D068D1">
            <w:pPr>
              <w:ind w:left="85"/>
              <w:rPr>
                <w:rFonts w:ascii="Microsoft Sans Serif" w:hAnsi="Microsoft Sans Serif" w:cs="Microsoft Sans Serif"/>
                <w:color w:val="404040"/>
                <w:sz w:val="14"/>
                <w:szCs w:val="14"/>
              </w:rPr>
            </w:pPr>
            <w:proofErr w:type="spellStart"/>
            <w:r w:rsidRPr="008A5D97">
              <w:rPr>
                <w:rFonts w:ascii="Microsoft Sans Serif" w:hAnsi="Microsoft Sans Serif" w:cs="Microsoft Sans Serif"/>
                <w:color w:val="404040"/>
                <w:sz w:val="14"/>
                <w:szCs w:val="14"/>
              </w:rPr>
              <w:t>Operasyonel</w:t>
            </w:r>
            <w:proofErr w:type="spellEnd"/>
            <w:r w:rsidRPr="008A5D97">
              <w:rPr>
                <w:rFonts w:ascii="Microsoft Sans Serif" w:hAnsi="Microsoft Sans Serif" w:cs="Microsoft Sans Serif"/>
                <w:color w:val="404040"/>
                <w:sz w:val="14"/>
                <w:szCs w:val="14"/>
              </w:rPr>
              <w:t xml:space="preserve"> mevduat/katılım fonu </w:t>
            </w:r>
          </w:p>
        </w:tc>
        <w:tc>
          <w:tcPr>
            <w:tcW w:w="558" w:type="pct"/>
            <w:vAlign w:val="center"/>
            <w:hideMark/>
          </w:tcPr>
          <w:p w14:paraId="5EEB7A88" w14:textId="2DB3501B"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0AC8A081" w14:textId="3ABA0150"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262</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990</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159</w:t>
            </w:r>
          </w:p>
        </w:tc>
        <w:tc>
          <w:tcPr>
            <w:tcW w:w="511" w:type="pct"/>
            <w:vAlign w:val="center"/>
            <w:hideMark/>
          </w:tcPr>
          <w:p w14:paraId="4DC23A52" w14:textId="2DB088DD"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10</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677</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621</w:t>
            </w:r>
          </w:p>
        </w:tc>
        <w:tc>
          <w:tcPr>
            <w:tcW w:w="514" w:type="pct"/>
            <w:vAlign w:val="center"/>
            <w:hideMark/>
          </w:tcPr>
          <w:p w14:paraId="2F44443E" w14:textId="29E17C68"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68FAB9F0" w14:textId="64D1591C"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136</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833</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890</w:t>
            </w:r>
          </w:p>
        </w:tc>
      </w:tr>
      <w:tr w:rsidR="00D068D1" w:rsidRPr="008A5D97" w14:paraId="444EA960" w14:textId="77777777" w:rsidTr="00D068D1">
        <w:trPr>
          <w:trHeight w:val="25"/>
        </w:trPr>
        <w:tc>
          <w:tcPr>
            <w:tcW w:w="191" w:type="pct"/>
            <w:tcMar>
              <w:top w:w="0" w:type="dxa"/>
              <w:left w:w="28" w:type="dxa"/>
              <w:bottom w:w="0" w:type="dxa"/>
              <w:right w:w="62" w:type="dxa"/>
            </w:tcMar>
            <w:hideMark/>
          </w:tcPr>
          <w:p w14:paraId="4F3C2749" w14:textId="77777777" w:rsidR="00D068D1" w:rsidRPr="008A5D97" w:rsidRDefault="00D068D1" w:rsidP="00D068D1">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9</w:t>
            </w:r>
          </w:p>
        </w:tc>
        <w:tc>
          <w:tcPr>
            <w:tcW w:w="2164" w:type="pct"/>
            <w:tcMar>
              <w:top w:w="0" w:type="dxa"/>
              <w:left w:w="227" w:type="dxa"/>
              <w:bottom w:w="0" w:type="dxa"/>
              <w:right w:w="62" w:type="dxa"/>
            </w:tcMar>
            <w:vAlign w:val="bottom"/>
            <w:hideMark/>
          </w:tcPr>
          <w:p w14:paraId="51BBEB2B" w14:textId="77777777" w:rsidR="00D068D1" w:rsidRPr="008A5D97" w:rsidRDefault="00D068D1" w:rsidP="00D068D1">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Diğer borçlar</w:t>
            </w:r>
          </w:p>
        </w:tc>
        <w:tc>
          <w:tcPr>
            <w:tcW w:w="558" w:type="pct"/>
            <w:vAlign w:val="center"/>
            <w:hideMark/>
          </w:tcPr>
          <w:p w14:paraId="3139ADAF" w14:textId="66771DBA"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0CC8DCFB" w14:textId="1D7D7314"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253</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030</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280</w:t>
            </w:r>
          </w:p>
        </w:tc>
        <w:tc>
          <w:tcPr>
            <w:tcW w:w="511" w:type="pct"/>
            <w:vAlign w:val="center"/>
            <w:hideMark/>
          </w:tcPr>
          <w:p w14:paraId="10D24AD3" w14:textId="68C7D64D"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115</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318</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867</w:t>
            </w:r>
          </w:p>
        </w:tc>
        <w:tc>
          <w:tcPr>
            <w:tcW w:w="514" w:type="pct"/>
            <w:vAlign w:val="center"/>
            <w:hideMark/>
          </w:tcPr>
          <w:p w14:paraId="6E8D389F" w14:textId="5EEF7820"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146</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045</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225</w:t>
            </w:r>
          </w:p>
        </w:tc>
        <w:tc>
          <w:tcPr>
            <w:tcW w:w="531" w:type="pct"/>
            <w:vAlign w:val="center"/>
            <w:hideMark/>
          </w:tcPr>
          <w:p w14:paraId="3AC21FE7" w14:textId="0A36A2A2"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213</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762</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58</w:t>
            </w:r>
            <w:r w:rsidR="007E43BE" w:rsidRPr="008A5D97">
              <w:rPr>
                <w:rFonts w:ascii="Microsoft Sans Serif" w:hAnsi="Microsoft Sans Serif" w:cs="Microsoft Sans Serif"/>
                <w:color w:val="404040"/>
                <w:sz w:val="14"/>
                <w:szCs w:val="14"/>
              </w:rPr>
              <w:t>2</w:t>
            </w:r>
          </w:p>
        </w:tc>
      </w:tr>
      <w:tr w:rsidR="007B2A90" w:rsidRPr="008A5D97" w14:paraId="04F08696" w14:textId="77777777" w:rsidTr="00D068D1">
        <w:trPr>
          <w:trHeight w:val="25"/>
        </w:trPr>
        <w:tc>
          <w:tcPr>
            <w:tcW w:w="191" w:type="pct"/>
            <w:tcMar>
              <w:top w:w="0" w:type="dxa"/>
              <w:left w:w="28" w:type="dxa"/>
              <w:bottom w:w="0" w:type="dxa"/>
              <w:right w:w="62" w:type="dxa"/>
            </w:tcMar>
            <w:hideMark/>
          </w:tcPr>
          <w:p w14:paraId="18C49428" w14:textId="77777777" w:rsidR="007B2A90" w:rsidRPr="008A5D97" w:rsidRDefault="007B2A90">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10</w:t>
            </w:r>
          </w:p>
        </w:tc>
        <w:tc>
          <w:tcPr>
            <w:tcW w:w="2164" w:type="pct"/>
            <w:tcMar>
              <w:top w:w="0" w:type="dxa"/>
              <w:left w:w="0" w:type="dxa"/>
              <w:bottom w:w="0" w:type="dxa"/>
              <w:right w:w="62" w:type="dxa"/>
            </w:tcMar>
            <w:vAlign w:val="bottom"/>
            <w:hideMark/>
          </w:tcPr>
          <w:p w14:paraId="4874728F" w14:textId="77777777" w:rsidR="007B2A90" w:rsidRPr="008A5D97" w:rsidRDefault="007B2A9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Birbirine bağlı varlıklara eşdeğer yükümlülükler</w:t>
            </w:r>
          </w:p>
        </w:tc>
        <w:tc>
          <w:tcPr>
            <w:tcW w:w="558" w:type="pct"/>
            <w:shd w:val="clear" w:color="auto" w:fill="000000" w:themeFill="text1"/>
            <w:vAlign w:val="center"/>
            <w:hideMark/>
          </w:tcPr>
          <w:p w14:paraId="365BC259" w14:textId="77777777" w:rsidR="007B2A90" w:rsidRPr="008A5D97" w:rsidRDefault="007B2A9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31" w:type="pct"/>
            <w:shd w:val="clear" w:color="auto" w:fill="000000" w:themeFill="text1"/>
            <w:vAlign w:val="center"/>
            <w:hideMark/>
          </w:tcPr>
          <w:p w14:paraId="793BA778" w14:textId="77777777" w:rsidR="007B2A90" w:rsidRPr="008A5D97" w:rsidRDefault="007B2A9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1" w:type="pct"/>
            <w:shd w:val="clear" w:color="auto" w:fill="000000" w:themeFill="text1"/>
            <w:vAlign w:val="center"/>
            <w:hideMark/>
          </w:tcPr>
          <w:p w14:paraId="0094B051" w14:textId="77777777" w:rsidR="007B2A90" w:rsidRPr="008A5D97" w:rsidRDefault="007B2A9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14" w:type="pct"/>
            <w:shd w:val="clear" w:color="auto" w:fill="000000" w:themeFill="text1"/>
            <w:vAlign w:val="center"/>
            <w:hideMark/>
          </w:tcPr>
          <w:p w14:paraId="633CC181" w14:textId="77777777" w:rsidR="007B2A90" w:rsidRPr="008A5D97" w:rsidRDefault="007B2A9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31" w:type="pct"/>
            <w:shd w:val="clear" w:color="auto" w:fill="000000" w:themeFill="text1"/>
            <w:vAlign w:val="center"/>
            <w:hideMark/>
          </w:tcPr>
          <w:p w14:paraId="2CD866E7" w14:textId="77777777" w:rsidR="007B2A90" w:rsidRPr="008A5D97" w:rsidRDefault="007B2A9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r>
      <w:tr w:rsidR="00D068D1" w:rsidRPr="008A5D97" w14:paraId="06523F6D" w14:textId="77777777" w:rsidTr="00D068D1">
        <w:trPr>
          <w:trHeight w:val="25"/>
        </w:trPr>
        <w:tc>
          <w:tcPr>
            <w:tcW w:w="191" w:type="pct"/>
            <w:tcMar>
              <w:top w:w="0" w:type="dxa"/>
              <w:left w:w="28" w:type="dxa"/>
              <w:bottom w:w="0" w:type="dxa"/>
              <w:right w:w="62" w:type="dxa"/>
            </w:tcMar>
            <w:hideMark/>
          </w:tcPr>
          <w:p w14:paraId="1A67D3BA" w14:textId="77777777" w:rsidR="00D068D1" w:rsidRPr="008A5D97" w:rsidRDefault="00D068D1" w:rsidP="00D068D1">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11</w:t>
            </w:r>
          </w:p>
        </w:tc>
        <w:tc>
          <w:tcPr>
            <w:tcW w:w="2164" w:type="pct"/>
            <w:tcMar>
              <w:top w:w="0" w:type="dxa"/>
              <w:left w:w="0" w:type="dxa"/>
              <w:bottom w:w="0" w:type="dxa"/>
              <w:right w:w="62" w:type="dxa"/>
            </w:tcMar>
            <w:vAlign w:val="bottom"/>
            <w:hideMark/>
          </w:tcPr>
          <w:p w14:paraId="1C3258FE" w14:textId="77777777" w:rsidR="00D068D1" w:rsidRPr="008A5D97" w:rsidRDefault="00D068D1" w:rsidP="00D068D1">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Diğer Yükümlülükler</w:t>
            </w:r>
          </w:p>
        </w:tc>
        <w:tc>
          <w:tcPr>
            <w:tcW w:w="558" w:type="pct"/>
            <w:vAlign w:val="center"/>
            <w:hideMark/>
          </w:tcPr>
          <w:p w14:paraId="528CDA9E" w14:textId="75257C63"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148</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034</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040</w:t>
            </w:r>
          </w:p>
        </w:tc>
        <w:tc>
          <w:tcPr>
            <w:tcW w:w="531" w:type="pct"/>
            <w:tcBorders>
              <w:top w:val="nil"/>
              <w:left w:val="nil"/>
              <w:bottom w:val="single" w:sz="4" w:space="0" w:color="404040" w:themeColor="text1" w:themeTint="BF"/>
              <w:right w:val="nil"/>
            </w:tcBorders>
            <w:vAlign w:val="center"/>
            <w:hideMark/>
          </w:tcPr>
          <w:p w14:paraId="00ABD125" w14:textId="557B59F8"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1" w:type="pct"/>
            <w:tcBorders>
              <w:top w:val="nil"/>
              <w:left w:val="nil"/>
              <w:bottom w:val="single" w:sz="4" w:space="0" w:color="404040" w:themeColor="text1" w:themeTint="BF"/>
              <w:right w:val="nil"/>
            </w:tcBorders>
            <w:vAlign w:val="center"/>
            <w:hideMark/>
          </w:tcPr>
          <w:p w14:paraId="5A832193" w14:textId="7FF3C821"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4" w:type="pct"/>
            <w:tcBorders>
              <w:top w:val="nil"/>
              <w:left w:val="nil"/>
              <w:bottom w:val="single" w:sz="4" w:space="0" w:color="404040" w:themeColor="text1" w:themeTint="BF"/>
              <w:right w:val="nil"/>
            </w:tcBorders>
            <w:vAlign w:val="center"/>
            <w:hideMark/>
          </w:tcPr>
          <w:p w14:paraId="73ABF9E3" w14:textId="420E2D23"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279E7DF1" w14:textId="065A54E0" w:rsidR="00D068D1"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D068D1" w:rsidRPr="008A5D97" w14:paraId="70796E0C" w14:textId="77777777" w:rsidTr="00D86678">
        <w:trPr>
          <w:trHeight w:val="25"/>
        </w:trPr>
        <w:tc>
          <w:tcPr>
            <w:tcW w:w="191" w:type="pct"/>
            <w:tcMar>
              <w:top w:w="0" w:type="dxa"/>
              <w:left w:w="28" w:type="dxa"/>
              <w:bottom w:w="0" w:type="dxa"/>
              <w:right w:w="62" w:type="dxa"/>
            </w:tcMar>
            <w:hideMark/>
          </w:tcPr>
          <w:p w14:paraId="1C57E6E8" w14:textId="77777777" w:rsidR="00D068D1" w:rsidRPr="008A5D97" w:rsidRDefault="00D068D1" w:rsidP="00D068D1">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12</w:t>
            </w:r>
          </w:p>
        </w:tc>
        <w:tc>
          <w:tcPr>
            <w:tcW w:w="2164" w:type="pct"/>
            <w:tcMar>
              <w:top w:w="0" w:type="dxa"/>
              <w:left w:w="227" w:type="dxa"/>
              <w:bottom w:w="0" w:type="dxa"/>
              <w:right w:w="62" w:type="dxa"/>
            </w:tcMar>
            <w:vAlign w:val="bottom"/>
            <w:hideMark/>
          </w:tcPr>
          <w:p w14:paraId="73420F7F" w14:textId="77777777" w:rsidR="00D068D1" w:rsidRPr="008A5D97" w:rsidRDefault="00D068D1" w:rsidP="00D068D1">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Türev yükümlülükler</w:t>
            </w:r>
          </w:p>
        </w:tc>
        <w:tc>
          <w:tcPr>
            <w:tcW w:w="558" w:type="pct"/>
            <w:tcBorders>
              <w:top w:val="nil"/>
              <w:left w:val="nil"/>
              <w:bottom w:val="nil"/>
              <w:right w:val="single" w:sz="4" w:space="0" w:color="404040" w:themeColor="text1" w:themeTint="BF"/>
            </w:tcBorders>
            <w:shd w:val="clear" w:color="auto" w:fill="000000" w:themeFill="text1"/>
            <w:vAlign w:val="center"/>
          </w:tcPr>
          <w:p w14:paraId="48596456" w14:textId="455F4453" w:rsidR="00D068D1" w:rsidRPr="008A5D97" w:rsidRDefault="00D068D1" w:rsidP="00D068D1">
            <w:pPr>
              <w:jc w:val="right"/>
              <w:rPr>
                <w:rFonts w:ascii="Microsoft Sans Serif" w:hAnsi="Microsoft Sans Serif" w:cs="Microsoft Sans Serif"/>
                <w:color w:val="404040"/>
                <w:sz w:val="14"/>
                <w:szCs w:val="14"/>
              </w:rPr>
            </w:pPr>
          </w:p>
        </w:tc>
        <w:tc>
          <w:tcPr>
            <w:tcW w:w="1556" w:type="pct"/>
            <w:gridSpan w:val="3"/>
            <w:tc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tcBorders>
            <w:vAlign w:val="bottom"/>
            <w:hideMark/>
          </w:tcPr>
          <w:p w14:paraId="286B11FB" w14:textId="2A118E41" w:rsidR="00D068D1" w:rsidRPr="008A5D97" w:rsidRDefault="00D068D1" w:rsidP="00D068D1">
            <w:pPr>
              <w:jc w:val="cente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16.385.722</w:t>
            </w:r>
          </w:p>
        </w:tc>
        <w:tc>
          <w:tcPr>
            <w:tcW w:w="531" w:type="pct"/>
            <w:tcBorders>
              <w:top w:val="nil"/>
              <w:left w:val="single" w:sz="4" w:space="0" w:color="404040" w:themeColor="text1" w:themeTint="BF"/>
              <w:bottom w:val="nil"/>
              <w:right w:val="nil"/>
            </w:tcBorders>
            <w:shd w:val="clear" w:color="auto" w:fill="000000" w:themeFill="text1"/>
            <w:vAlign w:val="bottom"/>
          </w:tcPr>
          <w:p w14:paraId="2E9DA2C0" w14:textId="77777777" w:rsidR="00D068D1" w:rsidRPr="008A5D97" w:rsidRDefault="00D068D1" w:rsidP="00D068D1">
            <w:pPr>
              <w:jc w:val="right"/>
              <w:rPr>
                <w:rFonts w:ascii="Microsoft Sans Serif" w:hAnsi="Microsoft Sans Serif" w:cs="Microsoft Sans Serif"/>
                <w:color w:val="404040"/>
                <w:sz w:val="14"/>
                <w:szCs w:val="14"/>
              </w:rPr>
            </w:pPr>
          </w:p>
        </w:tc>
      </w:tr>
      <w:tr w:rsidR="00466BA5" w:rsidRPr="008A5D97" w14:paraId="46511452" w14:textId="77777777" w:rsidTr="00D068D1">
        <w:trPr>
          <w:trHeight w:val="25"/>
        </w:trPr>
        <w:tc>
          <w:tcPr>
            <w:tcW w:w="191" w:type="pct"/>
            <w:tcMar>
              <w:top w:w="0" w:type="dxa"/>
              <w:left w:w="28" w:type="dxa"/>
              <w:bottom w:w="0" w:type="dxa"/>
              <w:right w:w="62" w:type="dxa"/>
            </w:tcMar>
            <w:hideMark/>
          </w:tcPr>
          <w:p w14:paraId="7D7FBB71" w14:textId="77777777" w:rsidR="00466BA5" w:rsidRPr="008A5D97" w:rsidRDefault="00466BA5" w:rsidP="00466BA5">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13</w:t>
            </w:r>
          </w:p>
        </w:tc>
        <w:tc>
          <w:tcPr>
            <w:tcW w:w="2164" w:type="pct"/>
            <w:tcMar>
              <w:top w:w="0" w:type="dxa"/>
              <w:left w:w="227" w:type="dxa"/>
              <w:bottom w:w="0" w:type="dxa"/>
              <w:right w:w="62" w:type="dxa"/>
            </w:tcMar>
            <w:vAlign w:val="bottom"/>
            <w:hideMark/>
          </w:tcPr>
          <w:p w14:paraId="2846CC46" w14:textId="77777777" w:rsidR="00466BA5" w:rsidRPr="008A5D97" w:rsidRDefault="00466BA5" w:rsidP="00466BA5">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Yukarıda yer almayan diğer </w:t>
            </w:r>
            <w:proofErr w:type="spellStart"/>
            <w:r w:rsidRPr="008A5D97">
              <w:rPr>
                <w:rFonts w:ascii="Microsoft Sans Serif" w:hAnsi="Microsoft Sans Serif" w:cs="Microsoft Sans Serif"/>
                <w:color w:val="404040"/>
                <w:sz w:val="14"/>
                <w:szCs w:val="14"/>
              </w:rPr>
              <w:t>özkaynak</w:t>
            </w:r>
            <w:proofErr w:type="spellEnd"/>
            <w:r w:rsidRPr="008A5D97">
              <w:rPr>
                <w:rFonts w:ascii="Microsoft Sans Serif" w:hAnsi="Microsoft Sans Serif" w:cs="Microsoft Sans Serif"/>
                <w:color w:val="404040"/>
                <w:sz w:val="14"/>
                <w:szCs w:val="14"/>
              </w:rPr>
              <w:t xml:space="preserve"> unsurları ve yükümlülükler</w:t>
            </w:r>
          </w:p>
        </w:tc>
        <w:tc>
          <w:tcPr>
            <w:tcW w:w="558" w:type="pct"/>
            <w:vAlign w:val="center"/>
            <w:hideMark/>
          </w:tcPr>
          <w:p w14:paraId="3F175466" w14:textId="28E79A3F" w:rsidR="00466BA5" w:rsidRPr="008A5D97" w:rsidRDefault="00DE4DDC" w:rsidP="00DE4DD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w:t>
            </w:r>
            <w:r w:rsidR="00D068D1" w:rsidRPr="008A5D97">
              <w:rPr>
                <w:rFonts w:ascii="Microsoft Sans Serif" w:hAnsi="Microsoft Sans Serif" w:cs="Microsoft Sans Serif"/>
                <w:color w:val="404040"/>
                <w:sz w:val="14"/>
                <w:szCs w:val="14"/>
              </w:rPr>
              <w:t>31</w:t>
            </w:r>
            <w:r w:rsidRPr="008A5D97">
              <w:rPr>
                <w:rFonts w:ascii="Microsoft Sans Serif" w:hAnsi="Microsoft Sans Serif" w:cs="Microsoft Sans Serif"/>
                <w:color w:val="404040"/>
                <w:sz w:val="14"/>
                <w:szCs w:val="14"/>
              </w:rPr>
              <w:t>.</w:t>
            </w:r>
            <w:r w:rsidR="00D068D1" w:rsidRPr="008A5D97">
              <w:rPr>
                <w:rFonts w:ascii="Microsoft Sans Serif" w:hAnsi="Microsoft Sans Serif" w:cs="Microsoft Sans Serif"/>
                <w:color w:val="404040"/>
                <w:sz w:val="14"/>
                <w:szCs w:val="14"/>
              </w:rPr>
              <w:t>648</w:t>
            </w:r>
            <w:r w:rsidRPr="008A5D97">
              <w:rPr>
                <w:rFonts w:ascii="Microsoft Sans Serif" w:hAnsi="Microsoft Sans Serif" w:cs="Microsoft Sans Serif"/>
                <w:color w:val="404040"/>
                <w:sz w:val="14"/>
                <w:szCs w:val="14"/>
              </w:rPr>
              <w:t>.</w:t>
            </w:r>
            <w:r w:rsidR="00D068D1" w:rsidRPr="008A5D97">
              <w:rPr>
                <w:rFonts w:ascii="Microsoft Sans Serif" w:hAnsi="Microsoft Sans Serif" w:cs="Microsoft Sans Serif"/>
                <w:color w:val="404040"/>
                <w:sz w:val="14"/>
                <w:szCs w:val="14"/>
              </w:rPr>
              <w:t>318</w:t>
            </w:r>
          </w:p>
        </w:tc>
        <w:tc>
          <w:tcPr>
            <w:tcW w:w="531" w:type="pct"/>
            <w:tcBorders>
              <w:top w:val="single" w:sz="4" w:space="0" w:color="404040" w:themeColor="text1" w:themeTint="BF"/>
              <w:left w:val="nil"/>
              <w:bottom w:val="nil"/>
              <w:right w:val="nil"/>
            </w:tcBorders>
            <w:vAlign w:val="center"/>
            <w:hideMark/>
          </w:tcPr>
          <w:p w14:paraId="7D0DA504" w14:textId="0C5F60D7" w:rsidR="00466BA5" w:rsidRPr="008A5D97" w:rsidRDefault="00466BA5" w:rsidP="00466BA5">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1" w:type="pct"/>
            <w:tcBorders>
              <w:top w:val="single" w:sz="4" w:space="0" w:color="404040" w:themeColor="text1" w:themeTint="BF"/>
              <w:left w:val="nil"/>
              <w:bottom w:val="nil"/>
              <w:right w:val="nil"/>
            </w:tcBorders>
            <w:vAlign w:val="center"/>
            <w:hideMark/>
          </w:tcPr>
          <w:p w14:paraId="0F80941A" w14:textId="64E552A3" w:rsidR="00466BA5" w:rsidRPr="008A5D97" w:rsidRDefault="00466BA5" w:rsidP="00466BA5">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4" w:type="pct"/>
            <w:tcBorders>
              <w:top w:val="single" w:sz="4" w:space="0" w:color="404040" w:themeColor="text1" w:themeTint="BF"/>
              <w:left w:val="nil"/>
              <w:bottom w:val="nil"/>
              <w:right w:val="nil"/>
            </w:tcBorders>
            <w:vAlign w:val="center"/>
            <w:hideMark/>
          </w:tcPr>
          <w:p w14:paraId="52BE507B" w14:textId="368117D1" w:rsidR="00466BA5" w:rsidRPr="008A5D97" w:rsidRDefault="00466BA5" w:rsidP="00466BA5">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6A2270DF" w14:textId="47CBE2F5" w:rsidR="00466BA5" w:rsidRPr="008A5D97" w:rsidRDefault="00466BA5" w:rsidP="00466BA5">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7B2A90" w:rsidRPr="008A5D97" w14:paraId="504F6844" w14:textId="77777777" w:rsidTr="00D068D1">
        <w:trPr>
          <w:trHeight w:val="25"/>
        </w:trPr>
        <w:tc>
          <w:tcPr>
            <w:tcW w:w="191" w:type="pct"/>
            <w:tcBorders>
              <w:top w:val="nil"/>
              <w:left w:val="nil"/>
              <w:bottom w:val="single" w:sz="4" w:space="0" w:color="auto"/>
              <w:right w:val="nil"/>
            </w:tcBorders>
            <w:tcMar>
              <w:top w:w="0" w:type="dxa"/>
              <w:left w:w="28" w:type="dxa"/>
              <w:bottom w:w="0" w:type="dxa"/>
              <w:right w:w="62" w:type="dxa"/>
            </w:tcMar>
            <w:hideMark/>
          </w:tcPr>
          <w:p w14:paraId="2F856A8D" w14:textId="77777777" w:rsidR="007B2A90" w:rsidRPr="008A5D97" w:rsidRDefault="007B2A90">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14</w:t>
            </w:r>
          </w:p>
        </w:tc>
        <w:tc>
          <w:tcPr>
            <w:tcW w:w="2164" w:type="pct"/>
            <w:tcBorders>
              <w:top w:val="nil"/>
              <w:left w:val="nil"/>
              <w:bottom w:val="single" w:sz="4" w:space="0" w:color="auto"/>
              <w:right w:val="nil"/>
            </w:tcBorders>
            <w:tcMar>
              <w:top w:w="0" w:type="dxa"/>
              <w:left w:w="0" w:type="dxa"/>
              <w:bottom w:w="0" w:type="dxa"/>
              <w:right w:w="62" w:type="dxa"/>
            </w:tcMar>
            <w:vAlign w:val="bottom"/>
            <w:hideMark/>
          </w:tcPr>
          <w:p w14:paraId="2C55781E" w14:textId="77777777" w:rsidR="007B2A90" w:rsidRPr="008A5D97" w:rsidRDefault="007B2A9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Mevcut istikrarlı fon</w:t>
            </w:r>
          </w:p>
        </w:tc>
        <w:tc>
          <w:tcPr>
            <w:tcW w:w="558" w:type="pct"/>
            <w:tcBorders>
              <w:top w:val="nil"/>
              <w:left w:val="nil"/>
              <w:bottom w:val="single" w:sz="4" w:space="0" w:color="auto"/>
              <w:right w:val="nil"/>
            </w:tcBorders>
            <w:shd w:val="clear" w:color="auto" w:fill="000000" w:themeFill="text1"/>
            <w:vAlign w:val="center"/>
            <w:hideMark/>
          </w:tcPr>
          <w:p w14:paraId="65EDE905" w14:textId="77777777" w:rsidR="007B2A90" w:rsidRPr="008A5D97" w:rsidRDefault="007B2A9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31" w:type="pct"/>
            <w:tcBorders>
              <w:top w:val="nil"/>
              <w:left w:val="nil"/>
              <w:bottom w:val="single" w:sz="4" w:space="0" w:color="auto"/>
              <w:right w:val="nil"/>
            </w:tcBorders>
            <w:shd w:val="clear" w:color="auto" w:fill="000000" w:themeFill="text1"/>
            <w:vAlign w:val="center"/>
            <w:hideMark/>
          </w:tcPr>
          <w:p w14:paraId="731141A6" w14:textId="77777777" w:rsidR="007B2A90" w:rsidRPr="008A5D97" w:rsidRDefault="007B2A9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11" w:type="pct"/>
            <w:tcBorders>
              <w:top w:val="nil"/>
              <w:left w:val="nil"/>
              <w:bottom w:val="single" w:sz="4" w:space="0" w:color="auto"/>
              <w:right w:val="nil"/>
            </w:tcBorders>
            <w:shd w:val="clear" w:color="auto" w:fill="000000" w:themeFill="text1"/>
            <w:vAlign w:val="center"/>
            <w:hideMark/>
          </w:tcPr>
          <w:p w14:paraId="78107F87" w14:textId="77777777" w:rsidR="007B2A90" w:rsidRPr="008A5D97" w:rsidRDefault="007B2A9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14" w:type="pct"/>
            <w:tcBorders>
              <w:top w:val="nil"/>
              <w:left w:val="nil"/>
              <w:bottom w:val="single" w:sz="4" w:space="0" w:color="auto"/>
              <w:right w:val="nil"/>
            </w:tcBorders>
            <w:shd w:val="clear" w:color="auto" w:fill="000000" w:themeFill="text1"/>
            <w:vAlign w:val="center"/>
            <w:hideMark/>
          </w:tcPr>
          <w:p w14:paraId="2BF9528F" w14:textId="77777777" w:rsidR="007B2A90" w:rsidRPr="008A5D97" w:rsidRDefault="007B2A9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31" w:type="pct"/>
            <w:tcBorders>
              <w:top w:val="nil"/>
              <w:left w:val="nil"/>
              <w:bottom w:val="single" w:sz="4" w:space="0" w:color="auto"/>
              <w:right w:val="nil"/>
            </w:tcBorders>
            <w:vAlign w:val="center"/>
            <w:hideMark/>
          </w:tcPr>
          <w:p w14:paraId="16E0FCD0" w14:textId="3AE2424B" w:rsidR="007B2A90" w:rsidRPr="008A5D97" w:rsidRDefault="00D068D1" w:rsidP="00D068D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227</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506</w:t>
            </w:r>
            <w:r w:rsidR="009A1A11"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6</w:t>
            </w:r>
            <w:r w:rsidR="007E43BE" w:rsidRPr="008A5D97">
              <w:rPr>
                <w:rFonts w:ascii="Microsoft Sans Serif" w:hAnsi="Microsoft Sans Serif" w:cs="Microsoft Sans Serif"/>
                <w:color w:val="404040"/>
                <w:sz w:val="14"/>
                <w:szCs w:val="14"/>
              </w:rPr>
              <w:t>71</w:t>
            </w:r>
          </w:p>
        </w:tc>
      </w:tr>
      <w:tr w:rsidR="007B2A90" w:rsidRPr="008A5D97" w14:paraId="247EABC6" w14:textId="77777777" w:rsidTr="007B2A90">
        <w:trPr>
          <w:trHeight w:val="25"/>
        </w:trPr>
        <w:tc>
          <w:tcPr>
            <w:tcW w:w="5000" w:type="pct"/>
            <w:gridSpan w:val="7"/>
            <w:tcBorders>
              <w:top w:val="single" w:sz="4" w:space="0" w:color="auto"/>
              <w:left w:val="nil"/>
              <w:bottom w:val="single" w:sz="4" w:space="0" w:color="auto"/>
              <w:right w:val="nil"/>
            </w:tcBorders>
            <w:tcMar>
              <w:top w:w="0" w:type="dxa"/>
              <w:left w:w="28" w:type="dxa"/>
              <w:bottom w:w="0" w:type="dxa"/>
              <w:right w:w="62" w:type="dxa"/>
            </w:tcMar>
            <w:vAlign w:val="bottom"/>
            <w:hideMark/>
          </w:tcPr>
          <w:p w14:paraId="115FD518" w14:textId="77777777" w:rsidR="007B2A90" w:rsidRPr="008A5D97" w:rsidRDefault="007B2A90">
            <w:pPr>
              <w:jc w:val="left"/>
              <w:rPr>
                <w:rFonts w:ascii="Microsoft Sans Serif" w:hAnsi="Microsoft Sans Serif" w:cs="Microsoft Sans Serif"/>
                <w:b/>
                <w:color w:val="000000"/>
                <w:sz w:val="14"/>
                <w:szCs w:val="14"/>
              </w:rPr>
            </w:pPr>
            <w:r w:rsidRPr="008A5D97">
              <w:rPr>
                <w:rFonts w:ascii="Microsoft Sans Serif" w:hAnsi="Microsoft Sans Serif" w:cs="Microsoft Sans Serif"/>
                <w:b/>
                <w:bCs/>
                <w:color w:val="000000"/>
                <w:sz w:val="14"/>
                <w:szCs w:val="14"/>
              </w:rPr>
              <w:t>Gerekli İstikrarlı Fon</w:t>
            </w:r>
          </w:p>
        </w:tc>
      </w:tr>
      <w:tr w:rsidR="009A1A11" w:rsidRPr="008A5D97" w14:paraId="3954D2B6" w14:textId="77777777" w:rsidTr="00D068D1">
        <w:trPr>
          <w:trHeight w:val="25"/>
        </w:trPr>
        <w:tc>
          <w:tcPr>
            <w:tcW w:w="191" w:type="pct"/>
            <w:tcBorders>
              <w:top w:val="single" w:sz="4" w:space="0" w:color="auto"/>
              <w:left w:val="nil"/>
              <w:bottom w:val="nil"/>
              <w:right w:val="nil"/>
            </w:tcBorders>
            <w:tcMar>
              <w:top w:w="0" w:type="dxa"/>
              <w:left w:w="28" w:type="dxa"/>
              <w:bottom w:w="0" w:type="dxa"/>
              <w:right w:w="62" w:type="dxa"/>
            </w:tcMar>
            <w:hideMark/>
          </w:tcPr>
          <w:p w14:paraId="2A908B4B" w14:textId="77777777" w:rsidR="009A1A11" w:rsidRPr="008A5D97" w:rsidRDefault="009A1A11" w:rsidP="009A1A11">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15</w:t>
            </w:r>
          </w:p>
        </w:tc>
        <w:tc>
          <w:tcPr>
            <w:tcW w:w="2164" w:type="pct"/>
            <w:tcBorders>
              <w:top w:val="single" w:sz="4" w:space="0" w:color="auto"/>
              <w:left w:val="nil"/>
              <w:bottom w:val="nil"/>
              <w:right w:val="nil"/>
            </w:tcBorders>
            <w:tcMar>
              <w:top w:w="0" w:type="dxa"/>
              <w:left w:w="0" w:type="dxa"/>
              <w:bottom w:w="0" w:type="dxa"/>
              <w:right w:w="62" w:type="dxa"/>
            </w:tcMar>
            <w:vAlign w:val="bottom"/>
            <w:hideMark/>
          </w:tcPr>
          <w:p w14:paraId="063C9737" w14:textId="77777777" w:rsidR="009A1A11" w:rsidRPr="008A5D97" w:rsidRDefault="009A1A11" w:rsidP="009A1A11">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Yüksek kaliteli likit varlıklar</w:t>
            </w:r>
          </w:p>
        </w:tc>
        <w:tc>
          <w:tcPr>
            <w:tcW w:w="558" w:type="pct"/>
            <w:tcBorders>
              <w:top w:val="single" w:sz="4" w:space="0" w:color="auto"/>
              <w:left w:val="nil"/>
              <w:bottom w:val="nil"/>
              <w:right w:val="nil"/>
            </w:tcBorders>
            <w:shd w:val="clear" w:color="auto" w:fill="000000" w:themeFill="text1"/>
            <w:vAlign w:val="center"/>
            <w:hideMark/>
          </w:tcPr>
          <w:p w14:paraId="5D81B9B9" w14:textId="77777777"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tcBorders>
              <w:top w:val="single" w:sz="4" w:space="0" w:color="auto"/>
              <w:left w:val="nil"/>
              <w:bottom w:val="nil"/>
              <w:right w:val="nil"/>
            </w:tcBorders>
            <w:shd w:val="clear" w:color="auto" w:fill="000000" w:themeFill="text1"/>
            <w:vAlign w:val="center"/>
            <w:hideMark/>
          </w:tcPr>
          <w:p w14:paraId="54BED682" w14:textId="77777777"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1" w:type="pct"/>
            <w:tcBorders>
              <w:top w:val="single" w:sz="4" w:space="0" w:color="auto"/>
              <w:left w:val="nil"/>
              <w:bottom w:val="nil"/>
              <w:right w:val="nil"/>
            </w:tcBorders>
            <w:shd w:val="clear" w:color="auto" w:fill="000000" w:themeFill="text1"/>
            <w:vAlign w:val="center"/>
            <w:hideMark/>
          </w:tcPr>
          <w:p w14:paraId="38380D12" w14:textId="77777777"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4" w:type="pct"/>
            <w:tcBorders>
              <w:top w:val="single" w:sz="4" w:space="0" w:color="auto"/>
              <w:left w:val="nil"/>
              <w:bottom w:val="nil"/>
              <w:right w:val="nil"/>
            </w:tcBorders>
            <w:shd w:val="clear" w:color="auto" w:fill="000000" w:themeFill="text1"/>
            <w:vAlign w:val="center"/>
            <w:hideMark/>
          </w:tcPr>
          <w:p w14:paraId="595A4F31" w14:textId="77777777"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tcBorders>
              <w:top w:val="single" w:sz="4" w:space="0" w:color="auto"/>
              <w:left w:val="nil"/>
              <w:bottom w:val="nil"/>
              <w:right w:val="nil"/>
            </w:tcBorders>
            <w:vAlign w:val="center"/>
            <w:hideMark/>
          </w:tcPr>
          <w:p w14:paraId="789CFAF7" w14:textId="6BEB707A"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46.176.940</w:t>
            </w:r>
          </w:p>
        </w:tc>
      </w:tr>
      <w:tr w:rsidR="009A1A11" w:rsidRPr="008A5D97" w14:paraId="4A635E6D" w14:textId="77777777" w:rsidTr="00D068D1">
        <w:trPr>
          <w:trHeight w:val="25"/>
        </w:trPr>
        <w:tc>
          <w:tcPr>
            <w:tcW w:w="191" w:type="pct"/>
            <w:tcMar>
              <w:top w:w="0" w:type="dxa"/>
              <w:left w:w="28" w:type="dxa"/>
              <w:bottom w:w="0" w:type="dxa"/>
              <w:right w:w="62" w:type="dxa"/>
            </w:tcMar>
            <w:hideMark/>
          </w:tcPr>
          <w:p w14:paraId="06246910" w14:textId="77777777" w:rsidR="009A1A11" w:rsidRPr="008A5D97" w:rsidRDefault="009A1A11" w:rsidP="009A1A11">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16</w:t>
            </w:r>
          </w:p>
        </w:tc>
        <w:tc>
          <w:tcPr>
            <w:tcW w:w="2164" w:type="pct"/>
            <w:tcMar>
              <w:top w:w="0" w:type="dxa"/>
              <w:left w:w="0" w:type="dxa"/>
              <w:bottom w:w="0" w:type="dxa"/>
              <w:right w:w="62" w:type="dxa"/>
            </w:tcMar>
            <w:vAlign w:val="bottom"/>
            <w:hideMark/>
          </w:tcPr>
          <w:p w14:paraId="3DDF2F3A" w14:textId="77777777" w:rsidR="009A1A11" w:rsidRPr="008A5D97" w:rsidRDefault="009A1A11" w:rsidP="009A1A11">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Kredi kuruluşları veya finansal kuruluşlara depo edilen </w:t>
            </w:r>
            <w:proofErr w:type="spellStart"/>
            <w:r w:rsidRPr="008A5D97">
              <w:rPr>
                <w:rFonts w:ascii="Microsoft Sans Serif" w:hAnsi="Microsoft Sans Serif" w:cs="Microsoft Sans Serif"/>
                <w:color w:val="404040"/>
                <w:sz w:val="14"/>
                <w:szCs w:val="14"/>
              </w:rPr>
              <w:t>operasyonel</w:t>
            </w:r>
            <w:proofErr w:type="spellEnd"/>
            <w:r w:rsidRPr="008A5D97">
              <w:rPr>
                <w:rFonts w:ascii="Microsoft Sans Serif" w:hAnsi="Microsoft Sans Serif" w:cs="Microsoft Sans Serif"/>
                <w:color w:val="404040"/>
                <w:sz w:val="14"/>
                <w:szCs w:val="14"/>
              </w:rPr>
              <w:t xml:space="preserve"> mevduat/katılım fonu</w:t>
            </w:r>
          </w:p>
        </w:tc>
        <w:tc>
          <w:tcPr>
            <w:tcW w:w="558" w:type="pct"/>
            <w:vAlign w:val="center"/>
            <w:hideMark/>
          </w:tcPr>
          <w:p w14:paraId="3623A88D" w14:textId="59AC48D6"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1105F2F5" w14:textId="7380D25D"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29.103.867</w:t>
            </w:r>
          </w:p>
        </w:tc>
        <w:tc>
          <w:tcPr>
            <w:tcW w:w="511" w:type="pct"/>
            <w:vAlign w:val="center"/>
            <w:hideMark/>
          </w:tcPr>
          <w:p w14:paraId="2C464A4A" w14:textId="0DFE43A1"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4" w:type="pct"/>
            <w:vAlign w:val="center"/>
            <w:hideMark/>
          </w:tcPr>
          <w:p w14:paraId="1F9CD5F2" w14:textId="574A14DC"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2.559.119</w:t>
            </w:r>
          </w:p>
        </w:tc>
        <w:tc>
          <w:tcPr>
            <w:tcW w:w="531" w:type="pct"/>
            <w:vAlign w:val="center"/>
            <w:hideMark/>
          </w:tcPr>
          <w:p w14:paraId="5EC86F51" w14:textId="356087D7"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6.924.700</w:t>
            </w:r>
          </w:p>
        </w:tc>
      </w:tr>
      <w:tr w:rsidR="009A1A11" w:rsidRPr="008A5D97" w14:paraId="227906B9" w14:textId="77777777" w:rsidTr="00D068D1">
        <w:trPr>
          <w:trHeight w:val="25"/>
        </w:trPr>
        <w:tc>
          <w:tcPr>
            <w:tcW w:w="191" w:type="pct"/>
            <w:tcMar>
              <w:top w:w="0" w:type="dxa"/>
              <w:left w:w="28" w:type="dxa"/>
              <w:bottom w:w="0" w:type="dxa"/>
              <w:right w:w="62" w:type="dxa"/>
            </w:tcMar>
            <w:hideMark/>
          </w:tcPr>
          <w:p w14:paraId="612A59EE" w14:textId="77777777" w:rsidR="009A1A11" w:rsidRPr="008A5D97" w:rsidRDefault="009A1A11" w:rsidP="009A1A11">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17</w:t>
            </w:r>
          </w:p>
        </w:tc>
        <w:tc>
          <w:tcPr>
            <w:tcW w:w="2164" w:type="pct"/>
            <w:tcMar>
              <w:top w:w="0" w:type="dxa"/>
              <w:left w:w="0" w:type="dxa"/>
              <w:bottom w:w="0" w:type="dxa"/>
              <w:right w:w="62" w:type="dxa"/>
            </w:tcMar>
            <w:vAlign w:val="bottom"/>
            <w:hideMark/>
          </w:tcPr>
          <w:p w14:paraId="30C8F39A" w14:textId="77777777" w:rsidR="009A1A11" w:rsidRPr="008A5D97" w:rsidRDefault="009A1A11" w:rsidP="009A1A11">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Canlı alacaklar</w:t>
            </w:r>
          </w:p>
        </w:tc>
        <w:tc>
          <w:tcPr>
            <w:tcW w:w="558" w:type="pct"/>
            <w:vAlign w:val="center"/>
            <w:hideMark/>
          </w:tcPr>
          <w:p w14:paraId="28362341" w14:textId="0F9D117B"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3FF332F4" w14:textId="2103C673"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369.804.896</w:t>
            </w:r>
          </w:p>
        </w:tc>
        <w:tc>
          <w:tcPr>
            <w:tcW w:w="511" w:type="pct"/>
            <w:vAlign w:val="center"/>
            <w:hideMark/>
          </w:tcPr>
          <w:p w14:paraId="6FF69946" w14:textId="2A02A47D"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155.236.977</w:t>
            </w:r>
          </w:p>
        </w:tc>
        <w:tc>
          <w:tcPr>
            <w:tcW w:w="514" w:type="pct"/>
            <w:vAlign w:val="center"/>
            <w:hideMark/>
          </w:tcPr>
          <w:p w14:paraId="6262FC14" w14:textId="68686220"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494.586.934</w:t>
            </w:r>
          </w:p>
        </w:tc>
        <w:tc>
          <w:tcPr>
            <w:tcW w:w="531" w:type="pct"/>
            <w:vAlign w:val="center"/>
            <w:hideMark/>
          </w:tcPr>
          <w:p w14:paraId="0A6D699B" w14:textId="0E7547A8"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680.860.852</w:t>
            </w:r>
          </w:p>
        </w:tc>
      </w:tr>
      <w:tr w:rsidR="009A1A11" w:rsidRPr="008A5D97" w14:paraId="571C079B" w14:textId="77777777" w:rsidTr="00D068D1">
        <w:trPr>
          <w:trHeight w:val="142"/>
        </w:trPr>
        <w:tc>
          <w:tcPr>
            <w:tcW w:w="191" w:type="pct"/>
            <w:tcMar>
              <w:top w:w="0" w:type="dxa"/>
              <w:left w:w="28" w:type="dxa"/>
              <w:bottom w:w="0" w:type="dxa"/>
              <w:right w:w="62" w:type="dxa"/>
            </w:tcMar>
            <w:hideMark/>
          </w:tcPr>
          <w:p w14:paraId="1803AF84" w14:textId="77777777" w:rsidR="009A1A11" w:rsidRPr="008A5D97" w:rsidRDefault="009A1A11" w:rsidP="009A1A11">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18</w:t>
            </w:r>
          </w:p>
        </w:tc>
        <w:tc>
          <w:tcPr>
            <w:tcW w:w="2164" w:type="pct"/>
            <w:tcMar>
              <w:top w:w="0" w:type="dxa"/>
              <w:left w:w="227" w:type="dxa"/>
              <w:bottom w:w="0" w:type="dxa"/>
              <w:right w:w="62" w:type="dxa"/>
            </w:tcMar>
            <w:vAlign w:val="bottom"/>
            <w:hideMark/>
          </w:tcPr>
          <w:p w14:paraId="6071194B" w14:textId="77777777" w:rsidR="009A1A11" w:rsidRPr="008A5D97" w:rsidRDefault="009A1A11" w:rsidP="009A1A11">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Teminatı birinci kalite likit varlık olan, kredi kuruluşları veya finansal kuruluşlardan alacaklar</w:t>
            </w:r>
          </w:p>
        </w:tc>
        <w:tc>
          <w:tcPr>
            <w:tcW w:w="558" w:type="pct"/>
            <w:vAlign w:val="center"/>
            <w:hideMark/>
          </w:tcPr>
          <w:p w14:paraId="6DE430E1" w14:textId="0385A6FA"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66341163" w14:textId="1DFA1F7C"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3.574.049</w:t>
            </w:r>
          </w:p>
        </w:tc>
        <w:tc>
          <w:tcPr>
            <w:tcW w:w="511" w:type="pct"/>
            <w:vAlign w:val="center"/>
            <w:hideMark/>
          </w:tcPr>
          <w:p w14:paraId="768BE14C" w14:textId="5EA17A10"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4" w:type="pct"/>
            <w:vAlign w:val="center"/>
            <w:hideMark/>
          </w:tcPr>
          <w:p w14:paraId="6F4F14BF" w14:textId="41E68BA9"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47DBD235" w14:textId="6F5313C7"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357.405</w:t>
            </w:r>
          </w:p>
        </w:tc>
      </w:tr>
      <w:tr w:rsidR="00DE4DDC" w:rsidRPr="008A5D97" w14:paraId="0486B4EA" w14:textId="77777777" w:rsidTr="00D068D1">
        <w:trPr>
          <w:trHeight w:val="25"/>
        </w:trPr>
        <w:tc>
          <w:tcPr>
            <w:tcW w:w="191" w:type="pct"/>
            <w:tcMar>
              <w:top w:w="0" w:type="dxa"/>
              <w:left w:w="28" w:type="dxa"/>
              <w:bottom w:w="0" w:type="dxa"/>
              <w:right w:w="62" w:type="dxa"/>
            </w:tcMar>
            <w:hideMark/>
          </w:tcPr>
          <w:p w14:paraId="695CA2AB" w14:textId="77777777" w:rsidR="00DE4DDC" w:rsidRPr="008A5D97" w:rsidRDefault="00DE4DDC" w:rsidP="00DE4DDC">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19</w:t>
            </w:r>
          </w:p>
        </w:tc>
        <w:tc>
          <w:tcPr>
            <w:tcW w:w="2164" w:type="pct"/>
            <w:tcMar>
              <w:top w:w="0" w:type="dxa"/>
              <w:left w:w="227" w:type="dxa"/>
              <w:bottom w:w="0" w:type="dxa"/>
              <w:right w:w="62" w:type="dxa"/>
            </w:tcMar>
            <w:vAlign w:val="bottom"/>
            <w:hideMark/>
          </w:tcPr>
          <w:p w14:paraId="21D96066" w14:textId="77777777" w:rsidR="00DE4DDC" w:rsidRPr="008A5D97" w:rsidRDefault="00DE4DDC" w:rsidP="00DE4DDC">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Kredi kuruluşları veya finansal kuruluşlardan teminatsız veya teminatı birinci kalite likit varlık olmayan teminatlı alacaklar</w:t>
            </w:r>
          </w:p>
        </w:tc>
        <w:tc>
          <w:tcPr>
            <w:tcW w:w="558" w:type="pct"/>
            <w:vAlign w:val="center"/>
            <w:hideMark/>
          </w:tcPr>
          <w:p w14:paraId="2B540093" w14:textId="4DDD3232" w:rsidR="00DE4DDC" w:rsidRPr="008A5D97" w:rsidRDefault="00DE4DDC" w:rsidP="00DE4DD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50A6C0DF" w14:textId="347ED8E4" w:rsidR="00DE4DDC" w:rsidRPr="008A5D97" w:rsidRDefault="00DE4DDC" w:rsidP="00DE4DD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1" w:type="pct"/>
            <w:vAlign w:val="center"/>
            <w:hideMark/>
          </w:tcPr>
          <w:p w14:paraId="28421111" w14:textId="790DF2DF" w:rsidR="00DE4DDC" w:rsidRPr="008A5D97" w:rsidRDefault="00DE4DDC" w:rsidP="00DE4DD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4" w:type="pct"/>
            <w:vAlign w:val="center"/>
            <w:hideMark/>
          </w:tcPr>
          <w:p w14:paraId="09957BCA" w14:textId="418E3D6E" w:rsidR="00DE4DDC" w:rsidRPr="008A5D97" w:rsidRDefault="00DE4DDC" w:rsidP="00DE4DD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46BABA37" w14:textId="4BAD0CBA" w:rsidR="00DE4DDC" w:rsidRPr="008A5D97" w:rsidRDefault="00DE4DDC" w:rsidP="00DE4DD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9A1A11" w:rsidRPr="008A5D97" w14:paraId="73BB9B92" w14:textId="77777777" w:rsidTr="00D068D1">
        <w:trPr>
          <w:trHeight w:val="25"/>
        </w:trPr>
        <w:tc>
          <w:tcPr>
            <w:tcW w:w="191" w:type="pct"/>
            <w:tcMar>
              <w:top w:w="0" w:type="dxa"/>
              <w:left w:w="28" w:type="dxa"/>
              <w:bottom w:w="0" w:type="dxa"/>
              <w:right w:w="62" w:type="dxa"/>
            </w:tcMar>
            <w:hideMark/>
          </w:tcPr>
          <w:p w14:paraId="3ED71BD2" w14:textId="77777777" w:rsidR="009A1A11" w:rsidRPr="008A5D97" w:rsidRDefault="009A1A11" w:rsidP="009A1A11">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20</w:t>
            </w:r>
          </w:p>
        </w:tc>
        <w:tc>
          <w:tcPr>
            <w:tcW w:w="2164" w:type="pct"/>
            <w:tcMar>
              <w:top w:w="0" w:type="dxa"/>
              <w:left w:w="227" w:type="dxa"/>
              <w:bottom w:w="0" w:type="dxa"/>
              <w:right w:w="62" w:type="dxa"/>
            </w:tcMar>
            <w:vAlign w:val="bottom"/>
            <w:hideMark/>
          </w:tcPr>
          <w:p w14:paraId="5D532493" w14:textId="77777777" w:rsidR="009A1A11" w:rsidRPr="008A5D97" w:rsidRDefault="009A1A11" w:rsidP="009A1A11">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Kredi kuruluşları veya finansal kuruluşlar dışındaki kurumsal </w:t>
            </w:r>
            <w:proofErr w:type="spellStart"/>
            <w:proofErr w:type="gramStart"/>
            <w:r w:rsidRPr="008A5D97">
              <w:rPr>
                <w:rFonts w:ascii="Microsoft Sans Serif" w:hAnsi="Microsoft Sans Serif" w:cs="Microsoft Sans Serif"/>
                <w:color w:val="404040"/>
                <w:sz w:val="14"/>
                <w:szCs w:val="14"/>
              </w:rPr>
              <w:t>müşteriler,kuruluşlar</w:t>
            </w:r>
            <w:proofErr w:type="spellEnd"/>
            <w:proofErr w:type="gramEnd"/>
            <w:r w:rsidRPr="008A5D97">
              <w:rPr>
                <w:rFonts w:ascii="Microsoft Sans Serif" w:hAnsi="Microsoft Sans Serif" w:cs="Microsoft Sans Serif"/>
                <w:color w:val="404040"/>
                <w:sz w:val="14"/>
                <w:szCs w:val="14"/>
              </w:rPr>
              <w:t>, gerçek kişi ve perakende müşteriler, merkezi yönetimler, merkez bankaları ile kamu kuruluşlarından olan alacaklar</w:t>
            </w:r>
          </w:p>
        </w:tc>
        <w:tc>
          <w:tcPr>
            <w:tcW w:w="558" w:type="pct"/>
            <w:vAlign w:val="center"/>
            <w:hideMark/>
          </w:tcPr>
          <w:p w14:paraId="59AEFAB6" w14:textId="2388A0CB"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28D4F3C2" w14:textId="1D2C1ED5"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366.230.847</w:t>
            </w:r>
          </w:p>
        </w:tc>
        <w:tc>
          <w:tcPr>
            <w:tcW w:w="511" w:type="pct"/>
            <w:vAlign w:val="center"/>
            <w:hideMark/>
          </w:tcPr>
          <w:p w14:paraId="0C981293" w14:textId="00BCA869"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155.236.977</w:t>
            </w:r>
          </w:p>
        </w:tc>
        <w:tc>
          <w:tcPr>
            <w:tcW w:w="514" w:type="pct"/>
            <w:vAlign w:val="center"/>
            <w:hideMark/>
          </w:tcPr>
          <w:p w14:paraId="410D549D" w14:textId="263F184C"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481.065.346</w:t>
            </w:r>
          </w:p>
        </w:tc>
        <w:tc>
          <w:tcPr>
            <w:tcW w:w="531" w:type="pct"/>
            <w:vAlign w:val="center"/>
            <w:hideMark/>
          </w:tcPr>
          <w:p w14:paraId="3773E241" w14:textId="78F40F6F"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669.639.456</w:t>
            </w:r>
          </w:p>
        </w:tc>
      </w:tr>
      <w:tr w:rsidR="00DE4DDC" w:rsidRPr="008A5D97" w14:paraId="46BCE4A0" w14:textId="77777777" w:rsidTr="00D068D1">
        <w:trPr>
          <w:trHeight w:val="25"/>
        </w:trPr>
        <w:tc>
          <w:tcPr>
            <w:tcW w:w="191" w:type="pct"/>
            <w:hideMark/>
          </w:tcPr>
          <w:p w14:paraId="7F4C2692" w14:textId="77777777" w:rsidR="00DE4DDC" w:rsidRPr="008A5D97" w:rsidRDefault="00DE4DDC" w:rsidP="00DE4DDC">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21</w:t>
            </w:r>
          </w:p>
        </w:tc>
        <w:tc>
          <w:tcPr>
            <w:tcW w:w="2164" w:type="pct"/>
            <w:tcMar>
              <w:top w:w="0" w:type="dxa"/>
              <w:left w:w="454" w:type="dxa"/>
              <w:bottom w:w="0" w:type="dxa"/>
              <w:right w:w="62" w:type="dxa"/>
            </w:tcMar>
            <w:vAlign w:val="bottom"/>
            <w:hideMark/>
          </w:tcPr>
          <w:p w14:paraId="2770BD08" w14:textId="77777777" w:rsidR="00DE4DDC" w:rsidRPr="008A5D97" w:rsidRDefault="00DE4DDC" w:rsidP="00DE4DDC">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%35 ya da daha düşük risk ağırlığına tabi alacaklar</w:t>
            </w:r>
          </w:p>
        </w:tc>
        <w:tc>
          <w:tcPr>
            <w:tcW w:w="558" w:type="pct"/>
            <w:vAlign w:val="center"/>
            <w:hideMark/>
          </w:tcPr>
          <w:p w14:paraId="2B10977A" w14:textId="30BC6DC0" w:rsidR="00DE4DDC" w:rsidRPr="008A5D97" w:rsidRDefault="00DE4DDC" w:rsidP="00DE4DD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368FE64F" w14:textId="5AD3A430" w:rsidR="00DE4DDC" w:rsidRPr="008A5D97" w:rsidRDefault="00DE4DDC" w:rsidP="00DE4DD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1" w:type="pct"/>
            <w:vAlign w:val="center"/>
            <w:hideMark/>
          </w:tcPr>
          <w:p w14:paraId="49832703" w14:textId="5B6BA87C" w:rsidR="00DE4DDC" w:rsidRPr="008A5D97" w:rsidRDefault="00DE4DDC" w:rsidP="00DE4DD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4" w:type="pct"/>
            <w:vAlign w:val="center"/>
            <w:hideMark/>
          </w:tcPr>
          <w:p w14:paraId="477C6E6A" w14:textId="3B430B37" w:rsidR="00DE4DDC" w:rsidRPr="008A5D97" w:rsidRDefault="00DE4DDC" w:rsidP="00DE4DD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0BA4A790" w14:textId="4C928406" w:rsidR="00DE4DDC" w:rsidRPr="008A5D97" w:rsidRDefault="00DE4DDC" w:rsidP="00DE4DD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DE4DDC" w:rsidRPr="008A5D97" w14:paraId="3FFC9DD2" w14:textId="77777777" w:rsidTr="00D068D1">
        <w:trPr>
          <w:trHeight w:val="25"/>
        </w:trPr>
        <w:tc>
          <w:tcPr>
            <w:tcW w:w="191" w:type="pct"/>
            <w:hideMark/>
          </w:tcPr>
          <w:p w14:paraId="579BB97F" w14:textId="77777777" w:rsidR="00DE4DDC" w:rsidRPr="008A5D97" w:rsidRDefault="00DE4DDC" w:rsidP="00DE4DDC">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22</w:t>
            </w:r>
          </w:p>
        </w:tc>
        <w:tc>
          <w:tcPr>
            <w:tcW w:w="2164" w:type="pct"/>
            <w:tcMar>
              <w:top w:w="0" w:type="dxa"/>
              <w:left w:w="227" w:type="dxa"/>
              <w:bottom w:w="0" w:type="dxa"/>
              <w:right w:w="62" w:type="dxa"/>
            </w:tcMar>
            <w:vAlign w:val="bottom"/>
            <w:hideMark/>
          </w:tcPr>
          <w:p w14:paraId="0C282225" w14:textId="77777777" w:rsidR="00DE4DDC" w:rsidRPr="008A5D97" w:rsidRDefault="00DE4DDC" w:rsidP="00DE4DDC">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İkamet amaçlı gayrimenkul ipoteği ile </w:t>
            </w:r>
            <w:proofErr w:type="spellStart"/>
            <w:r w:rsidRPr="008A5D97">
              <w:rPr>
                <w:rFonts w:ascii="Microsoft Sans Serif" w:hAnsi="Microsoft Sans Serif" w:cs="Microsoft Sans Serif"/>
                <w:color w:val="404040"/>
                <w:sz w:val="14"/>
                <w:szCs w:val="14"/>
              </w:rPr>
              <w:t>teminatlandırılan</w:t>
            </w:r>
            <w:proofErr w:type="spellEnd"/>
            <w:r w:rsidRPr="008A5D97">
              <w:rPr>
                <w:rFonts w:ascii="Microsoft Sans Serif" w:hAnsi="Microsoft Sans Serif" w:cs="Microsoft Sans Serif"/>
                <w:color w:val="404040"/>
                <w:sz w:val="14"/>
                <w:szCs w:val="14"/>
              </w:rPr>
              <w:t xml:space="preserve"> alacaklar</w:t>
            </w:r>
          </w:p>
        </w:tc>
        <w:tc>
          <w:tcPr>
            <w:tcW w:w="558" w:type="pct"/>
            <w:vAlign w:val="center"/>
            <w:hideMark/>
          </w:tcPr>
          <w:p w14:paraId="7AB29338" w14:textId="41C1C1B4" w:rsidR="00DE4DDC" w:rsidRPr="008A5D97" w:rsidRDefault="00DE4DDC" w:rsidP="00DE4DD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2FC6CADF" w14:textId="0AEA96BA" w:rsidR="00DE4DDC" w:rsidRPr="008A5D97" w:rsidRDefault="00DE4DDC" w:rsidP="00DE4DD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1" w:type="pct"/>
            <w:vAlign w:val="center"/>
            <w:hideMark/>
          </w:tcPr>
          <w:p w14:paraId="7861ACD8" w14:textId="292D4652" w:rsidR="00DE4DDC" w:rsidRPr="008A5D97" w:rsidRDefault="00DE4DDC" w:rsidP="00DE4DD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4" w:type="pct"/>
            <w:vAlign w:val="center"/>
            <w:hideMark/>
          </w:tcPr>
          <w:p w14:paraId="5630C085" w14:textId="27B5D60D" w:rsidR="00DE4DDC" w:rsidRPr="008A5D97" w:rsidRDefault="00DE4DDC" w:rsidP="00DE4DD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27569771" w14:textId="389067DB" w:rsidR="00DE4DDC" w:rsidRPr="008A5D97" w:rsidRDefault="00DE4DDC" w:rsidP="00DE4DD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DE4DDC" w:rsidRPr="008A5D97" w14:paraId="3DB66F8F" w14:textId="77777777" w:rsidTr="00D068D1">
        <w:trPr>
          <w:trHeight w:val="25"/>
        </w:trPr>
        <w:tc>
          <w:tcPr>
            <w:tcW w:w="191" w:type="pct"/>
            <w:hideMark/>
          </w:tcPr>
          <w:p w14:paraId="593F5DF9" w14:textId="77777777" w:rsidR="00DE4DDC" w:rsidRPr="008A5D97" w:rsidRDefault="00DE4DDC" w:rsidP="00DE4DDC">
            <w:pPr>
              <w:jc w:val="right"/>
              <w:rPr>
                <w:rFonts w:ascii="Microsoft Sans Serif" w:hAnsi="Microsoft Sans Serif" w:cs="Microsoft Sans Serif"/>
                <w:bCs/>
                <w:color w:val="000000"/>
                <w:sz w:val="14"/>
                <w:szCs w:val="14"/>
              </w:rPr>
            </w:pPr>
            <w:r w:rsidRPr="008A5D97">
              <w:rPr>
                <w:rFonts w:ascii="Microsoft Sans Serif" w:hAnsi="Microsoft Sans Serif" w:cs="Microsoft Sans Serif"/>
                <w:bCs/>
                <w:color w:val="000000"/>
                <w:sz w:val="14"/>
                <w:szCs w:val="14"/>
              </w:rPr>
              <w:t>23</w:t>
            </w:r>
          </w:p>
        </w:tc>
        <w:tc>
          <w:tcPr>
            <w:tcW w:w="2164" w:type="pct"/>
            <w:tcMar>
              <w:top w:w="0" w:type="dxa"/>
              <w:left w:w="454" w:type="dxa"/>
              <w:bottom w:w="0" w:type="dxa"/>
              <w:right w:w="62" w:type="dxa"/>
            </w:tcMar>
            <w:vAlign w:val="bottom"/>
            <w:hideMark/>
          </w:tcPr>
          <w:p w14:paraId="6F050DBE" w14:textId="77777777" w:rsidR="00DE4DDC" w:rsidRPr="008A5D97" w:rsidRDefault="00DE4DDC" w:rsidP="00DE4DDC">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%35 ya da daha düşük risk ağırlığına tabi alacaklar</w:t>
            </w:r>
          </w:p>
        </w:tc>
        <w:tc>
          <w:tcPr>
            <w:tcW w:w="558" w:type="pct"/>
            <w:vAlign w:val="center"/>
            <w:hideMark/>
          </w:tcPr>
          <w:p w14:paraId="2FED2EA1" w14:textId="1FD1C09E" w:rsidR="00DE4DDC" w:rsidRPr="008A5D97" w:rsidRDefault="00DE4DDC" w:rsidP="00DE4DD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3922B307" w14:textId="77313F38" w:rsidR="00DE4DDC" w:rsidRPr="008A5D97" w:rsidRDefault="00DE4DDC" w:rsidP="00DE4DD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404040"/>
                <w:sz w:val="14"/>
                <w:szCs w:val="14"/>
              </w:rPr>
              <w:t>--</w:t>
            </w:r>
          </w:p>
        </w:tc>
        <w:tc>
          <w:tcPr>
            <w:tcW w:w="511" w:type="pct"/>
            <w:vAlign w:val="center"/>
            <w:hideMark/>
          </w:tcPr>
          <w:p w14:paraId="033AD389" w14:textId="1242A84B" w:rsidR="00DE4DDC" w:rsidRPr="008A5D97" w:rsidRDefault="00DE4DDC" w:rsidP="00DE4DD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404040"/>
                <w:sz w:val="14"/>
                <w:szCs w:val="14"/>
              </w:rPr>
              <w:t>--</w:t>
            </w:r>
          </w:p>
        </w:tc>
        <w:tc>
          <w:tcPr>
            <w:tcW w:w="514" w:type="pct"/>
            <w:vAlign w:val="center"/>
            <w:hideMark/>
          </w:tcPr>
          <w:p w14:paraId="02D1E6E5" w14:textId="681D1D3E" w:rsidR="00DE4DDC" w:rsidRPr="008A5D97" w:rsidRDefault="00DE4DDC" w:rsidP="00DE4DD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4993948B" w14:textId="1FF2CA39" w:rsidR="00DE4DDC" w:rsidRPr="008A5D97" w:rsidRDefault="00DE4DDC" w:rsidP="00DE4DD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404040"/>
                <w:sz w:val="14"/>
                <w:szCs w:val="14"/>
              </w:rPr>
              <w:t>--</w:t>
            </w:r>
          </w:p>
        </w:tc>
      </w:tr>
      <w:tr w:rsidR="009A1A11" w:rsidRPr="008A5D97" w14:paraId="43BD3661" w14:textId="77777777" w:rsidTr="00D068D1">
        <w:trPr>
          <w:trHeight w:val="25"/>
        </w:trPr>
        <w:tc>
          <w:tcPr>
            <w:tcW w:w="191" w:type="pct"/>
            <w:hideMark/>
          </w:tcPr>
          <w:p w14:paraId="1AE295B2" w14:textId="77777777" w:rsidR="009A1A11" w:rsidRPr="008A5D97" w:rsidRDefault="009A1A11" w:rsidP="009A1A11">
            <w:pPr>
              <w:jc w:val="right"/>
              <w:rPr>
                <w:rFonts w:ascii="Microsoft Sans Serif" w:hAnsi="Microsoft Sans Serif" w:cs="Microsoft Sans Serif"/>
                <w:bCs/>
                <w:color w:val="000000"/>
                <w:sz w:val="14"/>
                <w:szCs w:val="14"/>
              </w:rPr>
            </w:pPr>
            <w:r w:rsidRPr="008A5D97">
              <w:rPr>
                <w:rFonts w:ascii="Microsoft Sans Serif" w:hAnsi="Microsoft Sans Serif" w:cs="Microsoft Sans Serif"/>
                <w:bCs/>
                <w:color w:val="000000"/>
                <w:sz w:val="14"/>
                <w:szCs w:val="14"/>
              </w:rPr>
              <w:t>24</w:t>
            </w:r>
          </w:p>
        </w:tc>
        <w:tc>
          <w:tcPr>
            <w:tcW w:w="2164" w:type="pct"/>
            <w:tcMar>
              <w:top w:w="0" w:type="dxa"/>
              <w:left w:w="227" w:type="dxa"/>
              <w:bottom w:w="0" w:type="dxa"/>
              <w:right w:w="62" w:type="dxa"/>
            </w:tcMar>
            <w:vAlign w:val="bottom"/>
            <w:hideMark/>
          </w:tcPr>
          <w:p w14:paraId="019591DA" w14:textId="77777777" w:rsidR="009A1A11" w:rsidRPr="008A5D97" w:rsidRDefault="009A1A11" w:rsidP="009A1A11">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Yüksek kaliteli likit varlık niteliğini haiz olmayan, borsada işlem gören hisse senetleri ile borçlanma araçları</w:t>
            </w:r>
          </w:p>
        </w:tc>
        <w:tc>
          <w:tcPr>
            <w:tcW w:w="558" w:type="pct"/>
            <w:vAlign w:val="center"/>
            <w:hideMark/>
          </w:tcPr>
          <w:p w14:paraId="620916E9" w14:textId="234C220D" w:rsidR="009A1A11" w:rsidRPr="008A5D97" w:rsidRDefault="009A1A11" w:rsidP="009A1A11">
            <w:pPr>
              <w:jc w:val="right"/>
              <w:rPr>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11C0C3C3" w14:textId="682D3C34" w:rsidR="009A1A11" w:rsidRPr="008A5D97" w:rsidRDefault="009A1A11" w:rsidP="009A1A11">
            <w:pPr>
              <w:jc w:val="right"/>
              <w:rPr>
                <w:sz w:val="14"/>
                <w:szCs w:val="14"/>
              </w:rPr>
            </w:pPr>
            <w:r w:rsidRPr="008A5D97">
              <w:rPr>
                <w:rFonts w:ascii="Microsoft Sans Serif" w:hAnsi="Microsoft Sans Serif" w:cs="Microsoft Sans Serif"/>
                <w:color w:val="404040"/>
                <w:sz w:val="14"/>
                <w:szCs w:val="14"/>
              </w:rPr>
              <w:t>--</w:t>
            </w:r>
          </w:p>
        </w:tc>
        <w:tc>
          <w:tcPr>
            <w:tcW w:w="511" w:type="pct"/>
            <w:vAlign w:val="center"/>
            <w:hideMark/>
          </w:tcPr>
          <w:p w14:paraId="2B22C9FC" w14:textId="79180D59" w:rsidR="009A1A11" w:rsidRPr="008A5D97" w:rsidRDefault="009A1A11" w:rsidP="009A1A11">
            <w:pPr>
              <w:jc w:val="right"/>
              <w:rPr>
                <w:sz w:val="14"/>
                <w:szCs w:val="14"/>
              </w:rPr>
            </w:pPr>
            <w:r w:rsidRPr="008A5D97">
              <w:rPr>
                <w:rFonts w:ascii="Microsoft Sans Serif" w:hAnsi="Microsoft Sans Serif" w:cs="Microsoft Sans Serif"/>
                <w:color w:val="404040"/>
                <w:sz w:val="14"/>
                <w:szCs w:val="14"/>
              </w:rPr>
              <w:t>--</w:t>
            </w:r>
          </w:p>
        </w:tc>
        <w:tc>
          <w:tcPr>
            <w:tcW w:w="514" w:type="pct"/>
            <w:vAlign w:val="center"/>
            <w:hideMark/>
          </w:tcPr>
          <w:p w14:paraId="70ABA096" w14:textId="79F0E092" w:rsidR="009A1A11" w:rsidRPr="008A5D97" w:rsidRDefault="009A1A11" w:rsidP="009A1A11">
            <w:pPr>
              <w:jc w:val="right"/>
              <w:rPr>
                <w:sz w:val="14"/>
                <w:szCs w:val="14"/>
              </w:rPr>
            </w:pPr>
            <w:r w:rsidRPr="008A5D97">
              <w:rPr>
                <w:rFonts w:ascii="Microsoft Sans Serif" w:hAnsi="Microsoft Sans Serif" w:cs="Microsoft Sans Serif"/>
                <w:color w:val="404040"/>
                <w:sz w:val="14"/>
                <w:szCs w:val="14"/>
              </w:rPr>
              <w:t>13.521.588</w:t>
            </w:r>
          </w:p>
        </w:tc>
        <w:tc>
          <w:tcPr>
            <w:tcW w:w="531" w:type="pct"/>
            <w:vAlign w:val="center"/>
            <w:hideMark/>
          </w:tcPr>
          <w:p w14:paraId="033C84BF" w14:textId="27014204" w:rsidR="009A1A11" w:rsidRPr="008A5D97" w:rsidRDefault="009A1A11" w:rsidP="009A1A11">
            <w:pPr>
              <w:jc w:val="right"/>
              <w:rPr>
                <w:sz w:val="14"/>
                <w:szCs w:val="14"/>
              </w:rPr>
            </w:pPr>
            <w:r w:rsidRPr="008A5D97">
              <w:rPr>
                <w:rFonts w:ascii="Microsoft Sans Serif" w:hAnsi="Microsoft Sans Serif" w:cs="Microsoft Sans Serif"/>
                <w:color w:val="404040"/>
                <w:sz w:val="14"/>
                <w:szCs w:val="14"/>
              </w:rPr>
              <w:t>10.863.991</w:t>
            </w:r>
          </w:p>
        </w:tc>
      </w:tr>
      <w:tr w:rsidR="007B2A90" w:rsidRPr="008A5D97" w14:paraId="525961B7" w14:textId="77777777" w:rsidTr="00D068D1">
        <w:trPr>
          <w:trHeight w:val="25"/>
        </w:trPr>
        <w:tc>
          <w:tcPr>
            <w:tcW w:w="191" w:type="pct"/>
            <w:hideMark/>
          </w:tcPr>
          <w:p w14:paraId="4CDBFA69" w14:textId="77777777" w:rsidR="007B2A90" w:rsidRPr="008A5D97" w:rsidRDefault="007B2A90">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25</w:t>
            </w:r>
          </w:p>
        </w:tc>
        <w:tc>
          <w:tcPr>
            <w:tcW w:w="2164" w:type="pct"/>
            <w:tcMar>
              <w:top w:w="0" w:type="dxa"/>
              <w:left w:w="0" w:type="dxa"/>
              <w:bottom w:w="0" w:type="dxa"/>
              <w:right w:w="62" w:type="dxa"/>
            </w:tcMar>
            <w:vAlign w:val="bottom"/>
            <w:hideMark/>
          </w:tcPr>
          <w:p w14:paraId="2E227074" w14:textId="77777777" w:rsidR="007B2A90" w:rsidRPr="008A5D97" w:rsidRDefault="007B2A9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Birbirlerine bağlı yükümlülüklere eşdeğer varlıklar</w:t>
            </w:r>
          </w:p>
        </w:tc>
        <w:tc>
          <w:tcPr>
            <w:tcW w:w="558" w:type="pct"/>
            <w:shd w:val="clear" w:color="auto" w:fill="000000" w:themeFill="text1"/>
            <w:vAlign w:val="center"/>
            <w:hideMark/>
          </w:tcPr>
          <w:p w14:paraId="7A40D19A" w14:textId="77777777" w:rsidR="007B2A90" w:rsidRPr="008A5D97" w:rsidRDefault="007B2A9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31" w:type="pct"/>
            <w:shd w:val="clear" w:color="auto" w:fill="000000" w:themeFill="text1"/>
            <w:vAlign w:val="center"/>
            <w:hideMark/>
          </w:tcPr>
          <w:p w14:paraId="23B5FB61" w14:textId="77777777" w:rsidR="007B2A90" w:rsidRPr="008A5D97" w:rsidRDefault="007B2A9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11" w:type="pct"/>
            <w:shd w:val="clear" w:color="auto" w:fill="000000" w:themeFill="text1"/>
            <w:vAlign w:val="center"/>
            <w:hideMark/>
          </w:tcPr>
          <w:p w14:paraId="17798A96" w14:textId="77777777" w:rsidR="007B2A90" w:rsidRPr="008A5D97" w:rsidRDefault="007B2A9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14" w:type="pct"/>
            <w:shd w:val="clear" w:color="auto" w:fill="000000" w:themeFill="text1"/>
            <w:vAlign w:val="center"/>
            <w:hideMark/>
          </w:tcPr>
          <w:p w14:paraId="2CC667DF" w14:textId="77777777" w:rsidR="007B2A90" w:rsidRPr="008A5D97" w:rsidRDefault="007B2A9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31" w:type="pct"/>
            <w:shd w:val="clear" w:color="auto" w:fill="000000" w:themeFill="text1"/>
            <w:vAlign w:val="center"/>
            <w:hideMark/>
          </w:tcPr>
          <w:p w14:paraId="528BA583" w14:textId="77777777" w:rsidR="007B2A90" w:rsidRPr="008A5D97" w:rsidRDefault="007B2A9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r>
      <w:tr w:rsidR="00466BA5" w:rsidRPr="008A5D97" w14:paraId="1E0B9017" w14:textId="77777777" w:rsidTr="00D068D1">
        <w:trPr>
          <w:trHeight w:val="25"/>
        </w:trPr>
        <w:tc>
          <w:tcPr>
            <w:tcW w:w="191" w:type="pct"/>
            <w:hideMark/>
          </w:tcPr>
          <w:p w14:paraId="4A067C20" w14:textId="77777777" w:rsidR="00466BA5" w:rsidRPr="008A5D97" w:rsidRDefault="00466BA5" w:rsidP="00466BA5">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26</w:t>
            </w:r>
          </w:p>
        </w:tc>
        <w:tc>
          <w:tcPr>
            <w:tcW w:w="2164" w:type="pct"/>
            <w:tcMar>
              <w:top w:w="0" w:type="dxa"/>
              <w:left w:w="0" w:type="dxa"/>
              <w:bottom w:w="0" w:type="dxa"/>
              <w:right w:w="62" w:type="dxa"/>
            </w:tcMar>
            <w:vAlign w:val="bottom"/>
            <w:hideMark/>
          </w:tcPr>
          <w:p w14:paraId="75D4BEE0" w14:textId="77777777" w:rsidR="00466BA5" w:rsidRPr="008A5D97" w:rsidRDefault="00466BA5" w:rsidP="00466BA5">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Diğer varlıklar</w:t>
            </w:r>
          </w:p>
        </w:tc>
        <w:tc>
          <w:tcPr>
            <w:tcW w:w="558" w:type="pct"/>
            <w:vAlign w:val="center"/>
            <w:hideMark/>
          </w:tcPr>
          <w:p w14:paraId="7DAB7CC0" w14:textId="77777777" w:rsidR="00466BA5" w:rsidRPr="008A5D97" w:rsidRDefault="00466BA5" w:rsidP="00466BA5">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36DDC8D0" w14:textId="77777777" w:rsidR="00466BA5" w:rsidRPr="008A5D97" w:rsidRDefault="00466BA5" w:rsidP="00466BA5">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1" w:type="pct"/>
            <w:vAlign w:val="center"/>
            <w:hideMark/>
          </w:tcPr>
          <w:p w14:paraId="756D9F2A" w14:textId="77777777" w:rsidR="00466BA5" w:rsidRPr="008A5D97" w:rsidRDefault="00466BA5" w:rsidP="00466BA5">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4" w:type="pct"/>
            <w:vAlign w:val="center"/>
            <w:hideMark/>
          </w:tcPr>
          <w:p w14:paraId="097FF2AA" w14:textId="77777777" w:rsidR="00466BA5" w:rsidRPr="008A5D97" w:rsidRDefault="00466BA5" w:rsidP="00466BA5">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0C8D2686" w14:textId="69C88059" w:rsidR="00466BA5" w:rsidRPr="008A5D97" w:rsidRDefault="00466BA5" w:rsidP="00466BA5">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466BA5" w:rsidRPr="008A5D97" w14:paraId="70893E07" w14:textId="77777777" w:rsidTr="00D068D1">
        <w:trPr>
          <w:trHeight w:val="25"/>
        </w:trPr>
        <w:tc>
          <w:tcPr>
            <w:tcW w:w="191" w:type="pct"/>
            <w:hideMark/>
          </w:tcPr>
          <w:p w14:paraId="3CA378AE" w14:textId="77777777" w:rsidR="00466BA5" w:rsidRPr="008A5D97" w:rsidRDefault="00466BA5" w:rsidP="00466BA5">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27</w:t>
            </w:r>
          </w:p>
        </w:tc>
        <w:tc>
          <w:tcPr>
            <w:tcW w:w="2164" w:type="pct"/>
            <w:tcMar>
              <w:top w:w="0" w:type="dxa"/>
              <w:left w:w="227" w:type="dxa"/>
              <w:bottom w:w="0" w:type="dxa"/>
              <w:right w:w="62" w:type="dxa"/>
            </w:tcMar>
            <w:vAlign w:val="bottom"/>
            <w:hideMark/>
          </w:tcPr>
          <w:p w14:paraId="66597922" w14:textId="77777777" w:rsidR="00466BA5" w:rsidRPr="008A5D97" w:rsidRDefault="00466BA5" w:rsidP="00466BA5">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Altın dahil fiziki teminatlı emtia</w:t>
            </w:r>
          </w:p>
        </w:tc>
        <w:tc>
          <w:tcPr>
            <w:tcW w:w="558" w:type="pct"/>
            <w:vAlign w:val="center"/>
            <w:hideMark/>
          </w:tcPr>
          <w:p w14:paraId="118909F6" w14:textId="77777777" w:rsidR="00466BA5" w:rsidRPr="008A5D97" w:rsidRDefault="00466BA5" w:rsidP="00466BA5">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tcBorders>
              <w:top w:val="nil"/>
              <w:left w:val="nil"/>
              <w:bottom w:val="single" w:sz="4" w:space="0" w:color="404040" w:themeColor="text1" w:themeTint="BF"/>
              <w:right w:val="nil"/>
            </w:tcBorders>
            <w:shd w:val="clear" w:color="auto" w:fill="000000" w:themeFill="text1"/>
            <w:vAlign w:val="center"/>
            <w:hideMark/>
          </w:tcPr>
          <w:p w14:paraId="514FD877" w14:textId="77777777" w:rsidR="00466BA5" w:rsidRPr="008A5D97" w:rsidRDefault="00466BA5" w:rsidP="00466BA5">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11" w:type="pct"/>
            <w:tcBorders>
              <w:top w:val="nil"/>
              <w:left w:val="nil"/>
              <w:bottom w:val="single" w:sz="4" w:space="0" w:color="404040" w:themeColor="text1" w:themeTint="BF"/>
              <w:right w:val="nil"/>
            </w:tcBorders>
            <w:shd w:val="clear" w:color="auto" w:fill="000000" w:themeFill="text1"/>
            <w:vAlign w:val="center"/>
            <w:hideMark/>
          </w:tcPr>
          <w:p w14:paraId="7F302C9C" w14:textId="77777777" w:rsidR="00466BA5" w:rsidRPr="008A5D97" w:rsidRDefault="00466BA5" w:rsidP="00466BA5">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14" w:type="pct"/>
            <w:tcBorders>
              <w:top w:val="nil"/>
              <w:left w:val="nil"/>
              <w:bottom w:val="single" w:sz="4" w:space="0" w:color="404040" w:themeColor="text1" w:themeTint="BF"/>
              <w:right w:val="nil"/>
            </w:tcBorders>
            <w:shd w:val="clear" w:color="auto" w:fill="000000" w:themeFill="text1"/>
            <w:vAlign w:val="center"/>
            <w:hideMark/>
          </w:tcPr>
          <w:p w14:paraId="762C65A3" w14:textId="77777777" w:rsidR="00466BA5" w:rsidRPr="008A5D97" w:rsidRDefault="00466BA5" w:rsidP="00466BA5">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31" w:type="pct"/>
            <w:vAlign w:val="center"/>
            <w:hideMark/>
          </w:tcPr>
          <w:p w14:paraId="20441FEB" w14:textId="49D5D993" w:rsidR="00466BA5"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4.415.41</w:t>
            </w:r>
            <w:r w:rsidR="006A6099" w:rsidRPr="008A5D97">
              <w:rPr>
                <w:rFonts w:ascii="Microsoft Sans Serif" w:hAnsi="Microsoft Sans Serif" w:cs="Microsoft Sans Serif"/>
                <w:color w:val="404040"/>
                <w:sz w:val="14"/>
                <w:szCs w:val="14"/>
              </w:rPr>
              <w:t>9</w:t>
            </w:r>
          </w:p>
        </w:tc>
      </w:tr>
      <w:tr w:rsidR="00466BA5" w:rsidRPr="008A5D97" w14:paraId="1F895631" w14:textId="77777777" w:rsidTr="00D068D1">
        <w:trPr>
          <w:trHeight w:val="25"/>
        </w:trPr>
        <w:tc>
          <w:tcPr>
            <w:tcW w:w="191" w:type="pct"/>
            <w:hideMark/>
          </w:tcPr>
          <w:p w14:paraId="5C1D9391" w14:textId="77777777" w:rsidR="00466BA5" w:rsidRPr="008A5D97" w:rsidRDefault="00466BA5" w:rsidP="00466BA5">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28</w:t>
            </w:r>
          </w:p>
        </w:tc>
        <w:tc>
          <w:tcPr>
            <w:tcW w:w="2164" w:type="pct"/>
            <w:tcMar>
              <w:top w:w="0" w:type="dxa"/>
              <w:left w:w="227" w:type="dxa"/>
              <w:bottom w:w="0" w:type="dxa"/>
              <w:right w:w="62" w:type="dxa"/>
            </w:tcMar>
            <w:vAlign w:val="bottom"/>
            <w:hideMark/>
          </w:tcPr>
          <w:p w14:paraId="75B319C8" w14:textId="77777777" w:rsidR="00466BA5" w:rsidRPr="008A5D97" w:rsidRDefault="00466BA5" w:rsidP="00466BA5">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Türev sözleşmelerinin başlangıç teminatı veya merkezi karşı tarafa verilen garanti fonu</w:t>
            </w:r>
          </w:p>
        </w:tc>
        <w:tc>
          <w:tcPr>
            <w:tcW w:w="558" w:type="pct"/>
            <w:tcBorders>
              <w:top w:val="nil"/>
              <w:left w:val="nil"/>
              <w:bottom w:val="nil"/>
              <w:right w:val="single" w:sz="4" w:space="0" w:color="404040" w:themeColor="text1" w:themeTint="BF"/>
            </w:tcBorders>
            <w:shd w:val="clear" w:color="auto" w:fill="000000" w:themeFill="text1"/>
            <w:vAlign w:val="bottom"/>
          </w:tcPr>
          <w:p w14:paraId="72F11460" w14:textId="77777777" w:rsidR="00466BA5" w:rsidRPr="008A5D97" w:rsidRDefault="00466BA5" w:rsidP="00466BA5">
            <w:pPr>
              <w:jc w:val="right"/>
              <w:rPr>
                <w:rFonts w:ascii="Microsoft Sans Serif" w:hAnsi="Microsoft Sans Serif" w:cs="Microsoft Sans Serif"/>
                <w:color w:val="404040"/>
                <w:sz w:val="14"/>
                <w:szCs w:val="14"/>
              </w:rPr>
            </w:pPr>
          </w:p>
        </w:tc>
        <w:tc>
          <w:tcPr>
            <w:tcW w:w="1556" w:type="pct"/>
            <w:gridSpan w:val="3"/>
            <w:tc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tcBorders>
            <w:vAlign w:val="center"/>
            <w:hideMark/>
          </w:tcPr>
          <w:p w14:paraId="25A7977F" w14:textId="77777777" w:rsidR="00466BA5" w:rsidRPr="008A5D97" w:rsidRDefault="00466BA5" w:rsidP="00466BA5">
            <w:pPr>
              <w:jc w:val="cente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tcBorders>
              <w:top w:val="nil"/>
              <w:left w:val="single" w:sz="4" w:space="0" w:color="404040" w:themeColor="text1" w:themeTint="BF"/>
              <w:bottom w:val="nil"/>
              <w:right w:val="nil"/>
            </w:tcBorders>
            <w:vAlign w:val="center"/>
            <w:hideMark/>
          </w:tcPr>
          <w:p w14:paraId="296B96EA" w14:textId="77777777" w:rsidR="00466BA5" w:rsidRPr="008A5D97" w:rsidRDefault="00466BA5" w:rsidP="00466BA5">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9A1A11" w:rsidRPr="008A5D97" w14:paraId="12FCAEFB" w14:textId="77777777" w:rsidTr="00D068D1">
        <w:trPr>
          <w:trHeight w:val="25"/>
        </w:trPr>
        <w:tc>
          <w:tcPr>
            <w:tcW w:w="191" w:type="pct"/>
            <w:hideMark/>
          </w:tcPr>
          <w:p w14:paraId="72BC5EB4" w14:textId="77777777" w:rsidR="009A1A11" w:rsidRPr="008A5D97" w:rsidRDefault="009A1A11" w:rsidP="009A1A11">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29</w:t>
            </w:r>
          </w:p>
        </w:tc>
        <w:tc>
          <w:tcPr>
            <w:tcW w:w="2164" w:type="pct"/>
            <w:tcMar>
              <w:top w:w="0" w:type="dxa"/>
              <w:left w:w="227" w:type="dxa"/>
              <w:bottom w:w="0" w:type="dxa"/>
              <w:right w:w="62" w:type="dxa"/>
            </w:tcMar>
            <w:vAlign w:val="bottom"/>
            <w:hideMark/>
          </w:tcPr>
          <w:p w14:paraId="3F8A157A" w14:textId="77777777" w:rsidR="009A1A11" w:rsidRPr="008A5D97" w:rsidRDefault="009A1A11" w:rsidP="009A1A11">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Türev varlıklar</w:t>
            </w:r>
          </w:p>
        </w:tc>
        <w:tc>
          <w:tcPr>
            <w:tcW w:w="558" w:type="pct"/>
            <w:tcBorders>
              <w:top w:val="nil"/>
              <w:left w:val="nil"/>
              <w:bottom w:val="nil"/>
              <w:right w:val="single" w:sz="4" w:space="0" w:color="404040" w:themeColor="text1" w:themeTint="BF"/>
            </w:tcBorders>
            <w:shd w:val="clear" w:color="auto" w:fill="000000" w:themeFill="text1"/>
            <w:vAlign w:val="bottom"/>
          </w:tcPr>
          <w:p w14:paraId="2F66CD5A" w14:textId="77777777" w:rsidR="009A1A11" w:rsidRPr="008A5D97" w:rsidRDefault="009A1A11" w:rsidP="009A1A11">
            <w:pPr>
              <w:jc w:val="right"/>
              <w:rPr>
                <w:rFonts w:ascii="Microsoft Sans Serif" w:hAnsi="Microsoft Sans Serif" w:cs="Microsoft Sans Serif"/>
                <w:color w:val="404040"/>
                <w:sz w:val="14"/>
                <w:szCs w:val="14"/>
              </w:rPr>
            </w:pPr>
          </w:p>
        </w:tc>
        <w:tc>
          <w:tcPr>
            <w:tcW w:w="1556" w:type="pct"/>
            <w:gridSpan w:val="3"/>
            <w:tc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tcBorders>
            <w:vAlign w:val="center"/>
            <w:hideMark/>
          </w:tcPr>
          <w:p w14:paraId="15E0BBFB" w14:textId="58FA25F3" w:rsidR="009A1A11" w:rsidRPr="008A5D97" w:rsidRDefault="009A1A11" w:rsidP="009A1A11">
            <w:pPr>
              <w:jc w:val="cente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22.</w:t>
            </w:r>
            <w:r w:rsidR="002255E2" w:rsidRPr="008A5D97">
              <w:rPr>
                <w:rFonts w:ascii="Microsoft Sans Serif" w:hAnsi="Microsoft Sans Serif" w:cs="Microsoft Sans Serif"/>
                <w:color w:val="404040"/>
                <w:sz w:val="14"/>
                <w:szCs w:val="14"/>
              </w:rPr>
              <w:t>5</w:t>
            </w:r>
            <w:r w:rsidRPr="008A5D97">
              <w:rPr>
                <w:rFonts w:ascii="Microsoft Sans Serif" w:hAnsi="Microsoft Sans Serif" w:cs="Microsoft Sans Serif"/>
                <w:color w:val="404040"/>
                <w:sz w:val="14"/>
                <w:szCs w:val="14"/>
              </w:rPr>
              <w:t>56.086</w:t>
            </w:r>
          </w:p>
        </w:tc>
        <w:tc>
          <w:tcPr>
            <w:tcW w:w="531" w:type="pct"/>
            <w:tcBorders>
              <w:top w:val="nil"/>
              <w:left w:val="single" w:sz="4" w:space="0" w:color="404040" w:themeColor="text1" w:themeTint="BF"/>
              <w:bottom w:val="nil"/>
              <w:right w:val="nil"/>
            </w:tcBorders>
            <w:vAlign w:val="center"/>
            <w:hideMark/>
          </w:tcPr>
          <w:p w14:paraId="69984E31" w14:textId="39E5194C"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8.320.924</w:t>
            </w:r>
          </w:p>
        </w:tc>
      </w:tr>
      <w:tr w:rsidR="009A1A11" w:rsidRPr="008A5D97" w14:paraId="04E494F0" w14:textId="77777777" w:rsidTr="00D068D1">
        <w:trPr>
          <w:trHeight w:val="25"/>
        </w:trPr>
        <w:tc>
          <w:tcPr>
            <w:tcW w:w="191" w:type="pct"/>
            <w:hideMark/>
          </w:tcPr>
          <w:p w14:paraId="02D18C5C" w14:textId="77777777" w:rsidR="009A1A11" w:rsidRPr="008A5D97" w:rsidRDefault="009A1A11" w:rsidP="009A1A11">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30</w:t>
            </w:r>
          </w:p>
        </w:tc>
        <w:tc>
          <w:tcPr>
            <w:tcW w:w="2164" w:type="pct"/>
            <w:tcMar>
              <w:top w:w="0" w:type="dxa"/>
              <w:left w:w="227" w:type="dxa"/>
              <w:bottom w:w="0" w:type="dxa"/>
              <w:right w:w="62" w:type="dxa"/>
            </w:tcMar>
            <w:vAlign w:val="bottom"/>
            <w:hideMark/>
          </w:tcPr>
          <w:p w14:paraId="3C02493D" w14:textId="77777777" w:rsidR="009A1A11" w:rsidRPr="008A5D97" w:rsidRDefault="009A1A11" w:rsidP="009A1A11">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Türev yükümlülüklerin değişim teminatı düşülmeden önceki tutarı</w:t>
            </w:r>
          </w:p>
        </w:tc>
        <w:tc>
          <w:tcPr>
            <w:tcW w:w="558" w:type="pct"/>
            <w:tcBorders>
              <w:top w:val="nil"/>
              <w:left w:val="nil"/>
              <w:bottom w:val="nil"/>
              <w:right w:val="single" w:sz="4" w:space="0" w:color="404040" w:themeColor="text1" w:themeTint="BF"/>
            </w:tcBorders>
            <w:shd w:val="clear" w:color="auto" w:fill="000000" w:themeFill="text1"/>
            <w:vAlign w:val="bottom"/>
          </w:tcPr>
          <w:p w14:paraId="3EC07C42" w14:textId="77777777" w:rsidR="009A1A11" w:rsidRPr="008A5D97" w:rsidRDefault="009A1A11" w:rsidP="009A1A11">
            <w:pPr>
              <w:jc w:val="right"/>
              <w:rPr>
                <w:rFonts w:ascii="Microsoft Sans Serif" w:hAnsi="Microsoft Sans Serif" w:cs="Microsoft Sans Serif"/>
                <w:color w:val="404040"/>
                <w:sz w:val="14"/>
                <w:szCs w:val="14"/>
              </w:rPr>
            </w:pPr>
          </w:p>
        </w:tc>
        <w:tc>
          <w:tcPr>
            <w:tcW w:w="1556" w:type="pct"/>
            <w:gridSpan w:val="3"/>
            <w:tc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tcBorders>
            <w:vAlign w:val="center"/>
            <w:hideMark/>
          </w:tcPr>
          <w:p w14:paraId="796BCB50" w14:textId="112C4C3C" w:rsidR="009A1A11" w:rsidRPr="008A5D97" w:rsidRDefault="009A1A11" w:rsidP="009A1A11">
            <w:pPr>
              <w:jc w:val="cente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1.638.572</w:t>
            </w:r>
          </w:p>
        </w:tc>
        <w:tc>
          <w:tcPr>
            <w:tcW w:w="531" w:type="pct"/>
            <w:tcBorders>
              <w:top w:val="nil"/>
              <w:left w:val="single" w:sz="4" w:space="0" w:color="404040" w:themeColor="text1" w:themeTint="BF"/>
              <w:bottom w:val="nil"/>
              <w:right w:val="nil"/>
            </w:tcBorders>
            <w:vAlign w:val="center"/>
            <w:hideMark/>
          </w:tcPr>
          <w:p w14:paraId="3763A603" w14:textId="0C30EA2C"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1.638.572</w:t>
            </w:r>
          </w:p>
        </w:tc>
      </w:tr>
      <w:tr w:rsidR="009A1A11" w:rsidRPr="008A5D97" w14:paraId="763F3446" w14:textId="77777777" w:rsidTr="00D068D1">
        <w:trPr>
          <w:trHeight w:val="25"/>
        </w:trPr>
        <w:tc>
          <w:tcPr>
            <w:tcW w:w="191" w:type="pct"/>
            <w:hideMark/>
          </w:tcPr>
          <w:p w14:paraId="5032787A" w14:textId="77777777" w:rsidR="009A1A11" w:rsidRPr="008A5D97" w:rsidRDefault="009A1A11" w:rsidP="009A1A11">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31</w:t>
            </w:r>
          </w:p>
        </w:tc>
        <w:tc>
          <w:tcPr>
            <w:tcW w:w="2164" w:type="pct"/>
            <w:tcMar>
              <w:top w:w="0" w:type="dxa"/>
              <w:left w:w="227" w:type="dxa"/>
              <w:bottom w:w="0" w:type="dxa"/>
              <w:right w:w="62" w:type="dxa"/>
            </w:tcMar>
            <w:vAlign w:val="bottom"/>
            <w:hideMark/>
          </w:tcPr>
          <w:p w14:paraId="3B44D07D" w14:textId="77777777" w:rsidR="009A1A11" w:rsidRPr="008A5D97" w:rsidRDefault="009A1A11" w:rsidP="009A1A11">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Yukarıda yer almayan diğer varlıklar</w:t>
            </w:r>
          </w:p>
        </w:tc>
        <w:tc>
          <w:tcPr>
            <w:tcW w:w="558" w:type="pct"/>
            <w:vAlign w:val="center"/>
            <w:hideMark/>
          </w:tcPr>
          <w:p w14:paraId="59FF2207" w14:textId="63D983FE"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281.936.835</w:t>
            </w:r>
          </w:p>
        </w:tc>
        <w:tc>
          <w:tcPr>
            <w:tcW w:w="531" w:type="pct"/>
            <w:tcBorders>
              <w:top w:val="single" w:sz="4" w:space="0" w:color="404040" w:themeColor="text1" w:themeTint="BF"/>
              <w:left w:val="nil"/>
              <w:bottom w:val="nil"/>
              <w:right w:val="nil"/>
            </w:tcBorders>
            <w:vAlign w:val="center"/>
            <w:hideMark/>
          </w:tcPr>
          <w:p w14:paraId="2BC93F7C" w14:textId="02BA6910"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1" w:type="pct"/>
            <w:tcBorders>
              <w:top w:val="single" w:sz="4" w:space="0" w:color="404040" w:themeColor="text1" w:themeTint="BF"/>
              <w:left w:val="nil"/>
              <w:bottom w:val="nil"/>
              <w:right w:val="nil"/>
            </w:tcBorders>
            <w:vAlign w:val="center"/>
            <w:hideMark/>
          </w:tcPr>
          <w:p w14:paraId="629542D3" w14:textId="4A3976E4"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4" w:type="pct"/>
            <w:tcBorders>
              <w:top w:val="single" w:sz="4" w:space="0" w:color="404040" w:themeColor="text1" w:themeTint="BF"/>
              <w:left w:val="nil"/>
              <w:bottom w:val="nil"/>
              <w:right w:val="nil"/>
            </w:tcBorders>
            <w:vAlign w:val="center"/>
            <w:hideMark/>
          </w:tcPr>
          <w:p w14:paraId="13317D22" w14:textId="32A71073"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6C9A4B14" w14:textId="70603216"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281.936.835</w:t>
            </w:r>
          </w:p>
        </w:tc>
      </w:tr>
      <w:tr w:rsidR="009A1A11" w:rsidRPr="008A5D97" w14:paraId="056EE960" w14:textId="77777777" w:rsidTr="00D068D1">
        <w:trPr>
          <w:trHeight w:val="25"/>
        </w:trPr>
        <w:tc>
          <w:tcPr>
            <w:tcW w:w="191" w:type="pct"/>
            <w:hideMark/>
          </w:tcPr>
          <w:p w14:paraId="71C564ED" w14:textId="77777777" w:rsidR="009A1A11" w:rsidRPr="008A5D97" w:rsidRDefault="009A1A11" w:rsidP="009A1A11">
            <w:pPr>
              <w:jc w:val="right"/>
              <w:rPr>
                <w:rFonts w:ascii="Microsoft Sans Serif" w:hAnsi="Microsoft Sans Serif" w:cs="Microsoft Sans Serif"/>
                <w:bCs/>
                <w:color w:val="000000"/>
                <w:sz w:val="14"/>
                <w:szCs w:val="14"/>
              </w:rPr>
            </w:pPr>
            <w:r w:rsidRPr="008A5D97">
              <w:rPr>
                <w:rFonts w:ascii="Microsoft Sans Serif" w:hAnsi="Microsoft Sans Serif" w:cs="Microsoft Sans Serif"/>
                <w:bCs/>
                <w:color w:val="000000"/>
                <w:sz w:val="14"/>
                <w:szCs w:val="14"/>
              </w:rPr>
              <w:t>32</w:t>
            </w:r>
          </w:p>
        </w:tc>
        <w:tc>
          <w:tcPr>
            <w:tcW w:w="2164" w:type="pct"/>
            <w:tcMar>
              <w:top w:w="0" w:type="dxa"/>
              <w:left w:w="0" w:type="dxa"/>
              <w:bottom w:w="0" w:type="dxa"/>
              <w:right w:w="62" w:type="dxa"/>
            </w:tcMar>
            <w:vAlign w:val="bottom"/>
            <w:hideMark/>
          </w:tcPr>
          <w:p w14:paraId="3CBDCFE9" w14:textId="77777777" w:rsidR="009A1A11" w:rsidRPr="008A5D97" w:rsidRDefault="009A1A11" w:rsidP="009A1A11">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Bilanço dışı borçlar</w:t>
            </w:r>
          </w:p>
        </w:tc>
        <w:tc>
          <w:tcPr>
            <w:tcW w:w="558" w:type="pct"/>
            <w:shd w:val="clear" w:color="auto" w:fill="000000" w:themeFill="text1"/>
            <w:vAlign w:val="center"/>
            <w:hideMark/>
          </w:tcPr>
          <w:p w14:paraId="58DDE234" w14:textId="77777777" w:rsidR="009A1A11" w:rsidRPr="008A5D97" w:rsidRDefault="009A1A11" w:rsidP="009A1A11">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000000"/>
                <w:sz w:val="14"/>
                <w:szCs w:val="14"/>
              </w:rPr>
              <w:t> </w:t>
            </w:r>
          </w:p>
        </w:tc>
        <w:tc>
          <w:tcPr>
            <w:tcW w:w="531" w:type="pct"/>
            <w:vAlign w:val="center"/>
            <w:hideMark/>
          </w:tcPr>
          <w:p w14:paraId="533BC672" w14:textId="2EF29420"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1.467.855.989</w:t>
            </w:r>
          </w:p>
        </w:tc>
        <w:tc>
          <w:tcPr>
            <w:tcW w:w="511" w:type="pct"/>
            <w:vAlign w:val="center"/>
            <w:hideMark/>
          </w:tcPr>
          <w:p w14:paraId="3738F049" w14:textId="0D8DD32C" w:rsidR="009A1A11" w:rsidRPr="008A5D97" w:rsidRDefault="009A1A11" w:rsidP="009A1A11">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404040"/>
                <w:sz w:val="14"/>
                <w:szCs w:val="14"/>
              </w:rPr>
              <w:t>--</w:t>
            </w:r>
          </w:p>
        </w:tc>
        <w:tc>
          <w:tcPr>
            <w:tcW w:w="514" w:type="pct"/>
            <w:vAlign w:val="center"/>
            <w:hideMark/>
          </w:tcPr>
          <w:p w14:paraId="1E66F770" w14:textId="150B230B" w:rsidR="009A1A11" w:rsidRPr="008A5D97" w:rsidRDefault="009A1A11" w:rsidP="009A1A11">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6F2F5223" w14:textId="2CA87E01"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73.392.799</w:t>
            </w:r>
          </w:p>
        </w:tc>
      </w:tr>
      <w:tr w:rsidR="009A1A11" w:rsidRPr="008A5D97" w14:paraId="14A5AAA5" w14:textId="77777777" w:rsidTr="00D068D1">
        <w:trPr>
          <w:trHeight w:val="25"/>
        </w:trPr>
        <w:tc>
          <w:tcPr>
            <w:tcW w:w="191" w:type="pct"/>
            <w:hideMark/>
          </w:tcPr>
          <w:p w14:paraId="0AFBC7A4" w14:textId="77777777" w:rsidR="009A1A11" w:rsidRPr="008A5D97" w:rsidRDefault="009A1A11" w:rsidP="009A1A11">
            <w:pPr>
              <w:jc w:val="right"/>
              <w:rPr>
                <w:rFonts w:ascii="Microsoft Sans Serif" w:hAnsi="Microsoft Sans Serif" w:cs="Microsoft Sans Serif"/>
                <w:bCs/>
                <w:color w:val="000000"/>
                <w:sz w:val="14"/>
                <w:szCs w:val="14"/>
              </w:rPr>
            </w:pPr>
            <w:r w:rsidRPr="008A5D97">
              <w:rPr>
                <w:rFonts w:ascii="Microsoft Sans Serif" w:hAnsi="Microsoft Sans Serif" w:cs="Microsoft Sans Serif"/>
                <w:bCs/>
                <w:color w:val="000000"/>
                <w:sz w:val="14"/>
                <w:szCs w:val="14"/>
              </w:rPr>
              <w:t>33</w:t>
            </w:r>
          </w:p>
        </w:tc>
        <w:tc>
          <w:tcPr>
            <w:tcW w:w="2164" w:type="pct"/>
            <w:tcMar>
              <w:top w:w="0" w:type="dxa"/>
              <w:left w:w="0" w:type="dxa"/>
              <w:bottom w:w="0" w:type="dxa"/>
              <w:right w:w="62" w:type="dxa"/>
            </w:tcMar>
            <w:vAlign w:val="bottom"/>
            <w:hideMark/>
          </w:tcPr>
          <w:p w14:paraId="7826A828" w14:textId="77777777" w:rsidR="009A1A11" w:rsidRPr="008A5D97" w:rsidRDefault="009A1A11" w:rsidP="009A1A11">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Gerekli istikrarlı fon</w:t>
            </w:r>
          </w:p>
        </w:tc>
        <w:tc>
          <w:tcPr>
            <w:tcW w:w="558" w:type="pct"/>
            <w:shd w:val="clear" w:color="auto" w:fill="000000" w:themeFill="text1"/>
            <w:vAlign w:val="center"/>
            <w:hideMark/>
          </w:tcPr>
          <w:p w14:paraId="7E0DEE9A" w14:textId="77777777" w:rsidR="009A1A11" w:rsidRPr="008A5D97" w:rsidRDefault="009A1A11" w:rsidP="009A1A11">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000000"/>
                <w:sz w:val="14"/>
                <w:szCs w:val="14"/>
              </w:rPr>
              <w:t> </w:t>
            </w:r>
          </w:p>
        </w:tc>
        <w:tc>
          <w:tcPr>
            <w:tcW w:w="531" w:type="pct"/>
            <w:shd w:val="clear" w:color="auto" w:fill="000000" w:themeFill="text1"/>
            <w:vAlign w:val="center"/>
            <w:hideMark/>
          </w:tcPr>
          <w:p w14:paraId="778795AF" w14:textId="77777777" w:rsidR="009A1A11" w:rsidRPr="008A5D97" w:rsidRDefault="009A1A11" w:rsidP="009A1A11">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000000"/>
                <w:sz w:val="14"/>
                <w:szCs w:val="14"/>
              </w:rPr>
              <w:t> </w:t>
            </w:r>
          </w:p>
        </w:tc>
        <w:tc>
          <w:tcPr>
            <w:tcW w:w="511" w:type="pct"/>
            <w:shd w:val="clear" w:color="auto" w:fill="000000" w:themeFill="text1"/>
            <w:vAlign w:val="center"/>
            <w:hideMark/>
          </w:tcPr>
          <w:p w14:paraId="278651A3" w14:textId="77777777" w:rsidR="009A1A11" w:rsidRPr="008A5D97" w:rsidRDefault="009A1A11" w:rsidP="009A1A11">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000000"/>
                <w:sz w:val="14"/>
                <w:szCs w:val="14"/>
              </w:rPr>
              <w:t> </w:t>
            </w:r>
          </w:p>
        </w:tc>
        <w:tc>
          <w:tcPr>
            <w:tcW w:w="514" w:type="pct"/>
            <w:shd w:val="clear" w:color="auto" w:fill="000000" w:themeFill="text1"/>
            <w:vAlign w:val="center"/>
            <w:hideMark/>
          </w:tcPr>
          <w:p w14:paraId="66F6A5D1" w14:textId="77777777" w:rsidR="009A1A11" w:rsidRPr="008A5D97" w:rsidRDefault="009A1A11" w:rsidP="009A1A11">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000000"/>
                <w:sz w:val="14"/>
                <w:szCs w:val="14"/>
              </w:rPr>
              <w:t> </w:t>
            </w:r>
          </w:p>
        </w:tc>
        <w:tc>
          <w:tcPr>
            <w:tcW w:w="531" w:type="pct"/>
            <w:vAlign w:val="center"/>
            <w:hideMark/>
          </w:tcPr>
          <w:p w14:paraId="1F442755" w14:textId="642A86DE"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1.103.667.04</w:t>
            </w:r>
            <w:r w:rsidR="006A6099" w:rsidRPr="008A5D97">
              <w:rPr>
                <w:rFonts w:ascii="Microsoft Sans Serif" w:hAnsi="Microsoft Sans Serif" w:cs="Microsoft Sans Serif"/>
                <w:color w:val="404040"/>
                <w:sz w:val="14"/>
                <w:szCs w:val="14"/>
              </w:rPr>
              <w:t>1</w:t>
            </w:r>
          </w:p>
        </w:tc>
      </w:tr>
      <w:tr w:rsidR="009A1A11" w:rsidRPr="008A5D97" w14:paraId="16F33F49" w14:textId="77777777" w:rsidTr="00D068D1">
        <w:trPr>
          <w:trHeight w:val="25"/>
        </w:trPr>
        <w:tc>
          <w:tcPr>
            <w:tcW w:w="191" w:type="pct"/>
            <w:tcBorders>
              <w:top w:val="nil"/>
              <w:left w:val="nil"/>
              <w:bottom w:val="thickThinSmallGap" w:sz="24" w:space="0" w:color="auto"/>
              <w:right w:val="nil"/>
            </w:tcBorders>
            <w:hideMark/>
          </w:tcPr>
          <w:p w14:paraId="32902959" w14:textId="77777777" w:rsidR="009A1A11" w:rsidRPr="008A5D97" w:rsidRDefault="009A1A11" w:rsidP="009A1A11">
            <w:pPr>
              <w:jc w:val="right"/>
              <w:rPr>
                <w:rFonts w:ascii="Microsoft Sans Serif" w:hAnsi="Microsoft Sans Serif" w:cs="Microsoft Sans Serif"/>
                <w:bCs/>
                <w:color w:val="000000"/>
                <w:sz w:val="14"/>
                <w:szCs w:val="14"/>
              </w:rPr>
            </w:pPr>
            <w:r w:rsidRPr="008A5D97">
              <w:rPr>
                <w:rFonts w:ascii="Microsoft Sans Serif" w:hAnsi="Microsoft Sans Serif" w:cs="Microsoft Sans Serif"/>
                <w:bCs/>
                <w:color w:val="000000"/>
                <w:sz w:val="14"/>
                <w:szCs w:val="14"/>
              </w:rPr>
              <w:t>34</w:t>
            </w:r>
          </w:p>
        </w:tc>
        <w:tc>
          <w:tcPr>
            <w:tcW w:w="2164" w:type="pct"/>
            <w:tcBorders>
              <w:top w:val="nil"/>
              <w:left w:val="nil"/>
              <w:bottom w:val="thickThinSmallGap" w:sz="24" w:space="0" w:color="auto"/>
              <w:right w:val="nil"/>
            </w:tcBorders>
            <w:tcMar>
              <w:top w:w="0" w:type="dxa"/>
              <w:left w:w="0" w:type="dxa"/>
              <w:bottom w:w="0" w:type="dxa"/>
              <w:right w:w="62" w:type="dxa"/>
            </w:tcMar>
            <w:vAlign w:val="bottom"/>
            <w:hideMark/>
          </w:tcPr>
          <w:p w14:paraId="5F8F1804" w14:textId="77777777" w:rsidR="009A1A11" w:rsidRPr="008A5D97" w:rsidRDefault="009A1A11" w:rsidP="009A1A11">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Net istikrarlı fonlama oranı</w:t>
            </w:r>
          </w:p>
        </w:tc>
        <w:tc>
          <w:tcPr>
            <w:tcW w:w="558" w:type="pct"/>
            <w:tcBorders>
              <w:top w:val="nil"/>
              <w:left w:val="nil"/>
              <w:bottom w:val="thickThinSmallGap" w:sz="24" w:space="0" w:color="auto"/>
              <w:right w:val="nil"/>
            </w:tcBorders>
            <w:shd w:val="clear" w:color="auto" w:fill="000000" w:themeFill="text1"/>
            <w:vAlign w:val="center"/>
            <w:hideMark/>
          </w:tcPr>
          <w:p w14:paraId="0F9945BF" w14:textId="77777777" w:rsidR="009A1A11" w:rsidRPr="008A5D97" w:rsidRDefault="009A1A11" w:rsidP="009A1A11">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000000"/>
                <w:sz w:val="14"/>
                <w:szCs w:val="14"/>
              </w:rPr>
              <w:t> </w:t>
            </w:r>
          </w:p>
        </w:tc>
        <w:tc>
          <w:tcPr>
            <w:tcW w:w="531" w:type="pct"/>
            <w:tcBorders>
              <w:top w:val="nil"/>
              <w:left w:val="nil"/>
              <w:bottom w:val="thickThinSmallGap" w:sz="24" w:space="0" w:color="auto"/>
              <w:right w:val="nil"/>
            </w:tcBorders>
            <w:shd w:val="clear" w:color="auto" w:fill="000000" w:themeFill="text1"/>
            <w:vAlign w:val="center"/>
            <w:hideMark/>
          </w:tcPr>
          <w:p w14:paraId="06156045" w14:textId="77777777" w:rsidR="009A1A11" w:rsidRPr="008A5D97" w:rsidRDefault="009A1A11" w:rsidP="009A1A11">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000000"/>
                <w:sz w:val="14"/>
                <w:szCs w:val="14"/>
              </w:rPr>
              <w:t> </w:t>
            </w:r>
          </w:p>
        </w:tc>
        <w:tc>
          <w:tcPr>
            <w:tcW w:w="511" w:type="pct"/>
            <w:tcBorders>
              <w:top w:val="nil"/>
              <w:left w:val="nil"/>
              <w:bottom w:val="thickThinSmallGap" w:sz="24" w:space="0" w:color="auto"/>
              <w:right w:val="nil"/>
            </w:tcBorders>
            <w:shd w:val="clear" w:color="auto" w:fill="000000" w:themeFill="text1"/>
            <w:vAlign w:val="center"/>
            <w:hideMark/>
          </w:tcPr>
          <w:p w14:paraId="7D1AED29" w14:textId="77777777" w:rsidR="009A1A11" w:rsidRPr="008A5D97" w:rsidRDefault="009A1A11" w:rsidP="009A1A11">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000000"/>
                <w:sz w:val="14"/>
                <w:szCs w:val="14"/>
              </w:rPr>
              <w:t> </w:t>
            </w:r>
          </w:p>
        </w:tc>
        <w:tc>
          <w:tcPr>
            <w:tcW w:w="514" w:type="pct"/>
            <w:tcBorders>
              <w:top w:val="nil"/>
              <w:left w:val="nil"/>
              <w:bottom w:val="thickThinSmallGap" w:sz="24" w:space="0" w:color="auto"/>
              <w:right w:val="nil"/>
            </w:tcBorders>
            <w:shd w:val="clear" w:color="auto" w:fill="000000" w:themeFill="text1"/>
            <w:vAlign w:val="center"/>
            <w:hideMark/>
          </w:tcPr>
          <w:p w14:paraId="0D0943A5" w14:textId="77777777" w:rsidR="009A1A11" w:rsidRPr="008A5D97" w:rsidRDefault="009A1A11" w:rsidP="009A1A11">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000000"/>
                <w:sz w:val="14"/>
                <w:szCs w:val="14"/>
              </w:rPr>
              <w:t> </w:t>
            </w:r>
          </w:p>
        </w:tc>
        <w:tc>
          <w:tcPr>
            <w:tcW w:w="531" w:type="pct"/>
            <w:tcBorders>
              <w:top w:val="nil"/>
              <w:left w:val="nil"/>
              <w:bottom w:val="thickThinSmallGap" w:sz="24" w:space="0" w:color="auto"/>
              <w:right w:val="nil"/>
            </w:tcBorders>
            <w:vAlign w:val="center"/>
            <w:hideMark/>
          </w:tcPr>
          <w:p w14:paraId="3774CD42" w14:textId="2D4E4FCA" w:rsidR="009A1A11" w:rsidRPr="008A5D97" w:rsidRDefault="009A1A11" w:rsidP="009A1A1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111,29</w:t>
            </w:r>
          </w:p>
        </w:tc>
      </w:tr>
    </w:tbl>
    <w:bookmarkEnd w:id="41"/>
    <w:p w14:paraId="0CCF92FD" w14:textId="77777777" w:rsidR="007B2A90" w:rsidRPr="008A5D97" w:rsidRDefault="007B2A90" w:rsidP="00097C29">
      <w:pPr>
        <w:pStyle w:val="ListParagraph"/>
        <w:spacing w:before="60" w:after="120" w:line="220" w:lineRule="exact"/>
        <w:ind w:left="0"/>
        <w:rPr>
          <w:rFonts w:ascii="Microsoft Sans Serif" w:hAnsi="Microsoft Sans Serif" w:cs="Microsoft Sans Serif"/>
          <w:b/>
          <w:color w:val="404040" w:themeColor="text1" w:themeTint="BF"/>
          <w:sz w:val="14"/>
          <w:szCs w:val="14"/>
        </w:rPr>
      </w:pPr>
      <w:r w:rsidRPr="008A5D97">
        <w:rPr>
          <w:rFonts w:ascii="Microsoft Sans Serif" w:hAnsi="Microsoft Sans Serif" w:cs="Microsoft Sans Serif"/>
          <w:color w:val="404040" w:themeColor="text1" w:themeTint="BF"/>
          <w:sz w:val="14"/>
          <w:szCs w:val="14"/>
        </w:rPr>
        <w:t>Son üç aya ilişkin net istikrarlı fonlama değerlerinin üç aylık basit aritmetik ortalamasıdır.</w:t>
      </w:r>
    </w:p>
    <w:p w14:paraId="3108D8F0" w14:textId="4001AC67" w:rsidR="00DD5F2C" w:rsidRPr="008A5D97" w:rsidRDefault="00DD5F2C" w:rsidP="00097C29">
      <w:pPr>
        <w:tabs>
          <w:tab w:val="left" w:pos="0"/>
        </w:tabs>
        <w:spacing w:before="120" w:after="120"/>
        <w:rPr>
          <w:rFonts w:ascii="Microsoft Sans Serif" w:hAnsi="Microsoft Sans Serif" w:cs="Microsoft Sans Serif"/>
          <w:color w:val="404040" w:themeColor="text1" w:themeTint="BF"/>
          <w:sz w:val="20"/>
          <w:szCs w:val="20"/>
        </w:rPr>
      </w:pPr>
      <w:bookmarkStart w:id="42" w:name="_Hlk215071897"/>
      <w:r w:rsidRPr="008A5D97">
        <w:rPr>
          <w:rFonts w:ascii="Microsoft Sans Serif" w:hAnsi="Microsoft Sans Serif" w:cs="Microsoft Sans Serif"/>
          <w:color w:val="404040" w:themeColor="text1" w:themeTint="BF"/>
          <w:sz w:val="20"/>
          <w:szCs w:val="20"/>
        </w:rPr>
        <w:t>3</w:t>
      </w:r>
      <w:r w:rsidR="008453D4" w:rsidRPr="008A5D97">
        <w:rPr>
          <w:rFonts w:ascii="Microsoft Sans Serif" w:hAnsi="Microsoft Sans Serif" w:cs="Microsoft Sans Serif"/>
          <w:color w:val="404040" w:themeColor="text1" w:themeTint="BF"/>
          <w:sz w:val="20"/>
          <w:szCs w:val="20"/>
        </w:rPr>
        <w:t xml:space="preserve">1 </w:t>
      </w:r>
      <w:r w:rsidR="005C55BA" w:rsidRPr="008A5D97">
        <w:rPr>
          <w:rFonts w:ascii="Microsoft Sans Serif" w:hAnsi="Microsoft Sans Serif" w:cs="Microsoft Sans Serif"/>
          <w:color w:val="404040" w:themeColor="text1" w:themeTint="BF"/>
          <w:sz w:val="20"/>
          <w:szCs w:val="20"/>
        </w:rPr>
        <w:t>Mart</w:t>
      </w:r>
      <w:r w:rsidR="0080420B" w:rsidRPr="008A5D97">
        <w:rPr>
          <w:rFonts w:ascii="Microsoft Sans Serif" w:hAnsi="Microsoft Sans Serif" w:cs="Microsoft Sans Serif"/>
          <w:color w:val="404040" w:themeColor="text1" w:themeTint="BF"/>
          <w:sz w:val="20"/>
          <w:szCs w:val="20"/>
        </w:rPr>
        <w:t xml:space="preserve"> </w:t>
      </w:r>
      <w:r w:rsidRPr="008A5D97">
        <w:rPr>
          <w:rFonts w:ascii="Microsoft Sans Serif" w:hAnsi="Microsoft Sans Serif" w:cs="Microsoft Sans Serif"/>
          <w:color w:val="404040" w:themeColor="text1" w:themeTint="BF"/>
          <w:sz w:val="20"/>
          <w:szCs w:val="20"/>
        </w:rPr>
        <w:t>202</w:t>
      </w:r>
      <w:r w:rsidR="005C55BA" w:rsidRPr="008A5D97">
        <w:rPr>
          <w:rFonts w:ascii="Microsoft Sans Serif" w:hAnsi="Microsoft Sans Serif" w:cs="Microsoft Sans Serif"/>
          <w:color w:val="404040" w:themeColor="text1" w:themeTint="BF"/>
          <w:sz w:val="20"/>
          <w:szCs w:val="20"/>
        </w:rPr>
        <w:t>6</w:t>
      </w:r>
      <w:r w:rsidRPr="008A5D97">
        <w:rPr>
          <w:rFonts w:ascii="Microsoft Sans Serif" w:hAnsi="Microsoft Sans Serif" w:cs="Microsoft Sans Serif"/>
          <w:color w:val="404040" w:themeColor="text1" w:themeTint="BF"/>
          <w:sz w:val="20"/>
          <w:szCs w:val="20"/>
        </w:rPr>
        <w:t xml:space="preserve"> tarihli dikkate alma oranı uygulanmış en yüksek tutarlar incelendiğinde,</w:t>
      </w:r>
      <w:r w:rsidR="0080420B" w:rsidRPr="008A5D97">
        <w:rPr>
          <w:rFonts w:ascii="Microsoft Sans Serif" w:hAnsi="Microsoft Sans Serif" w:cs="Microsoft Sans Serif"/>
          <w:color w:val="404040" w:themeColor="text1" w:themeTint="BF"/>
          <w:sz w:val="20"/>
          <w:szCs w:val="20"/>
        </w:rPr>
        <w:t xml:space="preserve"> </w:t>
      </w:r>
      <w:r w:rsidR="00E2007A" w:rsidRPr="008A5D97">
        <w:rPr>
          <w:rFonts w:ascii="Microsoft Sans Serif" w:hAnsi="Microsoft Sans Serif" w:cs="Microsoft Sans Serif"/>
          <w:color w:val="404040" w:themeColor="text1" w:themeTint="BF"/>
          <w:sz w:val="20"/>
          <w:szCs w:val="20"/>
        </w:rPr>
        <w:t>2</w:t>
      </w:r>
      <w:r w:rsidR="009A1A11" w:rsidRPr="008A5D97">
        <w:rPr>
          <w:rFonts w:ascii="Microsoft Sans Serif" w:hAnsi="Microsoft Sans Serif" w:cs="Microsoft Sans Serif"/>
          <w:color w:val="404040" w:themeColor="text1" w:themeTint="BF"/>
          <w:sz w:val="20"/>
          <w:szCs w:val="20"/>
        </w:rPr>
        <w:t>52</w:t>
      </w:r>
      <w:r w:rsidR="00E2007A" w:rsidRPr="008A5D97">
        <w:rPr>
          <w:rFonts w:ascii="Microsoft Sans Serif" w:hAnsi="Microsoft Sans Serif" w:cs="Microsoft Sans Serif"/>
          <w:color w:val="404040" w:themeColor="text1" w:themeTint="BF"/>
          <w:sz w:val="20"/>
          <w:szCs w:val="20"/>
        </w:rPr>
        <w:t>,</w:t>
      </w:r>
      <w:r w:rsidR="009A1A11" w:rsidRPr="008A5D97">
        <w:rPr>
          <w:rFonts w:ascii="Microsoft Sans Serif" w:hAnsi="Microsoft Sans Serif" w:cs="Microsoft Sans Serif"/>
          <w:color w:val="404040" w:themeColor="text1" w:themeTint="BF"/>
          <w:sz w:val="20"/>
          <w:szCs w:val="20"/>
        </w:rPr>
        <w:t>6</w:t>
      </w:r>
      <w:r w:rsidRPr="008A5D97">
        <w:rPr>
          <w:rFonts w:ascii="Microsoft Sans Serif" w:hAnsi="Microsoft Sans Serif" w:cs="Microsoft Sans Serif"/>
          <w:color w:val="404040" w:themeColor="text1" w:themeTint="BF"/>
          <w:sz w:val="20"/>
          <w:szCs w:val="20"/>
        </w:rPr>
        <w:t xml:space="preserve"> milyar TL ana sermaye ve katkı sermaye, </w:t>
      </w:r>
      <w:r w:rsidR="009A1A11" w:rsidRPr="008A5D97">
        <w:rPr>
          <w:rFonts w:ascii="Microsoft Sans Serif" w:hAnsi="Microsoft Sans Serif" w:cs="Microsoft Sans Serif"/>
          <w:color w:val="404040" w:themeColor="text1" w:themeTint="BF"/>
          <w:sz w:val="20"/>
          <w:szCs w:val="20"/>
        </w:rPr>
        <w:t>629</w:t>
      </w:r>
      <w:r w:rsidR="00EF3013" w:rsidRPr="008A5D97">
        <w:rPr>
          <w:rFonts w:ascii="Microsoft Sans Serif" w:hAnsi="Microsoft Sans Serif" w:cs="Microsoft Sans Serif"/>
          <w:color w:val="404040" w:themeColor="text1" w:themeTint="BF"/>
          <w:sz w:val="20"/>
          <w:szCs w:val="20"/>
        </w:rPr>
        <w:t>,</w:t>
      </w:r>
      <w:r w:rsidR="00DE4DDC" w:rsidRPr="008A5D97">
        <w:rPr>
          <w:rFonts w:ascii="Microsoft Sans Serif" w:hAnsi="Microsoft Sans Serif" w:cs="Microsoft Sans Serif"/>
          <w:color w:val="404040" w:themeColor="text1" w:themeTint="BF"/>
          <w:sz w:val="20"/>
          <w:szCs w:val="20"/>
        </w:rPr>
        <w:t>6</w:t>
      </w:r>
      <w:r w:rsidRPr="008A5D97">
        <w:rPr>
          <w:rFonts w:ascii="Microsoft Sans Serif" w:hAnsi="Microsoft Sans Serif" w:cs="Microsoft Sans Serif"/>
          <w:color w:val="404040" w:themeColor="text1" w:themeTint="BF"/>
          <w:sz w:val="20"/>
          <w:szCs w:val="20"/>
        </w:rPr>
        <w:t xml:space="preserve"> milyar TL gerçek kişi ve perakende mevduat kalemlerinden oluşmaktadır ve toplam mevcut istikrarlı fon içerisinde payı %</w:t>
      </w:r>
      <w:r w:rsidR="00DE4DDC" w:rsidRPr="008A5D97">
        <w:rPr>
          <w:rFonts w:ascii="Microsoft Sans Serif" w:hAnsi="Microsoft Sans Serif" w:cs="Microsoft Sans Serif"/>
          <w:color w:val="404040" w:themeColor="text1" w:themeTint="BF"/>
          <w:sz w:val="20"/>
          <w:szCs w:val="20"/>
        </w:rPr>
        <w:t>7</w:t>
      </w:r>
      <w:r w:rsidR="009A1A11" w:rsidRPr="008A5D97">
        <w:rPr>
          <w:rFonts w:ascii="Microsoft Sans Serif" w:hAnsi="Microsoft Sans Serif" w:cs="Microsoft Sans Serif"/>
          <w:color w:val="404040" w:themeColor="text1" w:themeTint="BF"/>
          <w:sz w:val="20"/>
          <w:szCs w:val="20"/>
        </w:rPr>
        <w:t>1</w:t>
      </w:r>
      <w:r w:rsidR="00EF3013" w:rsidRPr="008A5D97">
        <w:rPr>
          <w:rFonts w:ascii="Microsoft Sans Serif" w:hAnsi="Microsoft Sans Serif" w:cs="Microsoft Sans Serif"/>
          <w:color w:val="404040" w:themeColor="text1" w:themeTint="BF"/>
          <w:sz w:val="20"/>
          <w:szCs w:val="20"/>
        </w:rPr>
        <w:t>,</w:t>
      </w:r>
      <w:r w:rsidR="009A1A11" w:rsidRPr="008A5D97">
        <w:rPr>
          <w:rFonts w:ascii="Microsoft Sans Serif" w:hAnsi="Microsoft Sans Serif" w:cs="Microsoft Sans Serif"/>
          <w:color w:val="404040" w:themeColor="text1" w:themeTint="BF"/>
          <w:sz w:val="20"/>
          <w:szCs w:val="20"/>
        </w:rPr>
        <w:t>8</w:t>
      </w:r>
      <w:r w:rsidRPr="008A5D97">
        <w:rPr>
          <w:rFonts w:ascii="Microsoft Sans Serif" w:hAnsi="Microsoft Sans Serif" w:cs="Microsoft Sans Serif"/>
          <w:color w:val="404040" w:themeColor="text1" w:themeTint="BF"/>
          <w:sz w:val="20"/>
          <w:szCs w:val="20"/>
        </w:rPr>
        <w:t xml:space="preserve"> olarak gerçekleşmiştir. Gerekli istikrarlı fonlarda en yüksek tutarlar incelendiğinde ise, </w:t>
      </w:r>
      <w:r w:rsidR="009A1A11" w:rsidRPr="008A5D97">
        <w:rPr>
          <w:rFonts w:ascii="Microsoft Sans Serif" w:hAnsi="Microsoft Sans Serif" w:cs="Microsoft Sans Serif"/>
          <w:color w:val="404040" w:themeColor="text1" w:themeTint="BF"/>
          <w:sz w:val="20"/>
          <w:szCs w:val="20"/>
        </w:rPr>
        <w:t>705</w:t>
      </w:r>
      <w:r w:rsidR="00EF3013" w:rsidRPr="008A5D97">
        <w:rPr>
          <w:rFonts w:ascii="Microsoft Sans Serif" w:hAnsi="Microsoft Sans Serif" w:cs="Microsoft Sans Serif"/>
          <w:color w:val="404040" w:themeColor="text1" w:themeTint="BF"/>
          <w:sz w:val="20"/>
          <w:szCs w:val="20"/>
        </w:rPr>
        <w:t>,</w:t>
      </w:r>
      <w:r w:rsidR="009A1A11" w:rsidRPr="008A5D97">
        <w:rPr>
          <w:rFonts w:ascii="Microsoft Sans Serif" w:hAnsi="Microsoft Sans Serif" w:cs="Microsoft Sans Serif"/>
          <w:color w:val="404040" w:themeColor="text1" w:themeTint="BF"/>
          <w:sz w:val="20"/>
          <w:szCs w:val="20"/>
        </w:rPr>
        <w:t>6</w:t>
      </w:r>
      <w:r w:rsidRPr="008A5D97">
        <w:rPr>
          <w:rFonts w:ascii="Microsoft Sans Serif" w:hAnsi="Microsoft Sans Serif" w:cs="Microsoft Sans Serif"/>
          <w:color w:val="404040" w:themeColor="text1" w:themeTint="BF"/>
          <w:sz w:val="20"/>
          <w:szCs w:val="20"/>
        </w:rPr>
        <w:t xml:space="preserve"> milyar TL canlı alacaklardan oluşmaktadır ve toplam gerekli istikrarlı fon içerisindeki payı %6</w:t>
      </w:r>
      <w:r w:rsidR="009A1A11" w:rsidRPr="008A5D97">
        <w:rPr>
          <w:rFonts w:ascii="Microsoft Sans Serif" w:hAnsi="Microsoft Sans Serif" w:cs="Microsoft Sans Serif"/>
          <w:color w:val="404040" w:themeColor="text1" w:themeTint="BF"/>
          <w:sz w:val="20"/>
          <w:szCs w:val="20"/>
        </w:rPr>
        <w:t>0</w:t>
      </w:r>
      <w:r w:rsidR="00EF3013" w:rsidRPr="008A5D97">
        <w:rPr>
          <w:rFonts w:ascii="Microsoft Sans Serif" w:hAnsi="Microsoft Sans Serif" w:cs="Microsoft Sans Serif"/>
          <w:color w:val="404040" w:themeColor="text1" w:themeTint="BF"/>
          <w:sz w:val="20"/>
          <w:szCs w:val="20"/>
        </w:rPr>
        <w:t>,</w:t>
      </w:r>
      <w:r w:rsidR="009A1A11" w:rsidRPr="008A5D97">
        <w:rPr>
          <w:rFonts w:ascii="Microsoft Sans Serif" w:hAnsi="Microsoft Sans Serif" w:cs="Microsoft Sans Serif"/>
          <w:color w:val="404040" w:themeColor="text1" w:themeTint="BF"/>
          <w:sz w:val="20"/>
          <w:szCs w:val="20"/>
        </w:rPr>
        <w:t>4</w:t>
      </w:r>
      <w:r w:rsidRPr="008A5D97">
        <w:rPr>
          <w:rFonts w:ascii="Microsoft Sans Serif" w:hAnsi="Microsoft Sans Serif" w:cs="Microsoft Sans Serif"/>
          <w:color w:val="404040" w:themeColor="text1" w:themeTint="BF"/>
          <w:sz w:val="20"/>
          <w:szCs w:val="20"/>
        </w:rPr>
        <w:t xml:space="preserve"> olarak gerçekleşmiştir.</w:t>
      </w:r>
    </w:p>
    <w:bookmarkEnd w:id="42"/>
    <w:p w14:paraId="7B392FDE" w14:textId="7656508B" w:rsidR="00150E5D" w:rsidRPr="008A5D97" w:rsidRDefault="002A5291" w:rsidP="007B2A90">
      <w:pPr>
        <w:spacing w:after="0"/>
        <w:jc w:val="left"/>
        <w:rPr>
          <w:rFonts w:ascii="Microsoft Sans Serif" w:hAnsi="Microsoft Sans Serif" w:cs="Microsoft Sans Serif"/>
          <w:b/>
          <w:color w:val="404040" w:themeColor="text1" w:themeTint="BF"/>
          <w:sz w:val="14"/>
          <w:szCs w:val="14"/>
        </w:rPr>
        <w:sectPr w:rsidR="00150E5D" w:rsidRPr="008A5D97">
          <w:headerReference w:type="default" r:id="rId52"/>
          <w:footerReference w:type="default" r:id="rId53"/>
          <w:pgSz w:w="11906" w:h="16838"/>
          <w:pgMar w:top="-1985" w:right="567" w:bottom="-862" w:left="1701" w:header="709" w:footer="306" w:gutter="0"/>
          <w:cols w:space="708"/>
        </w:sectPr>
      </w:pPr>
      <w:r w:rsidRPr="008A5D97">
        <w:rPr>
          <w:rFonts w:ascii="Microsoft Sans Serif" w:hAnsi="Microsoft Sans Serif" w:cs="Microsoft Sans Serif"/>
          <w:b/>
          <w:color w:val="404040" w:themeColor="text1" w:themeTint="BF"/>
          <w:sz w:val="14"/>
          <w:szCs w:val="14"/>
        </w:rPr>
        <w:t xml:space="preserve"> </w:t>
      </w:r>
    </w:p>
    <w:tbl>
      <w:tblPr>
        <w:tblStyle w:val="TableGrid"/>
        <w:tblW w:w="95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2" w:type="dxa"/>
          <w:right w:w="62" w:type="dxa"/>
        </w:tblCellMar>
        <w:tblLook w:val="04A0" w:firstRow="1" w:lastRow="0" w:firstColumn="1" w:lastColumn="0" w:noHBand="0" w:noVBand="1"/>
      </w:tblPr>
      <w:tblGrid>
        <w:gridCol w:w="366"/>
        <w:gridCol w:w="4155"/>
        <w:gridCol w:w="1072"/>
        <w:gridCol w:w="1020"/>
        <w:gridCol w:w="981"/>
        <w:gridCol w:w="985"/>
        <w:gridCol w:w="1020"/>
      </w:tblGrid>
      <w:tr w:rsidR="00B56FA2" w:rsidRPr="008A5D97" w14:paraId="4EBECDE6" w14:textId="77777777" w:rsidTr="00746F60">
        <w:trPr>
          <w:trHeight w:val="25"/>
        </w:trPr>
        <w:tc>
          <w:tcPr>
            <w:tcW w:w="191" w:type="pct"/>
            <w:tcBorders>
              <w:top w:val="thinThickSmallGap" w:sz="24" w:space="0" w:color="auto"/>
              <w:left w:val="nil"/>
              <w:bottom w:val="nil"/>
              <w:right w:val="nil"/>
            </w:tcBorders>
          </w:tcPr>
          <w:p w14:paraId="3E5EFB36" w14:textId="77777777" w:rsidR="00B56FA2" w:rsidRPr="008A5D97" w:rsidRDefault="00B56FA2" w:rsidP="00746F60">
            <w:pPr>
              <w:rPr>
                <w:rFonts w:ascii="Microsoft Sans Serif" w:hAnsi="Microsoft Sans Serif" w:cs="Microsoft Sans Serif"/>
                <w:b/>
                <w:bCs/>
                <w:color w:val="000000"/>
                <w:sz w:val="14"/>
                <w:szCs w:val="14"/>
              </w:rPr>
            </w:pPr>
          </w:p>
        </w:tc>
        <w:tc>
          <w:tcPr>
            <w:tcW w:w="2165" w:type="pct"/>
            <w:tcBorders>
              <w:top w:val="thinThickSmallGap" w:sz="24" w:space="0" w:color="auto"/>
              <w:left w:val="nil"/>
              <w:bottom w:val="nil"/>
              <w:right w:val="nil"/>
            </w:tcBorders>
            <w:vAlign w:val="bottom"/>
            <w:hideMark/>
          </w:tcPr>
          <w:p w14:paraId="5CD81118" w14:textId="771F6E69" w:rsidR="00B56FA2" w:rsidRPr="008A5D97" w:rsidRDefault="00B56FA2" w:rsidP="00746F60">
            <w:pP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Önceki Dönem Sonu</w:t>
            </w:r>
          </w:p>
        </w:tc>
        <w:tc>
          <w:tcPr>
            <w:tcW w:w="559" w:type="pct"/>
            <w:tcBorders>
              <w:top w:val="thinThickSmallGap" w:sz="24" w:space="0" w:color="auto"/>
              <w:left w:val="nil"/>
              <w:bottom w:val="single" w:sz="4" w:space="0" w:color="auto"/>
              <w:right w:val="nil"/>
            </w:tcBorders>
            <w:vAlign w:val="bottom"/>
            <w:hideMark/>
          </w:tcPr>
          <w:p w14:paraId="6814B4AF" w14:textId="77777777" w:rsidR="00B56FA2" w:rsidRPr="008A5D97" w:rsidRDefault="00B56FA2" w:rsidP="00746F60">
            <w:pPr>
              <w:jc w:val="center"/>
              <w:rPr>
                <w:rFonts w:ascii="Microsoft Sans Serif" w:hAnsi="Microsoft Sans Serif" w:cs="Microsoft Sans Serif"/>
                <w:b/>
                <w:bCs/>
                <w:color w:val="000000"/>
                <w:sz w:val="14"/>
                <w:szCs w:val="14"/>
              </w:rPr>
            </w:pPr>
            <w:proofErr w:type="gramStart"/>
            <w:r w:rsidRPr="008A5D97">
              <w:rPr>
                <w:rFonts w:ascii="Microsoft Sans Serif" w:hAnsi="Microsoft Sans Serif" w:cs="Microsoft Sans Serif"/>
                <w:b/>
                <w:bCs/>
                <w:color w:val="000000"/>
                <w:sz w:val="14"/>
                <w:szCs w:val="14"/>
              </w:rPr>
              <w:t>a</w:t>
            </w:r>
            <w:proofErr w:type="gramEnd"/>
          </w:p>
        </w:tc>
        <w:tc>
          <w:tcPr>
            <w:tcW w:w="530" w:type="pct"/>
            <w:tcBorders>
              <w:top w:val="thinThickSmallGap" w:sz="24" w:space="0" w:color="auto"/>
              <w:left w:val="nil"/>
              <w:bottom w:val="single" w:sz="4" w:space="0" w:color="auto"/>
              <w:right w:val="nil"/>
            </w:tcBorders>
            <w:vAlign w:val="bottom"/>
            <w:hideMark/>
          </w:tcPr>
          <w:p w14:paraId="7D649E26" w14:textId="77777777" w:rsidR="00B56FA2" w:rsidRPr="008A5D97" w:rsidRDefault="00B56FA2" w:rsidP="00746F60">
            <w:pPr>
              <w:jc w:val="center"/>
              <w:rPr>
                <w:rFonts w:ascii="Microsoft Sans Serif" w:hAnsi="Microsoft Sans Serif" w:cs="Microsoft Sans Serif"/>
                <w:b/>
                <w:bCs/>
                <w:color w:val="000000"/>
                <w:sz w:val="14"/>
                <w:szCs w:val="14"/>
              </w:rPr>
            </w:pPr>
            <w:proofErr w:type="gramStart"/>
            <w:r w:rsidRPr="008A5D97">
              <w:rPr>
                <w:rFonts w:ascii="Microsoft Sans Serif" w:hAnsi="Microsoft Sans Serif" w:cs="Microsoft Sans Serif"/>
                <w:b/>
                <w:bCs/>
                <w:color w:val="000000"/>
                <w:sz w:val="14"/>
                <w:szCs w:val="14"/>
              </w:rPr>
              <w:t>b</w:t>
            </w:r>
            <w:proofErr w:type="gramEnd"/>
          </w:p>
        </w:tc>
        <w:tc>
          <w:tcPr>
            <w:tcW w:w="511" w:type="pct"/>
            <w:tcBorders>
              <w:top w:val="thinThickSmallGap" w:sz="24" w:space="0" w:color="auto"/>
              <w:left w:val="nil"/>
              <w:bottom w:val="single" w:sz="4" w:space="0" w:color="auto"/>
              <w:right w:val="nil"/>
            </w:tcBorders>
            <w:vAlign w:val="bottom"/>
            <w:hideMark/>
          </w:tcPr>
          <w:p w14:paraId="18140C52" w14:textId="77777777" w:rsidR="00B56FA2" w:rsidRPr="008A5D97" w:rsidRDefault="00B56FA2" w:rsidP="00746F60">
            <w:pPr>
              <w:jc w:val="center"/>
              <w:rPr>
                <w:rFonts w:ascii="Microsoft Sans Serif" w:hAnsi="Microsoft Sans Serif" w:cs="Microsoft Sans Serif"/>
                <w:b/>
                <w:bCs/>
                <w:color w:val="000000"/>
                <w:sz w:val="14"/>
                <w:szCs w:val="14"/>
              </w:rPr>
            </w:pPr>
            <w:proofErr w:type="gramStart"/>
            <w:r w:rsidRPr="008A5D97">
              <w:rPr>
                <w:rFonts w:ascii="Microsoft Sans Serif" w:hAnsi="Microsoft Sans Serif" w:cs="Microsoft Sans Serif"/>
                <w:b/>
                <w:bCs/>
                <w:color w:val="000000"/>
                <w:sz w:val="14"/>
                <w:szCs w:val="14"/>
              </w:rPr>
              <w:t>c</w:t>
            </w:r>
            <w:proofErr w:type="gramEnd"/>
          </w:p>
        </w:tc>
        <w:tc>
          <w:tcPr>
            <w:tcW w:w="513" w:type="pct"/>
            <w:tcBorders>
              <w:top w:val="thinThickSmallGap" w:sz="24" w:space="0" w:color="auto"/>
              <w:left w:val="nil"/>
              <w:bottom w:val="single" w:sz="4" w:space="0" w:color="auto"/>
              <w:right w:val="nil"/>
            </w:tcBorders>
            <w:vAlign w:val="bottom"/>
            <w:hideMark/>
          </w:tcPr>
          <w:p w14:paraId="54296AA6" w14:textId="77777777" w:rsidR="00B56FA2" w:rsidRPr="008A5D97" w:rsidRDefault="00B56FA2" w:rsidP="00746F60">
            <w:pPr>
              <w:jc w:val="center"/>
              <w:rPr>
                <w:rFonts w:ascii="Microsoft Sans Serif" w:hAnsi="Microsoft Sans Serif" w:cs="Microsoft Sans Serif"/>
                <w:b/>
                <w:bCs/>
                <w:color w:val="000000"/>
                <w:sz w:val="14"/>
                <w:szCs w:val="14"/>
              </w:rPr>
            </w:pPr>
            <w:proofErr w:type="gramStart"/>
            <w:r w:rsidRPr="008A5D97">
              <w:rPr>
                <w:rFonts w:ascii="Microsoft Sans Serif" w:hAnsi="Microsoft Sans Serif" w:cs="Microsoft Sans Serif"/>
                <w:b/>
                <w:bCs/>
                <w:color w:val="000000"/>
                <w:sz w:val="14"/>
                <w:szCs w:val="14"/>
              </w:rPr>
              <w:t>ç</w:t>
            </w:r>
            <w:proofErr w:type="gramEnd"/>
          </w:p>
        </w:tc>
        <w:tc>
          <w:tcPr>
            <w:tcW w:w="531" w:type="pct"/>
            <w:tcBorders>
              <w:top w:val="thinThickSmallGap" w:sz="24" w:space="0" w:color="auto"/>
              <w:left w:val="nil"/>
              <w:bottom w:val="single" w:sz="4" w:space="0" w:color="auto"/>
              <w:right w:val="nil"/>
            </w:tcBorders>
            <w:vAlign w:val="bottom"/>
            <w:hideMark/>
          </w:tcPr>
          <w:p w14:paraId="53ED395F" w14:textId="77777777" w:rsidR="00B56FA2" w:rsidRPr="008A5D97" w:rsidRDefault="00B56FA2" w:rsidP="00746F60">
            <w:pPr>
              <w:jc w:val="center"/>
              <w:rPr>
                <w:rFonts w:ascii="Microsoft Sans Serif" w:hAnsi="Microsoft Sans Serif" w:cs="Microsoft Sans Serif"/>
                <w:b/>
                <w:bCs/>
                <w:color w:val="000000"/>
                <w:sz w:val="14"/>
                <w:szCs w:val="14"/>
              </w:rPr>
            </w:pPr>
            <w:proofErr w:type="gramStart"/>
            <w:r w:rsidRPr="008A5D97">
              <w:rPr>
                <w:rFonts w:ascii="Microsoft Sans Serif" w:hAnsi="Microsoft Sans Serif" w:cs="Microsoft Sans Serif"/>
                <w:b/>
                <w:bCs/>
                <w:color w:val="000000"/>
                <w:sz w:val="14"/>
                <w:szCs w:val="14"/>
              </w:rPr>
              <w:t>d</w:t>
            </w:r>
            <w:proofErr w:type="gramEnd"/>
          </w:p>
        </w:tc>
      </w:tr>
      <w:tr w:rsidR="00B56FA2" w:rsidRPr="008A5D97" w14:paraId="10153226" w14:textId="77777777" w:rsidTr="00746F60">
        <w:trPr>
          <w:trHeight w:val="25"/>
        </w:trPr>
        <w:tc>
          <w:tcPr>
            <w:tcW w:w="191" w:type="pct"/>
          </w:tcPr>
          <w:p w14:paraId="08EDC8F9" w14:textId="77777777" w:rsidR="00B56FA2" w:rsidRPr="008A5D97" w:rsidRDefault="00B56FA2" w:rsidP="00746F60">
            <w:pPr>
              <w:rPr>
                <w:rFonts w:ascii="Microsoft Sans Serif" w:hAnsi="Microsoft Sans Serif" w:cs="Microsoft Sans Serif"/>
                <w:b/>
                <w:bCs/>
                <w:color w:val="000000"/>
                <w:sz w:val="14"/>
                <w:szCs w:val="14"/>
              </w:rPr>
            </w:pPr>
          </w:p>
        </w:tc>
        <w:tc>
          <w:tcPr>
            <w:tcW w:w="2165" w:type="pct"/>
            <w:vAlign w:val="bottom"/>
          </w:tcPr>
          <w:p w14:paraId="2543B8D3" w14:textId="77777777" w:rsidR="00B56FA2" w:rsidRPr="008A5D97" w:rsidRDefault="00B56FA2" w:rsidP="00746F60">
            <w:pPr>
              <w:rPr>
                <w:rFonts w:ascii="Microsoft Sans Serif" w:hAnsi="Microsoft Sans Serif" w:cs="Microsoft Sans Serif"/>
                <w:b/>
                <w:bCs/>
                <w:color w:val="000000"/>
                <w:sz w:val="14"/>
                <w:szCs w:val="14"/>
              </w:rPr>
            </w:pPr>
          </w:p>
        </w:tc>
        <w:tc>
          <w:tcPr>
            <w:tcW w:w="2113" w:type="pct"/>
            <w:gridSpan w:val="4"/>
            <w:tcBorders>
              <w:top w:val="single" w:sz="4" w:space="0" w:color="auto"/>
              <w:left w:val="nil"/>
              <w:bottom w:val="single" w:sz="6" w:space="0" w:color="auto"/>
              <w:right w:val="nil"/>
            </w:tcBorders>
            <w:vAlign w:val="bottom"/>
            <w:hideMark/>
          </w:tcPr>
          <w:p w14:paraId="32162B41" w14:textId="77777777" w:rsidR="00B56FA2" w:rsidRPr="008A5D97" w:rsidRDefault="00B56FA2"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Kalan Vadesine Göre, Dikkate Alma Oranı Uygulanmamış Tutar</w:t>
            </w:r>
          </w:p>
        </w:tc>
        <w:tc>
          <w:tcPr>
            <w:tcW w:w="531" w:type="pct"/>
            <w:vMerge w:val="restart"/>
            <w:tcBorders>
              <w:top w:val="single" w:sz="4" w:space="0" w:color="auto"/>
              <w:left w:val="nil"/>
              <w:bottom w:val="single" w:sz="6" w:space="0" w:color="auto"/>
              <w:right w:val="nil"/>
            </w:tcBorders>
            <w:vAlign w:val="bottom"/>
            <w:hideMark/>
          </w:tcPr>
          <w:p w14:paraId="178623B9" w14:textId="77777777" w:rsidR="00B56FA2" w:rsidRPr="008A5D97" w:rsidRDefault="00B56FA2"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color w:val="000000"/>
                <w:sz w:val="14"/>
                <w:szCs w:val="14"/>
              </w:rPr>
              <w:t>Dikkate Alma Oranı Uygulanmış Toplam Tutar</w:t>
            </w:r>
          </w:p>
        </w:tc>
      </w:tr>
      <w:tr w:rsidR="00B56FA2" w:rsidRPr="008A5D97" w14:paraId="4698865B" w14:textId="77777777" w:rsidTr="00746F60">
        <w:trPr>
          <w:trHeight w:val="25"/>
        </w:trPr>
        <w:tc>
          <w:tcPr>
            <w:tcW w:w="191" w:type="pct"/>
            <w:tcBorders>
              <w:top w:val="nil"/>
              <w:left w:val="nil"/>
              <w:bottom w:val="single" w:sz="6" w:space="0" w:color="auto"/>
              <w:right w:val="nil"/>
            </w:tcBorders>
          </w:tcPr>
          <w:p w14:paraId="1831894A" w14:textId="77777777" w:rsidR="00B56FA2" w:rsidRPr="008A5D97" w:rsidRDefault="00B56FA2" w:rsidP="00746F60">
            <w:pPr>
              <w:rPr>
                <w:rFonts w:ascii="Microsoft Sans Serif" w:hAnsi="Microsoft Sans Serif" w:cs="Microsoft Sans Serif"/>
                <w:b/>
                <w:bCs/>
                <w:color w:val="000000"/>
                <w:sz w:val="14"/>
                <w:szCs w:val="14"/>
              </w:rPr>
            </w:pPr>
          </w:p>
        </w:tc>
        <w:tc>
          <w:tcPr>
            <w:tcW w:w="2165" w:type="pct"/>
            <w:tcBorders>
              <w:top w:val="nil"/>
              <w:left w:val="nil"/>
              <w:bottom w:val="single" w:sz="6" w:space="0" w:color="auto"/>
              <w:right w:val="nil"/>
            </w:tcBorders>
            <w:vAlign w:val="bottom"/>
          </w:tcPr>
          <w:p w14:paraId="3F6C992D" w14:textId="77777777" w:rsidR="00B56FA2" w:rsidRPr="008A5D97" w:rsidRDefault="00B56FA2" w:rsidP="00746F60">
            <w:pPr>
              <w:rPr>
                <w:rFonts w:ascii="Microsoft Sans Serif" w:hAnsi="Microsoft Sans Serif" w:cs="Microsoft Sans Serif"/>
                <w:b/>
                <w:bCs/>
                <w:color w:val="000000"/>
                <w:sz w:val="14"/>
                <w:szCs w:val="14"/>
              </w:rPr>
            </w:pPr>
          </w:p>
        </w:tc>
        <w:tc>
          <w:tcPr>
            <w:tcW w:w="559" w:type="pct"/>
            <w:tcBorders>
              <w:top w:val="single" w:sz="6" w:space="0" w:color="auto"/>
              <w:left w:val="nil"/>
              <w:bottom w:val="single" w:sz="6" w:space="0" w:color="auto"/>
              <w:right w:val="nil"/>
            </w:tcBorders>
            <w:vAlign w:val="bottom"/>
            <w:hideMark/>
          </w:tcPr>
          <w:p w14:paraId="443D1D27" w14:textId="77777777" w:rsidR="00B56FA2" w:rsidRPr="008A5D97" w:rsidRDefault="00B56FA2" w:rsidP="00746F60">
            <w:pPr>
              <w:jc w:val="right"/>
              <w:rPr>
                <w:rFonts w:ascii="Microsoft Sans Serif" w:hAnsi="Microsoft Sans Serif" w:cs="Microsoft Sans Serif"/>
                <w:b/>
                <w:color w:val="000000"/>
                <w:sz w:val="14"/>
                <w:szCs w:val="14"/>
              </w:rPr>
            </w:pPr>
            <w:r w:rsidRPr="008A5D97">
              <w:rPr>
                <w:rFonts w:ascii="Microsoft Sans Serif" w:hAnsi="Microsoft Sans Serif" w:cs="Microsoft Sans Serif"/>
                <w:b/>
                <w:color w:val="000000"/>
                <w:sz w:val="14"/>
                <w:szCs w:val="14"/>
              </w:rPr>
              <w:t>Vadesiz</w:t>
            </w:r>
          </w:p>
        </w:tc>
        <w:tc>
          <w:tcPr>
            <w:tcW w:w="530" w:type="pct"/>
            <w:tcBorders>
              <w:top w:val="single" w:sz="6" w:space="0" w:color="auto"/>
              <w:left w:val="nil"/>
              <w:bottom w:val="single" w:sz="6" w:space="0" w:color="auto"/>
              <w:right w:val="nil"/>
            </w:tcBorders>
            <w:vAlign w:val="bottom"/>
            <w:hideMark/>
          </w:tcPr>
          <w:p w14:paraId="779437C8" w14:textId="77777777" w:rsidR="00B56FA2" w:rsidRPr="008A5D97" w:rsidRDefault="00B56FA2" w:rsidP="00746F60">
            <w:pPr>
              <w:jc w:val="right"/>
              <w:rPr>
                <w:rFonts w:ascii="Microsoft Sans Serif" w:hAnsi="Microsoft Sans Serif" w:cs="Microsoft Sans Serif"/>
                <w:b/>
                <w:color w:val="000000"/>
                <w:sz w:val="14"/>
                <w:szCs w:val="14"/>
              </w:rPr>
            </w:pPr>
            <w:r w:rsidRPr="008A5D97">
              <w:rPr>
                <w:rFonts w:ascii="Microsoft Sans Serif" w:hAnsi="Microsoft Sans Serif" w:cs="Microsoft Sans Serif"/>
                <w:b/>
                <w:color w:val="000000"/>
                <w:sz w:val="14"/>
                <w:szCs w:val="14"/>
              </w:rPr>
              <w:t>6 Aydan Kısa Vadeli</w:t>
            </w:r>
          </w:p>
        </w:tc>
        <w:tc>
          <w:tcPr>
            <w:tcW w:w="511" w:type="pct"/>
            <w:tcBorders>
              <w:top w:val="single" w:sz="6" w:space="0" w:color="auto"/>
              <w:left w:val="nil"/>
              <w:bottom w:val="single" w:sz="6" w:space="0" w:color="auto"/>
              <w:right w:val="nil"/>
            </w:tcBorders>
            <w:vAlign w:val="bottom"/>
            <w:hideMark/>
          </w:tcPr>
          <w:p w14:paraId="0C2CF2F7" w14:textId="77777777" w:rsidR="00B56FA2" w:rsidRPr="008A5D97" w:rsidRDefault="00B56FA2" w:rsidP="00746F60">
            <w:pPr>
              <w:jc w:val="right"/>
              <w:rPr>
                <w:rFonts w:ascii="Microsoft Sans Serif" w:hAnsi="Microsoft Sans Serif" w:cs="Microsoft Sans Serif"/>
                <w:b/>
                <w:color w:val="000000"/>
                <w:sz w:val="14"/>
                <w:szCs w:val="14"/>
              </w:rPr>
            </w:pPr>
            <w:r w:rsidRPr="008A5D97">
              <w:rPr>
                <w:rFonts w:ascii="Microsoft Sans Serif" w:hAnsi="Microsoft Sans Serif" w:cs="Microsoft Sans Serif"/>
                <w:b/>
                <w:color w:val="000000"/>
                <w:sz w:val="14"/>
                <w:szCs w:val="14"/>
              </w:rPr>
              <w:t>6 Ay ile 6 Aydan Uzun 1 Yıldan Kısa Vadeli</w:t>
            </w:r>
          </w:p>
        </w:tc>
        <w:tc>
          <w:tcPr>
            <w:tcW w:w="513" w:type="pct"/>
            <w:tcBorders>
              <w:top w:val="single" w:sz="6" w:space="0" w:color="auto"/>
              <w:left w:val="nil"/>
              <w:bottom w:val="single" w:sz="6" w:space="0" w:color="auto"/>
              <w:right w:val="nil"/>
            </w:tcBorders>
            <w:vAlign w:val="bottom"/>
            <w:hideMark/>
          </w:tcPr>
          <w:p w14:paraId="33719239" w14:textId="77777777" w:rsidR="00B56FA2" w:rsidRPr="008A5D97" w:rsidRDefault="00B56FA2" w:rsidP="00746F60">
            <w:pPr>
              <w:jc w:val="right"/>
              <w:rPr>
                <w:rFonts w:ascii="Microsoft Sans Serif" w:hAnsi="Microsoft Sans Serif" w:cs="Microsoft Sans Serif"/>
                <w:b/>
                <w:color w:val="000000"/>
                <w:sz w:val="14"/>
                <w:szCs w:val="14"/>
              </w:rPr>
            </w:pPr>
            <w:r w:rsidRPr="008A5D97">
              <w:rPr>
                <w:rFonts w:ascii="Microsoft Sans Serif" w:hAnsi="Microsoft Sans Serif" w:cs="Microsoft Sans Serif"/>
                <w:b/>
                <w:color w:val="000000"/>
                <w:sz w:val="14"/>
                <w:szCs w:val="14"/>
              </w:rPr>
              <w:t>1 Yıl ve 1 Yıldan Uzun Vadeli</w:t>
            </w:r>
          </w:p>
        </w:tc>
        <w:tc>
          <w:tcPr>
            <w:tcW w:w="0" w:type="auto"/>
            <w:vMerge/>
            <w:tcBorders>
              <w:top w:val="single" w:sz="4" w:space="0" w:color="auto"/>
              <w:left w:val="nil"/>
              <w:bottom w:val="single" w:sz="6" w:space="0" w:color="auto"/>
              <w:right w:val="nil"/>
            </w:tcBorders>
            <w:vAlign w:val="center"/>
            <w:hideMark/>
          </w:tcPr>
          <w:p w14:paraId="270359CB" w14:textId="77777777" w:rsidR="00B56FA2" w:rsidRPr="008A5D97" w:rsidRDefault="00B56FA2" w:rsidP="00746F60">
            <w:pPr>
              <w:rPr>
                <w:rFonts w:ascii="Microsoft Sans Serif" w:hAnsi="Microsoft Sans Serif" w:cs="Microsoft Sans Serif"/>
                <w:b/>
                <w:bCs/>
                <w:color w:val="000000"/>
                <w:sz w:val="14"/>
                <w:szCs w:val="14"/>
              </w:rPr>
            </w:pPr>
          </w:p>
        </w:tc>
      </w:tr>
      <w:tr w:rsidR="00B56FA2" w:rsidRPr="008A5D97" w14:paraId="636CFC2B" w14:textId="77777777" w:rsidTr="00746F60">
        <w:trPr>
          <w:trHeight w:val="25"/>
        </w:trPr>
        <w:tc>
          <w:tcPr>
            <w:tcW w:w="5000" w:type="pct"/>
            <w:gridSpan w:val="7"/>
            <w:tcBorders>
              <w:top w:val="single" w:sz="6" w:space="0" w:color="auto"/>
              <w:left w:val="nil"/>
              <w:bottom w:val="single" w:sz="6" w:space="0" w:color="auto"/>
              <w:right w:val="nil"/>
            </w:tcBorders>
            <w:vAlign w:val="center"/>
            <w:hideMark/>
          </w:tcPr>
          <w:p w14:paraId="64672115" w14:textId="77777777" w:rsidR="00B56FA2" w:rsidRPr="008A5D97" w:rsidRDefault="00B56FA2" w:rsidP="00746F60">
            <w:pPr>
              <w:jc w:val="left"/>
              <w:rPr>
                <w:rFonts w:ascii="Microsoft Sans Serif" w:hAnsi="Microsoft Sans Serif" w:cs="Microsoft Sans Serif"/>
                <w:color w:val="000000"/>
                <w:sz w:val="14"/>
                <w:szCs w:val="14"/>
              </w:rPr>
            </w:pPr>
            <w:r w:rsidRPr="008A5D97">
              <w:rPr>
                <w:rFonts w:ascii="Microsoft Sans Serif" w:hAnsi="Microsoft Sans Serif" w:cs="Microsoft Sans Serif"/>
                <w:b/>
                <w:bCs/>
                <w:color w:val="000000"/>
                <w:sz w:val="14"/>
                <w:szCs w:val="14"/>
              </w:rPr>
              <w:t>Mevcut İstikrarlı Fon</w:t>
            </w:r>
          </w:p>
        </w:tc>
      </w:tr>
      <w:tr w:rsidR="00B56FA2" w:rsidRPr="008A5D97" w14:paraId="56DF34B3" w14:textId="77777777" w:rsidTr="00746F60">
        <w:trPr>
          <w:trHeight w:val="25"/>
        </w:trPr>
        <w:tc>
          <w:tcPr>
            <w:tcW w:w="191" w:type="pct"/>
            <w:tcBorders>
              <w:top w:val="single" w:sz="6" w:space="0" w:color="auto"/>
              <w:left w:val="nil"/>
              <w:bottom w:val="nil"/>
              <w:right w:val="nil"/>
            </w:tcBorders>
            <w:tcMar>
              <w:top w:w="0" w:type="dxa"/>
              <w:left w:w="28" w:type="dxa"/>
              <w:bottom w:w="0" w:type="dxa"/>
              <w:right w:w="62" w:type="dxa"/>
            </w:tcMar>
            <w:hideMark/>
          </w:tcPr>
          <w:p w14:paraId="6712D9C8" w14:textId="77777777" w:rsidR="00B56FA2" w:rsidRPr="008A5D97" w:rsidRDefault="00B56FA2" w:rsidP="00746F60">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w:t>
            </w:r>
          </w:p>
        </w:tc>
        <w:tc>
          <w:tcPr>
            <w:tcW w:w="2165" w:type="pct"/>
            <w:tcBorders>
              <w:top w:val="single" w:sz="6" w:space="0" w:color="auto"/>
              <w:left w:val="nil"/>
              <w:bottom w:val="nil"/>
              <w:right w:val="nil"/>
            </w:tcBorders>
            <w:tcMar>
              <w:top w:w="0" w:type="dxa"/>
              <w:left w:w="0" w:type="dxa"/>
              <w:bottom w:w="0" w:type="dxa"/>
              <w:right w:w="62" w:type="dxa"/>
            </w:tcMar>
            <w:vAlign w:val="bottom"/>
            <w:hideMark/>
          </w:tcPr>
          <w:p w14:paraId="5939B787" w14:textId="77777777" w:rsidR="00B56FA2" w:rsidRPr="008A5D97" w:rsidRDefault="00B56FA2" w:rsidP="00746F60">
            <w:pPr>
              <w:ind w:left="85"/>
              <w:rPr>
                <w:rFonts w:ascii="Microsoft Sans Serif" w:hAnsi="Microsoft Sans Serif" w:cs="Microsoft Sans Serif"/>
                <w:color w:val="404040"/>
                <w:sz w:val="14"/>
                <w:szCs w:val="14"/>
              </w:rPr>
            </w:pPr>
            <w:proofErr w:type="spellStart"/>
            <w:r w:rsidRPr="008A5D97">
              <w:rPr>
                <w:rFonts w:ascii="Microsoft Sans Serif" w:hAnsi="Microsoft Sans Serif" w:cs="Microsoft Sans Serif"/>
                <w:color w:val="404040"/>
                <w:sz w:val="14"/>
                <w:szCs w:val="14"/>
              </w:rPr>
              <w:t>Özkaynak</w:t>
            </w:r>
            <w:proofErr w:type="spellEnd"/>
            <w:r w:rsidRPr="008A5D97">
              <w:rPr>
                <w:rFonts w:ascii="Microsoft Sans Serif" w:hAnsi="Microsoft Sans Serif" w:cs="Microsoft Sans Serif"/>
                <w:color w:val="404040"/>
                <w:sz w:val="14"/>
                <w:szCs w:val="14"/>
              </w:rPr>
              <w:t xml:space="preserve"> Unsurları</w:t>
            </w:r>
          </w:p>
        </w:tc>
        <w:tc>
          <w:tcPr>
            <w:tcW w:w="559" w:type="pct"/>
            <w:tcBorders>
              <w:top w:val="single" w:sz="6" w:space="0" w:color="auto"/>
              <w:left w:val="nil"/>
              <w:bottom w:val="nil"/>
              <w:right w:val="nil"/>
            </w:tcBorders>
            <w:vAlign w:val="center"/>
            <w:hideMark/>
          </w:tcPr>
          <w:p w14:paraId="1642A923" w14:textId="77777777" w:rsidR="00B56FA2" w:rsidRPr="008A5D97" w:rsidRDefault="00B56FA2" w:rsidP="00746F60">
            <w:pPr>
              <w:jc w:val="right"/>
              <w:rPr>
                <w:rFonts w:ascii="Microsoft Sans Serif" w:hAnsi="Microsoft Sans Serif" w:cs="Microsoft Sans Serif"/>
                <w:b/>
                <w:color w:val="404040"/>
                <w:sz w:val="14"/>
                <w:szCs w:val="14"/>
              </w:rPr>
            </w:pPr>
            <w:r w:rsidRPr="008A5D97">
              <w:rPr>
                <w:rFonts w:ascii="Microsoft Sans Serif" w:hAnsi="Microsoft Sans Serif" w:cs="Microsoft Sans Serif"/>
                <w:color w:val="404040"/>
                <w:sz w:val="14"/>
                <w:szCs w:val="14"/>
              </w:rPr>
              <w:t>--</w:t>
            </w:r>
          </w:p>
        </w:tc>
        <w:tc>
          <w:tcPr>
            <w:tcW w:w="530" w:type="pct"/>
            <w:tcBorders>
              <w:top w:val="single" w:sz="6" w:space="0" w:color="auto"/>
              <w:left w:val="nil"/>
              <w:bottom w:val="nil"/>
              <w:right w:val="nil"/>
            </w:tcBorders>
            <w:vAlign w:val="center"/>
            <w:hideMark/>
          </w:tcPr>
          <w:p w14:paraId="165F5732" w14:textId="77777777" w:rsidR="00B56FA2" w:rsidRPr="008A5D97" w:rsidRDefault="00B56FA2" w:rsidP="00746F60">
            <w:pPr>
              <w:jc w:val="right"/>
              <w:rPr>
                <w:rFonts w:ascii="Microsoft Sans Serif" w:hAnsi="Microsoft Sans Serif" w:cs="Microsoft Sans Serif"/>
                <w:b/>
                <w:color w:val="404040"/>
                <w:sz w:val="14"/>
                <w:szCs w:val="14"/>
              </w:rPr>
            </w:pPr>
            <w:r w:rsidRPr="008A5D97">
              <w:rPr>
                <w:rFonts w:ascii="Microsoft Sans Serif" w:hAnsi="Microsoft Sans Serif" w:cs="Microsoft Sans Serif"/>
                <w:color w:val="404040"/>
                <w:sz w:val="14"/>
                <w:szCs w:val="14"/>
              </w:rPr>
              <w:t>--</w:t>
            </w:r>
          </w:p>
        </w:tc>
        <w:tc>
          <w:tcPr>
            <w:tcW w:w="511" w:type="pct"/>
            <w:tcBorders>
              <w:top w:val="single" w:sz="6" w:space="0" w:color="auto"/>
              <w:left w:val="nil"/>
              <w:bottom w:val="nil"/>
              <w:right w:val="nil"/>
            </w:tcBorders>
            <w:vAlign w:val="center"/>
            <w:hideMark/>
          </w:tcPr>
          <w:p w14:paraId="62A0C479" w14:textId="77777777" w:rsidR="00B56FA2" w:rsidRPr="008A5D97" w:rsidRDefault="00B56FA2" w:rsidP="00746F60">
            <w:pPr>
              <w:jc w:val="right"/>
              <w:rPr>
                <w:rFonts w:ascii="Microsoft Sans Serif" w:hAnsi="Microsoft Sans Serif" w:cs="Microsoft Sans Serif"/>
                <w:b/>
                <w:color w:val="404040"/>
                <w:sz w:val="14"/>
                <w:szCs w:val="14"/>
              </w:rPr>
            </w:pPr>
            <w:r w:rsidRPr="008A5D97">
              <w:rPr>
                <w:rFonts w:ascii="Microsoft Sans Serif" w:hAnsi="Microsoft Sans Serif" w:cs="Microsoft Sans Serif"/>
                <w:color w:val="404040"/>
                <w:sz w:val="14"/>
                <w:szCs w:val="14"/>
              </w:rPr>
              <w:t>--</w:t>
            </w:r>
          </w:p>
        </w:tc>
        <w:tc>
          <w:tcPr>
            <w:tcW w:w="513" w:type="pct"/>
            <w:tcBorders>
              <w:top w:val="single" w:sz="6" w:space="0" w:color="auto"/>
              <w:left w:val="nil"/>
              <w:bottom w:val="nil"/>
              <w:right w:val="nil"/>
            </w:tcBorders>
            <w:vAlign w:val="center"/>
            <w:hideMark/>
          </w:tcPr>
          <w:p w14:paraId="4C9E2F59" w14:textId="77777777" w:rsidR="00B56FA2" w:rsidRPr="008A5D97" w:rsidRDefault="00B56FA2" w:rsidP="00746F60">
            <w:pPr>
              <w:jc w:val="right"/>
              <w:rPr>
                <w:rFonts w:ascii="Microsoft Sans Serif" w:hAnsi="Microsoft Sans Serif" w:cs="Microsoft Sans Serif"/>
                <w:b/>
                <w:color w:val="404040"/>
                <w:sz w:val="14"/>
                <w:szCs w:val="14"/>
              </w:rPr>
            </w:pPr>
            <w:r w:rsidRPr="008A5D97">
              <w:rPr>
                <w:rFonts w:ascii="Microsoft Sans Serif" w:hAnsi="Microsoft Sans Serif" w:cs="Microsoft Sans Serif"/>
                <w:color w:val="404040"/>
                <w:sz w:val="14"/>
                <w:szCs w:val="14"/>
              </w:rPr>
              <w:t>233.819.286</w:t>
            </w:r>
          </w:p>
        </w:tc>
        <w:tc>
          <w:tcPr>
            <w:tcW w:w="531" w:type="pct"/>
            <w:tcBorders>
              <w:top w:val="single" w:sz="6" w:space="0" w:color="auto"/>
              <w:left w:val="nil"/>
              <w:bottom w:val="nil"/>
              <w:right w:val="nil"/>
            </w:tcBorders>
            <w:vAlign w:val="center"/>
            <w:hideMark/>
          </w:tcPr>
          <w:p w14:paraId="6B8B378E" w14:textId="77777777" w:rsidR="00B56FA2" w:rsidRPr="008A5D97" w:rsidRDefault="00B56FA2" w:rsidP="00746F60">
            <w:pPr>
              <w:jc w:val="right"/>
              <w:rPr>
                <w:rFonts w:ascii="Microsoft Sans Serif" w:hAnsi="Microsoft Sans Serif" w:cs="Microsoft Sans Serif"/>
                <w:b/>
                <w:color w:val="404040"/>
                <w:sz w:val="14"/>
                <w:szCs w:val="14"/>
              </w:rPr>
            </w:pPr>
            <w:r w:rsidRPr="008A5D97">
              <w:rPr>
                <w:rFonts w:ascii="Microsoft Sans Serif" w:hAnsi="Microsoft Sans Serif" w:cs="Microsoft Sans Serif"/>
                <w:color w:val="404040"/>
                <w:sz w:val="14"/>
                <w:szCs w:val="14"/>
              </w:rPr>
              <w:t>233.819.286</w:t>
            </w:r>
          </w:p>
        </w:tc>
      </w:tr>
      <w:tr w:rsidR="00B56FA2" w:rsidRPr="008A5D97" w14:paraId="05DF2066" w14:textId="77777777" w:rsidTr="00746F60">
        <w:trPr>
          <w:trHeight w:val="25"/>
        </w:trPr>
        <w:tc>
          <w:tcPr>
            <w:tcW w:w="191" w:type="pct"/>
            <w:tcMar>
              <w:top w:w="0" w:type="dxa"/>
              <w:left w:w="28" w:type="dxa"/>
              <w:bottom w:w="0" w:type="dxa"/>
              <w:right w:w="62" w:type="dxa"/>
            </w:tcMar>
            <w:hideMark/>
          </w:tcPr>
          <w:p w14:paraId="4BF5A971" w14:textId="77777777" w:rsidR="00B56FA2" w:rsidRPr="008A5D97" w:rsidRDefault="00B56FA2" w:rsidP="00746F60">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w:t>
            </w:r>
          </w:p>
        </w:tc>
        <w:tc>
          <w:tcPr>
            <w:tcW w:w="2165" w:type="pct"/>
            <w:tcMar>
              <w:top w:w="0" w:type="dxa"/>
              <w:left w:w="227" w:type="dxa"/>
              <w:bottom w:w="0" w:type="dxa"/>
              <w:right w:w="62" w:type="dxa"/>
            </w:tcMar>
            <w:vAlign w:val="bottom"/>
            <w:hideMark/>
          </w:tcPr>
          <w:p w14:paraId="2A723BE7" w14:textId="77777777" w:rsidR="00B56FA2" w:rsidRPr="008A5D97" w:rsidRDefault="00B56FA2" w:rsidP="00746F60">
            <w:pPr>
              <w:ind w:left="100"/>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Ana sermaye ve katkı sermaye</w:t>
            </w:r>
          </w:p>
        </w:tc>
        <w:tc>
          <w:tcPr>
            <w:tcW w:w="559" w:type="pct"/>
            <w:vAlign w:val="center"/>
            <w:hideMark/>
          </w:tcPr>
          <w:p w14:paraId="7B70DD50"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0" w:type="pct"/>
            <w:vAlign w:val="center"/>
            <w:hideMark/>
          </w:tcPr>
          <w:p w14:paraId="33E74272"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1" w:type="pct"/>
            <w:vAlign w:val="center"/>
            <w:hideMark/>
          </w:tcPr>
          <w:p w14:paraId="49ECD6F8"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3" w:type="pct"/>
            <w:vAlign w:val="center"/>
            <w:hideMark/>
          </w:tcPr>
          <w:p w14:paraId="1DFFD3D8"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233.819.286</w:t>
            </w:r>
          </w:p>
        </w:tc>
        <w:tc>
          <w:tcPr>
            <w:tcW w:w="531" w:type="pct"/>
            <w:vAlign w:val="center"/>
            <w:hideMark/>
          </w:tcPr>
          <w:p w14:paraId="7A6EC095"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233.819.286</w:t>
            </w:r>
          </w:p>
        </w:tc>
      </w:tr>
      <w:tr w:rsidR="00B56FA2" w:rsidRPr="008A5D97" w14:paraId="0777CB56" w14:textId="77777777" w:rsidTr="00746F60">
        <w:trPr>
          <w:trHeight w:val="25"/>
        </w:trPr>
        <w:tc>
          <w:tcPr>
            <w:tcW w:w="191" w:type="pct"/>
            <w:tcMar>
              <w:top w:w="0" w:type="dxa"/>
              <w:left w:w="28" w:type="dxa"/>
              <w:bottom w:w="0" w:type="dxa"/>
              <w:right w:w="62" w:type="dxa"/>
            </w:tcMar>
            <w:hideMark/>
          </w:tcPr>
          <w:p w14:paraId="5BEA9DBA" w14:textId="77777777" w:rsidR="00B56FA2" w:rsidRPr="008A5D97" w:rsidRDefault="00B56FA2" w:rsidP="00746F60">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w:t>
            </w:r>
          </w:p>
        </w:tc>
        <w:tc>
          <w:tcPr>
            <w:tcW w:w="2165" w:type="pct"/>
            <w:tcMar>
              <w:top w:w="0" w:type="dxa"/>
              <w:left w:w="227" w:type="dxa"/>
              <w:bottom w:w="0" w:type="dxa"/>
              <w:right w:w="62" w:type="dxa"/>
            </w:tcMar>
            <w:vAlign w:val="bottom"/>
            <w:hideMark/>
          </w:tcPr>
          <w:p w14:paraId="52B1DD02" w14:textId="77777777" w:rsidR="00B56FA2" w:rsidRPr="008A5D97" w:rsidRDefault="00B56FA2" w:rsidP="00746F6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Diğer </w:t>
            </w:r>
            <w:proofErr w:type="spellStart"/>
            <w:r w:rsidRPr="008A5D97">
              <w:rPr>
                <w:rFonts w:ascii="Microsoft Sans Serif" w:hAnsi="Microsoft Sans Serif" w:cs="Microsoft Sans Serif"/>
                <w:color w:val="404040"/>
                <w:sz w:val="14"/>
                <w:szCs w:val="14"/>
              </w:rPr>
              <w:t>özkaynak</w:t>
            </w:r>
            <w:proofErr w:type="spellEnd"/>
            <w:r w:rsidRPr="008A5D97">
              <w:rPr>
                <w:rFonts w:ascii="Microsoft Sans Serif" w:hAnsi="Microsoft Sans Serif" w:cs="Microsoft Sans Serif"/>
                <w:color w:val="404040"/>
                <w:sz w:val="14"/>
                <w:szCs w:val="14"/>
              </w:rPr>
              <w:t xml:space="preserve"> unsurları</w:t>
            </w:r>
          </w:p>
        </w:tc>
        <w:tc>
          <w:tcPr>
            <w:tcW w:w="559" w:type="pct"/>
            <w:vAlign w:val="center"/>
            <w:hideMark/>
          </w:tcPr>
          <w:p w14:paraId="0C7879E9"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0" w:type="pct"/>
            <w:vAlign w:val="center"/>
            <w:hideMark/>
          </w:tcPr>
          <w:p w14:paraId="04E98D81"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1" w:type="pct"/>
            <w:vAlign w:val="center"/>
            <w:hideMark/>
          </w:tcPr>
          <w:p w14:paraId="0EE647A3"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3" w:type="pct"/>
            <w:vAlign w:val="center"/>
            <w:hideMark/>
          </w:tcPr>
          <w:p w14:paraId="3356ED6A"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28DED400"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B56FA2" w:rsidRPr="008A5D97" w14:paraId="5F3C26D3" w14:textId="77777777" w:rsidTr="00746F60">
        <w:trPr>
          <w:trHeight w:val="25"/>
        </w:trPr>
        <w:tc>
          <w:tcPr>
            <w:tcW w:w="191" w:type="pct"/>
            <w:tcMar>
              <w:top w:w="0" w:type="dxa"/>
              <w:left w:w="28" w:type="dxa"/>
              <w:bottom w:w="0" w:type="dxa"/>
              <w:right w:w="62" w:type="dxa"/>
            </w:tcMar>
            <w:hideMark/>
          </w:tcPr>
          <w:p w14:paraId="19C052B9" w14:textId="77777777" w:rsidR="00B56FA2" w:rsidRPr="008A5D97" w:rsidRDefault="00B56FA2" w:rsidP="00746F60">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w:t>
            </w:r>
          </w:p>
        </w:tc>
        <w:tc>
          <w:tcPr>
            <w:tcW w:w="2165" w:type="pct"/>
            <w:tcMar>
              <w:top w:w="0" w:type="dxa"/>
              <w:left w:w="0" w:type="dxa"/>
              <w:bottom w:w="0" w:type="dxa"/>
              <w:right w:w="62" w:type="dxa"/>
            </w:tcMar>
            <w:vAlign w:val="bottom"/>
            <w:hideMark/>
          </w:tcPr>
          <w:p w14:paraId="02324AB1" w14:textId="77777777" w:rsidR="00B56FA2" w:rsidRPr="008A5D97" w:rsidRDefault="00B56FA2" w:rsidP="00746F6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Gerçek kişi perakende müşteri mevduatı/katım fonu</w:t>
            </w:r>
          </w:p>
        </w:tc>
        <w:tc>
          <w:tcPr>
            <w:tcW w:w="559" w:type="pct"/>
            <w:vAlign w:val="center"/>
            <w:hideMark/>
          </w:tcPr>
          <w:p w14:paraId="5E6826B7"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187.931.634</w:t>
            </w:r>
          </w:p>
        </w:tc>
        <w:tc>
          <w:tcPr>
            <w:tcW w:w="530" w:type="pct"/>
            <w:vAlign w:val="center"/>
            <w:hideMark/>
          </w:tcPr>
          <w:p w14:paraId="5CA22016" w14:textId="77777777" w:rsidR="00B56FA2" w:rsidRPr="008A5D97" w:rsidRDefault="00B56FA2" w:rsidP="00746F60">
            <w:pPr>
              <w:jc w:val="right"/>
              <w:rPr>
                <w:rFonts w:ascii="Microsoft Sans Serif" w:hAnsi="Microsoft Sans Serif" w:cs="Microsoft Sans Serif"/>
                <w:color w:val="404040"/>
                <w:sz w:val="14"/>
                <w:szCs w:val="14"/>
                <w:rtl/>
              </w:rPr>
            </w:pPr>
            <w:r w:rsidRPr="008A5D97">
              <w:rPr>
                <w:rFonts w:ascii="Microsoft Sans Serif" w:hAnsi="Microsoft Sans Serif" w:cs="Microsoft Sans Serif"/>
                <w:color w:val="404040"/>
                <w:sz w:val="14"/>
                <w:szCs w:val="14"/>
              </w:rPr>
              <w:t>402.338.221</w:t>
            </w:r>
          </w:p>
        </w:tc>
        <w:tc>
          <w:tcPr>
            <w:tcW w:w="511" w:type="pct"/>
            <w:vAlign w:val="center"/>
            <w:hideMark/>
          </w:tcPr>
          <w:p w14:paraId="52B5C229"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10.872.533</w:t>
            </w:r>
          </w:p>
        </w:tc>
        <w:tc>
          <w:tcPr>
            <w:tcW w:w="513" w:type="pct"/>
            <w:vAlign w:val="center"/>
            <w:hideMark/>
          </w:tcPr>
          <w:p w14:paraId="21E67464"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578.387</w:t>
            </w:r>
          </w:p>
        </w:tc>
        <w:tc>
          <w:tcPr>
            <w:tcW w:w="531" w:type="pct"/>
            <w:vAlign w:val="center"/>
            <w:hideMark/>
          </w:tcPr>
          <w:p w14:paraId="210BDD79"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548.249.450</w:t>
            </w:r>
          </w:p>
        </w:tc>
      </w:tr>
      <w:tr w:rsidR="00B56FA2" w:rsidRPr="008A5D97" w14:paraId="3AC31997" w14:textId="77777777" w:rsidTr="00746F60">
        <w:trPr>
          <w:trHeight w:val="25"/>
        </w:trPr>
        <w:tc>
          <w:tcPr>
            <w:tcW w:w="191" w:type="pct"/>
            <w:tcMar>
              <w:top w:w="0" w:type="dxa"/>
              <w:left w:w="28" w:type="dxa"/>
              <w:bottom w:w="0" w:type="dxa"/>
              <w:right w:w="62" w:type="dxa"/>
            </w:tcMar>
            <w:hideMark/>
          </w:tcPr>
          <w:p w14:paraId="21AA4B84" w14:textId="77777777" w:rsidR="00B56FA2" w:rsidRPr="008A5D97" w:rsidRDefault="00B56FA2" w:rsidP="00746F60">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w:t>
            </w:r>
          </w:p>
        </w:tc>
        <w:tc>
          <w:tcPr>
            <w:tcW w:w="2165" w:type="pct"/>
            <w:tcMar>
              <w:top w:w="0" w:type="dxa"/>
              <w:left w:w="227" w:type="dxa"/>
              <w:bottom w:w="0" w:type="dxa"/>
              <w:right w:w="62" w:type="dxa"/>
            </w:tcMar>
            <w:vAlign w:val="bottom"/>
            <w:hideMark/>
          </w:tcPr>
          <w:p w14:paraId="1D1FB8C8" w14:textId="77777777" w:rsidR="00B56FA2" w:rsidRPr="008A5D97" w:rsidRDefault="00B56FA2" w:rsidP="00746F6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İstikrarlı mevduat/katılım fonu</w:t>
            </w:r>
          </w:p>
        </w:tc>
        <w:tc>
          <w:tcPr>
            <w:tcW w:w="559" w:type="pct"/>
            <w:vAlign w:val="center"/>
            <w:hideMark/>
          </w:tcPr>
          <w:p w14:paraId="6500A27A"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39.225.721</w:t>
            </w:r>
          </w:p>
        </w:tc>
        <w:tc>
          <w:tcPr>
            <w:tcW w:w="530" w:type="pct"/>
            <w:vAlign w:val="center"/>
            <w:hideMark/>
          </w:tcPr>
          <w:p w14:paraId="646609A5"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94.489.730</w:t>
            </w:r>
          </w:p>
        </w:tc>
        <w:tc>
          <w:tcPr>
            <w:tcW w:w="511" w:type="pct"/>
            <w:vAlign w:val="center"/>
            <w:hideMark/>
          </w:tcPr>
          <w:p w14:paraId="398CEB4A"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281.035</w:t>
            </w:r>
          </w:p>
        </w:tc>
        <w:tc>
          <w:tcPr>
            <w:tcW w:w="513" w:type="pct"/>
            <w:vAlign w:val="center"/>
            <w:hideMark/>
          </w:tcPr>
          <w:p w14:paraId="6E2B4262"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18.577</w:t>
            </w:r>
          </w:p>
        </w:tc>
        <w:tc>
          <w:tcPr>
            <w:tcW w:w="531" w:type="pct"/>
            <w:vAlign w:val="center"/>
            <w:hideMark/>
          </w:tcPr>
          <w:p w14:paraId="0C9E94E7"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127.314.310</w:t>
            </w:r>
          </w:p>
        </w:tc>
      </w:tr>
      <w:tr w:rsidR="00B56FA2" w:rsidRPr="008A5D97" w14:paraId="7F8405E5" w14:textId="77777777" w:rsidTr="00746F60">
        <w:trPr>
          <w:trHeight w:val="25"/>
        </w:trPr>
        <w:tc>
          <w:tcPr>
            <w:tcW w:w="191" w:type="pct"/>
            <w:tcMar>
              <w:top w:w="0" w:type="dxa"/>
              <w:left w:w="28" w:type="dxa"/>
              <w:bottom w:w="0" w:type="dxa"/>
              <w:right w:w="62" w:type="dxa"/>
            </w:tcMar>
            <w:hideMark/>
          </w:tcPr>
          <w:p w14:paraId="69B98E1E" w14:textId="77777777" w:rsidR="00B56FA2" w:rsidRPr="008A5D97" w:rsidRDefault="00B56FA2" w:rsidP="00746F60">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w:t>
            </w:r>
          </w:p>
        </w:tc>
        <w:tc>
          <w:tcPr>
            <w:tcW w:w="2165" w:type="pct"/>
            <w:tcMar>
              <w:top w:w="0" w:type="dxa"/>
              <w:left w:w="227" w:type="dxa"/>
              <w:bottom w:w="0" w:type="dxa"/>
              <w:right w:w="62" w:type="dxa"/>
            </w:tcMar>
            <w:vAlign w:val="bottom"/>
            <w:hideMark/>
          </w:tcPr>
          <w:p w14:paraId="0E8E140E" w14:textId="77777777" w:rsidR="00B56FA2" w:rsidRPr="008A5D97" w:rsidRDefault="00B56FA2" w:rsidP="00746F6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Düşük istikrarlı mevduat/katılım fonu</w:t>
            </w:r>
          </w:p>
        </w:tc>
        <w:tc>
          <w:tcPr>
            <w:tcW w:w="559" w:type="pct"/>
            <w:vAlign w:val="center"/>
            <w:hideMark/>
          </w:tcPr>
          <w:p w14:paraId="7BA419ED"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148.705.913</w:t>
            </w:r>
          </w:p>
        </w:tc>
        <w:tc>
          <w:tcPr>
            <w:tcW w:w="530" w:type="pct"/>
            <w:vAlign w:val="center"/>
            <w:hideMark/>
          </w:tcPr>
          <w:p w14:paraId="618385D1"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307.848.491</w:t>
            </w:r>
          </w:p>
        </w:tc>
        <w:tc>
          <w:tcPr>
            <w:tcW w:w="511" w:type="pct"/>
            <w:vAlign w:val="center"/>
            <w:hideMark/>
          </w:tcPr>
          <w:p w14:paraId="0DB19259"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10.591.497</w:t>
            </w:r>
          </w:p>
        </w:tc>
        <w:tc>
          <w:tcPr>
            <w:tcW w:w="513" w:type="pct"/>
            <w:vAlign w:val="center"/>
            <w:hideMark/>
          </w:tcPr>
          <w:p w14:paraId="704817A0"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559.810</w:t>
            </w:r>
          </w:p>
        </w:tc>
        <w:tc>
          <w:tcPr>
            <w:tcW w:w="531" w:type="pct"/>
            <w:vAlign w:val="center"/>
            <w:hideMark/>
          </w:tcPr>
          <w:p w14:paraId="18BF5747"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420.935.140</w:t>
            </w:r>
          </w:p>
        </w:tc>
      </w:tr>
      <w:tr w:rsidR="00B56FA2" w:rsidRPr="008A5D97" w14:paraId="788088D9" w14:textId="77777777" w:rsidTr="00746F60">
        <w:trPr>
          <w:trHeight w:val="25"/>
        </w:trPr>
        <w:tc>
          <w:tcPr>
            <w:tcW w:w="191" w:type="pct"/>
            <w:tcMar>
              <w:top w:w="0" w:type="dxa"/>
              <w:left w:w="28" w:type="dxa"/>
              <w:bottom w:w="0" w:type="dxa"/>
              <w:right w:w="62" w:type="dxa"/>
            </w:tcMar>
            <w:hideMark/>
          </w:tcPr>
          <w:p w14:paraId="06E330DC" w14:textId="77777777" w:rsidR="00B56FA2" w:rsidRPr="008A5D97" w:rsidRDefault="00B56FA2" w:rsidP="00746F60">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7</w:t>
            </w:r>
          </w:p>
        </w:tc>
        <w:tc>
          <w:tcPr>
            <w:tcW w:w="2165" w:type="pct"/>
            <w:tcMar>
              <w:top w:w="0" w:type="dxa"/>
              <w:left w:w="0" w:type="dxa"/>
              <w:bottom w:w="0" w:type="dxa"/>
              <w:right w:w="62" w:type="dxa"/>
            </w:tcMar>
            <w:vAlign w:val="bottom"/>
            <w:hideMark/>
          </w:tcPr>
          <w:p w14:paraId="54D61567" w14:textId="77777777" w:rsidR="00B56FA2" w:rsidRPr="008A5D97" w:rsidRDefault="00B56FA2" w:rsidP="00746F6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Diğer kişilere borçlar</w:t>
            </w:r>
          </w:p>
        </w:tc>
        <w:tc>
          <w:tcPr>
            <w:tcW w:w="559" w:type="pct"/>
            <w:vAlign w:val="center"/>
            <w:hideMark/>
          </w:tcPr>
          <w:p w14:paraId="33FFF413"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0" w:type="pct"/>
            <w:vAlign w:val="center"/>
            <w:hideMark/>
          </w:tcPr>
          <w:p w14:paraId="7D4346B4"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470.553.327</w:t>
            </w:r>
          </w:p>
        </w:tc>
        <w:tc>
          <w:tcPr>
            <w:tcW w:w="511" w:type="pct"/>
            <w:vAlign w:val="center"/>
            <w:hideMark/>
          </w:tcPr>
          <w:p w14:paraId="18FC6460"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142.877.190</w:t>
            </w:r>
          </w:p>
        </w:tc>
        <w:tc>
          <w:tcPr>
            <w:tcW w:w="513" w:type="pct"/>
            <w:vAlign w:val="center"/>
            <w:hideMark/>
          </w:tcPr>
          <w:p w14:paraId="25A36974"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132.106.287</w:t>
            </w:r>
          </w:p>
        </w:tc>
        <w:tc>
          <w:tcPr>
            <w:tcW w:w="531" w:type="pct"/>
            <w:vAlign w:val="center"/>
            <w:hideMark/>
          </w:tcPr>
          <w:p w14:paraId="091151EC" w14:textId="01958492"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333.621.94</w:t>
            </w:r>
            <w:r w:rsidR="00235196" w:rsidRPr="008A5D97">
              <w:rPr>
                <w:rFonts w:ascii="Microsoft Sans Serif" w:hAnsi="Microsoft Sans Serif" w:cs="Microsoft Sans Serif"/>
                <w:color w:val="404040"/>
                <w:sz w:val="14"/>
                <w:szCs w:val="14"/>
              </w:rPr>
              <w:t>6</w:t>
            </w:r>
          </w:p>
        </w:tc>
      </w:tr>
      <w:tr w:rsidR="00B56FA2" w:rsidRPr="008A5D97" w14:paraId="5EA40EFD" w14:textId="77777777" w:rsidTr="00746F60">
        <w:trPr>
          <w:trHeight w:val="126"/>
        </w:trPr>
        <w:tc>
          <w:tcPr>
            <w:tcW w:w="191" w:type="pct"/>
            <w:tcMar>
              <w:top w:w="0" w:type="dxa"/>
              <w:left w:w="28" w:type="dxa"/>
              <w:bottom w:w="0" w:type="dxa"/>
              <w:right w:w="62" w:type="dxa"/>
            </w:tcMar>
            <w:hideMark/>
          </w:tcPr>
          <w:p w14:paraId="760EDCEC" w14:textId="77777777" w:rsidR="00B56FA2" w:rsidRPr="008A5D97" w:rsidRDefault="00B56FA2" w:rsidP="00746F60">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8</w:t>
            </w:r>
          </w:p>
        </w:tc>
        <w:tc>
          <w:tcPr>
            <w:tcW w:w="2165" w:type="pct"/>
            <w:tcMar>
              <w:top w:w="0" w:type="dxa"/>
              <w:left w:w="227" w:type="dxa"/>
              <w:bottom w:w="0" w:type="dxa"/>
              <w:right w:w="62" w:type="dxa"/>
            </w:tcMar>
            <w:vAlign w:val="bottom"/>
            <w:hideMark/>
          </w:tcPr>
          <w:p w14:paraId="333E3FBF" w14:textId="77777777" w:rsidR="00B56FA2" w:rsidRPr="008A5D97" w:rsidRDefault="00B56FA2" w:rsidP="00746F60">
            <w:pPr>
              <w:ind w:left="85"/>
              <w:rPr>
                <w:rFonts w:ascii="Microsoft Sans Serif" w:hAnsi="Microsoft Sans Serif" w:cs="Microsoft Sans Serif"/>
                <w:color w:val="404040"/>
                <w:sz w:val="14"/>
                <w:szCs w:val="14"/>
              </w:rPr>
            </w:pPr>
            <w:proofErr w:type="spellStart"/>
            <w:r w:rsidRPr="008A5D97">
              <w:rPr>
                <w:rFonts w:ascii="Microsoft Sans Serif" w:hAnsi="Microsoft Sans Serif" w:cs="Microsoft Sans Serif"/>
                <w:color w:val="404040"/>
                <w:sz w:val="14"/>
                <w:szCs w:val="14"/>
              </w:rPr>
              <w:t>Operasyonel</w:t>
            </w:r>
            <w:proofErr w:type="spellEnd"/>
            <w:r w:rsidRPr="008A5D97">
              <w:rPr>
                <w:rFonts w:ascii="Microsoft Sans Serif" w:hAnsi="Microsoft Sans Serif" w:cs="Microsoft Sans Serif"/>
                <w:color w:val="404040"/>
                <w:sz w:val="14"/>
                <w:szCs w:val="14"/>
              </w:rPr>
              <w:t xml:space="preserve"> mevduat/katılım fonu </w:t>
            </w:r>
          </w:p>
        </w:tc>
        <w:tc>
          <w:tcPr>
            <w:tcW w:w="559" w:type="pct"/>
            <w:vAlign w:val="center"/>
            <w:hideMark/>
          </w:tcPr>
          <w:p w14:paraId="76205F85"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0" w:type="pct"/>
            <w:vAlign w:val="center"/>
            <w:hideMark/>
          </w:tcPr>
          <w:p w14:paraId="52FD690D"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240.813.553</w:t>
            </w:r>
          </w:p>
        </w:tc>
        <w:tc>
          <w:tcPr>
            <w:tcW w:w="511" w:type="pct"/>
            <w:vAlign w:val="center"/>
            <w:hideMark/>
          </w:tcPr>
          <w:p w14:paraId="5EB3FBC0"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10.089.731</w:t>
            </w:r>
          </w:p>
        </w:tc>
        <w:tc>
          <w:tcPr>
            <w:tcW w:w="513" w:type="pct"/>
            <w:vAlign w:val="center"/>
            <w:hideMark/>
          </w:tcPr>
          <w:p w14:paraId="39CDE166"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2A4CC811"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125.451.642</w:t>
            </w:r>
          </w:p>
        </w:tc>
      </w:tr>
      <w:tr w:rsidR="00B56FA2" w:rsidRPr="008A5D97" w14:paraId="7726A062" w14:textId="77777777" w:rsidTr="00746F60">
        <w:trPr>
          <w:trHeight w:val="25"/>
        </w:trPr>
        <w:tc>
          <w:tcPr>
            <w:tcW w:w="191" w:type="pct"/>
            <w:tcMar>
              <w:top w:w="0" w:type="dxa"/>
              <w:left w:w="28" w:type="dxa"/>
              <w:bottom w:w="0" w:type="dxa"/>
              <w:right w:w="62" w:type="dxa"/>
            </w:tcMar>
            <w:hideMark/>
          </w:tcPr>
          <w:p w14:paraId="56DFDF71" w14:textId="77777777" w:rsidR="00B56FA2" w:rsidRPr="008A5D97" w:rsidRDefault="00B56FA2" w:rsidP="00746F60">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9</w:t>
            </w:r>
          </w:p>
        </w:tc>
        <w:tc>
          <w:tcPr>
            <w:tcW w:w="2165" w:type="pct"/>
            <w:tcMar>
              <w:top w:w="0" w:type="dxa"/>
              <w:left w:w="227" w:type="dxa"/>
              <w:bottom w:w="0" w:type="dxa"/>
              <w:right w:w="62" w:type="dxa"/>
            </w:tcMar>
            <w:vAlign w:val="bottom"/>
            <w:hideMark/>
          </w:tcPr>
          <w:p w14:paraId="658BE297" w14:textId="77777777" w:rsidR="00B56FA2" w:rsidRPr="008A5D97" w:rsidRDefault="00B56FA2" w:rsidP="00746F6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Diğer borçlar</w:t>
            </w:r>
          </w:p>
        </w:tc>
        <w:tc>
          <w:tcPr>
            <w:tcW w:w="559" w:type="pct"/>
            <w:vAlign w:val="center"/>
            <w:hideMark/>
          </w:tcPr>
          <w:p w14:paraId="4280B450"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0" w:type="pct"/>
            <w:vAlign w:val="center"/>
            <w:hideMark/>
          </w:tcPr>
          <w:p w14:paraId="5E924BC2"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229.739.774</w:t>
            </w:r>
          </w:p>
        </w:tc>
        <w:tc>
          <w:tcPr>
            <w:tcW w:w="511" w:type="pct"/>
            <w:vAlign w:val="center"/>
            <w:hideMark/>
          </w:tcPr>
          <w:p w14:paraId="2D71447E"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132.787.459</w:t>
            </w:r>
          </w:p>
        </w:tc>
        <w:tc>
          <w:tcPr>
            <w:tcW w:w="513" w:type="pct"/>
            <w:vAlign w:val="center"/>
            <w:hideMark/>
          </w:tcPr>
          <w:p w14:paraId="6D5D68A4"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132.106.287</w:t>
            </w:r>
          </w:p>
        </w:tc>
        <w:tc>
          <w:tcPr>
            <w:tcW w:w="531" w:type="pct"/>
            <w:vAlign w:val="center"/>
            <w:hideMark/>
          </w:tcPr>
          <w:p w14:paraId="338457BC"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208.170.304</w:t>
            </w:r>
          </w:p>
        </w:tc>
      </w:tr>
      <w:tr w:rsidR="00B56FA2" w:rsidRPr="008A5D97" w14:paraId="7E17C09E" w14:textId="77777777" w:rsidTr="00746F60">
        <w:trPr>
          <w:trHeight w:val="25"/>
        </w:trPr>
        <w:tc>
          <w:tcPr>
            <w:tcW w:w="191" w:type="pct"/>
            <w:tcMar>
              <w:top w:w="0" w:type="dxa"/>
              <w:left w:w="28" w:type="dxa"/>
              <w:bottom w:w="0" w:type="dxa"/>
              <w:right w:w="62" w:type="dxa"/>
            </w:tcMar>
            <w:hideMark/>
          </w:tcPr>
          <w:p w14:paraId="1FE3CEAF" w14:textId="77777777" w:rsidR="00B56FA2" w:rsidRPr="008A5D97" w:rsidRDefault="00B56FA2" w:rsidP="00746F60">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10</w:t>
            </w:r>
          </w:p>
        </w:tc>
        <w:tc>
          <w:tcPr>
            <w:tcW w:w="2165" w:type="pct"/>
            <w:tcMar>
              <w:top w:w="0" w:type="dxa"/>
              <w:left w:w="0" w:type="dxa"/>
              <w:bottom w:w="0" w:type="dxa"/>
              <w:right w:w="62" w:type="dxa"/>
            </w:tcMar>
            <w:vAlign w:val="bottom"/>
            <w:hideMark/>
          </w:tcPr>
          <w:p w14:paraId="017CC574" w14:textId="77777777" w:rsidR="00B56FA2" w:rsidRPr="008A5D97" w:rsidRDefault="00B56FA2" w:rsidP="00746F6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Birbirine bağlı varlıklara eşdeğer yükümlülükler</w:t>
            </w:r>
          </w:p>
        </w:tc>
        <w:tc>
          <w:tcPr>
            <w:tcW w:w="559" w:type="pct"/>
            <w:shd w:val="clear" w:color="auto" w:fill="000000" w:themeFill="text1"/>
            <w:vAlign w:val="center"/>
            <w:hideMark/>
          </w:tcPr>
          <w:p w14:paraId="2AAF9742"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30" w:type="pct"/>
            <w:shd w:val="clear" w:color="auto" w:fill="000000" w:themeFill="text1"/>
            <w:vAlign w:val="center"/>
            <w:hideMark/>
          </w:tcPr>
          <w:p w14:paraId="2D4A8796"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1" w:type="pct"/>
            <w:shd w:val="clear" w:color="auto" w:fill="000000" w:themeFill="text1"/>
            <w:vAlign w:val="center"/>
            <w:hideMark/>
          </w:tcPr>
          <w:p w14:paraId="1F4044D9"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13" w:type="pct"/>
            <w:shd w:val="clear" w:color="auto" w:fill="000000" w:themeFill="text1"/>
            <w:vAlign w:val="center"/>
            <w:hideMark/>
          </w:tcPr>
          <w:p w14:paraId="7F9DEF44"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31" w:type="pct"/>
            <w:shd w:val="clear" w:color="auto" w:fill="000000" w:themeFill="text1"/>
            <w:vAlign w:val="center"/>
            <w:hideMark/>
          </w:tcPr>
          <w:p w14:paraId="68F0EF43"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r>
      <w:tr w:rsidR="00B56FA2" w:rsidRPr="008A5D97" w14:paraId="44A125C9" w14:textId="77777777" w:rsidTr="00746F60">
        <w:trPr>
          <w:trHeight w:val="25"/>
        </w:trPr>
        <w:tc>
          <w:tcPr>
            <w:tcW w:w="191" w:type="pct"/>
            <w:tcMar>
              <w:top w:w="0" w:type="dxa"/>
              <w:left w:w="28" w:type="dxa"/>
              <w:bottom w:w="0" w:type="dxa"/>
              <w:right w:w="62" w:type="dxa"/>
            </w:tcMar>
            <w:hideMark/>
          </w:tcPr>
          <w:p w14:paraId="70456116" w14:textId="77777777" w:rsidR="00B56FA2" w:rsidRPr="008A5D97" w:rsidRDefault="00B56FA2" w:rsidP="00746F60">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11</w:t>
            </w:r>
          </w:p>
        </w:tc>
        <w:tc>
          <w:tcPr>
            <w:tcW w:w="2165" w:type="pct"/>
            <w:tcMar>
              <w:top w:w="0" w:type="dxa"/>
              <w:left w:w="0" w:type="dxa"/>
              <w:bottom w:w="0" w:type="dxa"/>
              <w:right w:w="62" w:type="dxa"/>
            </w:tcMar>
            <w:vAlign w:val="bottom"/>
            <w:hideMark/>
          </w:tcPr>
          <w:p w14:paraId="30AA7437" w14:textId="77777777" w:rsidR="00B56FA2" w:rsidRPr="008A5D97" w:rsidRDefault="00B56FA2" w:rsidP="00746F6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Diğer Yükümlülükler</w:t>
            </w:r>
          </w:p>
        </w:tc>
        <w:tc>
          <w:tcPr>
            <w:tcW w:w="559" w:type="pct"/>
            <w:vAlign w:val="center"/>
            <w:hideMark/>
          </w:tcPr>
          <w:p w14:paraId="16393920"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122.922.862</w:t>
            </w:r>
          </w:p>
        </w:tc>
        <w:tc>
          <w:tcPr>
            <w:tcW w:w="530" w:type="pct"/>
            <w:tcBorders>
              <w:top w:val="nil"/>
              <w:left w:val="nil"/>
              <w:bottom w:val="single" w:sz="4" w:space="0" w:color="404040" w:themeColor="text1" w:themeTint="BF"/>
              <w:right w:val="nil"/>
            </w:tcBorders>
            <w:vAlign w:val="center"/>
            <w:hideMark/>
          </w:tcPr>
          <w:p w14:paraId="2C513D9E"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1" w:type="pct"/>
            <w:tcBorders>
              <w:top w:val="nil"/>
              <w:left w:val="nil"/>
              <w:bottom w:val="single" w:sz="4" w:space="0" w:color="404040" w:themeColor="text1" w:themeTint="BF"/>
              <w:right w:val="nil"/>
            </w:tcBorders>
            <w:vAlign w:val="center"/>
            <w:hideMark/>
          </w:tcPr>
          <w:p w14:paraId="43B5AAB1"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3" w:type="pct"/>
            <w:tcBorders>
              <w:top w:val="nil"/>
              <w:left w:val="nil"/>
              <w:bottom w:val="single" w:sz="4" w:space="0" w:color="404040" w:themeColor="text1" w:themeTint="BF"/>
              <w:right w:val="nil"/>
            </w:tcBorders>
            <w:vAlign w:val="center"/>
            <w:hideMark/>
          </w:tcPr>
          <w:p w14:paraId="2B622F67"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70C159DB"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B56FA2" w:rsidRPr="008A5D97" w14:paraId="2DB4A580" w14:textId="77777777" w:rsidTr="00746F60">
        <w:trPr>
          <w:trHeight w:val="25"/>
        </w:trPr>
        <w:tc>
          <w:tcPr>
            <w:tcW w:w="191" w:type="pct"/>
            <w:tcMar>
              <w:top w:w="0" w:type="dxa"/>
              <w:left w:w="28" w:type="dxa"/>
              <w:bottom w:w="0" w:type="dxa"/>
              <w:right w:w="62" w:type="dxa"/>
            </w:tcMar>
            <w:hideMark/>
          </w:tcPr>
          <w:p w14:paraId="75337A57" w14:textId="77777777" w:rsidR="00B56FA2" w:rsidRPr="008A5D97" w:rsidRDefault="00B56FA2" w:rsidP="00746F60">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12</w:t>
            </w:r>
          </w:p>
        </w:tc>
        <w:tc>
          <w:tcPr>
            <w:tcW w:w="2165" w:type="pct"/>
            <w:tcMar>
              <w:top w:w="0" w:type="dxa"/>
              <w:left w:w="227" w:type="dxa"/>
              <w:bottom w:w="0" w:type="dxa"/>
              <w:right w:w="62" w:type="dxa"/>
            </w:tcMar>
            <w:vAlign w:val="bottom"/>
            <w:hideMark/>
          </w:tcPr>
          <w:p w14:paraId="52E95224" w14:textId="77777777" w:rsidR="00B56FA2" w:rsidRPr="008A5D97" w:rsidRDefault="00B56FA2" w:rsidP="00746F6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Türev yükümlülükler</w:t>
            </w:r>
          </w:p>
        </w:tc>
        <w:tc>
          <w:tcPr>
            <w:tcW w:w="559" w:type="pct"/>
            <w:tcBorders>
              <w:top w:val="nil"/>
              <w:left w:val="nil"/>
              <w:bottom w:val="nil"/>
              <w:right w:val="single" w:sz="4" w:space="0" w:color="404040" w:themeColor="text1" w:themeTint="BF"/>
            </w:tcBorders>
            <w:shd w:val="clear" w:color="auto" w:fill="000000" w:themeFill="text1"/>
            <w:vAlign w:val="bottom"/>
          </w:tcPr>
          <w:p w14:paraId="5C0116B4" w14:textId="77777777" w:rsidR="00B56FA2" w:rsidRPr="008A5D97" w:rsidRDefault="00B56FA2" w:rsidP="00746F60">
            <w:pPr>
              <w:jc w:val="right"/>
              <w:rPr>
                <w:rFonts w:ascii="Microsoft Sans Serif" w:hAnsi="Microsoft Sans Serif" w:cs="Microsoft Sans Serif"/>
                <w:color w:val="404040"/>
                <w:sz w:val="14"/>
                <w:szCs w:val="14"/>
              </w:rPr>
            </w:pPr>
          </w:p>
        </w:tc>
        <w:tc>
          <w:tcPr>
            <w:tcW w:w="1554" w:type="pct"/>
            <w:gridSpan w:val="3"/>
            <w:tc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tcBorders>
            <w:vAlign w:val="bottom"/>
            <w:hideMark/>
          </w:tcPr>
          <w:p w14:paraId="30D0D940" w14:textId="77777777" w:rsidR="00B56FA2" w:rsidRPr="008A5D97" w:rsidRDefault="00B56FA2" w:rsidP="00746F60">
            <w:pPr>
              <w:jc w:val="cente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5.678.113</w:t>
            </w:r>
          </w:p>
        </w:tc>
        <w:tc>
          <w:tcPr>
            <w:tcW w:w="531" w:type="pct"/>
            <w:tcBorders>
              <w:top w:val="nil"/>
              <w:left w:val="single" w:sz="4" w:space="0" w:color="404040" w:themeColor="text1" w:themeTint="BF"/>
              <w:bottom w:val="nil"/>
              <w:right w:val="nil"/>
            </w:tcBorders>
            <w:shd w:val="clear" w:color="auto" w:fill="000000" w:themeFill="text1"/>
            <w:vAlign w:val="bottom"/>
          </w:tcPr>
          <w:p w14:paraId="572B2844" w14:textId="77777777" w:rsidR="00B56FA2" w:rsidRPr="008A5D97" w:rsidRDefault="00B56FA2" w:rsidP="00746F60">
            <w:pPr>
              <w:jc w:val="right"/>
              <w:rPr>
                <w:rFonts w:ascii="Microsoft Sans Serif" w:hAnsi="Microsoft Sans Serif" w:cs="Microsoft Sans Serif"/>
                <w:color w:val="404040"/>
                <w:sz w:val="14"/>
                <w:szCs w:val="14"/>
              </w:rPr>
            </w:pPr>
          </w:p>
        </w:tc>
      </w:tr>
      <w:tr w:rsidR="00B56FA2" w:rsidRPr="008A5D97" w14:paraId="636250B1" w14:textId="77777777" w:rsidTr="00746F60">
        <w:trPr>
          <w:trHeight w:val="25"/>
        </w:trPr>
        <w:tc>
          <w:tcPr>
            <w:tcW w:w="191" w:type="pct"/>
            <w:tcMar>
              <w:top w:w="0" w:type="dxa"/>
              <w:left w:w="28" w:type="dxa"/>
              <w:bottom w:w="0" w:type="dxa"/>
              <w:right w:w="62" w:type="dxa"/>
            </w:tcMar>
            <w:hideMark/>
          </w:tcPr>
          <w:p w14:paraId="063DEF74" w14:textId="77777777" w:rsidR="00B56FA2" w:rsidRPr="008A5D97" w:rsidRDefault="00B56FA2" w:rsidP="00746F60">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13</w:t>
            </w:r>
          </w:p>
        </w:tc>
        <w:tc>
          <w:tcPr>
            <w:tcW w:w="2165" w:type="pct"/>
            <w:tcMar>
              <w:top w:w="0" w:type="dxa"/>
              <w:left w:w="227" w:type="dxa"/>
              <w:bottom w:w="0" w:type="dxa"/>
              <w:right w:w="62" w:type="dxa"/>
            </w:tcMar>
            <w:vAlign w:val="bottom"/>
            <w:hideMark/>
          </w:tcPr>
          <w:p w14:paraId="1117E15A" w14:textId="77777777" w:rsidR="00B56FA2" w:rsidRPr="008A5D97" w:rsidRDefault="00B56FA2" w:rsidP="00746F6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Yukarıda yer almayan diğer </w:t>
            </w:r>
            <w:proofErr w:type="spellStart"/>
            <w:r w:rsidRPr="008A5D97">
              <w:rPr>
                <w:rFonts w:ascii="Microsoft Sans Serif" w:hAnsi="Microsoft Sans Serif" w:cs="Microsoft Sans Serif"/>
                <w:color w:val="404040"/>
                <w:sz w:val="14"/>
                <w:szCs w:val="14"/>
              </w:rPr>
              <w:t>özkaynak</w:t>
            </w:r>
            <w:proofErr w:type="spellEnd"/>
            <w:r w:rsidRPr="008A5D97">
              <w:rPr>
                <w:rFonts w:ascii="Microsoft Sans Serif" w:hAnsi="Microsoft Sans Serif" w:cs="Microsoft Sans Serif"/>
                <w:color w:val="404040"/>
                <w:sz w:val="14"/>
                <w:szCs w:val="14"/>
              </w:rPr>
              <w:t xml:space="preserve"> unsurları ve yükümlülükler</w:t>
            </w:r>
          </w:p>
        </w:tc>
        <w:tc>
          <w:tcPr>
            <w:tcW w:w="559" w:type="pct"/>
            <w:vAlign w:val="center"/>
            <w:hideMark/>
          </w:tcPr>
          <w:p w14:paraId="5C2CF39D"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117.244.749</w:t>
            </w:r>
          </w:p>
        </w:tc>
        <w:tc>
          <w:tcPr>
            <w:tcW w:w="530" w:type="pct"/>
            <w:tcBorders>
              <w:top w:val="single" w:sz="4" w:space="0" w:color="404040" w:themeColor="text1" w:themeTint="BF"/>
              <w:left w:val="nil"/>
              <w:bottom w:val="nil"/>
              <w:right w:val="nil"/>
            </w:tcBorders>
            <w:vAlign w:val="center"/>
            <w:hideMark/>
          </w:tcPr>
          <w:p w14:paraId="438AB789"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1" w:type="pct"/>
            <w:tcBorders>
              <w:top w:val="single" w:sz="4" w:space="0" w:color="404040" w:themeColor="text1" w:themeTint="BF"/>
              <w:left w:val="nil"/>
              <w:bottom w:val="nil"/>
              <w:right w:val="nil"/>
            </w:tcBorders>
            <w:vAlign w:val="center"/>
            <w:hideMark/>
          </w:tcPr>
          <w:p w14:paraId="3BAFD305"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3" w:type="pct"/>
            <w:tcBorders>
              <w:top w:val="single" w:sz="4" w:space="0" w:color="404040" w:themeColor="text1" w:themeTint="BF"/>
              <w:left w:val="nil"/>
              <w:bottom w:val="nil"/>
              <w:right w:val="nil"/>
            </w:tcBorders>
            <w:vAlign w:val="center"/>
            <w:hideMark/>
          </w:tcPr>
          <w:p w14:paraId="633F2EE5"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09F6FD5B"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B56FA2" w:rsidRPr="008A5D97" w14:paraId="4D2AE15D" w14:textId="77777777" w:rsidTr="00746F60">
        <w:trPr>
          <w:trHeight w:val="25"/>
        </w:trPr>
        <w:tc>
          <w:tcPr>
            <w:tcW w:w="191" w:type="pct"/>
            <w:tcBorders>
              <w:top w:val="nil"/>
              <w:left w:val="nil"/>
              <w:bottom w:val="single" w:sz="4" w:space="0" w:color="auto"/>
              <w:right w:val="nil"/>
            </w:tcBorders>
            <w:tcMar>
              <w:top w:w="0" w:type="dxa"/>
              <w:left w:w="28" w:type="dxa"/>
              <w:bottom w:w="0" w:type="dxa"/>
              <w:right w:w="62" w:type="dxa"/>
            </w:tcMar>
            <w:hideMark/>
          </w:tcPr>
          <w:p w14:paraId="4DBE7ED3" w14:textId="77777777" w:rsidR="00B56FA2" w:rsidRPr="008A5D97" w:rsidRDefault="00B56FA2" w:rsidP="00746F60">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14</w:t>
            </w:r>
          </w:p>
        </w:tc>
        <w:tc>
          <w:tcPr>
            <w:tcW w:w="2165" w:type="pct"/>
            <w:tcBorders>
              <w:top w:val="nil"/>
              <w:left w:val="nil"/>
              <w:bottom w:val="single" w:sz="4" w:space="0" w:color="auto"/>
              <w:right w:val="nil"/>
            </w:tcBorders>
            <w:tcMar>
              <w:top w:w="0" w:type="dxa"/>
              <w:left w:w="0" w:type="dxa"/>
              <w:bottom w:w="0" w:type="dxa"/>
              <w:right w:w="62" w:type="dxa"/>
            </w:tcMar>
            <w:vAlign w:val="bottom"/>
            <w:hideMark/>
          </w:tcPr>
          <w:p w14:paraId="20144D68" w14:textId="77777777" w:rsidR="00B56FA2" w:rsidRPr="008A5D97" w:rsidRDefault="00B56FA2" w:rsidP="00746F6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Mevcut istikrarlı fon</w:t>
            </w:r>
          </w:p>
        </w:tc>
        <w:tc>
          <w:tcPr>
            <w:tcW w:w="559" w:type="pct"/>
            <w:tcBorders>
              <w:top w:val="nil"/>
              <w:left w:val="nil"/>
              <w:bottom w:val="single" w:sz="4" w:space="0" w:color="auto"/>
              <w:right w:val="nil"/>
            </w:tcBorders>
            <w:shd w:val="clear" w:color="auto" w:fill="000000" w:themeFill="text1"/>
            <w:vAlign w:val="center"/>
            <w:hideMark/>
          </w:tcPr>
          <w:p w14:paraId="45EA3FB6"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30" w:type="pct"/>
            <w:tcBorders>
              <w:top w:val="nil"/>
              <w:left w:val="nil"/>
              <w:bottom w:val="single" w:sz="4" w:space="0" w:color="auto"/>
              <w:right w:val="nil"/>
            </w:tcBorders>
            <w:shd w:val="clear" w:color="auto" w:fill="000000" w:themeFill="text1"/>
            <w:vAlign w:val="center"/>
            <w:hideMark/>
          </w:tcPr>
          <w:p w14:paraId="469AF40C"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11" w:type="pct"/>
            <w:tcBorders>
              <w:top w:val="nil"/>
              <w:left w:val="nil"/>
              <w:bottom w:val="single" w:sz="4" w:space="0" w:color="auto"/>
              <w:right w:val="nil"/>
            </w:tcBorders>
            <w:shd w:val="clear" w:color="auto" w:fill="000000" w:themeFill="text1"/>
            <w:vAlign w:val="center"/>
            <w:hideMark/>
          </w:tcPr>
          <w:p w14:paraId="41913C69"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13" w:type="pct"/>
            <w:tcBorders>
              <w:top w:val="nil"/>
              <w:left w:val="nil"/>
              <w:bottom w:val="single" w:sz="4" w:space="0" w:color="auto"/>
              <w:right w:val="nil"/>
            </w:tcBorders>
            <w:shd w:val="clear" w:color="auto" w:fill="000000" w:themeFill="text1"/>
            <w:vAlign w:val="center"/>
            <w:hideMark/>
          </w:tcPr>
          <w:p w14:paraId="7BC76FFE"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31" w:type="pct"/>
            <w:tcBorders>
              <w:top w:val="nil"/>
              <w:left w:val="nil"/>
              <w:bottom w:val="single" w:sz="4" w:space="0" w:color="auto"/>
              <w:right w:val="nil"/>
            </w:tcBorders>
            <w:vAlign w:val="center"/>
            <w:hideMark/>
          </w:tcPr>
          <w:p w14:paraId="2D205A09" w14:textId="353644FD"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1.115.690.68</w:t>
            </w:r>
            <w:r w:rsidR="00235196" w:rsidRPr="008A5D97">
              <w:rPr>
                <w:rFonts w:ascii="Microsoft Sans Serif" w:hAnsi="Microsoft Sans Serif" w:cs="Microsoft Sans Serif"/>
                <w:color w:val="404040"/>
                <w:sz w:val="14"/>
                <w:szCs w:val="14"/>
              </w:rPr>
              <w:t>2</w:t>
            </w:r>
          </w:p>
        </w:tc>
      </w:tr>
      <w:tr w:rsidR="00B56FA2" w:rsidRPr="008A5D97" w14:paraId="09CB6D54" w14:textId="77777777" w:rsidTr="00746F60">
        <w:trPr>
          <w:trHeight w:val="25"/>
        </w:trPr>
        <w:tc>
          <w:tcPr>
            <w:tcW w:w="5000" w:type="pct"/>
            <w:gridSpan w:val="7"/>
            <w:tcBorders>
              <w:top w:val="single" w:sz="4" w:space="0" w:color="auto"/>
              <w:left w:val="nil"/>
              <w:bottom w:val="single" w:sz="4" w:space="0" w:color="auto"/>
              <w:right w:val="nil"/>
            </w:tcBorders>
            <w:tcMar>
              <w:top w:w="0" w:type="dxa"/>
              <w:left w:w="28" w:type="dxa"/>
              <w:bottom w:w="0" w:type="dxa"/>
              <w:right w:w="62" w:type="dxa"/>
            </w:tcMar>
            <w:vAlign w:val="bottom"/>
            <w:hideMark/>
          </w:tcPr>
          <w:p w14:paraId="01147B50" w14:textId="77777777" w:rsidR="00B56FA2" w:rsidRPr="008A5D97" w:rsidRDefault="00B56FA2" w:rsidP="00746F60">
            <w:pPr>
              <w:jc w:val="left"/>
              <w:rPr>
                <w:rFonts w:ascii="Microsoft Sans Serif" w:hAnsi="Microsoft Sans Serif" w:cs="Microsoft Sans Serif"/>
                <w:b/>
                <w:color w:val="000000"/>
                <w:sz w:val="14"/>
                <w:szCs w:val="14"/>
              </w:rPr>
            </w:pPr>
            <w:r w:rsidRPr="008A5D97">
              <w:rPr>
                <w:rFonts w:ascii="Microsoft Sans Serif" w:hAnsi="Microsoft Sans Serif" w:cs="Microsoft Sans Serif"/>
                <w:b/>
                <w:bCs/>
                <w:color w:val="000000"/>
                <w:sz w:val="14"/>
                <w:szCs w:val="14"/>
              </w:rPr>
              <w:t>Gerekli İstikrarlı Fon</w:t>
            </w:r>
          </w:p>
        </w:tc>
      </w:tr>
      <w:tr w:rsidR="00B56FA2" w:rsidRPr="008A5D97" w14:paraId="66CD8156" w14:textId="77777777" w:rsidTr="00746F60">
        <w:trPr>
          <w:trHeight w:val="25"/>
        </w:trPr>
        <w:tc>
          <w:tcPr>
            <w:tcW w:w="191" w:type="pct"/>
            <w:tcBorders>
              <w:top w:val="single" w:sz="4" w:space="0" w:color="auto"/>
              <w:left w:val="nil"/>
              <w:bottom w:val="nil"/>
              <w:right w:val="nil"/>
            </w:tcBorders>
            <w:tcMar>
              <w:top w:w="0" w:type="dxa"/>
              <w:left w:w="28" w:type="dxa"/>
              <w:bottom w:w="0" w:type="dxa"/>
              <w:right w:w="62" w:type="dxa"/>
            </w:tcMar>
            <w:hideMark/>
          </w:tcPr>
          <w:p w14:paraId="5C2DEB02" w14:textId="77777777" w:rsidR="00B56FA2" w:rsidRPr="008A5D97" w:rsidRDefault="00B56FA2" w:rsidP="00746F60">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15</w:t>
            </w:r>
          </w:p>
        </w:tc>
        <w:tc>
          <w:tcPr>
            <w:tcW w:w="2165" w:type="pct"/>
            <w:tcBorders>
              <w:top w:val="single" w:sz="4" w:space="0" w:color="auto"/>
              <w:left w:val="nil"/>
              <w:bottom w:val="nil"/>
              <w:right w:val="nil"/>
            </w:tcBorders>
            <w:tcMar>
              <w:top w:w="0" w:type="dxa"/>
              <w:left w:w="0" w:type="dxa"/>
              <w:bottom w:w="0" w:type="dxa"/>
              <w:right w:w="62" w:type="dxa"/>
            </w:tcMar>
            <w:vAlign w:val="bottom"/>
            <w:hideMark/>
          </w:tcPr>
          <w:p w14:paraId="689D999B" w14:textId="77777777" w:rsidR="00B56FA2" w:rsidRPr="008A5D97" w:rsidRDefault="00B56FA2" w:rsidP="00746F6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Yüksek kaliteli likit varlıklar</w:t>
            </w:r>
          </w:p>
        </w:tc>
        <w:tc>
          <w:tcPr>
            <w:tcW w:w="559" w:type="pct"/>
            <w:tcBorders>
              <w:top w:val="single" w:sz="4" w:space="0" w:color="auto"/>
              <w:left w:val="nil"/>
              <w:bottom w:val="nil"/>
              <w:right w:val="nil"/>
            </w:tcBorders>
            <w:shd w:val="clear" w:color="auto" w:fill="000000" w:themeFill="text1"/>
            <w:vAlign w:val="center"/>
            <w:hideMark/>
          </w:tcPr>
          <w:p w14:paraId="011ACACB"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0" w:type="pct"/>
            <w:tcBorders>
              <w:top w:val="single" w:sz="4" w:space="0" w:color="auto"/>
              <w:left w:val="nil"/>
              <w:bottom w:val="nil"/>
              <w:right w:val="nil"/>
            </w:tcBorders>
            <w:shd w:val="clear" w:color="auto" w:fill="000000" w:themeFill="text1"/>
            <w:vAlign w:val="center"/>
            <w:hideMark/>
          </w:tcPr>
          <w:p w14:paraId="7BE28E68"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1" w:type="pct"/>
            <w:tcBorders>
              <w:top w:val="single" w:sz="4" w:space="0" w:color="auto"/>
              <w:left w:val="nil"/>
              <w:bottom w:val="nil"/>
              <w:right w:val="nil"/>
            </w:tcBorders>
            <w:shd w:val="clear" w:color="auto" w:fill="000000" w:themeFill="text1"/>
            <w:vAlign w:val="center"/>
            <w:hideMark/>
          </w:tcPr>
          <w:p w14:paraId="3D7E229F"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3" w:type="pct"/>
            <w:tcBorders>
              <w:top w:val="single" w:sz="4" w:space="0" w:color="auto"/>
              <w:left w:val="nil"/>
              <w:bottom w:val="nil"/>
              <w:right w:val="nil"/>
            </w:tcBorders>
            <w:shd w:val="clear" w:color="auto" w:fill="000000" w:themeFill="text1"/>
            <w:vAlign w:val="center"/>
            <w:hideMark/>
          </w:tcPr>
          <w:p w14:paraId="2B02EFED"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tcBorders>
              <w:top w:val="single" w:sz="4" w:space="0" w:color="auto"/>
              <w:left w:val="nil"/>
              <w:bottom w:val="nil"/>
              <w:right w:val="nil"/>
            </w:tcBorders>
            <w:vAlign w:val="center"/>
            <w:hideMark/>
          </w:tcPr>
          <w:p w14:paraId="2ABB197C"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40.840.768</w:t>
            </w:r>
          </w:p>
        </w:tc>
      </w:tr>
      <w:tr w:rsidR="00B56FA2" w:rsidRPr="008A5D97" w14:paraId="662DD355" w14:textId="77777777" w:rsidTr="00746F60">
        <w:trPr>
          <w:trHeight w:val="25"/>
        </w:trPr>
        <w:tc>
          <w:tcPr>
            <w:tcW w:w="191" w:type="pct"/>
            <w:tcMar>
              <w:top w:w="0" w:type="dxa"/>
              <w:left w:w="28" w:type="dxa"/>
              <w:bottom w:w="0" w:type="dxa"/>
              <w:right w:w="62" w:type="dxa"/>
            </w:tcMar>
            <w:hideMark/>
          </w:tcPr>
          <w:p w14:paraId="74E7B188" w14:textId="77777777" w:rsidR="00B56FA2" w:rsidRPr="008A5D97" w:rsidRDefault="00B56FA2" w:rsidP="00746F60">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16</w:t>
            </w:r>
          </w:p>
        </w:tc>
        <w:tc>
          <w:tcPr>
            <w:tcW w:w="2165" w:type="pct"/>
            <w:tcMar>
              <w:top w:w="0" w:type="dxa"/>
              <w:left w:w="0" w:type="dxa"/>
              <w:bottom w:w="0" w:type="dxa"/>
              <w:right w:w="62" w:type="dxa"/>
            </w:tcMar>
            <w:vAlign w:val="bottom"/>
            <w:hideMark/>
          </w:tcPr>
          <w:p w14:paraId="7792A0D2" w14:textId="77777777" w:rsidR="00B56FA2" w:rsidRPr="008A5D97" w:rsidRDefault="00B56FA2" w:rsidP="00746F6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Kredi kuruluşları veya finansal kuruluşlara depo edilen </w:t>
            </w:r>
            <w:proofErr w:type="spellStart"/>
            <w:r w:rsidRPr="008A5D97">
              <w:rPr>
                <w:rFonts w:ascii="Microsoft Sans Serif" w:hAnsi="Microsoft Sans Serif" w:cs="Microsoft Sans Serif"/>
                <w:color w:val="404040"/>
                <w:sz w:val="14"/>
                <w:szCs w:val="14"/>
              </w:rPr>
              <w:t>operasyonel</w:t>
            </w:r>
            <w:proofErr w:type="spellEnd"/>
            <w:r w:rsidRPr="008A5D97">
              <w:rPr>
                <w:rFonts w:ascii="Microsoft Sans Serif" w:hAnsi="Microsoft Sans Serif" w:cs="Microsoft Sans Serif"/>
                <w:color w:val="404040"/>
                <w:sz w:val="14"/>
                <w:szCs w:val="14"/>
              </w:rPr>
              <w:t xml:space="preserve"> mevduat/katılım fonu</w:t>
            </w:r>
          </w:p>
        </w:tc>
        <w:tc>
          <w:tcPr>
            <w:tcW w:w="559" w:type="pct"/>
            <w:vAlign w:val="center"/>
            <w:hideMark/>
          </w:tcPr>
          <w:p w14:paraId="4F308037"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0" w:type="pct"/>
            <w:vAlign w:val="center"/>
            <w:hideMark/>
          </w:tcPr>
          <w:p w14:paraId="12B3956D"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26.156.617</w:t>
            </w:r>
          </w:p>
        </w:tc>
        <w:tc>
          <w:tcPr>
            <w:tcW w:w="511" w:type="pct"/>
            <w:vAlign w:val="center"/>
            <w:hideMark/>
          </w:tcPr>
          <w:p w14:paraId="0E78291A"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3" w:type="pct"/>
            <w:vAlign w:val="center"/>
            <w:hideMark/>
          </w:tcPr>
          <w:p w14:paraId="32CD8E42"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1.938.064</w:t>
            </w:r>
          </w:p>
        </w:tc>
        <w:tc>
          <w:tcPr>
            <w:tcW w:w="531" w:type="pct"/>
            <w:vAlign w:val="center"/>
            <w:hideMark/>
          </w:tcPr>
          <w:p w14:paraId="12D73C37"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5.861.556</w:t>
            </w:r>
          </w:p>
        </w:tc>
      </w:tr>
      <w:tr w:rsidR="00B56FA2" w:rsidRPr="008A5D97" w14:paraId="1E99102D" w14:textId="77777777" w:rsidTr="00746F60">
        <w:trPr>
          <w:trHeight w:val="25"/>
        </w:trPr>
        <w:tc>
          <w:tcPr>
            <w:tcW w:w="191" w:type="pct"/>
            <w:tcMar>
              <w:top w:w="0" w:type="dxa"/>
              <w:left w:w="28" w:type="dxa"/>
              <w:bottom w:w="0" w:type="dxa"/>
              <w:right w:w="62" w:type="dxa"/>
            </w:tcMar>
            <w:hideMark/>
          </w:tcPr>
          <w:p w14:paraId="07115D6B" w14:textId="77777777" w:rsidR="00B56FA2" w:rsidRPr="008A5D97" w:rsidRDefault="00B56FA2" w:rsidP="00746F60">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17</w:t>
            </w:r>
          </w:p>
        </w:tc>
        <w:tc>
          <w:tcPr>
            <w:tcW w:w="2165" w:type="pct"/>
            <w:tcMar>
              <w:top w:w="0" w:type="dxa"/>
              <w:left w:w="0" w:type="dxa"/>
              <w:bottom w:w="0" w:type="dxa"/>
              <w:right w:w="62" w:type="dxa"/>
            </w:tcMar>
            <w:vAlign w:val="bottom"/>
            <w:hideMark/>
          </w:tcPr>
          <w:p w14:paraId="403976D0" w14:textId="77777777" w:rsidR="00B56FA2" w:rsidRPr="008A5D97" w:rsidRDefault="00B56FA2" w:rsidP="00746F6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Canlı alacaklar</w:t>
            </w:r>
          </w:p>
        </w:tc>
        <w:tc>
          <w:tcPr>
            <w:tcW w:w="559" w:type="pct"/>
            <w:vAlign w:val="center"/>
            <w:hideMark/>
          </w:tcPr>
          <w:p w14:paraId="778FD217"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0" w:type="pct"/>
            <w:vAlign w:val="center"/>
            <w:hideMark/>
          </w:tcPr>
          <w:p w14:paraId="637BB5F6"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326.194.853</w:t>
            </w:r>
          </w:p>
        </w:tc>
        <w:tc>
          <w:tcPr>
            <w:tcW w:w="511" w:type="pct"/>
            <w:vAlign w:val="center"/>
            <w:hideMark/>
          </w:tcPr>
          <w:p w14:paraId="1C009714"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143.624.331</w:t>
            </w:r>
          </w:p>
        </w:tc>
        <w:tc>
          <w:tcPr>
            <w:tcW w:w="513" w:type="pct"/>
            <w:vAlign w:val="center"/>
            <w:hideMark/>
          </w:tcPr>
          <w:p w14:paraId="5DB0A5A4"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452.811.108</w:t>
            </w:r>
          </w:p>
        </w:tc>
        <w:tc>
          <w:tcPr>
            <w:tcW w:w="531" w:type="pct"/>
            <w:vAlign w:val="center"/>
            <w:hideMark/>
          </w:tcPr>
          <w:p w14:paraId="5CCF7A70"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618.778.919</w:t>
            </w:r>
          </w:p>
        </w:tc>
      </w:tr>
      <w:tr w:rsidR="00B56FA2" w:rsidRPr="008A5D97" w14:paraId="4531369D" w14:textId="77777777" w:rsidTr="00746F60">
        <w:trPr>
          <w:trHeight w:val="142"/>
        </w:trPr>
        <w:tc>
          <w:tcPr>
            <w:tcW w:w="191" w:type="pct"/>
            <w:tcMar>
              <w:top w:w="0" w:type="dxa"/>
              <w:left w:w="28" w:type="dxa"/>
              <w:bottom w:w="0" w:type="dxa"/>
              <w:right w:w="62" w:type="dxa"/>
            </w:tcMar>
            <w:hideMark/>
          </w:tcPr>
          <w:p w14:paraId="710E60FE" w14:textId="77777777" w:rsidR="00B56FA2" w:rsidRPr="008A5D97" w:rsidRDefault="00B56FA2" w:rsidP="00746F60">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18</w:t>
            </w:r>
          </w:p>
        </w:tc>
        <w:tc>
          <w:tcPr>
            <w:tcW w:w="2165" w:type="pct"/>
            <w:tcMar>
              <w:top w:w="0" w:type="dxa"/>
              <w:left w:w="227" w:type="dxa"/>
              <w:bottom w:w="0" w:type="dxa"/>
              <w:right w:w="62" w:type="dxa"/>
            </w:tcMar>
            <w:vAlign w:val="bottom"/>
            <w:hideMark/>
          </w:tcPr>
          <w:p w14:paraId="4FABD786" w14:textId="77777777" w:rsidR="00B56FA2" w:rsidRPr="008A5D97" w:rsidRDefault="00B56FA2" w:rsidP="00746F6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Teminatı birinci kalite likit varlık olan, kredi kuruluşları veya finansal kuruluşlardan alacaklar</w:t>
            </w:r>
          </w:p>
        </w:tc>
        <w:tc>
          <w:tcPr>
            <w:tcW w:w="559" w:type="pct"/>
            <w:vAlign w:val="center"/>
            <w:hideMark/>
          </w:tcPr>
          <w:p w14:paraId="0E781536"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0" w:type="pct"/>
            <w:vAlign w:val="center"/>
            <w:hideMark/>
          </w:tcPr>
          <w:p w14:paraId="2FD270D1"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891.934</w:t>
            </w:r>
          </w:p>
        </w:tc>
        <w:tc>
          <w:tcPr>
            <w:tcW w:w="511" w:type="pct"/>
            <w:vAlign w:val="center"/>
            <w:hideMark/>
          </w:tcPr>
          <w:p w14:paraId="373EBE3E"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3" w:type="pct"/>
            <w:vAlign w:val="center"/>
            <w:hideMark/>
          </w:tcPr>
          <w:p w14:paraId="7D1532D3"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314BD4D8"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89.193</w:t>
            </w:r>
          </w:p>
        </w:tc>
      </w:tr>
      <w:tr w:rsidR="00B56FA2" w:rsidRPr="008A5D97" w14:paraId="49C72179" w14:textId="77777777" w:rsidTr="00746F60">
        <w:trPr>
          <w:trHeight w:val="25"/>
        </w:trPr>
        <w:tc>
          <w:tcPr>
            <w:tcW w:w="191" w:type="pct"/>
            <w:tcMar>
              <w:top w:w="0" w:type="dxa"/>
              <w:left w:w="28" w:type="dxa"/>
              <w:bottom w:w="0" w:type="dxa"/>
              <w:right w:w="62" w:type="dxa"/>
            </w:tcMar>
            <w:hideMark/>
          </w:tcPr>
          <w:p w14:paraId="0C08FE34" w14:textId="77777777" w:rsidR="00B56FA2" w:rsidRPr="008A5D97" w:rsidRDefault="00B56FA2" w:rsidP="00746F60">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19</w:t>
            </w:r>
          </w:p>
        </w:tc>
        <w:tc>
          <w:tcPr>
            <w:tcW w:w="2165" w:type="pct"/>
            <w:tcMar>
              <w:top w:w="0" w:type="dxa"/>
              <w:left w:w="227" w:type="dxa"/>
              <w:bottom w:w="0" w:type="dxa"/>
              <w:right w:w="62" w:type="dxa"/>
            </w:tcMar>
            <w:vAlign w:val="bottom"/>
            <w:hideMark/>
          </w:tcPr>
          <w:p w14:paraId="500CCA36" w14:textId="77777777" w:rsidR="00B56FA2" w:rsidRPr="008A5D97" w:rsidRDefault="00B56FA2" w:rsidP="00746F6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Kredi kuruluşları veya finansal kuruluşlardan teminatsız veya teminatı birinci kalite likit varlık olmayan teminatlı alacaklar</w:t>
            </w:r>
          </w:p>
        </w:tc>
        <w:tc>
          <w:tcPr>
            <w:tcW w:w="559" w:type="pct"/>
            <w:vAlign w:val="center"/>
            <w:hideMark/>
          </w:tcPr>
          <w:p w14:paraId="15B651BC"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0" w:type="pct"/>
            <w:vAlign w:val="center"/>
            <w:hideMark/>
          </w:tcPr>
          <w:p w14:paraId="0E6A6427"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1" w:type="pct"/>
            <w:vAlign w:val="center"/>
            <w:hideMark/>
          </w:tcPr>
          <w:p w14:paraId="2290F141"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3" w:type="pct"/>
            <w:vAlign w:val="center"/>
            <w:hideMark/>
          </w:tcPr>
          <w:p w14:paraId="2D841039"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3E6F2ABB"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B56FA2" w:rsidRPr="008A5D97" w14:paraId="77947D67" w14:textId="77777777" w:rsidTr="00746F60">
        <w:trPr>
          <w:trHeight w:val="25"/>
        </w:trPr>
        <w:tc>
          <w:tcPr>
            <w:tcW w:w="191" w:type="pct"/>
            <w:tcMar>
              <w:top w:w="0" w:type="dxa"/>
              <w:left w:w="28" w:type="dxa"/>
              <w:bottom w:w="0" w:type="dxa"/>
              <w:right w:w="62" w:type="dxa"/>
            </w:tcMar>
            <w:hideMark/>
          </w:tcPr>
          <w:p w14:paraId="775BFB1E" w14:textId="77777777" w:rsidR="00B56FA2" w:rsidRPr="008A5D97" w:rsidRDefault="00B56FA2" w:rsidP="00746F60">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20</w:t>
            </w:r>
          </w:p>
        </w:tc>
        <w:tc>
          <w:tcPr>
            <w:tcW w:w="2165" w:type="pct"/>
            <w:tcMar>
              <w:top w:w="0" w:type="dxa"/>
              <w:left w:w="227" w:type="dxa"/>
              <w:bottom w:w="0" w:type="dxa"/>
              <w:right w:w="62" w:type="dxa"/>
            </w:tcMar>
            <w:vAlign w:val="bottom"/>
            <w:hideMark/>
          </w:tcPr>
          <w:p w14:paraId="1EBD97C6" w14:textId="77777777" w:rsidR="00B56FA2" w:rsidRPr="008A5D97" w:rsidRDefault="00B56FA2" w:rsidP="00746F6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Kredi kuruluşları veya finansal kuruluşlar dışındaki kurumsal </w:t>
            </w:r>
            <w:proofErr w:type="spellStart"/>
            <w:proofErr w:type="gramStart"/>
            <w:r w:rsidRPr="008A5D97">
              <w:rPr>
                <w:rFonts w:ascii="Microsoft Sans Serif" w:hAnsi="Microsoft Sans Serif" w:cs="Microsoft Sans Serif"/>
                <w:color w:val="404040"/>
                <w:sz w:val="14"/>
                <w:szCs w:val="14"/>
              </w:rPr>
              <w:t>müşteriler,kuruluşlar</w:t>
            </w:r>
            <w:proofErr w:type="spellEnd"/>
            <w:proofErr w:type="gramEnd"/>
            <w:r w:rsidRPr="008A5D97">
              <w:rPr>
                <w:rFonts w:ascii="Microsoft Sans Serif" w:hAnsi="Microsoft Sans Serif" w:cs="Microsoft Sans Serif"/>
                <w:color w:val="404040"/>
                <w:sz w:val="14"/>
                <w:szCs w:val="14"/>
              </w:rPr>
              <w:t>, gerçek kişi ve perakende müşteriler, merkezi yönetimler, merkez bankaları ile kamu kuruluşlarından olan alacaklar</w:t>
            </w:r>
          </w:p>
        </w:tc>
        <w:tc>
          <w:tcPr>
            <w:tcW w:w="559" w:type="pct"/>
            <w:vAlign w:val="center"/>
            <w:hideMark/>
          </w:tcPr>
          <w:p w14:paraId="6A7453BB"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0" w:type="pct"/>
            <w:vAlign w:val="center"/>
            <w:hideMark/>
          </w:tcPr>
          <w:p w14:paraId="0BBD0DBF"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325.302.919</w:t>
            </w:r>
          </w:p>
        </w:tc>
        <w:tc>
          <w:tcPr>
            <w:tcW w:w="511" w:type="pct"/>
            <w:vAlign w:val="center"/>
            <w:hideMark/>
          </w:tcPr>
          <w:p w14:paraId="6EC4FF92"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143.624.331</w:t>
            </w:r>
          </w:p>
        </w:tc>
        <w:tc>
          <w:tcPr>
            <w:tcW w:w="513" w:type="pct"/>
            <w:vAlign w:val="center"/>
            <w:hideMark/>
          </w:tcPr>
          <w:p w14:paraId="168D842B"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444.563.424</w:t>
            </w:r>
          </w:p>
        </w:tc>
        <w:tc>
          <w:tcPr>
            <w:tcW w:w="531" w:type="pct"/>
            <w:vAlign w:val="center"/>
            <w:hideMark/>
          </w:tcPr>
          <w:p w14:paraId="4E143079" w14:textId="297ECFA3"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612.342.53</w:t>
            </w:r>
            <w:r w:rsidR="00235196" w:rsidRPr="008A5D97">
              <w:rPr>
                <w:rFonts w:ascii="Microsoft Sans Serif" w:hAnsi="Microsoft Sans Serif" w:cs="Microsoft Sans Serif"/>
                <w:color w:val="404040"/>
                <w:sz w:val="14"/>
                <w:szCs w:val="14"/>
              </w:rPr>
              <w:t>6</w:t>
            </w:r>
          </w:p>
        </w:tc>
      </w:tr>
      <w:tr w:rsidR="00B56FA2" w:rsidRPr="008A5D97" w14:paraId="402B3626" w14:textId="77777777" w:rsidTr="00746F60">
        <w:trPr>
          <w:trHeight w:val="25"/>
        </w:trPr>
        <w:tc>
          <w:tcPr>
            <w:tcW w:w="191" w:type="pct"/>
            <w:hideMark/>
          </w:tcPr>
          <w:p w14:paraId="169BC464" w14:textId="77777777" w:rsidR="00B56FA2" w:rsidRPr="008A5D97" w:rsidRDefault="00B56FA2" w:rsidP="00746F60">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21</w:t>
            </w:r>
          </w:p>
        </w:tc>
        <w:tc>
          <w:tcPr>
            <w:tcW w:w="2165" w:type="pct"/>
            <w:tcMar>
              <w:top w:w="0" w:type="dxa"/>
              <w:left w:w="454" w:type="dxa"/>
              <w:bottom w:w="0" w:type="dxa"/>
              <w:right w:w="62" w:type="dxa"/>
            </w:tcMar>
            <w:vAlign w:val="bottom"/>
            <w:hideMark/>
          </w:tcPr>
          <w:p w14:paraId="70CA006C" w14:textId="77777777" w:rsidR="00B56FA2" w:rsidRPr="008A5D97" w:rsidRDefault="00B56FA2" w:rsidP="00746F6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%35 ya da daha düşük risk ağırlığına tabi alacaklar</w:t>
            </w:r>
          </w:p>
        </w:tc>
        <w:tc>
          <w:tcPr>
            <w:tcW w:w="559" w:type="pct"/>
            <w:vAlign w:val="center"/>
            <w:hideMark/>
          </w:tcPr>
          <w:p w14:paraId="107F361C"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0" w:type="pct"/>
            <w:vAlign w:val="center"/>
            <w:hideMark/>
          </w:tcPr>
          <w:p w14:paraId="7B4B81D9"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1" w:type="pct"/>
            <w:vAlign w:val="center"/>
            <w:hideMark/>
          </w:tcPr>
          <w:p w14:paraId="1AC14C15"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3" w:type="pct"/>
            <w:vAlign w:val="center"/>
            <w:hideMark/>
          </w:tcPr>
          <w:p w14:paraId="04908AFD"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3830B8B8"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B56FA2" w:rsidRPr="008A5D97" w14:paraId="66A579DA" w14:textId="77777777" w:rsidTr="00746F60">
        <w:trPr>
          <w:trHeight w:val="25"/>
        </w:trPr>
        <w:tc>
          <w:tcPr>
            <w:tcW w:w="191" w:type="pct"/>
            <w:hideMark/>
          </w:tcPr>
          <w:p w14:paraId="54C91856" w14:textId="77777777" w:rsidR="00B56FA2" w:rsidRPr="008A5D97" w:rsidRDefault="00B56FA2" w:rsidP="00746F60">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22</w:t>
            </w:r>
          </w:p>
        </w:tc>
        <w:tc>
          <w:tcPr>
            <w:tcW w:w="2165" w:type="pct"/>
            <w:tcMar>
              <w:top w:w="0" w:type="dxa"/>
              <w:left w:w="227" w:type="dxa"/>
              <w:bottom w:w="0" w:type="dxa"/>
              <w:right w:w="62" w:type="dxa"/>
            </w:tcMar>
            <w:vAlign w:val="bottom"/>
            <w:hideMark/>
          </w:tcPr>
          <w:p w14:paraId="41B76E7D" w14:textId="77777777" w:rsidR="00B56FA2" w:rsidRPr="008A5D97" w:rsidRDefault="00B56FA2" w:rsidP="00746F6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xml:space="preserve">İkamet amaçlı gayrimenkul ipoteği ile </w:t>
            </w:r>
            <w:proofErr w:type="spellStart"/>
            <w:r w:rsidRPr="008A5D97">
              <w:rPr>
                <w:rFonts w:ascii="Microsoft Sans Serif" w:hAnsi="Microsoft Sans Serif" w:cs="Microsoft Sans Serif"/>
                <w:color w:val="404040"/>
                <w:sz w:val="14"/>
                <w:szCs w:val="14"/>
              </w:rPr>
              <w:t>teminatlandırılan</w:t>
            </w:r>
            <w:proofErr w:type="spellEnd"/>
            <w:r w:rsidRPr="008A5D97">
              <w:rPr>
                <w:rFonts w:ascii="Microsoft Sans Serif" w:hAnsi="Microsoft Sans Serif" w:cs="Microsoft Sans Serif"/>
                <w:color w:val="404040"/>
                <w:sz w:val="14"/>
                <w:szCs w:val="14"/>
              </w:rPr>
              <w:t xml:space="preserve"> alacaklar</w:t>
            </w:r>
          </w:p>
        </w:tc>
        <w:tc>
          <w:tcPr>
            <w:tcW w:w="559" w:type="pct"/>
            <w:vAlign w:val="center"/>
            <w:hideMark/>
          </w:tcPr>
          <w:p w14:paraId="351683AF"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0" w:type="pct"/>
            <w:vAlign w:val="center"/>
            <w:hideMark/>
          </w:tcPr>
          <w:p w14:paraId="3BC694FC"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1" w:type="pct"/>
            <w:vAlign w:val="center"/>
            <w:hideMark/>
          </w:tcPr>
          <w:p w14:paraId="4C4E5B2B"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3" w:type="pct"/>
            <w:vAlign w:val="center"/>
            <w:hideMark/>
          </w:tcPr>
          <w:p w14:paraId="750C4F5E"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744DC5AD"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B56FA2" w:rsidRPr="008A5D97" w14:paraId="0B88F0A9" w14:textId="77777777" w:rsidTr="00746F60">
        <w:trPr>
          <w:trHeight w:val="25"/>
        </w:trPr>
        <w:tc>
          <w:tcPr>
            <w:tcW w:w="191" w:type="pct"/>
            <w:hideMark/>
          </w:tcPr>
          <w:p w14:paraId="754091B5" w14:textId="77777777" w:rsidR="00B56FA2" w:rsidRPr="008A5D97" w:rsidRDefault="00B56FA2" w:rsidP="00746F60">
            <w:pPr>
              <w:jc w:val="right"/>
              <w:rPr>
                <w:rFonts w:ascii="Microsoft Sans Serif" w:hAnsi="Microsoft Sans Serif" w:cs="Microsoft Sans Serif"/>
                <w:bCs/>
                <w:color w:val="000000"/>
                <w:sz w:val="14"/>
                <w:szCs w:val="14"/>
              </w:rPr>
            </w:pPr>
            <w:r w:rsidRPr="008A5D97">
              <w:rPr>
                <w:rFonts w:ascii="Microsoft Sans Serif" w:hAnsi="Microsoft Sans Serif" w:cs="Microsoft Sans Serif"/>
                <w:bCs/>
                <w:color w:val="000000"/>
                <w:sz w:val="14"/>
                <w:szCs w:val="14"/>
              </w:rPr>
              <w:t>23</w:t>
            </w:r>
          </w:p>
        </w:tc>
        <w:tc>
          <w:tcPr>
            <w:tcW w:w="2165" w:type="pct"/>
            <w:tcMar>
              <w:top w:w="0" w:type="dxa"/>
              <w:left w:w="454" w:type="dxa"/>
              <w:bottom w:w="0" w:type="dxa"/>
              <w:right w:w="62" w:type="dxa"/>
            </w:tcMar>
            <w:vAlign w:val="bottom"/>
            <w:hideMark/>
          </w:tcPr>
          <w:p w14:paraId="4922D413" w14:textId="77777777" w:rsidR="00B56FA2" w:rsidRPr="008A5D97" w:rsidRDefault="00B56FA2" w:rsidP="00746F6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%35 ya da daha düşük risk ağırlığına tabi alacaklar</w:t>
            </w:r>
          </w:p>
        </w:tc>
        <w:tc>
          <w:tcPr>
            <w:tcW w:w="559" w:type="pct"/>
            <w:vAlign w:val="center"/>
            <w:hideMark/>
          </w:tcPr>
          <w:p w14:paraId="582EB88A" w14:textId="77777777" w:rsidR="00B56FA2" w:rsidRPr="008A5D97" w:rsidRDefault="00B56FA2"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404040"/>
                <w:sz w:val="14"/>
                <w:szCs w:val="14"/>
              </w:rPr>
              <w:t>--</w:t>
            </w:r>
          </w:p>
        </w:tc>
        <w:tc>
          <w:tcPr>
            <w:tcW w:w="530" w:type="pct"/>
            <w:vAlign w:val="center"/>
            <w:hideMark/>
          </w:tcPr>
          <w:p w14:paraId="136A6598" w14:textId="77777777" w:rsidR="00B56FA2" w:rsidRPr="008A5D97" w:rsidRDefault="00B56FA2"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404040"/>
                <w:sz w:val="14"/>
                <w:szCs w:val="14"/>
              </w:rPr>
              <w:t>--</w:t>
            </w:r>
          </w:p>
        </w:tc>
        <w:tc>
          <w:tcPr>
            <w:tcW w:w="511" w:type="pct"/>
            <w:vAlign w:val="center"/>
            <w:hideMark/>
          </w:tcPr>
          <w:p w14:paraId="73C83B6D" w14:textId="77777777" w:rsidR="00B56FA2" w:rsidRPr="008A5D97" w:rsidRDefault="00B56FA2"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404040"/>
                <w:sz w:val="14"/>
                <w:szCs w:val="14"/>
              </w:rPr>
              <w:t>--</w:t>
            </w:r>
          </w:p>
        </w:tc>
        <w:tc>
          <w:tcPr>
            <w:tcW w:w="513" w:type="pct"/>
            <w:vAlign w:val="center"/>
            <w:hideMark/>
          </w:tcPr>
          <w:p w14:paraId="639CC22D" w14:textId="77777777" w:rsidR="00B56FA2" w:rsidRPr="008A5D97" w:rsidRDefault="00B56FA2"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0FD222AD" w14:textId="77777777" w:rsidR="00B56FA2" w:rsidRPr="008A5D97" w:rsidRDefault="00B56FA2"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404040"/>
                <w:sz w:val="14"/>
                <w:szCs w:val="14"/>
              </w:rPr>
              <w:t>--</w:t>
            </w:r>
          </w:p>
        </w:tc>
      </w:tr>
      <w:tr w:rsidR="00B56FA2" w:rsidRPr="008A5D97" w14:paraId="0F716EB5" w14:textId="77777777" w:rsidTr="00746F60">
        <w:trPr>
          <w:trHeight w:val="25"/>
        </w:trPr>
        <w:tc>
          <w:tcPr>
            <w:tcW w:w="191" w:type="pct"/>
            <w:hideMark/>
          </w:tcPr>
          <w:p w14:paraId="1F854482" w14:textId="77777777" w:rsidR="00B56FA2" w:rsidRPr="008A5D97" w:rsidRDefault="00B56FA2" w:rsidP="00746F60">
            <w:pPr>
              <w:jc w:val="right"/>
              <w:rPr>
                <w:rFonts w:ascii="Microsoft Sans Serif" w:hAnsi="Microsoft Sans Serif" w:cs="Microsoft Sans Serif"/>
                <w:bCs/>
                <w:color w:val="000000"/>
                <w:sz w:val="14"/>
                <w:szCs w:val="14"/>
              </w:rPr>
            </w:pPr>
            <w:r w:rsidRPr="008A5D97">
              <w:rPr>
                <w:rFonts w:ascii="Microsoft Sans Serif" w:hAnsi="Microsoft Sans Serif" w:cs="Microsoft Sans Serif"/>
                <w:bCs/>
                <w:color w:val="000000"/>
                <w:sz w:val="14"/>
                <w:szCs w:val="14"/>
              </w:rPr>
              <w:t>24</w:t>
            </w:r>
          </w:p>
        </w:tc>
        <w:tc>
          <w:tcPr>
            <w:tcW w:w="2165" w:type="pct"/>
            <w:tcMar>
              <w:top w:w="0" w:type="dxa"/>
              <w:left w:w="227" w:type="dxa"/>
              <w:bottom w:w="0" w:type="dxa"/>
              <w:right w:w="62" w:type="dxa"/>
            </w:tcMar>
            <w:vAlign w:val="bottom"/>
            <w:hideMark/>
          </w:tcPr>
          <w:p w14:paraId="56A20325" w14:textId="77777777" w:rsidR="00B56FA2" w:rsidRPr="008A5D97" w:rsidRDefault="00B56FA2" w:rsidP="00746F6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Yüksek kaliteli likit varlık niteliğini haiz olmayan, borsada işlem gören hisse senetleri ile borçlanma araçları</w:t>
            </w:r>
          </w:p>
        </w:tc>
        <w:tc>
          <w:tcPr>
            <w:tcW w:w="559" w:type="pct"/>
            <w:vAlign w:val="center"/>
            <w:hideMark/>
          </w:tcPr>
          <w:p w14:paraId="205F8D11" w14:textId="77777777" w:rsidR="00B56FA2" w:rsidRPr="008A5D97" w:rsidRDefault="00B56FA2" w:rsidP="00746F60">
            <w:pPr>
              <w:jc w:val="right"/>
              <w:rPr>
                <w:sz w:val="14"/>
                <w:szCs w:val="14"/>
              </w:rPr>
            </w:pPr>
            <w:r w:rsidRPr="008A5D97">
              <w:rPr>
                <w:rFonts w:ascii="Microsoft Sans Serif" w:hAnsi="Microsoft Sans Serif" w:cs="Microsoft Sans Serif"/>
                <w:color w:val="404040"/>
                <w:sz w:val="14"/>
                <w:szCs w:val="14"/>
              </w:rPr>
              <w:t>--</w:t>
            </w:r>
          </w:p>
        </w:tc>
        <w:tc>
          <w:tcPr>
            <w:tcW w:w="530" w:type="pct"/>
            <w:vAlign w:val="center"/>
            <w:hideMark/>
          </w:tcPr>
          <w:p w14:paraId="0CB38ADD" w14:textId="77777777" w:rsidR="00B56FA2" w:rsidRPr="008A5D97" w:rsidRDefault="00B56FA2" w:rsidP="00746F60">
            <w:pPr>
              <w:jc w:val="right"/>
              <w:rPr>
                <w:sz w:val="14"/>
                <w:szCs w:val="14"/>
              </w:rPr>
            </w:pPr>
            <w:r w:rsidRPr="008A5D97">
              <w:rPr>
                <w:rFonts w:ascii="Microsoft Sans Serif" w:hAnsi="Microsoft Sans Serif" w:cs="Microsoft Sans Serif"/>
                <w:color w:val="404040"/>
                <w:sz w:val="14"/>
                <w:szCs w:val="14"/>
              </w:rPr>
              <w:t>--</w:t>
            </w:r>
          </w:p>
        </w:tc>
        <w:tc>
          <w:tcPr>
            <w:tcW w:w="511" w:type="pct"/>
            <w:vAlign w:val="center"/>
            <w:hideMark/>
          </w:tcPr>
          <w:p w14:paraId="5EE2F0E9" w14:textId="77777777" w:rsidR="00B56FA2" w:rsidRPr="008A5D97" w:rsidRDefault="00B56FA2" w:rsidP="00746F60">
            <w:pPr>
              <w:jc w:val="right"/>
              <w:rPr>
                <w:sz w:val="14"/>
                <w:szCs w:val="14"/>
              </w:rPr>
            </w:pPr>
            <w:r w:rsidRPr="008A5D97">
              <w:rPr>
                <w:rFonts w:ascii="Microsoft Sans Serif" w:hAnsi="Microsoft Sans Serif" w:cs="Microsoft Sans Serif"/>
                <w:color w:val="404040"/>
                <w:sz w:val="14"/>
                <w:szCs w:val="14"/>
              </w:rPr>
              <w:t>--</w:t>
            </w:r>
          </w:p>
        </w:tc>
        <w:tc>
          <w:tcPr>
            <w:tcW w:w="513" w:type="pct"/>
            <w:vAlign w:val="center"/>
            <w:hideMark/>
          </w:tcPr>
          <w:p w14:paraId="4341166D" w14:textId="77777777" w:rsidR="00B56FA2" w:rsidRPr="008A5D97" w:rsidRDefault="00B56FA2" w:rsidP="00746F60">
            <w:pPr>
              <w:jc w:val="right"/>
              <w:rPr>
                <w:sz w:val="14"/>
                <w:szCs w:val="14"/>
              </w:rPr>
            </w:pPr>
            <w:r w:rsidRPr="008A5D97">
              <w:rPr>
                <w:rFonts w:ascii="Microsoft Sans Serif" w:hAnsi="Microsoft Sans Serif" w:cs="Microsoft Sans Serif"/>
                <w:color w:val="404040"/>
                <w:sz w:val="14"/>
                <w:szCs w:val="14"/>
              </w:rPr>
              <w:t>8.247.684</w:t>
            </w:r>
          </w:p>
        </w:tc>
        <w:tc>
          <w:tcPr>
            <w:tcW w:w="531" w:type="pct"/>
            <w:vAlign w:val="center"/>
            <w:hideMark/>
          </w:tcPr>
          <w:p w14:paraId="33063023" w14:textId="77777777" w:rsidR="00B56FA2" w:rsidRPr="008A5D97" w:rsidRDefault="00B56FA2" w:rsidP="00746F60">
            <w:pPr>
              <w:jc w:val="right"/>
              <w:rPr>
                <w:sz w:val="14"/>
                <w:szCs w:val="14"/>
              </w:rPr>
            </w:pPr>
            <w:r w:rsidRPr="008A5D97">
              <w:rPr>
                <w:rFonts w:ascii="Microsoft Sans Serif" w:hAnsi="Microsoft Sans Serif" w:cs="Microsoft Sans Serif"/>
                <w:color w:val="404040"/>
                <w:sz w:val="14"/>
                <w:szCs w:val="14"/>
              </w:rPr>
              <w:t>6.347.190</w:t>
            </w:r>
          </w:p>
        </w:tc>
      </w:tr>
      <w:tr w:rsidR="00B56FA2" w:rsidRPr="008A5D97" w14:paraId="45D5C57A" w14:textId="77777777" w:rsidTr="00746F60">
        <w:trPr>
          <w:trHeight w:val="25"/>
        </w:trPr>
        <w:tc>
          <w:tcPr>
            <w:tcW w:w="191" w:type="pct"/>
            <w:hideMark/>
          </w:tcPr>
          <w:p w14:paraId="0DB0CDE1" w14:textId="77777777" w:rsidR="00B56FA2" w:rsidRPr="008A5D97" w:rsidRDefault="00B56FA2" w:rsidP="00746F60">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25</w:t>
            </w:r>
          </w:p>
        </w:tc>
        <w:tc>
          <w:tcPr>
            <w:tcW w:w="2165" w:type="pct"/>
            <w:tcMar>
              <w:top w:w="0" w:type="dxa"/>
              <w:left w:w="0" w:type="dxa"/>
              <w:bottom w:w="0" w:type="dxa"/>
              <w:right w:w="62" w:type="dxa"/>
            </w:tcMar>
            <w:vAlign w:val="bottom"/>
            <w:hideMark/>
          </w:tcPr>
          <w:p w14:paraId="52D6E616" w14:textId="77777777" w:rsidR="00B56FA2" w:rsidRPr="008A5D97" w:rsidRDefault="00B56FA2" w:rsidP="00746F6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Birbirlerine bağlı yükümlülüklere eşdeğer varlıklar</w:t>
            </w:r>
          </w:p>
        </w:tc>
        <w:tc>
          <w:tcPr>
            <w:tcW w:w="559" w:type="pct"/>
            <w:shd w:val="clear" w:color="auto" w:fill="000000" w:themeFill="text1"/>
            <w:vAlign w:val="center"/>
            <w:hideMark/>
          </w:tcPr>
          <w:p w14:paraId="1945C06C"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30" w:type="pct"/>
            <w:shd w:val="clear" w:color="auto" w:fill="000000" w:themeFill="text1"/>
            <w:vAlign w:val="center"/>
            <w:hideMark/>
          </w:tcPr>
          <w:p w14:paraId="23F3AE53"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11" w:type="pct"/>
            <w:shd w:val="clear" w:color="auto" w:fill="000000" w:themeFill="text1"/>
            <w:vAlign w:val="center"/>
            <w:hideMark/>
          </w:tcPr>
          <w:p w14:paraId="56737DBE"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13" w:type="pct"/>
            <w:shd w:val="clear" w:color="auto" w:fill="000000" w:themeFill="text1"/>
            <w:vAlign w:val="center"/>
            <w:hideMark/>
          </w:tcPr>
          <w:p w14:paraId="27ABC8D4"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31" w:type="pct"/>
            <w:shd w:val="clear" w:color="auto" w:fill="000000" w:themeFill="text1"/>
            <w:vAlign w:val="center"/>
            <w:hideMark/>
          </w:tcPr>
          <w:p w14:paraId="04442896"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r>
      <w:tr w:rsidR="00B56FA2" w:rsidRPr="008A5D97" w14:paraId="1E304FD8" w14:textId="77777777" w:rsidTr="00746F60">
        <w:trPr>
          <w:trHeight w:val="25"/>
        </w:trPr>
        <w:tc>
          <w:tcPr>
            <w:tcW w:w="191" w:type="pct"/>
            <w:hideMark/>
          </w:tcPr>
          <w:p w14:paraId="3505C1FF" w14:textId="77777777" w:rsidR="00B56FA2" w:rsidRPr="008A5D97" w:rsidRDefault="00B56FA2" w:rsidP="00746F60">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26</w:t>
            </w:r>
          </w:p>
        </w:tc>
        <w:tc>
          <w:tcPr>
            <w:tcW w:w="2165" w:type="pct"/>
            <w:tcMar>
              <w:top w:w="0" w:type="dxa"/>
              <w:left w:w="0" w:type="dxa"/>
              <w:bottom w:w="0" w:type="dxa"/>
              <w:right w:w="62" w:type="dxa"/>
            </w:tcMar>
            <w:vAlign w:val="bottom"/>
            <w:hideMark/>
          </w:tcPr>
          <w:p w14:paraId="38F023F6" w14:textId="77777777" w:rsidR="00B56FA2" w:rsidRPr="008A5D97" w:rsidRDefault="00B56FA2" w:rsidP="00746F6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Diğer varlıklar</w:t>
            </w:r>
          </w:p>
        </w:tc>
        <w:tc>
          <w:tcPr>
            <w:tcW w:w="559" w:type="pct"/>
            <w:vAlign w:val="center"/>
            <w:hideMark/>
          </w:tcPr>
          <w:p w14:paraId="6FA0636A"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0" w:type="pct"/>
            <w:vAlign w:val="center"/>
            <w:hideMark/>
          </w:tcPr>
          <w:p w14:paraId="7712CB8C"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1" w:type="pct"/>
            <w:vAlign w:val="center"/>
            <w:hideMark/>
          </w:tcPr>
          <w:p w14:paraId="2717A562"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3" w:type="pct"/>
            <w:vAlign w:val="center"/>
            <w:hideMark/>
          </w:tcPr>
          <w:p w14:paraId="51306D41"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49DC297C"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B56FA2" w:rsidRPr="008A5D97" w14:paraId="41CB43D7" w14:textId="77777777" w:rsidTr="00746F60">
        <w:trPr>
          <w:trHeight w:val="25"/>
        </w:trPr>
        <w:tc>
          <w:tcPr>
            <w:tcW w:w="191" w:type="pct"/>
            <w:hideMark/>
          </w:tcPr>
          <w:p w14:paraId="3E73C41F" w14:textId="77777777" w:rsidR="00B56FA2" w:rsidRPr="008A5D97" w:rsidRDefault="00B56FA2" w:rsidP="00746F60">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27</w:t>
            </w:r>
          </w:p>
        </w:tc>
        <w:tc>
          <w:tcPr>
            <w:tcW w:w="2165" w:type="pct"/>
            <w:tcMar>
              <w:top w:w="0" w:type="dxa"/>
              <w:left w:w="227" w:type="dxa"/>
              <w:bottom w:w="0" w:type="dxa"/>
              <w:right w:w="62" w:type="dxa"/>
            </w:tcMar>
            <w:vAlign w:val="bottom"/>
            <w:hideMark/>
          </w:tcPr>
          <w:p w14:paraId="7A37AB01" w14:textId="77777777" w:rsidR="00B56FA2" w:rsidRPr="008A5D97" w:rsidRDefault="00B56FA2" w:rsidP="00746F6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Altın dahil fiziki teminatlı emtia</w:t>
            </w:r>
          </w:p>
        </w:tc>
        <w:tc>
          <w:tcPr>
            <w:tcW w:w="559" w:type="pct"/>
            <w:vAlign w:val="center"/>
            <w:hideMark/>
          </w:tcPr>
          <w:p w14:paraId="44A84C16"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0" w:type="pct"/>
            <w:tcBorders>
              <w:top w:val="nil"/>
              <w:left w:val="nil"/>
              <w:bottom w:val="single" w:sz="4" w:space="0" w:color="404040" w:themeColor="text1" w:themeTint="BF"/>
              <w:right w:val="nil"/>
            </w:tcBorders>
            <w:shd w:val="clear" w:color="auto" w:fill="000000" w:themeFill="text1"/>
            <w:vAlign w:val="center"/>
            <w:hideMark/>
          </w:tcPr>
          <w:p w14:paraId="077BB240"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11" w:type="pct"/>
            <w:tcBorders>
              <w:top w:val="nil"/>
              <w:left w:val="nil"/>
              <w:bottom w:val="single" w:sz="4" w:space="0" w:color="404040" w:themeColor="text1" w:themeTint="BF"/>
              <w:right w:val="nil"/>
            </w:tcBorders>
            <w:shd w:val="clear" w:color="auto" w:fill="000000" w:themeFill="text1"/>
            <w:vAlign w:val="center"/>
            <w:hideMark/>
          </w:tcPr>
          <w:p w14:paraId="2F71F4F4"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13" w:type="pct"/>
            <w:tcBorders>
              <w:top w:val="nil"/>
              <w:left w:val="nil"/>
              <w:bottom w:val="single" w:sz="4" w:space="0" w:color="404040" w:themeColor="text1" w:themeTint="BF"/>
              <w:right w:val="nil"/>
            </w:tcBorders>
            <w:shd w:val="clear" w:color="auto" w:fill="000000" w:themeFill="text1"/>
            <w:vAlign w:val="center"/>
            <w:hideMark/>
          </w:tcPr>
          <w:p w14:paraId="41CEF4DB"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31" w:type="pct"/>
            <w:vAlign w:val="center"/>
            <w:hideMark/>
          </w:tcPr>
          <w:p w14:paraId="3B944296"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1.836.660</w:t>
            </w:r>
          </w:p>
        </w:tc>
      </w:tr>
      <w:tr w:rsidR="00B56FA2" w:rsidRPr="008A5D97" w14:paraId="6722A912" w14:textId="77777777" w:rsidTr="00746F60">
        <w:trPr>
          <w:trHeight w:val="25"/>
        </w:trPr>
        <w:tc>
          <w:tcPr>
            <w:tcW w:w="191" w:type="pct"/>
            <w:hideMark/>
          </w:tcPr>
          <w:p w14:paraId="2DF676A8" w14:textId="77777777" w:rsidR="00B56FA2" w:rsidRPr="008A5D97" w:rsidRDefault="00B56FA2" w:rsidP="00746F60">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28</w:t>
            </w:r>
          </w:p>
        </w:tc>
        <w:tc>
          <w:tcPr>
            <w:tcW w:w="2165" w:type="pct"/>
            <w:tcMar>
              <w:top w:w="0" w:type="dxa"/>
              <w:left w:w="227" w:type="dxa"/>
              <w:bottom w:w="0" w:type="dxa"/>
              <w:right w:w="62" w:type="dxa"/>
            </w:tcMar>
            <w:vAlign w:val="bottom"/>
            <w:hideMark/>
          </w:tcPr>
          <w:p w14:paraId="6332E5EB" w14:textId="77777777" w:rsidR="00B56FA2" w:rsidRPr="008A5D97" w:rsidRDefault="00B56FA2" w:rsidP="00746F6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Türev sözleşmelerinin başlangıç teminatı veya merkezi karşı tarafa verilen garanti fonu</w:t>
            </w:r>
          </w:p>
        </w:tc>
        <w:tc>
          <w:tcPr>
            <w:tcW w:w="559" w:type="pct"/>
            <w:tcBorders>
              <w:top w:val="nil"/>
              <w:left w:val="nil"/>
              <w:bottom w:val="nil"/>
              <w:right w:val="single" w:sz="4" w:space="0" w:color="404040" w:themeColor="text1" w:themeTint="BF"/>
            </w:tcBorders>
            <w:shd w:val="clear" w:color="auto" w:fill="000000" w:themeFill="text1"/>
            <w:vAlign w:val="bottom"/>
          </w:tcPr>
          <w:p w14:paraId="32AB4EE0" w14:textId="77777777" w:rsidR="00B56FA2" w:rsidRPr="008A5D97" w:rsidRDefault="00B56FA2" w:rsidP="00746F60">
            <w:pPr>
              <w:jc w:val="right"/>
              <w:rPr>
                <w:rFonts w:ascii="Microsoft Sans Serif" w:hAnsi="Microsoft Sans Serif" w:cs="Microsoft Sans Serif"/>
                <w:color w:val="404040"/>
                <w:sz w:val="14"/>
                <w:szCs w:val="14"/>
              </w:rPr>
            </w:pPr>
          </w:p>
        </w:tc>
        <w:tc>
          <w:tcPr>
            <w:tcW w:w="1554" w:type="pct"/>
            <w:gridSpan w:val="3"/>
            <w:tc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tcBorders>
            <w:vAlign w:val="center"/>
            <w:hideMark/>
          </w:tcPr>
          <w:p w14:paraId="70FDAD6E" w14:textId="77777777" w:rsidR="00B56FA2" w:rsidRPr="008A5D97" w:rsidRDefault="00B56FA2" w:rsidP="00746F60">
            <w:pPr>
              <w:jc w:val="cente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tcBorders>
              <w:top w:val="nil"/>
              <w:left w:val="single" w:sz="4" w:space="0" w:color="404040" w:themeColor="text1" w:themeTint="BF"/>
              <w:bottom w:val="nil"/>
              <w:right w:val="nil"/>
            </w:tcBorders>
            <w:vAlign w:val="center"/>
            <w:hideMark/>
          </w:tcPr>
          <w:p w14:paraId="4EF34ECB"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B56FA2" w:rsidRPr="008A5D97" w14:paraId="44261591" w14:textId="77777777" w:rsidTr="00746F60">
        <w:trPr>
          <w:trHeight w:val="25"/>
        </w:trPr>
        <w:tc>
          <w:tcPr>
            <w:tcW w:w="191" w:type="pct"/>
            <w:hideMark/>
          </w:tcPr>
          <w:p w14:paraId="37BD03E3" w14:textId="77777777" w:rsidR="00B56FA2" w:rsidRPr="008A5D97" w:rsidRDefault="00B56FA2" w:rsidP="00746F60">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29</w:t>
            </w:r>
          </w:p>
        </w:tc>
        <w:tc>
          <w:tcPr>
            <w:tcW w:w="2165" w:type="pct"/>
            <w:tcMar>
              <w:top w:w="0" w:type="dxa"/>
              <w:left w:w="227" w:type="dxa"/>
              <w:bottom w:w="0" w:type="dxa"/>
              <w:right w:w="62" w:type="dxa"/>
            </w:tcMar>
            <w:vAlign w:val="bottom"/>
            <w:hideMark/>
          </w:tcPr>
          <w:p w14:paraId="694AE7F7" w14:textId="77777777" w:rsidR="00B56FA2" w:rsidRPr="008A5D97" w:rsidRDefault="00B56FA2" w:rsidP="00746F6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Türev varlıklar</w:t>
            </w:r>
          </w:p>
        </w:tc>
        <w:tc>
          <w:tcPr>
            <w:tcW w:w="559" w:type="pct"/>
            <w:tcBorders>
              <w:top w:val="nil"/>
              <w:left w:val="nil"/>
              <w:bottom w:val="nil"/>
              <w:right w:val="single" w:sz="4" w:space="0" w:color="404040" w:themeColor="text1" w:themeTint="BF"/>
            </w:tcBorders>
            <w:shd w:val="clear" w:color="auto" w:fill="000000" w:themeFill="text1"/>
            <w:vAlign w:val="bottom"/>
          </w:tcPr>
          <w:p w14:paraId="79B1DA06" w14:textId="77777777" w:rsidR="00B56FA2" w:rsidRPr="008A5D97" w:rsidRDefault="00B56FA2" w:rsidP="00746F60">
            <w:pPr>
              <w:jc w:val="right"/>
              <w:rPr>
                <w:rFonts w:ascii="Microsoft Sans Serif" w:hAnsi="Microsoft Sans Serif" w:cs="Microsoft Sans Serif"/>
                <w:color w:val="404040"/>
                <w:sz w:val="14"/>
                <w:szCs w:val="14"/>
              </w:rPr>
            </w:pPr>
          </w:p>
        </w:tc>
        <w:tc>
          <w:tcPr>
            <w:tcW w:w="1554" w:type="pct"/>
            <w:gridSpan w:val="3"/>
            <w:tc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tcBorders>
            <w:vAlign w:val="center"/>
            <w:hideMark/>
          </w:tcPr>
          <w:p w14:paraId="37061C94" w14:textId="77777777" w:rsidR="00B56FA2" w:rsidRPr="008A5D97" w:rsidRDefault="00B56FA2" w:rsidP="00746F60">
            <w:pPr>
              <w:jc w:val="cente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10.146.070</w:t>
            </w:r>
          </w:p>
        </w:tc>
        <w:tc>
          <w:tcPr>
            <w:tcW w:w="531" w:type="pct"/>
            <w:tcBorders>
              <w:top w:val="nil"/>
              <w:left w:val="single" w:sz="4" w:space="0" w:color="404040" w:themeColor="text1" w:themeTint="BF"/>
              <w:bottom w:val="nil"/>
              <w:right w:val="nil"/>
            </w:tcBorders>
            <w:vAlign w:val="center"/>
            <w:hideMark/>
          </w:tcPr>
          <w:p w14:paraId="0083321C"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4.842.449</w:t>
            </w:r>
          </w:p>
        </w:tc>
      </w:tr>
      <w:tr w:rsidR="00B56FA2" w:rsidRPr="008A5D97" w14:paraId="1B07731E" w14:textId="77777777" w:rsidTr="00746F60">
        <w:trPr>
          <w:trHeight w:val="25"/>
        </w:trPr>
        <w:tc>
          <w:tcPr>
            <w:tcW w:w="191" w:type="pct"/>
            <w:hideMark/>
          </w:tcPr>
          <w:p w14:paraId="04163AC4" w14:textId="77777777" w:rsidR="00B56FA2" w:rsidRPr="008A5D97" w:rsidRDefault="00B56FA2" w:rsidP="00746F60">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30</w:t>
            </w:r>
          </w:p>
        </w:tc>
        <w:tc>
          <w:tcPr>
            <w:tcW w:w="2165" w:type="pct"/>
            <w:tcMar>
              <w:top w:w="0" w:type="dxa"/>
              <w:left w:w="227" w:type="dxa"/>
              <w:bottom w:w="0" w:type="dxa"/>
              <w:right w:w="62" w:type="dxa"/>
            </w:tcMar>
            <w:vAlign w:val="bottom"/>
            <w:hideMark/>
          </w:tcPr>
          <w:p w14:paraId="63D91D09" w14:textId="77777777" w:rsidR="00B56FA2" w:rsidRPr="008A5D97" w:rsidRDefault="00B56FA2" w:rsidP="00746F6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Türev yükümlülüklerin değişim teminatı düşülmeden önceki tutarı</w:t>
            </w:r>
          </w:p>
        </w:tc>
        <w:tc>
          <w:tcPr>
            <w:tcW w:w="559" w:type="pct"/>
            <w:tcBorders>
              <w:top w:val="nil"/>
              <w:left w:val="nil"/>
              <w:bottom w:val="nil"/>
              <w:right w:val="single" w:sz="4" w:space="0" w:color="404040" w:themeColor="text1" w:themeTint="BF"/>
            </w:tcBorders>
            <w:shd w:val="clear" w:color="auto" w:fill="000000" w:themeFill="text1"/>
            <w:vAlign w:val="bottom"/>
          </w:tcPr>
          <w:p w14:paraId="1B3BC614" w14:textId="77777777" w:rsidR="00B56FA2" w:rsidRPr="008A5D97" w:rsidRDefault="00B56FA2" w:rsidP="00746F60">
            <w:pPr>
              <w:jc w:val="right"/>
              <w:rPr>
                <w:rFonts w:ascii="Microsoft Sans Serif" w:hAnsi="Microsoft Sans Serif" w:cs="Microsoft Sans Serif"/>
                <w:color w:val="404040"/>
                <w:sz w:val="14"/>
                <w:szCs w:val="14"/>
              </w:rPr>
            </w:pPr>
          </w:p>
        </w:tc>
        <w:tc>
          <w:tcPr>
            <w:tcW w:w="1554" w:type="pct"/>
            <w:gridSpan w:val="3"/>
            <w:tc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tcBorders>
            <w:vAlign w:val="center"/>
            <w:hideMark/>
          </w:tcPr>
          <w:p w14:paraId="5F2A9EA4" w14:textId="77777777" w:rsidR="00B56FA2" w:rsidRPr="008A5D97" w:rsidRDefault="00B56FA2" w:rsidP="00746F60">
            <w:pPr>
              <w:jc w:val="cente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567.811</w:t>
            </w:r>
          </w:p>
        </w:tc>
        <w:tc>
          <w:tcPr>
            <w:tcW w:w="531" w:type="pct"/>
            <w:tcBorders>
              <w:top w:val="nil"/>
              <w:left w:val="single" w:sz="4" w:space="0" w:color="404040" w:themeColor="text1" w:themeTint="BF"/>
              <w:bottom w:val="nil"/>
              <w:right w:val="nil"/>
            </w:tcBorders>
            <w:vAlign w:val="center"/>
            <w:hideMark/>
          </w:tcPr>
          <w:p w14:paraId="0114EE52"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567.811</w:t>
            </w:r>
          </w:p>
        </w:tc>
      </w:tr>
      <w:tr w:rsidR="00B56FA2" w:rsidRPr="008A5D97" w14:paraId="637D368E" w14:textId="77777777" w:rsidTr="00746F60">
        <w:trPr>
          <w:trHeight w:val="25"/>
        </w:trPr>
        <w:tc>
          <w:tcPr>
            <w:tcW w:w="191" w:type="pct"/>
            <w:hideMark/>
          </w:tcPr>
          <w:p w14:paraId="07D809A3" w14:textId="77777777" w:rsidR="00B56FA2" w:rsidRPr="008A5D97" w:rsidRDefault="00B56FA2" w:rsidP="00746F60">
            <w:pPr>
              <w:ind w:left="85"/>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31</w:t>
            </w:r>
          </w:p>
        </w:tc>
        <w:tc>
          <w:tcPr>
            <w:tcW w:w="2165" w:type="pct"/>
            <w:tcMar>
              <w:top w:w="0" w:type="dxa"/>
              <w:left w:w="227" w:type="dxa"/>
              <w:bottom w:w="0" w:type="dxa"/>
              <w:right w:w="62" w:type="dxa"/>
            </w:tcMar>
            <w:vAlign w:val="bottom"/>
            <w:hideMark/>
          </w:tcPr>
          <w:p w14:paraId="05F678FD" w14:textId="77777777" w:rsidR="00B56FA2" w:rsidRPr="008A5D97" w:rsidRDefault="00B56FA2" w:rsidP="00746F6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Yukarıda yer almayan diğer varlıklar</w:t>
            </w:r>
          </w:p>
        </w:tc>
        <w:tc>
          <w:tcPr>
            <w:tcW w:w="559" w:type="pct"/>
            <w:vAlign w:val="center"/>
            <w:hideMark/>
          </w:tcPr>
          <w:p w14:paraId="5B8C37AB"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265.237.489</w:t>
            </w:r>
          </w:p>
        </w:tc>
        <w:tc>
          <w:tcPr>
            <w:tcW w:w="530" w:type="pct"/>
            <w:tcBorders>
              <w:top w:val="single" w:sz="4" w:space="0" w:color="404040" w:themeColor="text1" w:themeTint="BF"/>
              <w:left w:val="nil"/>
              <w:bottom w:val="nil"/>
              <w:right w:val="nil"/>
            </w:tcBorders>
            <w:vAlign w:val="center"/>
            <w:hideMark/>
          </w:tcPr>
          <w:p w14:paraId="2D4094B2"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1" w:type="pct"/>
            <w:tcBorders>
              <w:top w:val="single" w:sz="4" w:space="0" w:color="404040" w:themeColor="text1" w:themeTint="BF"/>
              <w:left w:val="nil"/>
              <w:bottom w:val="nil"/>
              <w:right w:val="nil"/>
            </w:tcBorders>
            <w:vAlign w:val="center"/>
            <w:hideMark/>
          </w:tcPr>
          <w:p w14:paraId="21952C4F"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13" w:type="pct"/>
            <w:tcBorders>
              <w:top w:val="single" w:sz="4" w:space="0" w:color="404040" w:themeColor="text1" w:themeTint="BF"/>
              <w:left w:val="nil"/>
              <w:bottom w:val="nil"/>
              <w:right w:val="nil"/>
            </w:tcBorders>
            <w:vAlign w:val="center"/>
            <w:hideMark/>
          </w:tcPr>
          <w:p w14:paraId="72D19CA7"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6E739738"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265.237.489</w:t>
            </w:r>
          </w:p>
        </w:tc>
      </w:tr>
      <w:tr w:rsidR="00B56FA2" w:rsidRPr="008A5D97" w14:paraId="06E43A8D" w14:textId="77777777" w:rsidTr="00746F60">
        <w:trPr>
          <w:trHeight w:val="25"/>
        </w:trPr>
        <w:tc>
          <w:tcPr>
            <w:tcW w:w="191" w:type="pct"/>
            <w:hideMark/>
          </w:tcPr>
          <w:p w14:paraId="55A2BF20" w14:textId="77777777" w:rsidR="00B56FA2" w:rsidRPr="008A5D97" w:rsidRDefault="00B56FA2" w:rsidP="00746F60">
            <w:pPr>
              <w:jc w:val="right"/>
              <w:rPr>
                <w:rFonts w:ascii="Microsoft Sans Serif" w:hAnsi="Microsoft Sans Serif" w:cs="Microsoft Sans Serif"/>
                <w:bCs/>
                <w:color w:val="000000"/>
                <w:sz w:val="14"/>
                <w:szCs w:val="14"/>
              </w:rPr>
            </w:pPr>
            <w:r w:rsidRPr="008A5D97">
              <w:rPr>
                <w:rFonts w:ascii="Microsoft Sans Serif" w:hAnsi="Microsoft Sans Serif" w:cs="Microsoft Sans Serif"/>
                <w:bCs/>
                <w:color w:val="000000"/>
                <w:sz w:val="14"/>
                <w:szCs w:val="14"/>
              </w:rPr>
              <w:t>32</w:t>
            </w:r>
          </w:p>
        </w:tc>
        <w:tc>
          <w:tcPr>
            <w:tcW w:w="2165" w:type="pct"/>
            <w:tcMar>
              <w:top w:w="0" w:type="dxa"/>
              <w:left w:w="0" w:type="dxa"/>
              <w:bottom w:w="0" w:type="dxa"/>
              <w:right w:w="62" w:type="dxa"/>
            </w:tcMar>
            <w:vAlign w:val="bottom"/>
            <w:hideMark/>
          </w:tcPr>
          <w:p w14:paraId="5F8B0AC9" w14:textId="77777777" w:rsidR="00B56FA2" w:rsidRPr="008A5D97" w:rsidRDefault="00B56FA2" w:rsidP="00746F6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Bilanço dışı borçlar</w:t>
            </w:r>
          </w:p>
        </w:tc>
        <w:tc>
          <w:tcPr>
            <w:tcW w:w="559" w:type="pct"/>
            <w:shd w:val="clear" w:color="auto" w:fill="000000" w:themeFill="text1"/>
            <w:vAlign w:val="center"/>
            <w:hideMark/>
          </w:tcPr>
          <w:p w14:paraId="7429AAE4" w14:textId="77777777" w:rsidR="00B56FA2" w:rsidRPr="008A5D97" w:rsidRDefault="00B56FA2"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000000"/>
                <w:sz w:val="14"/>
                <w:szCs w:val="14"/>
              </w:rPr>
              <w:t> </w:t>
            </w:r>
          </w:p>
        </w:tc>
        <w:tc>
          <w:tcPr>
            <w:tcW w:w="530" w:type="pct"/>
            <w:vAlign w:val="center"/>
            <w:hideMark/>
          </w:tcPr>
          <w:p w14:paraId="7D8DDFEA"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1.159.009.629</w:t>
            </w:r>
          </w:p>
        </w:tc>
        <w:tc>
          <w:tcPr>
            <w:tcW w:w="511" w:type="pct"/>
            <w:vAlign w:val="center"/>
            <w:hideMark/>
          </w:tcPr>
          <w:p w14:paraId="46D41436" w14:textId="77777777" w:rsidR="00B56FA2" w:rsidRPr="008A5D97" w:rsidRDefault="00B56FA2"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404040"/>
                <w:sz w:val="14"/>
                <w:szCs w:val="14"/>
              </w:rPr>
              <w:t>--</w:t>
            </w:r>
          </w:p>
        </w:tc>
        <w:tc>
          <w:tcPr>
            <w:tcW w:w="513" w:type="pct"/>
            <w:vAlign w:val="center"/>
            <w:hideMark/>
          </w:tcPr>
          <w:p w14:paraId="51182D5D" w14:textId="77777777" w:rsidR="00B56FA2" w:rsidRPr="008A5D97" w:rsidRDefault="00B56FA2"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404040"/>
                <w:sz w:val="14"/>
                <w:szCs w:val="14"/>
              </w:rPr>
              <w:t>--</w:t>
            </w:r>
          </w:p>
        </w:tc>
        <w:tc>
          <w:tcPr>
            <w:tcW w:w="531" w:type="pct"/>
            <w:vAlign w:val="center"/>
            <w:hideMark/>
          </w:tcPr>
          <w:p w14:paraId="27912925"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57.950.481</w:t>
            </w:r>
          </w:p>
        </w:tc>
      </w:tr>
      <w:tr w:rsidR="00B56FA2" w:rsidRPr="008A5D97" w14:paraId="3983FD12" w14:textId="77777777" w:rsidTr="00746F60">
        <w:trPr>
          <w:trHeight w:val="25"/>
        </w:trPr>
        <w:tc>
          <w:tcPr>
            <w:tcW w:w="191" w:type="pct"/>
            <w:hideMark/>
          </w:tcPr>
          <w:p w14:paraId="7CA6D8FC" w14:textId="77777777" w:rsidR="00B56FA2" w:rsidRPr="008A5D97" w:rsidRDefault="00B56FA2" w:rsidP="00746F60">
            <w:pPr>
              <w:jc w:val="right"/>
              <w:rPr>
                <w:rFonts w:ascii="Microsoft Sans Serif" w:hAnsi="Microsoft Sans Serif" w:cs="Microsoft Sans Serif"/>
                <w:bCs/>
                <w:color w:val="000000"/>
                <w:sz w:val="14"/>
                <w:szCs w:val="14"/>
              </w:rPr>
            </w:pPr>
            <w:r w:rsidRPr="008A5D97">
              <w:rPr>
                <w:rFonts w:ascii="Microsoft Sans Serif" w:hAnsi="Microsoft Sans Serif" w:cs="Microsoft Sans Serif"/>
                <w:bCs/>
                <w:color w:val="000000"/>
                <w:sz w:val="14"/>
                <w:szCs w:val="14"/>
              </w:rPr>
              <w:t>33</w:t>
            </w:r>
          </w:p>
        </w:tc>
        <w:tc>
          <w:tcPr>
            <w:tcW w:w="2165" w:type="pct"/>
            <w:tcMar>
              <w:top w:w="0" w:type="dxa"/>
              <w:left w:w="0" w:type="dxa"/>
              <w:bottom w:w="0" w:type="dxa"/>
              <w:right w:w="62" w:type="dxa"/>
            </w:tcMar>
            <w:vAlign w:val="bottom"/>
            <w:hideMark/>
          </w:tcPr>
          <w:p w14:paraId="27DF2A5E" w14:textId="77777777" w:rsidR="00B56FA2" w:rsidRPr="008A5D97" w:rsidRDefault="00B56FA2" w:rsidP="00746F6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Gerekli istikrarlı fon</w:t>
            </w:r>
          </w:p>
        </w:tc>
        <w:tc>
          <w:tcPr>
            <w:tcW w:w="559" w:type="pct"/>
            <w:shd w:val="clear" w:color="auto" w:fill="000000" w:themeFill="text1"/>
            <w:vAlign w:val="center"/>
            <w:hideMark/>
          </w:tcPr>
          <w:p w14:paraId="37692480" w14:textId="77777777" w:rsidR="00B56FA2" w:rsidRPr="008A5D97" w:rsidRDefault="00B56FA2"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000000"/>
                <w:sz w:val="14"/>
                <w:szCs w:val="14"/>
              </w:rPr>
              <w:t> </w:t>
            </w:r>
          </w:p>
        </w:tc>
        <w:tc>
          <w:tcPr>
            <w:tcW w:w="530" w:type="pct"/>
            <w:shd w:val="clear" w:color="auto" w:fill="000000" w:themeFill="text1"/>
            <w:vAlign w:val="center"/>
            <w:hideMark/>
          </w:tcPr>
          <w:p w14:paraId="57AA1FDC" w14:textId="77777777" w:rsidR="00B56FA2" w:rsidRPr="008A5D97" w:rsidRDefault="00B56FA2"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000000"/>
                <w:sz w:val="14"/>
                <w:szCs w:val="14"/>
              </w:rPr>
              <w:t> </w:t>
            </w:r>
          </w:p>
        </w:tc>
        <w:tc>
          <w:tcPr>
            <w:tcW w:w="511" w:type="pct"/>
            <w:shd w:val="clear" w:color="auto" w:fill="000000" w:themeFill="text1"/>
            <w:vAlign w:val="center"/>
            <w:hideMark/>
          </w:tcPr>
          <w:p w14:paraId="34952133" w14:textId="77777777" w:rsidR="00B56FA2" w:rsidRPr="008A5D97" w:rsidRDefault="00B56FA2"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000000"/>
                <w:sz w:val="14"/>
                <w:szCs w:val="14"/>
              </w:rPr>
              <w:t> </w:t>
            </w:r>
          </w:p>
        </w:tc>
        <w:tc>
          <w:tcPr>
            <w:tcW w:w="513" w:type="pct"/>
            <w:shd w:val="clear" w:color="auto" w:fill="000000" w:themeFill="text1"/>
            <w:vAlign w:val="center"/>
            <w:hideMark/>
          </w:tcPr>
          <w:p w14:paraId="5827790B" w14:textId="77777777" w:rsidR="00B56FA2" w:rsidRPr="008A5D97" w:rsidRDefault="00B56FA2"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000000"/>
                <w:sz w:val="14"/>
                <w:szCs w:val="14"/>
              </w:rPr>
              <w:t> </w:t>
            </w:r>
          </w:p>
        </w:tc>
        <w:tc>
          <w:tcPr>
            <w:tcW w:w="531" w:type="pct"/>
            <w:vAlign w:val="center"/>
            <w:hideMark/>
          </w:tcPr>
          <w:p w14:paraId="7D5B7AD3"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995.916.134</w:t>
            </w:r>
          </w:p>
        </w:tc>
      </w:tr>
      <w:tr w:rsidR="00B56FA2" w:rsidRPr="008A5D97" w14:paraId="35EFFACF" w14:textId="77777777" w:rsidTr="00746F60">
        <w:trPr>
          <w:trHeight w:val="25"/>
        </w:trPr>
        <w:tc>
          <w:tcPr>
            <w:tcW w:w="191" w:type="pct"/>
            <w:tcBorders>
              <w:top w:val="nil"/>
              <w:left w:val="nil"/>
              <w:bottom w:val="thickThinSmallGap" w:sz="24" w:space="0" w:color="auto"/>
              <w:right w:val="nil"/>
            </w:tcBorders>
            <w:hideMark/>
          </w:tcPr>
          <w:p w14:paraId="17905E4E" w14:textId="77777777" w:rsidR="00B56FA2" w:rsidRPr="008A5D97" w:rsidRDefault="00B56FA2" w:rsidP="00746F60">
            <w:pPr>
              <w:jc w:val="right"/>
              <w:rPr>
                <w:rFonts w:ascii="Microsoft Sans Serif" w:hAnsi="Microsoft Sans Serif" w:cs="Microsoft Sans Serif"/>
                <w:bCs/>
                <w:color w:val="000000"/>
                <w:sz w:val="14"/>
                <w:szCs w:val="14"/>
              </w:rPr>
            </w:pPr>
            <w:r w:rsidRPr="008A5D97">
              <w:rPr>
                <w:rFonts w:ascii="Microsoft Sans Serif" w:hAnsi="Microsoft Sans Serif" w:cs="Microsoft Sans Serif"/>
                <w:bCs/>
                <w:color w:val="000000"/>
                <w:sz w:val="14"/>
                <w:szCs w:val="14"/>
              </w:rPr>
              <w:t>34</w:t>
            </w:r>
          </w:p>
        </w:tc>
        <w:tc>
          <w:tcPr>
            <w:tcW w:w="2165" w:type="pct"/>
            <w:tcBorders>
              <w:top w:val="nil"/>
              <w:left w:val="nil"/>
              <w:bottom w:val="thickThinSmallGap" w:sz="24" w:space="0" w:color="auto"/>
              <w:right w:val="nil"/>
            </w:tcBorders>
            <w:tcMar>
              <w:top w:w="0" w:type="dxa"/>
              <w:left w:w="0" w:type="dxa"/>
              <w:bottom w:w="0" w:type="dxa"/>
              <w:right w:w="62" w:type="dxa"/>
            </w:tcMar>
            <w:vAlign w:val="bottom"/>
            <w:hideMark/>
          </w:tcPr>
          <w:p w14:paraId="187E83BF" w14:textId="77777777" w:rsidR="00B56FA2" w:rsidRPr="008A5D97" w:rsidRDefault="00B56FA2" w:rsidP="00746F60">
            <w:pPr>
              <w:ind w:left="85"/>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Net istikrarlı fonlama oranı</w:t>
            </w:r>
          </w:p>
        </w:tc>
        <w:tc>
          <w:tcPr>
            <w:tcW w:w="559" w:type="pct"/>
            <w:tcBorders>
              <w:top w:val="nil"/>
              <w:left w:val="nil"/>
              <w:bottom w:val="thickThinSmallGap" w:sz="24" w:space="0" w:color="auto"/>
              <w:right w:val="nil"/>
            </w:tcBorders>
            <w:shd w:val="clear" w:color="auto" w:fill="000000" w:themeFill="text1"/>
            <w:vAlign w:val="center"/>
            <w:hideMark/>
          </w:tcPr>
          <w:p w14:paraId="4890ECB6" w14:textId="77777777" w:rsidR="00B56FA2" w:rsidRPr="008A5D97" w:rsidRDefault="00B56FA2"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000000"/>
                <w:sz w:val="14"/>
                <w:szCs w:val="14"/>
              </w:rPr>
              <w:t> </w:t>
            </w:r>
          </w:p>
        </w:tc>
        <w:tc>
          <w:tcPr>
            <w:tcW w:w="530" w:type="pct"/>
            <w:tcBorders>
              <w:top w:val="nil"/>
              <w:left w:val="nil"/>
              <w:bottom w:val="thickThinSmallGap" w:sz="24" w:space="0" w:color="auto"/>
              <w:right w:val="nil"/>
            </w:tcBorders>
            <w:shd w:val="clear" w:color="auto" w:fill="000000" w:themeFill="text1"/>
            <w:vAlign w:val="center"/>
            <w:hideMark/>
          </w:tcPr>
          <w:p w14:paraId="7AD5D00A" w14:textId="77777777" w:rsidR="00B56FA2" w:rsidRPr="008A5D97" w:rsidRDefault="00B56FA2"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000000"/>
                <w:sz w:val="14"/>
                <w:szCs w:val="14"/>
              </w:rPr>
              <w:t> </w:t>
            </w:r>
          </w:p>
        </w:tc>
        <w:tc>
          <w:tcPr>
            <w:tcW w:w="511" w:type="pct"/>
            <w:tcBorders>
              <w:top w:val="nil"/>
              <w:left w:val="nil"/>
              <w:bottom w:val="thickThinSmallGap" w:sz="24" w:space="0" w:color="auto"/>
              <w:right w:val="nil"/>
            </w:tcBorders>
            <w:shd w:val="clear" w:color="auto" w:fill="000000" w:themeFill="text1"/>
            <w:vAlign w:val="center"/>
            <w:hideMark/>
          </w:tcPr>
          <w:p w14:paraId="779B0C3C" w14:textId="77777777" w:rsidR="00B56FA2" w:rsidRPr="008A5D97" w:rsidRDefault="00B56FA2"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000000"/>
                <w:sz w:val="14"/>
                <w:szCs w:val="14"/>
              </w:rPr>
              <w:t> </w:t>
            </w:r>
          </w:p>
        </w:tc>
        <w:tc>
          <w:tcPr>
            <w:tcW w:w="513" w:type="pct"/>
            <w:tcBorders>
              <w:top w:val="nil"/>
              <w:left w:val="nil"/>
              <w:bottom w:val="thickThinSmallGap" w:sz="24" w:space="0" w:color="auto"/>
              <w:right w:val="nil"/>
            </w:tcBorders>
            <w:shd w:val="clear" w:color="auto" w:fill="000000" w:themeFill="text1"/>
            <w:vAlign w:val="center"/>
            <w:hideMark/>
          </w:tcPr>
          <w:p w14:paraId="12315CB3" w14:textId="77777777" w:rsidR="00B56FA2" w:rsidRPr="008A5D97" w:rsidRDefault="00B56FA2" w:rsidP="00746F60">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000000"/>
                <w:sz w:val="14"/>
                <w:szCs w:val="14"/>
              </w:rPr>
              <w:t> </w:t>
            </w:r>
          </w:p>
        </w:tc>
        <w:tc>
          <w:tcPr>
            <w:tcW w:w="531" w:type="pct"/>
            <w:tcBorders>
              <w:top w:val="nil"/>
              <w:left w:val="nil"/>
              <w:bottom w:val="thickThinSmallGap" w:sz="24" w:space="0" w:color="auto"/>
              <w:right w:val="nil"/>
            </w:tcBorders>
            <w:vAlign w:val="center"/>
            <w:hideMark/>
          </w:tcPr>
          <w:p w14:paraId="0ABDFF18" w14:textId="77777777" w:rsidR="00B56FA2" w:rsidRPr="008A5D97" w:rsidRDefault="00B56FA2" w:rsidP="00746F60">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112,04</w:t>
            </w:r>
          </w:p>
        </w:tc>
      </w:tr>
    </w:tbl>
    <w:p w14:paraId="67C80906" w14:textId="4DF1C461" w:rsidR="007B2A90" w:rsidRPr="008A5D97" w:rsidRDefault="007B2A90" w:rsidP="00097C29">
      <w:pPr>
        <w:pStyle w:val="ListParagraph"/>
        <w:spacing w:before="60" w:after="120" w:line="220" w:lineRule="exact"/>
        <w:ind w:left="0"/>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Son üç aya ilişkin net istikrarlı fonlama değerlerinin üç aylık basit aritmetik ortalamasıdır.</w:t>
      </w:r>
      <w:r w:rsidR="00D16E46" w:rsidRPr="008A5D97">
        <w:rPr>
          <w:rFonts w:ascii="Microsoft Sans Serif" w:hAnsi="Microsoft Sans Serif" w:cs="Microsoft Sans Serif"/>
          <w:color w:val="404040" w:themeColor="text1" w:themeTint="BF"/>
          <w:sz w:val="14"/>
          <w:szCs w:val="14"/>
        </w:rPr>
        <w:t xml:space="preserve"> </w:t>
      </w:r>
    </w:p>
    <w:p w14:paraId="155BA130" w14:textId="3D200612" w:rsidR="007B2A90" w:rsidRPr="008A5D97" w:rsidRDefault="007B2A90" w:rsidP="007B2A90">
      <w:pPr>
        <w:pStyle w:val="BASLIK2"/>
        <w:widowControl/>
        <w:tabs>
          <w:tab w:val="left" w:pos="284"/>
        </w:tabs>
        <w:spacing w:before="0" w:after="0" w:line="240" w:lineRule="auto"/>
        <w:ind w:firstLine="0"/>
        <w:rPr>
          <w:rFonts w:ascii="Microsoft Sans Serif" w:hAnsi="Microsoft Sans Serif" w:cs="Microsoft Sans Serif"/>
          <w:b w:val="0"/>
          <w:color w:val="404040" w:themeColor="text1" w:themeTint="BF"/>
          <w:sz w:val="20"/>
          <w:szCs w:val="20"/>
        </w:rPr>
      </w:pPr>
      <w:r w:rsidRPr="008A5D97">
        <w:rPr>
          <w:rFonts w:ascii="Microsoft Sans Serif" w:hAnsi="Microsoft Sans Serif" w:cs="Microsoft Sans Serif"/>
          <w:b w:val="0"/>
          <w:color w:val="404040" w:themeColor="text1" w:themeTint="BF"/>
          <w:sz w:val="20"/>
          <w:szCs w:val="20"/>
        </w:rPr>
        <w:t xml:space="preserve">Net istikrarlı fonlama oranını önemli derecede etkileyen bilanço kalemleri değerlendirildiğinde, mevcut istikrarlı fon hesaplamasında </w:t>
      </w:r>
      <w:proofErr w:type="spellStart"/>
      <w:r w:rsidRPr="008A5D97">
        <w:rPr>
          <w:rFonts w:ascii="Microsoft Sans Serif" w:hAnsi="Microsoft Sans Serif" w:cs="Microsoft Sans Serif"/>
          <w:b w:val="0"/>
          <w:color w:val="404040" w:themeColor="text1" w:themeTint="BF"/>
          <w:sz w:val="20"/>
          <w:szCs w:val="20"/>
        </w:rPr>
        <w:t>özkaynak</w:t>
      </w:r>
      <w:proofErr w:type="spellEnd"/>
      <w:r w:rsidRPr="008A5D97">
        <w:rPr>
          <w:rFonts w:ascii="Microsoft Sans Serif" w:hAnsi="Microsoft Sans Serif" w:cs="Microsoft Sans Serif"/>
          <w:b w:val="0"/>
          <w:color w:val="404040" w:themeColor="text1" w:themeTint="BF"/>
          <w:sz w:val="20"/>
          <w:szCs w:val="20"/>
        </w:rPr>
        <w:t xml:space="preserve"> unsurları ve bir yıldan uzun vadeli borçlanmalar %100, gerçek kişi ve </w:t>
      </w:r>
      <w:proofErr w:type="spellStart"/>
      <w:r w:rsidRPr="008A5D97">
        <w:rPr>
          <w:rFonts w:ascii="Microsoft Sans Serif" w:hAnsi="Microsoft Sans Serif" w:cs="Microsoft Sans Serif"/>
          <w:b w:val="0"/>
          <w:color w:val="404040" w:themeColor="text1" w:themeTint="BF"/>
          <w:sz w:val="20"/>
          <w:szCs w:val="20"/>
        </w:rPr>
        <w:t>parekende</w:t>
      </w:r>
      <w:proofErr w:type="spellEnd"/>
      <w:r w:rsidRPr="008A5D97">
        <w:rPr>
          <w:rFonts w:ascii="Microsoft Sans Serif" w:hAnsi="Microsoft Sans Serif" w:cs="Microsoft Sans Serif"/>
          <w:b w:val="0"/>
          <w:color w:val="404040" w:themeColor="text1" w:themeTint="BF"/>
          <w:sz w:val="20"/>
          <w:szCs w:val="20"/>
        </w:rPr>
        <w:t xml:space="preserve"> müşteri mevduatları %95 veya %90, kalan vadesi bir yıldan az olan diğer mevduat ve borçlanmalar karşı tarafına göre %50 veya %0 ile </w:t>
      </w:r>
      <w:proofErr w:type="spellStart"/>
      <w:r w:rsidRPr="008A5D97">
        <w:rPr>
          <w:rFonts w:ascii="Microsoft Sans Serif" w:hAnsi="Microsoft Sans Serif" w:cs="Microsoft Sans Serif"/>
          <w:b w:val="0"/>
          <w:color w:val="404040" w:themeColor="text1" w:themeTint="BF"/>
          <w:sz w:val="20"/>
          <w:szCs w:val="20"/>
        </w:rPr>
        <w:t>ağırlıklandırılmaktadır</w:t>
      </w:r>
      <w:proofErr w:type="spellEnd"/>
      <w:r w:rsidRPr="008A5D97">
        <w:rPr>
          <w:rFonts w:ascii="Microsoft Sans Serif" w:hAnsi="Microsoft Sans Serif" w:cs="Microsoft Sans Serif"/>
          <w:b w:val="0"/>
          <w:color w:val="404040" w:themeColor="text1" w:themeTint="BF"/>
          <w:sz w:val="20"/>
          <w:szCs w:val="20"/>
        </w:rPr>
        <w:t xml:space="preserve">. Gerekli istikrarlı fon hesaplamasında ise kasa ve merkez bankasından alacaklar %0, teminata konu edilmemiş veya teminata konu edilme süresi altı aydan az olan yüksek kaliteli likit varlıklar %5, </w:t>
      </w:r>
      <w:proofErr w:type="spellStart"/>
      <w:r w:rsidRPr="008A5D97">
        <w:rPr>
          <w:rFonts w:ascii="Microsoft Sans Serif" w:hAnsi="Microsoft Sans Serif" w:cs="Microsoft Sans Serif"/>
          <w:b w:val="0"/>
          <w:color w:val="404040" w:themeColor="text1" w:themeTint="BF"/>
          <w:sz w:val="20"/>
          <w:szCs w:val="20"/>
        </w:rPr>
        <w:t>gayrinakdi</w:t>
      </w:r>
      <w:proofErr w:type="spellEnd"/>
      <w:r w:rsidRPr="008A5D97">
        <w:rPr>
          <w:rFonts w:ascii="Microsoft Sans Serif" w:hAnsi="Microsoft Sans Serif" w:cs="Microsoft Sans Serif"/>
          <w:b w:val="0"/>
          <w:color w:val="404040" w:themeColor="text1" w:themeTint="BF"/>
          <w:sz w:val="20"/>
          <w:szCs w:val="20"/>
        </w:rPr>
        <w:t xml:space="preserve"> krediler %5, teminatlı alacaklar %10, finansal kuruluşlardan kalan vadesi </w:t>
      </w:r>
      <w:r w:rsidR="00E2007A" w:rsidRPr="008A5D97">
        <w:rPr>
          <w:rFonts w:ascii="Microsoft Sans Serif" w:hAnsi="Microsoft Sans Serif" w:cs="Microsoft Sans Serif"/>
          <w:b w:val="0"/>
          <w:color w:val="404040" w:themeColor="text1" w:themeTint="BF"/>
          <w:sz w:val="20"/>
          <w:szCs w:val="20"/>
        </w:rPr>
        <w:t>6</w:t>
      </w:r>
      <w:r w:rsidRPr="008A5D97">
        <w:rPr>
          <w:rFonts w:ascii="Microsoft Sans Serif" w:hAnsi="Microsoft Sans Serif" w:cs="Microsoft Sans Serif"/>
          <w:b w:val="0"/>
          <w:color w:val="404040" w:themeColor="text1" w:themeTint="BF"/>
          <w:sz w:val="20"/>
          <w:szCs w:val="20"/>
        </w:rPr>
        <w:t xml:space="preserve"> aydan kısa olan alacaklar %15, kalan vadesi 1 yıldan kısa olan krediler %50, bir yıldan uzun vadeli ve yönetmelikte belirtilen şartları sağlayan konut kredileri %65, bir yıldan uzun vadeli krediler %85, bilanço içine yansıyan net türev ürünler ve bir yıldan uzun vadeli diğer alacaklar %100 ile </w:t>
      </w:r>
      <w:proofErr w:type="spellStart"/>
      <w:r w:rsidRPr="008A5D97">
        <w:rPr>
          <w:rFonts w:ascii="Microsoft Sans Serif" w:hAnsi="Microsoft Sans Serif" w:cs="Microsoft Sans Serif"/>
          <w:b w:val="0"/>
          <w:color w:val="404040" w:themeColor="text1" w:themeTint="BF"/>
          <w:sz w:val="20"/>
          <w:szCs w:val="20"/>
        </w:rPr>
        <w:t>ağırlıklandırılmaktadır</w:t>
      </w:r>
      <w:proofErr w:type="spellEnd"/>
      <w:r w:rsidRPr="008A5D97">
        <w:rPr>
          <w:rFonts w:ascii="Microsoft Sans Serif" w:hAnsi="Microsoft Sans Serif" w:cs="Microsoft Sans Serif"/>
          <w:b w:val="0"/>
          <w:color w:val="404040" w:themeColor="text1" w:themeTint="BF"/>
          <w:sz w:val="20"/>
          <w:szCs w:val="20"/>
        </w:rPr>
        <w:t>.</w:t>
      </w:r>
    </w:p>
    <w:p w14:paraId="19BEDA41" w14:textId="5E89D547" w:rsidR="00150E5D" w:rsidRPr="008A5D97" w:rsidRDefault="00150E5D" w:rsidP="00150E5D">
      <w:pPr>
        <w:pStyle w:val="ListParagraph"/>
        <w:spacing w:before="240"/>
        <w:ind w:left="0"/>
        <w:rPr>
          <w:rFonts w:ascii="Microsoft Sans Serif" w:eastAsia="Times New Roman" w:hAnsi="Microsoft Sans Serif" w:cs="Microsoft Sans Serif"/>
          <w:bCs/>
          <w:color w:val="404040" w:themeColor="text1" w:themeTint="BF"/>
          <w:sz w:val="20"/>
          <w:szCs w:val="20"/>
        </w:rPr>
      </w:pPr>
      <w:bookmarkStart w:id="43" w:name="_Hlk215072330"/>
      <w:r w:rsidRPr="008A5D97">
        <w:rPr>
          <w:rFonts w:ascii="Microsoft Sans Serif" w:eastAsia="Times New Roman" w:hAnsi="Microsoft Sans Serif" w:cs="Microsoft Sans Serif"/>
          <w:bCs/>
          <w:color w:val="404040" w:themeColor="text1" w:themeTint="BF"/>
          <w:sz w:val="20"/>
          <w:szCs w:val="20"/>
        </w:rPr>
        <w:t>31</w:t>
      </w:r>
      <w:r w:rsidR="00F76F9C" w:rsidRPr="008A5D97">
        <w:rPr>
          <w:rFonts w:ascii="Microsoft Sans Serif" w:eastAsia="Times New Roman" w:hAnsi="Microsoft Sans Serif" w:cs="Microsoft Sans Serif"/>
          <w:bCs/>
          <w:color w:val="404040" w:themeColor="text1" w:themeTint="BF"/>
          <w:sz w:val="20"/>
          <w:szCs w:val="20"/>
        </w:rPr>
        <w:t xml:space="preserve"> Aralık </w:t>
      </w:r>
      <w:r w:rsidRPr="008A5D97">
        <w:rPr>
          <w:rFonts w:ascii="Microsoft Sans Serif" w:eastAsia="Times New Roman" w:hAnsi="Microsoft Sans Serif" w:cs="Microsoft Sans Serif"/>
          <w:bCs/>
          <w:color w:val="404040" w:themeColor="text1" w:themeTint="BF"/>
          <w:sz w:val="20"/>
          <w:szCs w:val="20"/>
        </w:rPr>
        <w:t>2024 tarihli dikkate alma oranı uygulanmış en yüksek tutarlar incelendiğinde, 164</w:t>
      </w:r>
      <w:r w:rsidR="00EF3013" w:rsidRPr="008A5D97">
        <w:rPr>
          <w:rFonts w:ascii="Microsoft Sans Serif" w:eastAsia="Times New Roman" w:hAnsi="Microsoft Sans Serif" w:cs="Microsoft Sans Serif"/>
          <w:bCs/>
          <w:color w:val="404040" w:themeColor="text1" w:themeTint="BF"/>
          <w:sz w:val="20"/>
          <w:szCs w:val="20"/>
        </w:rPr>
        <w:t>,</w:t>
      </w:r>
      <w:r w:rsidRPr="008A5D97">
        <w:rPr>
          <w:rFonts w:ascii="Microsoft Sans Serif" w:eastAsia="Times New Roman" w:hAnsi="Microsoft Sans Serif" w:cs="Microsoft Sans Serif"/>
          <w:bCs/>
          <w:color w:val="404040" w:themeColor="text1" w:themeTint="BF"/>
          <w:sz w:val="20"/>
          <w:szCs w:val="20"/>
        </w:rPr>
        <w:t>8 milyar TL ana sermaye ve katkı sermaye, 473</w:t>
      </w:r>
      <w:r w:rsidR="00EF3013" w:rsidRPr="008A5D97">
        <w:rPr>
          <w:rFonts w:ascii="Microsoft Sans Serif" w:eastAsia="Times New Roman" w:hAnsi="Microsoft Sans Serif" w:cs="Microsoft Sans Serif"/>
          <w:bCs/>
          <w:color w:val="404040" w:themeColor="text1" w:themeTint="BF"/>
          <w:sz w:val="20"/>
          <w:szCs w:val="20"/>
        </w:rPr>
        <w:t>,</w:t>
      </w:r>
      <w:r w:rsidRPr="008A5D97">
        <w:rPr>
          <w:rFonts w:ascii="Microsoft Sans Serif" w:eastAsia="Times New Roman" w:hAnsi="Microsoft Sans Serif" w:cs="Microsoft Sans Serif"/>
          <w:bCs/>
          <w:color w:val="404040" w:themeColor="text1" w:themeTint="BF"/>
          <w:sz w:val="20"/>
          <w:szCs w:val="20"/>
        </w:rPr>
        <w:t>5 milyar TL gerçek kişi ve perakende mevduat kalemlerinden oluşmaktadır ve toplam mevcut istikrarlı fon içerisinde payı %75</w:t>
      </w:r>
      <w:r w:rsidR="00EF3013" w:rsidRPr="008A5D97">
        <w:rPr>
          <w:rFonts w:ascii="Microsoft Sans Serif" w:eastAsia="Times New Roman" w:hAnsi="Microsoft Sans Serif" w:cs="Microsoft Sans Serif"/>
          <w:bCs/>
          <w:color w:val="404040" w:themeColor="text1" w:themeTint="BF"/>
          <w:sz w:val="20"/>
          <w:szCs w:val="20"/>
        </w:rPr>
        <w:t>,</w:t>
      </w:r>
      <w:r w:rsidRPr="008A5D97">
        <w:rPr>
          <w:rFonts w:ascii="Microsoft Sans Serif" w:eastAsia="Times New Roman" w:hAnsi="Microsoft Sans Serif" w:cs="Microsoft Sans Serif"/>
          <w:bCs/>
          <w:color w:val="404040" w:themeColor="text1" w:themeTint="BF"/>
          <w:sz w:val="20"/>
          <w:szCs w:val="20"/>
        </w:rPr>
        <w:t>3 olarak gerçekleşmiştir. Gerekli istikrarlı fonlarda en yüksek tutarlar incelendiğinde, 463</w:t>
      </w:r>
      <w:r w:rsidR="00EF3013" w:rsidRPr="008A5D97">
        <w:rPr>
          <w:rFonts w:ascii="Microsoft Sans Serif" w:eastAsia="Times New Roman" w:hAnsi="Microsoft Sans Serif" w:cs="Microsoft Sans Serif"/>
          <w:bCs/>
          <w:color w:val="404040" w:themeColor="text1" w:themeTint="BF"/>
          <w:sz w:val="20"/>
          <w:szCs w:val="20"/>
        </w:rPr>
        <w:t>,</w:t>
      </w:r>
      <w:r w:rsidRPr="008A5D97">
        <w:rPr>
          <w:rFonts w:ascii="Microsoft Sans Serif" w:eastAsia="Times New Roman" w:hAnsi="Microsoft Sans Serif" w:cs="Microsoft Sans Serif"/>
          <w:bCs/>
          <w:color w:val="404040" w:themeColor="text1" w:themeTint="BF"/>
          <w:sz w:val="20"/>
          <w:szCs w:val="20"/>
        </w:rPr>
        <w:t>7 milyar TL canlı alacaklardan oluşmaktadır ve toplam gerekli istikrarlı fon içerisindeki payı %59</w:t>
      </w:r>
      <w:r w:rsidR="00EF3013" w:rsidRPr="008A5D97">
        <w:rPr>
          <w:rFonts w:ascii="Microsoft Sans Serif" w:eastAsia="Times New Roman" w:hAnsi="Microsoft Sans Serif" w:cs="Microsoft Sans Serif"/>
          <w:bCs/>
          <w:color w:val="404040" w:themeColor="text1" w:themeTint="BF"/>
          <w:sz w:val="20"/>
          <w:szCs w:val="20"/>
        </w:rPr>
        <w:t>,</w:t>
      </w:r>
      <w:r w:rsidRPr="008A5D97">
        <w:rPr>
          <w:rFonts w:ascii="Microsoft Sans Serif" w:eastAsia="Times New Roman" w:hAnsi="Microsoft Sans Serif" w:cs="Microsoft Sans Serif"/>
          <w:bCs/>
          <w:color w:val="404040" w:themeColor="text1" w:themeTint="BF"/>
          <w:sz w:val="20"/>
          <w:szCs w:val="20"/>
        </w:rPr>
        <w:t>4 olarak gerçekleşmiştir.</w:t>
      </w:r>
    </w:p>
    <w:bookmarkEnd w:id="43"/>
    <w:p w14:paraId="68C7FA21" w14:textId="5AD3AF0F" w:rsidR="00E12B17" w:rsidRPr="008A5D97" w:rsidRDefault="00E12B17" w:rsidP="00150E5D">
      <w:pPr>
        <w:pStyle w:val="ListParagraph"/>
        <w:spacing w:before="240"/>
        <w:ind w:left="0"/>
        <w:rPr>
          <w:rFonts w:ascii="Microsoft Sans Serif" w:eastAsia="Times New Roman" w:hAnsi="Microsoft Sans Serif" w:cs="Microsoft Sans Serif"/>
          <w:bCs/>
          <w:color w:val="404040" w:themeColor="text1" w:themeTint="BF"/>
          <w:sz w:val="20"/>
          <w:szCs w:val="20"/>
        </w:rPr>
      </w:pPr>
    </w:p>
    <w:p w14:paraId="05EFC1F2" w14:textId="59F01F2E" w:rsidR="00E12B17" w:rsidRPr="008A5D97" w:rsidRDefault="00E12B17" w:rsidP="00150E5D">
      <w:pPr>
        <w:pStyle w:val="ListParagraph"/>
        <w:spacing w:before="240"/>
        <w:ind w:left="0"/>
        <w:rPr>
          <w:rFonts w:ascii="Microsoft Sans Serif" w:eastAsia="Times New Roman" w:hAnsi="Microsoft Sans Serif" w:cs="Microsoft Sans Serif"/>
          <w:bCs/>
          <w:color w:val="404040" w:themeColor="text1" w:themeTint="BF"/>
          <w:sz w:val="20"/>
          <w:szCs w:val="20"/>
        </w:rPr>
      </w:pPr>
    </w:p>
    <w:p w14:paraId="6BE8FF60" w14:textId="6499F3A5" w:rsidR="00E12B17" w:rsidRPr="008A5D97" w:rsidRDefault="00E12B17" w:rsidP="00150E5D">
      <w:pPr>
        <w:pStyle w:val="ListParagraph"/>
        <w:spacing w:before="240"/>
        <w:ind w:left="0"/>
        <w:rPr>
          <w:rFonts w:ascii="Microsoft Sans Serif" w:eastAsia="Times New Roman" w:hAnsi="Microsoft Sans Serif" w:cs="Microsoft Sans Serif"/>
          <w:bCs/>
          <w:color w:val="404040" w:themeColor="text1" w:themeTint="BF"/>
          <w:sz w:val="20"/>
          <w:szCs w:val="20"/>
        </w:rPr>
      </w:pPr>
    </w:p>
    <w:p w14:paraId="0124DED5" w14:textId="7E853557" w:rsidR="00E12B17" w:rsidRPr="008A5D97" w:rsidRDefault="00E12B17" w:rsidP="00150E5D">
      <w:pPr>
        <w:pStyle w:val="ListParagraph"/>
        <w:spacing w:before="240"/>
        <w:ind w:left="0"/>
        <w:rPr>
          <w:rFonts w:ascii="Microsoft Sans Serif" w:eastAsia="Times New Roman" w:hAnsi="Microsoft Sans Serif" w:cs="Microsoft Sans Serif"/>
          <w:bCs/>
          <w:color w:val="404040" w:themeColor="text1" w:themeTint="BF"/>
          <w:sz w:val="20"/>
          <w:szCs w:val="20"/>
        </w:rPr>
      </w:pPr>
    </w:p>
    <w:p w14:paraId="575C5200" w14:textId="0BC2B813" w:rsidR="00E12B17" w:rsidRPr="008A5D97" w:rsidRDefault="00E12B17" w:rsidP="00150E5D">
      <w:pPr>
        <w:pStyle w:val="ListParagraph"/>
        <w:spacing w:before="240"/>
        <w:ind w:left="0"/>
        <w:rPr>
          <w:rFonts w:ascii="Microsoft Sans Serif" w:eastAsia="Times New Roman" w:hAnsi="Microsoft Sans Serif" w:cs="Microsoft Sans Serif"/>
          <w:bCs/>
          <w:color w:val="404040" w:themeColor="text1" w:themeTint="BF"/>
          <w:sz w:val="20"/>
          <w:szCs w:val="20"/>
        </w:rPr>
      </w:pPr>
    </w:p>
    <w:p w14:paraId="66CFA709" w14:textId="445BEFCC" w:rsidR="00ED711D" w:rsidRPr="008A5D97" w:rsidRDefault="00477B3B" w:rsidP="002E6F62">
      <w:pPr>
        <w:pStyle w:val="ListParagraph"/>
        <w:numPr>
          <w:ilvl w:val="0"/>
          <w:numId w:val="12"/>
        </w:numPr>
        <w:spacing w:before="240" w:after="120" w:line="220" w:lineRule="exact"/>
        <w:ind w:left="0" w:hanging="851"/>
        <w:contextualSpacing w:val="0"/>
        <w:rPr>
          <w:rFonts w:ascii="Microsoft Sans Serif" w:hAnsi="Microsoft Sans Serif" w:cs="Microsoft Sans Serif"/>
          <w:b/>
          <w:color w:val="404040" w:themeColor="text1" w:themeTint="BF"/>
          <w:sz w:val="20"/>
          <w:szCs w:val="20"/>
        </w:rPr>
      </w:pPr>
      <w:r w:rsidRPr="008A5D97">
        <w:rPr>
          <w:rFonts w:ascii="Microsoft Sans Serif" w:hAnsi="Microsoft Sans Serif" w:cs="Microsoft Sans Serif"/>
          <w:b/>
          <w:szCs w:val="20"/>
        </w:rPr>
        <w:lastRenderedPageBreak/>
        <w:t>K</w:t>
      </w:r>
      <w:r w:rsidR="00AF624B" w:rsidRPr="008A5D97">
        <w:rPr>
          <w:rFonts w:ascii="Microsoft Sans Serif" w:hAnsi="Microsoft Sans Serif" w:cs="Microsoft Sans Serif"/>
          <w:b/>
          <w:szCs w:val="20"/>
        </w:rPr>
        <w:t>aldıraç</w:t>
      </w:r>
      <w:r w:rsidR="002D425D" w:rsidRPr="008A5D97">
        <w:rPr>
          <w:rFonts w:ascii="Microsoft Sans Serif" w:hAnsi="Microsoft Sans Serif" w:cs="Microsoft Sans Serif"/>
          <w:b/>
          <w:szCs w:val="20"/>
        </w:rPr>
        <w:t xml:space="preserve"> oranına ilişkin açıklamalar</w:t>
      </w:r>
    </w:p>
    <w:p w14:paraId="4747FE07" w14:textId="2816CFD9" w:rsidR="002D425D" w:rsidRPr="008A5D97" w:rsidRDefault="002D425D" w:rsidP="00693782">
      <w:pPr>
        <w:pStyle w:val="ListParagraph"/>
        <w:spacing w:before="120" w:after="120" w:line="240" w:lineRule="exact"/>
        <w:ind w:left="0"/>
        <w:contextualSpacing w:val="0"/>
        <w:rPr>
          <w:rFonts w:ascii="Microsoft Sans Serif" w:hAnsi="Microsoft Sans Serif" w:cs="Microsoft Sans Serif"/>
          <w:b/>
          <w:sz w:val="20"/>
          <w:szCs w:val="20"/>
        </w:rPr>
      </w:pPr>
      <w:r w:rsidRPr="008A5D97">
        <w:rPr>
          <w:rFonts w:ascii="Microsoft Sans Serif" w:hAnsi="Microsoft Sans Serif" w:cs="Microsoft Sans Serif"/>
          <w:b/>
          <w:sz w:val="20"/>
          <w:szCs w:val="20"/>
        </w:rPr>
        <w:t>Cari dönem ve önceki dönem kaldıraç oranı arasındaki farka sebe</w:t>
      </w:r>
      <w:r w:rsidR="00204133" w:rsidRPr="008A5D97">
        <w:rPr>
          <w:rFonts w:ascii="Microsoft Sans Serif" w:hAnsi="Microsoft Sans Serif" w:cs="Microsoft Sans Serif"/>
          <w:b/>
          <w:sz w:val="20"/>
          <w:szCs w:val="20"/>
        </w:rPr>
        <w:t>p</w:t>
      </w:r>
      <w:r w:rsidRPr="008A5D97">
        <w:rPr>
          <w:rFonts w:ascii="Microsoft Sans Serif" w:hAnsi="Microsoft Sans Serif" w:cs="Microsoft Sans Serif"/>
          <w:b/>
          <w:sz w:val="20"/>
          <w:szCs w:val="20"/>
        </w:rPr>
        <w:t xml:space="preserve"> olan hususlara ilişkin bilgi</w:t>
      </w:r>
    </w:p>
    <w:p w14:paraId="2FE932C1" w14:textId="37F0C662" w:rsidR="002D425D" w:rsidRPr="008A5D97" w:rsidRDefault="005D38C8" w:rsidP="00036E7D">
      <w:pPr>
        <w:pStyle w:val="ListParagraph"/>
        <w:spacing w:before="120" w:after="0" w:line="220" w:lineRule="exact"/>
        <w:ind w:left="0"/>
        <w:contextualSpacing w:val="0"/>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 xml:space="preserve">Banka’nın </w:t>
      </w:r>
      <w:r w:rsidR="004E25BF" w:rsidRPr="008A5D97">
        <w:rPr>
          <w:rFonts w:ascii="Microsoft Sans Serif" w:hAnsi="Microsoft Sans Serif" w:cs="Microsoft Sans Serif"/>
          <w:color w:val="404040" w:themeColor="text1" w:themeTint="BF"/>
          <w:sz w:val="20"/>
          <w:szCs w:val="20"/>
        </w:rPr>
        <w:t>31 Mart 2026 it</w:t>
      </w:r>
      <w:r w:rsidR="008F60E7" w:rsidRPr="008A5D97">
        <w:rPr>
          <w:rFonts w:ascii="Microsoft Sans Serif" w:hAnsi="Microsoft Sans Serif" w:cs="Microsoft Sans Serif"/>
          <w:color w:val="404040" w:themeColor="text1" w:themeTint="BF"/>
          <w:sz w:val="20"/>
          <w:szCs w:val="20"/>
        </w:rPr>
        <w:t>ibarıyla üç aylık ortalama tutardan hesaplanan kaldıraç oranı %</w:t>
      </w:r>
      <w:r w:rsidR="00826BA2" w:rsidRPr="008A5D97">
        <w:rPr>
          <w:rFonts w:ascii="Microsoft Sans Serif" w:hAnsi="Microsoft Sans Serif" w:cs="Microsoft Sans Serif"/>
          <w:color w:val="404040" w:themeColor="text1" w:themeTint="BF"/>
          <w:sz w:val="20"/>
          <w:szCs w:val="20"/>
        </w:rPr>
        <w:t>6</w:t>
      </w:r>
      <w:r w:rsidR="002B0C6A" w:rsidRPr="008A5D97">
        <w:rPr>
          <w:rFonts w:ascii="Microsoft Sans Serif" w:hAnsi="Microsoft Sans Serif" w:cs="Microsoft Sans Serif"/>
          <w:color w:val="404040" w:themeColor="text1" w:themeTint="BF"/>
          <w:sz w:val="20"/>
          <w:szCs w:val="20"/>
        </w:rPr>
        <w:t>,</w:t>
      </w:r>
      <w:r w:rsidR="00942CA3" w:rsidRPr="008A5D97">
        <w:rPr>
          <w:rFonts w:ascii="Microsoft Sans Serif" w:hAnsi="Microsoft Sans Serif" w:cs="Microsoft Sans Serif"/>
          <w:color w:val="404040" w:themeColor="text1" w:themeTint="BF"/>
          <w:sz w:val="20"/>
          <w:szCs w:val="20"/>
        </w:rPr>
        <w:t>54</w:t>
      </w:r>
      <w:r w:rsidR="002B0C6A" w:rsidRPr="008A5D97">
        <w:rPr>
          <w:rFonts w:ascii="Microsoft Sans Serif" w:hAnsi="Microsoft Sans Serif" w:cs="Microsoft Sans Serif"/>
          <w:color w:val="404040" w:themeColor="text1" w:themeTint="BF"/>
          <w:sz w:val="20"/>
          <w:szCs w:val="20"/>
        </w:rPr>
        <w:t>’</w:t>
      </w:r>
      <w:r w:rsidR="00E07049" w:rsidRPr="008A5D97">
        <w:rPr>
          <w:rFonts w:ascii="Microsoft Sans Serif" w:hAnsi="Microsoft Sans Serif" w:cs="Microsoft Sans Serif"/>
          <w:color w:val="404040" w:themeColor="text1" w:themeTint="BF"/>
          <w:sz w:val="20"/>
          <w:szCs w:val="20"/>
        </w:rPr>
        <w:t>tür</w:t>
      </w:r>
      <w:r w:rsidR="008F60E7" w:rsidRPr="008A5D97">
        <w:rPr>
          <w:rFonts w:ascii="Microsoft Sans Serif" w:hAnsi="Microsoft Sans Serif" w:cs="Microsoft Sans Serif"/>
          <w:color w:val="404040" w:themeColor="text1" w:themeTint="BF"/>
          <w:sz w:val="20"/>
          <w:szCs w:val="20"/>
        </w:rPr>
        <w:t xml:space="preserve">. </w:t>
      </w:r>
      <w:r w:rsidR="00C86C60" w:rsidRPr="008A5D97">
        <w:rPr>
          <w:rFonts w:ascii="Microsoft Sans Serif" w:hAnsi="Microsoft Sans Serif" w:cs="Microsoft Sans Serif"/>
          <w:color w:val="404040" w:themeColor="text1" w:themeTint="BF"/>
          <w:sz w:val="20"/>
          <w:szCs w:val="20"/>
        </w:rPr>
        <w:br/>
      </w:r>
      <w:r w:rsidR="005136AB" w:rsidRPr="008A5D97">
        <w:rPr>
          <w:rFonts w:ascii="Microsoft Sans Serif" w:hAnsi="Microsoft Sans Serif"/>
          <w:color w:val="404040" w:themeColor="text1" w:themeTint="BF"/>
          <w:sz w:val="20"/>
        </w:rPr>
        <w:t>(31 Aralık 2025</w:t>
      </w:r>
      <w:r w:rsidR="00AF624B" w:rsidRPr="008A5D97">
        <w:rPr>
          <w:rFonts w:ascii="Microsoft Sans Serif" w:hAnsi="Microsoft Sans Serif"/>
          <w:color w:val="404040" w:themeColor="text1" w:themeTint="BF"/>
          <w:sz w:val="20"/>
        </w:rPr>
        <w:t>: %</w:t>
      </w:r>
      <w:r w:rsidR="001D01A4" w:rsidRPr="008A5D97">
        <w:rPr>
          <w:rFonts w:ascii="Microsoft Sans Serif" w:hAnsi="Microsoft Sans Serif"/>
          <w:color w:val="404040" w:themeColor="text1" w:themeTint="BF"/>
          <w:sz w:val="20"/>
        </w:rPr>
        <w:t>6</w:t>
      </w:r>
      <w:r w:rsidR="00AF624B" w:rsidRPr="008A5D97">
        <w:rPr>
          <w:rFonts w:ascii="Microsoft Sans Serif" w:hAnsi="Microsoft Sans Serif"/>
          <w:color w:val="404040" w:themeColor="text1" w:themeTint="BF"/>
          <w:sz w:val="20"/>
        </w:rPr>
        <w:t>,</w:t>
      </w:r>
      <w:r w:rsidR="00930AC2" w:rsidRPr="008A5D97">
        <w:rPr>
          <w:rFonts w:ascii="Microsoft Sans Serif" w:hAnsi="Microsoft Sans Serif"/>
          <w:color w:val="404040" w:themeColor="text1" w:themeTint="BF"/>
          <w:sz w:val="20"/>
        </w:rPr>
        <w:t>98</w:t>
      </w:r>
      <w:r w:rsidR="001C1785" w:rsidRPr="008A5D97">
        <w:rPr>
          <w:rFonts w:ascii="Microsoft Sans Serif" w:hAnsi="Microsoft Sans Serif"/>
          <w:color w:val="404040" w:themeColor="text1" w:themeTint="BF"/>
          <w:sz w:val="20"/>
        </w:rPr>
        <w:t>).</w:t>
      </w:r>
      <w:r w:rsidR="001C1785" w:rsidRPr="008A5D97">
        <w:rPr>
          <w:rFonts w:ascii="Microsoft Sans Serif" w:hAnsi="Microsoft Sans Serif" w:cs="Microsoft Sans Serif"/>
          <w:color w:val="404040" w:themeColor="text1" w:themeTint="BF"/>
          <w:sz w:val="20"/>
          <w:szCs w:val="20"/>
        </w:rPr>
        <w:t xml:space="preserve"> </w:t>
      </w:r>
      <w:r w:rsidR="008F60E7" w:rsidRPr="008A5D97">
        <w:rPr>
          <w:rFonts w:ascii="Microsoft Sans Serif" w:hAnsi="Microsoft Sans Serif" w:cs="Microsoft Sans Serif"/>
          <w:color w:val="404040" w:themeColor="text1" w:themeTint="BF"/>
          <w:sz w:val="20"/>
          <w:szCs w:val="20"/>
        </w:rPr>
        <w:t>Bu oran asgari oranın üzerindedir. Cari dönem ile önceki dönem kaldıraç oranı arasındaki farkın en önemli nedeni bilanço içi varlıklardaki artıştır</w:t>
      </w:r>
      <w:r w:rsidR="002D425D" w:rsidRPr="008A5D97">
        <w:rPr>
          <w:rFonts w:ascii="Microsoft Sans Serif" w:hAnsi="Microsoft Sans Serif" w:cs="Microsoft Sans Serif"/>
          <w:color w:val="404040" w:themeColor="text1" w:themeTint="BF"/>
          <w:sz w:val="20"/>
          <w:szCs w:val="20"/>
        </w:rPr>
        <w:t>.</w:t>
      </w:r>
    </w:p>
    <w:p w14:paraId="204CD248" w14:textId="0E307B45" w:rsidR="002D425D" w:rsidRPr="008A5D97" w:rsidRDefault="002D425D" w:rsidP="00F76F9C">
      <w:pPr>
        <w:pStyle w:val="ListParagraph"/>
        <w:spacing w:before="120" w:after="120" w:line="220" w:lineRule="exact"/>
        <w:ind w:left="0"/>
        <w:contextualSpacing w:val="0"/>
        <w:rPr>
          <w:rFonts w:ascii="Microsoft Sans Serif" w:hAnsi="Microsoft Sans Serif" w:cs="Microsoft Sans Serif"/>
          <w:b/>
          <w:sz w:val="20"/>
          <w:szCs w:val="20"/>
        </w:rPr>
      </w:pPr>
      <w:bookmarkStart w:id="44" w:name="OLE_LINK1"/>
      <w:r w:rsidRPr="008A5D97">
        <w:rPr>
          <w:rFonts w:ascii="Microsoft Sans Serif" w:hAnsi="Microsoft Sans Serif" w:cs="Microsoft Sans Serif"/>
          <w:b/>
          <w:sz w:val="20"/>
          <w:szCs w:val="20"/>
        </w:rPr>
        <w:t>Kaldıraç oranı kamuya açıklama şablonu</w:t>
      </w:r>
    </w:p>
    <w:bookmarkEnd w:id="44"/>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91"/>
        <w:gridCol w:w="6657"/>
        <w:gridCol w:w="1417"/>
        <w:gridCol w:w="1274"/>
      </w:tblGrid>
      <w:tr w:rsidR="00A87DC2" w:rsidRPr="008A5D97" w14:paraId="300CAAE0" w14:textId="77777777" w:rsidTr="00715500">
        <w:trPr>
          <w:trHeight w:val="20"/>
        </w:trPr>
        <w:tc>
          <w:tcPr>
            <w:tcW w:w="151" w:type="pct"/>
            <w:tcBorders>
              <w:top w:val="thinThickSmallGap" w:sz="24" w:space="0" w:color="auto"/>
              <w:bottom w:val="single" w:sz="4" w:space="0" w:color="auto"/>
            </w:tcBorders>
            <w:vAlign w:val="bottom"/>
          </w:tcPr>
          <w:p w14:paraId="3E2BE887" w14:textId="77777777" w:rsidR="00A87DC2" w:rsidRPr="008A5D97" w:rsidRDefault="00A87DC2" w:rsidP="00152A12">
            <w:pPr>
              <w:jc w:val="right"/>
              <w:rPr>
                <w:rFonts w:ascii="Microsoft Sans Serif" w:hAnsi="Microsoft Sans Serif" w:cs="Microsoft Sans Serif"/>
                <w:color w:val="000000"/>
                <w:sz w:val="14"/>
                <w:szCs w:val="14"/>
              </w:rPr>
            </w:pPr>
          </w:p>
        </w:tc>
        <w:tc>
          <w:tcPr>
            <w:tcW w:w="3453" w:type="pct"/>
            <w:tcBorders>
              <w:top w:val="thinThickSmallGap" w:sz="24" w:space="0" w:color="auto"/>
              <w:bottom w:val="single" w:sz="4" w:space="0" w:color="auto"/>
            </w:tcBorders>
            <w:vAlign w:val="bottom"/>
          </w:tcPr>
          <w:p w14:paraId="35844AC0" w14:textId="77777777" w:rsidR="00A87DC2" w:rsidRPr="008A5D97" w:rsidRDefault="00A87DC2" w:rsidP="00152A12">
            <w:pPr>
              <w:jc w:val="right"/>
              <w:rPr>
                <w:rFonts w:ascii="Microsoft Sans Serif" w:hAnsi="Microsoft Sans Serif" w:cs="Microsoft Sans Serif"/>
                <w:color w:val="000000"/>
                <w:sz w:val="14"/>
                <w:szCs w:val="14"/>
              </w:rPr>
            </w:pPr>
          </w:p>
        </w:tc>
        <w:tc>
          <w:tcPr>
            <w:tcW w:w="735" w:type="pct"/>
            <w:tcBorders>
              <w:top w:val="thinThickSmallGap" w:sz="24" w:space="0" w:color="auto"/>
              <w:bottom w:val="single" w:sz="4" w:space="0" w:color="auto"/>
            </w:tcBorders>
            <w:vAlign w:val="bottom"/>
          </w:tcPr>
          <w:p w14:paraId="08E05C32" w14:textId="5034772F" w:rsidR="00A87DC2" w:rsidRPr="008A5D97" w:rsidRDefault="00152A12" w:rsidP="00152A12">
            <w:pPr>
              <w:jc w:val="right"/>
              <w:rPr>
                <w:rFonts w:ascii="Microsoft Sans Serif" w:hAnsi="Microsoft Sans Serif"/>
                <w:b/>
                <w:color w:val="000000"/>
                <w:sz w:val="14"/>
              </w:rPr>
            </w:pPr>
            <w:r w:rsidRPr="008A5D97">
              <w:rPr>
                <w:rFonts w:ascii="Microsoft Sans Serif" w:hAnsi="Microsoft Sans Serif"/>
                <w:b/>
                <w:color w:val="000000"/>
                <w:sz w:val="14"/>
              </w:rPr>
              <w:t xml:space="preserve">Cari </w:t>
            </w:r>
            <w:r w:rsidR="00A87DC2" w:rsidRPr="008A5D97">
              <w:rPr>
                <w:rFonts w:ascii="Microsoft Sans Serif" w:hAnsi="Microsoft Sans Serif"/>
                <w:b/>
                <w:color w:val="000000"/>
                <w:sz w:val="14"/>
              </w:rPr>
              <w:t>Dönem (*)</w:t>
            </w:r>
          </w:p>
        </w:tc>
        <w:tc>
          <w:tcPr>
            <w:tcW w:w="661" w:type="pct"/>
            <w:tcBorders>
              <w:top w:val="thinThickSmallGap" w:sz="24" w:space="0" w:color="auto"/>
              <w:bottom w:val="single" w:sz="4" w:space="0" w:color="auto"/>
            </w:tcBorders>
            <w:vAlign w:val="bottom"/>
          </w:tcPr>
          <w:p w14:paraId="0B623AC8" w14:textId="000F4C21" w:rsidR="00A87DC2" w:rsidRPr="008A5D97" w:rsidRDefault="00152A12" w:rsidP="00152A12">
            <w:pPr>
              <w:jc w:val="right"/>
              <w:rPr>
                <w:rFonts w:ascii="Microsoft Sans Serif" w:hAnsi="Microsoft Sans Serif"/>
                <w:b/>
                <w:color w:val="000000"/>
                <w:sz w:val="14"/>
              </w:rPr>
            </w:pPr>
            <w:r w:rsidRPr="008A5D97">
              <w:rPr>
                <w:rFonts w:ascii="Microsoft Sans Serif" w:hAnsi="Microsoft Sans Serif"/>
                <w:b/>
                <w:color w:val="000000"/>
                <w:sz w:val="14"/>
              </w:rPr>
              <w:t xml:space="preserve">Önceki </w:t>
            </w:r>
            <w:r w:rsidR="00A87DC2" w:rsidRPr="008A5D97">
              <w:rPr>
                <w:rFonts w:ascii="Microsoft Sans Serif" w:hAnsi="Microsoft Sans Serif"/>
                <w:b/>
                <w:color w:val="000000"/>
                <w:sz w:val="14"/>
              </w:rPr>
              <w:t>Dönem (*)</w:t>
            </w:r>
          </w:p>
        </w:tc>
      </w:tr>
      <w:tr w:rsidR="00A87DC2" w:rsidRPr="008A5D97" w14:paraId="764A99D3" w14:textId="77777777" w:rsidTr="00715500">
        <w:trPr>
          <w:trHeight w:val="20"/>
        </w:trPr>
        <w:tc>
          <w:tcPr>
            <w:tcW w:w="151" w:type="pct"/>
            <w:tcBorders>
              <w:top w:val="single" w:sz="4" w:space="0" w:color="auto"/>
            </w:tcBorders>
            <w:vAlign w:val="bottom"/>
          </w:tcPr>
          <w:p w14:paraId="710414EF" w14:textId="77777777" w:rsidR="00A87DC2" w:rsidRPr="008A5D97" w:rsidRDefault="00A87DC2">
            <w:pPr>
              <w:rPr>
                <w:rFonts w:ascii="Microsoft Sans Serif" w:hAnsi="Microsoft Sans Serif" w:cs="Microsoft Sans Serif"/>
                <w:color w:val="000000"/>
                <w:sz w:val="14"/>
                <w:szCs w:val="14"/>
              </w:rPr>
            </w:pPr>
          </w:p>
        </w:tc>
        <w:tc>
          <w:tcPr>
            <w:tcW w:w="3453" w:type="pct"/>
            <w:tcBorders>
              <w:top w:val="single" w:sz="4" w:space="0" w:color="auto"/>
            </w:tcBorders>
            <w:vAlign w:val="bottom"/>
          </w:tcPr>
          <w:p w14:paraId="44A4128E" w14:textId="77777777" w:rsidR="00A87DC2" w:rsidRPr="008A5D97" w:rsidRDefault="00A87DC2">
            <w:pP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Bilanço içi varlıklar</w:t>
            </w:r>
          </w:p>
        </w:tc>
        <w:tc>
          <w:tcPr>
            <w:tcW w:w="735" w:type="pct"/>
            <w:tcBorders>
              <w:top w:val="single" w:sz="4" w:space="0" w:color="auto"/>
            </w:tcBorders>
            <w:vAlign w:val="bottom"/>
          </w:tcPr>
          <w:p w14:paraId="2EA20799" w14:textId="77777777" w:rsidR="00A87DC2" w:rsidRPr="008A5D97" w:rsidRDefault="00A87DC2" w:rsidP="00A87DC2">
            <w:pPr>
              <w:jc w:val="right"/>
              <w:rPr>
                <w:rFonts w:ascii="Microsoft Sans Serif" w:hAnsi="Microsoft Sans Serif" w:cs="Microsoft Sans Serif"/>
                <w:color w:val="000000"/>
                <w:sz w:val="14"/>
                <w:szCs w:val="14"/>
              </w:rPr>
            </w:pPr>
          </w:p>
        </w:tc>
        <w:tc>
          <w:tcPr>
            <w:tcW w:w="661" w:type="pct"/>
            <w:tcBorders>
              <w:top w:val="single" w:sz="4" w:space="0" w:color="auto"/>
            </w:tcBorders>
            <w:vAlign w:val="bottom"/>
          </w:tcPr>
          <w:p w14:paraId="6568A3A1" w14:textId="223D8EF5" w:rsidR="00A87DC2" w:rsidRPr="008A5D97" w:rsidRDefault="00A87DC2" w:rsidP="00A87DC2">
            <w:pPr>
              <w:jc w:val="right"/>
              <w:rPr>
                <w:rFonts w:ascii="Microsoft Sans Serif" w:hAnsi="Microsoft Sans Serif"/>
                <w:color w:val="000000"/>
                <w:sz w:val="14"/>
              </w:rPr>
            </w:pPr>
          </w:p>
        </w:tc>
      </w:tr>
      <w:tr w:rsidR="00337C19" w:rsidRPr="008A5D97" w14:paraId="2F7BC7EB" w14:textId="77777777" w:rsidTr="00F11CD0">
        <w:trPr>
          <w:trHeight w:val="20"/>
        </w:trPr>
        <w:tc>
          <w:tcPr>
            <w:tcW w:w="151" w:type="pct"/>
            <w:vAlign w:val="bottom"/>
          </w:tcPr>
          <w:p w14:paraId="26FC27B8" w14:textId="77777777" w:rsidR="00337C19" w:rsidRPr="008A5D97" w:rsidRDefault="00337C19" w:rsidP="00337C19">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w:t>
            </w:r>
          </w:p>
        </w:tc>
        <w:tc>
          <w:tcPr>
            <w:tcW w:w="3453" w:type="pct"/>
            <w:vAlign w:val="bottom"/>
          </w:tcPr>
          <w:p w14:paraId="328C7F42" w14:textId="77777777" w:rsidR="00337C19" w:rsidRPr="008A5D97" w:rsidRDefault="00337C19" w:rsidP="00337C19">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Bilanço içi varlıklar (türev finansal araçlar ile kredi türevleri hariç, teminatlar dahil)</w:t>
            </w:r>
          </w:p>
        </w:tc>
        <w:tc>
          <w:tcPr>
            <w:tcW w:w="735" w:type="pct"/>
            <w:vAlign w:val="bottom"/>
          </w:tcPr>
          <w:p w14:paraId="3C480810" w14:textId="2BABE185" w:rsidR="00337C19" w:rsidRPr="008A5D97" w:rsidRDefault="00337C19" w:rsidP="00337C19">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1.850.344.413</w:t>
            </w:r>
          </w:p>
        </w:tc>
        <w:tc>
          <w:tcPr>
            <w:tcW w:w="661" w:type="pct"/>
            <w:tcBorders>
              <w:top w:val="nil"/>
              <w:left w:val="nil"/>
              <w:bottom w:val="nil"/>
              <w:right w:val="nil"/>
            </w:tcBorders>
            <w:shd w:val="clear" w:color="auto" w:fill="auto"/>
            <w:vAlign w:val="bottom"/>
          </w:tcPr>
          <w:p w14:paraId="52FAD068" w14:textId="09B3BAD7" w:rsidR="00337C19" w:rsidRPr="008A5D97" w:rsidRDefault="00337C19" w:rsidP="00337C19">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1.696.610.411</w:t>
            </w:r>
          </w:p>
        </w:tc>
      </w:tr>
      <w:tr w:rsidR="00337C19" w:rsidRPr="008A5D97" w14:paraId="4C3DDE21" w14:textId="77777777" w:rsidTr="00F11CD0">
        <w:trPr>
          <w:trHeight w:val="20"/>
        </w:trPr>
        <w:tc>
          <w:tcPr>
            <w:tcW w:w="151" w:type="pct"/>
            <w:tcBorders>
              <w:bottom w:val="nil"/>
            </w:tcBorders>
            <w:vAlign w:val="bottom"/>
          </w:tcPr>
          <w:p w14:paraId="3AB14B6D" w14:textId="77777777" w:rsidR="00337C19" w:rsidRPr="008A5D97" w:rsidRDefault="00337C19" w:rsidP="00337C19">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2</w:t>
            </w:r>
          </w:p>
        </w:tc>
        <w:tc>
          <w:tcPr>
            <w:tcW w:w="3453" w:type="pct"/>
            <w:tcBorders>
              <w:bottom w:val="nil"/>
            </w:tcBorders>
            <w:vAlign w:val="bottom"/>
          </w:tcPr>
          <w:p w14:paraId="3EA77242" w14:textId="77777777" w:rsidR="00337C19" w:rsidRPr="008A5D97" w:rsidRDefault="00337C19" w:rsidP="00337C19">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(Ana sermayeden indirilen varlıklar)</w:t>
            </w:r>
          </w:p>
        </w:tc>
        <w:tc>
          <w:tcPr>
            <w:tcW w:w="735" w:type="pct"/>
            <w:tcBorders>
              <w:bottom w:val="nil"/>
            </w:tcBorders>
            <w:vAlign w:val="bottom"/>
          </w:tcPr>
          <w:p w14:paraId="2B581C2C" w14:textId="6499D84A" w:rsidR="00337C19" w:rsidRPr="008A5D97" w:rsidRDefault="00337C19" w:rsidP="00337C19">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(6.994.465)</w:t>
            </w:r>
          </w:p>
        </w:tc>
        <w:tc>
          <w:tcPr>
            <w:tcW w:w="661" w:type="pct"/>
            <w:tcBorders>
              <w:top w:val="nil"/>
              <w:left w:val="nil"/>
              <w:bottom w:val="nil"/>
              <w:right w:val="nil"/>
            </w:tcBorders>
            <w:shd w:val="clear" w:color="auto" w:fill="auto"/>
            <w:vAlign w:val="bottom"/>
          </w:tcPr>
          <w:p w14:paraId="38D729C4" w14:textId="38ABDB7A" w:rsidR="00337C19" w:rsidRPr="008A5D97" w:rsidRDefault="00337C19" w:rsidP="00337C19">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(6.725.461)</w:t>
            </w:r>
          </w:p>
        </w:tc>
      </w:tr>
      <w:tr w:rsidR="00337C19" w:rsidRPr="008A5D97" w14:paraId="583DEA71" w14:textId="77777777" w:rsidTr="00F11CD0">
        <w:trPr>
          <w:trHeight w:val="20"/>
        </w:trPr>
        <w:tc>
          <w:tcPr>
            <w:tcW w:w="151" w:type="pct"/>
            <w:tcBorders>
              <w:top w:val="nil"/>
              <w:bottom w:val="single" w:sz="4" w:space="0" w:color="auto"/>
            </w:tcBorders>
            <w:vAlign w:val="bottom"/>
          </w:tcPr>
          <w:p w14:paraId="7C7F6FF3" w14:textId="77777777" w:rsidR="00337C19" w:rsidRPr="008A5D97" w:rsidRDefault="00337C19" w:rsidP="00337C19">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3</w:t>
            </w:r>
          </w:p>
        </w:tc>
        <w:tc>
          <w:tcPr>
            <w:tcW w:w="3453" w:type="pct"/>
            <w:tcBorders>
              <w:top w:val="nil"/>
              <w:bottom w:val="single" w:sz="4" w:space="0" w:color="auto"/>
            </w:tcBorders>
            <w:vAlign w:val="bottom"/>
          </w:tcPr>
          <w:p w14:paraId="3FF6C6EC" w14:textId="77777777" w:rsidR="00337C19" w:rsidRPr="008A5D97" w:rsidRDefault="00337C19" w:rsidP="00337C19">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 xml:space="preserve">Bilanço içi varlıklara ilişkin toplam risk tutarı (1 ve </w:t>
            </w:r>
            <w:proofErr w:type="gramStart"/>
            <w:r w:rsidRPr="008A5D97">
              <w:rPr>
                <w:rFonts w:ascii="Microsoft Sans Serif" w:hAnsi="Microsoft Sans Serif" w:cs="Microsoft Sans Serif"/>
                <w:color w:val="404040" w:themeColor="text1" w:themeTint="BF"/>
                <w:sz w:val="14"/>
                <w:szCs w:val="14"/>
              </w:rPr>
              <w:t xml:space="preserve">2 </w:t>
            </w:r>
            <w:proofErr w:type="spellStart"/>
            <w:r w:rsidRPr="008A5D97">
              <w:rPr>
                <w:rFonts w:ascii="Microsoft Sans Serif" w:hAnsi="Microsoft Sans Serif" w:cs="Microsoft Sans Serif"/>
                <w:color w:val="404040" w:themeColor="text1" w:themeTint="BF"/>
                <w:sz w:val="14"/>
                <w:szCs w:val="14"/>
              </w:rPr>
              <w:t>nci</w:t>
            </w:r>
            <w:proofErr w:type="spellEnd"/>
            <w:proofErr w:type="gramEnd"/>
            <w:r w:rsidRPr="008A5D97">
              <w:rPr>
                <w:rFonts w:ascii="Microsoft Sans Serif" w:hAnsi="Microsoft Sans Serif" w:cs="Microsoft Sans Serif"/>
                <w:color w:val="404040" w:themeColor="text1" w:themeTint="BF"/>
                <w:sz w:val="14"/>
                <w:szCs w:val="14"/>
              </w:rPr>
              <w:t xml:space="preserve"> satırların toplamı)</w:t>
            </w:r>
          </w:p>
        </w:tc>
        <w:tc>
          <w:tcPr>
            <w:tcW w:w="735" w:type="pct"/>
            <w:tcBorders>
              <w:top w:val="nil"/>
              <w:bottom w:val="single" w:sz="4" w:space="0" w:color="auto"/>
            </w:tcBorders>
            <w:vAlign w:val="bottom"/>
          </w:tcPr>
          <w:p w14:paraId="4AA352EE" w14:textId="3C4DD481" w:rsidR="00337C19" w:rsidRPr="008A5D97" w:rsidRDefault="00337C19" w:rsidP="00337C19">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1.843.349.948</w:t>
            </w:r>
          </w:p>
        </w:tc>
        <w:tc>
          <w:tcPr>
            <w:tcW w:w="661" w:type="pct"/>
            <w:tcBorders>
              <w:top w:val="nil"/>
              <w:left w:val="nil"/>
              <w:bottom w:val="single" w:sz="4" w:space="0" w:color="auto"/>
              <w:right w:val="nil"/>
            </w:tcBorders>
            <w:shd w:val="clear" w:color="auto" w:fill="auto"/>
            <w:vAlign w:val="bottom"/>
          </w:tcPr>
          <w:p w14:paraId="793A1922" w14:textId="564363A3" w:rsidR="00337C19" w:rsidRPr="008A5D97" w:rsidRDefault="00337C19" w:rsidP="00337C19">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1.689.884.950</w:t>
            </w:r>
          </w:p>
        </w:tc>
      </w:tr>
      <w:tr w:rsidR="00930AC2" w:rsidRPr="008A5D97" w14:paraId="65A37E3A" w14:textId="77777777" w:rsidTr="00F11CD0">
        <w:trPr>
          <w:trHeight w:val="20"/>
        </w:trPr>
        <w:tc>
          <w:tcPr>
            <w:tcW w:w="151" w:type="pct"/>
            <w:tcBorders>
              <w:top w:val="single" w:sz="4" w:space="0" w:color="auto"/>
              <w:bottom w:val="nil"/>
            </w:tcBorders>
            <w:vAlign w:val="bottom"/>
          </w:tcPr>
          <w:p w14:paraId="5A57CDD0" w14:textId="77777777" w:rsidR="00930AC2" w:rsidRPr="008A5D97" w:rsidRDefault="00930AC2" w:rsidP="00930AC2">
            <w:pPr>
              <w:rPr>
                <w:rFonts w:ascii="Microsoft Sans Serif" w:hAnsi="Microsoft Sans Serif" w:cs="Microsoft Sans Serif"/>
                <w:color w:val="000000"/>
                <w:sz w:val="14"/>
                <w:szCs w:val="14"/>
              </w:rPr>
            </w:pPr>
          </w:p>
        </w:tc>
        <w:tc>
          <w:tcPr>
            <w:tcW w:w="3453" w:type="pct"/>
            <w:tcBorders>
              <w:top w:val="single" w:sz="4" w:space="0" w:color="auto"/>
              <w:bottom w:val="nil"/>
            </w:tcBorders>
            <w:vAlign w:val="bottom"/>
          </w:tcPr>
          <w:p w14:paraId="757F7974" w14:textId="77777777" w:rsidR="00930AC2" w:rsidRPr="008A5D97" w:rsidRDefault="00930AC2" w:rsidP="00930AC2">
            <w:pP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Türev finansal araçlar ile kredi türevleri</w:t>
            </w:r>
          </w:p>
        </w:tc>
        <w:tc>
          <w:tcPr>
            <w:tcW w:w="735" w:type="pct"/>
            <w:tcBorders>
              <w:top w:val="single" w:sz="4" w:space="0" w:color="auto"/>
              <w:bottom w:val="nil"/>
            </w:tcBorders>
            <w:vAlign w:val="bottom"/>
          </w:tcPr>
          <w:p w14:paraId="0C912094" w14:textId="77777777" w:rsidR="00930AC2" w:rsidRPr="008A5D97" w:rsidRDefault="00930AC2" w:rsidP="00930AC2">
            <w:pPr>
              <w:jc w:val="right"/>
              <w:rPr>
                <w:rFonts w:ascii="Microsoft Sans Serif" w:hAnsi="Microsoft Sans Serif" w:cs="Microsoft Sans Serif"/>
                <w:color w:val="404040"/>
                <w:sz w:val="14"/>
                <w:szCs w:val="14"/>
              </w:rPr>
            </w:pPr>
          </w:p>
        </w:tc>
        <w:tc>
          <w:tcPr>
            <w:tcW w:w="661" w:type="pct"/>
            <w:tcBorders>
              <w:top w:val="single" w:sz="4" w:space="0" w:color="auto"/>
              <w:left w:val="nil"/>
              <w:bottom w:val="nil"/>
              <w:right w:val="nil"/>
            </w:tcBorders>
            <w:shd w:val="clear" w:color="auto" w:fill="auto"/>
            <w:vAlign w:val="bottom"/>
          </w:tcPr>
          <w:p w14:paraId="36634FA0" w14:textId="7C2AAF7C" w:rsidR="00930AC2" w:rsidRPr="008A5D97" w:rsidRDefault="00930AC2" w:rsidP="00930AC2">
            <w:pPr>
              <w:jc w:val="right"/>
              <w:rPr>
                <w:rFonts w:ascii="Microsoft Sans Serif" w:hAnsi="Microsoft Sans Serif"/>
                <w:color w:val="404040"/>
                <w:sz w:val="14"/>
              </w:rPr>
            </w:pPr>
          </w:p>
        </w:tc>
      </w:tr>
      <w:tr w:rsidR="00337C19" w:rsidRPr="008A5D97" w14:paraId="08BBEC8C" w14:textId="77777777" w:rsidTr="00F11CD0">
        <w:trPr>
          <w:trHeight w:val="20"/>
        </w:trPr>
        <w:tc>
          <w:tcPr>
            <w:tcW w:w="151" w:type="pct"/>
            <w:tcBorders>
              <w:top w:val="nil"/>
            </w:tcBorders>
            <w:vAlign w:val="bottom"/>
          </w:tcPr>
          <w:p w14:paraId="4C2E6B6F" w14:textId="77777777" w:rsidR="00337C19" w:rsidRPr="008A5D97" w:rsidRDefault="00337C19" w:rsidP="00337C19">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4</w:t>
            </w:r>
          </w:p>
        </w:tc>
        <w:tc>
          <w:tcPr>
            <w:tcW w:w="3453" w:type="pct"/>
            <w:tcBorders>
              <w:top w:val="nil"/>
            </w:tcBorders>
            <w:vAlign w:val="bottom"/>
          </w:tcPr>
          <w:p w14:paraId="2BDC5E89" w14:textId="77777777" w:rsidR="00337C19" w:rsidRPr="008A5D97" w:rsidRDefault="00337C19" w:rsidP="00337C19">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Türev finansal araçlar ile kredi türevlerinin yenileme maliyeti</w:t>
            </w:r>
          </w:p>
        </w:tc>
        <w:tc>
          <w:tcPr>
            <w:tcW w:w="735" w:type="pct"/>
            <w:tcBorders>
              <w:top w:val="nil"/>
            </w:tcBorders>
            <w:vAlign w:val="bottom"/>
          </w:tcPr>
          <w:p w14:paraId="05A6059D" w14:textId="67E78753" w:rsidR="00337C19" w:rsidRPr="008A5D97" w:rsidRDefault="00337C19" w:rsidP="00337C19">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22.556.086</w:t>
            </w:r>
          </w:p>
        </w:tc>
        <w:tc>
          <w:tcPr>
            <w:tcW w:w="661" w:type="pct"/>
            <w:tcBorders>
              <w:top w:val="nil"/>
              <w:left w:val="nil"/>
              <w:bottom w:val="nil"/>
              <w:right w:val="nil"/>
            </w:tcBorders>
            <w:shd w:val="clear" w:color="auto" w:fill="auto"/>
            <w:vAlign w:val="bottom"/>
          </w:tcPr>
          <w:p w14:paraId="4023861C" w14:textId="5BC1071D" w:rsidR="00337C19" w:rsidRPr="008A5D97" w:rsidRDefault="00337C19" w:rsidP="00337C19">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10.146.070</w:t>
            </w:r>
          </w:p>
        </w:tc>
      </w:tr>
      <w:tr w:rsidR="00337C19" w:rsidRPr="008A5D97" w14:paraId="0079EED2" w14:textId="77777777" w:rsidTr="00F11CD0">
        <w:trPr>
          <w:trHeight w:val="20"/>
        </w:trPr>
        <w:tc>
          <w:tcPr>
            <w:tcW w:w="151" w:type="pct"/>
            <w:tcBorders>
              <w:bottom w:val="nil"/>
            </w:tcBorders>
            <w:vAlign w:val="bottom"/>
          </w:tcPr>
          <w:p w14:paraId="2C6E7D98" w14:textId="77777777" w:rsidR="00337C19" w:rsidRPr="008A5D97" w:rsidRDefault="00337C19" w:rsidP="00337C19">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5</w:t>
            </w:r>
          </w:p>
        </w:tc>
        <w:tc>
          <w:tcPr>
            <w:tcW w:w="3453" w:type="pct"/>
            <w:tcBorders>
              <w:bottom w:val="nil"/>
            </w:tcBorders>
            <w:vAlign w:val="bottom"/>
          </w:tcPr>
          <w:p w14:paraId="25D4F5AE" w14:textId="77777777" w:rsidR="00337C19" w:rsidRPr="008A5D97" w:rsidRDefault="00337C19" w:rsidP="00337C19">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Türev finansal araçlar ile kredi türevlerinin potansiyel kredi risk tutarı</w:t>
            </w:r>
          </w:p>
        </w:tc>
        <w:tc>
          <w:tcPr>
            <w:tcW w:w="735" w:type="pct"/>
            <w:tcBorders>
              <w:bottom w:val="nil"/>
            </w:tcBorders>
            <w:vAlign w:val="bottom"/>
          </w:tcPr>
          <w:p w14:paraId="15AB1E59" w14:textId="2BEF87DE" w:rsidR="00337C19" w:rsidRPr="008A5D97" w:rsidRDefault="00337C19" w:rsidP="00337C19">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5.987.375</w:t>
            </w:r>
          </w:p>
        </w:tc>
        <w:tc>
          <w:tcPr>
            <w:tcW w:w="661" w:type="pct"/>
            <w:tcBorders>
              <w:top w:val="nil"/>
              <w:left w:val="nil"/>
              <w:bottom w:val="nil"/>
              <w:right w:val="nil"/>
            </w:tcBorders>
            <w:shd w:val="clear" w:color="auto" w:fill="auto"/>
            <w:vAlign w:val="bottom"/>
          </w:tcPr>
          <w:p w14:paraId="75E1D64B" w14:textId="45CA432A" w:rsidR="00337C19" w:rsidRPr="008A5D97" w:rsidRDefault="00337C19" w:rsidP="00337C19">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5.252.191</w:t>
            </w:r>
          </w:p>
        </w:tc>
      </w:tr>
      <w:tr w:rsidR="00337C19" w:rsidRPr="008A5D97" w14:paraId="1E21FA66" w14:textId="77777777" w:rsidTr="00F11CD0">
        <w:trPr>
          <w:trHeight w:val="20"/>
        </w:trPr>
        <w:tc>
          <w:tcPr>
            <w:tcW w:w="151" w:type="pct"/>
            <w:tcBorders>
              <w:top w:val="nil"/>
              <w:bottom w:val="single" w:sz="4" w:space="0" w:color="auto"/>
            </w:tcBorders>
            <w:vAlign w:val="bottom"/>
          </w:tcPr>
          <w:p w14:paraId="60CB9985" w14:textId="77777777" w:rsidR="00337C19" w:rsidRPr="008A5D97" w:rsidRDefault="00337C19" w:rsidP="00337C19">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6</w:t>
            </w:r>
          </w:p>
        </w:tc>
        <w:tc>
          <w:tcPr>
            <w:tcW w:w="3453" w:type="pct"/>
            <w:tcBorders>
              <w:top w:val="nil"/>
              <w:bottom w:val="single" w:sz="4" w:space="0" w:color="auto"/>
            </w:tcBorders>
            <w:vAlign w:val="bottom"/>
          </w:tcPr>
          <w:p w14:paraId="7DCD7C19" w14:textId="77777777" w:rsidR="00337C19" w:rsidRPr="008A5D97" w:rsidRDefault="00337C19" w:rsidP="00337C19">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 xml:space="preserve">Türev finansal araçlar ile kredi türevlerine ilişkin toplam risk tutarı (4 ve </w:t>
            </w:r>
            <w:proofErr w:type="gramStart"/>
            <w:r w:rsidRPr="008A5D97">
              <w:rPr>
                <w:rFonts w:ascii="Microsoft Sans Serif" w:hAnsi="Microsoft Sans Serif" w:cs="Microsoft Sans Serif"/>
                <w:color w:val="404040" w:themeColor="text1" w:themeTint="BF"/>
                <w:sz w:val="14"/>
                <w:szCs w:val="14"/>
              </w:rPr>
              <w:t xml:space="preserve">5 </w:t>
            </w:r>
            <w:proofErr w:type="spellStart"/>
            <w:r w:rsidRPr="008A5D97">
              <w:rPr>
                <w:rFonts w:ascii="Microsoft Sans Serif" w:hAnsi="Microsoft Sans Serif" w:cs="Microsoft Sans Serif"/>
                <w:color w:val="404040" w:themeColor="text1" w:themeTint="BF"/>
                <w:sz w:val="14"/>
                <w:szCs w:val="14"/>
              </w:rPr>
              <w:t>nci</w:t>
            </w:r>
            <w:proofErr w:type="spellEnd"/>
            <w:proofErr w:type="gramEnd"/>
            <w:r w:rsidRPr="008A5D97">
              <w:rPr>
                <w:rFonts w:ascii="Microsoft Sans Serif" w:hAnsi="Microsoft Sans Serif" w:cs="Microsoft Sans Serif"/>
                <w:color w:val="404040" w:themeColor="text1" w:themeTint="BF"/>
                <w:sz w:val="14"/>
                <w:szCs w:val="14"/>
              </w:rPr>
              <w:t xml:space="preserve"> satırların toplamı)</w:t>
            </w:r>
          </w:p>
        </w:tc>
        <w:tc>
          <w:tcPr>
            <w:tcW w:w="735" w:type="pct"/>
            <w:tcBorders>
              <w:top w:val="nil"/>
              <w:bottom w:val="single" w:sz="4" w:space="0" w:color="auto"/>
            </w:tcBorders>
            <w:vAlign w:val="bottom"/>
          </w:tcPr>
          <w:p w14:paraId="0E070C63" w14:textId="1D8F8661" w:rsidR="00337C19" w:rsidRPr="008A5D97" w:rsidRDefault="00337C19" w:rsidP="00337C19">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28.543.461</w:t>
            </w:r>
          </w:p>
        </w:tc>
        <w:tc>
          <w:tcPr>
            <w:tcW w:w="661" w:type="pct"/>
            <w:tcBorders>
              <w:top w:val="nil"/>
              <w:left w:val="nil"/>
              <w:bottom w:val="single" w:sz="4" w:space="0" w:color="auto"/>
              <w:right w:val="nil"/>
            </w:tcBorders>
            <w:shd w:val="clear" w:color="auto" w:fill="auto"/>
            <w:vAlign w:val="bottom"/>
          </w:tcPr>
          <w:p w14:paraId="4F1ECF41" w14:textId="6535D7D6" w:rsidR="00337C19" w:rsidRPr="008A5D97" w:rsidRDefault="00337C19" w:rsidP="00337C19">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15.398.261</w:t>
            </w:r>
          </w:p>
        </w:tc>
      </w:tr>
      <w:tr w:rsidR="00930AC2" w:rsidRPr="008A5D97" w14:paraId="4532DD0E" w14:textId="77777777" w:rsidTr="00F11CD0">
        <w:trPr>
          <w:trHeight w:val="20"/>
        </w:trPr>
        <w:tc>
          <w:tcPr>
            <w:tcW w:w="151" w:type="pct"/>
            <w:tcBorders>
              <w:top w:val="single" w:sz="4" w:space="0" w:color="auto"/>
              <w:bottom w:val="nil"/>
            </w:tcBorders>
            <w:vAlign w:val="bottom"/>
          </w:tcPr>
          <w:p w14:paraId="188FD6ED" w14:textId="77777777" w:rsidR="00930AC2" w:rsidRPr="008A5D97" w:rsidRDefault="00930AC2" w:rsidP="00930AC2">
            <w:pPr>
              <w:rPr>
                <w:rFonts w:ascii="Microsoft Sans Serif" w:hAnsi="Microsoft Sans Serif" w:cs="Microsoft Sans Serif"/>
                <w:color w:val="000000"/>
                <w:sz w:val="14"/>
                <w:szCs w:val="14"/>
              </w:rPr>
            </w:pPr>
          </w:p>
        </w:tc>
        <w:tc>
          <w:tcPr>
            <w:tcW w:w="3453" w:type="pct"/>
            <w:tcBorders>
              <w:top w:val="single" w:sz="4" w:space="0" w:color="auto"/>
              <w:bottom w:val="nil"/>
            </w:tcBorders>
            <w:vAlign w:val="bottom"/>
          </w:tcPr>
          <w:p w14:paraId="6134FA98" w14:textId="77777777" w:rsidR="00930AC2" w:rsidRPr="008A5D97" w:rsidRDefault="00930AC2" w:rsidP="00930AC2">
            <w:pP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Menkul kıymet veya emtia teminatlı finansman işlemleri</w:t>
            </w:r>
          </w:p>
        </w:tc>
        <w:tc>
          <w:tcPr>
            <w:tcW w:w="735" w:type="pct"/>
            <w:tcBorders>
              <w:top w:val="single" w:sz="4" w:space="0" w:color="auto"/>
              <w:bottom w:val="nil"/>
            </w:tcBorders>
            <w:vAlign w:val="bottom"/>
          </w:tcPr>
          <w:p w14:paraId="38B310E0" w14:textId="77777777" w:rsidR="00930AC2" w:rsidRPr="008A5D97" w:rsidRDefault="00930AC2" w:rsidP="00930AC2">
            <w:pPr>
              <w:jc w:val="right"/>
              <w:rPr>
                <w:rFonts w:ascii="Microsoft Sans Serif" w:hAnsi="Microsoft Sans Serif" w:cs="Microsoft Sans Serif"/>
                <w:color w:val="404040"/>
                <w:sz w:val="14"/>
                <w:szCs w:val="14"/>
              </w:rPr>
            </w:pPr>
          </w:p>
        </w:tc>
        <w:tc>
          <w:tcPr>
            <w:tcW w:w="661" w:type="pct"/>
            <w:tcBorders>
              <w:top w:val="single" w:sz="4" w:space="0" w:color="auto"/>
              <w:left w:val="nil"/>
              <w:bottom w:val="nil"/>
              <w:right w:val="nil"/>
            </w:tcBorders>
            <w:shd w:val="clear" w:color="auto" w:fill="auto"/>
            <w:vAlign w:val="bottom"/>
          </w:tcPr>
          <w:p w14:paraId="487E7169" w14:textId="3B67B60D" w:rsidR="00930AC2" w:rsidRPr="008A5D97" w:rsidRDefault="00930AC2" w:rsidP="00930AC2">
            <w:pPr>
              <w:jc w:val="right"/>
              <w:rPr>
                <w:rFonts w:ascii="Microsoft Sans Serif" w:hAnsi="Microsoft Sans Serif"/>
                <w:color w:val="404040"/>
                <w:sz w:val="14"/>
              </w:rPr>
            </w:pPr>
          </w:p>
        </w:tc>
      </w:tr>
      <w:tr w:rsidR="00337C19" w:rsidRPr="008A5D97" w14:paraId="4CF86254" w14:textId="77777777" w:rsidTr="00F11CD0">
        <w:trPr>
          <w:trHeight w:val="20"/>
        </w:trPr>
        <w:tc>
          <w:tcPr>
            <w:tcW w:w="151" w:type="pct"/>
            <w:tcBorders>
              <w:top w:val="nil"/>
            </w:tcBorders>
            <w:vAlign w:val="bottom"/>
          </w:tcPr>
          <w:p w14:paraId="4B574E6F" w14:textId="77777777" w:rsidR="00337C19" w:rsidRPr="008A5D97" w:rsidRDefault="00337C19" w:rsidP="00337C19">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7</w:t>
            </w:r>
          </w:p>
        </w:tc>
        <w:tc>
          <w:tcPr>
            <w:tcW w:w="3453" w:type="pct"/>
            <w:tcBorders>
              <w:top w:val="nil"/>
            </w:tcBorders>
            <w:vAlign w:val="bottom"/>
          </w:tcPr>
          <w:p w14:paraId="6F68C4D3" w14:textId="77777777" w:rsidR="00337C19" w:rsidRPr="008A5D97" w:rsidRDefault="00337C19" w:rsidP="00337C19">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Menkul kıymet veya emtia teminatlı finansman işlemlerinin risk tutarı (Bilanço içi hariç)</w:t>
            </w:r>
          </w:p>
        </w:tc>
        <w:tc>
          <w:tcPr>
            <w:tcW w:w="735" w:type="pct"/>
            <w:tcBorders>
              <w:top w:val="nil"/>
            </w:tcBorders>
            <w:vAlign w:val="bottom"/>
          </w:tcPr>
          <w:p w14:paraId="04869250" w14:textId="3F3175CD" w:rsidR="00337C19" w:rsidRPr="008A5D97" w:rsidRDefault="00337C19" w:rsidP="00337C19">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9.091.336</w:t>
            </w:r>
          </w:p>
        </w:tc>
        <w:tc>
          <w:tcPr>
            <w:tcW w:w="661" w:type="pct"/>
            <w:tcBorders>
              <w:top w:val="nil"/>
              <w:left w:val="nil"/>
              <w:bottom w:val="nil"/>
              <w:right w:val="nil"/>
            </w:tcBorders>
            <w:shd w:val="clear" w:color="auto" w:fill="auto"/>
            <w:vAlign w:val="bottom"/>
          </w:tcPr>
          <w:p w14:paraId="2153BDF4" w14:textId="4A8D17CB" w:rsidR="00337C19" w:rsidRPr="008A5D97" w:rsidRDefault="00337C19" w:rsidP="00337C19">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13.008.684</w:t>
            </w:r>
          </w:p>
        </w:tc>
      </w:tr>
      <w:tr w:rsidR="00337C19" w:rsidRPr="008A5D97" w14:paraId="264C98D4" w14:textId="77777777" w:rsidTr="00F11CD0">
        <w:trPr>
          <w:trHeight w:val="20"/>
        </w:trPr>
        <w:tc>
          <w:tcPr>
            <w:tcW w:w="151" w:type="pct"/>
            <w:tcBorders>
              <w:bottom w:val="nil"/>
            </w:tcBorders>
            <w:vAlign w:val="bottom"/>
          </w:tcPr>
          <w:p w14:paraId="6FE1094E" w14:textId="77777777" w:rsidR="00337C19" w:rsidRPr="008A5D97" w:rsidRDefault="00337C19" w:rsidP="00337C19">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8</w:t>
            </w:r>
          </w:p>
        </w:tc>
        <w:tc>
          <w:tcPr>
            <w:tcW w:w="3453" w:type="pct"/>
            <w:tcBorders>
              <w:bottom w:val="nil"/>
            </w:tcBorders>
            <w:vAlign w:val="bottom"/>
          </w:tcPr>
          <w:p w14:paraId="272ED88B" w14:textId="77777777" w:rsidR="00337C19" w:rsidRPr="008A5D97" w:rsidRDefault="00337C19" w:rsidP="00337C19">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Aracılık edilen işlemlerden kaynaklı risk tutarı</w:t>
            </w:r>
          </w:p>
        </w:tc>
        <w:tc>
          <w:tcPr>
            <w:tcW w:w="735" w:type="pct"/>
            <w:tcBorders>
              <w:bottom w:val="nil"/>
            </w:tcBorders>
            <w:vAlign w:val="bottom"/>
          </w:tcPr>
          <w:p w14:paraId="747DBCDA" w14:textId="15EA62DB" w:rsidR="00337C19" w:rsidRPr="008A5D97" w:rsidRDefault="00337C19" w:rsidP="00337C19">
            <w:pPr>
              <w:jc w:val="right"/>
              <w:rPr>
                <w:rFonts w:ascii="Microsoft Sans Serif" w:hAnsi="Microsoft Sans Serif" w:cs="Microsoft Sans Serif"/>
                <w:color w:val="404040"/>
                <w:sz w:val="14"/>
                <w:szCs w:val="14"/>
              </w:rPr>
            </w:pPr>
          </w:p>
        </w:tc>
        <w:tc>
          <w:tcPr>
            <w:tcW w:w="661" w:type="pct"/>
            <w:tcBorders>
              <w:top w:val="nil"/>
              <w:left w:val="nil"/>
              <w:bottom w:val="nil"/>
              <w:right w:val="nil"/>
            </w:tcBorders>
            <w:shd w:val="clear" w:color="auto" w:fill="auto"/>
            <w:vAlign w:val="bottom"/>
          </w:tcPr>
          <w:p w14:paraId="4B3612DA" w14:textId="1659583C" w:rsidR="00337C19" w:rsidRPr="008A5D97" w:rsidRDefault="00337C19" w:rsidP="00337C19">
            <w:pPr>
              <w:jc w:val="right"/>
              <w:rPr>
                <w:rFonts w:ascii="Microsoft Sans Serif" w:hAnsi="Microsoft Sans Serif"/>
                <w:color w:val="404040"/>
                <w:sz w:val="14"/>
              </w:rPr>
            </w:pPr>
          </w:p>
        </w:tc>
      </w:tr>
      <w:tr w:rsidR="00337C19" w:rsidRPr="008A5D97" w14:paraId="76EB13D2" w14:textId="77777777" w:rsidTr="00F11CD0">
        <w:trPr>
          <w:trHeight w:val="20"/>
        </w:trPr>
        <w:tc>
          <w:tcPr>
            <w:tcW w:w="151" w:type="pct"/>
            <w:tcBorders>
              <w:top w:val="nil"/>
              <w:bottom w:val="single" w:sz="4" w:space="0" w:color="auto"/>
            </w:tcBorders>
          </w:tcPr>
          <w:p w14:paraId="638FB6A2" w14:textId="77777777" w:rsidR="00337C19" w:rsidRPr="008A5D97" w:rsidRDefault="00337C19" w:rsidP="00337C19">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9</w:t>
            </w:r>
          </w:p>
        </w:tc>
        <w:tc>
          <w:tcPr>
            <w:tcW w:w="3453" w:type="pct"/>
            <w:tcBorders>
              <w:top w:val="nil"/>
              <w:bottom w:val="single" w:sz="4" w:space="0" w:color="auto"/>
            </w:tcBorders>
            <w:vAlign w:val="bottom"/>
          </w:tcPr>
          <w:p w14:paraId="1B5E58D8" w14:textId="77777777" w:rsidR="00337C19" w:rsidRPr="008A5D97" w:rsidRDefault="00337C19" w:rsidP="00337C19">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Menkul kıymet veya emtia teminatlı finansman işlemlerine ilişkin toplam risk tutarı (7 ve 8 inci satırların toplamı)</w:t>
            </w:r>
          </w:p>
        </w:tc>
        <w:tc>
          <w:tcPr>
            <w:tcW w:w="735" w:type="pct"/>
            <w:tcBorders>
              <w:top w:val="nil"/>
              <w:bottom w:val="single" w:sz="4" w:space="0" w:color="auto"/>
            </w:tcBorders>
            <w:vAlign w:val="bottom"/>
          </w:tcPr>
          <w:p w14:paraId="4E387138" w14:textId="170ADF6E" w:rsidR="00337C19" w:rsidRPr="008A5D97" w:rsidRDefault="00337C19" w:rsidP="00337C19">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9.091.336</w:t>
            </w:r>
          </w:p>
        </w:tc>
        <w:tc>
          <w:tcPr>
            <w:tcW w:w="661" w:type="pct"/>
            <w:tcBorders>
              <w:top w:val="nil"/>
              <w:left w:val="nil"/>
              <w:bottom w:val="single" w:sz="4" w:space="0" w:color="auto"/>
              <w:right w:val="nil"/>
            </w:tcBorders>
            <w:shd w:val="clear" w:color="auto" w:fill="auto"/>
            <w:vAlign w:val="bottom"/>
          </w:tcPr>
          <w:p w14:paraId="0D8310D7" w14:textId="42B02298" w:rsidR="00337C19" w:rsidRPr="008A5D97" w:rsidRDefault="00337C19" w:rsidP="00337C19">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13.008.684</w:t>
            </w:r>
          </w:p>
        </w:tc>
      </w:tr>
      <w:tr w:rsidR="00930AC2" w:rsidRPr="008A5D97" w14:paraId="2450F8C2" w14:textId="77777777" w:rsidTr="00F11CD0">
        <w:trPr>
          <w:trHeight w:val="20"/>
        </w:trPr>
        <w:tc>
          <w:tcPr>
            <w:tcW w:w="151" w:type="pct"/>
            <w:tcBorders>
              <w:top w:val="single" w:sz="4" w:space="0" w:color="auto"/>
              <w:bottom w:val="nil"/>
            </w:tcBorders>
            <w:vAlign w:val="bottom"/>
          </w:tcPr>
          <w:p w14:paraId="3364500F" w14:textId="77777777" w:rsidR="00930AC2" w:rsidRPr="008A5D97" w:rsidRDefault="00930AC2" w:rsidP="00930AC2">
            <w:pPr>
              <w:rPr>
                <w:rFonts w:ascii="Microsoft Sans Serif" w:hAnsi="Microsoft Sans Serif" w:cs="Microsoft Sans Serif"/>
                <w:color w:val="000000"/>
                <w:sz w:val="14"/>
                <w:szCs w:val="14"/>
              </w:rPr>
            </w:pPr>
          </w:p>
        </w:tc>
        <w:tc>
          <w:tcPr>
            <w:tcW w:w="3453" w:type="pct"/>
            <w:tcBorders>
              <w:top w:val="single" w:sz="4" w:space="0" w:color="auto"/>
              <w:bottom w:val="nil"/>
            </w:tcBorders>
            <w:vAlign w:val="bottom"/>
          </w:tcPr>
          <w:p w14:paraId="2A60112A" w14:textId="77777777" w:rsidR="00930AC2" w:rsidRPr="008A5D97" w:rsidRDefault="00930AC2" w:rsidP="00930AC2">
            <w:pP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Bilanço dışı işlemler</w:t>
            </w:r>
          </w:p>
        </w:tc>
        <w:tc>
          <w:tcPr>
            <w:tcW w:w="735" w:type="pct"/>
            <w:tcBorders>
              <w:top w:val="single" w:sz="4" w:space="0" w:color="auto"/>
              <w:bottom w:val="nil"/>
            </w:tcBorders>
            <w:vAlign w:val="bottom"/>
          </w:tcPr>
          <w:p w14:paraId="7D69BF7E" w14:textId="77777777" w:rsidR="00930AC2" w:rsidRPr="008A5D97" w:rsidRDefault="00930AC2" w:rsidP="00930AC2">
            <w:pPr>
              <w:jc w:val="right"/>
              <w:rPr>
                <w:rFonts w:ascii="Microsoft Sans Serif" w:hAnsi="Microsoft Sans Serif" w:cs="Microsoft Sans Serif"/>
                <w:color w:val="404040"/>
                <w:sz w:val="14"/>
                <w:szCs w:val="14"/>
              </w:rPr>
            </w:pPr>
          </w:p>
        </w:tc>
        <w:tc>
          <w:tcPr>
            <w:tcW w:w="661" w:type="pct"/>
            <w:tcBorders>
              <w:top w:val="single" w:sz="4" w:space="0" w:color="auto"/>
              <w:left w:val="nil"/>
              <w:bottom w:val="nil"/>
              <w:right w:val="nil"/>
            </w:tcBorders>
            <w:shd w:val="clear" w:color="auto" w:fill="auto"/>
            <w:vAlign w:val="bottom"/>
          </w:tcPr>
          <w:p w14:paraId="427F3733" w14:textId="10C65F6F" w:rsidR="00930AC2" w:rsidRPr="008A5D97" w:rsidRDefault="00930AC2" w:rsidP="00930AC2">
            <w:pPr>
              <w:jc w:val="right"/>
              <w:rPr>
                <w:rFonts w:ascii="Microsoft Sans Serif" w:hAnsi="Microsoft Sans Serif"/>
                <w:color w:val="404040"/>
                <w:sz w:val="14"/>
              </w:rPr>
            </w:pPr>
          </w:p>
        </w:tc>
      </w:tr>
      <w:tr w:rsidR="00337C19" w:rsidRPr="008A5D97" w14:paraId="633C2F70" w14:textId="77777777" w:rsidTr="00F11CD0">
        <w:trPr>
          <w:trHeight w:val="20"/>
        </w:trPr>
        <w:tc>
          <w:tcPr>
            <w:tcW w:w="151" w:type="pct"/>
            <w:tcBorders>
              <w:top w:val="nil"/>
            </w:tcBorders>
            <w:vAlign w:val="bottom"/>
          </w:tcPr>
          <w:p w14:paraId="5163E54B" w14:textId="77777777" w:rsidR="00337C19" w:rsidRPr="008A5D97" w:rsidRDefault="00337C19" w:rsidP="00337C19">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10</w:t>
            </w:r>
          </w:p>
        </w:tc>
        <w:tc>
          <w:tcPr>
            <w:tcW w:w="3453" w:type="pct"/>
            <w:tcBorders>
              <w:top w:val="nil"/>
            </w:tcBorders>
            <w:vAlign w:val="bottom"/>
          </w:tcPr>
          <w:p w14:paraId="00605EA5" w14:textId="77777777" w:rsidR="00337C19" w:rsidRPr="008A5D97" w:rsidRDefault="00337C19" w:rsidP="00337C19">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Bilanço dışı işlemlerin nominal tutarı</w:t>
            </w:r>
          </w:p>
        </w:tc>
        <w:tc>
          <w:tcPr>
            <w:tcW w:w="735" w:type="pct"/>
            <w:tcBorders>
              <w:top w:val="nil"/>
            </w:tcBorders>
            <w:vAlign w:val="bottom"/>
          </w:tcPr>
          <w:p w14:paraId="3CCF55A3" w14:textId="4A9D240D" w:rsidR="00337C19" w:rsidRPr="008A5D97" w:rsidRDefault="00337C19" w:rsidP="00337C19">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1.483.217.893</w:t>
            </w:r>
          </w:p>
        </w:tc>
        <w:tc>
          <w:tcPr>
            <w:tcW w:w="661" w:type="pct"/>
            <w:tcBorders>
              <w:top w:val="nil"/>
              <w:left w:val="nil"/>
              <w:bottom w:val="nil"/>
              <w:right w:val="nil"/>
            </w:tcBorders>
            <w:shd w:val="clear" w:color="auto" w:fill="auto"/>
            <w:vAlign w:val="bottom"/>
          </w:tcPr>
          <w:p w14:paraId="0C1B7EBE" w14:textId="0484BD8A" w:rsidR="00337C19" w:rsidRPr="008A5D97" w:rsidRDefault="00337C19" w:rsidP="00337C19">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1.208.887.277</w:t>
            </w:r>
          </w:p>
        </w:tc>
      </w:tr>
      <w:tr w:rsidR="00337C19" w:rsidRPr="008A5D97" w14:paraId="0C6A841B" w14:textId="77777777" w:rsidTr="00F11CD0">
        <w:trPr>
          <w:trHeight w:val="20"/>
        </w:trPr>
        <w:tc>
          <w:tcPr>
            <w:tcW w:w="151" w:type="pct"/>
            <w:tcBorders>
              <w:bottom w:val="nil"/>
            </w:tcBorders>
            <w:vAlign w:val="bottom"/>
          </w:tcPr>
          <w:p w14:paraId="16F4C7ED" w14:textId="77777777" w:rsidR="00337C19" w:rsidRPr="008A5D97" w:rsidRDefault="00337C19" w:rsidP="00337C19">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11</w:t>
            </w:r>
          </w:p>
        </w:tc>
        <w:tc>
          <w:tcPr>
            <w:tcW w:w="3453" w:type="pct"/>
            <w:tcBorders>
              <w:bottom w:val="nil"/>
            </w:tcBorders>
            <w:vAlign w:val="bottom"/>
          </w:tcPr>
          <w:p w14:paraId="47A67E01" w14:textId="77777777" w:rsidR="00337C19" w:rsidRPr="008A5D97" w:rsidRDefault="00337C19" w:rsidP="00337C19">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(Krediye dönüştürme oranlarıyla çarpımından kaynaklanan düzeltme tutarı)</w:t>
            </w:r>
          </w:p>
        </w:tc>
        <w:tc>
          <w:tcPr>
            <w:tcW w:w="735" w:type="pct"/>
            <w:tcBorders>
              <w:bottom w:val="nil"/>
            </w:tcBorders>
            <w:vAlign w:val="bottom"/>
          </w:tcPr>
          <w:p w14:paraId="3D607F3B" w14:textId="157D2304" w:rsidR="00337C19" w:rsidRPr="008A5D97" w:rsidRDefault="00337C19" w:rsidP="00337C19">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(503)</w:t>
            </w:r>
          </w:p>
        </w:tc>
        <w:tc>
          <w:tcPr>
            <w:tcW w:w="661" w:type="pct"/>
            <w:tcBorders>
              <w:top w:val="nil"/>
              <w:left w:val="nil"/>
              <w:bottom w:val="nil"/>
              <w:right w:val="nil"/>
            </w:tcBorders>
            <w:shd w:val="clear" w:color="auto" w:fill="auto"/>
            <w:vAlign w:val="bottom"/>
          </w:tcPr>
          <w:p w14:paraId="593CBAF6" w14:textId="7885DEB0" w:rsidR="00337C19" w:rsidRPr="008A5D97" w:rsidRDefault="00337C19" w:rsidP="00337C19">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(503)</w:t>
            </w:r>
          </w:p>
        </w:tc>
      </w:tr>
      <w:tr w:rsidR="00337C19" w:rsidRPr="008A5D97" w14:paraId="4E2D9319" w14:textId="77777777" w:rsidTr="00F11CD0">
        <w:trPr>
          <w:trHeight w:val="20"/>
        </w:trPr>
        <w:tc>
          <w:tcPr>
            <w:tcW w:w="151" w:type="pct"/>
            <w:tcBorders>
              <w:top w:val="nil"/>
              <w:bottom w:val="single" w:sz="4" w:space="0" w:color="auto"/>
            </w:tcBorders>
            <w:vAlign w:val="bottom"/>
          </w:tcPr>
          <w:p w14:paraId="6D5ABC33" w14:textId="77777777" w:rsidR="00337C19" w:rsidRPr="008A5D97" w:rsidRDefault="00337C19" w:rsidP="00337C19">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12</w:t>
            </w:r>
          </w:p>
        </w:tc>
        <w:tc>
          <w:tcPr>
            <w:tcW w:w="3453" w:type="pct"/>
            <w:tcBorders>
              <w:top w:val="nil"/>
              <w:bottom w:val="single" w:sz="4" w:space="0" w:color="auto"/>
            </w:tcBorders>
            <w:vAlign w:val="bottom"/>
          </w:tcPr>
          <w:p w14:paraId="4CF2D9CD" w14:textId="77777777" w:rsidR="00337C19" w:rsidRPr="008A5D97" w:rsidRDefault="00337C19" w:rsidP="00337C19">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 xml:space="preserve">Bilanço dışı işlemlere ilişkin </w:t>
            </w:r>
            <w:proofErr w:type="spellStart"/>
            <w:r w:rsidRPr="008A5D97">
              <w:rPr>
                <w:rFonts w:ascii="Microsoft Sans Serif" w:hAnsi="Microsoft Sans Serif" w:cs="Microsoft Sans Serif"/>
                <w:color w:val="404040" w:themeColor="text1" w:themeTint="BF"/>
                <w:sz w:val="14"/>
                <w:szCs w:val="14"/>
              </w:rPr>
              <w:t>tplam</w:t>
            </w:r>
            <w:proofErr w:type="spellEnd"/>
            <w:r w:rsidRPr="008A5D97">
              <w:rPr>
                <w:rFonts w:ascii="Microsoft Sans Serif" w:hAnsi="Microsoft Sans Serif" w:cs="Microsoft Sans Serif"/>
                <w:color w:val="404040" w:themeColor="text1" w:themeTint="BF"/>
                <w:sz w:val="14"/>
                <w:szCs w:val="14"/>
              </w:rPr>
              <w:t xml:space="preserve"> risk tutarı (10 ve 11 inci satırların toplamı)</w:t>
            </w:r>
          </w:p>
        </w:tc>
        <w:tc>
          <w:tcPr>
            <w:tcW w:w="735" w:type="pct"/>
            <w:tcBorders>
              <w:top w:val="nil"/>
              <w:bottom w:val="single" w:sz="4" w:space="0" w:color="auto"/>
            </w:tcBorders>
            <w:vAlign w:val="bottom"/>
          </w:tcPr>
          <w:p w14:paraId="5872225C" w14:textId="2C454271" w:rsidR="00337C19" w:rsidRPr="008A5D97" w:rsidRDefault="00337C19" w:rsidP="00337C19">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1.483.217.390</w:t>
            </w:r>
          </w:p>
        </w:tc>
        <w:tc>
          <w:tcPr>
            <w:tcW w:w="661" w:type="pct"/>
            <w:tcBorders>
              <w:top w:val="nil"/>
              <w:left w:val="nil"/>
              <w:bottom w:val="single" w:sz="4" w:space="0" w:color="auto"/>
              <w:right w:val="nil"/>
            </w:tcBorders>
            <w:shd w:val="clear" w:color="auto" w:fill="auto"/>
            <w:vAlign w:val="bottom"/>
          </w:tcPr>
          <w:p w14:paraId="1B9A6F42" w14:textId="6640003D" w:rsidR="00337C19" w:rsidRPr="008A5D97" w:rsidRDefault="00337C19" w:rsidP="00337C19">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1.208.886.774</w:t>
            </w:r>
          </w:p>
        </w:tc>
      </w:tr>
      <w:tr w:rsidR="00930AC2" w:rsidRPr="008A5D97" w14:paraId="4FF9F0D1" w14:textId="77777777" w:rsidTr="00F11CD0">
        <w:trPr>
          <w:trHeight w:val="20"/>
        </w:trPr>
        <w:tc>
          <w:tcPr>
            <w:tcW w:w="151" w:type="pct"/>
            <w:tcBorders>
              <w:top w:val="single" w:sz="4" w:space="0" w:color="auto"/>
              <w:bottom w:val="nil"/>
            </w:tcBorders>
            <w:vAlign w:val="bottom"/>
          </w:tcPr>
          <w:p w14:paraId="4570F5A8" w14:textId="77777777" w:rsidR="00930AC2" w:rsidRPr="008A5D97" w:rsidRDefault="00930AC2" w:rsidP="00930AC2">
            <w:pPr>
              <w:rPr>
                <w:rFonts w:ascii="Microsoft Sans Serif" w:hAnsi="Microsoft Sans Serif" w:cs="Microsoft Sans Serif"/>
                <w:color w:val="000000"/>
                <w:sz w:val="14"/>
                <w:szCs w:val="14"/>
              </w:rPr>
            </w:pPr>
          </w:p>
        </w:tc>
        <w:tc>
          <w:tcPr>
            <w:tcW w:w="3453" w:type="pct"/>
            <w:tcBorders>
              <w:top w:val="single" w:sz="4" w:space="0" w:color="auto"/>
              <w:bottom w:val="nil"/>
            </w:tcBorders>
            <w:vAlign w:val="bottom"/>
          </w:tcPr>
          <w:p w14:paraId="198D0420" w14:textId="77777777" w:rsidR="00930AC2" w:rsidRPr="008A5D97" w:rsidRDefault="00930AC2" w:rsidP="00930AC2">
            <w:pP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Sermaye ve toplam risk</w:t>
            </w:r>
          </w:p>
        </w:tc>
        <w:tc>
          <w:tcPr>
            <w:tcW w:w="735" w:type="pct"/>
            <w:tcBorders>
              <w:top w:val="single" w:sz="4" w:space="0" w:color="auto"/>
              <w:bottom w:val="nil"/>
            </w:tcBorders>
            <w:vAlign w:val="bottom"/>
          </w:tcPr>
          <w:p w14:paraId="7E7E190A" w14:textId="77777777" w:rsidR="00930AC2" w:rsidRPr="008A5D97" w:rsidRDefault="00930AC2" w:rsidP="00930AC2">
            <w:pPr>
              <w:jc w:val="right"/>
              <w:rPr>
                <w:rFonts w:ascii="Microsoft Sans Serif" w:hAnsi="Microsoft Sans Serif" w:cs="Microsoft Sans Serif"/>
                <w:color w:val="404040"/>
                <w:sz w:val="14"/>
                <w:szCs w:val="14"/>
              </w:rPr>
            </w:pPr>
          </w:p>
        </w:tc>
        <w:tc>
          <w:tcPr>
            <w:tcW w:w="661" w:type="pct"/>
            <w:tcBorders>
              <w:top w:val="single" w:sz="4" w:space="0" w:color="auto"/>
              <w:left w:val="nil"/>
              <w:bottom w:val="nil"/>
              <w:right w:val="nil"/>
            </w:tcBorders>
            <w:shd w:val="clear" w:color="auto" w:fill="auto"/>
            <w:vAlign w:val="bottom"/>
          </w:tcPr>
          <w:p w14:paraId="51E40E26" w14:textId="7B6C7743" w:rsidR="00930AC2" w:rsidRPr="008A5D97" w:rsidRDefault="00930AC2" w:rsidP="00930AC2">
            <w:pPr>
              <w:jc w:val="right"/>
              <w:rPr>
                <w:rFonts w:ascii="Microsoft Sans Serif" w:hAnsi="Microsoft Sans Serif"/>
                <w:color w:val="404040"/>
                <w:sz w:val="14"/>
              </w:rPr>
            </w:pPr>
          </w:p>
        </w:tc>
      </w:tr>
      <w:tr w:rsidR="00337C19" w:rsidRPr="008A5D97" w14:paraId="79C5DDA6" w14:textId="77777777" w:rsidTr="00F11CD0">
        <w:trPr>
          <w:trHeight w:val="20"/>
        </w:trPr>
        <w:tc>
          <w:tcPr>
            <w:tcW w:w="151" w:type="pct"/>
            <w:tcBorders>
              <w:top w:val="nil"/>
              <w:bottom w:val="nil"/>
            </w:tcBorders>
            <w:vAlign w:val="bottom"/>
          </w:tcPr>
          <w:p w14:paraId="4298644F" w14:textId="77777777" w:rsidR="00337C19" w:rsidRPr="008A5D97" w:rsidRDefault="00337C19" w:rsidP="00337C19">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13</w:t>
            </w:r>
          </w:p>
        </w:tc>
        <w:tc>
          <w:tcPr>
            <w:tcW w:w="3453" w:type="pct"/>
            <w:tcBorders>
              <w:top w:val="nil"/>
              <w:bottom w:val="nil"/>
            </w:tcBorders>
            <w:vAlign w:val="bottom"/>
          </w:tcPr>
          <w:p w14:paraId="6B4CF121" w14:textId="77777777" w:rsidR="00337C19" w:rsidRPr="008A5D97" w:rsidRDefault="00337C19" w:rsidP="00337C19">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Ana sermaye</w:t>
            </w:r>
          </w:p>
        </w:tc>
        <w:tc>
          <w:tcPr>
            <w:tcW w:w="735" w:type="pct"/>
            <w:tcBorders>
              <w:top w:val="nil"/>
              <w:bottom w:val="nil"/>
            </w:tcBorders>
            <w:vAlign w:val="bottom"/>
          </w:tcPr>
          <w:p w14:paraId="23AE0AED" w14:textId="72B3B6FE" w:rsidR="00337C19" w:rsidRPr="008A5D97" w:rsidRDefault="00337C19" w:rsidP="00337C19">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220.033.456</w:t>
            </w:r>
          </w:p>
        </w:tc>
        <w:tc>
          <w:tcPr>
            <w:tcW w:w="661" w:type="pct"/>
            <w:tcBorders>
              <w:top w:val="nil"/>
              <w:left w:val="nil"/>
              <w:bottom w:val="nil"/>
              <w:right w:val="nil"/>
            </w:tcBorders>
            <w:shd w:val="clear" w:color="auto" w:fill="auto"/>
            <w:vAlign w:val="bottom"/>
          </w:tcPr>
          <w:p w14:paraId="01CB754E" w14:textId="436A7935" w:rsidR="00337C19" w:rsidRPr="008A5D97" w:rsidRDefault="00337C19" w:rsidP="00337C19">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204.117.783</w:t>
            </w:r>
          </w:p>
        </w:tc>
      </w:tr>
      <w:tr w:rsidR="00337C19" w:rsidRPr="008A5D97" w14:paraId="0130BF96" w14:textId="77777777" w:rsidTr="00F11CD0">
        <w:trPr>
          <w:trHeight w:val="20"/>
        </w:trPr>
        <w:tc>
          <w:tcPr>
            <w:tcW w:w="151" w:type="pct"/>
            <w:tcBorders>
              <w:top w:val="nil"/>
              <w:bottom w:val="single" w:sz="4" w:space="0" w:color="auto"/>
            </w:tcBorders>
            <w:vAlign w:val="bottom"/>
          </w:tcPr>
          <w:p w14:paraId="36D525C3" w14:textId="77777777" w:rsidR="00337C19" w:rsidRPr="008A5D97" w:rsidRDefault="00337C19" w:rsidP="00337C19">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14</w:t>
            </w:r>
          </w:p>
        </w:tc>
        <w:tc>
          <w:tcPr>
            <w:tcW w:w="3453" w:type="pct"/>
            <w:tcBorders>
              <w:top w:val="nil"/>
              <w:bottom w:val="single" w:sz="4" w:space="0" w:color="auto"/>
            </w:tcBorders>
            <w:vAlign w:val="bottom"/>
          </w:tcPr>
          <w:p w14:paraId="2A167871" w14:textId="77777777" w:rsidR="00337C19" w:rsidRPr="008A5D97" w:rsidRDefault="00337C19" w:rsidP="00337C19">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Toplam risk tutarı (3,6,9 ve 12. satırların toplamı)</w:t>
            </w:r>
          </w:p>
        </w:tc>
        <w:tc>
          <w:tcPr>
            <w:tcW w:w="735" w:type="pct"/>
            <w:tcBorders>
              <w:top w:val="nil"/>
              <w:bottom w:val="single" w:sz="4" w:space="0" w:color="auto"/>
            </w:tcBorders>
            <w:vAlign w:val="bottom"/>
          </w:tcPr>
          <w:p w14:paraId="1E50E61D" w14:textId="6D0455CB" w:rsidR="00337C19" w:rsidRPr="008A5D97" w:rsidRDefault="00337C19" w:rsidP="00337C19">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3.364.202.135</w:t>
            </w:r>
          </w:p>
        </w:tc>
        <w:tc>
          <w:tcPr>
            <w:tcW w:w="661" w:type="pct"/>
            <w:tcBorders>
              <w:top w:val="nil"/>
              <w:left w:val="nil"/>
              <w:bottom w:val="single" w:sz="4" w:space="0" w:color="auto"/>
              <w:right w:val="nil"/>
            </w:tcBorders>
            <w:shd w:val="clear" w:color="auto" w:fill="auto"/>
            <w:vAlign w:val="bottom"/>
          </w:tcPr>
          <w:p w14:paraId="3B174F48" w14:textId="59468389" w:rsidR="00337C19" w:rsidRPr="008A5D97" w:rsidRDefault="00337C19" w:rsidP="00337C19">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2.927.178.669</w:t>
            </w:r>
          </w:p>
        </w:tc>
      </w:tr>
      <w:tr w:rsidR="00930AC2" w:rsidRPr="008A5D97" w14:paraId="60730873" w14:textId="77777777" w:rsidTr="00F11CD0">
        <w:trPr>
          <w:trHeight w:val="20"/>
        </w:trPr>
        <w:tc>
          <w:tcPr>
            <w:tcW w:w="151" w:type="pct"/>
            <w:tcBorders>
              <w:top w:val="single" w:sz="4" w:space="0" w:color="auto"/>
              <w:bottom w:val="nil"/>
            </w:tcBorders>
            <w:vAlign w:val="bottom"/>
          </w:tcPr>
          <w:p w14:paraId="4632A067" w14:textId="77777777" w:rsidR="00930AC2" w:rsidRPr="008A5D97" w:rsidRDefault="00930AC2" w:rsidP="00930AC2">
            <w:pPr>
              <w:rPr>
                <w:rFonts w:ascii="Microsoft Sans Serif" w:hAnsi="Microsoft Sans Serif" w:cs="Microsoft Sans Serif"/>
                <w:color w:val="000000"/>
                <w:sz w:val="14"/>
                <w:szCs w:val="14"/>
              </w:rPr>
            </w:pPr>
          </w:p>
        </w:tc>
        <w:tc>
          <w:tcPr>
            <w:tcW w:w="3453" w:type="pct"/>
            <w:tcBorders>
              <w:top w:val="single" w:sz="4" w:space="0" w:color="auto"/>
              <w:bottom w:val="nil"/>
            </w:tcBorders>
            <w:vAlign w:val="bottom"/>
          </w:tcPr>
          <w:p w14:paraId="1F407121" w14:textId="77777777" w:rsidR="00930AC2" w:rsidRPr="008A5D97" w:rsidRDefault="00930AC2" w:rsidP="00930AC2">
            <w:pP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Kaldıraç oranı</w:t>
            </w:r>
          </w:p>
        </w:tc>
        <w:tc>
          <w:tcPr>
            <w:tcW w:w="735" w:type="pct"/>
            <w:tcBorders>
              <w:top w:val="single" w:sz="4" w:space="0" w:color="auto"/>
              <w:bottom w:val="nil"/>
            </w:tcBorders>
            <w:vAlign w:val="bottom"/>
          </w:tcPr>
          <w:p w14:paraId="1DEB2221" w14:textId="77777777" w:rsidR="00930AC2" w:rsidRPr="008A5D97" w:rsidRDefault="00930AC2" w:rsidP="00930AC2">
            <w:pPr>
              <w:jc w:val="right"/>
              <w:rPr>
                <w:rFonts w:ascii="Microsoft Sans Serif" w:hAnsi="Microsoft Sans Serif" w:cs="Microsoft Sans Serif"/>
                <w:color w:val="404040"/>
                <w:sz w:val="14"/>
                <w:szCs w:val="14"/>
              </w:rPr>
            </w:pPr>
          </w:p>
        </w:tc>
        <w:tc>
          <w:tcPr>
            <w:tcW w:w="661" w:type="pct"/>
            <w:tcBorders>
              <w:top w:val="single" w:sz="4" w:space="0" w:color="auto"/>
              <w:bottom w:val="nil"/>
            </w:tcBorders>
            <w:vAlign w:val="bottom"/>
          </w:tcPr>
          <w:p w14:paraId="0640B889" w14:textId="4B78DCF8" w:rsidR="00930AC2" w:rsidRPr="008A5D97" w:rsidRDefault="00930AC2" w:rsidP="00930AC2">
            <w:pPr>
              <w:jc w:val="right"/>
              <w:rPr>
                <w:rFonts w:ascii="Microsoft Sans Serif" w:hAnsi="Microsoft Sans Serif"/>
                <w:color w:val="404040"/>
                <w:sz w:val="14"/>
              </w:rPr>
            </w:pPr>
          </w:p>
        </w:tc>
      </w:tr>
      <w:tr w:rsidR="00930AC2" w:rsidRPr="008A5D97" w14:paraId="6C08EFAD" w14:textId="77777777" w:rsidTr="00F11CD0">
        <w:trPr>
          <w:trHeight w:val="20"/>
        </w:trPr>
        <w:tc>
          <w:tcPr>
            <w:tcW w:w="151" w:type="pct"/>
            <w:tcBorders>
              <w:top w:val="nil"/>
            </w:tcBorders>
            <w:vAlign w:val="bottom"/>
          </w:tcPr>
          <w:p w14:paraId="38181080" w14:textId="77777777" w:rsidR="00930AC2" w:rsidRPr="008A5D97" w:rsidRDefault="00930AC2" w:rsidP="00930AC2">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15</w:t>
            </w:r>
          </w:p>
        </w:tc>
        <w:tc>
          <w:tcPr>
            <w:tcW w:w="3453" w:type="pct"/>
            <w:tcBorders>
              <w:top w:val="nil"/>
            </w:tcBorders>
            <w:vAlign w:val="bottom"/>
          </w:tcPr>
          <w:p w14:paraId="0E3DC77C" w14:textId="77777777" w:rsidR="00930AC2" w:rsidRPr="008A5D97" w:rsidRDefault="00930AC2" w:rsidP="00930AC2">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Kaldıraç oranı</w:t>
            </w:r>
          </w:p>
        </w:tc>
        <w:tc>
          <w:tcPr>
            <w:tcW w:w="735" w:type="pct"/>
            <w:tcBorders>
              <w:top w:val="nil"/>
            </w:tcBorders>
            <w:vAlign w:val="bottom"/>
          </w:tcPr>
          <w:p w14:paraId="04471830" w14:textId="0B0D382F" w:rsidR="00930AC2" w:rsidRPr="008A5D97" w:rsidRDefault="00930AC2" w:rsidP="00930AC2">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w:t>
            </w:r>
            <w:r w:rsidR="00337C19" w:rsidRPr="008A5D97">
              <w:rPr>
                <w:rFonts w:ascii="Microsoft Sans Serif" w:hAnsi="Microsoft Sans Serif" w:cs="Microsoft Sans Serif"/>
                <w:color w:val="404040"/>
                <w:sz w:val="14"/>
                <w:szCs w:val="14"/>
              </w:rPr>
              <w:t>54</w:t>
            </w:r>
          </w:p>
        </w:tc>
        <w:tc>
          <w:tcPr>
            <w:tcW w:w="661" w:type="pct"/>
            <w:tcBorders>
              <w:top w:val="nil"/>
            </w:tcBorders>
            <w:vAlign w:val="bottom"/>
          </w:tcPr>
          <w:p w14:paraId="731A905F" w14:textId="507056D1" w:rsidR="00930AC2" w:rsidRPr="008A5D97" w:rsidRDefault="00930AC2" w:rsidP="00930AC2">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6,98</w:t>
            </w:r>
          </w:p>
        </w:tc>
      </w:tr>
    </w:tbl>
    <w:p w14:paraId="485A1990" w14:textId="1840AFD7" w:rsidR="00413E63" w:rsidRPr="008A5D97" w:rsidRDefault="00CF4FFB" w:rsidP="007A4534">
      <w:pPr>
        <w:pStyle w:val="ListParagraph"/>
        <w:spacing w:before="120" w:after="120"/>
        <w:ind w:left="284" w:hanging="284"/>
        <w:contextualSpacing w:val="0"/>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w:t>
      </w:r>
      <w:r w:rsidR="00A64840" w:rsidRPr="008A5D97">
        <w:rPr>
          <w:rFonts w:ascii="Microsoft Sans Serif" w:hAnsi="Microsoft Sans Serif" w:cs="Microsoft Sans Serif"/>
          <w:color w:val="404040" w:themeColor="text1" w:themeTint="BF"/>
          <w:sz w:val="14"/>
          <w:szCs w:val="14"/>
        </w:rPr>
        <w:tab/>
      </w:r>
      <w:r w:rsidRPr="008A5D97">
        <w:rPr>
          <w:rFonts w:ascii="Microsoft Sans Serif" w:hAnsi="Microsoft Sans Serif" w:cs="Microsoft Sans Serif"/>
          <w:color w:val="404040" w:themeColor="text1" w:themeTint="BF"/>
          <w:sz w:val="14"/>
          <w:szCs w:val="14"/>
        </w:rPr>
        <w:tab/>
        <w:t>Üç aylık ortalama tutarlardır.</w:t>
      </w:r>
    </w:p>
    <w:p w14:paraId="6C3760A9" w14:textId="1FE4DB8A" w:rsidR="00052C30" w:rsidRPr="008A5D97" w:rsidRDefault="00052C30" w:rsidP="00052C30">
      <w:pPr>
        <w:pStyle w:val="ListParagraph"/>
        <w:spacing w:before="240" w:after="120" w:line="240" w:lineRule="exact"/>
        <w:ind w:left="0"/>
        <w:contextualSpacing w:val="0"/>
        <w:rPr>
          <w:rFonts w:ascii="Microsoft Sans Serif" w:hAnsi="Microsoft Sans Serif" w:cs="Microsoft Sans Serif"/>
          <w:b/>
          <w:color w:val="404040" w:themeColor="text1" w:themeTint="BF"/>
          <w:sz w:val="20"/>
          <w:szCs w:val="20"/>
        </w:rPr>
      </w:pPr>
      <w:r w:rsidRPr="008A5D97">
        <w:rPr>
          <w:rFonts w:ascii="Microsoft Sans Serif" w:hAnsi="Microsoft Sans Serif" w:cs="Microsoft Sans Serif"/>
          <w:b/>
          <w:color w:val="404040" w:themeColor="text1" w:themeTint="BF"/>
          <w:sz w:val="20"/>
          <w:szCs w:val="20"/>
        </w:rPr>
        <w:br w:type="page"/>
      </w:r>
    </w:p>
    <w:p w14:paraId="63AF4A17" w14:textId="783389B8" w:rsidR="002E57C0" w:rsidRPr="008A5D97" w:rsidRDefault="002E57C0" w:rsidP="00F76F9C">
      <w:pPr>
        <w:pStyle w:val="ListParagraph"/>
        <w:numPr>
          <w:ilvl w:val="0"/>
          <w:numId w:val="12"/>
        </w:numPr>
        <w:spacing w:before="240" w:after="120" w:line="240" w:lineRule="exact"/>
        <w:ind w:left="0" w:hanging="851"/>
        <w:contextualSpacing w:val="0"/>
        <w:rPr>
          <w:rFonts w:ascii="Microsoft Sans Serif" w:hAnsi="Microsoft Sans Serif" w:cs="Microsoft Sans Serif"/>
          <w:b/>
          <w:color w:val="404040" w:themeColor="text1" w:themeTint="BF"/>
          <w:sz w:val="20"/>
          <w:szCs w:val="20"/>
        </w:rPr>
      </w:pPr>
      <w:r w:rsidRPr="008A5D97">
        <w:rPr>
          <w:rFonts w:ascii="Microsoft Sans Serif" w:hAnsi="Microsoft Sans Serif" w:cs="Microsoft Sans Serif"/>
          <w:b/>
          <w:szCs w:val="20"/>
        </w:rPr>
        <w:lastRenderedPageBreak/>
        <w:t>Ris</w:t>
      </w:r>
      <w:r w:rsidR="00417AA3" w:rsidRPr="008A5D97">
        <w:rPr>
          <w:rFonts w:ascii="Microsoft Sans Serif" w:hAnsi="Microsoft Sans Serif" w:cs="Microsoft Sans Serif"/>
          <w:b/>
          <w:szCs w:val="20"/>
        </w:rPr>
        <w:t>k</w:t>
      </w:r>
      <w:r w:rsidRPr="008A5D97">
        <w:rPr>
          <w:rFonts w:ascii="Microsoft Sans Serif" w:hAnsi="Microsoft Sans Serif" w:cs="Microsoft Sans Serif"/>
          <w:b/>
          <w:szCs w:val="20"/>
        </w:rPr>
        <w:t xml:space="preserve"> yönetimine ilişkin açıklamalar</w:t>
      </w:r>
    </w:p>
    <w:p w14:paraId="6A833024" w14:textId="77777777" w:rsidR="00571C74" w:rsidRPr="008A5D97" w:rsidRDefault="00271451" w:rsidP="00271451">
      <w:pPr>
        <w:autoSpaceDE w:val="0"/>
        <w:autoSpaceDN w:val="0"/>
        <w:adjustRightInd w:val="0"/>
        <w:spacing w:before="120" w:after="0" w:line="220" w:lineRule="exact"/>
        <w:rPr>
          <w:rFonts w:ascii="Microsoft Sans Serif" w:hAnsi="Microsoft Sans Serif" w:cs="Microsoft Sans Serif"/>
          <w:color w:val="404040" w:themeColor="text1" w:themeTint="BF"/>
          <w:sz w:val="20"/>
          <w:szCs w:val="20"/>
        </w:rPr>
      </w:pPr>
      <w:bookmarkStart w:id="45" w:name="OLE_LINK3"/>
      <w:r w:rsidRPr="008A5D97">
        <w:rPr>
          <w:rFonts w:ascii="Microsoft Sans Serif" w:hAnsi="Microsoft Sans Serif" w:cs="Microsoft Sans Serif"/>
          <w:color w:val="404040" w:themeColor="text1" w:themeTint="BF"/>
          <w:sz w:val="20"/>
          <w:szCs w:val="20"/>
        </w:rPr>
        <w:t xml:space="preserve">23 Ekim 2015 tarihinde 29511 sayılı </w:t>
      </w:r>
      <w:proofErr w:type="gramStart"/>
      <w:r w:rsidRPr="008A5D97">
        <w:rPr>
          <w:rFonts w:ascii="Microsoft Sans Serif" w:hAnsi="Microsoft Sans Serif" w:cs="Microsoft Sans Serif"/>
          <w:color w:val="404040" w:themeColor="text1" w:themeTint="BF"/>
          <w:sz w:val="20"/>
          <w:szCs w:val="20"/>
        </w:rPr>
        <w:t>Resmi</w:t>
      </w:r>
      <w:proofErr w:type="gramEnd"/>
      <w:r w:rsidRPr="008A5D97">
        <w:rPr>
          <w:rFonts w:ascii="Microsoft Sans Serif" w:hAnsi="Microsoft Sans Serif" w:cs="Microsoft Sans Serif"/>
          <w:color w:val="404040" w:themeColor="text1" w:themeTint="BF"/>
          <w:sz w:val="20"/>
          <w:szCs w:val="20"/>
        </w:rPr>
        <w:t xml:space="preserve"> </w:t>
      </w:r>
      <w:proofErr w:type="spellStart"/>
      <w:r w:rsidRPr="008A5D97">
        <w:rPr>
          <w:rFonts w:ascii="Microsoft Sans Serif" w:hAnsi="Microsoft Sans Serif" w:cs="Microsoft Sans Serif"/>
          <w:color w:val="404040" w:themeColor="text1" w:themeTint="BF"/>
          <w:sz w:val="20"/>
          <w:szCs w:val="20"/>
        </w:rPr>
        <w:t>Gazete'de</w:t>
      </w:r>
      <w:proofErr w:type="spellEnd"/>
      <w:r w:rsidRPr="008A5D97">
        <w:rPr>
          <w:rFonts w:ascii="Microsoft Sans Serif" w:hAnsi="Microsoft Sans Serif" w:cs="Microsoft Sans Serif"/>
          <w:color w:val="404040" w:themeColor="text1" w:themeTint="BF"/>
          <w:sz w:val="20"/>
          <w:szCs w:val="20"/>
        </w:rPr>
        <w:t xml:space="preserve"> yayımlanan ve 31 Mart 2016 tarihi itibarıyla yürürlüğe giren “Bankalarca Risk Yönetimine İlişkin Kamuya Yapılacak Açıklamalar Hakkında Tebliğ” uyarınca hazırlanan dipnotlar ve ilgili açıklamalar bu bölümde verilmektedir. Banka’nın sermaye yeterliliği hesaplamasında standart yaklaşım kullanıldığından, İçsel Derecelendirmeye Dayalı Yaklaşım (İDD) kapsamında hazırlanması gereken tablolar </w:t>
      </w:r>
      <w:r w:rsidR="004E25BF" w:rsidRPr="008A5D97">
        <w:rPr>
          <w:rFonts w:ascii="Microsoft Sans Serif" w:hAnsi="Microsoft Sans Serif" w:cs="Microsoft Sans Serif"/>
          <w:color w:val="404040" w:themeColor="text1" w:themeTint="BF"/>
          <w:sz w:val="20"/>
          <w:szCs w:val="20"/>
        </w:rPr>
        <w:t>31 Mart 2026 tarihi i</w:t>
      </w:r>
      <w:r w:rsidRPr="008A5D97">
        <w:rPr>
          <w:rFonts w:ascii="Microsoft Sans Serif" w:hAnsi="Microsoft Sans Serif" w:cs="Microsoft Sans Serif"/>
          <w:color w:val="404040" w:themeColor="text1" w:themeTint="BF"/>
          <w:sz w:val="20"/>
          <w:szCs w:val="20"/>
        </w:rPr>
        <w:t>tibarıyla sunulmamıştır.</w:t>
      </w:r>
      <w:r w:rsidR="00930AC2" w:rsidRPr="008A5D97">
        <w:rPr>
          <w:rFonts w:ascii="Microsoft Sans Serif" w:hAnsi="Microsoft Sans Serif" w:cs="Microsoft Sans Serif"/>
          <w:color w:val="404040" w:themeColor="text1" w:themeTint="BF"/>
          <w:sz w:val="20"/>
          <w:szCs w:val="20"/>
        </w:rPr>
        <w:t xml:space="preserve"> </w:t>
      </w:r>
    </w:p>
    <w:p w14:paraId="7F2BBE9D" w14:textId="5F195949" w:rsidR="00271451" w:rsidRPr="008A5D97" w:rsidRDefault="00271451" w:rsidP="00271451">
      <w:pPr>
        <w:autoSpaceDE w:val="0"/>
        <w:autoSpaceDN w:val="0"/>
        <w:adjustRightInd w:val="0"/>
        <w:spacing w:before="120" w:after="0" w:line="220" w:lineRule="exact"/>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Risk yönetimi açıklamaları Yönetim Kurulu tarafından kabul edilen iç kontrol süreci ile uyumlu olacak şekilde hazırlanmıştır.</w:t>
      </w:r>
    </w:p>
    <w:p w14:paraId="5DCA6FE4" w14:textId="77777777" w:rsidR="00E95B5B" w:rsidRPr="008A5D97" w:rsidRDefault="00E95B5B" w:rsidP="00052C30">
      <w:pPr>
        <w:pStyle w:val="ListParagraph"/>
        <w:numPr>
          <w:ilvl w:val="0"/>
          <w:numId w:val="44"/>
        </w:numPr>
        <w:spacing w:before="240" w:after="120" w:line="220" w:lineRule="exact"/>
        <w:ind w:left="0" w:hanging="567"/>
        <w:contextualSpacing w:val="0"/>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b/>
          <w:sz w:val="20"/>
          <w:szCs w:val="20"/>
        </w:rPr>
        <w:t>Risk yönetimi yaklaşımı ve risk ağırlıklı tutarlar</w:t>
      </w:r>
    </w:p>
    <w:p w14:paraId="066C1EE0" w14:textId="3210E419" w:rsidR="006179CF" w:rsidRPr="008A5D97" w:rsidRDefault="00431596" w:rsidP="00052C30">
      <w:pPr>
        <w:pStyle w:val="ListParagraph"/>
        <w:numPr>
          <w:ilvl w:val="3"/>
          <w:numId w:val="44"/>
        </w:numPr>
        <w:spacing w:before="240" w:after="120"/>
        <w:ind w:left="141" w:hanging="425"/>
        <w:rPr>
          <w:rFonts w:ascii="Microsoft Sans Serif" w:eastAsia="Arial Unicode MS" w:hAnsi="Microsoft Sans Serif" w:cs="Microsoft Sans Serif"/>
          <w:b/>
          <w:sz w:val="20"/>
          <w:szCs w:val="20"/>
        </w:rPr>
      </w:pPr>
      <w:r w:rsidRPr="008A5D97">
        <w:rPr>
          <w:rFonts w:ascii="Microsoft Sans Serif" w:eastAsia="Arial Unicode MS" w:hAnsi="Microsoft Sans Serif" w:cs="Microsoft Sans Serif"/>
          <w:b/>
          <w:sz w:val="20"/>
          <w:szCs w:val="20"/>
        </w:rPr>
        <w:t>Risk ağırlıklı tutarlara genel bakış</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23"/>
        <w:gridCol w:w="5347"/>
        <w:gridCol w:w="1560"/>
        <w:gridCol w:w="1124"/>
        <w:gridCol w:w="1285"/>
      </w:tblGrid>
      <w:tr w:rsidR="006179CF" w:rsidRPr="008A5D97" w14:paraId="55CE44E3" w14:textId="77777777" w:rsidTr="00431596">
        <w:tc>
          <w:tcPr>
            <w:tcW w:w="323" w:type="dxa"/>
            <w:tcBorders>
              <w:top w:val="thinThickSmallGap" w:sz="24" w:space="0" w:color="auto"/>
              <w:bottom w:val="nil"/>
            </w:tcBorders>
          </w:tcPr>
          <w:p w14:paraId="7CE923A7" w14:textId="77777777" w:rsidR="006179CF" w:rsidRPr="008A5D97" w:rsidRDefault="006179CF" w:rsidP="001279F1">
            <w:pPr>
              <w:rPr>
                <w:rFonts w:ascii="Microsoft Sans Serif" w:hAnsi="Microsoft Sans Serif" w:cs="Microsoft Sans Serif"/>
                <w:color w:val="404040" w:themeColor="text1" w:themeTint="BF"/>
                <w:sz w:val="14"/>
                <w:szCs w:val="14"/>
              </w:rPr>
            </w:pPr>
          </w:p>
        </w:tc>
        <w:tc>
          <w:tcPr>
            <w:tcW w:w="5347" w:type="dxa"/>
            <w:tcBorders>
              <w:top w:val="thinThickSmallGap" w:sz="24" w:space="0" w:color="auto"/>
              <w:bottom w:val="nil"/>
            </w:tcBorders>
          </w:tcPr>
          <w:p w14:paraId="1709CB49" w14:textId="77777777" w:rsidR="006179CF" w:rsidRPr="008A5D97" w:rsidRDefault="006179CF" w:rsidP="001279F1">
            <w:pPr>
              <w:rPr>
                <w:rFonts w:ascii="Microsoft Sans Serif" w:hAnsi="Microsoft Sans Serif" w:cs="Microsoft Sans Serif"/>
                <w:color w:val="404040" w:themeColor="text1" w:themeTint="BF"/>
                <w:sz w:val="14"/>
                <w:szCs w:val="14"/>
              </w:rPr>
            </w:pPr>
          </w:p>
        </w:tc>
        <w:tc>
          <w:tcPr>
            <w:tcW w:w="1560" w:type="dxa"/>
            <w:tcBorders>
              <w:top w:val="thinThickSmallGap" w:sz="24" w:space="0" w:color="auto"/>
              <w:bottom w:val="nil"/>
            </w:tcBorders>
            <w:vAlign w:val="bottom"/>
          </w:tcPr>
          <w:p w14:paraId="6DC86EAE" w14:textId="77777777" w:rsidR="006179CF" w:rsidRPr="008A5D97" w:rsidRDefault="006179CF" w:rsidP="001279F1">
            <w:pPr>
              <w:jc w:val="right"/>
              <w:rPr>
                <w:rFonts w:ascii="Microsoft Sans Serif" w:hAnsi="Microsoft Sans Serif" w:cs="Microsoft Sans Serif"/>
                <w:b/>
                <w:color w:val="404040" w:themeColor="text1" w:themeTint="BF"/>
                <w:sz w:val="14"/>
                <w:szCs w:val="14"/>
              </w:rPr>
            </w:pPr>
            <w:r w:rsidRPr="008A5D97">
              <w:rPr>
                <w:rFonts w:ascii="Microsoft Sans Serif" w:hAnsi="Microsoft Sans Serif" w:cs="Microsoft Sans Serif"/>
                <w:b/>
                <w:color w:val="404040" w:themeColor="text1" w:themeTint="BF"/>
                <w:sz w:val="14"/>
                <w:szCs w:val="14"/>
              </w:rPr>
              <w:t xml:space="preserve">Risk Ağırlıklı </w:t>
            </w:r>
          </w:p>
          <w:p w14:paraId="3D4B0E22" w14:textId="77777777" w:rsidR="006179CF" w:rsidRPr="008A5D97" w:rsidRDefault="006179CF" w:rsidP="001279F1">
            <w:pPr>
              <w:jc w:val="right"/>
              <w:rPr>
                <w:rFonts w:ascii="Microsoft Sans Serif" w:hAnsi="Microsoft Sans Serif" w:cs="Microsoft Sans Serif"/>
                <w:b/>
                <w:color w:val="404040" w:themeColor="text1" w:themeTint="BF"/>
                <w:sz w:val="14"/>
                <w:szCs w:val="14"/>
              </w:rPr>
            </w:pPr>
            <w:r w:rsidRPr="008A5D97">
              <w:rPr>
                <w:rFonts w:ascii="Microsoft Sans Serif" w:hAnsi="Microsoft Sans Serif" w:cs="Microsoft Sans Serif"/>
                <w:b/>
                <w:color w:val="404040" w:themeColor="text1" w:themeTint="BF"/>
                <w:sz w:val="14"/>
                <w:szCs w:val="14"/>
              </w:rPr>
              <w:t>Tutarlar</w:t>
            </w:r>
          </w:p>
        </w:tc>
        <w:tc>
          <w:tcPr>
            <w:tcW w:w="1124" w:type="dxa"/>
            <w:tcBorders>
              <w:top w:val="thinThickSmallGap" w:sz="24" w:space="0" w:color="auto"/>
              <w:bottom w:val="nil"/>
            </w:tcBorders>
            <w:vAlign w:val="bottom"/>
          </w:tcPr>
          <w:p w14:paraId="036A1130" w14:textId="77777777" w:rsidR="006179CF" w:rsidRPr="008A5D97" w:rsidRDefault="006179CF" w:rsidP="001279F1">
            <w:pPr>
              <w:jc w:val="right"/>
              <w:rPr>
                <w:rFonts w:ascii="Microsoft Sans Serif" w:hAnsi="Microsoft Sans Serif" w:cs="Microsoft Sans Serif"/>
                <w:b/>
                <w:color w:val="404040" w:themeColor="text1" w:themeTint="BF"/>
                <w:sz w:val="14"/>
                <w:szCs w:val="14"/>
              </w:rPr>
            </w:pPr>
            <w:r w:rsidRPr="008A5D97">
              <w:rPr>
                <w:rFonts w:ascii="Microsoft Sans Serif" w:hAnsi="Microsoft Sans Serif" w:cs="Microsoft Sans Serif"/>
                <w:b/>
                <w:color w:val="404040" w:themeColor="text1" w:themeTint="BF"/>
                <w:sz w:val="14"/>
                <w:szCs w:val="14"/>
              </w:rPr>
              <w:t xml:space="preserve">Risk Ağırlıklı </w:t>
            </w:r>
          </w:p>
          <w:p w14:paraId="172201F5" w14:textId="77777777" w:rsidR="006179CF" w:rsidRPr="008A5D97" w:rsidRDefault="006179CF" w:rsidP="001279F1">
            <w:pPr>
              <w:jc w:val="right"/>
              <w:rPr>
                <w:rFonts w:ascii="Microsoft Sans Serif" w:hAnsi="Microsoft Sans Serif" w:cs="Microsoft Sans Serif"/>
                <w:b/>
                <w:color w:val="404040" w:themeColor="text1" w:themeTint="BF"/>
                <w:sz w:val="14"/>
                <w:szCs w:val="14"/>
              </w:rPr>
            </w:pPr>
            <w:r w:rsidRPr="008A5D97">
              <w:rPr>
                <w:rFonts w:ascii="Microsoft Sans Serif" w:hAnsi="Microsoft Sans Serif" w:cs="Microsoft Sans Serif"/>
                <w:b/>
                <w:color w:val="404040" w:themeColor="text1" w:themeTint="BF"/>
                <w:sz w:val="14"/>
                <w:szCs w:val="14"/>
              </w:rPr>
              <w:t>Tutarlar</w:t>
            </w:r>
          </w:p>
        </w:tc>
        <w:tc>
          <w:tcPr>
            <w:tcW w:w="1285" w:type="dxa"/>
            <w:tcBorders>
              <w:top w:val="thinThickSmallGap" w:sz="24" w:space="0" w:color="auto"/>
              <w:bottom w:val="nil"/>
            </w:tcBorders>
            <w:vAlign w:val="bottom"/>
          </w:tcPr>
          <w:p w14:paraId="0EB1CB3B" w14:textId="77777777" w:rsidR="006179CF" w:rsidRPr="008A5D97" w:rsidRDefault="006179CF" w:rsidP="001279F1">
            <w:pPr>
              <w:jc w:val="right"/>
              <w:rPr>
                <w:rFonts w:ascii="Microsoft Sans Serif" w:hAnsi="Microsoft Sans Serif" w:cs="Microsoft Sans Serif"/>
                <w:b/>
                <w:color w:val="404040" w:themeColor="text1" w:themeTint="BF"/>
                <w:sz w:val="14"/>
                <w:szCs w:val="14"/>
              </w:rPr>
            </w:pPr>
            <w:r w:rsidRPr="008A5D97">
              <w:rPr>
                <w:rFonts w:ascii="Microsoft Sans Serif" w:hAnsi="Microsoft Sans Serif" w:cs="Microsoft Sans Serif"/>
                <w:b/>
                <w:color w:val="404040" w:themeColor="text1" w:themeTint="BF"/>
                <w:sz w:val="14"/>
                <w:szCs w:val="14"/>
              </w:rPr>
              <w:t>Asgari Sermaye Yükümlülüğü</w:t>
            </w:r>
          </w:p>
        </w:tc>
      </w:tr>
      <w:tr w:rsidR="006179CF" w:rsidRPr="008A5D97" w14:paraId="04A445BB" w14:textId="77777777" w:rsidTr="00431596">
        <w:tc>
          <w:tcPr>
            <w:tcW w:w="323" w:type="dxa"/>
            <w:tcBorders>
              <w:top w:val="nil"/>
              <w:bottom w:val="single" w:sz="4" w:space="0" w:color="auto"/>
            </w:tcBorders>
            <w:vAlign w:val="bottom"/>
          </w:tcPr>
          <w:p w14:paraId="6535A9FB" w14:textId="77777777" w:rsidR="006179CF" w:rsidRPr="008A5D97" w:rsidRDefault="006179CF" w:rsidP="001279F1">
            <w:pPr>
              <w:jc w:val="right"/>
              <w:rPr>
                <w:rFonts w:ascii="Microsoft Sans Serif" w:hAnsi="Microsoft Sans Serif" w:cs="Microsoft Sans Serif"/>
                <w:color w:val="404040" w:themeColor="text1" w:themeTint="BF"/>
                <w:sz w:val="14"/>
                <w:szCs w:val="14"/>
              </w:rPr>
            </w:pPr>
          </w:p>
        </w:tc>
        <w:tc>
          <w:tcPr>
            <w:tcW w:w="5347" w:type="dxa"/>
            <w:tcBorders>
              <w:top w:val="nil"/>
              <w:bottom w:val="single" w:sz="4" w:space="0" w:color="auto"/>
            </w:tcBorders>
            <w:vAlign w:val="bottom"/>
          </w:tcPr>
          <w:p w14:paraId="56C6E324" w14:textId="77777777" w:rsidR="006179CF" w:rsidRPr="008A5D97" w:rsidRDefault="006179CF" w:rsidP="001279F1">
            <w:pPr>
              <w:rPr>
                <w:rFonts w:ascii="Microsoft Sans Serif" w:hAnsi="Microsoft Sans Serif" w:cs="Microsoft Sans Serif"/>
                <w:color w:val="404040" w:themeColor="text1" w:themeTint="BF"/>
                <w:sz w:val="14"/>
                <w:szCs w:val="14"/>
              </w:rPr>
            </w:pPr>
          </w:p>
        </w:tc>
        <w:tc>
          <w:tcPr>
            <w:tcW w:w="1560" w:type="dxa"/>
            <w:tcBorders>
              <w:top w:val="nil"/>
              <w:bottom w:val="single" w:sz="4" w:space="0" w:color="auto"/>
            </w:tcBorders>
            <w:vAlign w:val="bottom"/>
          </w:tcPr>
          <w:p w14:paraId="2704B791" w14:textId="77777777" w:rsidR="006179CF" w:rsidRPr="008A5D97" w:rsidRDefault="006179CF" w:rsidP="001279F1">
            <w:pPr>
              <w:jc w:val="right"/>
              <w:rPr>
                <w:rFonts w:ascii="Microsoft Sans Serif" w:hAnsi="Microsoft Sans Serif" w:cs="Microsoft Sans Serif"/>
                <w:b/>
                <w:color w:val="404040" w:themeColor="text1" w:themeTint="BF"/>
                <w:sz w:val="14"/>
                <w:szCs w:val="14"/>
              </w:rPr>
            </w:pPr>
            <w:r w:rsidRPr="008A5D97">
              <w:rPr>
                <w:rFonts w:ascii="Microsoft Sans Serif" w:hAnsi="Microsoft Sans Serif" w:cs="Microsoft Sans Serif"/>
                <w:b/>
                <w:color w:val="404040" w:themeColor="text1" w:themeTint="BF"/>
                <w:sz w:val="14"/>
                <w:szCs w:val="14"/>
              </w:rPr>
              <w:t>Cari Dönem</w:t>
            </w:r>
          </w:p>
        </w:tc>
        <w:tc>
          <w:tcPr>
            <w:tcW w:w="1124" w:type="dxa"/>
            <w:tcBorders>
              <w:top w:val="nil"/>
              <w:bottom w:val="single" w:sz="4" w:space="0" w:color="auto"/>
            </w:tcBorders>
            <w:vAlign w:val="bottom"/>
          </w:tcPr>
          <w:p w14:paraId="7B030732" w14:textId="77777777" w:rsidR="006179CF" w:rsidRPr="008A5D97" w:rsidRDefault="006179CF" w:rsidP="001279F1">
            <w:pPr>
              <w:jc w:val="right"/>
              <w:rPr>
                <w:rFonts w:ascii="Microsoft Sans Serif" w:hAnsi="Microsoft Sans Serif" w:cs="Microsoft Sans Serif"/>
                <w:b/>
                <w:color w:val="404040" w:themeColor="text1" w:themeTint="BF"/>
                <w:sz w:val="14"/>
                <w:szCs w:val="14"/>
              </w:rPr>
            </w:pPr>
            <w:r w:rsidRPr="008A5D97">
              <w:rPr>
                <w:rFonts w:ascii="Microsoft Sans Serif" w:hAnsi="Microsoft Sans Serif" w:cs="Microsoft Sans Serif"/>
                <w:b/>
                <w:color w:val="404040" w:themeColor="text1" w:themeTint="BF"/>
                <w:sz w:val="14"/>
                <w:szCs w:val="14"/>
              </w:rPr>
              <w:t>Önceki Dönem</w:t>
            </w:r>
          </w:p>
        </w:tc>
        <w:tc>
          <w:tcPr>
            <w:tcW w:w="1285" w:type="dxa"/>
            <w:tcBorders>
              <w:top w:val="nil"/>
              <w:bottom w:val="single" w:sz="4" w:space="0" w:color="auto"/>
            </w:tcBorders>
            <w:vAlign w:val="bottom"/>
          </w:tcPr>
          <w:p w14:paraId="3E37FAFB" w14:textId="77777777" w:rsidR="006179CF" w:rsidRPr="008A5D97" w:rsidRDefault="006179CF" w:rsidP="001279F1">
            <w:pPr>
              <w:jc w:val="right"/>
              <w:rPr>
                <w:rFonts w:ascii="Microsoft Sans Serif" w:hAnsi="Microsoft Sans Serif" w:cs="Microsoft Sans Serif"/>
                <w:b/>
                <w:color w:val="404040" w:themeColor="text1" w:themeTint="BF"/>
                <w:sz w:val="14"/>
                <w:szCs w:val="14"/>
              </w:rPr>
            </w:pPr>
            <w:r w:rsidRPr="008A5D97">
              <w:rPr>
                <w:rFonts w:ascii="Microsoft Sans Serif" w:hAnsi="Microsoft Sans Serif" w:cs="Microsoft Sans Serif"/>
                <w:b/>
                <w:color w:val="404040" w:themeColor="text1" w:themeTint="BF"/>
                <w:sz w:val="14"/>
                <w:szCs w:val="14"/>
              </w:rPr>
              <w:t>Cari Dönem</w:t>
            </w:r>
          </w:p>
        </w:tc>
      </w:tr>
      <w:tr w:rsidR="00B021C1" w:rsidRPr="008A5D97" w14:paraId="2BC00309" w14:textId="77777777" w:rsidTr="00431596">
        <w:tc>
          <w:tcPr>
            <w:tcW w:w="323" w:type="dxa"/>
            <w:tcBorders>
              <w:top w:val="single" w:sz="4" w:space="0" w:color="auto"/>
            </w:tcBorders>
            <w:vAlign w:val="bottom"/>
          </w:tcPr>
          <w:p w14:paraId="2D13C28B" w14:textId="77777777" w:rsidR="00B021C1" w:rsidRPr="008A5D97" w:rsidRDefault="00B021C1" w:rsidP="00B021C1">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w:t>
            </w:r>
          </w:p>
        </w:tc>
        <w:tc>
          <w:tcPr>
            <w:tcW w:w="5347" w:type="dxa"/>
            <w:tcBorders>
              <w:top w:val="single" w:sz="4" w:space="0" w:color="auto"/>
            </w:tcBorders>
            <w:vAlign w:val="bottom"/>
          </w:tcPr>
          <w:p w14:paraId="6A1B1D65" w14:textId="77777777" w:rsidR="00B021C1" w:rsidRPr="008A5D97" w:rsidRDefault="00B021C1" w:rsidP="00B021C1">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Kredi riski (karşı taraf kredi riski hariç)</w:t>
            </w:r>
          </w:p>
        </w:tc>
        <w:tc>
          <w:tcPr>
            <w:tcW w:w="1560" w:type="dxa"/>
            <w:tcBorders>
              <w:top w:val="single" w:sz="4" w:space="0" w:color="auto"/>
            </w:tcBorders>
            <w:vAlign w:val="bottom"/>
          </w:tcPr>
          <w:p w14:paraId="2D438FCC" w14:textId="629FAB20"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1.295.998.322</w:t>
            </w:r>
          </w:p>
        </w:tc>
        <w:tc>
          <w:tcPr>
            <w:tcW w:w="1124" w:type="dxa"/>
            <w:tcBorders>
              <w:top w:val="single" w:sz="4" w:space="0" w:color="auto"/>
            </w:tcBorders>
            <w:vAlign w:val="bottom"/>
          </w:tcPr>
          <w:p w14:paraId="13F0525D" w14:textId="1E425D12" w:rsidR="00B021C1" w:rsidRPr="008A5D97" w:rsidRDefault="00B021C1" w:rsidP="00B021C1">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1.078.939.219</w:t>
            </w:r>
          </w:p>
        </w:tc>
        <w:tc>
          <w:tcPr>
            <w:tcW w:w="1285" w:type="dxa"/>
            <w:tcBorders>
              <w:top w:val="single" w:sz="4" w:space="0" w:color="auto"/>
            </w:tcBorders>
            <w:vAlign w:val="bottom"/>
          </w:tcPr>
          <w:p w14:paraId="059477AE" w14:textId="754CECDF"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103.679.866</w:t>
            </w:r>
          </w:p>
        </w:tc>
      </w:tr>
      <w:tr w:rsidR="00B021C1" w:rsidRPr="008A5D97" w14:paraId="6FA72038" w14:textId="77777777" w:rsidTr="00431596">
        <w:tc>
          <w:tcPr>
            <w:tcW w:w="323" w:type="dxa"/>
            <w:vAlign w:val="bottom"/>
          </w:tcPr>
          <w:p w14:paraId="00414C49" w14:textId="77777777" w:rsidR="00B021C1" w:rsidRPr="008A5D97" w:rsidRDefault="00B021C1" w:rsidP="00B021C1">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2</w:t>
            </w:r>
          </w:p>
        </w:tc>
        <w:tc>
          <w:tcPr>
            <w:tcW w:w="5347" w:type="dxa"/>
            <w:vAlign w:val="bottom"/>
          </w:tcPr>
          <w:p w14:paraId="64184217" w14:textId="77777777" w:rsidR="00B021C1" w:rsidRPr="008A5D97" w:rsidRDefault="00B021C1" w:rsidP="00B021C1">
            <w:pPr>
              <w:ind w:left="113"/>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Standart yaklaşım</w:t>
            </w:r>
          </w:p>
        </w:tc>
        <w:tc>
          <w:tcPr>
            <w:tcW w:w="1560" w:type="dxa"/>
            <w:vAlign w:val="bottom"/>
          </w:tcPr>
          <w:p w14:paraId="11AC67B1" w14:textId="31E80CB5"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1.295.998.322</w:t>
            </w:r>
          </w:p>
        </w:tc>
        <w:tc>
          <w:tcPr>
            <w:tcW w:w="1124" w:type="dxa"/>
            <w:vAlign w:val="bottom"/>
          </w:tcPr>
          <w:p w14:paraId="1E12B26A" w14:textId="61110A22" w:rsidR="00B021C1" w:rsidRPr="008A5D97" w:rsidRDefault="00B021C1" w:rsidP="00B021C1">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1.078.939.219</w:t>
            </w:r>
          </w:p>
        </w:tc>
        <w:tc>
          <w:tcPr>
            <w:tcW w:w="1285" w:type="dxa"/>
            <w:vAlign w:val="bottom"/>
          </w:tcPr>
          <w:p w14:paraId="4E53606D" w14:textId="5D14D4EA"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103.679.866</w:t>
            </w:r>
          </w:p>
        </w:tc>
      </w:tr>
      <w:tr w:rsidR="00B021C1" w:rsidRPr="008A5D97" w14:paraId="5794ABB9" w14:textId="77777777" w:rsidTr="00431596">
        <w:tc>
          <w:tcPr>
            <w:tcW w:w="323" w:type="dxa"/>
            <w:vAlign w:val="bottom"/>
          </w:tcPr>
          <w:p w14:paraId="798BF063" w14:textId="77777777" w:rsidR="00B021C1" w:rsidRPr="008A5D97" w:rsidRDefault="00B021C1" w:rsidP="00B021C1">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3</w:t>
            </w:r>
          </w:p>
        </w:tc>
        <w:tc>
          <w:tcPr>
            <w:tcW w:w="5347" w:type="dxa"/>
            <w:vAlign w:val="bottom"/>
          </w:tcPr>
          <w:p w14:paraId="08920379" w14:textId="77777777" w:rsidR="00B021C1" w:rsidRPr="008A5D97" w:rsidRDefault="00B021C1" w:rsidP="00B021C1">
            <w:pPr>
              <w:ind w:left="113"/>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İçsel derecelendirmeye dayalı yaklaşım</w:t>
            </w:r>
          </w:p>
        </w:tc>
        <w:tc>
          <w:tcPr>
            <w:tcW w:w="1560" w:type="dxa"/>
            <w:vAlign w:val="bottom"/>
          </w:tcPr>
          <w:p w14:paraId="649BF606" w14:textId="4F8C58FA"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1124" w:type="dxa"/>
            <w:vAlign w:val="bottom"/>
          </w:tcPr>
          <w:p w14:paraId="4E3A1F71" w14:textId="5FE83830" w:rsidR="00B021C1" w:rsidRPr="008A5D97" w:rsidRDefault="00B021C1" w:rsidP="00B021C1">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c>
          <w:tcPr>
            <w:tcW w:w="1285" w:type="dxa"/>
            <w:vAlign w:val="bottom"/>
          </w:tcPr>
          <w:p w14:paraId="26D51508" w14:textId="71EB9B7D"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B021C1" w:rsidRPr="008A5D97" w14:paraId="0A26A324" w14:textId="77777777" w:rsidTr="00431596">
        <w:tc>
          <w:tcPr>
            <w:tcW w:w="323" w:type="dxa"/>
            <w:vAlign w:val="bottom"/>
          </w:tcPr>
          <w:p w14:paraId="7D8CAD8C" w14:textId="77777777" w:rsidR="00B021C1" w:rsidRPr="008A5D97" w:rsidRDefault="00B021C1" w:rsidP="00B021C1">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 xml:space="preserve"> 4</w:t>
            </w:r>
          </w:p>
        </w:tc>
        <w:tc>
          <w:tcPr>
            <w:tcW w:w="5347" w:type="dxa"/>
            <w:vAlign w:val="bottom"/>
          </w:tcPr>
          <w:p w14:paraId="18EACFCB" w14:textId="77777777" w:rsidR="00B021C1" w:rsidRPr="008A5D97" w:rsidRDefault="00B021C1" w:rsidP="00B021C1">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Karşı taraf kredi riski (*)</w:t>
            </w:r>
          </w:p>
        </w:tc>
        <w:tc>
          <w:tcPr>
            <w:tcW w:w="1560" w:type="dxa"/>
            <w:vAlign w:val="bottom"/>
          </w:tcPr>
          <w:p w14:paraId="03326303" w14:textId="6DAB0CF3"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14.647.994</w:t>
            </w:r>
          </w:p>
        </w:tc>
        <w:tc>
          <w:tcPr>
            <w:tcW w:w="1124" w:type="dxa"/>
            <w:vAlign w:val="bottom"/>
          </w:tcPr>
          <w:p w14:paraId="3F0D0969" w14:textId="75E07C18" w:rsidR="00B021C1" w:rsidRPr="008A5D97" w:rsidRDefault="00B021C1" w:rsidP="00B021C1">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10.367.751</w:t>
            </w:r>
          </w:p>
        </w:tc>
        <w:tc>
          <w:tcPr>
            <w:tcW w:w="1285" w:type="dxa"/>
            <w:vAlign w:val="bottom"/>
          </w:tcPr>
          <w:p w14:paraId="722ED823" w14:textId="66B2DB31"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1.171.840</w:t>
            </w:r>
          </w:p>
        </w:tc>
      </w:tr>
      <w:tr w:rsidR="00B021C1" w:rsidRPr="008A5D97" w14:paraId="4550EF53" w14:textId="77777777" w:rsidTr="00431596">
        <w:tc>
          <w:tcPr>
            <w:tcW w:w="323" w:type="dxa"/>
            <w:vAlign w:val="bottom"/>
          </w:tcPr>
          <w:p w14:paraId="074D4944" w14:textId="77777777" w:rsidR="00B021C1" w:rsidRPr="008A5D97" w:rsidRDefault="00B021C1" w:rsidP="00B021C1">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5</w:t>
            </w:r>
          </w:p>
        </w:tc>
        <w:tc>
          <w:tcPr>
            <w:tcW w:w="5347" w:type="dxa"/>
            <w:vAlign w:val="bottom"/>
          </w:tcPr>
          <w:p w14:paraId="3B00571F" w14:textId="77777777" w:rsidR="00B021C1" w:rsidRPr="008A5D97" w:rsidRDefault="00B021C1" w:rsidP="00B021C1">
            <w:pPr>
              <w:ind w:left="113"/>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Karşı taraf kredi riski için standart yaklaşım</w:t>
            </w:r>
          </w:p>
        </w:tc>
        <w:tc>
          <w:tcPr>
            <w:tcW w:w="1560" w:type="dxa"/>
            <w:vAlign w:val="bottom"/>
          </w:tcPr>
          <w:p w14:paraId="171B1A8E" w14:textId="5DDFFCD9"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14.647.994</w:t>
            </w:r>
          </w:p>
        </w:tc>
        <w:tc>
          <w:tcPr>
            <w:tcW w:w="1124" w:type="dxa"/>
            <w:vAlign w:val="bottom"/>
          </w:tcPr>
          <w:p w14:paraId="05D66858" w14:textId="3280CFE6" w:rsidR="00B021C1" w:rsidRPr="008A5D97" w:rsidRDefault="00B021C1" w:rsidP="00B021C1">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10.367.751</w:t>
            </w:r>
          </w:p>
        </w:tc>
        <w:tc>
          <w:tcPr>
            <w:tcW w:w="1285" w:type="dxa"/>
            <w:vAlign w:val="bottom"/>
          </w:tcPr>
          <w:p w14:paraId="0D6DB8A3" w14:textId="3EEA4954"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1.171.840</w:t>
            </w:r>
          </w:p>
        </w:tc>
      </w:tr>
      <w:tr w:rsidR="00B021C1" w:rsidRPr="008A5D97" w14:paraId="619E4E39" w14:textId="77777777" w:rsidTr="00431596">
        <w:tc>
          <w:tcPr>
            <w:tcW w:w="323" w:type="dxa"/>
            <w:vAlign w:val="bottom"/>
          </w:tcPr>
          <w:p w14:paraId="4CFA2023" w14:textId="77777777" w:rsidR="00B021C1" w:rsidRPr="008A5D97" w:rsidRDefault="00B021C1" w:rsidP="00B021C1">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6</w:t>
            </w:r>
          </w:p>
        </w:tc>
        <w:tc>
          <w:tcPr>
            <w:tcW w:w="5347" w:type="dxa"/>
            <w:vAlign w:val="bottom"/>
          </w:tcPr>
          <w:p w14:paraId="32AFC884" w14:textId="77777777" w:rsidR="00B021C1" w:rsidRPr="008A5D97" w:rsidRDefault="00B021C1" w:rsidP="00B021C1">
            <w:pPr>
              <w:ind w:left="113"/>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İçsel model yöntemi</w:t>
            </w:r>
          </w:p>
        </w:tc>
        <w:tc>
          <w:tcPr>
            <w:tcW w:w="1560" w:type="dxa"/>
            <w:vAlign w:val="bottom"/>
          </w:tcPr>
          <w:p w14:paraId="1CAC35B7" w14:textId="74A90FB4"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1124" w:type="dxa"/>
            <w:vAlign w:val="bottom"/>
          </w:tcPr>
          <w:p w14:paraId="15956515" w14:textId="2F4E2AA3" w:rsidR="00B021C1" w:rsidRPr="008A5D97" w:rsidRDefault="00B021C1" w:rsidP="00B021C1">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c>
          <w:tcPr>
            <w:tcW w:w="1285" w:type="dxa"/>
            <w:vAlign w:val="bottom"/>
          </w:tcPr>
          <w:p w14:paraId="1F538191" w14:textId="00E2FBDF"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B021C1" w:rsidRPr="008A5D97" w14:paraId="26EDD564" w14:textId="77777777" w:rsidTr="00431596">
        <w:tc>
          <w:tcPr>
            <w:tcW w:w="323" w:type="dxa"/>
          </w:tcPr>
          <w:p w14:paraId="112BC38A" w14:textId="77777777" w:rsidR="00B021C1" w:rsidRPr="008A5D97" w:rsidRDefault="00B021C1" w:rsidP="00B021C1">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7</w:t>
            </w:r>
          </w:p>
        </w:tc>
        <w:tc>
          <w:tcPr>
            <w:tcW w:w="5347" w:type="dxa"/>
            <w:vAlign w:val="bottom"/>
          </w:tcPr>
          <w:p w14:paraId="56F94F03" w14:textId="77777777" w:rsidR="00B021C1" w:rsidRPr="008A5D97" w:rsidRDefault="00B021C1" w:rsidP="00B021C1">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Basit risk ağırlığı yaklaşımı veya içsel modeller yaklaşımında bankacılık hesabındaki hisse senedi pozisyonları</w:t>
            </w:r>
          </w:p>
        </w:tc>
        <w:tc>
          <w:tcPr>
            <w:tcW w:w="1560" w:type="dxa"/>
            <w:vAlign w:val="bottom"/>
          </w:tcPr>
          <w:p w14:paraId="355903AD" w14:textId="01801432"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1124" w:type="dxa"/>
            <w:vAlign w:val="bottom"/>
          </w:tcPr>
          <w:p w14:paraId="32EED8AB" w14:textId="2C62B3D7" w:rsidR="00B021C1" w:rsidRPr="008A5D97" w:rsidRDefault="00B021C1" w:rsidP="00B021C1">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c>
          <w:tcPr>
            <w:tcW w:w="1285" w:type="dxa"/>
            <w:vAlign w:val="bottom"/>
          </w:tcPr>
          <w:p w14:paraId="0FFAE347" w14:textId="5BB85EA7"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B021C1" w:rsidRPr="008A5D97" w14:paraId="03308BBC" w14:textId="77777777" w:rsidTr="00431596">
        <w:tc>
          <w:tcPr>
            <w:tcW w:w="323" w:type="dxa"/>
            <w:vAlign w:val="bottom"/>
          </w:tcPr>
          <w:p w14:paraId="0D201275" w14:textId="77777777" w:rsidR="00B021C1" w:rsidRPr="008A5D97" w:rsidRDefault="00B021C1" w:rsidP="00B021C1">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8</w:t>
            </w:r>
          </w:p>
        </w:tc>
        <w:tc>
          <w:tcPr>
            <w:tcW w:w="5347" w:type="dxa"/>
            <w:vAlign w:val="bottom"/>
          </w:tcPr>
          <w:p w14:paraId="2270BDAA" w14:textId="77777777" w:rsidR="00B021C1" w:rsidRPr="008A5D97" w:rsidRDefault="00B021C1" w:rsidP="00B021C1">
            <w:pPr>
              <w:rPr>
                <w:rFonts w:ascii="Microsoft Sans Serif" w:hAnsi="Microsoft Sans Serif" w:cs="Microsoft Sans Serif"/>
                <w:color w:val="404040" w:themeColor="text1" w:themeTint="BF"/>
                <w:sz w:val="14"/>
                <w:szCs w:val="14"/>
              </w:rPr>
            </w:pPr>
            <w:proofErr w:type="spellStart"/>
            <w:r w:rsidRPr="008A5D97">
              <w:rPr>
                <w:rFonts w:ascii="Microsoft Sans Serif" w:hAnsi="Microsoft Sans Serif" w:cs="Microsoft Sans Serif"/>
                <w:color w:val="404040" w:themeColor="text1" w:themeTint="BF"/>
                <w:sz w:val="14"/>
                <w:szCs w:val="14"/>
              </w:rPr>
              <w:t>KYK'ya</w:t>
            </w:r>
            <w:proofErr w:type="spellEnd"/>
            <w:r w:rsidRPr="008A5D97">
              <w:rPr>
                <w:rFonts w:ascii="Microsoft Sans Serif" w:hAnsi="Microsoft Sans Serif" w:cs="Microsoft Sans Serif"/>
                <w:color w:val="404040" w:themeColor="text1" w:themeTint="BF"/>
                <w:sz w:val="14"/>
                <w:szCs w:val="14"/>
              </w:rPr>
              <w:t xml:space="preserve"> yapılan yatırımlar-içerik yöntemi</w:t>
            </w:r>
          </w:p>
        </w:tc>
        <w:tc>
          <w:tcPr>
            <w:tcW w:w="1560" w:type="dxa"/>
            <w:vAlign w:val="bottom"/>
          </w:tcPr>
          <w:p w14:paraId="5A28EE36" w14:textId="165A65AE"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1124" w:type="dxa"/>
            <w:vAlign w:val="bottom"/>
          </w:tcPr>
          <w:p w14:paraId="6F476415" w14:textId="6F7F704D" w:rsidR="00B021C1" w:rsidRPr="008A5D97" w:rsidRDefault="00B021C1" w:rsidP="00B021C1">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c>
          <w:tcPr>
            <w:tcW w:w="1285" w:type="dxa"/>
            <w:vAlign w:val="bottom"/>
          </w:tcPr>
          <w:p w14:paraId="20D76AFF" w14:textId="5E4E1CB3"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B021C1" w:rsidRPr="008A5D97" w14:paraId="732F1694" w14:textId="77777777" w:rsidTr="00431596">
        <w:tc>
          <w:tcPr>
            <w:tcW w:w="323" w:type="dxa"/>
            <w:vAlign w:val="bottom"/>
          </w:tcPr>
          <w:p w14:paraId="786D6FA1" w14:textId="77777777" w:rsidR="00B021C1" w:rsidRPr="008A5D97" w:rsidRDefault="00B021C1" w:rsidP="00B021C1">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9</w:t>
            </w:r>
          </w:p>
        </w:tc>
        <w:tc>
          <w:tcPr>
            <w:tcW w:w="5347" w:type="dxa"/>
            <w:vAlign w:val="bottom"/>
          </w:tcPr>
          <w:p w14:paraId="19606682" w14:textId="77777777" w:rsidR="00B021C1" w:rsidRPr="008A5D97" w:rsidRDefault="00B021C1" w:rsidP="00B021C1">
            <w:pPr>
              <w:rPr>
                <w:rFonts w:ascii="Microsoft Sans Serif" w:hAnsi="Microsoft Sans Serif" w:cs="Microsoft Sans Serif"/>
                <w:color w:val="404040" w:themeColor="text1" w:themeTint="BF"/>
                <w:sz w:val="14"/>
                <w:szCs w:val="14"/>
              </w:rPr>
            </w:pPr>
            <w:proofErr w:type="spellStart"/>
            <w:r w:rsidRPr="008A5D97">
              <w:rPr>
                <w:rFonts w:ascii="Microsoft Sans Serif" w:hAnsi="Microsoft Sans Serif" w:cs="Microsoft Sans Serif"/>
                <w:color w:val="404040" w:themeColor="text1" w:themeTint="BF"/>
                <w:sz w:val="14"/>
                <w:szCs w:val="14"/>
              </w:rPr>
              <w:t>KYK'ya</w:t>
            </w:r>
            <w:proofErr w:type="spellEnd"/>
            <w:r w:rsidRPr="008A5D97">
              <w:rPr>
                <w:rFonts w:ascii="Microsoft Sans Serif" w:hAnsi="Microsoft Sans Serif" w:cs="Microsoft Sans Serif"/>
                <w:color w:val="404040" w:themeColor="text1" w:themeTint="BF"/>
                <w:sz w:val="14"/>
                <w:szCs w:val="14"/>
              </w:rPr>
              <w:t xml:space="preserve"> yapılan yatırımlar-</w:t>
            </w:r>
            <w:proofErr w:type="spellStart"/>
            <w:r w:rsidRPr="008A5D97">
              <w:rPr>
                <w:rFonts w:ascii="Microsoft Sans Serif" w:hAnsi="Microsoft Sans Serif" w:cs="Microsoft Sans Serif"/>
                <w:color w:val="404040" w:themeColor="text1" w:themeTint="BF"/>
                <w:sz w:val="14"/>
                <w:szCs w:val="14"/>
              </w:rPr>
              <w:t>izahname</w:t>
            </w:r>
            <w:proofErr w:type="spellEnd"/>
            <w:r w:rsidRPr="008A5D97">
              <w:rPr>
                <w:rFonts w:ascii="Microsoft Sans Serif" w:hAnsi="Microsoft Sans Serif" w:cs="Microsoft Sans Serif"/>
                <w:color w:val="404040" w:themeColor="text1" w:themeTint="BF"/>
                <w:sz w:val="14"/>
                <w:szCs w:val="14"/>
              </w:rPr>
              <w:t xml:space="preserve"> yöntemi</w:t>
            </w:r>
          </w:p>
        </w:tc>
        <w:tc>
          <w:tcPr>
            <w:tcW w:w="1560" w:type="dxa"/>
            <w:vAlign w:val="bottom"/>
          </w:tcPr>
          <w:p w14:paraId="22494CBD" w14:textId="606BC2AE"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1124" w:type="dxa"/>
            <w:vAlign w:val="bottom"/>
          </w:tcPr>
          <w:p w14:paraId="7111BB62" w14:textId="43E03412" w:rsidR="00B021C1" w:rsidRPr="008A5D97" w:rsidRDefault="00B021C1" w:rsidP="00B021C1">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c>
          <w:tcPr>
            <w:tcW w:w="1285" w:type="dxa"/>
            <w:vAlign w:val="bottom"/>
          </w:tcPr>
          <w:p w14:paraId="504E9ECE" w14:textId="7A022192"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B021C1" w:rsidRPr="008A5D97" w14:paraId="24078567" w14:textId="77777777" w:rsidTr="00431596">
        <w:tc>
          <w:tcPr>
            <w:tcW w:w="323" w:type="dxa"/>
            <w:vAlign w:val="bottom"/>
          </w:tcPr>
          <w:p w14:paraId="7082327C" w14:textId="77777777" w:rsidR="00B021C1" w:rsidRPr="008A5D97" w:rsidRDefault="00B021C1" w:rsidP="00B021C1">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10</w:t>
            </w:r>
          </w:p>
        </w:tc>
        <w:tc>
          <w:tcPr>
            <w:tcW w:w="5347" w:type="dxa"/>
            <w:vAlign w:val="bottom"/>
          </w:tcPr>
          <w:p w14:paraId="4DD7AFAA" w14:textId="77777777" w:rsidR="00B021C1" w:rsidRPr="008A5D97" w:rsidRDefault="00B021C1" w:rsidP="00B021C1">
            <w:pPr>
              <w:rPr>
                <w:rFonts w:ascii="Microsoft Sans Serif" w:hAnsi="Microsoft Sans Serif" w:cs="Microsoft Sans Serif"/>
                <w:color w:val="404040" w:themeColor="text1" w:themeTint="BF"/>
                <w:sz w:val="14"/>
                <w:szCs w:val="14"/>
              </w:rPr>
            </w:pPr>
            <w:proofErr w:type="spellStart"/>
            <w:r w:rsidRPr="008A5D97">
              <w:rPr>
                <w:rFonts w:ascii="Microsoft Sans Serif" w:hAnsi="Microsoft Sans Serif" w:cs="Microsoft Sans Serif"/>
                <w:color w:val="404040" w:themeColor="text1" w:themeTint="BF"/>
                <w:sz w:val="14"/>
                <w:szCs w:val="14"/>
              </w:rPr>
              <w:t>KYK'ya</w:t>
            </w:r>
            <w:proofErr w:type="spellEnd"/>
            <w:r w:rsidRPr="008A5D97">
              <w:rPr>
                <w:rFonts w:ascii="Microsoft Sans Serif" w:hAnsi="Microsoft Sans Serif" w:cs="Microsoft Sans Serif"/>
                <w:color w:val="404040" w:themeColor="text1" w:themeTint="BF"/>
                <w:sz w:val="14"/>
                <w:szCs w:val="14"/>
              </w:rPr>
              <w:t xml:space="preserve"> yapılan yatırımlar-</w:t>
            </w:r>
            <w:proofErr w:type="gramStart"/>
            <w:r w:rsidRPr="008A5D97">
              <w:rPr>
                <w:rFonts w:ascii="Microsoft Sans Serif" w:hAnsi="Microsoft Sans Serif" w:cs="Microsoft Sans Serif"/>
                <w:color w:val="404040" w:themeColor="text1" w:themeTint="BF"/>
                <w:sz w:val="14"/>
                <w:szCs w:val="14"/>
              </w:rPr>
              <w:t>% 1250</w:t>
            </w:r>
            <w:proofErr w:type="gramEnd"/>
            <w:r w:rsidRPr="008A5D97">
              <w:rPr>
                <w:rFonts w:ascii="Microsoft Sans Serif" w:hAnsi="Microsoft Sans Serif" w:cs="Microsoft Sans Serif"/>
                <w:color w:val="404040" w:themeColor="text1" w:themeTint="BF"/>
                <w:sz w:val="14"/>
                <w:szCs w:val="14"/>
              </w:rPr>
              <w:t xml:space="preserve"> risk ağırlığı yöntemi</w:t>
            </w:r>
          </w:p>
        </w:tc>
        <w:tc>
          <w:tcPr>
            <w:tcW w:w="1560" w:type="dxa"/>
            <w:vAlign w:val="bottom"/>
          </w:tcPr>
          <w:p w14:paraId="667AE6E5" w14:textId="3FECE2A8"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1124" w:type="dxa"/>
            <w:vAlign w:val="bottom"/>
          </w:tcPr>
          <w:p w14:paraId="13F8CCBD" w14:textId="596F4802" w:rsidR="00B021C1" w:rsidRPr="008A5D97" w:rsidRDefault="00B021C1" w:rsidP="00B021C1">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c>
          <w:tcPr>
            <w:tcW w:w="1285" w:type="dxa"/>
            <w:vAlign w:val="bottom"/>
          </w:tcPr>
          <w:p w14:paraId="4AD33791" w14:textId="20284E2C"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B021C1" w:rsidRPr="008A5D97" w14:paraId="2CCDF749" w14:textId="77777777" w:rsidTr="00431596">
        <w:tc>
          <w:tcPr>
            <w:tcW w:w="323" w:type="dxa"/>
            <w:vAlign w:val="bottom"/>
          </w:tcPr>
          <w:p w14:paraId="4F957E15" w14:textId="77777777" w:rsidR="00B021C1" w:rsidRPr="008A5D97" w:rsidRDefault="00B021C1" w:rsidP="00B021C1">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11</w:t>
            </w:r>
          </w:p>
        </w:tc>
        <w:tc>
          <w:tcPr>
            <w:tcW w:w="5347" w:type="dxa"/>
            <w:vAlign w:val="bottom"/>
          </w:tcPr>
          <w:p w14:paraId="3512D847" w14:textId="77777777" w:rsidR="00B021C1" w:rsidRPr="008A5D97" w:rsidRDefault="00B021C1" w:rsidP="00B021C1">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Takas riski</w:t>
            </w:r>
          </w:p>
        </w:tc>
        <w:tc>
          <w:tcPr>
            <w:tcW w:w="1560" w:type="dxa"/>
            <w:vAlign w:val="bottom"/>
          </w:tcPr>
          <w:p w14:paraId="2EFFDDCE" w14:textId="4CA334BD"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1124" w:type="dxa"/>
            <w:vAlign w:val="bottom"/>
          </w:tcPr>
          <w:p w14:paraId="28ED02A7" w14:textId="7BFDB7DE" w:rsidR="00B021C1" w:rsidRPr="008A5D97" w:rsidRDefault="00B021C1" w:rsidP="00B021C1">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c>
          <w:tcPr>
            <w:tcW w:w="1285" w:type="dxa"/>
            <w:vAlign w:val="bottom"/>
          </w:tcPr>
          <w:p w14:paraId="278B79D7" w14:textId="01CB9A0D"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B021C1" w:rsidRPr="008A5D97" w14:paraId="57A5DF7D" w14:textId="77777777" w:rsidTr="00431596">
        <w:tc>
          <w:tcPr>
            <w:tcW w:w="323" w:type="dxa"/>
            <w:vAlign w:val="bottom"/>
          </w:tcPr>
          <w:p w14:paraId="74947E9D" w14:textId="77777777" w:rsidR="00B021C1" w:rsidRPr="008A5D97" w:rsidRDefault="00B021C1" w:rsidP="00B021C1">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12</w:t>
            </w:r>
          </w:p>
        </w:tc>
        <w:tc>
          <w:tcPr>
            <w:tcW w:w="5347" w:type="dxa"/>
            <w:vAlign w:val="bottom"/>
          </w:tcPr>
          <w:p w14:paraId="7FCA37BB" w14:textId="77777777" w:rsidR="00B021C1" w:rsidRPr="008A5D97" w:rsidRDefault="00B021C1" w:rsidP="00B021C1">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Bankacılık hesaplarındaki menkul kıymetleştirme pozisyonları</w:t>
            </w:r>
          </w:p>
        </w:tc>
        <w:tc>
          <w:tcPr>
            <w:tcW w:w="1560" w:type="dxa"/>
            <w:vAlign w:val="bottom"/>
          </w:tcPr>
          <w:p w14:paraId="0BC8F3F4" w14:textId="0AF6D23F"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1124" w:type="dxa"/>
            <w:vAlign w:val="bottom"/>
          </w:tcPr>
          <w:p w14:paraId="37438439" w14:textId="0E0A6D02" w:rsidR="00B021C1" w:rsidRPr="008A5D97" w:rsidRDefault="00B021C1" w:rsidP="00B021C1">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c>
          <w:tcPr>
            <w:tcW w:w="1285" w:type="dxa"/>
            <w:vAlign w:val="bottom"/>
          </w:tcPr>
          <w:p w14:paraId="34345B78" w14:textId="3C1A0862"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B021C1" w:rsidRPr="008A5D97" w14:paraId="6AF1FCE4" w14:textId="77777777" w:rsidTr="00431596">
        <w:tc>
          <w:tcPr>
            <w:tcW w:w="323" w:type="dxa"/>
            <w:vAlign w:val="bottom"/>
          </w:tcPr>
          <w:p w14:paraId="117B9089" w14:textId="77777777" w:rsidR="00B021C1" w:rsidRPr="008A5D97" w:rsidRDefault="00B021C1" w:rsidP="00B021C1">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13</w:t>
            </w:r>
          </w:p>
        </w:tc>
        <w:tc>
          <w:tcPr>
            <w:tcW w:w="5347" w:type="dxa"/>
            <w:vAlign w:val="bottom"/>
          </w:tcPr>
          <w:p w14:paraId="4C648E3E" w14:textId="77777777" w:rsidR="00B021C1" w:rsidRPr="008A5D97" w:rsidRDefault="00B021C1" w:rsidP="00B021C1">
            <w:pPr>
              <w:ind w:left="113"/>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İDD derecelendirmeye dayalı yaklaşım</w:t>
            </w:r>
          </w:p>
        </w:tc>
        <w:tc>
          <w:tcPr>
            <w:tcW w:w="1560" w:type="dxa"/>
            <w:vAlign w:val="bottom"/>
          </w:tcPr>
          <w:p w14:paraId="48B1BC63" w14:textId="3CA38ADB"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1124" w:type="dxa"/>
            <w:vAlign w:val="bottom"/>
          </w:tcPr>
          <w:p w14:paraId="6594EFF7" w14:textId="6BAF2C72" w:rsidR="00B021C1" w:rsidRPr="008A5D97" w:rsidRDefault="00B021C1" w:rsidP="00B021C1">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c>
          <w:tcPr>
            <w:tcW w:w="1285" w:type="dxa"/>
            <w:vAlign w:val="bottom"/>
          </w:tcPr>
          <w:p w14:paraId="1DC6B3F2" w14:textId="69629E04"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B021C1" w:rsidRPr="008A5D97" w14:paraId="05BCCBAA" w14:textId="77777777" w:rsidTr="00431596">
        <w:tc>
          <w:tcPr>
            <w:tcW w:w="323" w:type="dxa"/>
            <w:vAlign w:val="bottom"/>
          </w:tcPr>
          <w:p w14:paraId="607F9696" w14:textId="77777777" w:rsidR="00B021C1" w:rsidRPr="008A5D97" w:rsidRDefault="00B021C1" w:rsidP="00B021C1">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14</w:t>
            </w:r>
          </w:p>
        </w:tc>
        <w:tc>
          <w:tcPr>
            <w:tcW w:w="5347" w:type="dxa"/>
            <w:vAlign w:val="bottom"/>
          </w:tcPr>
          <w:p w14:paraId="19C0D7BB" w14:textId="77777777" w:rsidR="00B021C1" w:rsidRPr="008A5D97" w:rsidRDefault="00B021C1" w:rsidP="00B021C1">
            <w:pPr>
              <w:ind w:left="113"/>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İDD denetim otoritesi formülü yaklaşımı</w:t>
            </w:r>
          </w:p>
        </w:tc>
        <w:tc>
          <w:tcPr>
            <w:tcW w:w="1560" w:type="dxa"/>
            <w:vAlign w:val="bottom"/>
          </w:tcPr>
          <w:p w14:paraId="1620CF3E" w14:textId="11F40D01"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1124" w:type="dxa"/>
            <w:vAlign w:val="bottom"/>
          </w:tcPr>
          <w:p w14:paraId="03BB3ABE" w14:textId="1B5EC3D0" w:rsidR="00B021C1" w:rsidRPr="008A5D97" w:rsidRDefault="00B021C1" w:rsidP="00B021C1">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c>
          <w:tcPr>
            <w:tcW w:w="1285" w:type="dxa"/>
            <w:vAlign w:val="bottom"/>
          </w:tcPr>
          <w:p w14:paraId="40C94DDC" w14:textId="60234142"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B021C1" w:rsidRPr="008A5D97" w14:paraId="20494725" w14:textId="77777777" w:rsidTr="00431596">
        <w:tc>
          <w:tcPr>
            <w:tcW w:w="323" w:type="dxa"/>
            <w:vAlign w:val="bottom"/>
          </w:tcPr>
          <w:p w14:paraId="36DDEAF6" w14:textId="77777777" w:rsidR="00B021C1" w:rsidRPr="008A5D97" w:rsidRDefault="00B021C1" w:rsidP="00B021C1">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15</w:t>
            </w:r>
          </w:p>
        </w:tc>
        <w:tc>
          <w:tcPr>
            <w:tcW w:w="5347" w:type="dxa"/>
            <w:vAlign w:val="bottom"/>
          </w:tcPr>
          <w:p w14:paraId="7A8BADAA" w14:textId="77777777" w:rsidR="00B021C1" w:rsidRPr="008A5D97" w:rsidRDefault="00B021C1" w:rsidP="00B021C1">
            <w:pPr>
              <w:ind w:left="113"/>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Standart basitleştirilmiş denetim otoritesi formülü yaklaşımı</w:t>
            </w:r>
          </w:p>
        </w:tc>
        <w:tc>
          <w:tcPr>
            <w:tcW w:w="1560" w:type="dxa"/>
            <w:vAlign w:val="bottom"/>
          </w:tcPr>
          <w:p w14:paraId="5B924BD7" w14:textId="52953923"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1124" w:type="dxa"/>
            <w:vAlign w:val="bottom"/>
          </w:tcPr>
          <w:p w14:paraId="16746554" w14:textId="6F1CFC4B" w:rsidR="00B021C1" w:rsidRPr="008A5D97" w:rsidRDefault="00B021C1" w:rsidP="00B021C1">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c>
          <w:tcPr>
            <w:tcW w:w="1285" w:type="dxa"/>
            <w:vAlign w:val="bottom"/>
          </w:tcPr>
          <w:p w14:paraId="0A60026A" w14:textId="554D0868"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B021C1" w:rsidRPr="008A5D97" w14:paraId="0656E581" w14:textId="77777777" w:rsidTr="00431596">
        <w:tc>
          <w:tcPr>
            <w:tcW w:w="323" w:type="dxa"/>
            <w:vAlign w:val="bottom"/>
          </w:tcPr>
          <w:p w14:paraId="363B177B" w14:textId="77777777" w:rsidR="00B021C1" w:rsidRPr="008A5D97" w:rsidRDefault="00B021C1" w:rsidP="00B021C1">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16</w:t>
            </w:r>
          </w:p>
        </w:tc>
        <w:tc>
          <w:tcPr>
            <w:tcW w:w="5347" w:type="dxa"/>
            <w:vAlign w:val="bottom"/>
          </w:tcPr>
          <w:p w14:paraId="140096A3" w14:textId="77777777" w:rsidR="00B021C1" w:rsidRPr="008A5D97" w:rsidRDefault="00B021C1" w:rsidP="00B021C1">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Piyasa riski</w:t>
            </w:r>
          </w:p>
        </w:tc>
        <w:tc>
          <w:tcPr>
            <w:tcW w:w="1560" w:type="dxa"/>
            <w:vAlign w:val="bottom"/>
          </w:tcPr>
          <w:p w14:paraId="759FB398" w14:textId="22FBEA8C"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43.704.021</w:t>
            </w:r>
          </w:p>
        </w:tc>
        <w:tc>
          <w:tcPr>
            <w:tcW w:w="1124" w:type="dxa"/>
            <w:vAlign w:val="bottom"/>
          </w:tcPr>
          <w:p w14:paraId="0AB9B9E5" w14:textId="2F2AA79A" w:rsidR="00B021C1" w:rsidRPr="008A5D97" w:rsidRDefault="00B021C1" w:rsidP="00B021C1">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38.318.919</w:t>
            </w:r>
          </w:p>
        </w:tc>
        <w:tc>
          <w:tcPr>
            <w:tcW w:w="1285" w:type="dxa"/>
            <w:vAlign w:val="bottom"/>
          </w:tcPr>
          <w:p w14:paraId="121D3A6B" w14:textId="64CEEA42"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3.496.322</w:t>
            </w:r>
          </w:p>
        </w:tc>
      </w:tr>
      <w:tr w:rsidR="00B021C1" w:rsidRPr="008A5D97" w14:paraId="023E7A2B" w14:textId="77777777" w:rsidTr="00431596">
        <w:tc>
          <w:tcPr>
            <w:tcW w:w="323" w:type="dxa"/>
            <w:vAlign w:val="bottom"/>
          </w:tcPr>
          <w:p w14:paraId="4EAF360B" w14:textId="77777777" w:rsidR="00B021C1" w:rsidRPr="008A5D97" w:rsidRDefault="00B021C1" w:rsidP="00B021C1">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17</w:t>
            </w:r>
          </w:p>
        </w:tc>
        <w:tc>
          <w:tcPr>
            <w:tcW w:w="5347" w:type="dxa"/>
            <w:vAlign w:val="bottom"/>
          </w:tcPr>
          <w:p w14:paraId="32B915F8" w14:textId="77777777" w:rsidR="00B021C1" w:rsidRPr="008A5D97" w:rsidRDefault="00B021C1" w:rsidP="00B021C1">
            <w:pPr>
              <w:ind w:left="113"/>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Standart yaklaşım</w:t>
            </w:r>
          </w:p>
        </w:tc>
        <w:tc>
          <w:tcPr>
            <w:tcW w:w="1560" w:type="dxa"/>
            <w:vAlign w:val="bottom"/>
          </w:tcPr>
          <w:p w14:paraId="018C99FF" w14:textId="06B4755B"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43.704.021</w:t>
            </w:r>
          </w:p>
        </w:tc>
        <w:tc>
          <w:tcPr>
            <w:tcW w:w="1124" w:type="dxa"/>
            <w:vAlign w:val="bottom"/>
          </w:tcPr>
          <w:p w14:paraId="09FC8962" w14:textId="6BFA3F82" w:rsidR="00B021C1" w:rsidRPr="008A5D97" w:rsidRDefault="00B021C1" w:rsidP="00B021C1">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38.318.919</w:t>
            </w:r>
          </w:p>
        </w:tc>
        <w:tc>
          <w:tcPr>
            <w:tcW w:w="1285" w:type="dxa"/>
            <w:vAlign w:val="bottom"/>
          </w:tcPr>
          <w:p w14:paraId="382F1B7E" w14:textId="0317BBAD"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3.496.322</w:t>
            </w:r>
          </w:p>
        </w:tc>
      </w:tr>
      <w:tr w:rsidR="00B021C1" w:rsidRPr="008A5D97" w14:paraId="1C256C79" w14:textId="77777777" w:rsidTr="00431596">
        <w:tc>
          <w:tcPr>
            <w:tcW w:w="323" w:type="dxa"/>
            <w:vAlign w:val="bottom"/>
          </w:tcPr>
          <w:p w14:paraId="31E1870F" w14:textId="77777777" w:rsidR="00B021C1" w:rsidRPr="008A5D97" w:rsidRDefault="00B021C1" w:rsidP="00B021C1">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18</w:t>
            </w:r>
          </w:p>
        </w:tc>
        <w:tc>
          <w:tcPr>
            <w:tcW w:w="5347" w:type="dxa"/>
            <w:vAlign w:val="bottom"/>
          </w:tcPr>
          <w:p w14:paraId="34071036" w14:textId="77777777" w:rsidR="00B021C1" w:rsidRPr="008A5D97" w:rsidRDefault="00B021C1" w:rsidP="00B021C1">
            <w:pPr>
              <w:ind w:left="113"/>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İçsel model yaklaşımları</w:t>
            </w:r>
          </w:p>
        </w:tc>
        <w:tc>
          <w:tcPr>
            <w:tcW w:w="1560" w:type="dxa"/>
            <w:vAlign w:val="bottom"/>
          </w:tcPr>
          <w:p w14:paraId="0E05B638" w14:textId="04C8B835"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1124" w:type="dxa"/>
            <w:vAlign w:val="bottom"/>
          </w:tcPr>
          <w:p w14:paraId="0C2C4A94" w14:textId="4D7E7DEC" w:rsidR="00B021C1" w:rsidRPr="008A5D97" w:rsidRDefault="00B021C1" w:rsidP="00B021C1">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c>
          <w:tcPr>
            <w:tcW w:w="1285" w:type="dxa"/>
            <w:vAlign w:val="bottom"/>
          </w:tcPr>
          <w:p w14:paraId="1A35C724" w14:textId="1D6A6F9A"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B021C1" w:rsidRPr="008A5D97" w14:paraId="63C8737E" w14:textId="77777777" w:rsidTr="00431596">
        <w:tc>
          <w:tcPr>
            <w:tcW w:w="323" w:type="dxa"/>
            <w:vAlign w:val="bottom"/>
          </w:tcPr>
          <w:p w14:paraId="62BF20DE" w14:textId="77777777" w:rsidR="00B021C1" w:rsidRPr="008A5D97" w:rsidRDefault="00B021C1" w:rsidP="00B021C1">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19</w:t>
            </w:r>
          </w:p>
        </w:tc>
        <w:tc>
          <w:tcPr>
            <w:tcW w:w="5347" w:type="dxa"/>
            <w:vAlign w:val="bottom"/>
          </w:tcPr>
          <w:p w14:paraId="595CC65B" w14:textId="77777777" w:rsidR="00B021C1" w:rsidRPr="008A5D97" w:rsidRDefault="00B021C1" w:rsidP="00B021C1">
            <w:pPr>
              <w:rPr>
                <w:rFonts w:ascii="Microsoft Sans Serif" w:hAnsi="Microsoft Sans Serif" w:cs="Microsoft Sans Serif"/>
                <w:color w:val="404040" w:themeColor="text1" w:themeTint="BF"/>
                <w:sz w:val="14"/>
                <w:szCs w:val="14"/>
              </w:rPr>
            </w:pPr>
            <w:proofErr w:type="spellStart"/>
            <w:r w:rsidRPr="008A5D97">
              <w:rPr>
                <w:rFonts w:ascii="Microsoft Sans Serif" w:hAnsi="Microsoft Sans Serif" w:cs="Microsoft Sans Serif"/>
                <w:color w:val="404040" w:themeColor="text1" w:themeTint="BF"/>
                <w:sz w:val="14"/>
                <w:szCs w:val="14"/>
              </w:rPr>
              <w:t>Operasyonel</w:t>
            </w:r>
            <w:proofErr w:type="spellEnd"/>
            <w:r w:rsidRPr="008A5D97">
              <w:rPr>
                <w:rFonts w:ascii="Microsoft Sans Serif" w:hAnsi="Microsoft Sans Serif" w:cs="Microsoft Sans Serif"/>
                <w:color w:val="404040" w:themeColor="text1" w:themeTint="BF"/>
                <w:sz w:val="14"/>
                <w:szCs w:val="14"/>
              </w:rPr>
              <w:t xml:space="preserve"> risk</w:t>
            </w:r>
          </w:p>
        </w:tc>
        <w:tc>
          <w:tcPr>
            <w:tcW w:w="1560" w:type="dxa"/>
            <w:vAlign w:val="bottom"/>
          </w:tcPr>
          <w:p w14:paraId="57326580" w14:textId="4B9D9C93"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150.142.660</w:t>
            </w:r>
          </w:p>
        </w:tc>
        <w:tc>
          <w:tcPr>
            <w:tcW w:w="1124" w:type="dxa"/>
            <w:vAlign w:val="bottom"/>
          </w:tcPr>
          <w:p w14:paraId="436CD48A" w14:textId="22167151" w:rsidR="00B021C1" w:rsidRPr="008A5D97" w:rsidRDefault="00B021C1" w:rsidP="00B021C1">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102.406.217</w:t>
            </w:r>
          </w:p>
        </w:tc>
        <w:tc>
          <w:tcPr>
            <w:tcW w:w="1285" w:type="dxa"/>
            <w:vAlign w:val="bottom"/>
          </w:tcPr>
          <w:p w14:paraId="41228155" w14:textId="1EA82AD4"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12.011.413</w:t>
            </w:r>
          </w:p>
        </w:tc>
      </w:tr>
      <w:tr w:rsidR="00B021C1" w:rsidRPr="008A5D97" w14:paraId="15C594C1" w14:textId="77777777" w:rsidTr="00431596">
        <w:tc>
          <w:tcPr>
            <w:tcW w:w="323" w:type="dxa"/>
            <w:vAlign w:val="bottom"/>
          </w:tcPr>
          <w:p w14:paraId="1C038BE8" w14:textId="77777777" w:rsidR="00B021C1" w:rsidRPr="008A5D97" w:rsidRDefault="00B021C1" w:rsidP="00B021C1">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20</w:t>
            </w:r>
          </w:p>
        </w:tc>
        <w:tc>
          <w:tcPr>
            <w:tcW w:w="5347" w:type="dxa"/>
            <w:vAlign w:val="bottom"/>
          </w:tcPr>
          <w:p w14:paraId="4F1B02AC" w14:textId="77777777" w:rsidR="00B021C1" w:rsidRPr="008A5D97" w:rsidRDefault="00B021C1" w:rsidP="00B021C1">
            <w:pPr>
              <w:ind w:left="113"/>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Temel gösterge yaklaşımı</w:t>
            </w:r>
          </w:p>
        </w:tc>
        <w:tc>
          <w:tcPr>
            <w:tcW w:w="1560" w:type="dxa"/>
            <w:vAlign w:val="bottom"/>
          </w:tcPr>
          <w:p w14:paraId="5A424D96" w14:textId="2DC2568D"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150.142.660</w:t>
            </w:r>
          </w:p>
        </w:tc>
        <w:tc>
          <w:tcPr>
            <w:tcW w:w="1124" w:type="dxa"/>
            <w:vAlign w:val="bottom"/>
          </w:tcPr>
          <w:p w14:paraId="3CA749CF" w14:textId="4A2402A3" w:rsidR="00B021C1" w:rsidRPr="008A5D97" w:rsidRDefault="00B021C1" w:rsidP="00B021C1">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102.406.217</w:t>
            </w:r>
          </w:p>
        </w:tc>
        <w:tc>
          <w:tcPr>
            <w:tcW w:w="1285" w:type="dxa"/>
            <w:vAlign w:val="bottom"/>
          </w:tcPr>
          <w:p w14:paraId="78C76DA0" w14:textId="61ECF948"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12.011.413</w:t>
            </w:r>
          </w:p>
        </w:tc>
      </w:tr>
      <w:tr w:rsidR="00B021C1" w:rsidRPr="008A5D97" w14:paraId="01CD7433" w14:textId="77777777" w:rsidTr="00431596">
        <w:tc>
          <w:tcPr>
            <w:tcW w:w="323" w:type="dxa"/>
            <w:vAlign w:val="bottom"/>
          </w:tcPr>
          <w:p w14:paraId="57E86CE1" w14:textId="77777777" w:rsidR="00B021C1" w:rsidRPr="008A5D97" w:rsidRDefault="00B021C1" w:rsidP="00B021C1">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21</w:t>
            </w:r>
          </w:p>
        </w:tc>
        <w:tc>
          <w:tcPr>
            <w:tcW w:w="5347" w:type="dxa"/>
            <w:vAlign w:val="bottom"/>
          </w:tcPr>
          <w:p w14:paraId="0AA5D97F" w14:textId="77777777" w:rsidR="00B021C1" w:rsidRPr="008A5D97" w:rsidRDefault="00B021C1" w:rsidP="00B021C1">
            <w:pPr>
              <w:ind w:left="113"/>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Standart yaklaşım</w:t>
            </w:r>
          </w:p>
        </w:tc>
        <w:tc>
          <w:tcPr>
            <w:tcW w:w="1560" w:type="dxa"/>
            <w:vAlign w:val="bottom"/>
          </w:tcPr>
          <w:p w14:paraId="179583E1" w14:textId="1BBD5409"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1124" w:type="dxa"/>
            <w:vAlign w:val="bottom"/>
          </w:tcPr>
          <w:p w14:paraId="5DF0FEB1" w14:textId="4A9B3F7B" w:rsidR="00B021C1" w:rsidRPr="008A5D97" w:rsidRDefault="00B021C1" w:rsidP="00B021C1">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c>
          <w:tcPr>
            <w:tcW w:w="1285" w:type="dxa"/>
            <w:vAlign w:val="bottom"/>
          </w:tcPr>
          <w:p w14:paraId="0167AFBC" w14:textId="12BA5535"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B021C1" w:rsidRPr="008A5D97" w14:paraId="181F9484" w14:textId="77777777" w:rsidTr="00431596">
        <w:tc>
          <w:tcPr>
            <w:tcW w:w="323" w:type="dxa"/>
            <w:vAlign w:val="bottom"/>
          </w:tcPr>
          <w:p w14:paraId="41EF8525" w14:textId="77777777" w:rsidR="00B021C1" w:rsidRPr="008A5D97" w:rsidRDefault="00B021C1" w:rsidP="00B021C1">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22</w:t>
            </w:r>
          </w:p>
        </w:tc>
        <w:tc>
          <w:tcPr>
            <w:tcW w:w="5347" w:type="dxa"/>
            <w:vAlign w:val="bottom"/>
          </w:tcPr>
          <w:p w14:paraId="1CD3BFC2" w14:textId="77777777" w:rsidR="00B021C1" w:rsidRPr="008A5D97" w:rsidRDefault="00B021C1" w:rsidP="00B021C1">
            <w:pPr>
              <w:ind w:left="113"/>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İleri ölçüm yaklaşımı</w:t>
            </w:r>
          </w:p>
        </w:tc>
        <w:tc>
          <w:tcPr>
            <w:tcW w:w="1560" w:type="dxa"/>
            <w:vAlign w:val="bottom"/>
          </w:tcPr>
          <w:p w14:paraId="02704282" w14:textId="40C356F6"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1124" w:type="dxa"/>
            <w:vAlign w:val="bottom"/>
          </w:tcPr>
          <w:p w14:paraId="27B41E37" w14:textId="4D3C3DDA" w:rsidR="00B021C1" w:rsidRPr="008A5D97" w:rsidRDefault="00B021C1" w:rsidP="00B021C1">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c>
          <w:tcPr>
            <w:tcW w:w="1285" w:type="dxa"/>
            <w:vAlign w:val="bottom"/>
          </w:tcPr>
          <w:p w14:paraId="43F7E52C" w14:textId="3538C423"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B021C1" w:rsidRPr="008A5D97" w14:paraId="109F6B3E" w14:textId="77777777" w:rsidTr="00431596">
        <w:tc>
          <w:tcPr>
            <w:tcW w:w="323" w:type="dxa"/>
          </w:tcPr>
          <w:p w14:paraId="0E914307" w14:textId="77777777" w:rsidR="00B021C1" w:rsidRPr="008A5D97" w:rsidRDefault="00B021C1" w:rsidP="00B021C1">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23</w:t>
            </w:r>
          </w:p>
        </w:tc>
        <w:tc>
          <w:tcPr>
            <w:tcW w:w="5347" w:type="dxa"/>
            <w:vAlign w:val="bottom"/>
          </w:tcPr>
          <w:p w14:paraId="75C52A6C" w14:textId="77777777" w:rsidR="00B021C1" w:rsidRPr="008A5D97" w:rsidRDefault="00B021C1" w:rsidP="00B021C1">
            <w:pPr>
              <w:jc w:val="left"/>
              <w:rPr>
                <w:rFonts w:ascii="Microsoft Sans Serif" w:hAnsi="Microsoft Sans Serif" w:cs="Microsoft Sans Serif"/>
                <w:color w:val="404040" w:themeColor="text1" w:themeTint="BF"/>
                <w:sz w:val="14"/>
                <w:szCs w:val="14"/>
              </w:rPr>
            </w:pPr>
            <w:proofErr w:type="spellStart"/>
            <w:r w:rsidRPr="008A5D97">
              <w:rPr>
                <w:rFonts w:ascii="Microsoft Sans Serif" w:hAnsi="Microsoft Sans Serif" w:cs="Microsoft Sans Serif"/>
                <w:color w:val="404040" w:themeColor="text1" w:themeTint="BF"/>
                <w:sz w:val="14"/>
                <w:szCs w:val="14"/>
              </w:rPr>
              <w:t>Özkaynaklardan</w:t>
            </w:r>
            <w:proofErr w:type="spellEnd"/>
            <w:r w:rsidRPr="008A5D97">
              <w:rPr>
                <w:rFonts w:ascii="Microsoft Sans Serif" w:hAnsi="Microsoft Sans Serif" w:cs="Microsoft Sans Serif"/>
                <w:color w:val="404040" w:themeColor="text1" w:themeTint="BF"/>
                <w:sz w:val="14"/>
                <w:szCs w:val="14"/>
              </w:rPr>
              <w:t xml:space="preserve"> indirim eşiklerinin altındaki tutarlar (%250 risk ağırlığına tabi)</w:t>
            </w:r>
          </w:p>
        </w:tc>
        <w:tc>
          <w:tcPr>
            <w:tcW w:w="1560" w:type="dxa"/>
            <w:vAlign w:val="bottom"/>
          </w:tcPr>
          <w:p w14:paraId="27F96AFF" w14:textId="16AF297D"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1124" w:type="dxa"/>
            <w:vAlign w:val="bottom"/>
          </w:tcPr>
          <w:p w14:paraId="268A728F" w14:textId="5B45F0FA" w:rsidR="00B021C1" w:rsidRPr="008A5D97" w:rsidRDefault="00B021C1" w:rsidP="00B021C1">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c>
          <w:tcPr>
            <w:tcW w:w="1285" w:type="dxa"/>
            <w:vAlign w:val="bottom"/>
          </w:tcPr>
          <w:p w14:paraId="28599B16" w14:textId="0CCA4970"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B021C1" w:rsidRPr="008A5D97" w14:paraId="3E9B6D47" w14:textId="77777777" w:rsidTr="00431596">
        <w:tc>
          <w:tcPr>
            <w:tcW w:w="323" w:type="dxa"/>
            <w:tcBorders>
              <w:bottom w:val="single" w:sz="4" w:space="0" w:color="auto"/>
            </w:tcBorders>
            <w:vAlign w:val="bottom"/>
          </w:tcPr>
          <w:p w14:paraId="4EE1F19B" w14:textId="77777777" w:rsidR="00B021C1" w:rsidRPr="008A5D97" w:rsidRDefault="00B021C1" w:rsidP="00B021C1">
            <w:pPr>
              <w:jc w:val="right"/>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24</w:t>
            </w:r>
          </w:p>
        </w:tc>
        <w:tc>
          <w:tcPr>
            <w:tcW w:w="5347" w:type="dxa"/>
            <w:tcBorders>
              <w:bottom w:val="single" w:sz="4" w:space="0" w:color="auto"/>
            </w:tcBorders>
            <w:vAlign w:val="bottom"/>
          </w:tcPr>
          <w:p w14:paraId="4CFE971B" w14:textId="77777777" w:rsidR="00B021C1" w:rsidRPr="008A5D97" w:rsidRDefault="00B021C1" w:rsidP="00B021C1">
            <w:pPr>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En düşük değer ayarlamaları</w:t>
            </w:r>
          </w:p>
        </w:tc>
        <w:tc>
          <w:tcPr>
            <w:tcW w:w="1560" w:type="dxa"/>
            <w:tcBorders>
              <w:bottom w:val="single" w:sz="4" w:space="0" w:color="auto"/>
            </w:tcBorders>
            <w:vAlign w:val="bottom"/>
          </w:tcPr>
          <w:p w14:paraId="5DF7D1CE" w14:textId="5B37F4EA"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1124" w:type="dxa"/>
            <w:tcBorders>
              <w:bottom w:val="single" w:sz="4" w:space="0" w:color="auto"/>
            </w:tcBorders>
            <w:vAlign w:val="bottom"/>
          </w:tcPr>
          <w:p w14:paraId="0738B45D" w14:textId="522CD0A2" w:rsidR="00B021C1" w:rsidRPr="008A5D97" w:rsidRDefault="00B021C1" w:rsidP="00B021C1">
            <w:pPr>
              <w:jc w:val="right"/>
              <w:rPr>
                <w:rFonts w:ascii="Microsoft Sans Serif" w:hAnsi="Microsoft Sans Serif"/>
                <w:color w:val="404040"/>
                <w:sz w:val="14"/>
              </w:rPr>
            </w:pPr>
            <w:r w:rsidRPr="008A5D97">
              <w:rPr>
                <w:rFonts w:ascii="Microsoft Sans Serif" w:hAnsi="Microsoft Sans Serif" w:cs="Microsoft Sans Serif"/>
                <w:color w:val="404040"/>
                <w:sz w:val="14"/>
                <w:szCs w:val="14"/>
              </w:rPr>
              <w:t>--</w:t>
            </w:r>
          </w:p>
        </w:tc>
        <w:tc>
          <w:tcPr>
            <w:tcW w:w="1285" w:type="dxa"/>
            <w:tcBorders>
              <w:bottom w:val="single" w:sz="4" w:space="0" w:color="auto"/>
            </w:tcBorders>
            <w:vAlign w:val="bottom"/>
          </w:tcPr>
          <w:p w14:paraId="256C162C" w14:textId="2D73CABE" w:rsidR="00B021C1" w:rsidRPr="008A5D97" w:rsidRDefault="00B021C1" w:rsidP="00B021C1">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B021C1" w:rsidRPr="008A5D97" w14:paraId="7B062ECD" w14:textId="77777777" w:rsidTr="00431596">
        <w:tc>
          <w:tcPr>
            <w:tcW w:w="323" w:type="dxa"/>
            <w:tcBorders>
              <w:top w:val="single" w:sz="4" w:space="0" w:color="auto"/>
              <w:bottom w:val="thickThinSmallGap" w:sz="24" w:space="0" w:color="auto"/>
            </w:tcBorders>
            <w:vAlign w:val="bottom"/>
          </w:tcPr>
          <w:p w14:paraId="6BBC07B8" w14:textId="77777777" w:rsidR="00B021C1" w:rsidRPr="008A5D97" w:rsidRDefault="00B021C1" w:rsidP="00B021C1">
            <w:pPr>
              <w:jc w:val="right"/>
              <w:rPr>
                <w:rFonts w:ascii="Microsoft Sans Serif" w:hAnsi="Microsoft Sans Serif" w:cs="Microsoft Sans Serif"/>
                <w:b/>
                <w:color w:val="404040" w:themeColor="text1" w:themeTint="BF"/>
                <w:sz w:val="14"/>
                <w:szCs w:val="14"/>
              </w:rPr>
            </w:pPr>
            <w:r w:rsidRPr="008A5D97">
              <w:rPr>
                <w:rFonts w:ascii="Microsoft Sans Serif" w:hAnsi="Microsoft Sans Serif" w:cs="Microsoft Sans Serif"/>
                <w:b/>
                <w:color w:val="404040" w:themeColor="text1" w:themeTint="BF"/>
                <w:sz w:val="14"/>
                <w:szCs w:val="14"/>
              </w:rPr>
              <w:t>25</w:t>
            </w:r>
          </w:p>
        </w:tc>
        <w:tc>
          <w:tcPr>
            <w:tcW w:w="5347" w:type="dxa"/>
            <w:tcBorders>
              <w:top w:val="single" w:sz="4" w:space="0" w:color="auto"/>
              <w:bottom w:val="thickThinSmallGap" w:sz="24" w:space="0" w:color="auto"/>
            </w:tcBorders>
            <w:vAlign w:val="bottom"/>
          </w:tcPr>
          <w:p w14:paraId="27811043" w14:textId="77777777" w:rsidR="00B021C1" w:rsidRPr="008A5D97" w:rsidRDefault="00B021C1" w:rsidP="00B021C1">
            <w:pPr>
              <w:rPr>
                <w:rFonts w:ascii="Microsoft Sans Serif" w:hAnsi="Microsoft Sans Serif" w:cs="Microsoft Sans Serif"/>
                <w:b/>
                <w:color w:val="404040" w:themeColor="text1" w:themeTint="BF"/>
                <w:sz w:val="14"/>
                <w:szCs w:val="14"/>
              </w:rPr>
            </w:pPr>
            <w:r w:rsidRPr="008A5D97">
              <w:rPr>
                <w:rFonts w:ascii="Microsoft Sans Serif" w:hAnsi="Microsoft Sans Serif" w:cs="Microsoft Sans Serif"/>
                <w:b/>
                <w:color w:val="404040" w:themeColor="text1" w:themeTint="BF"/>
                <w:sz w:val="14"/>
                <w:szCs w:val="14"/>
              </w:rPr>
              <w:t>Toplam (1+4+7+8+9+10+11+12+16+19+23+24)</w:t>
            </w:r>
          </w:p>
        </w:tc>
        <w:tc>
          <w:tcPr>
            <w:tcW w:w="1560" w:type="dxa"/>
            <w:tcBorders>
              <w:top w:val="single" w:sz="4" w:space="0" w:color="auto"/>
              <w:bottom w:val="thickThinSmallGap" w:sz="24" w:space="0" w:color="auto"/>
            </w:tcBorders>
            <w:vAlign w:val="bottom"/>
          </w:tcPr>
          <w:p w14:paraId="1D599BE8" w14:textId="32DE1753" w:rsidR="00B021C1" w:rsidRPr="008A5D97" w:rsidRDefault="00B021C1" w:rsidP="00B021C1">
            <w:pPr>
              <w:jc w:val="righ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1.504.492.997</w:t>
            </w:r>
          </w:p>
        </w:tc>
        <w:tc>
          <w:tcPr>
            <w:tcW w:w="1124" w:type="dxa"/>
            <w:tcBorders>
              <w:top w:val="single" w:sz="4" w:space="0" w:color="auto"/>
              <w:bottom w:val="thickThinSmallGap" w:sz="24" w:space="0" w:color="auto"/>
            </w:tcBorders>
            <w:vAlign w:val="bottom"/>
          </w:tcPr>
          <w:p w14:paraId="11BEC44A" w14:textId="453A46F0" w:rsidR="00B021C1" w:rsidRPr="008A5D97" w:rsidRDefault="00B021C1" w:rsidP="00B021C1">
            <w:pPr>
              <w:jc w:val="right"/>
              <w:rPr>
                <w:rFonts w:ascii="Microsoft Sans Serif" w:hAnsi="Microsoft Sans Serif"/>
                <w:b/>
                <w:color w:val="404040"/>
                <w:sz w:val="14"/>
              </w:rPr>
            </w:pPr>
            <w:r w:rsidRPr="008A5D97">
              <w:rPr>
                <w:rFonts w:ascii="Microsoft Sans Serif" w:hAnsi="Microsoft Sans Serif" w:cs="Microsoft Sans Serif"/>
                <w:b/>
                <w:bCs/>
                <w:color w:val="404040"/>
                <w:sz w:val="14"/>
                <w:szCs w:val="14"/>
              </w:rPr>
              <w:t>1.230.032.106</w:t>
            </w:r>
          </w:p>
        </w:tc>
        <w:tc>
          <w:tcPr>
            <w:tcW w:w="1285" w:type="dxa"/>
            <w:tcBorders>
              <w:top w:val="single" w:sz="4" w:space="0" w:color="auto"/>
              <w:bottom w:val="thickThinSmallGap" w:sz="24" w:space="0" w:color="auto"/>
            </w:tcBorders>
            <w:vAlign w:val="bottom"/>
          </w:tcPr>
          <w:p w14:paraId="5E7CF66A" w14:textId="60C8662E" w:rsidR="00B021C1" w:rsidRPr="008A5D97" w:rsidRDefault="00B021C1" w:rsidP="00B021C1">
            <w:pPr>
              <w:jc w:val="righ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120.359.441</w:t>
            </w:r>
          </w:p>
        </w:tc>
      </w:tr>
    </w:tbl>
    <w:p w14:paraId="16549C80" w14:textId="5A0C14EF" w:rsidR="00B94420" w:rsidRPr="008A5D97" w:rsidRDefault="006179CF" w:rsidP="005919F7">
      <w:pPr>
        <w:pStyle w:val="ListParagraph"/>
        <w:autoSpaceDE w:val="0"/>
        <w:autoSpaceDN w:val="0"/>
        <w:adjustRightInd w:val="0"/>
        <w:spacing w:after="120" w:line="240" w:lineRule="exact"/>
        <w:ind w:left="0"/>
        <w:contextualSpacing w:val="0"/>
        <w:rPr>
          <w:rFonts w:ascii="Microsoft Sans Serif" w:hAnsi="Microsoft Sans Serif" w:cs="Microsoft Sans Serif"/>
          <w:color w:val="404040" w:themeColor="text1" w:themeTint="BF"/>
          <w:sz w:val="14"/>
          <w:szCs w:val="14"/>
        </w:rPr>
      </w:pPr>
      <w:r w:rsidRPr="008A5D97">
        <w:rPr>
          <w:rFonts w:ascii="Microsoft Sans Serif" w:hAnsi="Microsoft Sans Serif" w:cs="Microsoft Sans Serif"/>
          <w:color w:val="404040" w:themeColor="text1" w:themeTint="BF"/>
          <w:sz w:val="14"/>
          <w:szCs w:val="14"/>
        </w:rPr>
        <w:t xml:space="preserve">(*) </w:t>
      </w:r>
      <w:r w:rsidRPr="008A5D97">
        <w:rPr>
          <w:rFonts w:ascii="Microsoft Sans Serif" w:hAnsi="Microsoft Sans Serif"/>
          <w:color w:val="404040" w:themeColor="text1" w:themeTint="BF"/>
          <w:sz w:val="14"/>
        </w:rPr>
        <w:t xml:space="preserve">Tabloda yer verilen tutarlara MKT-Garanti Fonu Tutarları Riskine Esas Tutar olan </w:t>
      </w:r>
      <w:r w:rsidR="00B021C1" w:rsidRPr="008A5D97">
        <w:rPr>
          <w:rFonts w:ascii="Microsoft Sans Serif" w:hAnsi="Microsoft Sans Serif" w:cs="Microsoft Sans Serif"/>
          <w:color w:val="404040" w:themeColor="text1" w:themeTint="BF"/>
          <w:sz w:val="14"/>
          <w:szCs w:val="14"/>
        </w:rPr>
        <w:t>103</w:t>
      </w:r>
      <w:r w:rsidRPr="008A5D97">
        <w:rPr>
          <w:rFonts w:ascii="Microsoft Sans Serif" w:hAnsi="Microsoft Sans Serif" w:cs="Microsoft Sans Serif"/>
          <w:color w:val="404040" w:themeColor="text1" w:themeTint="BF"/>
          <w:sz w:val="14"/>
          <w:szCs w:val="14"/>
        </w:rPr>
        <w:t xml:space="preserve"> TL </w:t>
      </w:r>
      <w:r w:rsidR="005136AB" w:rsidRPr="008A5D97">
        <w:rPr>
          <w:rFonts w:ascii="Microsoft Sans Serif" w:hAnsi="Microsoft Sans Serif"/>
          <w:color w:val="404040" w:themeColor="text1" w:themeTint="BF"/>
          <w:sz w:val="14"/>
        </w:rPr>
        <w:t>(31 Aralık 2025</w:t>
      </w:r>
      <w:bookmarkStart w:id="46" w:name="_Hlk188456283"/>
      <w:r w:rsidR="0001080E" w:rsidRPr="008A5D97">
        <w:rPr>
          <w:rFonts w:ascii="Microsoft Sans Serif" w:hAnsi="Microsoft Sans Serif"/>
          <w:color w:val="404040" w:themeColor="text1" w:themeTint="BF"/>
          <w:sz w:val="14"/>
        </w:rPr>
        <w:t xml:space="preserve">: </w:t>
      </w:r>
      <w:r w:rsidR="00930AC2" w:rsidRPr="008A5D97">
        <w:rPr>
          <w:rFonts w:ascii="Microsoft Sans Serif" w:hAnsi="Microsoft Sans Serif"/>
          <w:color w:val="404040" w:themeColor="text1" w:themeTint="BF"/>
          <w:sz w:val="14"/>
        </w:rPr>
        <w:t>241</w:t>
      </w:r>
      <w:r w:rsidR="0001080E" w:rsidRPr="008A5D97">
        <w:rPr>
          <w:rFonts w:ascii="Microsoft Sans Serif" w:hAnsi="Microsoft Sans Serif"/>
          <w:color w:val="404040" w:themeColor="text1" w:themeTint="BF"/>
          <w:sz w:val="14"/>
        </w:rPr>
        <w:t xml:space="preserve"> TL)</w:t>
      </w:r>
      <w:bookmarkEnd w:id="46"/>
      <w:r w:rsidR="0001080E" w:rsidRPr="008A5D97">
        <w:rPr>
          <w:rFonts w:ascii="Microsoft Sans Serif" w:hAnsi="Microsoft Sans Serif" w:cs="Microsoft Sans Serif"/>
          <w:color w:val="404040" w:themeColor="text1" w:themeTint="BF"/>
          <w:sz w:val="14"/>
          <w:szCs w:val="14"/>
        </w:rPr>
        <w:t xml:space="preserve"> </w:t>
      </w:r>
      <w:r w:rsidRPr="008A5D97">
        <w:rPr>
          <w:rFonts w:ascii="Microsoft Sans Serif" w:hAnsi="Microsoft Sans Serif"/>
          <w:color w:val="404040" w:themeColor="text1" w:themeTint="BF"/>
          <w:sz w:val="14"/>
        </w:rPr>
        <w:t>dahil değildir.</w:t>
      </w:r>
      <w:bookmarkEnd w:id="45"/>
    </w:p>
    <w:p w14:paraId="20E7AE4C" w14:textId="63661392" w:rsidR="00930AC2" w:rsidRPr="008A5D97" w:rsidRDefault="00930AC2" w:rsidP="000E6FA7">
      <w:pPr>
        <w:pStyle w:val="ListParagraph"/>
        <w:numPr>
          <w:ilvl w:val="0"/>
          <w:numId w:val="12"/>
        </w:numPr>
        <w:autoSpaceDE w:val="0"/>
        <w:autoSpaceDN w:val="0"/>
        <w:adjustRightInd w:val="0"/>
        <w:spacing w:before="240" w:after="120" w:line="240" w:lineRule="exact"/>
        <w:ind w:left="0" w:hanging="851"/>
        <w:contextualSpacing w:val="0"/>
        <w:rPr>
          <w:rFonts w:ascii="Microsoft Sans Serif" w:hAnsi="Microsoft Sans Serif" w:cs="Microsoft Sans Serif"/>
          <w:b/>
        </w:rPr>
      </w:pPr>
      <w:r w:rsidRPr="008A5D97">
        <w:rPr>
          <w:rFonts w:ascii="Microsoft Sans Serif" w:hAnsi="Microsoft Sans Serif" w:cs="Microsoft Sans Serif"/>
          <w:b/>
          <w:szCs w:val="20"/>
        </w:rPr>
        <w:t>Riskten</w:t>
      </w:r>
      <w:r w:rsidRPr="008A5D97">
        <w:rPr>
          <w:rFonts w:ascii="Microsoft Sans Serif" w:hAnsi="Microsoft Sans Serif" w:cs="Microsoft Sans Serif"/>
          <w:b/>
        </w:rPr>
        <w:t xml:space="preserve"> korunma işlemlerine ilişkin açıklamalar</w:t>
      </w:r>
    </w:p>
    <w:p w14:paraId="7A54EEFD" w14:textId="0A25DE02" w:rsidR="00595D38" w:rsidRPr="008A5D97" w:rsidRDefault="00595D38" w:rsidP="00076C9E">
      <w:pPr>
        <w:pStyle w:val="ListParagraph"/>
        <w:numPr>
          <w:ilvl w:val="0"/>
          <w:numId w:val="45"/>
        </w:numPr>
        <w:spacing w:before="120" w:after="120" w:line="240" w:lineRule="exact"/>
        <w:ind w:left="0" w:hanging="567"/>
        <w:contextualSpacing w:val="0"/>
        <w:rPr>
          <w:b/>
        </w:rPr>
      </w:pPr>
      <w:r w:rsidRPr="008A5D97">
        <w:rPr>
          <w:rFonts w:ascii="Microsoft Sans Serif" w:hAnsi="Microsoft Sans Serif" w:cs="Microsoft Sans Serif"/>
          <w:b/>
          <w:sz w:val="20"/>
          <w:szCs w:val="20"/>
        </w:rPr>
        <w:t xml:space="preserve">Net </w:t>
      </w:r>
      <w:r w:rsidR="00816801" w:rsidRPr="008A5D97">
        <w:rPr>
          <w:rFonts w:ascii="Microsoft Sans Serif" w:hAnsi="Microsoft Sans Serif" w:cs="Microsoft Sans Serif"/>
          <w:b/>
          <w:sz w:val="20"/>
          <w:szCs w:val="20"/>
        </w:rPr>
        <w:t>y</w:t>
      </w:r>
      <w:r w:rsidRPr="008A5D97">
        <w:rPr>
          <w:rFonts w:ascii="Microsoft Sans Serif" w:hAnsi="Microsoft Sans Serif" w:cs="Microsoft Sans Serif"/>
          <w:b/>
          <w:sz w:val="20"/>
          <w:szCs w:val="20"/>
        </w:rPr>
        <w:t xml:space="preserve">atırım </w:t>
      </w:r>
      <w:r w:rsidR="00816801" w:rsidRPr="008A5D97">
        <w:rPr>
          <w:rFonts w:ascii="Microsoft Sans Serif" w:hAnsi="Microsoft Sans Serif" w:cs="Microsoft Sans Serif"/>
          <w:b/>
          <w:sz w:val="20"/>
          <w:szCs w:val="20"/>
        </w:rPr>
        <w:t>r</w:t>
      </w:r>
      <w:r w:rsidRPr="008A5D97">
        <w:rPr>
          <w:rFonts w:ascii="Microsoft Sans Serif" w:hAnsi="Microsoft Sans Serif" w:cs="Microsoft Sans Serif"/>
          <w:b/>
          <w:sz w:val="20"/>
          <w:szCs w:val="20"/>
        </w:rPr>
        <w:t>iski</w:t>
      </w:r>
    </w:p>
    <w:p w14:paraId="404BC534" w14:textId="4BF4C0B2" w:rsidR="004716BD" w:rsidRPr="008A5D97" w:rsidRDefault="00474399" w:rsidP="008B0174">
      <w:pPr>
        <w:pStyle w:val="ListParagraph"/>
        <w:spacing w:before="120" w:after="0" w:line="220" w:lineRule="exact"/>
        <w:ind w:left="0"/>
        <w:contextualSpacing w:val="0"/>
        <w:rPr>
          <w:rFonts w:ascii="Microsoft Sans Serif" w:hAnsi="Microsoft Sans Serif" w:cs="Microsoft Sans Serif"/>
          <w:iCs/>
          <w:color w:val="404040" w:themeColor="text1" w:themeTint="BF"/>
          <w:sz w:val="20"/>
          <w:szCs w:val="20"/>
        </w:rPr>
      </w:pPr>
      <w:r w:rsidRPr="008A5D97">
        <w:rPr>
          <w:rFonts w:ascii="Microsoft Sans Serif" w:hAnsi="Microsoft Sans Serif" w:cs="Microsoft Sans Serif"/>
          <w:iCs/>
          <w:color w:val="404040" w:themeColor="text1" w:themeTint="BF"/>
          <w:sz w:val="20"/>
          <w:szCs w:val="20"/>
        </w:rPr>
        <w:t>Banka bağlı ortaklıkları</w:t>
      </w:r>
      <w:r w:rsidR="00392B4D" w:rsidRPr="008A5D97">
        <w:rPr>
          <w:rFonts w:ascii="Microsoft Sans Serif" w:hAnsi="Microsoft Sans Serif" w:cs="Microsoft Sans Serif"/>
          <w:iCs/>
          <w:color w:val="404040" w:themeColor="text1" w:themeTint="BF"/>
          <w:sz w:val="20"/>
          <w:szCs w:val="20"/>
        </w:rPr>
        <w:t>ndan</w:t>
      </w:r>
      <w:r w:rsidRPr="008A5D97">
        <w:rPr>
          <w:rFonts w:ascii="Microsoft Sans Serif" w:hAnsi="Microsoft Sans Serif" w:cs="Microsoft Sans Serif"/>
          <w:iCs/>
          <w:color w:val="404040" w:themeColor="text1" w:themeTint="BF"/>
          <w:sz w:val="20"/>
          <w:szCs w:val="20"/>
        </w:rPr>
        <w:t xml:space="preserve"> </w:t>
      </w:r>
      <w:r w:rsidR="00392B4D" w:rsidRPr="008A5D97">
        <w:rPr>
          <w:rFonts w:ascii="Microsoft Sans Serif" w:hAnsi="Microsoft Sans Serif" w:cs="Microsoft Sans Serif"/>
          <w:iCs/>
          <w:color w:val="404040" w:themeColor="text1" w:themeTint="BF"/>
          <w:sz w:val="20"/>
          <w:szCs w:val="20"/>
        </w:rPr>
        <w:t xml:space="preserve">olan Denizbank AG’ye </w:t>
      </w:r>
      <w:r w:rsidRPr="008A5D97">
        <w:rPr>
          <w:rFonts w:ascii="Microsoft Sans Serif" w:hAnsi="Microsoft Sans Serif" w:cs="Microsoft Sans Serif"/>
          <w:iCs/>
          <w:color w:val="404040" w:themeColor="text1" w:themeTint="BF"/>
          <w:sz w:val="20"/>
          <w:szCs w:val="20"/>
        </w:rPr>
        <w:t xml:space="preserve">ait toplam </w:t>
      </w:r>
      <w:r w:rsidR="00F53763" w:rsidRPr="008A5D97">
        <w:rPr>
          <w:rFonts w:ascii="Microsoft Sans Serif" w:hAnsi="Microsoft Sans Serif" w:cs="Microsoft Sans Serif"/>
          <w:iCs/>
          <w:color w:val="404040" w:themeColor="text1" w:themeTint="BF"/>
          <w:sz w:val="20"/>
          <w:szCs w:val="20"/>
        </w:rPr>
        <w:t>1.360</w:t>
      </w:r>
      <w:r w:rsidRPr="008A5D97">
        <w:rPr>
          <w:rFonts w:ascii="Microsoft Sans Serif" w:hAnsi="Microsoft Sans Serif" w:cs="Microsoft Sans Serif"/>
          <w:iCs/>
          <w:color w:val="404040" w:themeColor="text1" w:themeTint="BF"/>
          <w:sz w:val="20"/>
          <w:szCs w:val="20"/>
        </w:rPr>
        <w:t xml:space="preserve"> milyon Avro tutarındaki net yatırımının </w:t>
      </w:r>
      <w:proofErr w:type="spellStart"/>
      <w:r w:rsidRPr="008A5D97">
        <w:rPr>
          <w:rFonts w:ascii="Microsoft Sans Serif" w:hAnsi="Microsoft Sans Serif" w:cs="Microsoft Sans Serif"/>
          <w:iCs/>
          <w:color w:val="404040" w:themeColor="text1" w:themeTint="BF"/>
          <w:sz w:val="20"/>
          <w:szCs w:val="20"/>
        </w:rPr>
        <w:t>özkaynak</w:t>
      </w:r>
      <w:proofErr w:type="spellEnd"/>
      <w:r w:rsidRPr="008A5D97">
        <w:rPr>
          <w:rFonts w:ascii="Microsoft Sans Serif" w:hAnsi="Microsoft Sans Serif" w:cs="Microsoft Sans Serif"/>
          <w:iCs/>
          <w:color w:val="404040" w:themeColor="text1" w:themeTint="BF"/>
          <w:sz w:val="20"/>
          <w:szCs w:val="20"/>
        </w:rPr>
        <w:t xml:space="preserve"> yöntemi uygulanmasından kaynaklanan kur farkı riskinden korunmak amacıyla, 1 Temmuz 2015’ten itibaren net yatırım riskinden korunma muhasebesi uygulamaktadır. Yabancı para mevduatlarının aynı tutarlardaki kısmı riskten korunma aracı olarak belirlenmiş ve yabancı para mevduatın döviz kurundan kaynaklanan değer değişiminin etkin olan kısmı </w:t>
      </w:r>
      <w:proofErr w:type="spellStart"/>
      <w:r w:rsidRPr="008A5D97">
        <w:rPr>
          <w:rFonts w:ascii="Microsoft Sans Serif" w:hAnsi="Microsoft Sans Serif" w:cs="Microsoft Sans Serif"/>
          <w:iCs/>
          <w:color w:val="404040" w:themeColor="text1" w:themeTint="BF"/>
          <w:sz w:val="20"/>
          <w:szCs w:val="20"/>
        </w:rPr>
        <w:t>özkaynaklar</w:t>
      </w:r>
      <w:proofErr w:type="spellEnd"/>
      <w:r w:rsidRPr="008A5D97">
        <w:rPr>
          <w:rFonts w:ascii="Microsoft Sans Serif" w:hAnsi="Microsoft Sans Serif" w:cs="Microsoft Sans Serif"/>
          <w:iCs/>
          <w:color w:val="404040" w:themeColor="text1" w:themeTint="BF"/>
          <w:sz w:val="20"/>
          <w:szCs w:val="20"/>
        </w:rPr>
        <w:t xml:space="preserve"> altındaki riskten korunma fonları hesa</w:t>
      </w:r>
      <w:r w:rsidR="00D92198" w:rsidRPr="008A5D97">
        <w:rPr>
          <w:rFonts w:ascii="Microsoft Sans Serif" w:hAnsi="Microsoft Sans Serif" w:cs="Microsoft Sans Serif"/>
          <w:iCs/>
          <w:color w:val="404040" w:themeColor="text1" w:themeTint="BF"/>
          <w:sz w:val="20"/>
          <w:szCs w:val="20"/>
        </w:rPr>
        <w:t>bında muhasebeleştirilmiştir.</w:t>
      </w:r>
    </w:p>
    <w:p w14:paraId="10730018" w14:textId="63FBFA34" w:rsidR="00377DB0" w:rsidRPr="008A5D97" w:rsidRDefault="004E25BF" w:rsidP="008B0174">
      <w:pPr>
        <w:pStyle w:val="ListParagraph"/>
        <w:spacing w:before="120" w:after="0" w:line="220" w:lineRule="exact"/>
        <w:ind w:left="0"/>
        <w:contextualSpacing w:val="0"/>
        <w:rPr>
          <w:rFonts w:ascii="Microsoft Sans Serif" w:hAnsi="Microsoft Sans Serif" w:cs="Microsoft Sans Serif"/>
          <w:iCs/>
          <w:color w:val="404040" w:themeColor="text1" w:themeTint="BF"/>
          <w:sz w:val="20"/>
          <w:szCs w:val="20"/>
        </w:rPr>
      </w:pPr>
      <w:r w:rsidRPr="008A5D97">
        <w:rPr>
          <w:rFonts w:ascii="Microsoft Sans Serif" w:hAnsi="Microsoft Sans Serif"/>
          <w:color w:val="404040" w:themeColor="text1" w:themeTint="BF"/>
          <w:sz w:val="20"/>
        </w:rPr>
        <w:t>31 Mart 2026 it</w:t>
      </w:r>
      <w:r w:rsidR="00474399" w:rsidRPr="008A5D97">
        <w:rPr>
          <w:rFonts w:ascii="Microsoft Sans Serif" w:hAnsi="Microsoft Sans Serif"/>
          <w:color w:val="404040" w:themeColor="text1" w:themeTint="BF"/>
          <w:sz w:val="20"/>
        </w:rPr>
        <w:t xml:space="preserve">ibarıyla </w:t>
      </w:r>
      <w:proofErr w:type="spellStart"/>
      <w:r w:rsidR="00474399" w:rsidRPr="008A5D97">
        <w:rPr>
          <w:rFonts w:ascii="Microsoft Sans Serif" w:hAnsi="Microsoft Sans Serif"/>
          <w:color w:val="404040" w:themeColor="text1" w:themeTint="BF"/>
          <w:sz w:val="20"/>
        </w:rPr>
        <w:t>özkaynaklar</w:t>
      </w:r>
      <w:proofErr w:type="spellEnd"/>
      <w:r w:rsidR="00474399" w:rsidRPr="008A5D97">
        <w:rPr>
          <w:rFonts w:ascii="Microsoft Sans Serif" w:hAnsi="Microsoft Sans Serif"/>
          <w:color w:val="404040" w:themeColor="text1" w:themeTint="BF"/>
          <w:sz w:val="20"/>
        </w:rPr>
        <w:t xml:space="preserve"> altında muhasebeleştirilmiş </w:t>
      </w:r>
      <w:r w:rsidR="00CC65DD" w:rsidRPr="008A5D97">
        <w:rPr>
          <w:rFonts w:ascii="Microsoft Sans Serif" w:hAnsi="Microsoft Sans Serif"/>
          <w:color w:val="404040" w:themeColor="text1" w:themeTint="BF"/>
          <w:sz w:val="20"/>
        </w:rPr>
        <w:t>yurt dışı</w:t>
      </w:r>
      <w:r w:rsidR="00474399" w:rsidRPr="008A5D97">
        <w:rPr>
          <w:rFonts w:ascii="Microsoft Sans Serif" w:hAnsi="Microsoft Sans Serif"/>
          <w:color w:val="404040" w:themeColor="text1" w:themeTint="BF"/>
          <w:sz w:val="20"/>
        </w:rPr>
        <w:t xml:space="preserve">ndaki net yatırım riskinden korunma fonlarının toplam tutarı vergi sonrası net </w:t>
      </w:r>
      <w:r w:rsidR="00474399" w:rsidRPr="008A5D97">
        <w:rPr>
          <w:rFonts w:ascii="Microsoft Sans Serif" w:hAnsi="Microsoft Sans Serif" w:cs="Microsoft Sans Serif"/>
          <w:iCs/>
          <w:color w:val="404040" w:themeColor="text1" w:themeTint="BF"/>
          <w:sz w:val="20"/>
          <w:szCs w:val="20"/>
        </w:rPr>
        <w:t>(</w:t>
      </w:r>
      <w:r w:rsidR="00F53763" w:rsidRPr="008A5D97">
        <w:rPr>
          <w:rFonts w:ascii="Microsoft Sans Serif" w:hAnsi="Microsoft Sans Serif" w:cs="Microsoft Sans Serif"/>
          <w:iCs/>
          <w:color w:val="404040" w:themeColor="text1" w:themeTint="BF"/>
          <w:sz w:val="20"/>
          <w:szCs w:val="20"/>
        </w:rPr>
        <w:t>35.705.857</w:t>
      </w:r>
      <w:r w:rsidR="00AB0BD5" w:rsidRPr="008A5D97">
        <w:rPr>
          <w:rFonts w:ascii="Microsoft Sans Serif" w:hAnsi="Microsoft Sans Serif" w:cs="Microsoft Sans Serif"/>
          <w:iCs/>
          <w:color w:val="404040" w:themeColor="text1" w:themeTint="BF"/>
          <w:sz w:val="20"/>
          <w:szCs w:val="20"/>
        </w:rPr>
        <w:t xml:space="preserve">) TL </w:t>
      </w:r>
      <w:r w:rsidR="005136AB" w:rsidRPr="008A5D97">
        <w:rPr>
          <w:rFonts w:ascii="Microsoft Sans Serif" w:hAnsi="Microsoft Sans Serif"/>
          <w:color w:val="404040" w:themeColor="text1" w:themeTint="BF"/>
          <w:sz w:val="20"/>
        </w:rPr>
        <w:t>(31 Aralık 2025</w:t>
      </w:r>
      <w:r w:rsidR="00087006" w:rsidRPr="008A5D97">
        <w:rPr>
          <w:rFonts w:ascii="Microsoft Sans Serif" w:hAnsi="Microsoft Sans Serif"/>
          <w:color w:val="404040" w:themeColor="text1" w:themeTint="BF"/>
          <w:sz w:val="20"/>
        </w:rPr>
        <w:t xml:space="preserve">: </w:t>
      </w:r>
      <w:r w:rsidR="005574B7" w:rsidRPr="008A5D97">
        <w:rPr>
          <w:rFonts w:ascii="Microsoft Sans Serif" w:hAnsi="Microsoft Sans Serif" w:cs="Microsoft Sans Serif"/>
          <w:iCs/>
          <w:color w:val="404040" w:themeColor="text1" w:themeTint="BF"/>
          <w:sz w:val="20"/>
          <w:szCs w:val="20"/>
        </w:rPr>
        <w:t>35.093.214</w:t>
      </w:r>
      <w:r w:rsidR="00474399" w:rsidRPr="008A5D97">
        <w:rPr>
          <w:rFonts w:ascii="Microsoft Sans Serif" w:hAnsi="Microsoft Sans Serif"/>
          <w:color w:val="404040" w:themeColor="text1" w:themeTint="BF"/>
          <w:sz w:val="20"/>
        </w:rPr>
        <w:t>) TL)’</w:t>
      </w:r>
      <w:proofErr w:type="spellStart"/>
      <w:r w:rsidR="00474399" w:rsidRPr="008A5D97">
        <w:rPr>
          <w:rFonts w:ascii="Microsoft Sans Serif" w:hAnsi="Microsoft Sans Serif"/>
          <w:color w:val="404040" w:themeColor="text1" w:themeTint="BF"/>
          <w:sz w:val="20"/>
        </w:rPr>
        <w:t>dir</w:t>
      </w:r>
      <w:proofErr w:type="spellEnd"/>
      <w:r w:rsidR="00934180" w:rsidRPr="008A5D97">
        <w:rPr>
          <w:rFonts w:ascii="Microsoft Sans Serif" w:hAnsi="Microsoft Sans Serif"/>
          <w:color w:val="404040" w:themeColor="text1" w:themeTint="BF"/>
          <w:sz w:val="20"/>
        </w:rPr>
        <w:t>.</w:t>
      </w:r>
    </w:p>
    <w:p w14:paraId="454710CB" w14:textId="77FC05C4" w:rsidR="00EA4585" w:rsidRPr="008A5D97" w:rsidRDefault="00EA4585" w:rsidP="00076C9E">
      <w:pPr>
        <w:pStyle w:val="ListParagraph"/>
        <w:numPr>
          <w:ilvl w:val="0"/>
          <w:numId w:val="45"/>
        </w:numPr>
        <w:spacing w:before="120" w:after="120" w:line="240" w:lineRule="exact"/>
        <w:ind w:left="0" w:hanging="567"/>
        <w:contextualSpacing w:val="0"/>
        <w:rPr>
          <w:b/>
        </w:rPr>
      </w:pPr>
      <w:r w:rsidRPr="008A5D97">
        <w:rPr>
          <w:rFonts w:ascii="Microsoft Sans Serif" w:hAnsi="Microsoft Sans Serif" w:cs="Microsoft Sans Serif"/>
          <w:b/>
          <w:sz w:val="20"/>
          <w:szCs w:val="20"/>
        </w:rPr>
        <w:t xml:space="preserve">Nakit </w:t>
      </w:r>
      <w:r w:rsidR="00816801" w:rsidRPr="008A5D97">
        <w:rPr>
          <w:rFonts w:ascii="Microsoft Sans Serif" w:hAnsi="Microsoft Sans Serif" w:cs="Microsoft Sans Serif"/>
          <w:b/>
          <w:sz w:val="20"/>
          <w:szCs w:val="20"/>
        </w:rPr>
        <w:t>a</w:t>
      </w:r>
      <w:r w:rsidRPr="008A5D97">
        <w:rPr>
          <w:rFonts w:ascii="Microsoft Sans Serif" w:hAnsi="Microsoft Sans Serif" w:cs="Microsoft Sans Serif"/>
          <w:b/>
          <w:sz w:val="20"/>
          <w:szCs w:val="20"/>
        </w:rPr>
        <w:t xml:space="preserve">kış </w:t>
      </w:r>
      <w:r w:rsidR="00816801" w:rsidRPr="008A5D97">
        <w:rPr>
          <w:rFonts w:ascii="Microsoft Sans Serif" w:hAnsi="Microsoft Sans Serif" w:cs="Microsoft Sans Serif"/>
          <w:b/>
          <w:sz w:val="20"/>
          <w:szCs w:val="20"/>
        </w:rPr>
        <w:t>r</w:t>
      </w:r>
      <w:r w:rsidRPr="008A5D97">
        <w:rPr>
          <w:rFonts w:ascii="Microsoft Sans Serif" w:hAnsi="Microsoft Sans Serif" w:cs="Microsoft Sans Serif"/>
          <w:b/>
          <w:sz w:val="20"/>
          <w:szCs w:val="20"/>
        </w:rPr>
        <w:t>iski</w:t>
      </w:r>
    </w:p>
    <w:p w14:paraId="5547DC08" w14:textId="7C6ACF63" w:rsidR="007800A8" w:rsidRPr="008A5D97" w:rsidRDefault="004D3998" w:rsidP="00EC7DB7">
      <w:pPr>
        <w:pStyle w:val="Default"/>
        <w:spacing w:before="120" w:line="220" w:lineRule="exact"/>
        <w:rPr>
          <w:rFonts w:ascii="Microsoft Sans Serif" w:hAnsi="Microsoft Sans Serif" w:cs="Microsoft Sans Serif"/>
          <w:sz w:val="20"/>
          <w:szCs w:val="20"/>
        </w:rPr>
      </w:pPr>
      <w:r w:rsidRPr="008A5D97">
        <w:rPr>
          <w:rFonts w:ascii="Microsoft Sans Serif" w:hAnsi="Microsoft Sans Serif" w:cs="Microsoft Sans Serif"/>
          <w:iCs/>
          <w:color w:val="404040" w:themeColor="text1" w:themeTint="BF"/>
          <w:sz w:val="20"/>
          <w:szCs w:val="20"/>
        </w:rPr>
        <w:t>Bulunmamaktadır.</w:t>
      </w:r>
      <w:r w:rsidR="00C47526" w:rsidRPr="008A5D97">
        <w:rPr>
          <w:rFonts w:ascii="Microsoft Sans Serif" w:hAnsi="Microsoft Sans Serif" w:cs="Microsoft Sans Serif"/>
          <w:sz w:val="20"/>
          <w:szCs w:val="20"/>
        </w:rPr>
        <w:t xml:space="preserve"> </w:t>
      </w:r>
    </w:p>
    <w:p w14:paraId="12DF3949" w14:textId="1CFD41A9" w:rsidR="00F53763" w:rsidRPr="008A5D97" w:rsidRDefault="00F53763" w:rsidP="00F53763">
      <w:pPr>
        <w:pStyle w:val="ListParagraph"/>
        <w:autoSpaceDE w:val="0"/>
        <w:autoSpaceDN w:val="0"/>
        <w:adjustRightInd w:val="0"/>
        <w:spacing w:before="240" w:after="120" w:line="240" w:lineRule="exact"/>
        <w:ind w:left="0"/>
        <w:contextualSpacing w:val="0"/>
        <w:rPr>
          <w:rFonts w:ascii="Microsoft Sans Serif" w:hAnsi="Microsoft Sans Serif" w:cs="Microsoft Sans Serif"/>
          <w:b/>
        </w:rPr>
      </w:pPr>
      <w:r w:rsidRPr="008A5D97">
        <w:rPr>
          <w:rFonts w:ascii="Microsoft Sans Serif" w:hAnsi="Microsoft Sans Serif" w:cs="Microsoft Sans Serif"/>
          <w:b/>
        </w:rPr>
        <w:br w:type="page"/>
      </w:r>
    </w:p>
    <w:p w14:paraId="5982D1A2" w14:textId="54BA8723" w:rsidR="00595D38" w:rsidRPr="008A5D97" w:rsidRDefault="00EC7DB7" w:rsidP="00D75A75">
      <w:pPr>
        <w:pStyle w:val="ListParagraph"/>
        <w:numPr>
          <w:ilvl w:val="0"/>
          <w:numId w:val="52"/>
        </w:numPr>
        <w:autoSpaceDE w:val="0"/>
        <w:autoSpaceDN w:val="0"/>
        <w:adjustRightInd w:val="0"/>
        <w:spacing w:before="240" w:after="120" w:line="240" w:lineRule="exact"/>
        <w:ind w:left="0" w:hanging="851"/>
        <w:contextualSpacing w:val="0"/>
        <w:rPr>
          <w:rFonts w:ascii="Microsoft Sans Serif" w:hAnsi="Microsoft Sans Serif" w:cs="Microsoft Sans Serif"/>
          <w:b/>
        </w:rPr>
      </w:pPr>
      <w:r w:rsidRPr="008A5D97">
        <w:rPr>
          <w:rFonts w:ascii="Microsoft Sans Serif" w:hAnsi="Microsoft Sans Serif" w:cs="Microsoft Sans Serif"/>
          <w:b/>
        </w:rPr>
        <w:lastRenderedPageBreak/>
        <w:t>Raporlamanın bölümlemeye göre yapılmasına ilişkin açıklamalar</w:t>
      </w:r>
    </w:p>
    <w:p w14:paraId="620E5823" w14:textId="77777777" w:rsidR="00FB55A1" w:rsidRPr="008A5D97" w:rsidRDefault="00FB55A1" w:rsidP="009461A3">
      <w:pPr>
        <w:pStyle w:val="ListParagraph"/>
        <w:spacing w:before="120" w:after="0" w:line="220" w:lineRule="exact"/>
        <w:ind w:left="0"/>
        <w:contextualSpacing w:val="0"/>
        <w:rPr>
          <w:rFonts w:ascii="Microsoft Sans Serif" w:hAnsi="Microsoft Sans Serif" w:cs="Microsoft Sans Serif"/>
          <w:iCs/>
          <w:color w:val="404040" w:themeColor="text1" w:themeTint="BF"/>
          <w:sz w:val="20"/>
          <w:szCs w:val="20"/>
        </w:rPr>
      </w:pPr>
      <w:r w:rsidRPr="008A5D97">
        <w:rPr>
          <w:rFonts w:ascii="Microsoft Sans Serif" w:hAnsi="Microsoft Sans Serif" w:cs="Microsoft Sans Serif"/>
          <w:iCs/>
          <w:color w:val="404040" w:themeColor="text1" w:themeTint="BF"/>
          <w:sz w:val="20"/>
          <w:szCs w:val="20"/>
        </w:rPr>
        <w:t>Banka; toptan bankacılık, KOBİ ve tarım bankacılığı, perakende bankacılık ve hazine olmak üzere dört ana alanda faaliyet göstermektedir.</w:t>
      </w:r>
    </w:p>
    <w:p w14:paraId="5B58339E" w14:textId="77777777" w:rsidR="00FB55A1" w:rsidRPr="008A5D97" w:rsidRDefault="00FB55A1" w:rsidP="009461A3">
      <w:pPr>
        <w:pStyle w:val="ListParagraph"/>
        <w:spacing w:before="120" w:after="0" w:line="220" w:lineRule="exact"/>
        <w:ind w:left="0"/>
        <w:contextualSpacing w:val="0"/>
        <w:rPr>
          <w:rFonts w:ascii="Microsoft Sans Serif" w:hAnsi="Microsoft Sans Serif" w:cs="Microsoft Sans Serif"/>
          <w:iCs/>
          <w:color w:val="404040" w:themeColor="text1" w:themeTint="BF"/>
          <w:sz w:val="20"/>
          <w:szCs w:val="20"/>
        </w:rPr>
      </w:pPr>
      <w:r w:rsidRPr="008A5D97">
        <w:rPr>
          <w:rFonts w:ascii="Microsoft Sans Serif" w:hAnsi="Microsoft Sans Serif" w:cs="Microsoft Sans Serif"/>
          <w:iCs/>
          <w:color w:val="404040" w:themeColor="text1" w:themeTint="BF"/>
          <w:sz w:val="20"/>
          <w:szCs w:val="20"/>
        </w:rPr>
        <w:t xml:space="preserve">Toptan bankacılık; büyük ölçekli ulusal ve uluslararası kurumsal ve ticari müşterilere finansal çözümler ve bankacılık hizmetleri sunmaktadır. Müşterilerin yatırım, işletme sermayesi ve projelerine yönelik ihtiyaçlarını karşılamak amacıyla, kısa ve uzun vadeli işletme kredileri, yatırım kredileri, </w:t>
      </w:r>
      <w:proofErr w:type="spellStart"/>
      <w:r w:rsidRPr="008A5D97">
        <w:rPr>
          <w:rFonts w:ascii="Microsoft Sans Serif" w:hAnsi="Microsoft Sans Serif" w:cs="Microsoft Sans Serif"/>
          <w:iCs/>
          <w:color w:val="404040" w:themeColor="text1" w:themeTint="BF"/>
          <w:sz w:val="20"/>
          <w:szCs w:val="20"/>
        </w:rPr>
        <w:t>gayrinakdi</w:t>
      </w:r>
      <w:proofErr w:type="spellEnd"/>
      <w:r w:rsidRPr="008A5D97">
        <w:rPr>
          <w:rFonts w:ascii="Microsoft Sans Serif" w:hAnsi="Microsoft Sans Serif" w:cs="Microsoft Sans Serif"/>
          <w:iCs/>
          <w:color w:val="404040" w:themeColor="text1" w:themeTint="BF"/>
          <w:sz w:val="20"/>
          <w:szCs w:val="20"/>
        </w:rPr>
        <w:t xml:space="preserve"> krediler, döviz alım-satımı, dış ticaretin finansmanı, proje finansmanı, yapılandırılmış finansman, kurumsal finansman ile mevduat, nakit yönetimi hizmetleri sunulmaktadır.</w:t>
      </w:r>
    </w:p>
    <w:p w14:paraId="61C12CBB" w14:textId="208D27F5" w:rsidR="00FB55A1" w:rsidRPr="008A5D97" w:rsidRDefault="00FB55A1" w:rsidP="009461A3">
      <w:pPr>
        <w:pStyle w:val="ListParagraph"/>
        <w:spacing w:before="120" w:after="0" w:line="220" w:lineRule="exact"/>
        <w:ind w:left="0"/>
        <w:contextualSpacing w:val="0"/>
        <w:rPr>
          <w:rFonts w:ascii="Microsoft Sans Serif" w:hAnsi="Microsoft Sans Serif" w:cs="Microsoft Sans Serif"/>
          <w:iCs/>
          <w:color w:val="404040" w:themeColor="text1" w:themeTint="BF"/>
          <w:sz w:val="20"/>
          <w:szCs w:val="20"/>
        </w:rPr>
      </w:pPr>
      <w:r w:rsidRPr="008A5D97">
        <w:rPr>
          <w:rFonts w:ascii="Microsoft Sans Serif" w:hAnsi="Microsoft Sans Serif" w:cs="Microsoft Sans Serif"/>
          <w:iCs/>
          <w:color w:val="404040" w:themeColor="text1" w:themeTint="BF"/>
          <w:sz w:val="20"/>
          <w:szCs w:val="20"/>
        </w:rPr>
        <w:t xml:space="preserve">Perakende bankacılık kapsamında, bireysel, KOBİ ve tarım </w:t>
      </w:r>
      <w:proofErr w:type="spellStart"/>
      <w:r w:rsidRPr="008A5D97">
        <w:rPr>
          <w:rFonts w:ascii="Microsoft Sans Serif" w:hAnsi="Microsoft Sans Serif" w:cs="Microsoft Sans Serif"/>
          <w:iCs/>
          <w:color w:val="404040" w:themeColor="text1" w:themeTint="BF"/>
          <w:sz w:val="20"/>
          <w:szCs w:val="20"/>
        </w:rPr>
        <w:t>segmentinde</w:t>
      </w:r>
      <w:proofErr w:type="spellEnd"/>
      <w:r w:rsidRPr="008A5D97">
        <w:rPr>
          <w:rFonts w:ascii="Microsoft Sans Serif" w:hAnsi="Microsoft Sans Serif" w:cs="Microsoft Sans Serif"/>
          <w:iCs/>
          <w:color w:val="404040" w:themeColor="text1" w:themeTint="BF"/>
          <w:sz w:val="20"/>
          <w:szCs w:val="20"/>
        </w:rPr>
        <w:t xml:space="preserve"> sınıflandırılan müşterilere kredi ürünleri (genel ihtiyaç, konut, taşıt, işyeri, traktör, zirai ekipman ve yatırım kredileri), farklı özelliklerde kredi kartları, üretici kart, yatırım ürünleri (yatırım fonları, hisse senetleri, hazine bonosu / devlet tahvili, repo), mevduat ürünleri (vadesiz, vadel</w:t>
      </w:r>
      <w:r w:rsidR="006D13F6" w:rsidRPr="008A5D97">
        <w:rPr>
          <w:rFonts w:ascii="Microsoft Sans Serif" w:hAnsi="Microsoft Sans Serif" w:cs="Microsoft Sans Serif"/>
          <w:iCs/>
          <w:color w:val="404040" w:themeColor="text1" w:themeTint="BF"/>
          <w:sz w:val="20"/>
          <w:szCs w:val="20"/>
        </w:rPr>
        <w:t>i, korumalı), sigorta ürünleri</w:t>
      </w:r>
      <w:r w:rsidR="00107AF3" w:rsidRPr="008A5D97">
        <w:rPr>
          <w:rFonts w:ascii="Microsoft Sans Serif" w:hAnsi="Microsoft Sans Serif" w:cs="Microsoft Sans Serif"/>
          <w:iCs/>
          <w:color w:val="404040" w:themeColor="text1" w:themeTint="BF"/>
          <w:sz w:val="20"/>
          <w:szCs w:val="20"/>
        </w:rPr>
        <w:t>, küçük ve</w:t>
      </w:r>
      <w:r w:rsidR="000B7643" w:rsidRPr="008A5D97">
        <w:rPr>
          <w:rFonts w:ascii="Microsoft Sans Serif" w:hAnsi="Microsoft Sans Serif" w:cs="Microsoft Sans Serif"/>
          <w:iCs/>
          <w:color w:val="404040" w:themeColor="text1" w:themeTint="BF"/>
          <w:sz w:val="20"/>
          <w:szCs w:val="20"/>
        </w:rPr>
        <w:t xml:space="preserve"> orta ölçekli işletme kredileri ve</w:t>
      </w:r>
      <w:r w:rsidR="00107AF3" w:rsidRPr="008A5D97">
        <w:rPr>
          <w:rFonts w:ascii="Microsoft Sans Serif" w:hAnsi="Microsoft Sans Serif" w:cs="Microsoft Sans Serif"/>
          <w:iCs/>
          <w:color w:val="404040" w:themeColor="text1" w:themeTint="BF"/>
          <w:sz w:val="20"/>
          <w:szCs w:val="20"/>
        </w:rPr>
        <w:t xml:space="preserve"> tarım kredileri sunulmaktadır. </w:t>
      </w:r>
      <w:r w:rsidRPr="008A5D97">
        <w:rPr>
          <w:rFonts w:ascii="Microsoft Sans Serif" w:hAnsi="Microsoft Sans Serif" w:cs="Microsoft Sans Serif"/>
          <w:iCs/>
          <w:color w:val="404040" w:themeColor="text1" w:themeTint="BF"/>
          <w:sz w:val="20"/>
          <w:szCs w:val="20"/>
        </w:rPr>
        <w:t>Şube dışı bankacılık kanalları ile müşterilerinin şubeye gelmeden bankacılık ihtiyaçlarının karşılanması sağlanmaktadır. Kredili mevduat hesabı, otomatik fatura ödemeleri, çek karnesi, kiralık kasa ürünleri de güncel bankacılık ihtiyaçlarını karşılamaya yönelik ürünler arasındadır.</w:t>
      </w:r>
    </w:p>
    <w:p w14:paraId="6FEB77DA" w14:textId="6164BA16" w:rsidR="00595D38" w:rsidRPr="008A5D97" w:rsidRDefault="00FB55A1" w:rsidP="009461A3">
      <w:pPr>
        <w:pStyle w:val="ListParagraph"/>
        <w:spacing w:before="120" w:after="0" w:line="220" w:lineRule="exact"/>
        <w:ind w:left="0"/>
        <w:contextualSpacing w:val="0"/>
        <w:rPr>
          <w:rFonts w:ascii="Microsoft Sans Serif" w:hAnsi="Microsoft Sans Serif" w:cs="Microsoft Sans Serif"/>
          <w:iCs/>
          <w:color w:val="404040" w:themeColor="text1" w:themeTint="BF"/>
          <w:sz w:val="20"/>
          <w:szCs w:val="20"/>
        </w:rPr>
      </w:pPr>
      <w:r w:rsidRPr="008A5D97">
        <w:rPr>
          <w:rFonts w:ascii="Microsoft Sans Serif" w:hAnsi="Microsoft Sans Serif" w:cs="Microsoft Sans Serif"/>
          <w:iCs/>
          <w:color w:val="404040" w:themeColor="text1" w:themeTint="BF"/>
          <w:sz w:val="20"/>
          <w:szCs w:val="20"/>
        </w:rPr>
        <w:t xml:space="preserve">Hazine; Banka’nın belirlenen kısa, orta ve uzun vadeli fiyat stratejileri ve vade uyumsuzluklarının yönetilmesi ve yürütülmesi ile spot ve vadeli TL ve döviz alım satımı, hazine bonosu, tahvil ve diğer </w:t>
      </w:r>
      <w:r w:rsidR="00CC65DD" w:rsidRPr="008A5D97">
        <w:rPr>
          <w:rFonts w:ascii="Microsoft Sans Serif" w:hAnsi="Microsoft Sans Serif" w:cs="Microsoft Sans Serif"/>
          <w:iCs/>
          <w:color w:val="404040" w:themeColor="text1" w:themeTint="BF"/>
          <w:sz w:val="20"/>
          <w:szCs w:val="20"/>
        </w:rPr>
        <w:t>yurt içi</w:t>
      </w:r>
      <w:r w:rsidRPr="008A5D97">
        <w:rPr>
          <w:rFonts w:ascii="Microsoft Sans Serif" w:hAnsi="Microsoft Sans Serif" w:cs="Microsoft Sans Serif"/>
          <w:iCs/>
          <w:color w:val="404040" w:themeColor="text1" w:themeTint="BF"/>
          <w:sz w:val="20"/>
          <w:szCs w:val="20"/>
        </w:rPr>
        <w:t xml:space="preserve"> ve </w:t>
      </w:r>
      <w:r w:rsidR="00CC65DD" w:rsidRPr="008A5D97">
        <w:rPr>
          <w:rFonts w:ascii="Microsoft Sans Serif" w:hAnsi="Microsoft Sans Serif" w:cs="Microsoft Sans Serif"/>
          <w:iCs/>
          <w:color w:val="404040" w:themeColor="text1" w:themeTint="BF"/>
          <w:sz w:val="20"/>
          <w:szCs w:val="20"/>
        </w:rPr>
        <w:t>yurt dışı</w:t>
      </w:r>
      <w:r w:rsidRPr="008A5D97">
        <w:rPr>
          <w:rFonts w:ascii="Microsoft Sans Serif" w:hAnsi="Microsoft Sans Serif" w:cs="Microsoft Sans Serif"/>
          <w:iCs/>
          <w:color w:val="404040" w:themeColor="text1" w:themeTint="BF"/>
          <w:sz w:val="20"/>
          <w:szCs w:val="20"/>
        </w:rPr>
        <w:t xml:space="preserve"> menkul kıymetlerin alım satım işlemleri ile türev ürünleri pazarlanmasını kapsamaktadır. Orta ve uzun vadeli fonlama sağlamak, fonlama kaynaklarının çeşitlendirilmesi ve bu alanda uluslararası yatırımcı tabanının oluşturulması hususlarında da faaliyetler yürütmektedir</w:t>
      </w:r>
      <w:r w:rsidR="00595D38" w:rsidRPr="008A5D97">
        <w:rPr>
          <w:rFonts w:ascii="Microsoft Sans Serif" w:hAnsi="Microsoft Sans Serif" w:cs="Microsoft Sans Serif"/>
          <w:iCs/>
          <w:color w:val="404040" w:themeColor="text1" w:themeTint="BF"/>
          <w:sz w:val="20"/>
          <w:szCs w:val="20"/>
        </w:rPr>
        <w:t>.</w:t>
      </w:r>
    </w:p>
    <w:p w14:paraId="08A1C612" w14:textId="77777777" w:rsidR="005574B7" w:rsidRPr="008A5D97" w:rsidRDefault="00A94A4F" w:rsidP="00ED3823">
      <w:pPr>
        <w:pStyle w:val="BASLIK2"/>
        <w:widowControl/>
        <w:tabs>
          <w:tab w:val="left" w:pos="284"/>
        </w:tabs>
        <w:spacing w:before="120" w:line="240" w:lineRule="auto"/>
        <w:ind w:firstLine="0"/>
        <w:rPr>
          <w:rFonts w:ascii="Microsoft Sans Serif" w:hAnsi="Microsoft Sans Serif" w:cs="Microsoft Sans Serif"/>
          <w:b w:val="0"/>
          <w:color w:val="404040" w:themeColor="text1" w:themeTint="BF"/>
          <w:sz w:val="20"/>
          <w:szCs w:val="20"/>
        </w:rPr>
      </w:pPr>
      <w:r w:rsidRPr="008A5D97">
        <w:rPr>
          <w:rFonts w:ascii="Microsoft Sans Serif" w:hAnsi="Microsoft Sans Serif" w:cs="Microsoft Sans Serif"/>
          <w:b w:val="0"/>
          <w:color w:val="404040" w:themeColor="text1" w:themeTint="BF"/>
          <w:sz w:val="20"/>
          <w:szCs w:val="20"/>
        </w:rPr>
        <w:t>Faaliyet bölümlerine ilişkin bilgiler Banka Yönetim Raporlama Sistemi’nden sağlanan veriler doğrultusunda hazırlanmış</w:t>
      </w:r>
      <w:r w:rsidR="00251D9A" w:rsidRPr="008A5D97">
        <w:rPr>
          <w:rFonts w:ascii="Microsoft Sans Serif" w:hAnsi="Microsoft Sans Serif" w:cs="Microsoft Sans Serif"/>
          <w:b w:val="0"/>
          <w:color w:val="404040" w:themeColor="text1" w:themeTint="BF"/>
          <w:sz w:val="20"/>
          <w:szCs w:val="20"/>
        </w:rPr>
        <w:t>tır.</w:t>
      </w:r>
    </w:p>
    <w:p w14:paraId="403B5B1D" w14:textId="0FD8FE2F" w:rsidR="00595D38" w:rsidRPr="008A5D97" w:rsidRDefault="00595D38" w:rsidP="00F76F9C">
      <w:pPr>
        <w:spacing w:before="240" w:after="120" w:line="240" w:lineRule="exact"/>
        <w:rPr>
          <w:rFonts w:ascii="Microsoft Sans Serif" w:hAnsi="Microsoft Sans Serif" w:cs="Microsoft Sans Serif"/>
          <w:b/>
          <w:sz w:val="20"/>
          <w:szCs w:val="20"/>
        </w:rPr>
      </w:pPr>
      <w:r w:rsidRPr="008A5D97">
        <w:rPr>
          <w:rFonts w:ascii="Microsoft Sans Serif" w:hAnsi="Microsoft Sans Serif" w:cs="Microsoft Sans Serif"/>
          <w:b/>
          <w:sz w:val="20"/>
          <w:szCs w:val="20"/>
        </w:rPr>
        <w:t>Faaliyet bölümlerine ilişkin bilgiler aşağıdaki tablolarda sunulmuştur:</w:t>
      </w:r>
    </w:p>
    <w:tbl>
      <w:tblPr>
        <w:tblStyle w:val="TableGrid"/>
        <w:tblW w:w="9498"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522"/>
        <w:gridCol w:w="1425"/>
        <w:gridCol w:w="1204"/>
        <w:gridCol w:w="1125"/>
        <w:gridCol w:w="1088"/>
        <w:gridCol w:w="1134"/>
      </w:tblGrid>
      <w:tr w:rsidR="00AD431C" w:rsidRPr="008A5D97" w14:paraId="4511C364" w14:textId="77777777" w:rsidTr="004A5FDF">
        <w:tc>
          <w:tcPr>
            <w:tcW w:w="1854" w:type="pct"/>
            <w:tcBorders>
              <w:top w:val="thinThickSmallGap" w:sz="24" w:space="0" w:color="auto"/>
              <w:bottom w:val="single" w:sz="4" w:space="0" w:color="auto"/>
            </w:tcBorders>
            <w:shd w:val="clear" w:color="auto" w:fill="auto"/>
            <w:vAlign w:val="bottom"/>
          </w:tcPr>
          <w:p w14:paraId="32194A2A" w14:textId="100119B6" w:rsidR="00AD431C" w:rsidRPr="008A5D97" w:rsidRDefault="00AD431C" w:rsidP="00F906F2">
            <w:pPr>
              <w:jc w:val="lef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Cari Dönem</w:t>
            </w:r>
            <w:r w:rsidRPr="008A5D97">
              <w:rPr>
                <w:rFonts w:ascii="Microsoft Sans Serif" w:hAnsi="Microsoft Sans Serif" w:cs="Microsoft Sans Serif"/>
                <w:b/>
                <w:bCs/>
                <w:color w:val="000000"/>
                <w:sz w:val="14"/>
                <w:szCs w:val="14"/>
              </w:rPr>
              <w:br/>
              <w:t>(01/01/2026-31/03/2026)</w:t>
            </w:r>
          </w:p>
        </w:tc>
        <w:tc>
          <w:tcPr>
            <w:tcW w:w="750" w:type="pct"/>
            <w:tcBorders>
              <w:top w:val="thinThickSmallGap" w:sz="24" w:space="0" w:color="auto"/>
              <w:bottom w:val="single" w:sz="4" w:space="0" w:color="auto"/>
            </w:tcBorders>
            <w:shd w:val="clear" w:color="auto" w:fill="auto"/>
            <w:vAlign w:val="bottom"/>
          </w:tcPr>
          <w:p w14:paraId="0F3EEC33" w14:textId="27E1F522" w:rsidR="00AD431C" w:rsidRPr="008A5D97" w:rsidRDefault="00AD431C" w:rsidP="00F906F2">
            <w:pPr>
              <w:jc w:val="right"/>
              <w:rPr>
                <w:rFonts w:ascii="Microsoft Sans Serif" w:hAnsi="Microsoft Sans Serif" w:cs="Microsoft Sans Serif"/>
                <w:b/>
                <w:bCs/>
                <w:color w:val="000000"/>
                <w:sz w:val="14"/>
                <w:szCs w:val="14"/>
              </w:rPr>
            </w:pPr>
            <w:proofErr w:type="spellStart"/>
            <w:r w:rsidRPr="008A5D97">
              <w:rPr>
                <w:rFonts w:ascii="Microsoft Sans Serif" w:hAnsi="Microsoft Sans Serif" w:cs="Microsoft Sans Serif"/>
                <w:b/>
                <w:bCs/>
                <w:color w:val="000000"/>
                <w:sz w:val="14"/>
                <w:szCs w:val="14"/>
              </w:rPr>
              <w:t>Kurumsal&amp;Ticari</w:t>
            </w:r>
            <w:proofErr w:type="spellEnd"/>
            <w:r w:rsidRPr="008A5D97">
              <w:rPr>
                <w:rFonts w:ascii="Microsoft Sans Serif" w:hAnsi="Microsoft Sans Serif" w:cs="Microsoft Sans Serif"/>
                <w:b/>
                <w:bCs/>
                <w:color w:val="000000"/>
                <w:sz w:val="14"/>
                <w:szCs w:val="14"/>
              </w:rPr>
              <w:t xml:space="preserve"> </w:t>
            </w:r>
            <w:r w:rsidRPr="008A5D97">
              <w:rPr>
                <w:rFonts w:ascii="Microsoft Sans Serif" w:hAnsi="Microsoft Sans Serif" w:cs="Microsoft Sans Serif"/>
                <w:b/>
                <w:bCs/>
                <w:color w:val="000000"/>
                <w:sz w:val="14"/>
                <w:szCs w:val="14"/>
              </w:rPr>
              <w:br/>
              <w:t>Bankacılık</w:t>
            </w:r>
          </w:p>
        </w:tc>
        <w:tc>
          <w:tcPr>
            <w:tcW w:w="634" w:type="pct"/>
            <w:tcBorders>
              <w:top w:val="thinThickSmallGap" w:sz="24" w:space="0" w:color="auto"/>
              <w:bottom w:val="single" w:sz="4" w:space="0" w:color="auto"/>
            </w:tcBorders>
            <w:shd w:val="clear" w:color="auto" w:fill="auto"/>
            <w:vAlign w:val="bottom"/>
          </w:tcPr>
          <w:p w14:paraId="7BF82A2E" w14:textId="763CE1C8" w:rsidR="00AD431C" w:rsidRPr="008A5D97" w:rsidRDefault="00AD431C" w:rsidP="00F906F2">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Perakende</w:t>
            </w:r>
            <w:r w:rsidRPr="008A5D97">
              <w:rPr>
                <w:rFonts w:ascii="Microsoft Sans Serif" w:hAnsi="Microsoft Sans Serif" w:cs="Microsoft Sans Serif"/>
                <w:b/>
                <w:bCs/>
                <w:color w:val="000000"/>
                <w:sz w:val="14"/>
                <w:szCs w:val="14"/>
              </w:rPr>
              <w:br/>
              <w:t>Bankacılık</w:t>
            </w:r>
          </w:p>
        </w:tc>
        <w:tc>
          <w:tcPr>
            <w:tcW w:w="592" w:type="pct"/>
            <w:tcBorders>
              <w:top w:val="thinThickSmallGap" w:sz="24" w:space="0" w:color="auto"/>
              <w:bottom w:val="single" w:sz="4" w:space="0" w:color="auto"/>
            </w:tcBorders>
            <w:shd w:val="clear" w:color="auto" w:fill="auto"/>
            <w:vAlign w:val="bottom"/>
          </w:tcPr>
          <w:p w14:paraId="458A6E72" w14:textId="1E1A5793" w:rsidR="00AD431C" w:rsidRPr="008A5D97" w:rsidRDefault="00AD431C" w:rsidP="00F906F2">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Hazine</w:t>
            </w:r>
          </w:p>
        </w:tc>
        <w:tc>
          <w:tcPr>
            <w:tcW w:w="573" w:type="pct"/>
            <w:tcBorders>
              <w:top w:val="thinThickSmallGap" w:sz="24" w:space="0" w:color="auto"/>
              <w:bottom w:val="single" w:sz="4" w:space="0" w:color="auto"/>
            </w:tcBorders>
            <w:shd w:val="clear" w:color="auto" w:fill="auto"/>
            <w:vAlign w:val="bottom"/>
          </w:tcPr>
          <w:p w14:paraId="290E189B" w14:textId="33B8A706" w:rsidR="00AD431C" w:rsidRPr="008A5D97" w:rsidRDefault="00AD431C" w:rsidP="00F906F2">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Diğer</w:t>
            </w:r>
          </w:p>
        </w:tc>
        <w:tc>
          <w:tcPr>
            <w:tcW w:w="597" w:type="pct"/>
            <w:tcBorders>
              <w:top w:val="thinThickSmallGap" w:sz="24" w:space="0" w:color="auto"/>
              <w:bottom w:val="single" w:sz="4" w:space="0" w:color="auto"/>
            </w:tcBorders>
            <w:shd w:val="clear" w:color="auto" w:fill="auto"/>
            <w:vAlign w:val="bottom"/>
          </w:tcPr>
          <w:p w14:paraId="6ABBE374" w14:textId="7E1C91B0" w:rsidR="00AD431C" w:rsidRPr="008A5D97" w:rsidRDefault="00AD431C" w:rsidP="00F906F2">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Toplam</w:t>
            </w:r>
          </w:p>
        </w:tc>
      </w:tr>
      <w:tr w:rsidR="00AD431C" w:rsidRPr="008A5D97" w14:paraId="61883F27" w14:textId="77777777" w:rsidTr="004A5FDF">
        <w:tc>
          <w:tcPr>
            <w:tcW w:w="1854" w:type="pct"/>
            <w:tcBorders>
              <w:top w:val="single" w:sz="4" w:space="0" w:color="auto"/>
            </w:tcBorders>
            <w:shd w:val="clear" w:color="auto" w:fill="auto"/>
            <w:vAlign w:val="center"/>
          </w:tcPr>
          <w:p w14:paraId="55819C88" w14:textId="77777777" w:rsidR="00AD431C" w:rsidRPr="008A5D97" w:rsidRDefault="00AD431C" w:rsidP="00AD431C">
            <w:pPr>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Net faiz geliri</w:t>
            </w:r>
          </w:p>
        </w:tc>
        <w:tc>
          <w:tcPr>
            <w:tcW w:w="750" w:type="pct"/>
            <w:tcBorders>
              <w:top w:val="single" w:sz="4" w:space="0" w:color="auto"/>
            </w:tcBorders>
            <w:shd w:val="clear" w:color="auto" w:fill="auto"/>
            <w:vAlign w:val="bottom"/>
          </w:tcPr>
          <w:p w14:paraId="685EF900" w14:textId="0039E345"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3.539.932</w:t>
            </w:r>
          </w:p>
        </w:tc>
        <w:tc>
          <w:tcPr>
            <w:tcW w:w="634" w:type="pct"/>
            <w:tcBorders>
              <w:top w:val="single" w:sz="4" w:space="0" w:color="auto"/>
            </w:tcBorders>
            <w:shd w:val="clear" w:color="auto" w:fill="auto"/>
            <w:vAlign w:val="bottom"/>
          </w:tcPr>
          <w:p w14:paraId="1E836EE9" w14:textId="4B5178BC"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8.390.349</w:t>
            </w:r>
          </w:p>
        </w:tc>
        <w:tc>
          <w:tcPr>
            <w:tcW w:w="592" w:type="pct"/>
            <w:tcBorders>
              <w:top w:val="single" w:sz="4" w:space="0" w:color="auto"/>
            </w:tcBorders>
            <w:shd w:val="clear" w:color="auto" w:fill="auto"/>
            <w:vAlign w:val="bottom"/>
          </w:tcPr>
          <w:p w14:paraId="1F4437E3" w14:textId="2E70179D"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18.963.917</w:t>
            </w:r>
          </w:p>
        </w:tc>
        <w:tc>
          <w:tcPr>
            <w:tcW w:w="573" w:type="pct"/>
            <w:tcBorders>
              <w:top w:val="single" w:sz="4" w:space="0" w:color="auto"/>
            </w:tcBorders>
            <w:shd w:val="clear" w:color="auto" w:fill="auto"/>
            <w:vAlign w:val="bottom"/>
          </w:tcPr>
          <w:p w14:paraId="5B81BB69" w14:textId="6A3C25A5"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404040"/>
                <w:sz w:val="14"/>
                <w:szCs w:val="14"/>
              </w:rPr>
              <w:t>575</w:t>
            </w:r>
          </w:p>
        </w:tc>
        <w:tc>
          <w:tcPr>
            <w:tcW w:w="597" w:type="pct"/>
            <w:tcBorders>
              <w:top w:val="single" w:sz="4" w:space="0" w:color="auto"/>
            </w:tcBorders>
            <w:shd w:val="clear" w:color="auto" w:fill="auto"/>
            <w:vAlign w:val="bottom"/>
          </w:tcPr>
          <w:p w14:paraId="1720D496" w14:textId="19B6716E"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30.894.773</w:t>
            </w:r>
          </w:p>
        </w:tc>
      </w:tr>
      <w:tr w:rsidR="00AD431C" w:rsidRPr="008A5D97" w14:paraId="304EB138" w14:textId="77777777" w:rsidTr="004A5FDF">
        <w:tc>
          <w:tcPr>
            <w:tcW w:w="1854" w:type="pct"/>
            <w:shd w:val="clear" w:color="auto" w:fill="auto"/>
            <w:vAlign w:val="center"/>
          </w:tcPr>
          <w:p w14:paraId="42EBB201" w14:textId="77777777" w:rsidR="00AD431C" w:rsidRPr="008A5D97" w:rsidRDefault="00AD431C" w:rsidP="00AD431C">
            <w:pPr>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Net ücret ve komisyon gelirleri</w:t>
            </w:r>
          </w:p>
        </w:tc>
        <w:tc>
          <w:tcPr>
            <w:tcW w:w="750" w:type="pct"/>
            <w:shd w:val="clear" w:color="auto" w:fill="auto"/>
            <w:vAlign w:val="bottom"/>
          </w:tcPr>
          <w:p w14:paraId="6718AD59" w14:textId="7B0CBE78"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871.034</w:t>
            </w:r>
          </w:p>
        </w:tc>
        <w:tc>
          <w:tcPr>
            <w:tcW w:w="634" w:type="pct"/>
            <w:shd w:val="clear" w:color="auto" w:fill="auto"/>
            <w:vAlign w:val="bottom"/>
          </w:tcPr>
          <w:p w14:paraId="38BF1922" w14:textId="24E2EDC5"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11.130.311</w:t>
            </w:r>
          </w:p>
        </w:tc>
        <w:tc>
          <w:tcPr>
            <w:tcW w:w="592" w:type="pct"/>
            <w:shd w:val="clear" w:color="auto" w:fill="auto"/>
            <w:vAlign w:val="bottom"/>
          </w:tcPr>
          <w:p w14:paraId="62025721" w14:textId="110B95A5"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287.611</w:t>
            </w:r>
          </w:p>
        </w:tc>
        <w:tc>
          <w:tcPr>
            <w:tcW w:w="573" w:type="pct"/>
            <w:shd w:val="clear" w:color="auto" w:fill="auto"/>
            <w:vAlign w:val="bottom"/>
          </w:tcPr>
          <w:p w14:paraId="58B73C8B" w14:textId="1FF990AD"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404040"/>
                <w:sz w:val="14"/>
                <w:szCs w:val="14"/>
              </w:rPr>
              <w:t>(140.092)</w:t>
            </w:r>
          </w:p>
        </w:tc>
        <w:tc>
          <w:tcPr>
            <w:tcW w:w="597" w:type="pct"/>
            <w:shd w:val="clear" w:color="auto" w:fill="auto"/>
            <w:vAlign w:val="bottom"/>
          </w:tcPr>
          <w:p w14:paraId="0ED584A7" w14:textId="38E21F4F"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12.148.864</w:t>
            </w:r>
          </w:p>
        </w:tc>
      </w:tr>
      <w:tr w:rsidR="00AD431C" w:rsidRPr="008A5D97" w14:paraId="1D24934A" w14:textId="77777777" w:rsidTr="004A5FDF">
        <w:tc>
          <w:tcPr>
            <w:tcW w:w="1854" w:type="pct"/>
            <w:shd w:val="clear" w:color="auto" w:fill="auto"/>
            <w:vAlign w:val="center"/>
          </w:tcPr>
          <w:p w14:paraId="55F16DCF" w14:textId="77777777" w:rsidR="00AD431C" w:rsidRPr="008A5D97" w:rsidRDefault="00AD431C" w:rsidP="00AD431C">
            <w:pPr>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Diğer gelir/gider, net</w:t>
            </w:r>
          </w:p>
        </w:tc>
        <w:tc>
          <w:tcPr>
            <w:tcW w:w="750" w:type="pct"/>
            <w:shd w:val="clear" w:color="auto" w:fill="auto"/>
            <w:vAlign w:val="bottom"/>
          </w:tcPr>
          <w:p w14:paraId="2A0E8E72" w14:textId="1CCA4930"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1.768.279</w:t>
            </w:r>
          </w:p>
        </w:tc>
        <w:tc>
          <w:tcPr>
            <w:tcW w:w="634" w:type="pct"/>
            <w:shd w:val="clear" w:color="auto" w:fill="auto"/>
            <w:vAlign w:val="bottom"/>
          </w:tcPr>
          <w:p w14:paraId="0B7B62A4" w14:textId="0D12247E"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5.359.395</w:t>
            </w:r>
          </w:p>
        </w:tc>
        <w:tc>
          <w:tcPr>
            <w:tcW w:w="592" w:type="pct"/>
            <w:shd w:val="clear" w:color="auto" w:fill="auto"/>
            <w:vAlign w:val="bottom"/>
          </w:tcPr>
          <w:p w14:paraId="389D106C" w14:textId="0A5D11F7"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(9.657.093)</w:t>
            </w:r>
          </w:p>
        </w:tc>
        <w:tc>
          <w:tcPr>
            <w:tcW w:w="573" w:type="pct"/>
            <w:shd w:val="clear" w:color="auto" w:fill="auto"/>
            <w:vAlign w:val="bottom"/>
          </w:tcPr>
          <w:p w14:paraId="2BFA6865" w14:textId="77D1D494"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404040"/>
                <w:sz w:val="14"/>
                <w:szCs w:val="14"/>
              </w:rPr>
              <w:t>6.783.318</w:t>
            </w:r>
          </w:p>
        </w:tc>
        <w:tc>
          <w:tcPr>
            <w:tcW w:w="597" w:type="pct"/>
            <w:shd w:val="clear" w:color="auto" w:fill="auto"/>
            <w:vAlign w:val="bottom"/>
          </w:tcPr>
          <w:p w14:paraId="7C8BE030" w14:textId="08FA2830"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4.253.899</w:t>
            </w:r>
          </w:p>
        </w:tc>
      </w:tr>
      <w:tr w:rsidR="00AD431C" w:rsidRPr="008A5D97" w14:paraId="0E625583" w14:textId="77777777" w:rsidTr="004A5FDF">
        <w:tc>
          <w:tcPr>
            <w:tcW w:w="1854" w:type="pct"/>
            <w:tcBorders>
              <w:top w:val="single" w:sz="4" w:space="0" w:color="auto"/>
              <w:bottom w:val="nil"/>
            </w:tcBorders>
            <w:shd w:val="clear" w:color="auto" w:fill="auto"/>
            <w:vAlign w:val="center"/>
          </w:tcPr>
          <w:p w14:paraId="7DFC291D" w14:textId="77777777" w:rsidR="00AD431C" w:rsidRPr="008A5D97" w:rsidRDefault="00AD431C" w:rsidP="00AD431C">
            <w:pP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Bölüm gelirleri toplamı</w:t>
            </w:r>
          </w:p>
        </w:tc>
        <w:tc>
          <w:tcPr>
            <w:tcW w:w="750" w:type="pct"/>
            <w:tcBorders>
              <w:top w:val="single" w:sz="4" w:space="0" w:color="auto"/>
              <w:bottom w:val="nil"/>
            </w:tcBorders>
            <w:shd w:val="clear" w:color="auto" w:fill="auto"/>
            <w:vAlign w:val="bottom"/>
          </w:tcPr>
          <w:p w14:paraId="4DC229E2" w14:textId="7748B3C3"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6.179.245</w:t>
            </w:r>
          </w:p>
        </w:tc>
        <w:tc>
          <w:tcPr>
            <w:tcW w:w="634" w:type="pct"/>
            <w:tcBorders>
              <w:top w:val="single" w:sz="4" w:space="0" w:color="auto"/>
              <w:bottom w:val="nil"/>
            </w:tcBorders>
            <w:shd w:val="clear" w:color="auto" w:fill="auto"/>
            <w:vAlign w:val="bottom"/>
          </w:tcPr>
          <w:p w14:paraId="2CCD8FC1" w14:textId="107CB458"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24.880.055</w:t>
            </w:r>
          </w:p>
        </w:tc>
        <w:tc>
          <w:tcPr>
            <w:tcW w:w="592" w:type="pct"/>
            <w:tcBorders>
              <w:top w:val="single" w:sz="4" w:space="0" w:color="auto"/>
              <w:bottom w:val="nil"/>
            </w:tcBorders>
            <w:shd w:val="clear" w:color="auto" w:fill="auto"/>
            <w:vAlign w:val="bottom"/>
          </w:tcPr>
          <w:p w14:paraId="4C88E657" w14:textId="35F1A318"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9.594.435</w:t>
            </w:r>
          </w:p>
        </w:tc>
        <w:tc>
          <w:tcPr>
            <w:tcW w:w="573" w:type="pct"/>
            <w:tcBorders>
              <w:top w:val="single" w:sz="4" w:space="0" w:color="auto"/>
              <w:bottom w:val="nil"/>
            </w:tcBorders>
            <w:shd w:val="clear" w:color="auto" w:fill="auto"/>
            <w:vAlign w:val="bottom"/>
          </w:tcPr>
          <w:p w14:paraId="00F00C8C" w14:textId="42E65FC3"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6.643.801</w:t>
            </w:r>
          </w:p>
        </w:tc>
        <w:tc>
          <w:tcPr>
            <w:tcW w:w="597" w:type="pct"/>
            <w:tcBorders>
              <w:top w:val="single" w:sz="4" w:space="0" w:color="auto"/>
              <w:bottom w:val="nil"/>
            </w:tcBorders>
            <w:shd w:val="clear" w:color="auto" w:fill="auto"/>
            <w:vAlign w:val="bottom"/>
          </w:tcPr>
          <w:p w14:paraId="3AF9709F" w14:textId="33ABBBA6"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47.297.536</w:t>
            </w:r>
          </w:p>
        </w:tc>
      </w:tr>
      <w:tr w:rsidR="00AD431C" w:rsidRPr="008A5D97" w14:paraId="35E844B7" w14:textId="77777777" w:rsidTr="004A5FDF">
        <w:trPr>
          <w:trHeight w:val="93"/>
        </w:trPr>
        <w:tc>
          <w:tcPr>
            <w:tcW w:w="1854" w:type="pct"/>
            <w:tcBorders>
              <w:top w:val="nil"/>
            </w:tcBorders>
            <w:shd w:val="clear" w:color="auto" w:fill="auto"/>
            <w:vAlign w:val="bottom"/>
          </w:tcPr>
          <w:p w14:paraId="6D773C95" w14:textId="77777777" w:rsidR="00AD431C" w:rsidRPr="008A5D97" w:rsidRDefault="00AD431C" w:rsidP="000A1486">
            <w:pPr>
              <w:rPr>
                <w:rFonts w:ascii="Microsoft Sans Serif" w:hAnsi="Microsoft Sans Serif" w:cs="Microsoft Sans Serif"/>
                <w:color w:val="000000"/>
                <w:sz w:val="14"/>
                <w:szCs w:val="14"/>
              </w:rPr>
            </w:pPr>
          </w:p>
        </w:tc>
        <w:tc>
          <w:tcPr>
            <w:tcW w:w="750" w:type="pct"/>
            <w:tcBorders>
              <w:top w:val="nil"/>
            </w:tcBorders>
            <w:shd w:val="clear" w:color="auto" w:fill="auto"/>
            <w:vAlign w:val="bottom"/>
          </w:tcPr>
          <w:p w14:paraId="125C1099" w14:textId="77777777" w:rsidR="00AD431C" w:rsidRPr="008A5D97" w:rsidRDefault="00AD431C" w:rsidP="000A1486">
            <w:pPr>
              <w:jc w:val="right"/>
              <w:rPr>
                <w:rFonts w:ascii="Microsoft Sans Serif" w:hAnsi="Microsoft Sans Serif" w:cs="Microsoft Sans Serif"/>
                <w:b/>
                <w:bCs/>
                <w:color w:val="000000"/>
                <w:sz w:val="14"/>
                <w:szCs w:val="14"/>
              </w:rPr>
            </w:pPr>
          </w:p>
        </w:tc>
        <w:tc>
          <w:tcPr>
            <w:tcW w:w="634" w:type="pct"/>
            <w:tcBorders>
              <w:top w:val="nil"/>
            </w:tcBorders>
            <w:shd w:val="clear" w:color="auto" w:fill="auto"/>
            <w:vAlign w:val="bottom"/>
          </w:tcPr>
          <w:p w14:paraId="70F589C8" w14:textId="77777777" w:rsidR="00AD431C" w:rsidRPr="008A5D97" w:rsidRDefault="00AD431C" w:rsidP="000A1486">
            <w:pPr>
              <w:rPr>
                <w:rFonts w:ascii="Microsoft Sans Serif" w:hAnsi="Microsoft Sans Serif" w:cs="Microsoft Sans Serif"/>
                <w:sz w:val="14"/>
                <w:szCs w:val="14"/>
              </w:rPr>
            </w:pPr>
          </w:p>
        </w:tc>
        <w:tc>
          <w:tcPr>
            <w:tcW w:w="592" w:type="pct"/>
            <w:tcBorders>
              <w:top w:val="nil"/>
            </w:tcBorders>
            <w:shd w:val="clear" w:color="auto" w:fill="auto"/>
            <w:vAlign w:val="bottom"/>
          </w:tcPr>
          <w:p w14:paraId="06F7E493" w14:textId="77777777" w:rsidR="00AD431C" w:rsidRPr="008A5D97" w:rsidRDefault="00AD431C" w:rsidP="000A1486">
            <w:pPr>
              <w:rPr>
                <w:rFonts w:ascii="Microsoft Sans Serif" w:hAnsi="Microsoft Sans Serif" w:cs="Microsoft Sans Serif"/>
                <w:sz w:val="14"/>
                <w:szCs w:val="14"/>
              </w:rPr>
            </w:pPr>
          </w:p>
        </w:tc>
        <w:tc>
          <w:tcPr>
            <w:tcW w:w="573" w:type="pct"/>
            <w:tcBorders>
              <w:top w:val="nil"/>
            </w:tcBorders>
            <w:shd w:val="clear" w:color="auto" w:fill="auto"/>
            <w:vAlign w:val="bottom"/>
          </w:tcPr>
          <w:p w14:paraId="5DD5EA0E" w14:textId="77777777" w:rsidR="00AD431C" w:rsidRPr="008A5D97" w:rsidRDefault="00AD431C" w:rsidP="000A1486">
            <w:pPr>
              <w:rPr>
                <w:rFonts w:ascii="Microsoft Sans Serif" w:hAnsi="Microsoft Sans Serif" w:cs="Microsoft Sans Serif"/>
                <w:sz w:val="14"/>
                <w:szCs w:val="14"/>
              </w:rPr>
            </w:pPr>
          </w:p>
        </w:tc>
        <w:tc>
          <w:tcPr>
            <w:tcW w:w="597" w:type="pct"/>
            <w:tcBorders>
              <w:top w:val="nil"/>
            </w:tcBorders>
            <w:shd w:val="clear" w:color="auto" w:fill="auto"/>
            <w:vAlign w:val="bottom"/>
          </w:tcPr>
          <w:p w14:paraId="6F088BCE" w14:textId="141DFF40" w:rsidR="00AD431C" w:rsidRPr="008A5D97" w:rsidRDefault="00AD431C" w:rsidP="000A1486">
            <w:pPr>
              <w:rPr>
                <w:rFonts w:ascii="Microsoft Sans Serif" w:hAnsi="Microsoft Sans Serif" w:cs="Microsoft Sans Serif"/>
                <w:sz w:val="14"/>
                <w:szCs w:val="14"/>
              </w:rPr>
            </w:pPr>
          </w:p>
        </w:tc>
      </w:tr>
      <w:tr w:rsidR="00AD431C" w:rsidRPr="008A5D97" w14:paraId="6BFA2476" w14:textId="77777777" w:rsidTr="004A5FDF">
        <w:tc>
          <w:tcPr>
            <w:tcW w:w="1854" w:type="pct"/>
            <w:shd w:val="clear" w:color="auto" w:fill="auto"/>
            <w:vAlign w:val="center"/>
          </w:tcPr>
          <w:p w14:paraId="2AA0E318" w14:textId="0EEF8933" w:rsidR="00AD431C" w:rsidRPr="008A5D97" w:rsidRDefault="00AD431C" w:rsidP="00AD431C">
            <w:pPr>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Diğer faaliyet giderleri (*)</w:t>
            </w:r>
          </w:p>
        </w:tc>
        <w:tc>
          <w:tcPr>
            <w:tcW w:w="750" w:type="pct"/>
            <w:shd w:val="clear" w:color="auto" w:fill="auto"/>
            <w:vAlign w:val="bottom"/>
          </w:tcPr>
          <w:p w14:paraId="7934D58C" w14:textId="064B4F60"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(3.157.420)</w:t>
            </w:r>
          </w:p>
        </w:tc>
        <w:tc>
          <w:tcPr>
            <w:tcW w:w="634" w:type="pct"/>
            <w:shd w:val="clear" w:color="auto" w:fill="auto"/>
            <w:vAlign w:val="bottom"/>
          </w:tcPr>
          <w:p w14:paraId="7AF16726" w14:textId="37C68E94"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(15.387.799)</w:t>
            </w:r>
          </w:p>
        </w:tc>
        <w:tc>
          <w:tcPr>
            <w:tcW w:w="592" w:type="pct"/>
            <w:shd w:val="clear" w:color="auto" w:fill="auto"/>
            <w:vAlign w:val="bottom"/>
          </w:tcPr>
          <w:p w14:paraId="4EF5BD33" w14:textId="7ED6A724"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(808.583)</w:t>
            </w:r>
          </w:p>
        </w:tc>
        <w:tc>
          <w:tcPr>
            <w:tcW w:w="573" w:type="pct"/>
            <w:shd w:val="clear" w:color="auto" w:fill="auto"/>
            <w:vAlign w:val="bottom"/>
          </w:tcPr>
          <w:p w14:paraId="59537D75" w14:textId="51AFED53"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404040"/>
                <w:sz w:val="14"/>
                <w:szCs w:val="14"/>
              </w:rPr>
              <w:t>(2.549)</w:t>
            </w:r>
          </w:p>
        </w:tc>
        <w:tc>
          <w:tcPr>
            <w:tcW w:w="597" w:type="pct"/>
            <w:shd w:val="clear" w:color="auto" w:fill="auto"/>
            <w:vAlign w:val="bottom"/>
          </w:tcPr>
          <w:p w14:paraId="44682FAF" w14:textId="5CE536E4"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(19.356.351)</w:t>
            </w:r>
          </w:p>
        </w:tc>
      </w:tr>
      <w:tr w:rsidR="00AD431C" w:rsidRPr="008A5D97" w14:paraId="7D595177" w14:textId="77777777" w:rsidTr="004A5FDF">
        <w:tc>
          <w:tcPr>
            <w:tcW w:w="1854" w:type="pct"/>
            <w:shd w:val="clear" w:color="auto" w:fill="auto"/>
            <w:vAlign w:val="center"/>
          </w:tcPr>
          <w:p w14:paraId="7655C58A" w14:textId="4C6543B1" w:rsidR="00AD431C" w:rsidRPr="008A5D97" w:rsidRDefault="00AD431C" w:rsidP="00AD431C">
            <w:pPr>
              <w:jc w:val="left"/>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Beklenen zarar karşılıkları ve diğer karşılıklar</w:t>
            </w:r>
          </w:p>
        </w:tc>
        <w:tc>
          <w:tcPr>
            <w:tcW w:w="750" w:type="pct"/>
            <w:shd w:val="clear" w:color="auto" w:fill="auto"/>
            <w:vAlign w:val="bottom"/>
          </w:tcPr>
          <w:p w14:paraId="538836F1" w14:textId="518428B3"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1.757.793</w:t>
            </w:r>
          </w:p>
        </w:tc>
        <w:tc>
          <w:tcPr>
            <w:tcW w:w="634" w:type="pct"/>
            <w:shd w:val="clear" w:color="auto" w:fill="auto"/>
            <w:vAlign w:val="bottom"/>
          </w:tcPr>
          <w:p w14:paraId="2BB0A67A" w14:textId="094A0C4A"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(10.556.811)</w:t>
            </w:r>
          </w:p>
        </w:tc>
        <w:tc>
          <w:tcPr>
            <w:tcW w:w="592" w:type="pct"/>
            <w:shd w:val="clear" w:color="auto" w:fill="auto"/>
            <w:vAlign w:val="bottom"/>
          </w:tcPr>
          <w:p w14:paraId="2216FB76" w14:textId="66D3F0E8"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(369.605)</w:t>
            </w:r>
          </w:p>
        </w:tc>
        <w:tc>
          <w:tcPr>
            <w:tcW w:w="573" w:type="pct"/>
            <w:shd w:val="clear" w:color="auto" w:fill="auto"/>
            <w:vAlign w:val="bottom"/>
          </w:tcPr>
          <w:p w14:paraId="7F7D4C89" w14:textId="5699512F"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404040"/>
                <w:sz w:val="14"/>
                <w:szCs w:val="14"/>
              </w:rPr>
              <w:t>(521.259)</w:t>
            </w:r>
          </w:p>
        </w:tc>
        <w:tc>
          <w:tcPr>
            <w:tcW w:w="597" w:type="pct"/>
            <w:shd w:val="clear" w:color="auto" w:fill="auto"/>
            <w:vAlign w:val="bottom"/>
          </w:tcPr>
          <w:p w14:paraId="66B9B4C8" w14:textId="6EE14A7A"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(9.689.882)</w:t>
            </w:r>
          </w:p>
        </w:tc>
      </w:tr>
      <w:tr w:rsidR="00AD431C" w:rsidRPr="008A5D97" w14:paraId="4DB0FE58" w14:textId="77777777" w:rsidTr="004A5FDF">
        <w:tc>
          <w:tcPr>
            <w:tcW w:w="1854" w:type="pct"/>
            <w:shd w:val="clear" w:color="auto" w:fill="auto"/>
            <w:vAlign w:val="center"/>
          </w:tcPr>
          <w:p w14:paraId="66974940" w14:textId="77777777" w:rsidR="00AD431C" w:rsidRPr="008A5D97" w:rsidRDefault="00AD431C" w:rsidP="00AD431C">
            <w:pPr>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Vergi gideri</w:t>
            </w:r>
          </w:p>
        </w:tc>
        <w:tc>
          <w:tcPr>
            <w:tcW w:w="750" w:type="pct"/>
            <w:shd w:val="clear" w:color="auto" w:fill="auto"/>
            <w:vAlign w:val="bottom"/>
          </w:tcPr>
          <w:p w14:paraId="54E20260" w14:textId="77777777" w:rsidR="00AD431C" w:rsidRPr="008A5D97" w:rsidRDefault="00AD431C" w:rsidP="00AD431C">
            <w:pPr>
              <w:jc w:val="right"/>
              <w:rPr>
                <w:rFonts w:ascii="Microsoft Sans Serif" w:hAnsi="Microsoft Sans Serif" w:cs="Microsoft Sans Serif"/>
                <w:b/>
                <w:bCs/>
                <w:color w:val="000000"/>
                <w:sz w:val="14"/>
                <w:szCs w:val="14"/>
              </w:rPr>
            </w:pPr>
          </w:p>
        </w:tc>
        <w:tc>
          <w:tcPr>
            <w:tcW w:w="634" w:type="pct"/>
            <w:shd w:val="clear" w:color="auto" w:fill="auto"/>
            <w:vAlign w:val="bottom"/>
          </w:tcPr>
          <w:p w14:paraId="7D820CD0" w14:textId="77777777" w:rsidR="00AD431C" w:rsidRPr="008A5D97" w:rsidRDefault="00AD431C" w:rsidP="00AD431C">
            <w:pPr>
              <w:rPr>
                <w:rFonts w:ascii="Microsoft Sans Serif" w:hAnsi="Microsoft Sans Serif" w:cs="Microsoft Sans Serif"/>
                <w:sz w:val="14"/>
                <w:szCs w:val="14"/>
              </w:rPr>
            </w:pPr>
          </w:p>
        </w:tc>
        <w:tc>
          <w:tcPr>
            <w:tcW w:w="592" w:type="pct"/>
            <w:shd w:val="clear" w:color="auto" w:fill="auto"/>
            <w:vAlign w:val="bottom"/>
          </w:tcPr>
          <w:p w14:paraId="0CB16362" w14:textId="77777777" w:rsidR="00AD431C" w:rsidRPr="008A5D97" w:rsidRDefault="00AD431C" w:rsidP="00AD431C">
            <w:pPr>
              <w:rPr>
                <w:rFonts w:ascii="Microsoft Sans Serif" w:hAnsi="Microsoft Sans Serif" w:cs="Microsoft Sans Serif"/>
                <w:sz w:val="14"/>
                <w:szCs w:val="14"/>
              </w:rPr>
            </w:pPr>
          </w:p>
        </w:tc>
        <w:tc>
          <w:tcPr>
            <w:tcW w:w="573" w:type="pct"/>
            <w:shd w:val="clear" w:color="auto" w:fill="auto"/>
            <w:vAlign w:val="bottom"/>
          </w:tcPr>
          <w:p w14:paraId="3E2EE17B" w14:textId="77777777" w:rsidR="00AD431C" w:rsidRPr="008A5D97" w:rsidRDefault="00AD431C" w:rsidP="00AD431C">
            <w:pPr>
              <w:jc w:val="right"/>
              <w:rPr>
                <w:rFonts w:ascii="Microsoft Sans Serif" w:hAnsi="Microsoft Sans Serif" w:cs="Microsoft Sans Serif"/>
                <w:b/>
                <w:bCs/>
                <w:color w:val="000000"/>
                <w:sz w:val="14"/>
                <w:szCs w:val="14"/>
              </w:rPr>
            </w:pPr>
          </w:p>
        </w:tc>
        <w:tc>
          <w:tcPr>
            <w:tcW w:w="597" w:type="pct"/>
            <w:shd w:val="clear" w:color="auto" w:fill="auto"/>
            <w:vAlign w:val="bottom"/>
          </w:tcPr>
          <w:p w14:paraId="0C3E50DE" w14:textId="0284CF59"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(4.815.137)</w:t>
            </w:r>
          </w:p>
        </w:tc>
      </w:tr>
      <w:tr w:rsidR="00AD431C" w:rsidRPr="008A5D97" w14:paraId="341C9FB0" w14:textId="77777777" w:rsidTr="004A5FDF">
        <w:tc>
          <w:tcPr>
            <w:tcW w:w="1854" w:type="pct"/>
            <w:shd w:val="clear" w:color="auto" w:fill="auto"/>
            <w:vAlign w:val="bottom"/>
          </w:tcPr>
          <w:p w14:paraId="1BE27454" w14:textId="7D272359" w:rsidR="00AD431C" w:rsidRPr="008A5D97" w:rsidRDefault="00AD431C" w:rsidP="00AD431C">
            <w:pPr>
              <w:jc w:val="left"/>
              <w:rPr>
                <w:rFonts w:ascii="Microsoft Sans Serif" w:hAnsi="Microsoft Sans Serif" w:cs="Microsoft Sans Serif"/>
                <w:color w:val="000000"/>
                <w:sz w:val="14"/>
                <w:szCs w:val="14"/>
              </w:rPr>
            </w:pPr>
            <w:proofErr w:type="spellStart"/>
            <w:r w:rsidRPr="008A5D97">
              <w:rPr>
                <w:rFonts w:ascii="Microsoft Sans Serif" w:hAnsi="Microsoft Sans Serif" w:cs="Microsoft Sans Serif"/>
                <w:color w:val="000000"/>
                <w:sz w:val="14"/>
                <w:szCs w:val="14"/>
              </w:rPr>
              <w:t>Özkaynak</w:t>
            </w:r>
            <w:proofErr w:type="spellEnd"/>
            <w:r w:rsidRPr="008A5D97">
              <w:rPr>
                <w:rFonts w:ascii="Microsoft Sans Serif" w:hAnsi="Microsoft Sans Serif" w:cs="Microsoft Sans Serif"/>
                <w:color w:val="000000"/>
                <w:sz w:val="14"/>
                <w:szCs w:val="14"/>
              </w:rPr>
              <w:t xml:space="preserve"> Yöntemi Uygulanan Ortaklıklardan Kar/Zarar</w:t>
            </w:r>
          </w:p>
        </w:tc>
        <w:tc>
          <w:tcPr>
            <w:tcW w:w="750" w:type="pct"/>
            <w:shd w:val="clear" w:color="auto" w:fill="auto"/>
            <w:vAlign w:val="bottom"/>
          </w:tcPr>
          <w:p w14:paraId="59956E5D" w14:textId="13FFD9BD"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000000"/>
                <w:sz w:val="14"/>
                <w:szCs w:val="14"/>
              </w:rPr>
              <w:t> </w:t>
            </w:r>
          </w:p>
        </w:tc>
        <w:tc>
          <w:tcPr>
            <w:tcW w:w="634" w:type="pct"/>
            <w:shd w:val="clear" w:color="auto" w:fill="auto"/>
            <w:vAlign w:val="bottom"/>
          </w:tcPr>
          <w:p w14:paraId="54B7DA4C" w14:textId="0F974C82" w:rsidR="00AD431C" w:rsidRPr="008A5D97" w:rsidRDefault="00AD431C" w:rsidP="00AD431C">
            <w:pPr>
              <w:rPr>
                <w:rFonts w:ascii="Microsoft Sans Serif" w:hAnsi="Microsoft Sans Serif" w:cs="Microsoft Sans Serif"/>
                <w:sz w:val="14"/>
                <w:szCs w:val="14"/>
              </w:rPr>
            </w:pPr>
            <w:r w:rsidRPr="008A5D97">
              <w:rPr>
                <w:rFonts w:ascii="Microsoft Sans Serif" w:hAnsi="Microsoft Sans Serif" w:cs="Microsoft Sans Serif"/>
                <w:color w:val="000000"/>
                <w:sz w:val="14"/>
                <w:szCs w:val="14"/>
              </w:rPr>
              <w:t> </w:t>
            </w:r>
          </w:p>
        </w:tc>
        <w:tc>
          <w:tcPr>
            <w:tcW w:w="592" w:type="pct"/>
            <w:shd w:val="clear" w:color="auto" w:fill="auto"/>
            <w:vAlign w:val="bottom"/>
          </w:tcPr>
          <w:p w14:paraId="74DE6292" w14:textId="5C00F4F5" w:rsidR="00AD431C" w:rsidRPr="008A5D97" w:rsidRDefault="00AD431C" w:rsidP="00AD431C">
            <w:pPr>
              <w:rPr>
                <w:rFonts w:ascii="Microsoft Sans Serif" w:hAnsi="Microsoft Sans Serif" w:cs="Microsoft Sans Serif"/>
                <w:sz w:val="14"/>
                <w:szCs w:val="14"/>
              </w:rPr>
            </w:pPr>
            <w:r w:rsidRPr="008A5D97">
              <w:rPr>
                <w:rFonts w:ascii="Microsoft Sans Serif" w:hAnsi="Microsoft Sans Serif" w:cs="Microsoft Sans Serif"/>
                <w:color w:val="000000"/>
                <w:sz w:val="14"/>
                <w:szCs w:val="14"/>
              </w:rPr>
              <w:t> </w:t>
            </w:r>
          </w:p>
        </w:tc>
        <w:tc>
          <w:tcPr>
            <w:tcW w:w="573" w:type="pct"/>
            <w:shd w:val="clear" w:color="auto" w:fill="auto"/>
            <w:vAlign w:val="bottom"/>
          </w:tcPr>
          <w:p w14:paraId="685BD460" w14:textId="56D378B9"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000000"/>
                <w:sz w:val="14"/>
                <w:szCs w:val="14"/>
              </w:rPr>
              <w:t> </w:t>
            </w:r>
          </w:p>
        </w:tc>
        <w:tc>
          <w:tcPr>
            <w:tcW w:w="597" w:type="pct"/>
            <w:shd w:val="clear" w:color="auto" w:fill="auto"/>
            <w:vAlign w:val="bottom"/>
          </w:tcPr>
          <w:p w14:paraId="127881EA" w14:textId="4A741300"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5.642.971</w:t>
            </w:r>
          </w:p>
        </w:tc>
      </w:tr>
      <w:tr w:rsidR="00AD431C" w:rsidRPr="008A5D97" w14:paraId="4E95589C" w14:textId="77777777" w:rsidTr="004A5FDF">
        <w:tc>
          <w:tcPr>
            <w:tcW w:w="1854" w:type="pct"/>
            <w:tcBorders>
              <w:top w:val="single" w:sz="4" w:space="0" w:color="auto"/>
              <w:bottom w:val="nil"/>
            </w:tcBorders>
            <w:shd w:val="clear" w:color="auto" w:fill="auto"/>
            <w:vAlign w:val="center"/>
          </w:tcPr>
          <w:p w14:paraId="2B46DA4F" w14:textId="77777777" w:rsidR="00AD431C" w:rsidRPr="008A5D97" w:rsidRDefault="00AD431C" w:rsidP="00AD431C">
            <w:pP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Sürdürülen faaliyetler net karı</w:t>
            </w:r>
          </w:p>
        </w:tc>
        <w:tc>
          <w:tcPr>
            <w:tcW w:w="750" w:type="pct"/>
            <w:tcBorders>
              <w:top w:val="single" w:sz="4" w:space="0" w:color="auto"/>
              <w:bottom w:val="nil"/>
            </w:tcBorders>
            <w:shd w:val="clear" w:color="auto" w:fill="auto"/>
            <w:vAlign w:val="bottom"/>
          </w:tcPr>
          <w:p w14:paraId="5831D773" w14:textId="07E23220"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4.779.618</w:t>
            </w:r>
          </w:p>
        </w:tc>
        <w:tc>
          <w:tcPr>
            <w:tcW w:w="634" w:type="pct"/>
            <w:tcBorders>
              <w:top w:val="single" w:sz="4" w:space="0" w:color="auto"/>
              <w:bottom w:val="nil"/>
            </w:tcBorders>
            <w:shd w:val="clear" w:color="auto" w:fill="auto"/>
            <w:vAlign w:val="bottom"/>
          </w:tcPr>
          <w:p w14:paraId="0B232CF3" w14:textId="0C086E33"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(1.064.555)</w:t>
            </w:r>
          </w:p>
        </w:tc>
        <w:tc>
          <w:tcPr>
            <w:tcW w:w="592" w:type="pct"/>
            <w:tcBorders>
              <w:top w:val="single" w:sz="4" w:space="0" w:color="auto"/>
              <w:bottom w:val="nil"/>
            </w:tcBorders>
            <w:shd w:val="clear" w:color="auto" w:fill="auto"/>
            <w:vAlign w:val="bottom"/>
          </w:tcPr>
          <w:p w14:paraId="4FC21A49" w14:textId="5F68528A"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8.416.247</w:t>
            </w:r>
          </w:p>
        </w:tc>
        <w:tc>
          <w:tcPr>
            <w:tcW w:w="573" w:type="pct"/>
            <w:tcBorders>
              <w:top w:val="single" w:sz="4" w:space="0" w:color="auto"/>
              <w:bottom w:val="nil"/>
            </w:tcBorders>
            <w:shd w:val="clear" w:color="auto" w:fill="auto"/>
            <w:vAlign w:val="bottom"/>
          </w:tcPr>
          <w:p w14:paraId="533C7CE8" w14:textId="56129B1A"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6.119.993</w:t>
            </w:r>
          </w:p>
        </w:tc>
        <w:tc>
          <w:tcPr>
            <w:tcW w:w="597" w:type="pct"/>
            <w:tcBorders>
              <w:top w:val="single" w:sz="4" w:space="0" w:color="auto"/>
              <w:bottom w:val="nil"/>
            </w:tcBorders>
            <w:shd w:val="clear" w:color="auto" w:fill="auto"/>
            <w:vAlign w:val="bottom"/>
          </w:tcPr>
          <w:p w14:paraId="647744C0" w14:textId="748F1674"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19.079.137</w:t>
            </w:r>
          </w:p>
        </w:tc>
      </w:tr>
      <w:tr w:rsidR="00AD431C" w:rsidRPr="008A5D97" w14:paraId="03E7F397" w14:textId="77777777" w:rsidTr="004A5FDF">
        <w:tc>
          <w:tcPr>
            <w:tcW w:w="1854" w:type="pct"/>
            <w:tcBorders>
              <w:top w:val="nil"/>
            </w:tcBorders>
            <w:shd w:val="clear" w:color="auto" w:fill="auto"/>
            <w:vAlign w:val="center"/>
          </w:tcPr>
          <w:p w14:paraId="527530DD" w14:textId="77777777" w:rsidR="00AD431C" w:rsidRPr="008A5D97" w:rsidRDefault="00AD431C" w:rsidP="000A1486">
            <w:pPr>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Durdurulan faaliyetler net karı</w:t>
            </w:r>
          </w:p>
        </w:tc>
        <w:tc>
          <w:tcPr>
            <w:tcW w:w="750" w:type="pct"/>
            <w:tcBorders>
              <w:top w:val="nil"/>
            </w:tcBorders>
            <w:shd w:val="clear" w:color="auto" w:fill="auto"/>
            <w:vAlign w:val="bottom"/>
          </w:tcPr>
          <w:p w14:paraId="74E0601B" w14:textId="4F9C606F" w:rsidR="00AD431C" w:rsidRPr="008A5D97" w:rsidRDefault="00AD431C" w:rsidP="000A1486">
            <w:pPr>
              <w:jc w:val="right"/>
              <w:rPr>
                <w:rFonts w:ascii="Microsoft Sans Serif" w:hAnsi="Microsoft Sans Serif" w:cs="Microsoft Sans Serif"/>
                <w:color w:val="404040"/>
                <w:sz w:val="14"/>
                <w:szCs w:val="14"/>
              </w:rPr>
            </w:pPr>
          </w:p>
        </w:tc>
        <w:tc>
          <w:tcPr>
            <w:tcW w:w="634" w:type="pct"/>
            <w:tcBorders>
              <w:top w:val="nil"/>
            </w:tcBorders>
            <w:shd w:val="clear" w:color="auto" w:fill="auto"/>
            <w:vAlign w:val="bottom"/>
          </w:tcPr>
          <w:p w14:paraId="5ED3D322" w14:textId="185352CE" w:rsidR="00AD431C" w:rsidRPr="008A5D97" w:rsidRDefault="00AD431C" w:rsidP="000A1486">
            <w:pPr>
              <w:jc w:val="right"/>
              <w:rPr>
                <w:rFonts w:ascii="Microsoft Sans Serif" w:hAnsi="Microsoft Sans Serif" w:cs="Microsoft Sans Serif"/>
                <w:color w:val="404040"/>
                <w:sz w:val="14"/>
                <w:szCs w:val="14"/>
              </w:rPr>
            </w:pPr>
          </w:p>
        </w:tc>
        <w:tc>
          <w:tcPr>
            <w:tcW w:w="592" w:type="pct"/>
            <w:tcBorders>
              <w:top w:val="nil"/>
            </w:tcBorders>
            <w:shd w:val="clear" w:color="auto" w:fill="auto"/>
            <w:vAlign w:val="bottom"/>
          </w:tcPr>
          <w:p w14:paraId="61659E66" w14:textId="35B0DA7B" w:rsidR="00AD431C" w:rsidRPr="008A5D97" w:rsidRDefault="00AD431C" w:rsidP="000A1486">
            <w:pPr>
              <w:jc w:val="right"/>
              <w:rPr>
                <w:rFonts w:ascii="Microsoft Sans Serif" w:hAnsi="Microsoft Sans Serif" w:cs="Microsoft Sans Serif"/>
                <w:color w:val="404040"/>
                <w:sz w:val="14"/>
                <w:szCs w:val="14"/>
              </w:rPr>
            </w:pPr>
          </w:p>
        </w:tc>
        <w:tc>
          <w:tcPr>
            <w:tcW w:w="573" w:type="pct"/>
            <w:tcBorders>
              <w:top w:val="nil"/>
            </w:tcBorders>
            <w:shd w:val="clear" w:color="auto" w:fill="auto"/>
            <w:vAlign w:val="bottom"/>
          </w:tcPr>
          <w:p w14:paraId="149E84A2" w14:textId="7FF42313" w:rsidR="00AD431C" w:rsidRPr="008A5D97" w:rsidRDefault="00AD431C" w:rsidP="000A1486">
            <w:pPr>
              <w:jc w:val="right"/>
              <w:rPr>
                <w:rFonts w:ascii="Microsoft Sans Serif" w:hAnsi="Microsoft Sans Serif" w:cs="Microsoft Sans Serif"/>
                <w:b/>
                <w:bCs/>
                <w:color w:val="000000"/>
                <w:sz w:val="14"/>
                <w:szCs w:val="14"/>
              </w:rPr>
            </w:pPr>
          </w:p>
        </w:tc>
        <w:tc>
          <w:tcPr>
            <w:tcW w:w="597" w:type="pct"/>
            <w:tcBorders>
              <w:top w:val="nil"/>
            </w:tcBorders>
            <w:shd w:val="clear" w:color="auto" w:fill="auto"/>
            <w:vAlign w:val="bottom"/>
          </w:tcPr>
          <w:p w14:paraId="127A9662" w14:textId="5745BAEC" w:rsidR="00AD431C" w:rsidRPr="008A5D97" w:rsidRDefault="00AD431C" w:rsidP="000A1486">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w:t>
            </w:r>
          </w:p>
        </w:tc>
      </w:tr>
      <w:tr w:rsidR="00AD431C" w:rsidRPr="008A5D97" w14:paraId="648AA80D" w14:textId="77777777" w:rsidTr="004A5FDF">
        <w:tc>
          <w:tcPr>
            <w:tcW w:w="1854" w:type="pct"/>
            <w:tcBorders>
              <w:bottom w:val="single" w:sz="4" w:space="0" w:color="auto"/>
            </w:tcBorders>
            <w:shd w:val="clear" w:color="auto" w:fill="auto"/>
            <w:vAlign w:val="bottom"/>
          </w:tcPr>
          <w:p w14:paraId="74788DFE" w14:textId="77777777" w:rsidR="00AD431C" w:rsidRPr="008A5D97" w:rsidRDefault="00AD431C" w:rsidP="000A1486">
            <w:pPr>
              <w:rPr>
                <w:rFonts w:ascii="Microsoft Sans Serif" w:hAnsi="Microsoft Sans Serif" w:cs="Microsoft Sans Serif"/>
                <w:color w:val="000000"/>
                <w:sz w:val="14"/>
                <w:szCs w:val="14"/>
              </w:rPr>
            </w:pPr>
          </w:p>
        </w:tc>
        <w:tc>
          <w:tcPr>
            <w:tcW w:w="750" w:type="pct"/>
            <w:tcBorders>
              <w:bottom w:val="single" w:sz="4" w:space="0" w:color="auto"/>
            </w:tcBorders>
            <w:shd w:val="clear" w:color="auto" w:fill="auto"/>
            <w:vAlign w:val="bottom"/>
          </w:tcPr>
          <w:p w14:paraId="4FEC3492" w14:textId="6E1D8D51" w:rsidR="00AD431C" w:rsidRPr="008A5D97" w:rsidRDefault="00AD431C" w:rsidP="000A1486">
            <w:pPr>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 </w:t>
            </w:r>
          </w:p>
        </w:tc>
        <w:tc>
          <w:tcPr>
            <w:tcW w:w="634" w:type="pct"/>
            <w:tcBorders>
              <w:bottom w:val="single" w:sz="4" w:space="0" w:color="auto"/>
            </w:tcBorders>
            <w:shd w:val="clear" w:color="auto" w:fill="auto"/>
            <w:vAlign w:val="bottom"/>
          </w:tcPr>
          <w:p w14:paraId="33A9A313" w14:textId="24D72011" w:rsidR="00AD431C" w:rsidRPr="008A5D97" w:rsidRDefault="00AD431C" w:rsidP="000A1486">
            <w:pPr>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 </w:t>
            </w:r>
          </w:p>
        </w:tc>
        <w:tc>
          <w:tcPr>
            <w:tcW w:w="592" w:type="pct"/>
            <w:tcBorders>
              <w:bottom w:val="single" w:sz="4" w:space="0" w:color="auto"/>
            </w:tcBorders>
            <w:shd w:val="clear" w:color="auto" w:fill="auto"/>
            <w:vAlign w:val="bottom"/>
          </w:tcPr>
          <w:p w14:paraId="2E94926A" w14:textId="46FE7A28" w:rsidR="00AD431C" w:rsidRPr="008A5D97" w:rsidRDefault="00AD431C" w:rsidP="000A1486">
            <w:pPr>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 </w:t>
            </w:r>
          </w:p>
        </w:tc>
        <w:tc>
          <w:tcPr>
            <w:tcW w:w="573" w:type="pct"/>
            <w:tcBorders>
              <w:bottom w:val="single" w:sz="4" w:space="0" w:color="auto"/>
            </w:tcBorders>
            <w:shd w:val="clear" w:color="auto" w:fill="auto"/>
            <w:vAlign w:val="bottom"/>
          </w:tcPr>
          <w:p w14:paraId="2942F60B" w14:textId="61398C4D" w:rsidR="00AD431C" w:rsidRPr="008A5D97" w:rsidRDefault="00AD431C" w:rsidP="000A1486">
            <w:pPr>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 </w:t>
            </w:r>
          </w:p>
        </w:tc>
        <w:tc>
          <w:tcPr>
            <w:tcW w:w="597" w:type="pct"/>
            <w:tcBorders>
              <w:bottom w:val="single" w:sz="4" w:space="0" w:color="auto"/>
            </w:tcBorders>
            <w:shd w:val="clear" w:color="auto" w:fill="auto"/>
            <w:vAlign w:val="bottom"/>
          </w:tcPr>
          <w:p w14:paraId="14C1A95A" w14:textId="5CABAD8A" w:rsidR="00AD431C" w:rsidRPr="008A5D97" w:rsidRDefault="00AD431C" w:rsidP="000A1486">
            <w:pPr>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 </w:t>
            </w:r>
          </w:p>
        </w:tc>
      </w:tr>
      <w:tr w:rsidR="00AD431C" w:rsidRPr="008A5D97" w14:paraId="62C536A3" w14:textId="77777777" w:rsidTr="004A5FDF">
        <w:tc>
          <w:tcPr>
            <w:tcW w:w="1854" w:type="pct"/>
            <w:tcBorders>
              <w:top w:val="single" w:sz="4" w:space="0" w:color="auto"/>
              <w:bottom w:val="single" w:sz="4" w:space="0" w:color="auto"/>
            </w:tcBorders>
            <w:shd w:val="clear" w:color="auto" w:fill="auto"/>
            <w:vAlign w:val="center"/>
          </w:tcPr>
          <w:p w14:paraId="365DEA11" w14:textId="77777777" w:rsidR="00AD431C" w:rsidRPr="008A5D97" w:rsidRDefault="00AD431C" w:rsidP="00AD431C">
            <w:pP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Net dönem karı</w:t>
            </w:r>
          </w:p>
        </w:tc>
        <w:tc>
          <w:tcPr>
            <w:tcW w:w="750" w:type="pct"/>
            <w:tcBorders>
              <w:top w:val="single" w:sz="4" w:space="0" w:color="auto"/>
              <w:bottom w:val="single" w:sz="4" w:space="0" w:color="auto"/>
            </w:tcBorders>
            <w:shd w:val="clear" w:color="auto" w:fill="auto"/>
            <w:vAlign w:val="bottom"/>
          </w:tcPr>
          <w:p w14:paraId="4BE964DE" w14:textId="4B6091AE"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4.779.618</w:t>
            </w:r>
          </w:p>
        </w:tc>
        <w:tc>
          <w:tcPr>
            <w:tcW w:w="634" w:type="pct"/>
            <w:tcBorders>
              <w:top w:val="single" w:sz="4" w:space="0" w:color="auto"/>
              <w:bottom w:val="single" w:sz="4" w:space="0" w:color="auto"/>
            </w:tcBorders>
            <w:shd w:val="clear" w:color="auto" w:fill="auto"/>
            <w:vAlign w:val="bottom"/>
          </w:tcPr>
          <w:p w14:paraId="53CF788E" w14:textId="793EA914"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(1.064.555)</w:t>
            </w:r>
          </w:p>
        </w:tc>
        <w:tc>
          <w:tcPr>
            <w:tcW w:w="592" w:type="pct"/>
            <w:tcBorders>
              <w:top w:val="single" w:sz="4" w:space="0" w:color="auto"/>
              <w:bottom w:val="single" w:sz="4" w:space="0" w:color="auto"/>
            </w:tcBorders>
            <w:shd w:val="clear" w:color="auto" w:fill="auto"/>
            <w:vAlign w:val="bottom"/>
          </w:tcPr>
          <w:p w14:paraId="0BC63B2A" w14:textId="05032531"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8.416.247</w:t>
            </w:r>
          </w:p>
        </w:tc>
        <w:tc>
          <w:tcPr>
            <w:tcW w:w="573" w:type="pct"/>
            <w:tcBorders>
              <w:top w:val="single" w:sz="4" w:space="0" w:color="auto"/>
              <w:bottom w:val="single" w:sz="4" w:space="0" w:color="auto"/>
            </w:tcBorders>
            <w:shd w:val="clear" w:color="auto" w:fill="auto"/>
            <w:vAlign w:val="bottom"/>
          </w:tcPr>
          <w:p w14:paraId="71014003" w14:textId="732DBE25"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6.119.993</w:t>
            </w:r>
          </w:p>
        </w:tc>
        <w:tc>
          <w:tcPr>
            <w:tcW w:w="597" w:type="pct"/>
            <w:tcBorders>
              <w:top w:val="single" w:sz="4" w:space="0" w:color="auto"/>
              <w:bottom w:val="single" w:sz="4" w:space="0" w:color="auto"/>
            </w:tcBorders>
            <w:shd w:val="clear" w:color="auto" w:fill="auto"/>
            <w:vAlign w:val="bottom"/>
          </w:tcPr>
          <w:p w14:paraId="4ED88077" w14:textId="432D3D33"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19.079.137</w:t>
            </w:r>
          </w:p>
        </w:tc>
      </w:tr>
      <w:tr w:rsidR="00AD431C" w:rsidRPr="008A5D97" w14:paraId="591F2151" w14:textId="77777777" w:rsidTr="004A5FDF">
        <w:tc>
          <w:tcPr>
            <w:tcW w:w="1854" w:type="pct"/>
            <w:tcBorders>
              <w:top w:val="single" w:sz="4" w:space="0" w:color="auto"/>
            </w:tcBorders>
            <w:shd w:val="clear" w:color="auto" w:fill="auto"/>
            <w:vAlign w:val="bottom"/>
          </w:tcPr>
          <w:p w14:paraId="42CDEA26" w14:textId="77777777" w:rsidR="00AD431C" w:rsidRPr="008A5D97" w:rsidRDefault="00AD431C" w:rsidP="000A1486">
            <w:pPr>
              <w:rPr>
                <w:rFonts w:ascii="Microsoft Sans Serif" w:hAnsi="Microsoft Sans Serif" w:cs="Microsoft Sans Serif"/>
                <w:color w:val="000000"/>
                <w:sz w:val="14"/>
                <w:szCs w:val="14"/>
              </w:rPr>
            </w:pPr>
          </w:p>
        </w:tc>
        <w:tc>
          <w:tcPr>
            <w:tcW w:w="750" w:type="pct"/>
            <w:tcBorders>
              <w:top w:val="single" w:sz="4" w:space="0" w:color="auto"/>
            </w:tcBorders>
            <w:shd w:val="clear" w:color="auto" w:fill="auto"/>
            <w:vAlign w:val="bottom"/>
          </w:tcPr>
          <w:p w14:paraId="709C92F6" w14:textId="77777777" w:rsidR="00AD431C" w:rsidRPr="008A5D97" w:rsidRDefault="00AD431C" w:rsidP="000A1486">
            <w:pPr>
              <w:jc w:val="right"/>
              <w:rPr>
                <w:rFonts w:ascii="Microsoft Sans Serif" w:hAnsi="Microsoft Sans Serif" w:cs="Microsoft Sans Serif"/>
                <w:b/>
                <w:bCs/>
                <w:color w:val="000000"/>
                <w:sz w:val="14"/>
                <w:szCs w:val="14"/>
              </w:rPr>
            </w:pPr>
          </w:p>
        </w:tc>
        <w:tc>
          <w:tcPr>
            <w:tcW w:w="634" w:type="pct"/>
            <w:tcBorders>
              <w:top w:val="single" w:sz="4" w:space="0" w:color="auto"/>
            </w:tcBorders>
            <w:shd w:val="clear" w:color="auto" w:fill="auto"/>
            <w:vAlign w:val="bottom"/>
          </w:tcPr>
          <w:p w14:paraId="41BEDB6E" w14:textId="77777777" w:rsidR="00AD431C" w:rsidRPr="008A5D97" w:rsidRDefault="00AD431C" w:rsidP="000A1486">
            <w:pPr>
              <w:rPr>
                <w:rFonts w:ascii="Microsoft Sans Serif" w:hAnsi="Microsoft Sans Serif" w:cs="Microsoft Sans Serif"/>
                <w:sz w:val="14"/>
                <w:szCs w:val="14"/>
              </w:rPr>
            </w:pPr>
          </w:p>
        </w:tc>
        <w:tc>
          <w:tcPr>
            <w:tcW w:w="592" w:type="pct"/>
            <w:tcBorders>
              <w:top w:val="single" w:sz="4" w:space="0" w:color="auto"/>
            </w:tcBorders>
            <w:shd w:val="clear" w:color="auto" w:fill="auto"/>
            <w:vAlign w:val="bottom"/>
          </w:tcPr>
          <w:p w14:paraId="3D110617" w14:textId="77777777" w:rsidR="00AD431C" w:rsidRPr="008A5D97" w:rsidRDefault="00AD431C" w:rsidP="000A1486">
            <w:pPr>
              <w:rPr>
                <w:rFonts w:ascii="Microsoft Sans Serif" w:hAnsi="Microsoft Sans Serif" w:cs="Microsoft Sans Serif"/>
                <w:sz w:val="14"/>
                <w:szCs w:val="14"/>
              </w:rPr>
            </w:pPr>
          </w:p>
        </w:tc>
        <w:tc>
          <w:tcPr>
            <w:tcW w:w="573" w:type="pct"/>
            <w:tcBorders>
              <w:top w:val="single" w:sz="4" w:space="0" w:color="auto"/>
            </w:tcBorders>
            <w:shd w:val="clear" w:color="auto" w:fill="auto"/>
            <w:vAlign w:val="bottom"/>
          </w:tcPr>
          <w:p w14:paraId="536AC006" w14:textId="77777777" w:rsidR="00AD431C" w:rsidRPr="008A5D97" w:rsidRDefault="00AD431C" w:rsidP="000A1486">
            <w:pPr>
              <w:rPr>
                <w:rFonts w:ascii="Microsoft Sans Serif" w:hAnsi="Microsoft Sans Serif" w:cs="Microsoft Sans Serif"/>
                <w:sz w:val="14"/>
                <w:szCs w:val="14"/>
              </w:rPr>
            </w:pPr>
          </w:p>
        </w:tc>
        <w:tc>
          <w:tcPr>
            <w:tcW w:w="597" w:type="pct"/>
            <w:tcBorders>
              <w:top w:val="single" w:sz="4" w:space="0" w:color="auto"/>
            </w:tcBorders>
            <w:shd w:val="clear" w:color="auto" w:fill="auto"/>
            <w:vAlign w:val="bottom"/>
          </w:tcPr>
          <w:p w14:paraId="51237A7E" w14:textId="5801AD86" w:rsidR="00AD431C" w:rsidRPr="008A5D97" w:rsidRDefault="00AD431C" w:rsidP="000A1486">
            <w:pPr>
              <w:rPr>
                <w:rFonts w:ascii="Microsoft Sans Serif" w:hAnsi="Microsoft Sans Serif" w:cs="Microsoft Sans Serif"/>
                <w:sz w:val="14"/>
                <w:szCs w:val="14"/>
              </w:rPr>
            </w:pPr>
          </w:p>
        </w:tc>
      </w:tr>
      <w:tr w:rsidR="00AD431C" w:rsidRPr="008A5D97" w14:paraId="4F4A650F" w14:textId="77777777" w:rsidTr="004A5FDF">
        <w:tc>
          <w:tcPr>
            <w:tcW w:w="1854" w:type="pct"/>
            <w:shd w:val="clear" w:color="auto" w:fill="auto"/>
            <w:vAlign w:val="center"/>
          </w:tcPr>
          <w:p w14:paraId="1A4E0FB2" w14:textId="5F2F412B" w:rsidR="00AD431C" w:rsidRPr="008A5D97" w:rsidRDefault="00AD431C" w:rsidP="000A1486">
            <w:pP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Cari Dönem (31/03/2026)</w:t>
            </w:r>
          </w:p>
        </w:tc>
        <w:tc>
          <w:tcPr>
            <w:tcW w:w="750" w:type="pct"/>
            <w:shd w:val="clear" w:color="auto" w:fill="auto"/>
            <w:vAlign w:val="bottom"/>
          </w:tcPr>
          <w:p w14:paraId="3FBCEF63" w14:textId="2CF06AD3" w:rsidR="00AD431C" w:rsidRPr="008A5D97" w:rsidRDefault="00AD431C" w:rsidP="000A1486">
            <w:pPr>
              <w:rPr>
                <w:rFonts w:ascii="Microsoft Sans Serif" w:hAnsi="Microsoft Sans Serif" w:cs="Microsoft Sans Serif"/>
                <w:sz w:val="14"/>
                <w:szCs w:val="14"/>
              </w:rPr>
            </w:pPr>
          </w:p>
        </w:tc>
        <w:tc>
          <w:tcPr>
            <w:tcW w:w="634" w:type="pct"/>
            <w:shd w:val="clear" w:color="auto" w:fill="auto"/>
            <w:vAlign w:val="bottom"/>
          </w:tcPr>
          <w:p w14:paraId="4E388CFE" w14:textId="0BD95DCE" w:rsidR="00AD431C" w:rsidRPr="008A5D97" w:rsidRDefault="00AD431C" w:rsidP="000A1486">
            <w:pPr>
              <w:rPr>
                <w:rFonts w:ascii="Microsoft Sans Serif" w:hAnsi="Microsoft Sans Serif" w:cs="Microsoft Sans Serif"/>
                <w:sz w:val="14"/>
                <w:szCs w:val="14"/>
              </w:rPr>
            </w:pPr>
          </w:p>
        </w:tc>
        <w:tc>
          <w:tcPr>
            <w:tcW w:w="592" w:type="pct"/>
            <w:shd w:val="clear" w:color="auto" w:fill="auto"/>
            <w:vAlign w:val="bottom"/>
          </w:tcPr>
          <w:p w14:paraId="2BDF97BF" w14:textId="68B94536" w:rsidR="00AD431C" w:rsidRPr="008A5D97" w:rsidRDefault="00AD431C" w:rsidP="000A1486">
            <w:pPr>
              <w:rPr>
                <w:rFonts w:ascii="Microsoft Sans Serif" w:hAnsi="Microsoft Sans Serif" w:cs="Microsoft Sans Serif"/>
                <w:sz w:val="14"/>
                <w:szCs w:val="14"/>
              </w:rPr>
            </w:pPr>
          </w:p>
        </w:tc>
        <w:tc>
          <w:tcPr>
            <w:tcW w:w="573" w:type="pct"/>
            <w:shd w:val="clear" w:color="auto" w:fill="auto"/>
            <w:vAlign w:val="bottom"/>
          </w:tcPr>
          <w:p w14:paraId="0BB2083D" w14:textId="16662C2C" w:rsidR="00AD431C" w:rsidRPr="008A5D97" w:rsidRDefault="00AD431C" w:rsidP="000A1486">
            <w:pPr>
              <w:rPr>
                <w:rFonts w:ascii="Microsoft Sans Serif" w:hAnsi="Microsoft Sans Serif" w:cs="Microsoft Sans Serif"/>
                <w:sz w:val="14"/>
                <w:szCs w:val="14"/>
              </w:rPr>
            </w:pPr>
          </w:p>
        </w:tc>
        <w:tc>
          <w:tcPr>
            <w:tcW w:w="597" w:type="pct"/>
            <w:shd w:val="clear" w:color="auto" w:fill="auto"/>
            <w:vAlign w:val="bottom"/>
          </w:tcPr>
          <w:p w14:paraId="3BCD5533" w14:textId="7729B734" w:rsidR="00AD431C" w:rsidRPr="008A5D97" w:rsidRDefault="00AD431C" w:rsidP="000A1486">
            <w:pPr>
              <w:rPr>
                <w:rFonts w:ascii="Microsoft Sans Serif" w:hAnsi="Microsoft Sans Serif" w:cs="Microsoft Sans Serif"/>
                <w:sz w:val="14"/>
                <w:szCs w:val="14"/>
              </w:rPr>
            </w:pPr>
          </w:p>
        </w:tc>
      </w:tr>
      <w:tr w:rsidR="00AD431C" w:rsidRPr="008A5D97" w14:paraId="5AC02FCA" w14:textId="77777777" w:rsidTr="004A5FDF">
        <w:tc>
          <w:tcPr>
            <w:tcW w:w="1854" w:type="pct"/>
            <w:shd w:val="clear" w:color="auto" w:fill="auto"/>
            <w:vAlign w:val="center"/>
          </w:tcPr>
          <w:p w14:paraId="7413E0FD" w14:textId="77777777" w:rsidR="00AD431C" w:rsidRPr="008A5D97" w:rsidRDefault="00AD431C" w:rsidP="00AD431C">
            <w:pPr>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Bölüm varlıkları</w:t>
            </w:r>
          </w:p>
        </w:tc>
        <w:tc>
          <w:tcPr>
            <w:tcW w:w="750" w:type="pct"/>
            <w:shd w:val="clear" w:color="auto" w:fill="auto"/>
            <w:vAlign w:val="bottom"/>
          </w:tcPr>
          <w:p w14:paraId="39AB435F" w14:textId="5CA0D6D0"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407.804.84</w:t>
            </w:r>
            <w:r w:rsidR="00235196" w:rsidRPr="008A5D97">
              <w:rPr>
                <w:rFonts w:ascii="Microsoft Sans Serif" w:hAnsi="Microsoft Sans Serif" w:cs="Microsoft Sans Serif"/>
                <w:color w:val="404040"/>
                <w:sz w:val="14"/>
                <w:szCs w:val="14"/>
              </w:rPr>
              <w:t>8</w:t>
            </w:r>
          </w:p>
        </w:tc>
        <w:tc>
          <w:tcPr>
            <w:tcW w:w="634" w:type="pct"/>
            <w:shd w:val="clear" w:color="auto" w:fill="auto"/>
            <w:vAlign w:val="bottom"/>
          </w:tcPr>
          <w:p w14:paraId="7A4457EB" w14:textId="175E5697"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648.787.9</w:t>
            </w:r>
            <w:r w:rsidR="004A5FDF" w:rsidRPr="008A5D97">
              <w:rPr>
                <w:rFonts w:ascii="Microsoft Sans Serif" w:hAnsi="Microsoft Sans Serif" w:cs="Microsoft Sans Serif"/>
                <w:color w:val="404040"/>
                <w:sz w:val="14"/>
                <w:szCs w:val="14"/>
              </w:rPr>
              <w:t>79</w:t>
            </w:r>
          </w:p>
        </w:tc>
        <w:tc>
          <w:tcPr>
            <w:tcW w:w="592" w:type="pct"/>
            <w:shd w:val="clear" w:color="auto" w:fill="auto"/>
            <w:vAlign w:val="bottom"/>
          </w:tcPr>
          <w:p w14:paraId="7FC58DCE" w14:textId="5DB19BA7"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595.633.10</w:t>
            </w:r>
            <w:r w:rsidR="004A5FDF" w:rsidRPr="008A5D97">
              <w:rPr>
                <w:rFonts w:ascii="Microsoft Sans Serif" w:hAnsi="Microsoft Sans Serif" w:cs="Microsoft Sans Serif"/>
                <w:color w:val="404040"/>
                <w:sz w:val="14"/>
                <w:szCs w:val="14"/>
              </w:rPr>
              <w:t>4</w:t>
            </w:r>
          </w:p>
        </w:tc>
        <w:tc>
          <w:tcPr>
            <w:tcW w:w="573" w:type="pct"/>
            <w:shd w:val="clear" w:color="auto" w:fill="auto"/>
            <w:vAlign w:val="bottom"/>
          </w:tcPr>
          <w:p w14:paraId="45139461" w14:textId="305A54F5"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404040"/>
                <w:sz w:val="14"/>
                <w:szCs w:val="14"/>
              </w:rPr>
              <w:t>--</w:t>
            </w:r>
          </w:p>
        </w:tc>
        <w:tc>
          <w:tcPr>
            <w:tcW w:w="597" w:type="pct"/>
            <w:shd w:val="clear" w:color="auto" w:fill="auto"/>
            <w:vAlign w:val="bottom"/>
          </w:tcPr>
          <w:p w14:paraId="58DE145E" w14:textId="1838D4DD"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1.652.225.931</w:t>
            </w:r>
          </w:p>
        </w:tc>
      </w:tr>
      <w:tr w:rsidR="00AD431C" w:rsidRPr="008A5D97" w14:paraId="33D1B078" w14:textId="77777777" w:rsidTr="004A5FDF">
        <w:tc>
          <w:tcPr>
            <w:tcW w:w="1854" w:type="pct"/>
            <w:shd w:val="clear" w:color="auto" w:fill="auto"/>
            <w:vAlign w:val="center"/>
          </w:tcPr>
          <w:p w14:paraId="19F649D4" w14:textId="77777777" w:rsidR="00AD431C" w:rsidRPr="008A5D97" w:rsidRDefault="00AD431C" w:rsidP="00AD431C">
            <w:pPr>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İştirak ve bağlı ortaklıklar</w:t>
            </w:r>
          </w:p>
        </w:tc>
        <w:tc>
          <w:tcPr>
            <w:tcW w:w="750" w:type="pct"/>
            <w:shd w:val="clear" w:color="auto" w:fill="auto"/>
            <w:vAlign w:val="bottom"/>
          </w:tcPr>
          <w:p w14:paraId="187AFDA5" w14:textId="555BC30B" w:rsidR="00AD431C" w:rsidRPr="008A5D97" w:rsidRDefault="00AD431C" w:rsidP="00AD431C">
            <w:pPr>
              <w:jc w:val="right"/>
              <w:rPr>
                <w:rFonts w:ascii="Microsoft Sans Serif" w:hAnsi="Microsoft Sans Serif" w:cs="Microsoft Sans Serif"/>
                <w:b/>
                <w:bCs/>
                <w:color w:val="000000"/>
                <w:sz w:val="14"/>
                <w:szCs w:val="14"/>
              </w:rPr>
            </w:pPr>
          </w:p>
        </w:tc>
        <w:tc>
          <w:tcPr>
            <w:tcW w:w="634" w:type="pct"/>
            <w:shd w:val="clear" w:color="auto" w:fill="auto"/>
            <w:vAlign w:val="bottom"/>
          </w:tcPr>
          <w:p w14:paraId="41615C30" w14:textId="3C566E5D" w:rsidR="00AD431C" w:rsidRPr="008A5D97" w:rsidRDefault="00AD431C" w:rsidP="00AD431C">
            <w:pPr>
              <w:rPr>
                <w:rFonts w:ascii="Microsoft Sans Serif" w:hAnsi="Microsoft Sans Serif" w:cs="Microsoft Sans Serif"/>
                <w:sz w:val="14"/>
                <w:szCs w:val="14"/>
              </w:rPr>
            </w:pPr>
          </w:p>
        </w:tc>
        <w:tc>
          <w:tcPr>
            <w:tcW w:w="592" w:type="pct"/>
            <w:shd w:val="clear" w:color="auto" w:fill="auto"/>
            <w:vAlign w:val="bottom"/>
          </w:tcPr>
          <w:p w14:paraId="44113F77" w14:textId="2DC29A91" w:rsidR="00AD431C" w:rsidRPr="008A5D97" w:rsidRDefault="00AD431C" w:rsidP="00AD431C">
            <w:pPr>
              <w:rPr>
                <w:rFonts w:ascii="Microsoft Sans Serif" w:hAnsi="Microsoft Sans Serif" w:cs="Microsoft Sans Serif"/>
                <w:sz w:val="14"/>
                <w:szCs w:val="14"/>
              </w:rPr>
            </w:pPr>
          </w:p>
        </w:tc>
        <w:tc>
          <w:tcPr>
            <w:tcW w:w="573" w:type="pct"/>
            <w:shd w:val="clear" w:color="auto" w:fill="auto"/>
            <w:vAlign w:val="bottom"/>
          </w:tcPr>
          <w:p w14:paraId="235A84CA" w14:textId="1DB07D73" w:rsidR="00AD431C" w:rsidRPr="008A5D97" w:rsidRDefault="00AD431C" w:rsidP="00AD431C">
            <w:pPr>
              <w:jc w:val="right"/>
              <w:rPr>
                <w:rFonts w:ascii="Microsoft Sans Serif" w:hAnsi="Microsoft Sans Serif" w:cs="Microsoft Sans Serif"/>
                <w:b/>
                <w:bCs/>
                <w:color w:val="000000"/>
                <w:sz w:val="14"/>
                <w:szCs w:val="14"/>
              </w:rPr>
            </w:pPr>
          </w:p>
        </w:tc>
        <w:tc>
          <w:tcPr>
            <w:tcW w:w="597" w:type="pct"/>
            <w:shd w:val="clear" w:color="auto" w:fill="auto"/>
            <w:vAlign w:val="bottom"/>
          </w:tcPr>
          <w:p w14:paraId="64BCA34D" w14:textId="650EE0ED"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128.638.268</w:t>
            </w:r>
          </w:p>
        </w:tc>
      </w:tr>
      <w:tr w:rsidR="00AD431C" w:rsidRPr="008A5D97" w14:paraId="3D9A52BF" w14:textId="77777777" w:rsidTr="004A5FDF">
        <w:tc>
          <w:tcPr>
            <w:tcW w:w="1854" w:type="pct"/>
            <w:tcBorders>
              <w:bottom w:val="single" w:sz="4" w:space="0" w:color="auto"/>
            </w:tcBorders>
            <w:shd w:val="clear" w:color="auto" w:fill="auto"/>
            <w:vAlign w:val="center"/>
          </w:tcPr>
          <w:p w14:paraId="0E6BA9DD" w14:textId="7BBE5D7C" w:rsidR="00AD431C" w:rsidRPr="008A5D97" w:rsidRDefault="00AD431C" w:rsidP="00AD431C">
            <w:pPr>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Dağıtılmamış varlıklar</w:t>
            </w:r>
          </w:p>
        </w:tc>
        <w:tc>
          <w:tcPr>
            <w:tcW w:w="750" w:type="pct"/>
            <w:tcBorders>
              <w:bottom w:val="single" w:sz="4" w:space="0" w:color="auto"/>
            </w:tcBorders>
            <w:shd w:val="clear" w:color="auto" w:fill="auto"/>
            <w:vAlign w:val="bottom"/>
          </w:tcPr>
          <w:p w14:paraId="53603496" w14:textId="7FD0FB8B" w:rsidR="00AD431C" w:rsidRPr="008A5D97" w:rsidRDefault="00AD431C" w:rsidP="00AD431C">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634" w:type="pct"/>
            <w:tcBorders>
              <w:bottom w:val="single" w:sz="4" w:space="0" w:color="auto"/>
            </w:tcBorders>
            <w:shd w:val="clear" w:color="auto" w:fill="auto"/>
            <w:vAlign w:val="bottom"/>
          </w:tcPr>
          <w:p w14:paraId="2CCE4C43" w14:textId="664210B4" w:rsidR="00AD431C" w:rsidRPr="008A5D97" w:rsidRDefault="00AD431C" w:rsidP="00AD431C">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92" w:type="pct"/>
            <w:tcBorders>
              <w:bottom w:val="single" w:sz="4" w:space="0" w:color="auto"/>
            </w:tcBorders>
            <w:shd w:val="clear" w:color="auto" w:fill="auto"/>
            <w:vAlign w:val="bottom"/>
          </w:tcPr>
          <w:p w14:paraId="08EA8F88" w14:textId="20A5673D" w:rsidR="00AD431C" w:rsidRPr="008A5D97" w:rsidRDefault="00AD431C" w:rsidP="00AD431C">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73" w:type="pct"/>
            <w:tcBorders>
              <w:bottom w:val="single" w:sz="4" w:space="0" w:color="auto"/>
            </w:tcBorders>
            <w:shd w:val="clear" w:color="auto" w:fill="auto"/>
            <w:vAlign w:val="bottom"/>
          </w:tcPr>
          <w:p w14:paraId="707DB349" w14:textId="4C4B2652"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404040"/>
                <w:sz w:val="14"/>
                <w:szCs w:val="14"/>
              </w:rPr>
              <w:t> </w:t>
            </w:r>
          </w:p>
        </w:tc>
        <w:tc>
          <w:tcPr>
            <w:tcW w:w="597" w:type="pct"/>
            <w:tcBorders>
              <w:bottom w:val="single" w:sz="4" w:space="0" w:color="auto"/>
            </w:tcBorders>
            <w:shd w:val="clear" w:color="auto" w:fill="auto"/>
            <w:vAlign w:val="bottom"/>
          </w:tcPr>
          <w:p w14:paraId="29911333" w14:textId="27F7CE78"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126.354.028</w:t>
            </w:r>
          </w:p>
        </w:tc>
      </w:tr>
      <w:tr w:rsidR="00AD431C" w:rsidRPr="008A5D97" w14:paraId="08F80347" w14:textId="77777777" w:rsidTr="004A5FDF">
        <w:tc>
          <w:tcPr>
            <w:tcW w:w="1854" w:type="pct"/>
            <w:tcBorders>
              <w:top w:val="single" w:sz="4" w:space="0" w:color="auto"/>
              <w:bottom w:val="single" w:sz="4" w:space="0" w:color="auto"/>
            </w:tcBorders>
            <w:shd w:val="clear" w:color="auto" w:fill="auto"/>
            <w:vAlign w:val="center"/>
          </w:tcPr>
          <w:p w14:paraId="646548F5" w14:textId="77777777" w:rsidR="00AD431C" w:rsidRPr="008A5D97" w:rsidRDefault="00AD431C" w:rsidP="00AD431C">
            <w:pP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Toplam varlıklar</w:t>
            </w:r>
          </w:p>
        </w:tc>
        <w:tc>
          <w:tcPr>
            <w:tcW w:w="750" w:type="pct"/>
            <w:tcBorders>
              <w:top w:val="single" w:sz="4" w:space="0" w:color="auto"/>
              <w:bottom w:val="single" w:sz="4" w:space="0" w:color="auto"/>
            </w:tcBorders>
            <w:shd w:val="clear" w:color="auto" w:fill="auto"/>
            <w:vAlign w:val="bottom"/>
          </w:tcPr>
          <w:p w14:paraId="1CACBFD0" w14:textId="5CF8B530" w:rsidR="00AD431C" w:rsidRPr="008A5D97" w:rsidRDefault="00AD431C" w:rsidP="00AD431C">
            <w:pPr>
              <w:jc w:val="right"/>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 </w:t>
            </w:r>
          </w:p>
        </w:tc>
        <w:tc>
          <w:tcPr>
            <w:tcW w:w="634" w:type="pct"/>
            <w:tcBorders>
              <w:top w:val="single" w:sz="4" w:space="0" w:color="auto"/>
              <w:bottom w:val="single" w:sz="4" w:space="0" w:color="auto"/>
            </w:tcBorders>
            <w:shd w:val="clear" w:color="auto" w:fill="auto"/>
            <w:vAlign w:val="bottom"/>
          </w:tcPr>
          <w:p w14:paraId="2A475C1D" w14:textId="15F94E29" w:rsidR="00AD431C" w:rsidRPr="008A5D97" w:rsidRDefault="00AD431C" w:rsidP="00AD431C">
            <w:pPr>
              <w:jc w:val="right"/>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 </w:t>
            </w:r>
          </w:p>
        </w:tc>
        <w:tc>
          <w:tcPr>
            <w:tcW w:w="592" w:type="pct"/>
            <w:tcBorders>
              <w:top w:val="single" w:sz="4" w:space="0" w:color="auto"/>
              <w:bottom w:val="single" w:sz="4" w:space="0" w:color="auto"/>
            </w:tcBorders>
            <w:shd w:val="clear" w:color="auto" w:fill="auto"/>
            <w:vAlign w:val="bottom"/>
          </w:tcPr>
          <w:p w14:paraId="02B6BAAE" w14:textId="19C46A33" w:rsidR="00AD431C" w:rsidRPr="008A5D97" w:rsidRDefault="00AD431C" w:rsidP="00AD431C">
            <w:pPr>
              <w:jc w:val="right"/>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 </w:t>
            </w:r>
          </w:p>
        </w:tc>
        <w:tc>
          <w:tcPr>
            <w:tcW w:w="573" w:type="pct"/>
            <w:tcBorders>
              <w:top w:val="single" w:sz="4" w:space="0" w:color="auto"/>
              <w:bottom w:val="single" w:sz="4" w:space="0" w:color="auto"/>
            </w:tcBorders>
            <w:shd w:val="clear" w:color="auto" w:fill="auto"/>
            <w:vAlign w:val="bottom"/>
          </w:tcPr>
          <w:p w14:paraId="28BB9AED" w14:textId="4AF15EEA"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000000"/>
                <w:sz w:val="14"/>
                <w:szCs w:val="14"/>
              </w:rPr>
              <w:t> </w:t>
            </w:r>
          </w:p>
        </w:tc>
        <w:tc>
          <w:tcPr>
            <w:tcW w:w="597" w:type="pct"/>
            <w:tcBorders>
              <w:top w:val="single" w:sz="4" w:space="0" w:color="auto"/>
              <w:bottom w:val="single" w:sz="4" w:space="0" w:color="auto"/>
            </w:tcBorders>
            <w:shd w:val="clear" w:color="auto" w:fill="auto"/>
            <w:vAlign w:val="bottom"/>
          </w:tcPr>
          <w:p w14:paraId="37245C5C" w14:textId="465B7DC4"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1.907.218.227</w:t>
            </w:r>
          </w:p>
        </w:tc>
      </w:tr>
      <w:tr w:rsidR="00AD431C" w:rsidRPr="008A5D97" w14:paraId="2F9576A0" w14:textId="77777777" w:rsidTr="004A5FDF">
        <w:tc>
          <w:tcPr>
            <w:tcW w:w="1854" w:type="pct"/>
            <w:tcBorders>
              <w:top w:val="single" w:sz="4" w:space="0" w:color="auto"/>
            </w:tcBorders>
            <w:shd w:val="clear" w:color="auto" w:fill="auto"/>
            <w:vAlign w:val="bottom"/>
          </w:tcPr>
          <w:p w14:paraId="2DA27AB5" w14:textId="77777777" w:rsidR="00AD431C" w:rsidRPr="008A5D97" w:rsidRDefault="00AD431C" w:rsidP="000A1486">
            <w:pPr>
              <w:rPr>
                <w:rFonts w:ascii="Microsoft Sans Serif" w:hAnsi="Microsoft Sans Serif" w:cs="Microsoft Sans Serif"/>
                <w:color w:val="000000"/>
                <w:sz w:val="14"/>
                <w:szCs w:val="14"/>
              </w:rPr>
            </w:pPr>
          </w:p>
        </w:tc>
        <w:tc>
          <w:tcPr>
            <w:tcW w:w="750" w:type="pct"/>
            <w:tcBorders>
              <w:top w:val="single" w:sz="4" w:space="0" w:color="auto"/>
            </w:tcBorders>
            <w:shd w:val="clear" w:color="auto" w:fill="auto"/>
            <w:vAlign w:val="bottom"/>
          </w:tcPr>
          <w:p w14:paraId="4D4A4945" w14:textId="574888BC" w:rsidR="00AD431C" w:rsidRPr="008A5D97" w:rsidRDefault="00AD431C" w:rsidP="000A1486">
            <w:pPr>
              <w:jc w:val="right"/>
              <w:rPr>
                <w:rFonts w:ascii="Microsoft Sans Serif" w:hAnsi="Microsoft Sans Serif" w:cs="Microsoft Sans Serif"/>
                <w:b/>
                <w:bCs/>
                <w:color w:val="000000"/>
                <w:sz w:val="14"/>
                <w:szCs w:val="14"/>
              </w:rPr>
            </w:pPr>
          </w:p>
        </w:tc>
        <w:tc>
          <w:tcPr>
            <w:tcW w:w="634" w:type="pct"/>
            <w:tcBorders>
              <w:top w:val="single" w:sz="4" w:space="0" w:color="auto"/>
            </w:tcBorders>
            <w:shd w:val="clear" w:color="auto" w:fill="auto"/>
            <w:vAlign w:val="bottom"/>
          </w:tcPr>
          <w:p w14:paraId="35E9BBE7" w14:textId="593B696E" w:rsidR="00AD431C" w:rsidRPr="008A5D97" w:rsidRDefault="00AD431C" w:rsidP="000A1486">
            <w:pPr>
              <w:rPr>
                <w:rFonts w:ascii="Microsoft Sans Serif" w:hAnsi="Microsoft Sans Serif" w:cs="Microsoft Sans Serif"/>
                <w:sz w:val="14"/>
                <w:szCs w:val="14"/>
              </w:rPr>
            </w:pPr>
          </w:p>
        </w:tc>
        <w:tc>
          <w:tcPr>
            <w:tcW w:w="592" w:type="pct"/>
            <w:tcBorders>
              <w:top w:val="single" w:sz="4" w:space="0" w:color="auto"/>
            </w:tcBorders>
            <w:shd w:val="clear" w:color="auto" w:fill="auto"/>
            <w:vAlign w:val="bottom"/>
          </w:tcPr>
          <w:p w14:paraId="6BB9BF48" w14:textId="33F8959D" w:rsidR="00AD431C" w:rsidRPr="008A5D97" w:rsidRDefault="00AD431C" w:rsidP="000A1486">
            <w:pPr>
              <w:rPr>
                <w:rFonts w:ascii="Microsoft Sans Serif" w:hAnsi="Microsoft Sans Serif" w:cs="Microsoft Sans Serif"/>
                <w:sz w:val="14"/>
                <w:szCs w:val="14"/>
              </w:rPr>
            </w:pPr>
          </w:p>
        </w:tc>
        <w:tc>
          <w:tcPr>
            <w:tcW w:w="573" w:type="pct"/>
            <w:tcBorders>
              <w:top w:val="single" w:sz="4" w:space="0" w:color="auto"/>
            </w:tcBorders>
            <w:shd w:val="clear" w:color="auto" w:fill="auto"/>
            <w:vAlign w:val="bottom"/>
          </w:tcPr>
          <w:p w14:paraId="07754B11" w14:textId="76FF1C96" w:rsidR="00AD431C" w:rsidRPr="008A5D97" w:rsidRDefault="00AD431C" w:rsidP="000A1486">
            <w:pPr>
              <w:rPr>
                <w:rFonts w:ascii="Microsoft Sans Serif" w:hAnsi="Microsoft Sans Serif" w:cs="Microsoft Sans Serif"/>
                <w:sz w:val="14"/>
                <w:szCs w:val="14"/>
              </w:rPr>
            </w:pPr>
          </w:p>
        </w:tc>
        <w:tc>
          <w:tcPr>
            <w:tcW w:w="597" w:type="pct"/>
            <w:tcBorders>
              <w:top w:val="single" w:sz="4" w:space="0" w:color="auto"/>
            </w:tcBorders>
            <w:shd w:val="clear" w:color="auto" w:fill="auto"/>
            <w:vAlign w:val="bottom"/>
          </w:tcPr>
          <w:p w14:paraId="4FEC195A" w14:textId="6E66C0CB" w:rsidR="00AD431C" w:rsidRPr="008A5D97" w:rsidRDefault="00AD431C" w:rsidP="000A1486">
            <w:pPr>
              <w:rPr>
                <w:rFonts w:ascii="Microsoft Sans Serif" w:hAnsi="Microsoft Sans Serif" w:cs="Microsoft Sans Serif"/>
                <w:sz w:val="14"/>
                <w:szCs w:val="14"/>
              </w:rPr>
            </w:pPr>
          </w:p>
        </w:tc>
      </w:tr>
      <w:tr w:rsidR="00AD431C" w:rsidRPr="008A5D97" w14:paraId="663A8906" w14:textId="77777777" w:rsidTr="004A5FDF">
        <w:tc>
          <w:tcPr>
            <w:tcW w:w="1854" w:type="pct"/>
            <w:shd w:val="clear" w:color="auto" w:fill="auto"/>
            <w:vAlign w:val="center"/>
          </w:tcPr>
          <w:p w14:paraId="13F4A54E" w14:textId="77777777" w:rsidR="00AD431C" w:rsidRPr="008A5D97" w:rsidRDefault="00AD431C" w:rsidP="00AD431C">
            <w:pPr>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Bölüm yükümlülükleri</w:t>
            </w:r>
          </w:p>
        </w:tc>
        <w:tc>
          <w:tcPr>
            <w:tcW w:w="750" w:type="pct"/>
            <w:shd w:val="clear" w:color="auto" w:fill="auto"/>
            <w:vAlign w:val="bottom"/>
          </w:tcPr>
          <w:p w14:paraId="2B765843" w14:textId="2A475C95"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327.913.823</w:t>
            </w:r>
          </w:p>
        </w:tc>
        <w:tc>
          <w:tcPr>
            <w:tcW w:w="634" w:type="pct"/>
            <w:shd w:val="clear" w:color="auto" w:fill="auto"/>
            <w:vAlign w:val="bottom"/>
          </w:tcPr>
          <w:p w14:paraId="7624BB48" w14:textId="5E4E72D8"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729.769.212</w:t>
            </w:r>
          </w:p>
        </w:tc>
        <w:tc>
          <w:tcPr>
            <w:tcW w:w="592" w:type="pct"/>
            <w:shd w:val="clear" w:color="auto" w:fill="auto"/>
            <w:vAlign w:val="bottom"/>
          </w:tcPr>
          <w:p w14:paraId="60E5CD10" w14:textId="2ED136FA"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495.843.885</w:t>
            </w:r>
          </w:p>
        </w:tc>
        <w:tc>
          <w:tcPr>
            <w:tcW w:w="573" w:type="pct"/>
            <w:shd w:val="clear" w:color="auto" w:fill="auto"/>
            <w:vAlign w:val="bottom"/>
          </w:tcPr>
          <w:p w14:paraId="1CA2F148" w14:textId="6B6013B9"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404040"/>
                <w:sz w:val="14"/>
                <w:szCs w:val="14"/>
              </w:rPr>
              <w:t>--</w:t>
            </w:r>
          </w:p>
        </w:tc>
        <w:tc>
          <w:tcPr>
            <w:tcW w:w="597" w:type="pct"/>
            <w:shd w:val="clear" w:color="auto" w:fill="auto"/>
            <w:vAlign w:val="bottom"/>
          </w:tcPr>
          <w:p w14:paraId="6AF8CF6D" w14:textId="17E507B4"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1.553.526.920</w:t>
            </w:r>
          </w:p>
        </w:tc>
      </w:tr>
      <w:tr w:rsidR="00AD431C" w:rsidRPr="008A5D97" w14:paraId="6D11BEE8" w14:textId="77777777" w:rsidTr="004A5FDF">
        <w:tc>
          <w:tcPr>
            <w:tcW w:w="1854" w:type="pct"/>
            <w:shd w:val="clear" w:color="auto" w:fill="auto"/>
            <w:vAlign w:val="center"/>
          </w:tcPr>
          <w:p w14:paraId="6EA791E7" w14:textId="1C15A229" w:rsidR="00AD431C" w:rsidRPr="008A5D97" w:rsidRDefault="00AD431C" w:rsidP="00AD431C">
            <w:pPr>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Dağıtılmamış yükümlülükler</w:t>
            </w:r>
          </w:p>
        </w:tc>
        <w:tc>
          <w:tcPr>
            <w:tcW w:w="750" w:type="pct"/>
            <w:shd w:val="clear" w:color="auto" w:fill="auto"/>
            <w:vAlign w:val="bottom"/>
          </w:tcPr>
          <w:p w14:paraId="2D954C3F" w14:textId="4583722E" w:rsidR="00AD431C" w:rsidRPr="008A5D97" w:rsidRDefault="00AD431C" w:rsidP="00AD431C">
            <w:pPr>
              <w:jc w:val="right"/>
              <w:rPr>
                <w:rFonts w:ascii="Microsoft Sans Serif" w:hAnsi="Microsoft Sans Serif" w:cs="Microsoft Sans Serif"/>
                <w:b/>
                <w:bCs/>
                <w:color w:val="000000"/>
                <w:sz w:val="14"/>
                <w:szCs w:val="14"/>
              </w:rPr>
            </w:pPr>
          </w:p>
        </w:tc>
        <w:tc>
          <w:tcPr>
            <w:tcW w:w="634" w:type="pct"/>
            <w:shd w:val="clear" w:color="auto" w:fill="auto"/>
            <w:vAlign w:val="bottom"/>
          </w:tcPr>
          <w:p w14:paraId="539AD425" w14:textId="4E4B9AEE" w:rsidR="00AD431C" w:rsidRPr="008A5D97" w:rsidRDefault="00AD431C" w:rsidP="00AD431C">
            <w:pPr>
              <w:rPr>
                <w:rFonts w:ascii="Microsoft Sans Serif" w:hAnsi="Microsoft Sans Serif" w:cs="Microsoft Sans Serif"/>
                <w:sz w:val="14"/>
                <w:szCs w:val="14"/>
              </w:rPr>
            </w:pPr>
          </w:p>
        </w:tc>
        <w:tc>
          <w:tcPr>
            <w:tcW w:w="592" w:type="pct"/>
            <w:shd w:val="clear" w:color="auto" w:fill="auto"/>
            <w:vAlign w:val="bottom"/>
          </w:tcPr>
          <w:p w14:paraId="495A7207" w14:textId="54E585B1" w:rsidR="00AD431C" w:rsidRPr="008A5D97" w:rsidRDefault="00AD431C" w:rsidP="00AD431C">
            <w:pPr>
              <w:rPr>
                <w:rFonts w:ascii="Microsoft Sans Serif" w:hAnsi="Microsoft Sans Serif" w:cs="Microsoft Sans Serif"/>
                <w:sz w:val="14"/>
                <w:szCs w:val="14"/>
              </w:rPr>
            </w:pPr>
          </w:p>
        </w:tc>
        <w:tc>
          <w:tcPr>
            <w:tcW w:w="573" w:type="pct"/>
            <w:shd w:val="clear" w:color="auto" w:fill="auto"/>
            <w:vAlign w:val="bottom"/>
          </w:tcPr>
          <w:p w14:paraId="06E3D158" w14:textId="62F10F51" w:rsidR="00AD431C" w:rsidRPr="008A5D97" w:rsidRDefault="00AD431C" w:rsidP="00AD431C">
            <w:pPr>
              <w:jc w:val="right"/>
              <w:rPr>
                <w:rFonts w:ascii="Microsoft Sans Serif" w:hAnsi="Microsoft Sans Serif" w:cs="Microsoft Sans Serif"/>
                <w:b/>
                <w:bCs/>
                <w:color w:val="000000"/>
                <w:sz w:val="14"/>
                <w:szCs w:val="14"/>
              </w:rPr>
            </w:pPr>
          </w:p>
        </w:tc>
        <w:tc>
          <w:tcPr>
            <w:tcW w:w="597" w:type="pct"/>
            <w:shd w:val="clear" w:color="auto" w:fill="auto"/>
            <w:vAlign w:val="bottom"/>
          </w:tcPr>
          <w:p w14:paraId="2DD55B06" w14:textId="59F9C315"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126.001.132</w:t>
            </w:r>
          </w:p>
        </w:tc>
      </w:tr>
      <w:tr w:rsidR="00AD431C" w:rsidRPr="008A5D97" w14:paraId="474B2625" w14:textId="77777777" w:rsidTr="004A5FDF">
        <w:tc>
          <w:tcPr>
            <w:tcW w:w="1854" w:type="pct"/>
            <w:tcBorders>
              <w:bottom w:val="single" w:sz="4" w:space="0" w:color="auto"/>
            </w:tcBorders>
            <w:shd w:val="clear" w:color="auto" w:fill="auto"/>
            <w:vAlign w:val="center"/>
          </w:tcPr>
          <w:p w14:paraId="5CD5C04B" w14:textId="77777777" w:rsidR="00AD431C" w:rsidRPr="008A5D97" w:rsidRDefault="00AD431C" w:rsidP="00AD431C">
            <w:pPr>
              <w:rPr>
                <w:rFonts w:ascii="Microsoft Sans Serif" w:hAnsi="Microsoft Sans Serif" w:cs="Microsoft Sans Serif"/>
                <w:color w:val="000000"/>
                <w:sz w:val="14"/>
                <w:szCs w:val="14"/>
              </w:rPr>
            </w:pPr>
            <w:proofErr w:type="spellStart"/>
            <w:r w:rsidRPr="008A5D97">
              <w:rPr>
                <w:rFonts w:ascii="Microsoft Sans Serif" w:hAnsi="Microsoft Sans Serif" w:cs="Microsoft Sans Serif"/>
                <w:color w:val="000000"/>
                <w:sz w:val="14"/>
                <w:szCs w:val="14"/>
              </w:rPr>
              <w:t>Özkaynaklar</w:t>
            </w:r>
            <w:proofErr w:type="spellEnd"/>
          </w:p>
        </w:tc>
        <w:tc>
          <w:tcPr>
            <w:tcW w:w="750" w:type="pct"/>
            <w:tcBorders>
              <w:bottom w:val="single" w:sz="4" w:space="0" w:color="auto"/>
            </w:tcBorders>
            <w:shd w:val="clear" w:color="auto" w:fill="auto"/>
            <w:vAlign w:val="bottom"/>
          </w:tcPr>
          <w:p w14:paraId="0F3EDA63" w14:textId="01304DD4" w:rsidR="00AD431C" w:rsidRPr="008A5D97" w:rsidRDefault="00AD431C" w:rsidP="00AD431C">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634" w:type="pct"/>
            <w:tcBorders>
              <w:bottom w:val="single" w:sz="4" w:space="0" w:color="auto"/>
            </w:tcBorders>
            <w:shd w:val="clear" w:color="auto" w:fill="auto"/>
            <w:vAlign w:val="bottom"/>
          </w:tcPr>
          <w:p w14:paraId="794CB2F8" w14:textId="210D473B" w:rsidR="00AD431C" w:rsidRPr="008A5D97" w:rsidRDefault="00AD431C" w:rsidP="00AD431C">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92" w:type="pct"/>
            <w:tcBorders>
              <w:bottom w:val="single" w:sz="4" w:space="0" w:color="auto"/>
            </w:tcBorders>
            <w:shd w:val="clear" w:color="auto" w:fill="auto"/>
            <w:vAlign w:val="bottom"/>
          </w:tcPr>
          <w:p w14:paraId="1AB06807" w14:textId="4669DD73" w:rsidR="00AD431C" w:rsidRPr="008A5D97" w:rsidRDefault="00AD431C" w:rsidP="00AD431C">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73" w:type="pct"/>
            <w:tcBorders>
              <w:bottom w:val="single" w:sz="4" w:space="0" w:color="auto"/>
            </w:tcBorders>
            <w:shd w:val="clear" w:color="auto" w:fill="auto"/>
            <w:vAlign w:val="bottom"/>
          </w:tcPr>
          <w:p w14:paraId="56773F29" w14:textId="420CF2D6"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404040"/>
                <w:sz w:val="14"/>
                <w:szCs w:val="14"/>
              </w:rPr>
              <w:t> </w:t>
            </w:r>
          </w:p>
        </w:tc>
        <w:tc>
          <w:tcPr>
            <w:tcW w:w="597" w:type="pct"/>
            <w:tcBorders>
              <w:bottom w:val="single" w:sz="4" w:space="0" w:color="auto"/>
            </w:tcBorders>
            <w:shd w:val="clear" w:color="auto" w:fill="auto"/>
            <w:vAlign w:val="bottom"/>
          </w:tcPr>
          <w:p w14:paraId="7C93A5C3" w14:textId="31758FB0"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227.690.175</w:t>
            </w:r>
          </w:p>
        </w:tc>
      </w:tr>
      <w:tr w:rsidR="00AD431C" w:rsidRPr="008A5D97" w14:paraId="6CC5F5A9" w14:textId="77777777" w:rsidTr="004A5FDF">
        <w:tc>
          <w:tcPr>
            <w:tcW w:w="1854" w:type="pct"/>
            <w:tcBorders>
              <w:top w:val="single" w:sz="4" w:space="0" w:color="auto"/>
              <w:bottom w:val="thickThinSmallGap" w:sz="24" w:space="0" w:color="auto"/>
            </w:tcBorders>
            <w:shd w:val="clear" w:color="auto" w:fill="auto"/>
            <w:vAlign w:val="center"/>
          </w:tcPr>
          <w:p w14:paraId="29034078" w14:textId="77777777" w:rsidR="00AD431C" w:rsidRPr="008A5D97" w:rsidRDefault="00AD431C" w:rsidP="00AD431C">
            <w:pPr>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Toplam yükümlülükler</w:t>
            </w:r>
          </w:p>
        </w:tc>
        <w:tc>
          <w:tcPr>
            <w:tcW w:w="750" w:type="pct"/>
            <w:tcBorders>
              <w:top w:val="single" w:sz="4" w:space="0" w:color="auto"/>
              <w:bottom w:val="thickThinSmallGap" w:sz="24" w:space="0" w:color="auto"/>
            </w:tcBorders>
            <w:shd w:val="clear" w:color="auto" w:fill="auto"/>
            <w:vAlign w:val="bottom"/>
          </w:tcPr>
          <w:p w14:paraId="7CCD0C10" w14:textId="7E802053" w:rsidR="00AD431C" w:rsidRPr="008A5D97" w:rsidRDefault="00AD431C" w:rsidP="00AD431C">
            <w:pPr>
              <w:jc w:val="right"/>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 </w:t>
            </w:r>
          </w:p>
        </w:tc>
        <w:tc>
          <w:tcPr>
            <w:tcW w:w="634" w:type="pct"/>
            <w:tcBorders>
              <w:top w:val="single" w:sz="4" w:space="0" w:color="auto"/>
              <w:bottom w:val="thickThinSmallGap" w:sz="24" w:space="0" w:color="auto"/>
            </w:tcBorders>
            <w:shd w:val="clear" w:color="auto" w:fill="auto"/>
            <w:vAlign w:val="bottom"/>
          </w:tcPr>
          <w:p w14:paraId="6154C529" w14:textId="02E3D3D0" w:rsidR="00AD431C" w:rsidRPr="008A5D97" w:rsidRDefault="00AD431C" w:rsidP="00AD431C">
            <w:pPr>
              <w:jc w:val="right"/>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 </w:t>
            </w:r>
          </w:p>
        </w:tc>
        <w:tc>
          <w:tcPr>
            <w:tcW w:w="592" w:type="pct"/>
            <w:tcBorders>
              <w:top w:val="single" w:sz="4" w:space="0" w:color="auto"/>
              <w:bottom w:val="thickThinSmallGap" w:sz="24" w:space="0" w:color="auto"/>
            </w:tcBorders>
            <w:shd w:val="clear" w:color="auto" w:fill="auto"/>
            <w:vAlign w:val="bottom"/>
          </w:tcPr>
          <w:p w14:paraId="412A154B" w14:textId="74B36F15" w:rsidR="00AD431C" w:rsidRPr="008A5D97" w:rsidRDefault="00AD431C" w:rsidP="00AD431C">
            <w:pPr>
              <w:jc w:val="right"/>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 </w:t>
            </w:r>
          </w:p>
        </w:tc>
        <w:tc>
          <w:tcPr>
            <w:tcW w:w="573" w:type="pct"/>
            <w:tcBorders>
              <w:top w:val="single" w:sz="4" w:space="0" w:color="auto"/>
              <w:bottom w:val="thickThinSmallGap" w:sz="24" w:space="0" w:color="auto"/>
            </w:tcBorders>
            <w:shd w:val="clear" w:color="auto" w:fill="auto"/>
            <w:vAlign w:val="bottom"/>
          </w:tcPr>
          <w:p w14:paraId="31933336" w14:textId="40C4D078"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color w:val="000000"/>
                <w:sz w:val="14"/>
                <w:szCs w:val="14"/>
              </w:rPr>
              <w:t> </w:t>
            </w:r>
          </w:p>
        </w:tc>
        <w:tc>
          <w:tcPr>
            <w:tcW w:w="597" w:type="pct"/>
            <w:tcBorders>
              <w:top w:val="single" w:sz="4" w:space="0" w:color="auto"/>
              <w:bottom w:val="thickThinSmallGap" w:sz="24" w:space="0" w:color="auto"/>
            </w:tcBorders>
            <w:shd w:val="clear" w:color="auto" w:fill="auto"/>
            <w:vAlign w:val="bottom"/>
          </w:tcPr>
          <w:p w14:paraId="067FB817" w14:textId="4DE82D9D" w:rsidR="00AD431C" w:rsidRPr="008A5D97" w:rsidRDefault="00AD431C" w:rsidP="00AD431C">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1.907.218.227</w:t>
            </w:r>
          </w:p>
        </w:tc>
      </w:tr>
    </w:tbl>
    <w:p w14:paraId="35188392" w14:textId="40FBA31E" w:rsidR="00E953FB" w:rsidRPr="008A5D97" w:rsidRDefault="0020323B" w:rsidP="001C7B66">
      <w:pPr>
        <w:spacing w:after="240" w:line="240" w:lineRule="exact"/>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themeColor="text1" w:themeTint="BF"/>
          <w:sz w:val="16"/>
          <w:szCs w:val="16"/>
        </w:rPr>
        <w:t>(*) Personel giderlerini de içermektedir.</w:t>
      </w:r>
    </w:p>
    <w:p w14:paraId="10AD888C" w14:textId="6C5C23BF" w:rsidR="005574B7" w:rsidRPr="008A5D97" w:rsidRDefault="005574B7">
      <w:pPr>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themeColor="text1" w:themeTint="BF"/>
          <w:sz w:val="16"/>
          <w:szCs w:val="16"/>
        </w:rPr>
        <w:br w:type="page"/>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519"/>
        <w:gridCol w:w="1421"/>
        <w:gridCol w:w="1203"/>
        <w:gridCol w:w="1126"/>
        <w:gridCol w:w="1028"/>
        <w:gridCol w:w="1342"/>
      </w:tblGrid>
      <w:tr w:rsidR="00AD431C" w:rsidRPr="008A5D97" w14:paraId="6C5C25D6" w14:textId="77777777" w:rsidTr="00A47FBD">
        <w:trPr>
          <w:trHeight w:val="141"/>
        </w:trPr>
        <w:tc>
          <w:tcPr>
            <w:tcW w:w="1825" w:type="pct"/>
            <w:tcBorders>
              <w:top w:val="thinThickSmallGap" w:sz="24" w:space="0" w:color="auto"/>
              <w:bottom w:val="single" w:sz="4" w:space="0" w:color="auto"/>
            </w:tcBorders>
            <w:shd w:val="clear" w:color="auto" w:fill="auto"/>
            <w:vAlign w:val="bottom"/>
          </w:tcPr>
          <w:p w14:paraId="004B2A67" w14:textId="6D711A33" w:rsidR="00AD431C" w:rsidRPr="008A5D97" w:rsidRDefault="00AD431C" w:rsidP="00107B59">
            <w:pPr>
              <w:jc w:val="lef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lastRenderedPageBreak/>
              <w:t>Önceki Dönem</w:t>
            </w:r>
            <w:r w:rsidRPr="008A5D97">
              <w:rPr>
                <w:rFonts w:ascii="Microsoft Sans Serif" w:hAnsi="Microsoft Sans Serif" w:cs="Microsoft Sans Serif"/>
                <w:b/>
                <w:bCs/>
                <w:color w:val="000000"/>
                <w:sz w:val="14"/>
                <w:szCs w:val="14"/>
              </w:rPr>
              <w:br/>
              <w:t>(01/01/2025-31/03/2025)</w:t>
            </w:r>
          </w:p>
        </w:tc>
        <w:tc>
          <w:tcPr>
            <w:tcW w:w="737" w:type="pct"/>
            <w:tcBorders>
              <w:top w:val="thinThickSmallGap" w:sz="24" w:space="0" w:color="auto"/>
              <w:bottom w:val="single" w:sz="4" w:space="0" w:color="auto"/>
            </w:tcBorders>
            <w:shd w:val="clear" w:color="auto" w:fill="auto"/>
            <w:vAlign w:val="bottom"/>
          </w:tcPr>
          <w:p w14:paraId="5EA65B60" w14:textId="667CEC7E" w:rsidR="00AD431C" w:rsidRPr="008A5D97" w:rsidRDefault="00AD431C" w:rsidP="00C019EF">
            <w:pPr>
              <w:jc w:val="right"/>
              <w:rPr>
                <w:rFonts w:ascii="Microsoft Sans Serif" w:hAnsi="Microsoft Sans Serif" w:cs="Microsoft Sans Serif"/>
                <w:b/>
                <w:bCs/>
                <w:color w:val="000000"/>
                <w:sz w:val="14"/>
                <w:szCs w:val="14"/>
              </w:rPr>
            </w:pPr>
            <w:proofErr w:type="spellStart"/>
            <w:r w:rsidRPr="008A5D97">
              <w:rPr>
                <w:rFonts w:ascii="Microsoft Sans Serif" w:hAnsi="Microsoft Sans Serif" w:cs="Microsoft Sans Serif"/>
                <w:b/>
                <w:bCs/>
                <w:color w:val="000000"/>
                <w:sz w:val="14"/>
                <w:szCs w:val="14"/>
              </w:rPr>
              <w:t>Kurumsal&amp;Ticari</w:t>
            </w:r>
            <w:proofErr w:type="spellEnd"/>
            <w:r w:rsidRPr="008A5D97">
              <w:rPr>
                <w:rFonts w:ascii="Microsoft Sans Serif" w:hAnsi="Microsoft Sans Serif" w:cs="Microsoft Sans Serif"/>
                <w:b/>
                <w:bCs/>
                <w:color w:val="000000"/>
                <w:sz w:val="14"/>
                <w:szCs w:val="14"/>
              </w:rPr>
              <w:t xml:space="preserve"> </w:t>
            </w:r>
            <w:r w:rsidRPr="008A5D97">
              <w:rPr>
                <w:rFonts w:ascii="Microsoft Sans Serif" w:hAnsi="Microsoft Sans Serif" w:cs="Microsoft Sans Serif"/>
                <w:b/>
                <w:bCs/>
                <w:color w:val="000000"/>
                <w:sz w:val="14"/>
                <w:szCs w:val="14"/>
              </w:rPr>
              <w:br/>
              <w:t>Bankacılık</w:t>
            </w:r>
          </w:p>
        </w:tc>
        <w:tc>
          <w:tcPr>
            <w:tcW w:w="624" w:type="pct"/>
            <w:tcBorders>
              <w:top w:val="thinThickSmallGap" w:sz="24" w:space="0" w:color="auto"/>
              <w:bottom w:val="single" w:sz="4" w:space="0" w:color="auto"/>
            </w:tcBorders>
            <w:shd w:val="clear" w:color="auto" w:fill="auto"/>
            <w:vAlign w:val="bottom"/>
          </w:tcPr>
          <w:p w14:paraId="2F0C674A" w14:textId="7F3C555E" w:rsidR="00AD431C" w:rsidRPr="008A5D97" w:rsidRDefault="00AD431C" w:rsidP="00C019EF">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Perakende</w:t>
            </w:r>
            <w:r w:rsidRPr="008A5D97">
              <w:rPr>
                <w:rFonts w:ascii="Microsoft Sans Serif" w:hAnsi="Microsoft Sans Serif" w:cs="Microsoft Sans Serif"/>
                <w:b/>
                <w:bCs/>
                <w:color w:val="000000"/>
                <w:sz w:val="14"/>
                <w:szCs w:val="14"/>
              </w:rPr>
              <w:br/>
              <w:t>Bankacılık</w:t>
            </w:r>
          </w:p>
        </w:tc>
        <w:tc>
          <w:tcPr>
            <w:tcW w:w="584" w:type="pct"/>
            <w:tcBorders>
              <w:top w:val="thinThickSmallGap" w:sz="24" w:space="0" w:color="auto"/>
              <w:bottom w:val="single" w:sz="4" w:space="0" w:color="auto"/>
            </w:tcBorders>
            <w:shd w:val="clear" w:color="auto" w:fill="auto"/>
            <w:vAlign w:val="bottom"/>
          </w:tcPr>
          <w:p w14:paraId="724B397D" w14:textId="77777777" w:rsidR="00AD431C" w:rsidRPr="008A5D97" w:rsidRDefault="00AD431C" w:rsidP="00C019EF">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Hazine</w:t>
            </w:r>
          </w:p>
        </w:tc>
        <w:tc>
          <w:tcPr>
            <w:tcW w:w="533" w:type="pct"/>
            <w:tcBorders>
              <w:top w:val="thinThickSmallGap" w:sz="24" w:space="0" w:color="auto"/>
              <w:bottom w:val="single" w:sz="4" w:space="0" w:color="auto"/>
            </w:tcBorders>
            <w:shd w:val="clear" w:color="auto" w:fill="auto"/>
            <w:vAlign w:val="bottom"/>
          </w:tcPr>
          <w:p w14:paraId="4AE963CD" w14:textId="77777777" w:rsidR="00AD431C" w:rsidRPr="008A5D97" w:rsidRDefault="00AD431C" w:rsidP="00C019EF">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Diğer</w:t>
            </w:r>
          </w:p>
        </w:tc>
        <w:tc>
          <w:tcPr>
            <w:tcW w:w="696" w:type="pct"/>
            <w:tcBorders>
              <w:top w:val="thinThickSmallGap" w:sz="24" w:space="0" w:color="auto"/>
              <w:bottom w:val="single" w:sz="4" w:space="0" w:color="auto"/>
            </w:tcBorders>
            <w:shd w:val="clear" w:color="auto" w:fill="auto"/>
            <w:vAlign w:val="bottom"/>
          </w:tcPr>
          <w:p w14:paraId="76A67ED2" w14:textId="77777777" w:rsidR="00AD431C" w:rsidRPr="008A5D97" w:rsidRDefault="00AD431C" w:rsidP="00C019EF">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Toplam</w:t>
            </w:r>
          </w:p>
        </w:tc>
      </w:tr>
      <w:tr w:rsidR="00A47FBD" w:rsidRPr="008A5D97" w14:paraId="26672855" w14:textId="77777777" w:rsidTr="00A47FBD">
        <w:tc>
          <w:tcPr>
            <w:tcW w:w="1825" w:type="pct"/>
            <w:tcBorders>
              <w:top w:val="single" w:sz="4" w:space="0" w:color="auto"/>
            </w:tcBorders>
            <w:shd w:val="clear" w:color="auto" w:fill="auto"/>
            <w:vAlign w:val="center"/>
          </w:tcPr>
          <w:p w14:paraId="26248425" w14:textId="77777777" w:rsidR="00A47FBD" w:rsidRPr="008A5D97" w:rsidRDefault="00A47FBD" w:rsidP="00A47FBD">
            <w:pPr>
              <w:jc w:val="left"/>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Net faiz geliri</w:t>
            </w:r>
          </w:p>
        </w:tc>
        <w:tc>
          <w:tcPr>
            <w:tcW w:w="737" w:type="pct"/>
            <w:tcBorders>
              <w:top w:val="single" w:sz="4" w:space="0" w:color="auto"/>
            </w:tcBorders>
            <w:shd w:val="clear" w:color="auto" w:fill="auto"/>
            <w:vAlign w:val="center"/>
          </w:tcPr>
          <w:p w14:paraId="61EE4D97" w14:textId="082AFD9C" w:rsidR="00A47FBD" w:rsidRPr="008A5D97" w:rsidRDefault="00A47FBD"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2.522.339</w:t>
            </w:r>
          </w:p>
        </w:tc>
        <w:tc>
          <w:tcPr>
            <w:tcW w:w="624" w:type="pct"/>
            <w:tcBorders>
              <w:top w:val="single" w:sz="4" w:space="0" w:color="auto"/>
            </w:tcBorders>
            <w:shd w:val="clear" w:color="auto" w:fill="auto"/>
            <w:vAlign w:val="center"/>
          </w:tcPr>
          <w:p w14:paraId="0E238502" w14:textId="3998C488" w:rsidR="00A47FBD" w:rsidRPr="008A5D97" w:rsidRDefault="00A47FBD"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7.108.032</w:t>
            </w:r>
          </w:p>
        </w:tc>
        <w:tc>
          <w:tcPr>
            <w:tcW w:w="584" w:type="pct"/>
            <w:tcBorders>
              <w:top w:val="single" w:sz="4" w:space="0" w:color="auto"/>
            </w:tcBorders>
            <w:shd w:val="clear" w:color="auto" w:fill="auto"/>
            <w:vAlign w:val="center"/>
          </w:tcPr>
          <w:p w14:paraId="696C5A5F" w14:textId="226297A1" w:rsidR="00A47FBD" w:rsidRPr="008A5D97" w:rsidRDefault="00A47FBD"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7.637.192</w:t>
            </w:r>
          </w:p>
        </w:tc>
        <w:tc>
          <w:tcPr>
            <w:tcW w:w="533" w:type="pct"/>
            <w:tcBorders>
              <w:top w:val="single" w:sz="4" w:space="0" w:color="auto"/>
            </w:tcBorders>
            <w:shd w:val="clear" w:color="auto" w:fill="auto"/>
            <w:vAlign w:val="center"/>
          </w:tcPr>
          <w:p w14:paraId="7CD3ECEA" w14:textId="5884512D" w:rsidR="00A47FBD" w:rsidRPr="008A5D97" w:rsidRDefault="00235196"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w:t>
            </w:r>
          </w:p>
        </w:tc>
        <w:tc>
          <w:tcPr>
            <w:tcW w:w="696" w:type="pct"/>
            <w:tcBorders>
              <w:top w:val="single" w:sz="4" w:space="0" w:color="auto"/>
            </w:tcBorders>
            <w:shd w:val="clear" w:color="auto" w:fill="auto"/>
            <w:vAlign w:val="center"/>
          </w:tcPr>
          <w:p w14:paraId="6934B741" w14:textId="333B07D4" w:rsidR="00A47FBD" w:rsidRPr="008A5D97" w:rsidRDefault="00A47FBD"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17.267.565</w:t>
            </w:r>
          </w:p>
        </w:tc>
      </w:tr>
      <w:tr w:rsidR="00A47FBD" w:rsidRPr="008A5D97" w14:paraId="29463020" w14:textId="77777777" w:rsidTr="00A47FBD">
        <w:tc>
          <w:tcPr>
            <w:tcW w:w="1825" w:type="pct"/>
            <w:shd w:val="clear" w:color="auto" w:fill="auto"/>
            <w:vAlign w:val="center"/>
          </w:tcPr>
          <w:p w14:paraId="5E83180C" w14:textId="77777777" w:rsidR="00A47FBD" w:rsidRPr="008A5D97" w:rsidRDefault="00A47FBD" w:rsidP="00A47FBD">
            <w:pPr>
              <w:jc w:val="left"/>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Net ücret ve komisyon gelirleri</w:t>
            </w:r>
          </w:p>
        </w:tc>
        <w:tc>
          <w:tcPr>
            <w:tcW w:w="737" w:type="pct"/>
            <w:shd w:val="clear" w:color="auto" w:fill="auto"/>
            <w:vAlign w:val="center"/>
          </w:tcPr>
          <w:p w14:paraId="663E7606" w14:textId="1CEAEFCE" w:rsidR="00A47FBD" w:rsidRPr="008A5D97" w:rsidRDefault="00A47FBD"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466.871</w:t>
            </w:r>
          </w:p>
        </w:tc>
        <w:tc>
          <w:tcPr>
            <w:tcW w:w="624" w:type="pct"/>
            <w:shd w:val="clear" w:color="auto" w:fill="auto"/>
            <w:vAlign w:val="center"/>
          </w:tcPr>
          <w:p w14:paraId="0542B314" w14:textId="6E7246D4" w:rsidR="00A47FBD" w:rsidRPr="008A5D97" w:rsidRDefault="00A47FBD"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7.989.852</w:t>
            </w:r>
          </w:p>
        </w:tc>
        <w:tc>
          <w:tcPr>
            <w:tcW w:w="584" w:type="pct"/>
            <w:shd w:val="clear" w:color="auto" w:fill="auto"/>
            <w:vAlign w:val="center"/>
          </w:tcPr>
          <w:p w14:paraId="2FD18B14" w14:textId="6D6B4F32" w:rsidR="00A47FBD" w:rsidRPr="008A5D97" w:rsidRDefault="00A47FBD"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147.552</w:t>
            </w:r>
          </w:p>
        </w:tc>
        <w:tc>
          <w:tcPr>
            <w:tcW w:w="533" w:type="pct"/>
            <w:shd w:val="clear" w:color="auto" w:fill="auto"/>
            <w:vAlign w:val="center"/>
          </w:tcPr>
          <w:p w14:paraId="14D142D4" w14:textId="555D764A" w:rsidR="00A47FBD" w:rsidRPr="008A5D97" w:rsidRDefault="00235196"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r w:rsidR="00A47FBD" w:rsidRPr="008A5D97">
              <w:rPr>
                <w:rFonts w:ascii="Microsoft Sans Serif" w:hAnsi="Microsoft Sans Serif" w:cs="Microsoft Sans Serif"/>
                <w:color w:val="404040"/>
                <w:sz w:val="14"/>
                <w:szCs w:val="14"/>
              </w:rPr>
              <w:t>415.668</w:t>
            </w:r>
            <w:r w:rsidRPr="008A5D97">
              <w:rPr>
                <w:rFonts w:ascii="Microsoft Sans Serif" w:hAnsi="Microsoft Sans Serif" w:cs="Microsoft Sans Serif"/>
                <w:color w:val="404040"/>
                <w:sz w:val="14"/>
                <w:szCs w:val="14"/>
              </w:rPr>
              <w:t>)</w:t>
            </w:r>
          </w:p>
        </w:tc>
        <w:tc>
          <w:tcPr>
            <w:tcW w:w="696" w:type="pct"/>
            <w:shd w:val="clear" w:color="auto" w:fill="auto"/>
            <w:vAlign w:val="center"/>
          </w:tcPr>
          <w:p w14:paraId="3AFD7A36" w14:textId="75FD9418" w:rsidR="00A47FBD" w:rsidRPr="008A5D97" w:rsidRDefault="00A47FBD"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8.188.607</w:t>
            </w:r>
          </w:p>
        </w:tc>
      </w:tr>
      <w:tr w:rsidR="00A47FBD" w:rsidRPr="008A5D97" w14:paraId="3D33512B" w14:textId="77777777" w:rsidTr="00A47FBD">
        <w:tc>
          <w:tcPr>
            <w:tcW w:w="1825" w:type="pct"/>
            <w:shd w:val="clear" w:color="auto" w:fill="auto"/>
            <w:vAlign w:val="center"/>
          </w:tcPr>
          <w:p w14:paraId="04B1128C" w14:textId="77777777" w:rsidR="00A47FBD" w:rsidRPr="008A5D97" w:rsidRDefault="00A47FBD" w:rsidP="00A47FBD">
            <w:pPr>
              <w:jc w:val="left"/>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Diğer gelir/gider, net</w:t>
            </w:r>
          </w:p>
        </w:tc>
        <w:tc>
          <w:tcPr>
            <w:tcW w:w="737" w:type="pct"/>
            <w:shd w:val="clear" w:color="auto" w:fill="auto"/>
            <w:vAlign w:val="center"/>
          </w:tcPr>
          <w:p w14:paraId="18212CF3" w14:textId="2C2D669B" w:rsidR="00A47FBD" w:rsidRPr="008A5D97" w:rsidRDefault="00A47FBD"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2.391.312</w:t>
            </w:r>
          </w:p>
        </w:tc>
        <w:tc>
          <w:tcPr>
            <w:tcW w:w="624" w:type="pct"/>
            <w:shd w:val="clear" w:color="auto" w:fill="auto"/>
            <w:vAlign w:val="center"/>
          </w:tcPr>
          <w:p w14:paraId="4BC62092" w14:textId="1CB1E4AA" w:rsidR="00A47FBD" w:rsidRPr="008A5D97" w:rsidRDefault="00A47FBD"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4.019.864</w:t>
            </w:r>
          </w:p>
        </w:tc>
        <w:tc>
          <w:tcPr>
            <w:tcW w:w="584" w:type="pct"/>
            <w:shd w:val="clear" w:color="auto" w:fill="auto"/>
            <w:vAlign w:val="center"/>
          </w:tcPr>
          <w:p w14:paraId="4468E676" w14:textId="34D2033C" w:rsidR="00A47FBD" w:rsidRPr="008A5D97" w:rsidRDefault="00235196"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r w:rsidR="00A47FBD" w:rsidRPr="008A5D97">
              <w:rPr>
                <w:rFonts w:ascii="Microsoft Sans Serif" w:hAnsi="Microsoft Sans Serif" w:cs="Microsoft Sans Serif"/>
                <w:color w:val="404040"/>
                <w:sz w:val="14"/>
                <w:szCs w:val="14"/>
              </w:rPr>
              <w:t>7.161.586</w:t>
            </w:r>
            <w:r w:rsidRPr="008A5D97">
              <w:rPr>
                <w:rFonts w:ascii="Microsoft Sans Serif" w:hAnsi="Microsoft Sans Serif" w:cs="Microsoft Sans Serif"/>
                <w:color w:val="404040"/>
                <w:sz w:val="14"/>
                <w:szCs w:val="14"/>
              </w:rPr>
              <w:t>)</w:t>
            </w:r>
          </w:p>
        </w:tc>
        <w:tc>
          <w:tcPr>
            <w:tcW w:w="533" w:type="pct"/>
            <w:shd w:val="clear" w:color="auto" w:fill="auto"/>
            <w:vAlign w:val="center"/>
          </w:tcPr>
          <w:p w14:paraId="075E06D3" w14:textId="6024300D" w:rsidR="00A47FBD" w:rsidRPr="008A5D97" w:rsidRDefault="00A47FBD"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1.392.06</w:t>
            </w:r>
            <w:r w:rsidR="00235196" w:rsidRPr="008A5D97">
              <w:rPr>
                <w:rFonts w:ascii="Microsoft Sans Serif" w:hAnsi="Microsoft Sans Serif" w:cs="Microsoft Sans Serif"/>
                <w:color w:val="404040"/>
                <w:sz w:val="14"/>
                <w:szCs w:val="14"/>
              </w:rPr>
              <w:t>2</w:t>
            </w:r>
          </w:p>
        </w:tc>
        <w:tc>
          <w:tcPr>
            <w:tcW w:w="696" w:type="pct"/>
            <w:shd w:val="clear" w:color="auto" w:fill="auto"/>
            <w:vAlign w:val="center"/>
          </w:tcPr>
          <w:p w14:paraId="3D388AD8" w14:textId="17795907" w:rsidR="00A47FBD" w:rsidRPr="008A5D97" w:rsidRDefault="00A47FBD"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641.652</w:t>
            </w:r>
          </w:p>
        </w:tc>
      </w:tr>
      <w:tr w:rsidR="00A47FBD" w:rsidRPr="008A5D97" w14:paraId="1256511F" w14:textId="77777777" w:rsidTr="00E456BD">
        <w:tc>
          <w:tcPr>
            <w:tcW w:w="1825" w:type="pct"/>
            <w:tcBorders>
              <w:top w:val="single" w:sz="4" w:space="0" w:color="auto"/>
              <w:bottom w:val="nil"/>
            </w:tcBorders>
            <w:shd w:val="clear" w:color="auto" w:fill="auto"/>
            <w:vAlign w:val="center"/>
          </w:tcPr>
          <w:p w14:paraId="2916F39C" w14:textId="77777777" w:rsidR="00A47FBD" w:rsidRPr="008A5D97" w:rsidRDefault="00A47FBD" w:rsidP="00A47FBD">
            <w:pPr>
              <w:jc w:val="lef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Bölüm gelirleri toplamı</w:t>
            </w:r>
          </w:p>
        </w:tc>
        <w:tc>
          <w:tcPr>
            <w:tcW w:w="737" w:type="pct"/>
            <w:tcBorders>
              <w:top w:val="single" w:sz="4" w:space="0" w:color="auto"/>
              <w:bottom w:val="nil"/>
            </w:tcBorders>
            <w:shd w:val="clear" w:color="auto" w:fill="auto"/>
            <w:vAlign w:val="center"/>
          </w:tcPr>
          <w:p w14:paraId="708C6BC7" w14:textId="72999E80" w:rsidR="00A47FBD" w:rsidRPr="008A5D97" w:rsidRDefault="00A47FBD" w:rsidP="00A47FBD">
            <w:pPr>
              <w:jc w:val="righ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5.380.52</w:t>
            </w:r>
            <w:r w:rsidR="00E00D94" w:rsidRPr="008A5D97">
              <w:rPr>
                <w:rFonts w:ascii="Microsoft Sans Serif" w:hAnsi="Microsoft Sans Serif" w:cs="Microsoft Sans Serif"/>
                <w:b/>
                <w:bCs/>
                <w:color w:val="404040"/>
                <w:sz w:val="14"/>
                <w:szCs w:val="14"/>
              </w:rPr>
              <w:t>2</w:t>
            </w:r>
          </w:p>
        </w:tc>
        <w:tc>
          <w:tcPr>
            <w:tcW w:w="624" w:type="pct"/>
            <w:tcBorders>
              <w:top w:val="single" w:sz="4" w:space="0" w:color="auto"/>
              <w:bottom w:val="nil"/>
            </w:tcBorders>
            <w:shd w:val="clear" w:color="auto" w:fill="auto"/>
            <w:vAlign w:val="center"/>
          </w:tcPr>
          <w:p w14:paraId="560FB5C4" w14:textId="7A054200" w:rsidR="00A47FBD" w:rsidRPr="008A5D97" w:rsidRDefault="00A47FBD" w:rsidP="00A47FBD">
            <w:pPr>
              <w:jc w:val="righ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19.117.74</w:t>
            </w:r>
            <w:r w:rsidR="00235196" w:rsidRPr="008A5D97">
              <w:rPr>
                <w:rFonts w:ascii="Microsoft Sans Serif" w:hAnsi="Microsoft Sans Serif" w:cs="Microsoft Sans Serif"/>
                <w:b/>
                <w:bCs/>
                <w:color w:val="404040"/>
                <w:sz w:val="14"/>
                <w:szCs w:val="14"/>
              </w:rPr>
              <w:t>8</w:t>
            </w:r>
          </w:p>
        </w:tc>
        <w:tc>
          <w:tcPr>
            <w:tcW w:w="584" w:type="pct"/>
            <w:tcBorders>
              <w:top w:val="single" w:sz="4" w:space="0" w:color="auto"/>
              <w:bottom w:val="nil"/>
            </w:tcBorders>
            <w:shd w:val="clear" w:color="auto" w:fill="auto"/>
            <w:vAlign w:val="center"/>
          </w:tcPr>
          <w:p w14:paraId="74A0405B" w14:textId="5535B4AA" w:rsidR="00A47FBD" w:rsidRPr="008A5D97" w:rsidRDefault="00A47FBD" w:rsidP="00A47FBD">
            <w:pPr>
              <w:jc w:val="righ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623.158</w:t>
            </w:r>
          </w:p>
        </w:tc>
        <w:tc>
          <w:tcPr>
            <w:tcW w:w="533" w:type="pct"/>
            <w:tcBorders>
              <w:top w:val="single" w:sz="4" w:space="0" w:color="auto"/>
              <w:bottom w:val="nil"/>
            </w:tcBorders>
            <w:shd w:val="clear" w:color="auto" w:fill="auto"/>
            <w:vAlign w:val="center"/>
          </w:tcPr>
          <w:p w14:paraId="42D1C6A3" w14:textId="27A99AB5" w:rsidR="00A47FBD" w:rsidRPr="008A5D97" w:rsidRDefault="00A47FBD" w:rsidP="00A47FBD">
            <w:pPr>
              <w:jc w:val="righ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976.39</w:t>
            </w:r>
            <w:r w:rsidR="00235196" w:rsidRPr="008A5D97">
              <w:rPr>
                <w:rFonts w:ascii="Microsoft Sans Serif" w:hAnsi="Microsoft Sans Serif" w:cs="Microsoft Sans Serif"/>
                <w:b/>
                <w:bCs/>
                <w:color w:val="404040"/>
                <w:sz w:val="14"/>
                <w:szCs w:val="14"/>
              </w:rPr>
              <w:t>6</w:t>
            </w:r>
          </w:p>
        </w:tc>
        <w:tc>
          <w:tcPr>
            <w:tcW w:w="696" w:type="pct"/>
            <w:tcBorders>
              <w:top w:val="single" w:sz="4" w:space="0" w:color="auto"/>
              <w:bottom w:val="nil"/>
            </w:tcBorders>
            <w:shd w:val="clear" w:color="auto" w:fill="auto"/>
            <w:vAlign w:val="center"/>
          </w:tcPr>
          <w:p w14:paraId="04BE447E" w14:textId="20CE59AA" w:rsidR="00A47FBD" w:rsidRPr="008A5D97" w:rsidRDefault="00A47FBD" w:rsidP="00A47FBD">
            <w:pPr>
              <w:jc w:val="righ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26.097.824</w:t>
            </w:r>
          </w:p>
        </w:tc>
      </w:tr>
      <w:tr w:rsidR="00AD431C" w:rsidRPr="008A5D97" w14:paraId="797CD62F" w14:textId="77777777" w:rsidTr="00A47FBD">
        <w:trPr>
          <w:trHeight w:val="93"/>
        </w:trPr>
        <w:tc>
          <w:tcPr>
            <w:tcW w:w="1825" w:type="pct"/>
            <w:tcBorders>
              <w:top w:val="nil"/>
            </w:tcBorders>
            <w:shd w:val="clear" w:color="auto" w:fill="auto"/>
            <w:vAlign w:val="bottom"/>
          </w:tcPr>
          <w:p w14:paraId="1472C058" w14:textId="77777777" w:rsidR="00AD431C" w:rsidRPr="008A5D97" w:rsidRDefault="00AD431C" w:rsidP="002D435C">
            <w:pPr>
              <w:jc w:val="left"/>
              <w:rPr>
                <w:rFonts w:ascii="Microsoft Sans Serif" w:hAnsi="Microsoft Sans Serif" w:cs="Microsoft Sans Serif"/>
                <w:color w:val="000000"/>
                <w:sz w:val="14"/>
                <w:szCs w:val="14"/>
              </w:rPr>
            </w:pPr>
          </w:p>
        </w:tc>
        <w:tc>
          <w:tcPr>
            <w:tcW w:w="737" w:type="pct"/>
            <w:tcBorders>
              <w:top w:val="nil"/>
            </w:tcBorders>
            <w:shd w:val="clear" w:color="auto" w:fill="auto"/>
            <w:vAlign w:val="bottom"/>
          </w:tcPr>
          <w:p w14:paraId="1149BEA6" w14:textId="77777777" w:rsidR="00AD431C" w:rsidRPr="008A5D97" w:rsidRDefault="00AD431C" w:rsidP="002D435C">
            <w:pPr>
              <w:jc w:val="right"/>
              <w:rPr>
                <w:rFonts w:ascii="Microsoft Sans Serif" w:hAnsi="Microsoft Sans Serif" w:cs="Microsoft Sans Serif"/>
                <w:color w:val="404040"/>
                <w:sz w:val="14"/>
                <w:szCs w:val="14"/>
              </w:rPr>
            </w:pPr>
          </w:p>
        </w:tc>
        <w:tc>
          <w:tcPr>
            <w:tcW w:w="624" w:type="pct"/>
            <w:tcBorders>
              <w:top w:val="nil"/>
            </w:tcBorders>
            <w:shd w:val="clear" w:color="auto" w:fill="auto"/>
            <w:vAlign w:val="bottom"/>
          </w:tcPr>
          <w:p w14:paraId="55238F24" w14:textId="77777777" w:rsidR="00AD431C" w:rsidRPr="008A5D97" w:rsidRDefault="00AD431C" w:rsidP="002D435C">
            <w:pPr>
              <w:rPr>
                <w:rFonts w:ascii="Microsoft Sans Serif" w:hAnsi="Microsoft Sans Serif" w:cs="Microsoft Sans Serif"/>
                <w:color w:val="404040"/>
                <w:sz w:val="14"/>
                <w:szCs w:val="14"/>
              </w:rPr>
            </w:pPr>
          </w:p>
        </w:tc>
        <w:tc>
          <w:tcPr>
            <w:tcW w:w="584" w:type="pct"/>
            <w:tcBorders>
              <w:top w:val="nil"/>
            </w:tcBorders>
            <w:shd w:val="clear" w:color="auto" w:fill="auto"/>
            <w:vAlign w:val="bottom"/>
          </w:tcPr>
          <w:p w14:paraId="707A366E" w14:textId="77777777" w:rsidR="00AD431C" w:rsidRPr="008A5D97" w:rsidRDefault="00AD431C" w:rsidP="002D435C">
            <w:pPr>
              <w:rPr>
                <w:rFonts w:ascii="Microsoft Sans Serif" w:hAnsi="Microsoft Sans Serif" w:cs="Microsoft Sans Serif"/>
                <w:color w:val="404040"/>
                <w:sz w:val="14"/>
                <w:szCs w:val="14"/>
              </w:rPr>
            </w:pPr>
          </w:p>
        </w:tc>
        <w:tc>
          <w:tcPr>
            <w:tcW w:w="533" w:type="pct"/>
            <w:tcBorders>
              <w:top w:val="nil"/>
            </w:tcBorders>
            <w:shd w:val="clear" w:color="auto" w:fill="auto"/>
            <w:vAlign w:val="bottom"/>
          </w:tcPr>
          <w:p w14:paraId="1B86FFB7" w14:textId="77777777" w:rsidR="00AD431C" w:rsidRPr="008A5D97" w:rsidRDefault="00AD431C" w:rsidP="002D435C">
            <w:pPr>
              <w:rPr>
                <w:rFonts w:ascii="Microsoft Sans Serif" w:hAnsi="Microsoft Sans Serif" w:cs="Microsoft Sans Serif"/>
                <w:color w:val="404040"/>
                <w:sz w:val="14"/>
                <w:szCs w:val="14"/>
              </w:rPr>
            </w:pPr>
          </w:p>
        </w:tc>
        <w:tc>
          <w:tcPr>
            <w:tcW w:w="696" w:type="pct"/>
            <w:tcBorders>
              <w:top w:val="nil"/>
            </w:tcBorders>
            <w:shd w:val="clear" w:color="auto" w:fill="auto"/>
            <w:vAlign w:val="bottom"/>
          </w:tcPr>
          <w:p w14:paraId="250CDCBC" w14:textId="77777777" w:rsidR="00AD431C" w:rsidRPr="008A5D97" w:rsidRDefault="00AD431C" w:rsidP="002D435C">
            <w:pPr>
              <w:rPr>
                <w:rFonts w:ascii="Microsoft Sans Serif" w:hAnsi="Microsoft Sans Serif" w:cs="Microsoft Sans Serif"/>
                <w:color w:val="404040"/>
                <w:sz w:val="14"/>
                <w:szCs w:val="14"/>
              </w:rPr>
            </w:pPr>
          </w:p>
        </w:tc>
      </w:tr>
      <w:tr w:rsidR="00A47FBD" w:rsidRPr="008A5D97" w14:paraId="055E55EF" w14:textId="77777777" w:rsidTr="00A47FBD">
        <w:tc>
          <w:tcPr>
            <w:tcW w:w="1825" w:type="pct"/>
            <w:shd w:val="clear" w:color="auto" w:fill="auto"/>
            <w:vAlign w:val="center"/>
          </w:tcPr>
          <w:p w14:paraId="4531CAA0" w14:textId="77777777" w:rsidR="00A47FBD" w:rsidRPr="008A5D97" w:rsidRDefault="00A47FBD" w:rsidP="00A47FBD">
            <w:pPr>
              <w:jc w:val="left"/>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Diğer faaliyet giderleri (*)</w:t>
            </w:r>
          </w:p>
        </w:tc>
        <w:tc>
          <w:tcPr>
            <w:tcW w:w="737" w:type="pct"/>
            <w:shd w:val="clear" w:color="auto" w:fill="auto"/>
            <w:vAlign w:val="bottom"/>
          </w:tcPr>
          <w:p w14:paraId="22373837" w14:textId="6F694596" w:rsidR="00A47FBD" w:rsidRPr="008A5D97" w:rsidRDefault="00A47FBD"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(2.025.156)</w:t>
            </w:r>
          </w:p>
        </w:tc>
        <w:tc>
          <w:tcPr>
            <w:tcW w:w="624" w:type="pct"/>
            <w:shd w:val="clear" w:color="auto" w:fill="auto"/>
            <w:vAlign w:val="bottom"/>
          </w:tcPr>
          <w:p w14:paraId="3B745286" w14:textId="633B7166" w:rsidR="00A47FBD" w:rsidRPr="008A5D97" w:rsidRDefault="00A47FBD"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(10.343.218)</w:t>
            </w:r>
          </w:p>
        </w:tc>
        <w:tc>
          <w:tcPr>
            <w:tcW w:w="584" w:type="pct"/>
            <w:shd w:val="clear" w:color="auto" w:fill="auto"/>
            <w:vAlign w:val="bottom"/>
          </w:tcPr>
          <w:p w14:paraId="14F0A783" w14:textId="3E947E75" w:rsidR="00A47FBD" w:rsidRPr="008A5D97" w:rsidRDefault="00A47FBD"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(586.725)</w:t>
            </w:r>
          </w:p>
        </w:tc>
        <w:tc>
          <w:tcPr>
            <w:tcW w:w="533" w:type="pct"/>
            <w:shd w:val="clear" w:color="auto" w:fill="auto"/>
            <w:vAlign w:val="bottom"/>
          </w:tcPr>
          <w:p w14:paraId="6F56FB91" w14:textId="3AB1A7A5" w:rsidR="00A47FBD" w:rsidRPr="008A5D97" w:rsidRDefault="00A47FBD"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(19.613)</w:t>
            </w:r>
          </w:p>
        </w:tc>
        <w:tc>
          <w:tcPr>
            <w:tcW w:w="696" w:type="pct"/>
            <w:shd w:val="clear" w:color="auto" w:fill="auto"/>
            <w:vAlign w:val="bottom"/>
          </w:tcPr>
          <w:p w14:paraId="76FDE59B" w14:textId="61E61646" w:rsidR="00A47FBD" w:rsidRPr="008A5D97" w:rsidRDefault="00A47FBD"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(12.974.712)</w:t>
            </w:r>
          </w:p>
        </w:tc>
      </w:tr>
      <w:tr w:rsidR="00A47FBD" w:rsidRPr="008A5D97" w14:paraId="1FDBE855" w14:textId="77777777" w:rsidTr="00A47FBD">
        <w:tc>
          <w:tcPr>
            <w:tcW w:w="1825" w:type="pct"/>
            <w:shd w:val="clear" w:color="auto" w:fill="auto"/>
            <w:vAlign w:val="center"/>
          </w:tcPr>
          <w:p w14:paraId="0F137796" w14:textId="494FC781" w:rsidR="00A47FBD" w:rsidRPr="008A5D97" w:rsidRDefault="00A47FBD" w:rsidP="00A47FBD">
            <w:pPr>
              <w:jc w:val="left"/>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Beklenen zarar karşılıkları ve diğer karşılıklar</w:t>
            </w:r>
          </w:p>
        </w:tc>
        <w:tc>
          <w:tcPr>
            <w:tcW w:w="737" w:type="pct"/>
            <w:shd w:val="clear" w:color="auto" w:fill="auto"/>
            <w:vAlign w:val="bottom"/>
          </w:tcPr>
          <w:p w14:paraId="78DF6D16" w14:textId="14B94C2F" w:rsidR="00A47FBD" w:rsidRPr="008A5D97" w:rsidRDefault="00A47FBD"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1.566.081</w:t>
            </w:r>
          </w:p>
        </w:tc>
        <w:tc>
          <w:tcPr>
            <w:tcW w:w="624" w:type="pct"/>
            <w:shd w:val="clear" w:color="auto" w:fill="auto"/>
            <w:vAlign w:val="bottom"/>
          </w:tcPr>
          <w:p w14:paraId="2E68DCA7" w14:textId="2545EE77" w:rsidR="00A47FBD" w:rsidRPr="008A5D97" w:rsidRDefault="00A47FBD"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(4.627.220)</w:t>
            </w:r>
          </w:p>
        </w:tc>
        <w:tc>
          <w:tcPr>
            <w:tcW w:w="584" w:type="pct"/>
            <w:shd w:val="clear" w:color="auto" w:fill="auto"/>
            <w:vAlign w:val="bottom"/>
          </w:tcPr>
          <w:p w14:paraId="165C2378" w14:textId="7970F959" w:rsidR="00A47FBD" w:rsidRPr="008A5D97" w:rsidRDefault="00A47FBD"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492.156</w:t>
            </w:r>
          </w:p>
        </w:tc>
        <w:tc>
          <w:tcPr>
            <w:tcW w:w="533" w:type="pct"/>
            <w:shd w:val="clear" w:color="auto" w:fill="auto"/>
            <w:vAlign w:val="bottom"/>
          </w:tcPr>
          <w:p w14:paraId="67C9785A" w14:textId="267B4EEA" w:rsidR="00A47FBD" w:rsidRPr="008A5D97" w:rsidRDefault="00A47FBD"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20.19</w:t>
            </w:r>
            <w:r w:rsidR="00235196" w:rsidRPr="008A5D97">
              <w:rPr>
                <w:rFonts w:ascii="Microsoft Sans Serif" w:hAnsi="Microsoft Sans Serif" w:cs="Microsoft Sans Serif"/>
                <w:color w:val="404040"/>
                <w:sz w:val="14"/>
                <w:szCs w:val="14"/>
              </w:rPr>
              <w:t>5</w:t>
            </w:r>
          </w:p>
        </w:tc>
        <w:tc>
          <w:tcPr>
            <w:tcW w:w="696" w:type="pct"/>
            <w:shd w:val="clear" w:color="auto" w:fill="auto"/>
            <w:vAlign w:val="bottom"/>
          </w:tcPr>
          <w:p w14:paraId="371AF2A8" w14:textId="0E466B6D" w:rsidR="00A47FBD" w:rsidRPr="008A5D97" w:rsidRDefault="00A47FBD"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(2.548.788)</w:t>
            </w:r>
          </w:p>
        </w:tc>
      </w:tr>
      <w:tr w:rsidR="00A47FBD" w:rsidRPr="008A5D97" w14:paraId="6FC4F396" w14:textId="77777777" w:rsidTr="00A47FBD">
        <w:tc>
          <w:tcPr>
            <w:tcW w:w="1825" w:type="pct"/>
            <w:shd w:val="clear" w:color="auto" w:fill="auto"/>
            <w:vAlign w:val="center"/>
          </w:tcPr>
          <w:p w14:paraId="526CBB6D" w14:textId="77777777" w:rsidR="00A47FBD" w:rsidRPr="008A5D97" w:rsidRDefault="00A47FBD" w:rsidP="00A47FBD">
            <w:pPr>
              <w:jc w:val="left"/>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Vergi gideri</w:t>
            </w:r>
          </w:p>
        </w:tc>
        <w:tc>
          <w:tcPr>
            <w:tcW w:w="737" w:type="pct"/>
            <w:shd w:val="clear" w:color="auto" w:fill="auto"/>
            <w:vAlign w:val="bottom"/>
          </w:tcPr>
          <w:p w14:paraId="305F276E" w14:textId="3E93FC28" w:rsidR="00A47FBD" w:rsidRPr="008A5D97" w:rsidRDefault="00A47FBD" w:rsidP="00A47FBD">
            <w:pPr>
              <w:jc w:val="right"/>
              <w:rPr>
                <w:rFonts w:ascii="Microsoft Sans Serif" w:hAnsi="Microsoft Sans Serif" w:cs="Microsoft Sans Serif"/>
                <w:color w:val="404040"/>
                <w:sz w:val="14"/>
                <w:szCs w:val="14"/>
              </w:rPr>
            </w:pPr>
          </w:p>
        </w:tc>
        <w:tc>
          <w:tcPr>
            <w:tcW w:w="624" w:type="pct"/>
            <w:shd w:val="clear" w:color="auto" w:fill="auto"/>
            <w:vAlign w:val="bottom"/>
          </w:tcPr>
          <w:p w14:paraId="4D7870D7" w14:textId="4E3D4FEA" w:rsidR="00A47FBD" w:rsidRPr="008A5D97" w:rsidRDefault="00A47FBD" w:rsidP="00A47FBD">
            <w:pPr>
              <w:rPr>
                <w:rFonts w:ascii="Microsoft Sans Serif" w:hAnsi="Microsoft Sans Serif" w:cs="Microsoft Sans Serif"/>
                <w:color w:val="404040"/>
                <w:sz w:val="14"/>
                <w:szCs w:val="14"/>
              </w:rPr>
            </w:pPr>
          </w:p>
        </w:tc>
        <w:tc>
          <w:tcPr>
            <w:tcW w:w="584" w:type="pct"/>
            <w:shd w:val="clear" w:color="auto" w:fill="auto"/>
            <w:vAlign w:val="bottom"/>
          </w:tcPr>
          <w:p w14:paraId="79E5EC1E" w14:textId="212FA57E" w:rsidR="00A47FBD" w:rsidRPr="008A5D97" w:rsidRDefault="00A47FBD" w:rsidP="00A47FBD">
            <w:pPr>
              <w:rPr>
                <w:rFonts w:ascii="Microsoft Sans Serif" w:hAnsi="Microsoft Sans Serif" w:cs="Microsoft Sans Serif"/>
                <w:color w:val="404040"/>
                <w:sz w:val="14"/>
                <w:szCs w:val="14"/>
              </w:rPr>
            </w:pPr>
          </w:p>
        </w:tc>
        <w:tc>
          <w:tcPr>
            <w:tcW w:w="533" w:type="pct"/>
            <w:shd w:val="clear" w:color="auto" w:fill="auto"/>
            <w:vAlign w:val="bottom"/>
          </w:tcPr>
          <w:p w14:paraId="04A02C6B" w14:textId="3BEC9250" w:rsidR="00A47FBD" w:rsidRPr="008A5D97" w:rsidRDefault="00A47FBD" w:rsidP="00A47FBD">
            <w:pPr>
              <w:jc w:val="right"/>
              <w:rPr>
                <w:rFonts w:ascii="Microsoft Sans Serif" w:hAnsi="Microsoft Sans Serif" w:cs="Microsoft Sans Serif"/>
                <w:color w:val="404040"/>
                <w:sz w:val="14"/>
                <w:szCs w:val="14"/>
              </w:rPr>
            </w:pPr>
          </w:p>
        </w:tc>
        <w:tc>
          <w:tcPr>
            <w:tcW w:w="696" w:type="pct"/>
            <w:shd w:val="clear" w:color="auto" w:fill="auto"/>
            <w:vAlign w:val="bottom"/>
          </w:tcPr>
          <w:p w14:paraId="0FD4BF8B" w14:textId="45AFCD85" w:rsidR="00A47FBD" w:rsidRPr="008A5D97" w:rsidRDefault="00A47FBD"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(2.218.820)</w:t>
            </w:r>
          </w:p>
        </w:tc>
      </w:tr>
      <w:tr w:rsidR="00A47FBD" w:rsidRPr="008A5D97" w14:paraId="6BEBE0D5" w14:textId="77777777" w:rsidTr="00A47FBD">
        <w:tc>
          <w:tcPr>
            <w:tcW w:w="1825" w:type="pct"/>
            <w:shd w:val="clear" w:color="auto" w:fill="auto"/>
            <w:vAlign w:val="bottom"/>
          </w:tcPr>
          <w:p w14:paraId="71C1B541" w14:textId="77777777" w:rsidR="00A47FBD" w:rsidRPr="008A5D97" w:rsidRDefault="00A47FBD" w:rsidP="00A47FBD">
            <w:pPr>
              <w:jc w:val="left"/>
              <w:rPr>
                <w:rFonts w:ascii="Microsoft Sans Serif" w:hAnsi="Microsoft Sans Serif" w:cs="Microsoft Sans Serif"/>
                <w:color w:val="000000"/>
                <w:sz w:val="14"/>
                <w:szCs w:val="14"/>
              </w:rPr>
            </w:pPr>
            <w:proofErr w:type="spellStart"/>
            <w:r w:rsidRPr="008A5D97">
              <w:rPr>
                <w:rFonts w:ascii="Microsoft Sans Serif" w:hAnsi="Microsoft Sans Serif" w:cs="Microsoft Sans Serif"/>
                <w:color w:val="000000"/>
                <w:sz w:val="14"/>
                <w:szCs w:val="14"/>
              </w:rPr>
              <w:t>Özkaynak</w:t>
            </w:r>
            <w:proofErr w:type="spellEnd"/>
            <w:r w:rsidRPr="008A5D97">
              <w:rPr>
                <w:rFonts w:ascii="Microsoft Sans Serif" w:hAnsi="Microsoft Sans Serif" w:cs="Microsoft Sans Serif"/>
                <w:color w:val="000000"/>
                <w:sz w:val="14"/>
                <w:szCs w:val="14"/>
              </w:rPr>
              <w:t xml:space="preserve"> Yöntemi Uygulanan Ortaklıklardan Kar/Zarar</w:t>
            </w:r>
          </w:p>
        </w:tc>
        <w:tc>
          <w:tcPr>
            <w:tcW w:w="737" w:type="pct"/>
            <w:shd w:val="clear" w:color="auto" w:fill="auto"/>
            <w:vAlign w:val="bottom"/>
          </w:tcPr>
          <w:p w14:paraId="2F5370E1" w14:textId="046C4BA6" w:rsidR="00A47FBD" w:rsidRPr="008A5D97" w:rsidRDefault="00A47FBD" w:rsidP="00A47FBD">
            <w:pPr>
              <w:jc w:val="right"/>
              <w:rPr>
                <w:rFonts w:ascii="Microsoft Sans Serif" w:hAnsi="Microsoft Sans Serif" w:cs="Microsoft Sans Serif"/>
                <w:color w:val="404040"/>
                <w:sz w:val="14"/>
                <w:szCs w:val="14"/>
              </w:rPr>
            </w:pPr>
          </w:p>
        </w:tc>
        <w:tc>
          <w:tcPr>
            <w:tcW w:w="624" w:type="pct"/>
            <w:shd w:val="clear" w:color="auto" w:fill="auto"/>
            <w:vAlign w:val="bottom"/>
          </w:tcPr>
          <w:p w14:paraId="2F1E41BB" w14:textId="499EDB19" w:rsidR="00A47FBD" w:rsidRPr="008A5D97" w:rsidRDefault="00A47FBD" w:rsidP="00A47FBD">
            <w:pPr>
              <w:rPr>
                <w:rFonts w:ascii="Microsoft Sans Serif" w:hAnsi="Microsoft Sans Serif" w:cs="Microsoft Sans Serif"/>
                <w:color w:val="404040"/>
                <w:sz w:val="14"/>
                <w:szCs w:val="14"/>
              </w:rPr>
            </w:pPr>
          </w:p>
        </w:tc>
        <w:tc>
          <w:tcPr>
            <w:tcW w:w="584" w:type="pct"/>
            <w:shd w:val="clear" w:color="auto" w:fill="auto"/>
            <w:vAlign w:val="bottom"/>
          </w:tcPr>
          <w:p w14:paraId="58F921DB" w14:textId="6E4825F8" w:rsidR="00A47FBD" w:rsidRPr="008A5D97" w:rsidRDefault="00A47FBD" w:rsidP="00A47FBD">
            <w:pPr>
              <w:rPr>
                <w:rFonts w:ascii="Microsoft Sans Serif" w:hAnsi="Microsoft Sans Serif" w:cs="Microsoft Sans Serif"/>
                <w:color w:val="404040"/>
                <w:sz w:val="14"/>
                <w:szCs w:val="14"/>
              </w:rPr>
            </w:pPr>
          </w:p>
        </w:tc>
        <w:tc>
          <w:tcPr>
            <w:tcW w:w="533" w:type="pct"/>
            <w:shd w:val="clear" w:color="auto" w:fill="auto"/>
            <w:vAlign w:val="bottom"/>
          </w:tcPr>
          <w:p w14:paraId="6894C3E5" w14:textId="60E59DC4" w:rsidR="00A47FBD" w:rsidRPr="008A5D97" w:rsidRDefault="00A47FBD" w:rsidP="00A47FBD">
            <w:pPr>
              <w:jc w:val="right"/>
              <w:rPr>
                <w:rFonts w:ascii="Microsoft Sans Serif" w:hAnsi="Microsoft Sans Serif" w:cs="Microsoft Sans Serif"/>
                <w:color w:val="404040"/>
                <w:sz w:val="14"/>
                <w:szCs w:val="14"/>
              </w:rPr>
            </w:pPr>
          </w:p>
        </w:tc>
        <w:tc>
          <w:tcPr>
            <w:tcW w:w="696" w:type="pct"/>
            <w:shd w:val="clear" w:color="auto" w:fill="auto"/>
            <w:vAlign w:val="bottom"/>
          </w:tcPr>
          <w:p w14:paraId="2E2C1344" w14:textId="7E8A3DEF" w:rsidR="00A47FBD" w:rsidRPr="008A5D97" w:rsidRDefault="00A47FBD"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3.997.492</w:t>
            </w:r>
          </w:p>
        </w:tc>
      </w:tr>
      <w:tr w:rsidR="00A47FBD" w:rsidRPr="008A5D97" w14:paraId="0C8AB108" w14:textId="77777777" w:rsidTr="0028745B">
        <w:tc>
          <w:tcPr>
            <w:tcW w:w="1825" w:type="pct"/>
            <w:tcBorders>
              <w:top w:val="single" w:sz="4" w:space="0" w:color="auto"/>
              <w:bottom w:val="nil"/>
            </w:tcBorders>
            <w:shd w:val="clear" w:color="auto" w:fill="auto"/>
            <w:vAlign w:val="center"/>
          </w:tcPr>
          <w:p w14:paraId="7B2E2B6B" w14:textId="77777777" w:rsidR="00A47FBD" w:rsidRPr="008A5D97" w:rsidRDefault="00A47FBD" w:rsidP="00A47FBD">
            <w:pPr>
              <w:jc w:val="lef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Sürdürülen faaliyetler net karı</w:t>
            </w:r>
          </w:p>
        </w:tc>
        <w:tc>
          <w:tcPr>
            <w:tcW w:w="737" w:type="pct"/>
            <w:tcBorders>
              <w:top w:val="single" w:sz="4" w:space="0" w:color="auto"/>
              <w:bottom w:val="nil"/>
            </w:tcBorders>
            <w:shd w:val="clear" w:color="auto" w:fill="auto"/>
            <w:vAlign w:val="center"/>
          </w:tcPr>
          <w:p w14:paraId="3544AC7F" w14:textId="02C829C8" w:rsidR="00A47FBD" w:rsidRPr="008A5D97" w:rsidRDefault="00A47FBD" w:rsidP="00A47FBD">
            <w:pPr>
              <w:jc w:val="righ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4.921.447</w:t>
            </w:r>
          </w:p>
        </w:tc>
        <w:tc>
          <w:tcPr>
            <w:tcW w:w="624" w:type="pct"/>
            <w:tcBorders>
              <w:top w:val="single" w:sz="4" w:space="0" w:color="auto"/>
              <w:bottom w:val="nil"/>
            </w:tcBorders>
            <w:shd w:val="clear" w:color="auto" w:fill="auto"/>
            <w:vAlign w:val="center"/>
          </w:tcPr>
          <w:p w14:paraId="269A4B18" w14:textId="5C1A306E" w:rsidR="00A47FBD" w:rsidRPr="008A5D97" w:rsidRDefault="00A47FBD" w:rsidP="00A47FBD">
            <w:pPr>
              <w:jc w:val="righ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4.147.310</w:t>
            </w:r>
          </w:p>
        </w:tc>
        <w:tc>
          <w:tcPr>
            <w:tcW w:w="584" w:type="pct"/>
            <w:tcBorders>
              <w:top w:val="single" w:sz="4" w:space="0" w:color="auto"/>
              <w:bottom w:val="nil"/>
            </w:tcBorders>
            <w:shd w:val="clear" w:color="auto" w:fill="auto"/>
            <w:vAlign w:val="center"/>
          </w:tcPr>
          <w:p w14:paraId="0E9FABB8" w14:textId="461213E7" w:rsidR="00A47FBD" w:rsidRPr="008A5D97" w:rsidRDefault="00A47FBD" w:rsidP="00A47FBD">
            <w:pPr>
              <w:jc w:val="righ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528.589</w:t>
            </w:r>
          </w:p>
        </w:tc>
        <w:tc>
          <w:tcPr>
            <w:tcW w:w="533" w:type="pct"/>
            <w:tcBorders>
              <w:top w:val="single" w:sz="4" w:space="0" w:color="auto"/>
              <w:bottom w:val="nil"/>
            </w:tcBorders>
            <w:shd w:val="clear" w:color="auto" w:fill="auto"/>
            <w:vAlign w:val="center"/>
          </w:tcPr>
          <w:p w14:paraId="1E8B6E63" w14:textId="0498D17B" w:rsidR="00A47FBD" w:rsidRPr="008A5D97" w:rsidRDefault="00A47FBD" w:rsidP="00A47FBD">
            <w:pPr>
              <w:jc w:val="righ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976.97</w:t>
            </w:r>
            <w:r w:rsidR="00235196" w:rsidRPr="008A5D97">
              <w:rPr>
                <w:rFonts w:ascii="Microsoft Sans Serif" w:hAnsi="Microsoft Sans Serif" w:cs="Microsoft Sans Serif"/>
                <w:b/>
                <w:bCs/>
                <w:color w:val="404040"/>
                <w:sz w:val="14"/>
                <w:szCs w:val="14"/>
              </w:rPr>
              <w:t>8</w:t>
            </w:r>
          </w:p>
        </w:tc>
        <w:tc>
          <w:tcPr>
            <w:tcW w:w="696" w:type="pct"/>
            <w:tcBorders>
              <w:top w:val="single" w:sz="4" w:space="0" w:color="auto"/>
              <w:bottom w:val="nil"/>
            </w:tcBorders>
            <w:shd w:val="clear" w:color="auto" w:fill="auto"/>
            <w:vAlign w:val="center"/>
          </w:tcPr>
          <w:p w14:paraId="66169CCF" w14:textId="7362E2F4" w:rsidR="00A47FBD" w:rsidRPr="008A5D97" w:rsidRDefault="00A47FBD" w:rsidP="00A47FBD">
            <w:pPr>
              <w:jc w:val="righ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12.352.996</w:t>
            </w:r>
          </w:p>
        </w:tc>
      </w:tr>
      <w:tr w:rsidR="00AD431C" w:rsidRPr="008A5D97" w14:paraId="098A61B2" w14:textId="77777777" w:rsidTr="00A47FBD">
        <w:tc>
          <w:tcPr>
            <w:tcW w:w="1825" w:type="pct"/>
            <w:tcBorders>
              <w:top w:val="nil"/>
            </w:tcBorders>
            <w:shd w:val="clear" w:color="auto" w:fill="auto"/>
            <w:vAlign w:val="center"/>
          </w:tcPr>
          <w:p w14:paraId="3FB62EBD" w14:textId="77777777" w:rsidR="00AD431C" w:rsidRPr="008A5D97" w:rsidRDefault="00AD431C" w:rsidP="002D435C">
            <w:pPr>
              <w:jc w:val="left"/>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Durdurulan faaliyetler net karı</w:t>
            </w:r>
          </w:p>
        </w:tc>
        <w:tc>
          <w:tcPr>
            <w:tcW w:w="737" w:type="pct"/>
            <w:tcBorders>
              <w:top w:val="nil"/>
            </w:tcBorders>
            <w:shd w:val="clear" w:color="auto" w:fill="auto"/>
            <w:vAlign w:val="bottom"/>
          </w:tcPr>
          <w:p w14:paraId="4B2BD04B" w14:textId="645DCE47" w:rsidR="00AD431C" w:rsidRPr="008A5D97" w:rsidRDefault="00AD431C" w:rsidP="002D435C">
            <w:pPr>
              <w:jc w:val="right"/>
              <w:rPr>
                <w:rFonts w:ascii="Microsoft Sans Serif" w:hAnsi="Microsoft Sans Serif" w:cs="Microsoft Sans Serif"/>
                <w:color w:val="404040"/>
                <w:sz w:val="14"/>
                <w:szCs w:val="14"/>
              </w:rPr>
            </w:pPr>
          </w:p>
        </w:tc>
        <w:tc>
          <w:tcPr>
            <w:tcW w:w="624" w:type="pct"/>
            <w:tcBorders>
              <w:top w:val="nil"/>
            </w:tcBorders>
            <w:shd w:val="clear" w:color="auto" w:fill="auto"/>
            <w:vAlign w:val="bottom"/>
          </w:tcPr>
          <w:p w14:paraId="6AE29999" w14:textId="7DBF5773" w:rsidR="00AD431C" w:rsidRPr="008A5D97" w:rsidRDefault="00AD431C" w:rsidP="002D435C">
            <w:pPr>
              <w:jc w:val="right"/>
              <w:rPr>
                <w:rFonts w:ascii="Microsoft Sans Serif" w:hAnsi="Microsoft Sans Serif" w:cs="Microsoft Sans Serif"/>
                <w:color w:val="404040"/>
                <w:sz w:val="14"/>
                <w:szCs w:val="14"/>
              </w:rPr>
            </w:pPr>
          </w:p>
        </w:tc>
        <w:tc>
          <w:tcPr>
            <w:tcW w:w="584" w:type="pct"/>
            <w:tcBorders>
              <w:top w:val="nil"/>
            </w:tcBorders>
            <w:shd w:val="clear" w:color="auto" w:fill="auto"/>
            <w:vAlign w:val="bottom"/>
          </w:tcPr>
          <w:p w14:paraId="250C86FB" w14:textId="229E1C88" w:rsidR="00AD431C" w:rsidRPr="008A5D97" w:rsidRDefault="00AD431C" w:rsidP="002D435C">
            <w:pPr>
              <w:jc w:val="right"/>
              <w:rPr>
                <w:rFonts w:ascii="Microsoft Sans Serif" w:hAnsi="Microsoft Sans Serif" w:cs="Microsoft Sans Serif"/>
                <w:color w:val="404040"/>
                <w:sz w:val="14"/>
                <w:szCs w:val="14"/>
              </w:rPr>
            </w:pPr>
          </w:p>
        </w:tc>
        <w:tc>
          <w:tcPr>
            <w:tcW w:w="533" w:type="pct"/>
            <w:tcBorders>
              <w:top w:val="nil"/>
            </w:tcBorders>
            <w:shd w:val="clear" w:color="auto" w:fill="auto"/>
            <w:vAlign w:val="bottom"/>
          </w:tcPr>
          <w:p w14:paraId="6CA30A45" w14:textId="59B0E991" w:rsidR="00AD431C" w:rsidRPr="008A5D97" w:rsidRDefault="00AD431C" w:rsidP="002D435C">
            <w:pPr>
              <w:jc w:val="right"/>
              <w:rPr>
                <w:rFonts w:ascii="Microsoft Sans Serif" w:hAnsi="Microsoft Sans Serif" w:cs="Microsoft Sans Serif"/>
                <w:color w:val="404040"/>
                <w:sz w:val="14"/>
                <w:szCs w:val="14"/>
              </w:rPr>
            </w:pPr>
          </w:p>
        </w:tc>
        <w:tc>
          <w:tcPr>
            <w:tcW w:w="696" w:type="pct"/>
            <w:tcBorders>
              <w:top w:val="nil"/>
            </w:tcBorders>
            <w:shd w:val="clear" w:color="auto" w:fill="auto"/>
            <w:vAlign w:val="bottom"/>
          </w:tcPr>
          <w:p w14:paraId="45CDF705" w14:textId="7ACBF975" w:rsidR="00AD431C" w:rsidRPr="008A5D97" w:rsidRDefault="00AD431C" w:rsidP="002D435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r>
      <w:tr w:rsidR="00AD431C" w:rsidRPr="008A5D97" w14:paraId="7E50431B" w14:textId="77777777" w:rsidTr="00A47FBD">
        <w:tc>
          <w:tcPr>
            <w:tcW w:w="1825" w:type="pct"/>
            <w:tcBorders>
              <w:bottom w:val="single" w:sz="4" w:space="0" w:color="auto"/>
            </w:tcBorders>
            <w:shd w:val="clear" w:color="auto" w:fill="auto"/>
            <w:vAlign w:val="bottom"/>
          </w:tcPr>
          <w:p w14:paraId="1CD2AC34" w14:textId="77777777" w:rsidR="00AD431C" w:rsidRPr="008A5D97" w:rsidRDefault="00AD431C" w:rsidP="002D435C">
            <w:pPr>
              <w:jc w:val="left"/>
              <w:rPr>
                <w:rFonts w:ascii="Microsoft Sans Serif" w:hAnsi="Microsoft Sans Serif" w:cs="Microsoft Sans Serif"/>
                <w:color w:val="000000"/>
                <w:sz w:val="14"/>
                <w:szCs w:val="14"/>
              </w:rPr>
            </w:pPr>
          </w:p>
        </w:tc>
        <w:tc>
          <w:tcPr>
            <w:tcW w:w="737" w:type="pct"/>
            <w:tcBorders>
              <w:bottom w:val="single" w:sz="4" w:space="0" w:color="auto"/>
            </w:tcBorders>
            <w:shd w:val="clear" w:color="auto" w:fill="auto"/>
            <w:vAlign w:val="bottom"/>
          </w:tcPr>
          <w:p w14:paraId="592505C1" w14:textId="42854768" w:rsidR="00AD431C" w:rsidRPr="008A5D97" w:rsidRDefault="00AD431C"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624" w:type="pct"/>
            <w:tcBorders>
              <w:bottom w:val="single" w:sz="4" w:space="0" w:color="auto"/>
            </w:tcBorders>
            <w:shd w:val="clear" w:color="auto" w:fill="auto"/>
            <w:vAlign w:val="bottom"/>
          </w:tcPr>
          <w:p w14:paraId="7C5AA629" w14:textId="4533C0BF" w:rsidR="00AD431C" w:rsidRPr="008A5D97" w:rsidRDefault="00AD431C"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84" w:type="pct"/>
            <w:tcBorders>
              <w:bottom w:val="single" w:sz="4" w:space="0" w:color="auto"/>
            </w:tcBorders>
            <w:shd w:val="clear" w:color="auto" w:fill="auto"/>
            <w:vAlign w:val="bottom"/>
          </w:tcPr>
          <w:p w14:paraId="30492E55" w14:textId="64AB2CF0" w:rsidR="00AD431C" w:rsidRPr="008A5D97" w:rsidRDefault="00AD431C"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33" w:type="pct"/>
            <w:tcBorders>
              <w:bottom w:val="single" w:sz="4" w:space="0" w:color="auto"/>
            </w:tcBorders>
            <w:shd w:val="clear" w:color="auto" w:fill="auto"/>
            <w:vAlign w:val="bottom"/>
          </w:tcPr>
          <w:p w14:paraId="02834767" w14:textId="7C886AFB" w:rsidR="00AD431C" w:rsidRPr="008A5D97" w:rsidRDefault="00AD431C"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696" w:type="pct"/>
            <w:tcBorders>
              <w:bottom w:val="single" w:sz="4" w:space="0" w:color="auto"/>
            </w:tcBorders>
            <w:shd w:val="clear" w:color="auto" w:fill="auto"/>
            <w:vAlign w:val="bottom"/>
          </w:tcPr>
          <w:p w14:paraId="0156E9B4" w14:textId="1499DA29" w:rsidR="00AD431C" w:rsidRPr="008A5D97" w:rsidRDefault="00AD431C"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r>
      <w:tr w:rsidR="00A47FBD" w:rsidRPr="008A5D97" w14:paraId="5494F7E1" w14:textId="77777777" w:rsidTr="005B46EC">
        <w:tc>
          <w:tcPr>
            <w:tcW w:w="1825" w:type="pct"/>
            <w:tcBorders>
              <w:top w:val="single" w:sz="4" w:space="0" w:color="auto"/>
              <w:bottom w:val="single" w:sz="4" w:space="0" w:color="auto"/>
            </w:tcBorders>
            <w:shd w:val="clear" w:color="auto" w:fill="auto"/>
            <w:vAlign w:val="center"/>
          </w:tcPr>
          <w:p w14:paraId="682B53CB" w14:textId="77777777" w:rsidR="00A47FBD" w:rsidRPr="008A5D97" w:rsidRDefault="00A47FBD" w:rsidP="00A47FBD">
            <w:pPr>
              <w:jc w:val="lef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Net dönem karı</w:t>
            </w:r>
          </w:p>
        </w:tc>
        <w:tc>
          <w:tcPr>
            <w:tcW w:w="737" w:type="pct"/>
            <w:tcBorders>
              <w:top w:val="single" w:sz="4" w:space="0" w:color="auto"/>
              <w:bottom w:val="single" w:sz="4" w:space="0" w:color="auto"/>
            </w:tcBorders>
            <w:shd w:val="clear" w:color="auto" w:fill="auto"/>
            <w:vAlign w:val="center"/>
          </w:tcPr>
          <w:p w14:paraId="613A7C9E" w14:textId="7C6A50A6" w:rsidR="00A47FBD" w:rsidRPr="008A5D97" w:rsidRDefault="00A47FBD" w:rsidP="00A47FBD">
            <w:pPr>
              <w:jc w:val="righ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4.921.447</w:t>
            </w:r>
          </w:p>
        </w:tc>
        <w:tc>
          <w:tcPr>
            <w:tcW w:w="624" w:type="pct"/>
            <w:tcBorders>
              <w:top w:val="single" w:sz="4" w:space="0" w:color="auto"/>
              <w:bottom w:val="single" w:sz="4" w:space="0" w:color="auto"/>
            </w:tcBorders>
            <w:shd w:val="clear" w:color="auto" w:fill="auto"/>
            <w:vAlign w:val="center"/>
          </w:tcPr>
          <w:p w14:paraId="1BCBAC7E" w14:textId="70448415" w:rsidR="00A47FBD" w:rsidRPr="008A5D97" w:rsidRDefault="00A47FBD" w:rsidP="00A47FBD">
            <w:pPr>
              <w:jc w:val="righ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4.147.310</w:t>
            </w:r>
          </w:p>
        </w:tc>
        <w:tc>
          <w:tcPr>
            <w:tcW w:w="584" w:type="pct"/>
            <w:tcBorders>
              <w:top w:val="single" w:sz="4" w:space="0" w:color="auto"/>
              <w:bottom w:val="single" w:sz="4" w:space="0" w:color="auto"/>
            </w:tcBorders>
            <w:shd w:val="clear" w:color="auto" w:fill="auto"/>
            <w:vAlign w:val="center"/>
          </w:tcPr>
          <w:p w14:paraId="2A9395EC" w14:textId="0A1E90DB" w:rsidR="00A47FBD" w:rsidRPr="008A5D97" w:rsidRDefault="00A47FBD" w:rsidP="00A47FBD">
            <w:pPr>
              <w:jc w:val="righ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528.589</w:t>
            </w:r>
          </w:p>
        </w:tc>
        <w:tc>
          <w:tcPr>
            <w:tcW w:w="533" w:type="pct"/>
            <w:tcBorders>
              <w:top w:val="single" w:sz="4" w:space="0" w:color="auto"/>
              <w:bottom w:val="single" w:sz="4" w:space="0" w:color="auto"/>
            </w:tcBorders>
            <w:shd w:val="clear" w:color="auto" w:fill="auto"/>
            <w:vAlign w:val="center"/>
          </w:tcPr>
          <w:p w14:paraId="7AEB5845" w14:textId="718F2B60" w:rsidR="00A47FBD" w:rsidRPr="008A5D97" w:rsidRDefault="00A47FBD" w:rsidP="00A47FBD">
            <w:pPr>
              <w:jc w:val="righ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976.97</w:t>
            </w:r>
            <w:r w:rsidR="00235196" w:rsidRPr="008A5D97">
              <w:rPr>
                <w:rFonts w:ascii="Microsoft Sans Serif" w:hAnsi="Microsoft Sans Serif" w:cs="Microsoft Sans Serif"/>
                <w:b/>
                <w:bCs/>
                <w:color w:val="404040"/>
                <w:sz w:val="14"/>
                <w:szCs w:val="14"/>
              </w:rPr>
              <w:t>8</w:t>
            </w:r>
          </w:p>
        </w:tc>
        <w:tc>
          <w:tcPr>
            <w:tcW w:w="696" w:type="pct"/>
            <w:tcBorders>
              <w:top w:val="single" w:sz="4" w:space="0" w:color="auto"/>
              <w:bottom w:val="single" w:sz="4" w:space="0" w:color="auto"/>
            </w:tcBorders>
            <w:shd w:val="clear" w:color="auto" w:fill="auto"/>
            <w:vAlign w:val="center"/>
          </w:tcPr>
          <w:p w14:paraId="31A65198" w14:textId="4F64091B" w:rsidR="00A47FBD" w:rsidRPr="008A5D97" w:rsidRDefault="00A47FBD" w:rsidP="00A47FBD">
            <w:pPr>
              <w:jc w:val="right"/>
              <w:rPr>
                <w:rFonts w:ascii="Microsoft Sans Serif" w:hAnsi="Microsoft Sans Serif" w:cs="Microsoft Sans Serif"/>
                <w:b/>
                <w:bCs/>
                <w:color w:val="404040"/>
                <w:sz w:val="14"/>
                <w:szCs w:val="14"/>
              </w:rPr>
            </w:pPr>
            <w:r w:rsidRPr="008A5D97">
              <w:rPr>
                <w:rFonts w:ascii="Microsoft Sans Serif" w:hAnsi="Microsoft Sans Serif" w:cs="Microsoft Sans Serif"/>
                <w:b/>
                <w:bCs/>
                <w:color w:val="404040"/>
                <w:sz w:val="14"/>
                <w:szCs w:val="14"/>
              </w:rPr>
              <w:t>12.352.996</w:t>
            </w:r>
          </w:p>
        </w:tc>
      </w:tr>
      <w:tr w:rsidR="00AD431C" w:rsidRPr="008A5D97" w14:paraId="34D8D2AF" w14:textId="77777777" w:rsidTr="00A47FBD">
        <w:tc>
          <w:tcPr>
            <w:tcW w:w="1825" w:type="pct"/>
            <w:tcBorders>
              <w:top w:val="single" w:sz="4" w:space="0" w:color="auto"/>
            </w:tcBorders>
            <w:shd w:val="clear" w:color="auto" w:fill="auto"/>
            <w:vAlign w:val="bottom"/>
          </w:tcPr>
          <w:p w14:paraId="71F64D66" w14:textId="77777777" w:rsidR="00AD431C" w:rsidRPr="008A5D97" w:rsidRDefault="00AD431C" w:rsidP="00750A3A">
            <w:pPr>
              <w:jc w:val="left"/>
              <w:rPr>
                <w:rFonts w:ascii="Microsoft Sans Serif" w:hAnsi="Microsoft Sans Serif" w:cs="Microsoft Sans Serif"/>
                <w:color w:val="000000"/>
                <w:sz w:val="14"/>
                <w:szCs w:val="14"/>
              </w:rPr>
            </w:pPr>
          </w:p>
        </w:tc>
        <w:tc>
          <w:tcPr>
            <w:tcW w:w="737" w:type="pct"/>
            <w:tcBorders>
              <w:top w:val="single" w:sz="4" w:space="0" w:color="auto"/>
            </w:tcBorders>
            <w:shd w:val="clear" w:color="auto" w:fill="auto"/>
            <w:vAlign w:val="bottom"/>
          </w:tcPr>
          <w:p w14:paraId="11043A05" w14:textId="77777777" w:rsidR="00AD431C" w:rsidRPr="008A5D97" w:rsidRDefault="00AD431C" w:rsidP="00750A3A">
            <w:pPr>
              <w:jc w:val="right"/>
              <w:rPr>
                <w:rFonts w:ascii="Microsoft Sans Serif" w:hAnsi="Microsoft Sans Serif" w:cs="Microsoft Sans Serif"/>
                <w:color w:val="404040"/>
                <w:sz w:val="14"/>
                <w:szCs w:val="14"/>
              </w:rPr>
            </w:pPr>
          </w:p>
        </w:tc>
        <w:tc>
          <w:tcPr>
            <w:tcW w:w="624" w:type="pct"/>
            <w:tcBorders>
              <w:top w:val="single" w:sz="4" w:space="0" w:color="auto"/>
            </w:tcBorders>
            <w:shd w:val="clear" w:color="auto" w:fill="auto"/>
            <w:vAlign w:val="bottom"/>
          </w:tcPr>
          <w:p w14:paraId="6A327DF2" w14:textId="77777777" w:rsidR="00AD431C" w:rsidRPr="008A5D97" w:rsidRDefault="00AD431C" w:rsidP="00750A3A">
            <w:pPr>
              <w:rPr>
                <w:rFonts w:ascii="Microsoft Sans Serif" w:hAnsi="Microsoft Sans Serif" w:cs="Microsoft Sans Serif"/>
                <w:color w:val="404040"/>
                <w:sz w:val="14"/>
                <w:szCs w:val="14"/>
              </w:rPr>
            </w:pPr>
          </w:p>
        </w:tc>
        <w:tc>
          <w:tcPr>
            <w:tcW w:w="584" w:type="pct"/>
            <w:tcBorders>
              <w:top w:val="single" w:sz="4" w:space="0" w:color="auto"/>
            </w:tcBorders>
            <w:shd w:val="clear" w:color="auto" w:fill="auto"/>
            <w:vAlign w:val="bottom"/>
          </w:tcPr>
          <w:p w14:paraId="36E80A7A" w14:textId="77777777" w:rsidR="00AD431C" w:rsidRPr="008A5D97" w:rsidRDefault="00AD431C" w:rsidP="00750A3A">
            <w:pPr>
              <w:rPr>
                <w:rFonts w:ascii="Microsoft Sans Serif" w:hAnsi="Microsoft Sans Serif" w:cs="Microsoft Sans Serif"/>
                <w:color w:val="404040"/>
                <w:sz w:val="14"/>
                <w:szCs w:val="14"/>
              </w:rPr>
            </w:pPr>
          </w:p>
        </w:tc>
        <w:tc>
          <w:tcPr>
            <w:tcW w:w="533" w:type="pct"/>
            <w:tcBorders>
              <w:top w:val="single" w:sz="4" w:space="0" w:color="auto"/>
            </w:tcBorders>
            <w:shd w:val="clear" w:color="auto" w:fill="auto"/>
            <w:vAlign w:val="bottom"/>
          </w:tcPr>
          <w:p w14:paraId="7EE6BA31" w14:textId="77777777" w:rsidR="00AD431C" w:rsidRPr="008A5D97" w:rsidRDefault="00AD431C" w:rsidP="00750A3A">
            <w:pPr>
              <w:rPr>
                <w:rFonts w:ascii="Microsoft Sans Serif" w:hAnsi="Microsoft Sans Serif" w:cs="Microsoft Sans Serif"/>
                <w:color w:val="404040"/>
                <w:sz w:val="14"/>
                <w:szCs w:val="14"/>
              </w:rPr>
            </w:pPr>
          </w:p>
        </w:tc>
        <w:tc>
          <w:tcPr>
            <w:tcW w:w="696" w:type="pct"/>
            <w:tcBorders>
              <w:top w:val="single" w:sz="4" w:space="0" w:color="auto"/>
            </w:tcBorders>
            <w:shd w:val="clear" w:color="auto" w:fill="auto"/>
            <w:vAlign w:val="bottom"/>
          </w:tcPr>
          <w:p w14:paraId="7481DBC4" w14:textId="77777777" w:rsidR="00AD431C" w:rsidRPr="008A5D97" w:rsidRDefault="00AD431C" w:rsidP="00750A3A">
            <w:pPr>
              <w:rPr>
                <w:rFonts w:ascii="Microsoft Sans Serif" w:hAnsi="Microsoft Sans Serif" w:cs="Microsoft Sans Serif"/>
                <w:color w:val="404040"/>
                <w:sz w:val="14"/>
                <w:szCs w:val="14"/>
              </w:rPr>
            </w:pPr>
          </w:p>
        </w:tc>
      </w:tr>
      <w:tr w:rsidR="00AD431C" w:rsidRPr="008A5D97" w14:paraId="371B0DAE" w14:textId="77777777" w:rsidTr="00A47FBD">
        <w:trPr>
          <w:trHeight w:val="136"/>
        </w:trPr>
        <w:tc>
          <w:tcPr>
            <w:tcW w:w="1825" w:type="pct"/>
            <w:shd w:val="clear" w:color="auto" w:fill="auto"/>
            <w:vAlign w:val="center"/>
          </w:tcPr>
          <w:p w14:paraId="7D174D60" w14:textId="3DDE422A" w:rsidR="00AD431C" w:rsidRPr="008A5D97" w:rsidRDefault="00AD431C" w:rsidP="00750A3A">
            <w:pPr>
              <w:jc w:val="lef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Önceki Dönem (31/12/2025)</w:t>
            </w:r>
            <w:r w:rsidRPr="008A5D97">
              <w:rPr>
                <w:rFonts w:ascii="Microsoft Sans Serif" w:hAnsi="Microsoft Sans Serif" w:cs="Microsoft Sans Serif"/>
                <w:b/>
                <w:bCs/>
                <w:color w:val="000000"/>
                <w:sz w:val="14"/>
                <w:szCs w:val="14"/>
              </w:rPr>
              <w:tab/>
            </w:r>
          </w:p>
        </w:tc>
        <w:tc>
          <w:tcPr>
            <w:tcW w:w="737" w:type="pct"/>
            <w:shd w:val="clear" w:color="auto" w:fill="auto"/>
            <w:vAlign w:val="bottom"/>
          </w:tcPr>
          <w:p w14:paraId="020058DC" w14:textId="77777777" w:rsidR="00AD431C" w:rsidRPr="008A5D97" w:rsidRDefault="00AD431C" w:rsidP="00A47FBD">
            <w:pPr>
              <w:jc w:val="right"/>
              <w:rPr>
                <w:rFonts w:ascii="Microsoft Sans Serif" w:hAnsi="Microsoft Sans Serif" w:cs="Microsoft Sans Serif"/>
                <w:color w:val="404040"/>
                <w:sz w:val="14"/>
                <w:szCs w:val="14"/>
              </w:rPr>
            </w:pPr>
          </w:p>
        </w:tc>
        <w:tc>
          <w:tcPr>
            <w:tcW w:w="624" w:type="pct"/>
            <w:shd w:val="clear" w:color="auto" w:fill="auto"/>
            <w:vAlign w:val="bottom"/>
          </w:tcPr>
          <w:p w14:paraId="625DA27F" w14:textId="77777777" w:rsidR="00AD431C" w:rsidRPr="008A5D97" w:rsidRDefault="00AD431C" w:rsidP="00A47FBD">
            <w:pPr>
              <w:jc w:val="right"/>
              <w:rPr>
                <w:rFonts w:ascii="Microsoft Sans Serif" w:hAnsi="Microsoft Sans Serif" w:cs="Microsoft Sans Serif"/>
                <w:color w:val="404040"/>
                <w:sz w:val="14"/>
                <w:szCs w:val="14"/>
              </w:rPr>
            </w:pPr>
          </w:p>
        </w:tc>
        <w:tc>
          <w:tcPr>
            <w:tcW w:w="584" w:type="pct"/>
            <w:shd w:val="clear" w:color="auto" w:fill="auto"/>
            <w:vAlign w:val="bottom"/>
          </w:tcPr>
          <w:p w14:paraId="6EC94646" w14:textId="77777777" w:rsidR="00AD431C" w:rsidRPr="008A5D97" w:rsidRDefault="00AD431C" w:rsidP="00A47FBD">
            <w:pPr>
              <w:jc w:val="right"/>
              <w:rPr>
                <w:rFonts w:ascii="Microsoft Sans Serif" w:hAnsi="Microsoft Sans Serif" w:cs="Microsoft Sans Serif"/>
                <w:color w:val="404040"/>
                <w:sz w:val="14"/>
                <w:szCs w:val="14"/>
              </w:rPr>
            </w:pPr>
          </w:p>
        </w:tc>
        <w:tc>
          <w:tcPr>
            <w:tcW w:w="533" w:type="pct"/>
            <w:shd w:val="clear" w:color="auto" w:fill="auto"/>
            <w:vAlign w:val="bottom"/>
          </w:tcPr>
          <w:p w14:paraId="3A99D275" w14:textId="77777777" w:rsidR="00AD431C" w:rsidRPr="008A5D97" w:rsidRDefault="00AD431C" w:rsidP="00A47FBD">
            <w:pPr>
              <w:jc w:val="right"/>
              <w:rPr>
                <w:rFonts w:ascii="Microsoft Sans Serif" w:hAnsi="Microsoft Sans Serif" w:cs="Microsoft Sans Serif"/>
                <w:color w:val="404040"/>
                <w:sz w:val="14"/>
                <w:szCs w:val="14"/>
              </w:rPr>
            </w:pPr>
          </w:p>
        </w:tc>
        <w:tc>
          <w:tcPr>
            <w:tcW w:w="696" w:type="pct"/>
            <w:shd w:val="clear" w:color="auto" w:fill="auto"/>
            <w:vAlign w:val="bottom"/>
          </w:tcPr>
          <w:p w14:paraId="3A2BA30D" w14:textId="77777777" w:rsidR="00AD431C" w:rsidRPr="008A5D97" w:rsidRDefault="00AD431C" w:rsidP="00A47FBD">
            <w:pPr>
              <w:jc w:val="right"/>
              <w:rPr>
                <w:rFonts w:ascii="Microsoft Sans Serif" w:hAnsi="Microsoft Sans Serif" w:cs="Microsoft Sans Serif"/>
                <w:color w:val="404040"/>
                <w:sz w:val="14"/>
                <w:szCs w:val="14"/>
              </w:rPr>
            </w:pPr>
          </w:p>
        </w:tc>
      </w:tr>
      <w:tr w:rsidR="00AD431C" w:rsidRPr="008A5D97" w14:paraId="6DAF5119" w14:textId="77777777" w:rsidTr="00A47FBD">
        <w:tc>
          <w:tcPr>
            <w:tcW w:w="1825" w:type="pct"/>
            <w:shd w:val="clear" w:color="auto" w:fill="auto"/>
            <w:vAlign w:val="center"/>
          </w:tcPr>
          <w:p w14:paraId="23E88B87" w14:textId="77777777" w:rsidR="00AD431C" w:rsidRPr="008A5D97" w:rsidRDefault="00AD431C" w:rsidP="00AD431C">
            <w:pPr>
              <w:jc w:val="left"/>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Bölüm varlıkları</w:t>
            </w:r>
          </w:p>
        </w:tc>
        <w:tc>
          <w:tcPr>
            <w:tcW w:w="737" w:type="pct"/>
            <w:shd w:val="clear" w:color="auto" w:fill="auto"/>
            <w:vAlign w:val="bottom"/>
          </w:tcPr>
          <w:p w14:paraId="2B3D802D" w14:textId="0ECEEA5B"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388</w:t>
            </w:r>
            <w:r w:rsidR="008542DE"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634</w:t>
            </w:r>
            <w:r w:rsidR="008542DE"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72</w:t>
            </w:r>
            <w:r w:rsidR="00C35701" w:rsidRPr="008A5D97">
              <w:rPr>
                <w:rFonts w:ascii="Microsoft Sans Serif" w:hAnsi="Microsoft Sans Serif" w:cs="Microsoft Sans Serif"/>
                <w:color w:val="404040"/>
                <w:sz w:val="14"/>
                <w:szCs w:val="14"/>
              </w:rPr>
              <w:t>1</w:t>
            </w:r>
          </w:p>
        </w:tc>
        <w:tc>
          <w:tcPr>
            <w:tcW w:w="624" w:type="pct"/>
            <w:shd w:val="clear" w:color="auto" w:fill="auto"/>
            <w:vAlign w:val="bottom"/>
          </w:tcPr>
          <w:p w14:paraId="716B18C9" w14:textId="6F45FA64"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567</w:t>
            </w:r>
            <w:r w:rsidR="008542DE"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625</w:t>
            </w:r>
            <w:r w:rsidR="00235196" w:rsidRPr="008A5D97">
              <w:rPr>
                <w:rFonts w:ascii="Microsoft Sans Serif" w:hAnsi="Microsoft Sans Serif" w:cs="Microsoft Sans Serif"/>
                <w:color w:val="404040"/>
                <w:sz w:val="14"/>
                <w:szCs w:val="14"/>
              </w:rPr>
              <w:t>.</w:t>
            </w:r>
            <w:r w:rsidRPr="008A5D97">
              <w:rPr>
                <w:rFonts w:ascii="Microsoft Sans Serif" w:hAnsi="Microsoft Sans Serif" w:cs="Microsoft Sans Serif"/>
                <w:color w:val="404040"/>
                <w:sz w:val="14"/>
                <w:szCs w:val="14"/>
              </w:rPr>
              <w:t>56</w:t>
            </w:r>
            <w:r w:rsidR="004A5FDF" w:rsidRPr="008A5D97">
              <w:rPr>
                <w:rFonts w:ascii="Microsoft Sans Serif" w:hAnsi="Microsoft Sans Serif" w:cs="Microsoft Sans Serif"/>
                <w:color w:val="404040"/>
                <w:sz w:val="14"/>
                <w:szCs w:val="14"/>
              </w:rPr>
              <w:t>6</w:t>
            </w:r>
          </w:p>
        </w:tc>
        <w:tc>
          <w:tcPr>
            <w:tcW w:w="584" w:type="pct"/>
            <w:shd w:val="clear" w:color="auto" w:fill="auto"/>
            <w:vAlign w:val="bottom"/>
          </w:tcPr>
          <w:p w14:paraId="61C949D6" w14:textId="2845AAF2"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547.019.38</w:t>
            </w:r>
            <w:r w:rsidR="004A5FDF" w:rsidRPr="008A5D97">
              <w:rPr>
                <w:rFonts w:ascii="Microsoft Sans Serif" w:hAnsi="Microsoft Sans Serif" w:cs="Microsoft Sans Serif"/>
                <w:color w:val="404040"/>
                <w:sz w:val="14"/>
                <w:szCs w:val="14"/>
              </w:rPr>
              <w:t>4</w:t>
            </w:r>
          </w:p>
        </w:tc>
        <w:tc>
          <w:tcPr>
            <w:tcW w:w="533" w:type="pct"/>
            <w:shd w:val="clear" w:color="auto" w:fill="auto"/>
            <w:vAlign w:val="bottom"/>
          </w:tcPr>
          <w:p w14:paraId="022275E8" w14:textId="0F578A5B"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696" w:type="pct"/>
            <w:shd w:val="clear" w:color="auto" w:fill="auto"/>
            <w:vAlign w:val="center"/>
          </w:tcPr>
          <w:p w14:paraId="7F11EC9D" w14:textId="72F12CA2"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1.503.279.67</w:t>
            </w:r>
            <w:r w:rsidR="00235196" w:rsidRPr="008A5D97">
              <w:rPr>
                <w:rFonts w:ascii="Microsoft Sans Serif" w:hAnsi="Microsoft Sans Serif" w:cs="Microsoft Sans Serif"/>
                <w:color w:val="404040"/>
                <w:sz w:val="14"/>
                <w:szCs w:val="14"/>
              </w:rPr>
              <w:t>1</w:t>
            </w:r>
          </w:p>
        </w:tc>
      </w:tr>
      <w:tr w:rsidR="00AD431C" w:rsidRPr="008A5D97" w14:paraId="3AADA5C3" w14:textId="77777777" w:rsidTr="00A47FBD">
        <w:tc>
          <w:tcPr>
            <w:tcW w:w="1825" w:type="pct"/>
            <w:shd w:val="clear" w:color="auto" w:fill="auto"/>
            <w:vAlign w:val="center"/>
          </w:tcPr>
          <w:p w14:paraId="79C72BFB" w14:textId="77777777" w:rsidR="00AD431C" w:rsidRPr="008A5D97" w:rsidRDefault="00AD431C" w:rsidP="00AD431C">
            <w:pPr>
              <w:jc w:val="left"/>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İştirak ve bağlı ortaklıklar</w:t>
            </w:r>
          </w:p>
        </w:tc>
        <w:tc>
          <w:tcPr>
            <w:tcW w:w="737" w:type="pct"/>
            <w:shd w:val="clear" w:color="auto" w:fill="auto"/>
            <w:vAlign w:val="bottom"/>
          </w:tcPr>
          <w:p w14:paraId="68EF3EC8" w14:textId="77777777" w:rsidR="00AD431C" w:rsidRPr="008A5D97" w:rsidRDefault="00AD431C" w:rsidP="00AD431C">
            <w:pPr>
              <w:jc w:val="right"/>
              <w:rPr>
                <w:rFonts w:ascii="Microsoft Sans Serif" w:hAnsi="Microsoft Sans Serif" w:cs="Microsoft Sans Serif"/>
                <w:color w:val="404040"/>
                <w:sz w:val="14"/>
                <w:szCs w:val="14"/>
              </w:rPr>
            </w:pPr>
          </w:p>
        </w:tc>
        <w:tc>
          <w:tcPr>
            <w:tcW w:w="624" w:type="pct"/>
            <w:shd w:val="clear" w:color="auto" w:fill="auto"/>
            <w:vAlign w:val="bottom"/>
          </w:tcPr>
          <w:p w14:paraId="3D486F93" w14:textId="77777777" w:rsidR="00AD431C" w:rsidRPr="008A5D97" w:rsidRDefault="00AD431C" w:rsidP="00AD431C">
            <w:pPr>
              <w:rPr>
                <w:rFonts w:ascii="Microsoft Sans Serif" w:hAnsi="Microsoft Sans Serif" w:cs="Microsoft Sans Serif"/>
                <w:color w:val="404040"/>
                <w:sz w:val="14"/>
                <w:szCs w:val="14"/>
              </w:rPr>
            </w:pPr>
          </w:p>
        </w:tc>
        <w:tc>
          <w:tcPr>
            <w:tcW w:w="584" w:type="pct"/>
            <w:shd w:val="clear" w:color="auto" w:fill="auto"/>
            <w:vAlign w:val="center"/>
          </w:tcPr>
          <w:p w14:paraId="0B7031EB" w14:textId="7A6D1D9E" w:rsidR="00AD431C" w:rsidRPr="008A5D97" w:rsidRDefault="00AD431C" w:rsidP="00AD431C">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33" w:type="pct"/>
            <w:shd w:val="clear" w:color="auto" w:fill="auto"/>
            <w:vAlign w:val="center"/>
          </w:tcPr>
          <w:p w14:paraId="6A37AC88" w14:textId="47164057"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696" w:type="pct"/>
            <w:shd w:val="clear" w:color="auto" w:fill="auto"/>
            <w:vAlign w:val="center"/>
          </w:tcPr>
          <w:p w14:paraId="74E2C507" w14:textId="5691835B"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122.615.775</w:t>
            </w:r>
          </w:p>
        </w:tc>
      </w:tr>
      <w:tr w:rsidR="00AD431C" w:rsidRPr="008A5D97" w14:paraId="0FAE87C3" w14:textId="77777777" w:rsidTr="00A47FBD">
        <w:tc>
          <w:tcPr>
            <w:tcW w:w="1825" w:type="pct"/>
            <w:tcBorders>
              <w:bottom w:val="single" w:sz="4" w:space="0" w:color="auto"/>
            </w:tcBorders>
            <w:shd w:val="clear" w:color="auto" w:fill="auto"/>
            <w:vAlign w:val="center"/>
          </w:tcPr>
          <w:p w14:paraId="32BD0C5F" w14:textId="77777777" w:rsidR="00AD431C" w:rsidRPr="008A5D97" w:rsidRDefault="00AD431C" w:rsidP="00AD431C">
            <w:pPr>
              <w:jc w:val="left"/>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Dağıtılmamış varlıklar</w:t>
            </w:r>
          </w:p>
        </w:tc>
        <w:tc>
          <w:tcPr>
            <w:tcW w:w="737" w:type="pct"/>
            <w:tcBorders>
              <w:bottom w:val="single" w:sz="4" w:space="0" w:color="auto"/>
            </w:tcBorders>
            <w:shd w:val="clear" w:color="auto" w:fill="auto"/>
            <w:vAlign w:val="bottom"/>
          </w:tcPr>
          <w:p w14:paraId="19906CE2" w14:textId="56138B7C" w:rsidR="00AD431C" w:rsidRPr="008A5D97" w:rsidRDefault="00AD431C"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624" w:type="pct"/>
            <w:tcBorders>
              <w:bottom w:val="single" w:sz="4" w:space="0" w:color="auto"/>
            </w:tcBorders>
            <w:shd w:val="clear" w:color="auto" w:fill="auto"/>
            <w:vAlign w:val="bottom"/>
          </w:tcPr>
          <w:p w14:paraId="54ADE1CF" w14:textId="5732B727" w:rsidR="00AD431C" w:rsidRPr="008A5D97" w:rsidRDefault="00AD431C"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84" w:type="pct"/>
            <w:tcBorders>
              <w:bottom w:val="single" w:sz="4" w:space="0" w:color="auto"/>
            </w:tcBorders>
            <w:shd w:val="clear" w:color="auto" w:fill="auto"/>
            <w:vAlign w:val="center"/>
          </w:tcPr>
          <w:p w14:paraId="36C0E88F" w14:textId="0AA8869A" w:rsidR="00AD431C" w:rsidRPr="008A5D97" w:rsidRDefault="00AD431C"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33" w:type="pct"/>
            <w:tcBorders>
              <w:bottom w:val="single" w:sz="4" w:space="0" w:color="auto"/>
            </w:tcBorders>
            <w:shd w:val="clear" w:color="auto" w:fill="auto"/>
            <w:vAlign w:val="center"/>
          </w:tcPr>
          <w:p w14:paraId="21A6763D" w14:textId="084D5446" w:rsidR="00AD431C" w:rsidRPr="008A5D97" w:rsidRDefault="00AD431C"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696" w:type="pct"/>
            <w:tcBorders>
              <w:bottom w:val="single" w:sz="4" w:space="0" w:color="auto"/>
            </w:tcBorders>
            <w:shd w:val="clear" w:color="auto" w:fill="auto"/>
            <w:vAlign w:val="center"/>
          </w:tcPr>
          <w:p w14:paraId="0A12D629" w14:textId="382DAB84" w:rsidR="00AD431C" w:rsidRPr="008A5D97" w:rsidRDefault="00AD431C"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107.147.735</w:t>
            </w:r>
          </w:p>
        </w:tc>
      </w:tr>
      <w:tr w:rsidR="00AD431C" w:rsidRPr="008A5D97" w14:paraId="566DEBE4" w14:textId="77777777" w:rsidTr="00A47FBD">
        <w:tc>
          <w:tcPr>
            <w:tcW w:w="1825" w:type="pct"/>
            <w:tcBorders>
              <w:top w:val="single" w:sz="4" w:space="0" w:color="auto"/>
              <w:bottom w:val="single" w:sz="4" w:space="0" w:color="auto"/>
            </w:tcBorders>
            <w:shd w:val="clear" w:color="auto" w:fill="auto"/>
            <w:vAlign w:val="center"/>
          </w:tcPr>
          <w:p w14:paraId="359B0567" w14:textId="77777777" w:rsidR="00AD431C" w:rsidRPr="008A5D97" w:rsidRDefault="00AD431C" w:rsidP="00AD431C">
            <w:pPr>
              <w:jc w:val="lef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Toplam varlıklar</w:t>
            </w:r>
          </w:p>
        </w:tc>
        <w:tc>
          <w:tcPr>
            <w:tcW w:w="737" w:type="pct"/>
            <w:tcBorders>
              <w:top w:val="single" w:sz="4" w:space="0" w:color="auto"/>
              <w:bottom w:val="single" w:sz="4" w:space="0" w:color="auto"/>
            </w:tcBorders>
            <w:shd w:val="clear" w:color="auto" w:fill="auto"/>
            <w:vAlign w:val="bottom"/>
          </w:tcPr>
          <w:p w14:paraId="172B17CA" w14:textId="2A15B7F4"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624" w:type="pct"/>
            <w:tcBorders>
              <w:top w:val="single" w:sz="4" w:space="0" w:color="auto"/>
              <w:bottom w:val="single" w:sz="4" w:space="0" w:color="auto"/>
            </w:tcBorders>
            <w:shd w:val="clear" w:color="auto" w:fill="auto"/>
            <w:vAlign w:val="bottom"/>
          </w:tcPr>
          <w:p w14:paraId="6B3C4BEA" w14:textId="6D47193E"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84" w:type="pct"/>
            <w:tcBorders>
              <w:top w:val="single" w:sz="4" w:space="0" w:color="auto"/>
              <w:bottom w:val="single" w:sz="4" w:space="0" w:color="auto"/>
            </w:tcBorders>
            <w:shd w:val="clear" w:color="auto" w:fill="auto"/>
            <w:vAlign w:val="center"/>
          </w:tcPr>
          <w:p w14:paraId="4617F833" w14:textId="27F2DD47"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33" w:type="pct"/>
            <w:tcBorders>
              <w:top w:val="single" w:sz="4" w:space="0" w:color="auto"/>
              <w:bottom w:val="single" w:sz="4" w:space="0" w:color="auto"/>
            </w:tcBorders>
            <w:shd w:val="clear" w:color="auto" w:fill="auto"/>
            <w:vAlign w:val="center"/>
          </w:tcPr>
          <w:p w14:paraId="20998969" w14:textId="78C4382E"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696" w:type="pct"/>
            <w:tcBorders>
              <w:top w:val="single" w:sz="4" w:space="0" w:color="auto"/>
              <w:bottom w:val="single" w:sz="4" w:space="0" w:color="auto"/>
            </w:tcBorders>
            <w:shd w:val="clear" w:color="auto" w:fill="auto"/>
            <w:vAlign w:val="center"/>
          </w:tcPr>
          <w:p w14:paraId="3D393332" w14:textId="58465F11"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1.733.043.18</w:t>
            </w:r>
            <w:r w:rsidR="00C35701" w:rsidRPr="008A5D97">
              <w:rPr>
                <w:rFonts w:ascii="Microsoft Sans Serif" w:hAnsi="Microsoft Sans Serif" w:cs="Microsoft Sans Serif"/>
                <w:color w:val="404040"/>
                <w:sz w:val="14"/>
                <w:szCs w:val="14"/>
              </w:rPr>
              <w:t>1</w:t>
            </w:r>
          </w:p>
        </w:tc>
      </w:tr>
      <w:tr w:rsidR="00AD431C" w:rsidRPr="008A5D97" w14:paraId="055C917D" w14:textId="77777777" w:rsidTr="00A47FBD">
        <w:tc>
          <w:tcPr>
            <w:tcW w:w="1825" w:type="pct"/>
            <w:tcBorders>
              <w:top w:val="single" w:sz="4" w:space="0" w:color="auto"/>
            </w:tcBorders>
            <w:shd w:val="clear" w:color="auto" w:fill="auto"/>
            <w:vAlign w:val="bottom"/>
          </w:tcPr>
          <w:p w14:paraId="51FF64CA" w14:textId="77777777" w:rsidR="00AD431C" w:rsidRPr="008A5D97" w:rsidRDefault="00AD431C" w:rsidP="002D435C">
            <w:pPr>
              <w:jc w:val="left"/>
              <w:rPr>
                <w:rFonts w:ascii="Microsoft Sans Serif" w:hAnsi="Microsoft Sans Serif" w:cs="Microsoft Sans Serif"/>
                <w:color w:val="000000"/>
                <w:sz w:val="14"/>
                <w:szCs w:val="14"/>
              </w:rPr>
            </w:pPr>
          </w:p>
        </w:tc>
        <w:tc>
          <w:tcPr>
            <w:tcW w:w="737" w:type="pct"/>
            <w:tcBorders>
              <w:top w:val="single" w:sz="4" w:space="0" w:color="auto"/>
            </w:tcBorders>
            <w:shd w:val="clear" w:color="auto" w:fill="auto"/>
            <w:vAlign w:val="bottom"/>
          </w:tcPr>
          <w:p w14:paraId="4DCA86DA" w14:textId="77777777" w:rsidR="00AD431C" w:rsidRPr="008A5D97" w:rsidRDefault="00AD431C" w:rsidP="002D435C">
            <w:pPr>
              <w:jc w:val="right"/>
              <w:rPr>
                <w:rFonts w:ascii="Microsoft Sans Serif" w:hAnsi="Microsoft Sans Serif" w:cs="Microsoft Sans Serif"/>
                <w:color w:val="404040"/>
                <w:sz w:val="14"/>
                <w:szCs w:val="14"/>
              </w:rPr>
            </w:pPr>
          </w:p>
        </w:tc>
        <w:tc>
          <w:tcPr>
            <w:tcW w:w="624" w:type="pct"/>
            <w:tcBorders>
              <w:top w:val="single" w:sz="4" w:space="0" w:color="auto"/>
            </w:tcBorders>
            <w:shd w:val="clear" w:color="auto" w:fill="auto"/>
            <w:vAlign w:val="bottom"/>
          </w:tcPr>
          <w:p w14:paraId="6DA4417E" w14:textId="77777777" w:rsidR="00AD431C" w:rsidRPr="008A5D97" w:rsidRDefault="00AD431C" w:rsidP="002D435C">
            <w:pPr>
              <w:rPr>
                <w:rFonts w:ascii="Microsoft Sans Serif" w:hAnsi="Microsoft Sans Serif" w:cs="Microsoft Sans Serif"/>
                <w:color w:val="404040"/>
                <w:sz w:val="14"/>
                <w:szCs w:val="14"/>
              </w:rPr>
            </w:pPr>
          </w:p>
        </w:tc>
        <w:tc>
          <w:tcPr>
            <w:tcW w:w="584" w:type="pct"/>
            <w:tcBorders>
              <w:top w:val="single" w:sz="4" w:space="0" w:color="auto"/>
            </w:tcBorders>
            <w:shd w:val="clear" w:color="auto" w:fill="auto"/>
            <w:vAlign w:val="bottom"/>
          </w:tcPr>
          <w:p w14:paraId="093B18EB" w14:textId="77777777" w:rsidR="00AD431C" w:rsidRPr="008A5D97" w:rsidRDefault="00AD431C" w:rsidP="002D435C">
            <w:pPr>
              <w:rPr>
                <w:rFonts w:ascii="Microsoft Sans Serif" w:hAnsi="Microsoft Sans Serif" w:cs="Microsoft Sans Serif"/>
                <w:color w:val="404040"/>
                <w:sz w:val="14"/>
                <w:szCs w:val="14"/>
              </w:rPr>
            </w:pPr>
          </w:p>
        </w:tc>
        <w:tc>
          <w:tcPr>
            <w:tcW w:w="533" w:type="pct"/>
            <w:tcBorders>
              <w:top w:val="single" w:sz="4" w:space="0" w:color="auto"/>
            </w:tcBorders>
            <w:shd w:val="clear" w:color="auto" w:fill="auto"/>
            <w:vAlign w:val="bottom"/>
          </w:tcPr>
          <w:p w14:paraId="3B3799C8" w14:textId="77777777" w:rsidR="00AD431C" w:rsidRPr="008A5D97" w:rsidRDefault="00AD431C" w:rsidP="002D435C">
            <w:pPr>
              <w:rPr>
                <w:rFonts w:ascii="Microsoft Sans Serif" w:hAnsi="Microsoft Sans Serif" w:cs="Microsoft Sans Serif"/>
                <w:color w:val="404040"/>
                <w:sz w:val="14"/>
                <w:szCs w:val="14"/>
              </w:rPr>
            </w:pPr>
          </w:p>
        </w:tc>
        <w:tc>
          <w:tcPr>
            <w:tcW w:w="696" w:type="pct"/>
            <w:tcBorders>
              <w:top w:val="single" w:sz="4" w:space="0" w:color="auto"/>
            </w:tcBorders>
            <w:shd w:val="clear" w:color="auto" w:fill="auto"/>
            <w:vAlign w:val="bottom"/>
          </w:tcPr>
          <w:p w14:paraId="5F136027" w14:textId="77777777" w:rsidR="00AD431C" w:rsidRPr="008A5D97" w:rsidRDefault="00AD431C" w:rsidP="002D435C">
            <w:pPr>
              <w:rPr>
                <w:rFonts w:ascii="Microsoft Sans Serif" w:hAnsi="Microsoft Sans Serif" w:cs="Microsoft Sans Serif"/>
                <w:color w:val="404040"/>
                <w:sz w:val="14"/>
                <w:szCs w:val="14"/>
              </w:rPr>
            </w:pPr>
          </w:p>
        </w:tc>
      </w:tr>
      <w:tr w:rsidR="00AD431C" w:rsidRPr="008A5D97" w14:paraId="420E7765" w14:textId="77777777" w:rsidTr="00A47FBD">
        <w:tc>
          <w:tcPr>
            <w:tcW w:w="1825" w:type="pct"/>
            <w:shd w:val="clear" w:color="auto" w:fill="auto"/>
            <w:vAlign w:val="center"/>
          </w:tcPr>
          <w:p w14:paraId="4B46094E" w14:textId="77777777" w:rsidR="00AD431C" w:rsidRPr="008A5D97" w:rsidRDefault="00AD431C" w:rsidP="00AD431C">
            <w:pPr>
              <w:jc w:val="left"/>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Bölüm yükümlülükleri</w:t>
            </w:r>
          </w:p>
        </w:tc>
        <w:tc>
          <w:tcPr>
            <w:tcW w:w="737" w:type="pct"/>
            <w:shd w:val="clear" w:color="auto" w:fill="auto"/>
            <w:vAlign w:val="bottom"/>
          </w:tcPr>
          <w:p w14:paraId="58DFC535" w14:textId="3B46E986"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290.509.617</w:t>
            </w:r>
          </w:p>
        </w:tc>
        <w:tc>
          <w:tcPr>
            <w:tcW w:w="624" w:type="pct"/>
            <w:shd w:val="clear" w:color="auto" w:fill="auto"/>
            <w:vAlign w:val="bottom"/>
          </w:tcPr>
          <w:p w14:paraId="1B9D7439" w14:textId="7AE9D46B"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667.670.285</w:t>
            </w:r>
          </w:p>
        </w:tc>
        <w:tc>
          <w:tcPr>
            <w:tcW w:w="584" w:type="pct"/>
            <w:shd w:val="clear" w:color="auto" w:fill="auto"/>
            <w:vAlign w:val="bottom"/>
          </w:tcPr>
          <w:p w14:paraId="13D8C484" w14:textId="2356CF22"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438.119.675</w:t>
            </w:r>
          </w:p>
        </w:tc>
        <w:tc>
          <w:tcPr>
            <w:tcW w:w="533" w:type="pct"/>
            <w:shd w:val="clear" w:color="auto" w:fill="auto"/>
            <w:vAlign w:val="bottom"/>
          </w:tcPr>
          <w:p w14:paraId="7DF7A95C" w14:textId="22F360AC"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w:t>
            </w:r>
          </w:p>
        </w:tc>
        <w:tc>
          <w:tcPr>
            <w:tcW w:w="696" w:type="pct"/>
            <w:shd w:val="clear" w:color="auto" w:fill="auto"/>
            <w:vAlign w:val="center"/>
          </w:tcPr>
          <w:p w14:paraId="2129221D" w14:textId="5C00DFFC"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1.396.299.577</w:t>
            </w:r>
          </w:p>
        </w:tc>
      </w:tr>
      <w:tr w:rsidR="00AD431C" w:rsidRPr="008A5D97" w14:paraId="0766B569" w14:textId="77777777" w:rsidTr="00A47FBD">
        <w:tc>
          <w:tcPr>
            <w:tcW w:w="1825" w:type="pct"/>
            <w:shd w:val="clear" w:color="auto" w:fill="auto"/>
            <w:vAlign w:val="center"/>
          </w:tcPr>
          <w:p w14:paraId="400734C2" w14:textId="77777777" w:rsidR="00AD431C" w:rsidRPr="008A5D97" w:rsidRDefault="00AD431C" w:rsidP="00AD431C">
            <w:pPr>
              <w:jc w:val="left"/>
              <w:rPr>
                <w:rFonts w:ascii="Microsoft Sans Serif" w:hAnsi="Microsoft Sans Serif" w:cs="Microsoft Sans Serif"/>
                <w:color w:val="000000"/>
                <w:sz w:val="14"/>
                <w:szCs w:val="14"/>
              </w:rPr>
            </w:pPr>
            <w:r w:rsidRPr="008A5D97">
              <w:rPr>
                <w:rFonts w:ascii="Microsoft Sans Serif" w:hAnsi="Microsoft Sans Serif" w:cs="Microsoft Sans Serif"/>
                <w:color w:val="000000"/>
                <w:sz w:val="14"/>
                <w:szCs w:val="14"/>
              </w:rPr>
              <w:t>Dağıtılmamış yükümlülükler</w:t>
            </w:r>
          </w:p>
        </w:tc>
        <w:tc>
          <w:tcPr>
            <w:tcW w:w="737" w:type="pct"/>
            <w:shd w:val="clear" w:color="auto" w:fill="auto"/>
            <w:vAlign w:val="bottom"/>
          </w:tcPr>
          <w:p w14:paraId="6F7FD2DC" w14:textId="77777777" w:rsidR="00AD431C" w:rsidRPr="008A5D97" w:rsidRDefault="00AD431C" w:rsidP="00AD431C">
            <w:pPr>
              <w:jc w:val="right"/>
              <w:rPr>
                <w:rFonts w:ascii="Microsoft Sans Serif" w:hAnsi="Microsoft Sans Serif" w:cs="Microsoft Sans Serif"/>
                <w:color w:val="404040"/>
                <w:sz w:val="14"/>
                <w:szCs w:val="14"/>
              </w:rPr>
            </w:pPr>
          </w:p>
        </w:tc>
        <w:tc>
          <w:tcPr>
            <w:tcW w:w="624" w:type="pct"/>
            <w:shd w:val="clear" w:color="auto" w:fill="auto"/>
            <w:vAlign w:val="bottom"/>
          </w:tcPr>
          <w:p w14:paraId="15C940B4" w14:textId="77777777" w:rsidR="00AD431C" w:rsidRPr="008A5D97" w:rsidRDefault="00AD431C" w:rsidP="00AD431C">
            <w:pPr>
              <w:rPr>
                <w:rFonts w:ascii="Microsoft Sans Serif" w:hAnsi="Microsoft Sans Serif" w:cs="Microsoft Sans Serif"/>
                <w:color w:val="404040"/>
                <w:sz w:val="14"/>
                <w:szCs w:val="14"/>
              </w:rPr>
            </w:pPr>
          </w:p>
        </w:tc>
        <w:tc>
          <w:tcPr>
            <w:tcW w:w="584" w:type="pct"/>
            <w:shd w:val="clear" w:color="auto" w:fill="auto"/>
            <w:vAlign w:val="bottom"/>
          </w:tcPr>
          <w:p w14:paraId="4D513C13" w14:textId="5C399649" w:rsidR="00AD431C" w:rsidRPr="008A5D97" w:rsidRDefault="00AD431C" w:rsidP="00AD431C">
            <w:pPr>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33" w:type="pct"/>
            <w:shd w:val="clear" w:color="auto" w:fill="auto"/>
            <w:vAlign w:val="bottom"/>
          </w:tcPr>
          <w:p w14:paraId="407A925F" w14:textId="28475F4A"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696" w:type="pct"/>
            <w:shd w:val="clear" w:color="auto" w:fill="auto"/>
            <w:vAlign w:val="bottom"/>
          </w:tcPr>
          <w:p w14:paraId="394E2ED0" w14:textId="28188688"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120.895.287</w:t>
            </w:r>
          </w:p>
        </w:tc>
      </w:tr>
      <w:tr w:rsidR="00AD431C" w:rsidRPr="008A5D97" w14:paraId="49D90894" w14:textId="77777777" w:rsidTr="00A47FBD">
        <w:tc>
          <w:tcPr>
            <w:tcW w:w="1825" w:type="pct"/>
            <w:tcBorders>
              <w:bottom w:val="single" w:sz="4" w:space="0" w:color="auto"/>
            </w:tcBorders>
            <w:shd w:val="clear" w:color="auto" w:fill="auto"/>
            <w:vAlign w:val="center"/>
          </w:tcPr>
          <w:p w14:paraId="0A4A3A71" w14:textId="77777777" w:rsidR="00AD431C" w:rsidRPr="008A5D97" w:rsidRDefault="00AD431C" w:rsidP="00AD431C">
            <w:pPr>
              <w:jc w:val="left"/>
              <w:rPr>
                <w:rFonts w:ascii="Microsoft Sans Serif" w:hAnsi="Microsoft Sans Serif" w:cs="Microsoft Sans Serif"/>
                <w:color w:val="000000"/>
                <w:sz w:val="14"/>
                <w:szCs w:val="14"/>
              </w:rPr>
            </w:pPr>
            <w:proofErr w:type="spellStart"/>
            <w:r w:rsidRPr="008A5D97">
              <w:rPr>
                <w:rFonts w:ascii="Microsoft Sans Serif" w:hAnsi="Microsoft Sans Serif" w:cs="Microsoft Sans Serif"/>
                <w:color w:val="000000"/>
                <w:sz w:val="14"/>
                <w:szCs w:val="14"/>
              </w:rPr>
              <w:t>Özkaynaklar</w:t>
            </w:r>
            <w:proofErr w:type="spellEnd"/>
          </w:p>
        </w:tc>
        <w:tc>
          <w:tcPr>
            <w:tcW w:w="737" w:type="pct"/>
            <w:tcBorders>
              <w:bottom w:val="single" w:sz="4" w:space="0" w:color="auto"/>
            </w:tcBorders>
            <w:shd w:val="clear" w:color="auto" w:fill="auto"/>
            <w:vAlign w:val="bottom"/>
          </w:tcPr>
          <w:p w14:paraId="5CB0A47E" w14:textId="50DF2E5A" w:rsidR="00AD431C" w:rsidRPr="008A5D97" w:rsidRDefault="00AD431C"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624" w:type="pct"/>
            <w:tcBorders>
              <w:bottom w:val="single" w:sz="4" w:space="0" w:color="auto"/>
            </w:tcBorders>
            <w:shd w:val="clear" w:color="auto" w:fill="auto"/>
            <w:vAlign w:val="bottom"/>
          </w:tcPr>
          <w:p w14:paraId="7FA34C63" w14:textId="7470C0E0" w:rsidR="00AD431C" w:rsidRPr="008A5D97" w:rsidRDefault="00AD431C"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84" w:type="pct"/>
            <w:tcBorders>
              <w:bottom w:val="single" w:sz="4" w:space="0" w:color="auto"/>
            </w:tcBorders>
            <w:shd w:val="clear" w:color="auto" w:fill="auto"/>
            <w:vAlign w:val="bottom"/>
          </w:tcPr>
          <w:p w14:paraId="10242EEC" w14:textId="7664D4B8" w:rsidR="00AD431C" w:rsidRPr="008A5D97" w:rsidRDefault="00AD431C"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33" w:type="pct"/>
            <w:tcBorders>
              <w:bottom w:val="single" w:sz="4" w:space="0" w:color="auto"/>
            </w:tcBorders>
            <w:shd w:val="clear" w:color="auto" w:fill="auto"/>
            <w:vAlign w:val="bottom"/>
          </w:tcPr>
          <w:p w14:paraId="5728D8D1" w14:textId="0C2D887F" w:rsidR="00AD431C" w:rsidRPr="008A5D97" w:rsidRDefault="00AD431C"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696" w:type="pct"/>
            <w:tcBorders>
              <w:bottom w:val="single" w:sz="4" w:space="0" w:color="auto"/>
            </w:tcBorders>
            <w:shd w:val="clear" w:color="auto" w:fill="auto"/>
            <w:vAlign w:val="bottom"/>
          </w:tcPr>
          <w:p w14:paraId="5512B5E6" w14:textId="2D54E64B" w:rsidR="00AD431C" w:rsidRPr="008A5D97" w:rsidRDefault="00AD431C" w:rsidP="00A47FBD">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215.848.317</w:t>
            </w:r>
          </w:p>
        </w:tc>
      </w:tr>
      <w:tr w:rsidR="00AD431C" w:rsidRPr="008A5D97" w14:paraId="2FA7F66E" w14:textId="77777777" w:rsidTr="00A47FBD">
        <w:tc>
          <w:tcPr>
            <w:tcW w:w="1825" w:type="pct"/>
            <w:tcBorders>
              <w:top w:val="single" w:sz="4" w:space="0" w:color="auto"/>
              <w:bottom w:val="thickThinSmallGap" w:sz="24" w:space="0" w:color="auto"/>
            </w:tcBorders>
            <w:shd w:val="clear" w:color="auto" w:fill="auto"/>
            <w:vAlign w:val="center"/>
          </w:tcPr>
          <w:p w14:paraId="262AEF4F" w14:textId="77777777" w:rsidR="00AD431C" w:rsidRPr="008A5D97" w:rsidRDefault="00AD431C" w:rsidP="00AD431C">
            <w:pPr>
              <w:jc w:val="lef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4"/>
                <w:szCs w:val="14"/>
              </w:rPr>
              <w:t>Toplam yükümlülükler</w:t>
            </w:r>
          </w:p>
        </w:tc>
        <w:tc>
          <w:tcPr>
            <w:tcW w:w="737" w:type="pct"/>
            <w:tcBorders>
              <w:top w:val="single" w:sz="4" w:space="0" w:color="auto"/>
              <w:bottom w:val="thickThinSmallGap" w:sz="24" w:space="0" w:color="auto"/>
            </w:tcBorders>
            <w:shd w:val="clear" w:color="auto" w:fill="auto"/>
            <w:vAlign w:val="bottom"/>
          </w:tcPr>
          <w:p w14:paraId="582B5F7F" w14:textId="00D299E0"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624" w:type="pct"/>
            <w:tcBorders>
              <w:top w:val="single" w:sz="4" w:space="0" w:color="auto"/>
              <w:bottom w:val="thickThinSmallGap" w:sz="24" w:space="0" w:color="auto"/>
            </w:tcBorders>
            <w:shd w:val="clear" w:color="auto" w:fill="auto"/>
            <w:vAlign w:val="bottom"/>
          </w:tcPr>
          <w:p w14:paraId="12FB7503" w14:textId="2290F8C8"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84" w:type="pct"/>
            <w:tcBorders>
              <w:top w:val="single" w:sz="4" w:space="0" w:color="auto"/>
              <w:bottom w:val="thickThinSmallGap" w:sz="24" w:space="0" w:color="auto"/>
            </w:tcBorders>
            <w:shd w:val="clear" w:color="auto" w:fill="auto"/>
            <w:vAlign w:val="bottom"/>
          </w:tcPr>
          <w:p w14:paraId="3E25EBC4" w14:textId="218FB074"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533" w:type="pct"/>
            <w:tcBorders>
              <w:top w:val="single" w:sz="4" w:space="0" w:color="auto"/>
              <w:bottom w:val="thickThinSmallGap" w:sz="24" w:space="0" w:color="auto"/>
            </w:tcBorders>
            <w:shd w:val="clear" w:color="auto" w:fill="auto"/>
            <w:vAlign w:val="bottom"/>
          </w:tcPr>
          <w:p w14:paraId="4FD28FE0" w14:textId="2C755E9D"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 </w:t>
            </w:r>
          </w:p>
        </w:tc>
        <w:tc>
          <w:tcPr>
            <w:tcW w:w="696" w:type="pct"/>
            <w:tcBorders>
              <w:top w:val="single" w:sz="4" w:space="0" w:color="auto"/>
              <w:bottom w:val="thickThinSmallGap" w:sz="24" w:space="0" w:color="auto"/>
            </w:tcBorders>
            <w:shd w:val="clear" w:color="auto" w:fill="auto"/>
            <w:vAlign w:val="center"/>
          </w:tcPr>
          <w:p w14:paraId="5BE65DC3" w14:textId="40638CD2" w:rsidR="00AD431C" w:rsidRPr="008A5D97" w:rsidRDefault="00AD431C" w:rsidP="00AD431C">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4"/>
                <w:szCs w:val="14"/>
              </w:rPr>
              <w:t>1.733.043.181</w:t>
            </w:r>
          </w:p>
        </w:tc>
      </w:tr>
    </w:tbl>
    <w:p w14:paraId="741EA982" w14:textId="3E0D2EDB" w:rsidR="00CE71F4" w:rsidRPr="008A5D97" w:rsidRDefault="005C2994" w:rsidP="001D49A8">
      <w:pPr>
        <w:spacing w:before="60" w:after="0"/>
        <w:rPr>
          <w:rFonts w:ascii="Microsoft Sans Serif" w:hAnsi="Microsoft Sans Serif" w:cs="Microsoft Sans Serif"/>
          <w:b/>
          <w:bCs/>
          <w:sz w:val="28"/>
          <w:szCs w:val="28"/>
        </w:rPr>
      </w:pPr>
      <w:r w:rsidRPr="008A5D97">
        <w:rPr>
          <w:rFonts w:ascii="Microsoft Sans Serif" w:hAnsi="Microsoft Sans Serif" w:cs="Microsoft Sans Serif"/>
          <w:color w:val="404040" w:themeColor="text1" w:themeTint="BF"/>
          <w:sz w:val="16"/>
          <w:szCs w:val="16"/>
        </w:rPr>
        <w:t xml:space="preserve"> </w:t>
      </w:r>
      <w:r w:rsidR="00463429" w:rsidRPr="008A5D97">
        <w:rPr>
          <w:rFonts w:ascii="Microsoft Sans Serif" w:hAnsi="Microsoft Sans Serif"/>
          <w:color w:val="404040" w:themeColor="text1" w:themeTint="BF"/>
          <w:sz w:val="16"/>
        </w:rPr>
        <w:t>(*) Personel giderlerini de içermektedir.</w:t>
      </w:r>
      <w:r w:rsidR="00595D38" w:rsidRPr="008A5D97">
        <w:rPr>
          <w:rFonts w:ascii="Microsoft Sans Serif" w:hAnsi="Microsoft Sans Serif" w:cs="Microsoft Sans Serif"/>
          <w:b/>
          <w:bCs/>
          <w:sz w:val="28"/>
          <w:szCs w:val="28"/>
        </w:rPr>
        <w:br w:type="page"/>
      </w:r>
    </w:p>
    <w:p w14:paraId="5759DCAE" w14:textId="77777777" w:rsidR="00B63D4C" w:rsidRPr="008A5D97" w:rsidRDefault="00B63D4C" w:rsidP="00CE71F4">
      <w:pPr>
        <w:spacing w:before="120" w:after="0"/>
        <w:rPr>
          <w:rFonts w:ascii="Microsoft Sans Serif" w:hAnsi="Microsoft Sans Serif" w:cs="Microsoft Sans Serif"/>
          <w:b/>
          <w:bCs/>
          <w:sz w:val="28"/>
          <w:szCs w:val="28"/>
        </w:rPr>
      </w:pPr>
      <w:r w:rsidRPr="008A5D97">
        <w:rPr>
          <w:rFonts w:ascii="Microsoft Sans Serif" w:hAnsi="Microsoft Sans Serif" w:cs="Microsoft Sans Serif"/>
          <w:b/>
          <w:bCs/>
          <w:sz w:val="28"/>
          <w:szCs w:val="28"/>
        </w:rPr>
        <w:lastRenderedPageBreak/>
        <w:t>BEŞİNCİ BÖLÜM</w:t>
      </w:r>
    </w:p>
    <w:p w14:paraId="2D73F42D" w14:textId="77777777" w:rsidR="00B63D4C" w:rsidRPr="008A5D97" w:rsidRDefault="007D7AB7" w:rsidP="007D7AB7">
      <w:pPr>
        <w:spacing w:after="0"/>
        <w:rPr>
          <w:rFonts w:ascii="Microsoft Sans Serif" w:hAnsi="Microsoft Sans Serif" w:cs="Microsoft Sans Serif"/>
          <w:b/>
          <w:bCs/>
          <w:sz w:val="28"/>
          <w:szCs w:val="28"/>
        </w:rPr>
      </w:pPr>
      <w:r w:rsidRPr="008A5D97">
        <w:rPr>
          <w:rFonts w:ascii="Microsoft Sans Serif" w:hAnsi="Microsoft Sans Serif" w:cs="Microsoft Sans Serif"/>
          <w:b/>
          <w:bCs/>
          <w:sz w:val="28"/>
          <w:szCs w:val="28"/>
        </w:rPr>
        <w:t xml:space="preserve">KONSOLİDE </w:t>
      </w:r>
      <w:r w:rsidR="000F4CE0" w:rsidRPr="008A5D97">
        <w:rPr>
          <w:rFonts w:ascii="Microsoft Sans Serif" w:hAnsi="Microsoft Sans Serif" w:cs="Microsoft Sans Serif"/>
          <w:b/>
          <w:bCs/>
          <w:sz w:val="28"/>
          <w:szCs w:val="28"/>
        </w:rPr>
        <w:t xml:space="preserve">OLMAYAN </w:t>
      </w:r>
      <w:r w:rsidRPr="008A5D97">
        <w:rPr>
          <w:rFonts w:ascii="Microsoft Sans Serif" w:hAnsi="Microsoft Sans Serif" w:cs="Microsoft Sans Serif"/>
          <w:b/>
          <w:bCs/>
          <w:sz w:val="28"/>
          <w:szCs w:val="28"/>
        </w:rPr>
        <w:t>FİNANSAL TABLOLARA İLİŞKİN AÇIKLAMA VE DİPNOTLAR</w:t>
      </w:r>
    </w:p>
    <w:p w14:paraId="546B2A94" w14:textId="77777777" w:rsidR="007D7AB7" w:rsidRPr="008A5D97" w:rsidRDefault="000F4CE0" w:rsidP="00076C9E">
      <w:pPr>
        <w:pStyle w:val="ListParagraph"/>
        <w:numPr>
          <w:ilvl w:val="0"/>
          <w:numId w:val="35"/>
        </w:numPr>
        <w:autoSpaceDE w:val="0"/>
        <w:autoSpaceDN w:val="0"/>
        <w:adjustRightInd w:val="0"/>
        <w:spacing w:before="240" w:after="120" w:line="240" w:lineRule="exact"/>
        <w:ind w:left="0" w:hanging="851"/>
        <w:contextualSpacing w:val="0"/>
        <w:rPr>
          <w:rFonts w:ascii="Microsoft Sans Serif" w:hAnsi="Microsoft Sans Serif" w:cs="Microsoft Sans Serif"/>
          <w:b/>
        </w:rPr>
      </w:pPr>
      <w:r w:rsidRPr="008A5D97">
        <w:rPr>
          <w:rFonts w:ascii="Microsoft Sans Serif" w:hAnsi="Microsoft Sans Serif" w:cs="Microsoft Sans Serif"/>
          <w:b/>
        </w:rPr>
        <w:t>B</w:t>
      </w:r>
      <w:r w:rsidR="007D7AB7" w:rsidRPr="008A5D97">
        <w:rPr>
          <w:rFonts w:ascii="Microsoft Sans Serif" w:hAnsi="Microsoft Sans Serif" w:cs="Microsoft Sans Serif"/>
          <w:b/>
        </w:rPr>
        <w:t>ilançonun aktif hesaplarına ilişkin açıklama ve dipnotlar</w:t>
      </w:r>
    </w:p>
    <w:p w14:paraId="2E4D4D81" w14:textId="11A8D4E0" w:rsidR="007D7AB7" w:rsidRPr="008A5D97" w:rsidRDefault="007D7AB7" w:rsidP="00076C9E">
      <w:pPr>
        <w:pStyle w:val="ListParagraph"/>
        <w:numPr>
          <w:ilvl w:val="0"/>
          <w:numId w:val="17"/>
        </w:numPr>
        <w:spacing w:before="240" w:after="120" w:line="240" w:lineRule="exact"/>
        <w:ind w:left="0" w:hanging="567"/>
        <w:contextualSpacing w:val="0"/>
        <w:rPr>
          <w:b/>
        </w:rPr>
      </w:pPr>
      <w:r w:rsidRPr="008A5D97">
        <w:rPr>
          <w:rFonts w:ascii="Microsoft Sans Serif" w:hAnsi="Microsoft Sans Serif" w:cs="Microsoft Sans Serif"/>
          <w:b/>
          <w:sz w:val="20"/>
          <w:szCs w:val="20"/>
        </w:rPr>
        <w:t xml:space="preserve">Nakit </w:t>
      </w:r>
      <w:r w:rsidR="00A84FF4" w:rsidRPr="008A5D97">
        <w:rPr>
          <w:rFonts w:ascii="Microsoft Sans Serif" w:hAnsi="Microsoft Sans Serif" w:cs="Microsoft Sans Serif"/>
          <w:b/>
          <w:sz w:val="20"/>
          <w:szCs w:val="20"/>
        </w:rPr>
        <w:t>ve nakit benzerleri</w:t>
      </w:r>
    </w:p>
    <w:p w14:paraId="66A30A41" w14:textId="77777777" w:rsidR="007D7AB7" w:rsidRPr="008A5D97" w:rsidRDefault="007D7AB7" w:rsidP="00076C9E">
      <w:pPr>
        <w:pStyle w:val="BASLIK2"/>
        <w:numPr>
          <w:ilvl w:val="0"/>
          <w:numId w:val="18"/>
        </w:numPr>
        <w:spacing w:line="240" w:lineRule="exact"/>
        <w:ind w:left="0" w:hanging="425"/>
        <w:rPr>
          <w:rFonts w:ascii="Microsoft Sans Serif" w:hAnsi="Microsoft Sans Serif" w:cs="Microsoft Sans Serif"/>
          <w:sz w:val="20"/>
          <w:szCs w:val="20"/>
        </w:rPr>
      </w:pPr>
      <w:r w:rsidRPr="008A5D97">
        <w:rPr>
          <w:rFonts w:ascii="Microsoft Sans Serif" w:hAnsi="Microsoft Sans Serif" w:cs="Microsoft Sans Serif"/>
          <w:iCs/>
          <w:sz w:val="20"/>
          <w:szCs w:val="20"/>
        </w:rPr>
        <w:t>Nakit değerler ve T.C. Merkez Bankası</w:t>
      </w:r>
      <w:r w:rsidR="00204133" w:rsidRPr="008A5D97">
        <w:rPr>
          <w:rFonts w:ascii="Microsoft Sans Serif" w:hAnsi="Microsoft Sans Serif" w:cs="Microsoft Sans Serif"/>
          <w:iCs/>
          <w:sz w:val="20"/>
          <w:szCs w:val="20"/>
        </w:rPr>
        <w:t>’</w:t>
      </w:r>
      <w:r w:rsidRPr="008A5D97">
        <w:rPr>
          <w:rFonts w:ascii="Microsoft Sans Serif" w:hAnsi="Microsoft Sans Serif" w:cs="Microsoft Sans Serif"/>
          <w:iCs/>
          <w:sz w:val="20"/>
          <w:szCs w:val="20"/>
        </w:rPr>
        <w:t>na ilişkin bilgiler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49"/>
        <w:gridCol w:w="1398"/>
        <w:gridCol w:w="1398"/>
        <w:gridCol w:w="1398"/>
        <w:gridCol w:w="1396"/>
      </w:tblGrid>
      <w:tr w:rsidR="00FC74B7" w:rsidRPr="008A5D97" w14:paraId="141684A3" w14:textId="77777777" w:rsidTr="006C07BF">
        <w:tc>
          <w:tcPr>
            <w:tcW w:w="2100" w:type="pct"/>
            <w:vAlign w:val="bottom"/>
          </w:tcPr>
          <w:p w14:paraId="17CD48E4" w14:textId="77777777" w:rsidR="00FC74B7" w:rsidRPr="008A5D97" w:rsidRDefault="00FC74B7">
            <w:pPr>
              <w:jc w:val="right"/>
              <w:rPr>
                <w:rFonts w:ascii="Microsoft Sans Serif" w:hAnsi="Microsoft Sans Serif" w:cs="Microsoft Sans Serif"/>
                <w:color w:val="000000"/>
                <w:sz w:val="16"/>
                <w:szCs w:val="16"/>
              </w:rPr>
            </w:pPr>
          </w:p>
        </w:tc>
        <w:tc>
          <w:tcPr>
            <w:tcW w:w="1450" w:type="pct"/>
            <w:gridSpan w:val="2"/>
            <w:tcBorders>
              <w:bottom w:val="single" w:sz="4" w:space="0" w:color="auto"/>
            </w:tcBorders>
          </w:tcPr>
          <w:p w14:paraId="2440C9DD" w14:textId="3A62E54C" w:rsidR="00FC74B7" w:rsidRPr="008A5D97" w:rsidRDefault="00166B0B" w:rsidP="00166B0B">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                              </w:t>
            </w:r>
            <w:r w:rsidR="00FC74B7" w:rsidRPr="008A5D97">
              <w:rPr>
                <w:rFonts w:ascii="Microsoft Sans Serif" w:hAnsi="Microsoft Sans Serif" w:cs="Microsoft Sans Serif"/>
                <w:b/>
                <w:bCs/>
                <w:color w:val="000000"/>
                <w:sz w:val="16"/>
                <w:szCs w:val="16"/>
              </w:rPr>
              <w:t>Cari Dönem</w:t>
            </w:r>
          </w:p>
        </w:tc>
        <w:tc>
          <w:tcPr>
            <w:tcW w:w="1449" w:type="pct"/>
            <w:gridSpan w:val="2"/>
            <w:tcBorders>
              <w:top w:val="thinThickSmallGap" w:sz="24" w:space="0" w:color="auto"/>
              <w:bottom w:val="single" w:sz="4" w:space="0" w:color="auto"/>
            </w:tcBorders>
            <w:vAlign w:val="bottom"/>
          </w:tcPr>
          <w:p w14:paraId="39720E2C" w14:textId="37E3EF46" w:rsidR="00FC74B7" w:rsidRPr="008A5D97" w:rsidRDefault="00166B0B" w:rsidP="00166B0B">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                    </w:t>
            </w:r>
            <w:r w:rsidR="00FC74B7" w:rsidRPr="008A5D97">
              <w:rPr>
                <w:rFonts w:ascii="Microsoft Sans Serif" w:hAnsi="Microsoft Sans Serif" w:cs="Microsoft Sans Serif"/>
                <w:b/>
                <w:bCs/>
                <w:color w:val="000000"/>
                <w:sz w:val="16"/>
                <w:szCs w:val="16"/>
              </w:rPr>
              <w:t>Önceki Dönem</w:t>
            </w:r>
          </w:p>
        </w:tc>
      </w:tr>
      <w:tr w:rsidR="00FC74B7" w:rsidRPr="008A5D97" w14:paraId="654ACC40" w14:textId="77777777" w:rsidTr="006C07BF">
        <w:tc>
          <w:tcPr>
            <w:tcW w:w="2100" w:type="pct"/>
            <w:tcBorders>
              <w:bottom w:val="single" w:sz="4" w:space="0" w:color="auto"/>
            </w:tcBorders>
            <w:vAlign w:val="bottom"/>
          </w:tcPr>
          <w:p w14:paraId="3EEB306A" w14:textId="77777777" w:rsidR="00FC74B7" w:rsidRPr="008A5D97" w:rsidRDefault="00FC74B7" w:rsidP="00FC74B7">
            <w:pPr>
              <w:jc w:val="right"/>
              <w:rPr>
                <w:rFonts w:ascii="Microsoft Sans Serif" w:hAnsi="Microsoft Sans Serif" w:cs="Microsoft Sans Serif"/>
                <w:color w:val="000000"/>
                <w:sz w:val="16"/>
                <w:szCs w:val="16"/>
              </w:rPr>
            </w:pPr>
            <w:r w:rsidRPr="008A5D97">
              <w:rPr>
                <w:rFonts w:ascii="Microsoft Sans Serif" w:hAnsi="Microsoft Sans Serif" w:cs="Microsoft Sans Serif"/>
                <w:color w:val="000000"/>
                <w:sz w:val="16"/>
                <w:szCs w:val="16"/>
              </w:rPr>
              <w:t> </w:t>
            </w:r>
          </w:p>
        </w:tc>
        <w:tc>
          <w:tcPr>
            <w:tcW w:w="725" w:type="pct"/>
            <w:tcBorders>
              <w:top w:val="single" w:sz="4" w:space="0" w:color="auto"/>
              <w:bottom w:val="single" w:sz="4" w:space="0" w:color="auto"/>
            </w:tcBorders>
            <w:vAlign w:val="bottom"/>
          </w:tcPr>
          <w:p w14:paraId="129994FC" w14:textId="4E939D82" w:rsidR="00FC74B7" w:rsidRPr="008A5D97" w:rsidRDefault="00FC74B7" w:rsidP="00FC74B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TP</w:t>
            </w:r>
          </w:p>
        </w:tc>
        <w:tc>
          <w:tcPr>
            <w:tcW w:w="725" w:type="pct"/>
            <w:tcBorders>
              <w:top w:val="single" w:sz="4" w:space="0" w:color="auto"/>
              <w:bottom w:val="single" w:sz="4" w:space="0" w:color="auto"/>
            </w:tcBorders>
            <w:vAlign w:val="bottom"/>
          </w:tcPr>
          <w:p w14:paraId="0DD7DD52" w14:textId="100E7153" w:rsidR="00FC74B7" w:rsidRPr="008A5D97" w:rsidRDefault="00FC74B7" w:rsidP="00FC74B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YP</w:t>
            </w:r>
          </w:p>
        </w:tc>
        <w:tc>
          <w:tcPr>
            <w:tcW w:w="725" w:type="pct"/>
            <w:tcBorders>
              <w:top w:val="single" w:sz="4" w:space="0" w:color="auto"/>
              <w:bottom w:val="single" w:sz="4" w:space="0" w:color="auto"/>
            </w:tcBorders>
            <w:vAlign w:val="bottom"/>
          </w:tcPr>
          <w:p w14:paraId="5FAD2C1F" w14:textId="648CEFC9" w:rsidR="00FC74B7" w:rsidRPr="008A5D97" w:rsidRDefault="00FC74B7" w:rsidP="00FC74B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TP</w:t>
            </w:r>
          </w:p>
        </w:tc>
        <w:tc>
          <w:tcPr>
            <w:tcW w:w="724" w:type="pct"/>
            <w:tcBorders>
              <w:top w:val="single" w:sz="4" w:space="0" w:color="auto"/>
              <w:bottom w:val="single" w:sz="4" w:space="0" w:color="auto"/>
            </w:tcBorders>
            <w:vAlign w:val="bottom"/>
          </w:tcPr>
          <w:p w14:paraId="11828465" w14:textId="77777777" w:rsidR="00FC74B7" w:rsidRPr="008A5D97" w:rsidRDefault="00FC74B7" w:rsidP="00FC74B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YP</w:t>
            </w:r>
          </w:p>
        </w:tc>
      </w:tr>
      <w:tr w:rsidR="002F281B" w:rsidRPr="008A5D97" w14:paraId="62163497" w14:textId="77777777" w:rsidTr="009A4DB8">
        <w:tc>
          <w:tcPr>
            <w:tcW w:w="2100" w:type="pct"/>
            <w:tcBorders>
              <w:top w:val="single" w:sz="4" w:space="0" w:color="auto"/>
              <w:bottom w:val="nil"/>
            </w:tcBorders>
            <w:vAlign w:val="bottom"/>
          </w:tcPr>
          <w:p w14:paraId="018A96AF" w14:textId="77777777" w:rsidR="002F281B" w:rsidRPr="008A5D97" w:rsidRDefault="002F281B" w:rsidP="002F281B">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Kasa/Efektif</w:t>
            </w:r>
          </w:p>
        </w:tc>
        <w:tc>
          <w:tcPr>
            <w:tcW w:w="725" w:type="pct"/>
            <w:tcBorders>
              <w:top w:val="single" w:sz="4" w:space="0" w:color="auto"/>
              <w:bottom w:val="nil"/>
            </w:tcBorders>
            <w:vAlign w:val="center"/>
          </w:tcPr>
          <w:p w14:paraId="63C37CE4" w14:textId="7A559165"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2.728.738</w:t>
            </w:r>
          </w:p>
        </w:tc>
        <w:tc>
          <w:tcPr>
            <w:tcW w:w="725" w:type="pct"/>
            <w:tcBorders>
              <w:top w:val="single" w:sz="4" w:space="0" w:color="auto"/>
              <w:bottom w:val="nil"/>
            </w:tcBorders>
            <w:vAlign w:val="center"/>
          </w:tcPr>
          <w:p w14:paraId="48FF6922" w14:textId="09BDB538"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6.768.426</w:t>
            </w:r>
          </w:p>
        </w:tc>
        <w:tc>
          <w:tcPr>
            <w:tcW w:w="725" w:type="pct"/>
            <w:tcBorders>
              <w:top w:val="single" w:sz="4" w:space="0" w:color="auto"/>
              <w:bottom w:val="nil"/>
            </w:tcBorders>
            <w:shd w:val="clear" w:color="auto" w:fill="auto"/>
            <w:vAlign w:val="center"/>
          </w:tcPr>
          <w:p w14:paraId="3CC36C79" w14:textId="50F1A664" w:rsidR="002F281B" w:rsidRPr="008A5D97" w:rsidRDefault="002F281B" w:rsidP="002F281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2.491.289</w:t>
            </w:r>
          </w:p>
        </w:tc>
        <w:tc>
          <w:tcPr>
            <w:tcW w:w="724" w:type="pct"/>
            <w:tcBorders>
              <w:top w:val="single" w:sz="4" w:space="0" w:color="auto"/>
              <w:bottom w:val="nil"/>
            </w:tcBorders>
            <w:shd w:val="clear" w:color="auto" w:fill="auto"/>
            <w:vAlign w:val="center"/>
          </w:tcPr>
          <w:p w14:paraId="302540F1" w14:textId="68230164" w:rsidR="002F281B" w:rsidRPr="008A5D97" w:rsidRDefault="002F281B" w:rsidP="002F281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6.524.349</w:t>
            </w:r>
          </w:p>
        </w:tc>
      </w:tr>
      <w:tr w:rsidR="002F281B" w:rsidRPr="008A5D97" w14:paraId="1A747C5B" w14:textId="77777777" w:rsidTr="009A4DB8">
        <w:tc>
          <w:tcPr>
            <w:tcW w:w="2100" w:type="pct"/>
            <w:tcBorders>
              <w:top w:val="nil"/>
            </w:tcBorders>
            <w:vAlign w:val="bottom"/>
          </w:tcPr>
          <w:p w14:paraId="08EC824A" w14:textId="77777777" w:rsidR="002F281B" w:rsidRPr="008A5D97" w:rsidRDefault="002F281B" w:rsidP="002F281B">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TCMB </w:t>
            </w:r>
          </w:p>
        </w:tc>
        <w:tc>
          <w:tcPr>
            <w:tcW w:w="725" w:type="pct"/>
            <w:tcBorders>
              <w:top w:val="nil"/>
            </w:tcBorders>
            <w:vAlign w:val="center"/>
          </w:tcPr>
          <w:p w14:paraId="24FA3255" w14:textId="556BC416"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126.023.981</w:t>
            </w:r>
          </w:p>
        </w:tc>
        <w:tc>
          <w:tcPr>
            <w:tcW w:w="725" w:type="pct"/>
            <w:tcBorders>
              <w:top w:val="nil"/>
            </w:tcBorders>
            <w:vAlign w:val="center"/>
          </w:tcPr>
          <w:p w14:paraId="526B4648" w14:textId="33D8E68B"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165.562.911</w:t>
            </w:r>
          </w:p>
        </w:tc>
        <w:tc>
          <w:tcPr>
            <w:tcW w:w="725" w:type="pct"/>
            <w:tcBorders>
              <w:top w:val="nil"/>
            </w:tcBorders>
            <w:shd w:val="clear" w:color="auto" w:fill="auto"/>
            <w:vAlign w:val="center"/>
          </w:tcPr>
          <w:p w14:paraId="744F06E7" w14:textId="708BA606" w:rsidR="002F281B" w:rsidRPr="008A5D97" w:rsidRDefault="002F281B" w:rsidP="002F281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129.048.798</w:t>
            </w:r>
          </w:p>
        </w:tc>
        <w:tc>
          <w:tcPr>
            <w:tcW w:w="724" w:type="pct"/>
            <w:tcBorders>
              <w:top w:val="nil"/>
            </w:tcBorders>
            <w:shd w:val="clear" w:color="auto" w:fill="auto"/>
            <w:vAlign w:val="center"/>
          </w:tcPr>
          <w:p w14:paraId="16C8CAB3" w14:textId="4D4C2A48" w:rsidR="002F281B" w:rsidRPr="008A5D97" w:rsidRDefault="002F281B" w:rsidP="002F281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122.729.413</w:t>
            </w:r>
          </w:p>
        </w:tc>
      </w:tr>
      <w:tr w:rsidR="002F281B" w:rsidRPr="008A5D97" w14:paraId="60123736" w14:textId="77777777" w:rsidTr="009A4DB8">
        <w:tc>
          <w:tcPr>
            <w:tcW w:w="2100" w:type="pct"/>
            <w:tcBorders>
              <w:bottom w:val="single" w:sz="4" w:space="0" w:color="auto"/>
            </w:tcBorders>
            <w:vAlign w:val="bottom"/>
          </w:tcPr>
          <w:p w14:paraId="01D37100" w14:textId="32580A05" w:rsidR="002F281B" w:rsidRPr="008A5D97" w:rsidRDefault="002F281B" w:rsidP="002F281B">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Diğer</w:t>
            </w:r>
          </w:p>
        </w:tc>
        <w:tc>
          <w:tcPr>
            <w:tcW w:w="725" w:type="pct"/>
            <w:tcBorders>
              <w:bottom w:val="single" w:sz="4" w:space="0" w:color="auto"/>
            </w:tcBorders>
            <w:vAlign w:val="center"/>
          </w:tcPr>
          <w:p w14:paraId="4A92215B" w14:textId="63FA46CE"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25" w:type="pct"/>
            <w:tcBorders>
              <w:bottom w:val="single" w:sz="4" w:space="0" w:color="auto"/>
            </w:tcBorders>
            <w:vAlign w:val="center"/>
          </w:tcPr>
          <w:p w14:paraId="1AB794B9" w14:textId="7930CDDE"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25" w:type="pct"/>
            <w:tcBorders>
              <w:bottom w:val="single" w:sz="4" w:space="0" w:color="auto"/>
            </w:tcBorders>
            <w:shd w:val="clear" w:color="auto" w:fill="auto"/>
            <w:vAlign w:val="center"/>
          </w:tcPr>
          <w:p w14:paraId="27A2BA7C" w14:textId="36995B82" w:rsidR="002F281B" w:rsidRPr="008A5D97" w:rsidRDefault="002F281B" w:rsidP="002F281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724" w:type="pct"/>
            <w:tcBorders>
              <w:bottom w:val="single" w:sz="4" w:space="0" w:color="auto"/>
            </w:tcBorders>
            <w:shd w:val="clear" w:color="auto" w:fill="auto"/>
            <w:vAlign w:val="center"/>
          </w:tcPr>
          <w:p w14:paraId="28D8E458" w14:textId="3CF57E01" w:rsidR="002F281B" w:rsidRPr="008A5D97" w:rsidRDefault="002F281B" w:rsidP="002F281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2F281B" w:rsidRPr="008A5D97" w14:paraId="7F2D1813" w14:textId="77777777" w:rsidTr="009A4DB8">
        <w:tc>
          <w:tcPr>
            <w:tcW w:w="2100" w:type="pct"/>
            <w:tcBorders>
              <w:top w:val="single" w:sz="4" w:space="0" w:color="auto"/>
              <w:bottom w:val="thickThinSmallGap" w:sz="24" w:space="0" w:color="auto"/>
            </w:tcBorders>
            <w:vAlign w:val="bottom"/>
          </w:tcPr>
          <w:p w14:paraId="35DD03AF" w14:textId="77777777" w:rsidR="002F281B" w:rsidRPr="008A5D97" w:rsidRDefault="002F281B" w:rsidP="002F281B">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725" w:type="pct"/>
            <w:tcBorders>
              <w:top w:val="single" w:sz="4" w:space="0" w:color="auto"/>
              <w:bottom w:val="thickThinSmallGap" w:sz="24" w:space="0" w:color="auto"/>
            </w:tcBorders>
            <w:vAlign w:val="center"/>
          </w:tcPr>
          <w:p w14:paraId="6FFBE1F9" w14:textId="7809652E"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128.752.719</w:t>
            </w:r>
          </w:p>
        </w:tc>
        <w:tc>
          <w:tcPr>
            <w:tcW w:w="725" w:type="pct"/>
            <w:tcBorders>
              <w:top w:val="single" w:sz="4" w:space="0" w:color="auto"/>
              <w:bottom w:val="thickThinSmallGap" w:sz="24" w:space="0" w:color="auto"/>
            </w:tcBorders>
            <w:vAlign w:val="center"/>
          </w:tcPr>
          <w:p w14:paraId="66D2806B" w14:textId="709493EB"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172.331.337</w:t>
            </w:r>
          </w:p>
        </w:tc>
        <w:tc>
          <w:tcPr>
            <w:tcW w:w="725" w:type="pct"/>
            <w:tcBorders>
              <w:top w:val="single" w:sz="4" w:space="0" w:color="auto"/>
              <w:bottom w:val="thickThinSmallGap" w:sz="24" w:space="0" w:color="auto"/>
            </w:tcBorders>
            <w:shd w:val="clear" w:color="auto" w:fill="auto"/>
            <w:vAlign w:val="center"/>
          </w:tcPr>
          <w:p w14:paraId="7AE32E15" w14:textId="7A1204DE" w:rsidR="002F281B" w:rsidRPr="008A5D97" w:rsidRDefault="002F281B" w:rsidP="002F281B">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131.540.087</w:t>
            </w:r>
          </w:p>
        </w:tc>
        <w:tc>
          <w:tcPr>
            <w:tcW w:w="724" w:type="pct"/>
            <w:tcBorders>
              <w:top w:val="single" w:sz="4" w:space="0" w:color="auto"/>
              <w:bottom w:val="thickThinSmallGap" w:sz="24" w:space="0" w:color="auto"/>
            </w:tcBorders>
            <w:shd w:val="clear" w:color="auto" w:fill="auto"/>
            <w:vAlign w:val="center"/>
          </w:tcPr>
          <w:p w14:paraId="786BCFD7" w14:textId="7BAE839C" w:rsidR="002F281B" w:rsidRPr="008A5D97" w:rsidRDefault="002F281B" w:rsidP="002F281B">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129.253.762</w:t>
            </w:r>
          </w:p>
        </w:tc>
      </w:tr>
    </w:tbl>
    <w:p w14:paraId="58703BD0" w14:textId="77777777" w:rsidR="007D7AB7" w:rsidRPr="008A5D97" w:rsidRDefault="007D7AB7" w:rsidP="00076C9E">
      <w:pPr>
        <w:pStyle w:val="BASLIK2"/>
        <w:numPr>
          <w:ilvl w:val="0"/>
          <w:numId w:val="18"/>
        </w:numPr>
        <w:spacing w:line="240" w:lineRule="exact"/>
        <w:ind w:left="0" w:hanging="425"/>
        <w:rPr>
          <w:rFonts w:ascii="Microsoft Sans Serif" w:hAnsi="Microsoft Sans Serif" w:cs="Microsoft Sans Serif"/>
          <w:bCs w:val="0"/>
          <w:sz w:val="16"/>
          <w:szCs w:val="16"/>
          <w:lang w:eastAsia="tr-TR"/>
        </w:rPr>
      </w:pPr>
      <w:r w:rsidRPr="008A5D97">
        <w:rPr>
          <w:rFonts w:ascii="Microsoft Sans Serif" w:hAnsi="Microsoft Sans Serif" w:cs="Microsoft Sans Serif"/>
          <w:iCs/>
          <w:sz w:val="20"/>
          <w:szCs w:val="20"/>
        </w:rPr>
        <w:t>T.C. Merkez Bankası hesabına ilişkin bilgiler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53"/>
        <w:gridCol w:w="1398"/>
        <w:gridCol w:w="1396"/>
        <w:gridCol w:w="1396"/>
        <w:gridCol w:w="1396"/>
      </w:tblGrid>
      <w:tr w:rsidR="00FA69D1" w:rsidRPr="008A5D97" w14:paraId="75C64779" w14:textId="1BB8CD4F" w:rsidTr="00FA69D1">
        <w:tc>
          <w:tcPr>
            <w:tcW w:w="2102" w:type="pct"/>
            <w:vAlign w:val="bottom"/>
          </w:tcPr>
          <w:p w14:paraId="64B3717B" w14:textId="77777777" w:rsidR="00FA69D1" w:rsidRPr="008A5D97" w:rsidRDefault="00FA69D1" w:rsidP="000A1D64">
            <w:pPr>
              <w:jc w:val="right"/>
              <w:rPr>
                <w:rFonts w:ascii="Microsoft Sans Serif" w:hAnsi="Microsoft Sans Serif" w:cs="Microsoft Sans Serif"/>
                <w:color w:val="000000"/>
                <w:sz w:val="16"/>
                <w:szCs w:val="16"/>
              </w:rPr>
            </w:pPr>
          </w:p>
        </w:tc>
        <w:tc>
          <w:tcPr>
            <w:tcW w:w="1449" w:type="pct"/>
            <w:gridSpan w:val="2"/>
            <w:tcBorders>
              <w:top w:val="thinThickSmallGap" w:sz="24" w:space="0" w:color="auto"/>
              <w:bottom w:val="single" w:sz="4" w:space="0" w:color="auto"/>
            </w:tcBorders>
            <w:vAlign w:val="bottom"/>
          </w:tcPr>
          <w:p w14:paraId="531557FF" w14:textId="304D562E" w:rsidR="00FA69D1" w:rsidRPr="008A5D97" w:rsidRDefault="00166B0B" w:rsidP="000A1D64">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                </w:t>
            </w:r>
            <w:r w:rsidR="00FA69D1" w:rsidRPr="008A5D97">
              <w:rPr>
                <w:rFonts w:ascii="Microsoft Sans Serif" w:hAnsi="Microsoft Sans Serif" w:cs="Microsoft Sans Serif"/>
                <w:b/>
                <w:bCs/>
                <w:color w:val="000000"/>
                <w:sz w:val="16"/>
                <w:szCs w:val="16"/>
              </w:rPr>
              <w:t>Cari Dönem</w:t>
            </w:r>
          </w:p>
        </w:tc>
        <w:tc>
          <w:tcPr>
            <w:tcW w:w="1448" w:type="pct"/>
            <w:gridSpan w:val="2"/>
            <w:tcBorders>
              <w:top w:val="thinThickSmallGap" w:sz="24" w:space="0" w:color="auto"/>
              <w:bottom w:val="single" w:sz="4" w:space="0" w:color="auto"/>
            </w:tcBorders>
          </w:tcPr>
          <w:p w14:paraId="1BA91589" w14:textId="6609BEF5" w:rsidR="00FA69D1" w:rsidRPr="008A5D97" w:rsidRDefault="00166B0B" w:rsidP="000A1D64">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                        </w:t>
            </w:r>
            <w:r w:rsidR="00FA69D1" w:rsidRPr="008A5D97">
              <w:rPr>
                <w:rFonts w:ascii="Microsoft Sans Serif" w:hAnsi="Microsoft Sans Serif" w:cs="Microsoft Sans Serif"/>
                <w:b/>
                <w:bCs/>
                <w:color w:val="000000"/>
                <w:sz w:val="16"/>
                <w:szCs w:val="16"/>
              </w:rPr>
              <w:t>Önceki Dönem</w:t>
            </w:r>
          </w:p>
        </w:tc>
      </w:tr>
      <w:tr w:rsidR="00FA69D1" w:rsidRPr="008A5D97" w14:paraId="5F9B9A35" w14:textId="40ABE756" w:rsidTr="00FA69D1">
        <w:tc>
          <w:tcPr>
            <w:tcW w:w="2102" w:type="pct"/>
            <w:tcBorders>
              <w:bottom w:val="single" w:sz="4" w:space="0" w:color="auto"/>
            </w:tcBorders>
            <w:vAlign w:val="bottom"/>
          </w:tcPr>
          <w:p w14:paraId="52B0EE0F" w14:textId="77777777" w:rsidR="00FA69D1" w:rsidRPr="008A5D97" w:rsidRDefault="00FA69D1" w:rsidP="00FA69D1">
            <w:pPr>
              <w:jc w:val="right"/>
              <w:rPr>
                <w:rFonts w:ascii="Microsoft Sans Serif" w:hAnsi="Microsoft Sans Serif" w:cs="Microsoft Sans Serif"/>
                <w:color w:val="000000"/>
                <w:sz w:val="16"/>
                <w:szCs w:val="16"/>
              </w:rPr>
            </w:pPr>
            <w:r w:rsidRPr="008A5D97">
              <w:rPr>
                <w:rFonts w:ascii="Microsoft Sans Serif" w:hAnsi="Microsoft Sans Serif" w:cs="Microsoft Sans Serif"/>
                <w:color w:val="000000"/>
                <w:sz w:val="16"/>
                <w:szCs w:val="16"/>
              </w:rPr>
              <w:t> </w:t>
            </w:r>
          </w:p>
        </w:tc>
        <w:tc>
          <w:tcPr>
            <w:tcW w:w="725" w:type="pct"/>
            <w:tcBorders>
              <w:top w:val="single" w:sz="4" w:space="0" w:color="auto"/>
              <w:bottom w:val="single" w:sz="4" w:space="0" w:color="auto"/>
            </w:tcBorders>
            <w:vAlign w:val="bottom"/>
          </w:tcPr>
          <w:p w14:paraId="68A98E16" w14:textId="77777777" w:rsidR="00FA69D1" w:rsidRPr="008A5D97" w:rsidRDefault="00FA69D1" w:rsidP="00FA69D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TP</w:t>
            </w:r>
          </w:p>
        </w:tc>
        <w:tc>
          <w:tcPr>
            <w:tcW w:w="724" w:type="pct"/>
            <w:tcBorders>
              <w:top w:val="single" w:sz="4" w:space="0" w:color="auto"/>
              <w:bottom w:val="single" w:sz="4" w:space="0" w:color="auto"/>
            </w:tcBorders>
            <w:vAlign w:val="bottom"/>
          </w:tcPr>
          <w:p w14:paraId="4BBCDDA0" w14:textId="77777777" w:rsidR="00FA69D1" w:rsidRPr="008A5D97" w:rsidRDefault="00FA69D1" w:rsidP="00FA69D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YP</w:t>
            </w:r>
          </w:p>
        </w:tc>
        <w:tc>
          <w:tcPr>
            <w:tcW w:w="724" w:type="pct"/>
            <w:tcBorders>
              <w:top w:val="single" w:sz="4" w:space="0" w:color="auto"/>
              <w:bottom w:val="single" w:sz="4" w:space="0" w:color="auto"/>
            </w:tcBorders>
            <w:vAlign w:val="bottom"/>
          </w:tcPr>
          <w:p w14:paraId="2A140BA8" w14:textId="7F5533D2" w:rsidR="00FA69D1" w:rsidRPr="008A5D97" w:rsidRDefault="00FA69D1" w:rsidP="00FA69D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TP</w:t>
            </w:r>
          </w:p>
        </w:tc>
        <w:tc>
          <w:tcPr>
            <w:tcW w:w="724" w:type="pct"/>
            <w:tcBorders>
              <w:top w:val="single" w:sz="4" w:space="0" w:color="auto"/>
              <w:bottom w:val="single" w:sz="4" w:space="0" w:color="auto"/>
            </w:tcBorders>
            <w:vAlign w:val="bottom"/>
          </w:tcPr>
          <w:p w14:paraId="1DD69B6C" w14:textId="02B1EAD1" w:rsidR="00FA69D1" w:rsidRPr="008A5D97" w:rsidRDefault="00FA69D1" w:rsidP="00FA69D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YP</w:t>
            </w:r>
          </w:p>
        </w:tc>
      </w:tr>
      <w:tr w:rsidR="002F281B" w:rsidRPr="008A5D97" w14:paraId="47390E4B" w14:textId="4D153528" w:rsidTr="0051297D">
        <w:tc>
          <w:tcPr>
            <w:tcW w:w="2102" w:type="pct"/>
            <w:tcBorders>
              <w:top w:val="single" w:sz="4" w:space="0" w:color="auto"/>
              <w:bottom w:val="nil"/>
            </w:tcBorders>
            <w:vAlign w:val="bottom"/>
          </w:tcPr>
          <w:p w14:paraId="6F77C602" w14:textId="77777777" w:rsidR="002F281B" w:rsidRPr="008A5D97" w:rsidRDefault="002F281B" w:rsidP="002F281B">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Vadesiz Serbest Hesap</w:t>
            </w:r>
          </w:p>
        </w:tc>
        <w:tc>
          <w:tcPr>
            <w:tcW w:w="725" w:type="pct"/>
            <w:tcBorders>
              <w:top w:val="single" w:sz="4" w:space="0" w:color="auto"/>
              <w:bottom w:val="nil"/>
            </w:tcBorders>
            <w:vAlign w:val="center"/>
          </w:tcPr>
          <w:p w14:paraId="60F42400" w14:textId="7FF3980A"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68.513.559</w:t>
            </w:r>
          </w:p>
        </w:tc>
        <w:tc>
          <w:tcPr>
            <w:tcW w:w="724" w:type="pct"/>
            <w:tcBorders>
              <w:top w:val="single" w:sz="4" w:space="0" w:color="auto"/>
              <w:bottom w:val="nil"/>
            </w:tcBorders>
            <w:vAlign w:val="center"/>
          </w:tcPr>
          <w:p w14:paraId="1115F5C9" w14:textId="494CFAF1"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89.611.922</w:t>
            </w:r>
          </w:p>
        </w:tc>
        <w:tc>
          <w:tcPr>
            <w:tcW w:w="724" w:type="pct"/>
            <w:tcBorders>
              <w:top w:val="single" w:sz="4" w:space="0" w:color="auto"/>
              <w:bottom w:val="nil"/>
            </w:tcBorders>
            <w:vAlign w:val="center"/>
          </w:tcPr>
          <w:p w14:paraId="2337A1CE" w14:textId="73170DCA" w:rsidR="002F281B" w:rsidRPr="008A5D97" w:rsidRDefault="002F281B" w:rsidP="002F281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61.337.379</w:t>
            </w:r>
          </w:p>
        </w:tc>
        <w:tc>
          <w:tcPr>
            <w:tcW w:w="724" w:type="pct"/>
            <w:tcBorders>
              <w:top w:val="single" w:sz="4" w:space="0" w:color="auto"/>
              <w:bottom w:val="nil"/>
            </w:tcBorders>
            <w:vAlign w:val="center"/>
          </w:tcPr>
          <w:p w14:paraId="41A51ED7" w14:textId="7816D17A" w:rsidR="002F281B" w:rsidRPr="008A5D97" w:rsidRDefault="002F281B" w:rsidP="002F281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55.019.332</w:t>
            </w:r>
          </w:p>
        </w:tc>
      </w:tr>
      <w:tr w:rsidR="002F281B" w:rsidRPr="008A5D97" w14:paraId="5FFCE57C" w14:textId="769CF9BD" w:rsidTr="0051297D">
        <w:tc>
          <w:tcPr>
            <w:tcW w:w="2102" w:type="pct"/>
            <w:tcBorders>
              <w:top w:val="nil"/>
            </w:tcBorders>
            <w:vAlign w:val="bottom"/>
          </w:tcPr>
          <w:p w14:paraId="72E62956" w14:textId="77777777" w:rsidR="002F281B" w:rsidRPr="008A5D97" w:rsidRDefault="002F281B" w:rsidP="002F281B">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Vadeli Serbest Hesap</w:t>
            </w:r>
          </w:p>
        </w:tc>
        <w:tc>
          <w:tcPr>
            <w:tcW w:w="725" w:type="pct"/>
            <w:tcBorders>
              <w:top w:val="nil"/>
            </w:tcBorders>
            <w:vAlign w:val="center"/>
          </w:tcPr>
          <w:p w14:paraId="02CCBD22" w14:textId="276F8010"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1.240.303</w:t>
            </w:r>
          </w:p>
        </w:tc>
        <w:tc>
          <w:tcPr>
            <w:tcW w:w="724" w:type="pct"/>
            <w:tcBorders>
              <w:top w:val="nil"/>
            </w:tcBorders>
            <w:vAlign w:val="center"/>
          </w:tcPr>
          <w:p w14:paraId="0380829E" w14:textId="7A26A612"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24" w:type="pct"/>
            <w:tcBorders>
              <w:top w:val="nil"/>
            </w:tcBorders>
            <w:vAlign w:val="center"/>
          </w:tcPr>
          <w:p w14:paraId="4ABE4F3E" w14:textId="2CC6B799" w:rsidR="002F281B" w:rsidRPr="008A5D97" w:rsidRDefault="002F281B" w:rsidP="002F281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15.172.263</w:t>
            </w:r>
          </w:p>
        </w:tc>
        <w:tc>
          <w:tcPr>
            <w:tcW w:w="724" w:type="pct"/>
            <w:tcBorders>
              <w:top w:val="nil"/>
            </w:tcBorders>
            <w:vAlign w:val="center"/>
          </w:tcPr>
          <w:p w14:paraId="7F25CD7B" w14:textId="27D353F1" w:rsidR="002F281B" w:rsidRPr="008A5D97" w:rsidRDefault="002F281B" w:rsidP="002F281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2F281B" w:rsidRPr="008A5D97" w14:paraId="221E9C9B" w14:textId="6848D168" w:rsidTr="0051297D">
        <w:tc>
          <w:tcPr>
            <w:tcW w:w="2102" w:type="pct"/>
            <w:tcBorders>
              <w:bottom w:val="single" w:sz="4" w:space="0" w:color="auto"/>
            </w:tcBorders>
            <w:vAlign w:val="bottom"/>
          </w:tcPr>
          <w:p w14:paraId="03FCA2BD" w14:textId="77777777" w:rsidR="002F281B" w:rsidRPr="008A5D97" w:rsidRDefault="002F281B" w:rsidP="002F281B">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Vadeli Serbest Olmayan Hesap</w:t>
            </w:r>
          </w:p>
        </w:tc>
        <w:tc>
          <w:tcPr>
            <w:tcW w:w="725" w:type="pct"/>
            <w:tcBorders>
              <w:bottom w:val="single" w:sz="4" w:space="0" w:color="auto"/>
            </w:tcBorders>
            <w:vAlign w:val="center"/>
          </w:tcPr>
          <w:p w14:paraId="0DFBD43A" w14:textId="0EA550FB"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56.270.119</w:t>
            </w:r>
          </w:p>
        </w:tc>
        <w:tc>
          <w:tcPr>
            <w:tcW w:w="724" w:type="pct"/>
            <w:tcBorders>
              <w:bottom w:val="single" w:sz="4" w:space="0" w:color="auto"/>
            </w:tcBorders>
            <w:vAlign w:val="center"/>
          </w:tcPr>
          <w:p w14:paraId="110964F4" w14:textId="32090F78" w:rsidR="002F281B" w:rsidRPr="008A5D97" w:rsidRDefault="002F281B" w:rsidP="002F281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75.950.989</w:t>
            </w:r>
          </w:p>
        </w:tc>
        <w:tc>
          <w:tcPr>
            <w:tcW w:w="724" w:type="pct"/>
            <w:tcBorders>
              <w:bottom w:val="single" w:sz="4" w:space="0" w:color="auto"/>
            </w:tcBorders>
            <w:vAlign w:val="center"/>
          </w:tcPr>
          <w:p w14:paraId="5A17D528" w14:textId="7316BE49" w:rsidR="002F281B" w:rsidRPr="008A5D97" w:rsidRDefault="002F281B" w:rsidP="002F281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52.539.156</w:t>
            </w:r>
          </w:p>
        </w:tc>
        <w:tc>
          <w:tcPr>
            <w:tcW w:w="724" w:type="pct"/>
            <w:tcBorders>
              <w:bottom w:val="single" w:sz="4" w:space="0" w:color="auto"/>
            </w:tcBorders>
            <w:vAlign w:val="center"/>
          </w:tcPr>
          <w:p w14:paraId="4C966802" w14:textId="6A486131" w:rsidR="002F281B" w:rsidRPr="008A5D97" w:rsidRDefault="002F281B" w:rsidP="002F281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67.710.081</w:t>
            </w:r>
          </w:p>
        </w:tc>
      </w:tr>
      <w:tr w:rsidR="002F281B" w:rsidRPr="008A5D97" w14:paraId="6F972A37" w14:textId="4120FDC7" w:rsidTr="0051297D">
        <w:tc>
          <w:tcPr>
            <w:tcW w:w="2102" w:type="pct"/>
            <w:tcBorders>
              <w:top w:val="single" w:sz="4" w:space="0" w:color="auto"/>
              <w:bottom w:val="thickThinSmallGap" w:sz="24" w:space="0" w:color="auto"/>
            </w:tcBorders>
            <w:vAlign w:val="bottom"/>
          </w:tcPr>
          <w:p w14:paraId="0B6A9B49" w14:textId="77777777" w:rsidR="002F281B" w:rsidRPr="008A5D97" w:rsidRDefault="002F281B" w:rsidP="002F281B">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725" w:type="pct"/>
            <w:tcBorders>
              <w:top w:val="single" w:sz="4" w:space="0" w:color="auto"/>
              <w:bottom w:val="thickThinSmallGap" w:sz="24" w:space="0" w:color="auto"/>
            </w:tcBorders>
            <w:vAlign w:val="center"/>
          </w:tcPr>
          <w:p w14:paraId="13D4031C" w14:textId="336958A2"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126.023.981</w:t>
            </w:r>
          </w:p>
        </w:tc>
        <w:tc>
          <w:tcPr>
            <w:tcW w:w="724" w:type="pct"/>
            <w:tcBorders>
              <w:top w:val="single" w:sz="4" w:space="0" w:color="auto"/>
              <w:bottom w:val="thickThinSmallGap" w:sz="24" w:space="0" w:color="auto"/>
            </w:tcBorders>
            <w:vAlign w:val="center"/>
          </w:tcPr>
          <w:p w14:paraId="4787F681" w14:textId="4731830A" w:rsidR="002F281B" w:rsidRPr="008A5D97" w:rsidRDefault="002F281B" w:rsidP="002F281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165.562.911</w:t>
            </w:r>
          </w:p>
        </w:tc>
        <w:tc>
          <w:tcPr>
            <w:tcW w:w="724" w:type="pct"/>
            <w:tcBorders>
              <w:top w:val="single" w:sz="4" w:space="0" w:color="auto"/>
              <w:bottom w:val="thickThinSmallGap" w:sz="24" w:space="0" w:color="auto"/>
            </w:tcBorders>
            <w:vAlign w:val="center"/>
          </w:tcPr>
          <w:p w14:paraId="7FE358B0" w14:textId="365CCB45" w:rsidR="002F281B" w:rsidRPr="008A5D97" w:rsidRDefault="002F281B" w:rsidP="002F281B">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129.048.798</w:t>
            </w:r>
          </w:p>
        </w:tc>
        <w:tc>
          <w:tcPr>
            <w:tcW w:w="724" w:type="pct"/>
            <w:tcBorders>
              <w:top w:val="single" w:sz="4" w:space="0" w:color="auto"/>
              <w:bottom w:val="thickThinSmallGap" w:sz="24" w:space="0" w:color="auto"/>
            </w:tcBorders>
            <w:vAlign w:val="center"/>
          </w:tcPr>
          <w:p w14:paraId="29B48819" w14:textId="0A3F9FE7" w:rsidR="002F281B" w:rsidRPr="008A5D97" w:rsidRDefault="002F281B" w:rsidP="002F281B">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122.729.413</w:t>
            </w:r>
          </w:p>
        </w:tc>
      </w:tr>
    </w:tbl>
    <w:p w14:paraId="153B5FF7" w14:textId="634EDF9A" w:rsidR="00D65625" w:rsidRPr="008A5D97" w:rsidRDefault="00D65625" w:rsidP="00076C9E">
      <w:pPr>
        <w:pStyle w:val="BASLIK2"/>
        <w:numPr>
          <w:ilvl w:val="0"/>
          <w:numId w:val="18"/>
        </w:numPr>
        <w:spacing w:line="240" w:lineRule="exact"/>
        <w:ind w:left="0" w:hanging="425"/>
        <w:rPr>
          <w:rFonts w:ascii="Microsoft Sans Serif" w:hAnsi="Microsoft Sans Serif" w:cs="Microsoft Sans Serif"/>
          <w:bCs w:val="0"/>
          <w:sz w:val="16"/>
          <w:szCs w:val="16"/>
          <w:lang w:eastAsia="tr-TR"/>
        </w:rPr>
      </w:pPr>
      <w:proofErr w:type="spellStart"/>
      <w:r w:rsidRPr="008A5D97">
        <w:rPr>
          <w:rFonts w:ascii="Microsoft Sans Serif" w:hAnsi="Microsoft Sans Serif" w:cs="Microsoft Sans Serif"/>
          <w:iCs/>
          <w:sz w:val="20"/>
          <w:szCs w:val="20"/>
          <w:lang w:val="en-US"/>
        </w:rPr>
        <w:t>Zorunlu</w:t>
      </w:r>
      <w:proofErr w:type="spellEnd"/>
      <w:r w:rsidRPr="008A5D97">
        <w:rPr>
          <w:rFonts w:ascii="Microsoft Sans Serif" w:hAnsi="Microsoft Sans Serif" w:cs="Microsoft Sans Serif"/>
          <w:iCs/>
          <w:sz w:val="20"/>
          <w:szCs w:val="20"/>
          <w:lang w:val="en-US"/>
        </w:rPr>
        <w:t xml:space="preserve"> </w:t>
      </w:r>
      <w:proofErr w:type="spellStart"/>
      <w:r w:rsidRPr="008A5D97">
        <w:rPr>
          <w:rFonts w:ascii="Microsoft Sans Serif" w:hAnsi="Microsoft Sans Serif" w:cs="Microsoft Sans Serif"/>
          <w:iCs/>
          <w:sz w:val="20"/>
          <w:szCs w:val="20"/>
          <w:lang w:val="en-US"/>
        </w:rPr>
        <w:t>karşılıklara</w:t>
      </w:r>
      <w:proofErr w:type="spellEnd"/>
      <w:r w:rsidRPr="008A5D97">
        <w:rPr>
          <w:rFonts w:ascii="Microsoft Sans Serif" w:hAnsi="Microsoft Sans Serif" w:cs="Microsoft Sans Serif"/>
          <w:iCs/>
          <w:sz w:val="20"/>
          <w:szCs w:val="20"/>
          <w:lang w:val="en-US"/>
        </w:rPr>
        <w:t xml:space="preserve"> </w:t>
      </w:r>
      <w:proofErr w:type="spellStart"/>
      <w:r w:rsidRPr="008A5D97">
        <w:rPr>
          <w:rFonts w:ascii="Microsoft Sans Serif" w:hAnsi="Microsoft Sans Serif" w:cs="Microsoft Sans Serif"/>
          <w:iCs/>
          <w:sz w:val="20"/>
          <w:szCs w:val="20"/>
          <w:lang w:val="en-US"/>
        </w:rPr>
        <w:t>ilişkin</w:t>
      </w:r>
      <w:proofErr w:type="spellEnd"/>
      <w:r w:rsidRPr="008A5D97">
        <w:rPr>
          <w:rFonts w:ascii="Microsoft Sans Serif" w:hAnsi="Microsoft Sans Serif" w:cs="Microsoft Sans Serif"/>
          <w:iCs/>
          <w:sz w:val="20"/>
          <w:szCs w:val="20"/>
          <w:lang w:val="en-US"/>
        </w:rPr>
        <w:t xml:space="preserve"> </w:t>
      </w:r>
      <w:proofErr w:type="spellStart"/>
      <w:r w:rsidRPr="008A5D97">
        <w:rPr>
          <w:rFonts w:ascii="Microsoft Sans Serif" w:hAnsi="Microsoft Sans Serif" w:cs="Microsoft Sans Serif"/>
          <w:iCs/>
          <w:sz w:val="20"/>
          <w:szCs w:val="20"/>
          <w:lang w:val="en-US"/>
        </w:rPr>
        <w:t>açıklamalar</w:t>
      </w:r>
      <w:proofErr w:type="spellEnd"/>
    </w:p>
    <w:p w14:paraId="3818F6E5" w14:textId="3A47F7F1" w:rsidR="00730BE0" w:rsidRPr="008A5D97" w:rsidRDefault="00730BE0" w:rsidP="00730BE0">
      <w:pPr>
        <w:pStyle w:val="CommentText"/>
        <w:spacing w:before="120" w:line="220" w:lineRule="exact"/>
        <w:rPr>
          <w:rFonts w:ascii="Microsoft Sans Serif" w:hAnsi="Microsoft Sans Serif" w:cs="Microsoft Sans Serif"/>
          <w:color w:val="404040" w:themeColor="text1" w:themeTint="BF"/>
        </w:rPr>
      </w:pPr>
      <w:bookmarkStart w:id="47" w:name="_Hlk126827130"/>
      <w:r w:rsidRPr="008A5D97">
        <w:rPr>
          <w:rFonts w:ascii="Microsoft Sans Serif" w:hAnsi="Microsoft Sans Serif" w:cs="Microsoft Sans Serif"/>
          <w:color w:val="404040" w:themeColor="text1" w:themeTint="BF"/>
        </w:rPr>
        <w:t xml:space="preserve">Banka, TCMB’nin “Zorunlu Karşılıklar Hakkında 2013/15 sayılı </w:t>
      </w:r>
      <w:proofErr w:type="spellStart"/>
      <w:r w:rsidRPr="008A5D97">
        <w:rPr>
          <w:rFonts w:ascii="Microsoft Sans Serif" w:hAnsi="Microsoft Sans Serif" w:cs="Microsoft Sans Serif"/>
          <w:color w:val="404040" w:themeColor="text1" w:themeTint="BF"/>
        </w:rPr>
        <w:t>Tebliğ”ine</w:t>
      </w:r>
      <w:proofErr w:type="spellEnd"/>
      <w:r w:rsidRPr="008A5D97">
        <w:rPr>
          <w:rFonts w:ascii="Microsoft Sans Serif" w:hAnsi="Microsoft Sans Serif" w:cs="Microsoft Sans Serif"/>
          <w:color w:val="404040" w:themeColor="text1" w:themeTint="BF"/>
        </w:rPr>
        <w:t xml:space="preserve"> göre Türk Parası ve yabancı para yükümlülükleri için TCMB nezdinde zor</w:t>
      </w:r>
      <w:r w:rsidR="00206FAE" w:rsidRPr="008A5D97">
        <w:rPr>
          <w:rFonts w:ascii="Microsoft Sans Serif" w:hAnsi="Microsoft Sans Serif" w:cs="Microsoft Sans Serif"/>
          <w:color w:val="404040" w:themeColor="text1" w:themeTint="BF"/>
        </w:rPr>
        <w:t>unlu karşılık tesis etmektedir.</w:t>
      </w:r>
    </w:p>
    <w:p w14:paraId="23F070DB" w14:textId="553E0606" w:rsidR="00CA5925" w:rsidRPr="008A5D97" w:rsidRDefault="004E25BF" w:rsidP="00730BE0">
      <w:pPr>
        <w:pStyle w:val="CommentText"/>
        <w:spacing w:before="120" w:line="220" w:lineRule="exact"/>
        <w:rPr>
          <w:rFonts w:ascii="Microsoft Sans Serif" w:hAnsi="Microsoft Sans Serif" w:cs="Microsoft Sans Serif"/>
          <w:color w:val="404040" w:themeColor="text1" w:themeTint="BF"/>
        </w:rPr>
      </w:pPr>
      <w:r w:rsidRPr="008A5D97">
        <w:rPr>
          <w:rFonts w:ascii="Microsoft Sans Serif" w:hAnsi="Microsoft Sans Serif" w:cs="Microsoft Sans Serif"/>
          <w:color w:val="404040" w:themeColor="text1" w:themeTint="BF"/>
        </w:rPr>
        <w:t>31 Mart 2026 it</w:t>
      </w:r>
      <w:r w:rsidR="00CA5925" w:rsidRPr="008A5D97">
        <w:rPr>
          <w:rFonts w:ascii="Microsoft Sans Serif" w:hAnsi="Microsoft Sans Serif" w:cs="Microsoft Sans Serif"/>
          <w:color w:val="404040" w:themeColor="text1" w:themeTint="BF"/>
        </w:rPr>
        <w:t>ibarıyla, Türkiye’de faaliyet gösteren bankalar, Türk Lirası yükümlülüklerin vade yapısına göre kur koruma desteği sağlayan hesaplar hariç %</w:t>
      </w:r>
      <w:r w:rsidR="00397FED" w:rsidRPr="008A5D97">
        <w:rPr>
          <w:rFonts w:ascii="Microsoft Sans Serif" w:hAnsi="Microsoft Sans Serif" w:cs="Microsoft Sans Serif"/>
          <w:color w:val="404040" w:themeColor="text1" w:themeTint="BF"/>
        </w:rPr>
        <w:t>3</w:t>
      </w:r>
      <w:r w:rsidR="00CA5925" w:rsidRPr="008A5D97">
        <w:rPr>
          <w:rFonts w:ascii="Microsoft Sans Serif" w:hAnsi="Microsoft Sans Serif" w:cs="Microsoft Sans Serif"/>
          <w:color w:val="404040" w:themeColor="text1" w:themeTint="BF"/>
        </w:rPr>
        <w:t xml:space="preserve"> ile %</w:t>
      </w:r>
      <w:r w:rsidR="00397FED" w:rsidRPr="008A5D97">
        <w:rPr>
          <w:rFonts w:ascii="Microsoft Sans Serif" w:hAnsi="Microsoft Sans Serif" w:cs="Microsoft Sans Serif"/>
          <w:color w:val="404040" w:themeColor="text1" w:themeTint="BF"/>
        </w:rPr>
        <w:t>1</w:t>
      </w:r>
      <w:r w:rsidR="007512E4" w:rsidRPr="008A5D97">
        <w:rPr>
          <w:rFonts w:ascii="Microsoft Sans Serif" w:hAnsi="Microsoft Sans Serif" w:cs="Microsoft Sans Serif"/>
          <w:color w:val="404040" w:themeColor="text1" w:themeTint="BF"/>
        </w:rPr>
        <w:t>7</w:t>
      </w:r>
      <w:r w:rsidR="00CA5925" w:rsidRPr="008A5D97">
        <w:rPr>
          <w:rFonts w:ascii="Microsoft Sans Serif" w:hAnsi="Microsoft Sans Serif" w:cs="Microsoft Sans Serif"/>
          <w:color w:val="404040" w:themeColor="text1" w:themeTint="BF"/>
        </w:rPr>
        <w:t xml:space="preserve"> oranları arasında </w:t>
      </w:r>
      <w:r w:rsidR="005136AB" w:rsidRPr="008A5D97">
        <w:rPr>
          <w:rFonts w:ascii="Microsoft Sans Serif" w:hAnsi="Microsoft Sans Serif"/>
          <w:color w:val="404040" w:themeColor="text1" w:themeTint="BF"/>
        </w:rPr>
        <w:t>(31 Aralık 2025</w:t>
      </w:r>
      <w:r w:rsidR="00CA5925" w:rsidRPr="008A5D97">
        <w:rPr>
          <w:rFonts w:ascii="Microsoft Sans Serif" w:hAnsi="Microsoft Sans Serif"/>
          <w:color w:val="404040" w:themeColor="text1" w:themeTint="BF"/>
        </w:rPr>
        <w:t>: %</w:t>
      </w:r>
      <w:r w:rsidR="009463D8" w:rsidRPr="008A5D97">
        <w:rPr>
          <w:rFonts w:ascii="Microsoft Sans Serif" w:hAnsi="Microsoft Sans Serif"/>
          <w:color w:val="404040" w:themeColor="text1" w:themeTint="BF"/>
        </w:rPr>
        <w:t>3</w:t>
      </w:r>
      <w:r w:rsidR="00CA5925" w:rsidRPr="008A5D97">
        <w:rPr>
          <w:rFonts w:ascii="Microsoft Sans Serif" w:hAnsi="Microsoft Sans Serif"/>
          <w:color w:val="404040" w:themeColor="text1" w:themeTint="BF"/>
        </w:rPr>
        <w:t xml:space="preserve"> ile %</w:t>
      </w:r>
      <w:r w:rsidR="009463D8" w:rsidRPr="008A5D97">
        <w:rPr>
          <w:rFonts w:ascii="Microsoft Sans Serif" w:hAnsi="Microsoft Sans Serif"/>
          <w:color w:val="404040" w:themeColor="text1" w:themeTint="BF"/>
        </w:rPr>
        <w:t>17</w:t>
      </w:r>
      <w:r w:rsidR="00CA5925" w:rsidRPr="008A5D97">
        <w:rPr>
          <w:rFonts w:ascii="Microsoft Sans Serif" w:hAnsi="Microsoft Sans Serif"/>
          <w:color w:val="404040" w:themeColor="text1" w:themeTint="BF"/>
        </w:rPr>
        <w:t xml:space="preserve"> arasında)</w:t>
      </w:r>
      <w:r w:rsidR="006904A5" w:rsidRPr="008A5D97">
        <w:rPr>
          <w:rFonts w:ascii="Microsoft Sans Serif" w:hAnsi="Microsoft Sans Serif" w:cs="Microsoft Sans Serif"/>
          <w:color w:val="404040" w:themeColor="text1" w:themeTint="BF"/>
        </w:rPr>
        <w:t>, kur koruma desteği sağlayan hesaplar için %</w:t>
      </w:r>
      <w:r w:rsidR="00397FED" w:rsidRPr="008A5D97">
        <w:rPr>
          <w:rFonts w:ascii="Microsoft Sans Serif" w:hAnsi="Microsoft Sans Serif" w:cs="Microsoft Sans Serif"/>
          <w:color w:val="404040" w:themeColor="text1" w:themeTint="BF"/>
        </w:rPr>
        <w:t>22</w:t>
      </w:r>
      <w:r w:rsidR="006904A5" w:rsidRPr="008A5D97">
        <w:rPr>
          <w:rFonts w:ascii="Microsoft Sans Serif" w:hAnsi="Microsoft Sans Serif" w:cs="Microsoft Sans Serif"/>
          <w:color w:val="404040" w:themeColor="text1" w:themeTint="BF"/>
        </w:rPr>
        <w:t xml:space="preserve"> ile %</w:t>
      </w:r>
      <w:r w:rsidR="00F349BA" w:rsidRPr="008A5D97">
        <w:rPr>
          <w:rFonts w:ascii="Microsoft Sans Serif" w:hAnsi="Microsoft Sans Serif" w:cs="Microsoft Sans Serif"/>
          <w:color w:val="404040" w:themeColor="text1" w:themeTint="BF"/>
        </w:rPr>
        <w:t>40</w:t>
      </w:r>
      <w:r w:rsidR="006904A5" w:rsidRPr="008A5D97">
        <w:rPr>
          <w:rFonts w:ascii="Microsoft Sans Serif" w:hAnsi="Microsoft Sans Serif" w:cs="Microsoft Sans Serif"/>
          <w:color w:val="404040" w:themeColor="text1" w:themeTint="BF"/>
        </w:rPr>
        <w:t xml:space="preserve"> oranları arasında </w:t>
      </w:r>
      <w:r w:rsidR="005136AB" w:rsidRPr="008A5D97">
        <w:rPr>
          <w:rFonts w:ascii="Microsoft Sans Serif" w:hAnsi="Microsoft Sans Serif"/>
          <w:color w:val="404040" w:themeColor="text1" w:themeTint="BF"/>
        </w:rPr>
        <w:t>(31 Aralık 2025</w:t>
      </w:r>
      <w:r w:rsidR="006904A5" w:rsidRPr="008A5D97">
        <w:rPr>
          <w:rFonts w:ascii="Microsoft Sans Serif" w:hAnsi="Microsoft Sans Serif"/>
          <w:color w:val="404040" w:themeColor="text1" w:themeTint="BF"/>
        </w:rPr>
        <w:t>: %</w:t>
      </w:r>
      <w:r w:rsidR="009463D8" w:rsidRPr="008A5D97">
        <w:rPr>
          <w:rFonts w:ascii="Microsoft Sans Serif" w:hAnsi="Microsoft Sans Serif"/>
          <w:color w:val="404040" w:themeColor="text1" w:themeTint="BF"/>
        </w:rPr>
        <w:t>22</w:t>
      </w:r>
      <w:r w:rsidR="006904A5" w:rsidRPr="008A5D97">
        <w:rPr>
          <w:rFonts w:ascii="Microsoft Sans Serif" w:hAnsi="Microsoft Sans Serif"/>
          <w:color w:val="404040" w:themeColor="text1" w:themeTint="BF"/>
        </w:rPr>
        <w:t xml:space="preserve"> ile %</w:t>
      </w:r>
      <w:r w:rsidR="002D435C" w:rsidRPr="008A5D97">
        <w:rPr>
          <w:rFonts w:ascii="Microsoft Sans Serif" w:hAnsi="Microsoft Sans Serif"/>
          <w:color w:val="404040" w:themeColor="text1" w:themeTint="BF"/>
        </w:rPr>
        <w:t>40</w:t>
      </w:r>
      <w:r w:rsidR="006904A5" w:rsidRPr="008A5D97">
        <w:rPr>
          <w:rFonts w:ascii="Microsoft Sans Serif" w:hAnsi="Microsoft Sans Serif"/>
          <w:color w:val="404040" w:themeColor="text1" w:themeTint="BF"/>
        </w:rPr>
        <w:t xml:space="preserve"> arasında)</w:t>
      </w:r>
      <w:r w:rsidR="006904A5" w:rsidRPr="008A5D97">
        <w:rPr>
          <w:rFonts w:ascii="Microsoft Sans Serif" w:hAnsi="Microsoft Sans Serif" w:cs="Microsoft Sans Serif"/>
          <w:color w:val="404040" w:themeColor="text1" w:themeTint="BF"/>
        </w:rPr>
        <w:t>, yabancı para yükümlülükleri için %</w:t>
      </w:r>
      <w:r w:rsidR="00836DEB" w:rsidRPr="008A5D97">
        <w:rPr>
          <w:rFonts w:ascii="Microsoft Sans Serif" w:hAnsi="Microsoft Sans Serif" w:cs="Microsoft Sans Serif"/>
          <w:color w:val="404040" w:themeColor="text1" w:themeTint="BF"/>
        </w:rPr>
        <w:t>0</w:t>
      </w:r>
      <w:r w:rsidR="006904A5" w:rsidRPr="008A5D97">
        <w:rPr>
          <w:rFonts w:ascii="Microsoft Sans Serif" w:hAnsi="Microsoft Sans Serif" w:cs="Microsoft Sans Serif"/>
          <w:color w:val="404040" w:themeColor="text1" w:themeTint="BF"/>
        </w:rPr>
        <w:t xml:space="preserve"> ile %3</w:t>
      </w:r>
      <w:r w:rsidR="00836DEB" w:rsidRPr="008A5D97">
        <w:rPr>
          <w:rFonts w:ascii="Microsoft Sans Serif" w:hAnsi="Microsoft Sans Serif" w:cs="Microsoft Sans Serif"/>
          <w:color w:val="404040" w:themeColor="text1" w:themeTint="BF"/>
        </w:rPr>
        <w:t>0</w:t>
      </w:r>
      <w:r w:rsidR="006904A5" w:rsidRPr="008A5D97">
        <w:rPr>
          <w:rFonts w:ascii="Microsoft Sans Serif" w:hAnsi="Microsoft Sans Serif" w:cs="Microsoft Sans Serif"/>
          <w:color w:val="404040" w:themeColor="text1" w:themeTint="BF"/>
        </w:rPr>
        <w:t xml:space="preserve"> oranları arasında </w:t>
      </w:r>
      <w:r w:rsidR="005136AB" w:rsidRPr="008A5D97">
        <w:rPr>
          <w:rFonts w:ascii="Microsoft Sans Serif" w:hAnsi="Microsoft Sans Serif"/>
          <w:color w:val="404040" w:themeColor="text1" w:themeTint="BF"/>
        </w:rPr>
        <w:t>(31 Aralık 2025</w:t>
      </w:r>
      <w:r w:rsidR="006904A5" w:rsidRPr="008A5D97">
        <w:rPr>
          <w:rFonts w:ascii="Microsoft Sans Serif" w:hAnsi="Microsoft Sans Serif"/>
          <w:color w:val="404040" w:themeColor="text1" w:themeTint="BF"/>
        </w:rPr>
        <w:t>: %</w:t>
      </w:r>
      <w:r w:rsidR="002D435C" w:rsidRPr="008A5D97">
        <w:rPr>
          <w:rFonts w:ascii="Microsoft Sans Serif" w:hAnsi="Microsoft Sans Serif"/>
          <w:color w:val="404040" w:themeColor="text1" w:themeTint="BF"/>
        </w:rPr>
        <w:t>0</w:t>
      </w:r>
      <w:r w:rsidR="006904A5" w:rsidRPr="008A5D97">
        <w:rPr>
          <w:rFonts w:ascii="Microsoft Sans Serif" w:hAnsi="Microsoft Sans Serif"/>
          <w:color w:val="404040" w:themeColor="text1" w:themeTint="BF"/>
        </w:rPr>
        <w:t xml:space="preserve"> ile %30 arasında)</w:t>
      </w:r>
      <w:r w:rsidR="006904A5" w:rsidRPr="008A5D97">
        <w:rPr>
          <w:rFonts w:ascii="Microsoft Sans Serif" w:hAnsi="Microsoft Sans Serif" w:cs="Microsoft Sans Serif"/>
          <w:color w:val="404040" w:themeColor="text1" w:themeTint="BF"/>
        </w:rPr>
        <w:t xml:space="preserve"> TCMB nezdinde zorunlu karşılık tesis etmektedirler</w:t>
      </w:r>
      <w:r w:rsidR="00C332C0" w:rsidRPr="008A5D97">
        <w:rPr>
          <w:rFonts w:ascii="Microsoft Sans Serif" w:hAnsi="Microsoft Sans Serif" w:cs="Microsoft Sans Serif"/>
          <w:color w:val="404040" w:themeColor="text1" w:themeTint="BF"/>
        </w:rPr>
        <w:t>.</w:t>
      </w:r>
    </w:p>
    <w:p w14:paraId="42FCE7A9" w14:textId="50967CCD" w:rsidR="00D65625" w:rsidRPr="008A5D97" w:rsidRDefault="00D65625" w:rsidP="004F5C58">
      <w:pPr>
        <w:pStyle w:val="BASLIK2"/>
        <w:spacing w:before="120" w:after="0" w:line="220" w:lineRule="exact"/>
        <w:ind w:firstLine="0"/>
        <w:rPr>
          <w:rFonts w:ascii="Microsoft Sans Serif" w:hAnsi="Microsoft Sans Serif" w:cs="Microsoft Sans Serif"/>
          <w:b w:val="0"/>
          <w:color w:val="404040" w:themeColor="text1" w:themeTint="BF"/>
          <w:sz w:val="20"/>
          <w:szCs w:val="20"/>
        </w:rPr>
      </w:pPr>
      <w:r w:rsidRPr="008A5D97">
        <w:rPr>
          <w:rFonts w:ascii="Microsoft Sans Serif" w:hAnsi="Microsoft Sans Serif" w:cs="Microsoft Sans Serif"/>
          <w:b w:val="0"/>
          <w:color w:val="404040" w:themeColor="text1" w:themeTint="BF"/>
          <w:sz w:val="20"/>
          <w:szCs w:val="20"/>
        </w:rPr>
        <w:t>Banka’nın TCMB nez</w:t>
      </w:r>
      <w:r w:rsidR="00D15672" w:rsidRPr="008A5D97">
        <w:rPr>
          <w:rFonts w:ascii="Microsoft Sans Serif" w:hAnsi="Microsoft Sans Serif" w:cs="Microsoft Sans Serif"/>
          <w:b w:val="0"/>
          <w:color w:val="404040" w:themeColor="text1" w:themeTint="BF"/>
          <w:sz w:val="20"/>
          <w:szCs w:val="20"/>
        </w:rPr>
        <w:t>d</w:t>
      </w:r>
      <w:r w:rsidRPr="008A5D97">
        <w:rPr>
          <w:rFonts w:ascii="Microsoft Sans Serif" w:hAnsi="Microsoft Sans Serif" w:cs="Microsoft Sans Serif"/>
          <w:b w:val="0"/>
          <w:color w:val="404040" w:themeColor="text1" w:themeTint="BF"/>
          <w:sz w:val="20"/>
          <w:szCs w:val="20"/>
        </w:rPr>
        <w:t xml:space="preserve">inde tuttuğu zorunlu karşılıklardan alınan faiz geliri </w:t>
      </w:r>
      <w:r w:rsidR="00A32DBF" w:rsidRPr="008A5D97">
        <w:rPr>
          <w:rFonts w:ascii="Microsoft Sans Serif" w:hAnsi="Microsoft Sans Serif" w:cs="Microsoft Sans Serif"/>
          <w:b w:val="0"/>
          <w:color w:val="404040" w:themeColor="text1" w:themeTint="BF"/>
          <w:sz w:val="20"/>
          <w:szCs w:val="20"/>
        </w:rPr>
        <w:t>7.945.041</w:t>
      </w:r>
      <w:r w:rsidR="00397FED" w:rsidRPr="008A5D97">
        <w:rPr>
          <w:rFonts w:ascii="Microsoft Sans Serif" w:hAnsi="Microsoft Sans Serif" w:cs="Microsoft Sans Serif"/>
          <w:b w:val="0"/>
          <w:color w:val="404040" w:themeColor="text1" w:themeTint="BF"/>
          <w:sz w:val="20"/>
          <w:szCs w:val="20"/>
        </w:rPr>
        <w:t xml:space="preserve"> </w:t>
      </w:r>
      <w:r w:rsidR="0077218A" w:rsidRPr="008A5D97">
        <w:rPr>
          <w:rFonts w:ascii="Microsoft Sans Serif" w:hAnsi="Microsoft Sans Serif" w:cs="Microsoft Sans Serif"/>
          <w:b w:val="0"/>
          <w:color w:val="404040" w:themeColor="text1" w:themeTint="BF"/>
          <w:sz w:val="20"/>
          <w:szCs w:val="20"/>
        </w:rPr>
        <w:t>TL’dir</w:t>
      </w:r>
      <w:r w:rsidR="001330BE" w:rsidRPr="008A5D97">
        <w:rPr>
          <w:rFonts w:ascii="Microsoft Sans Serif" w:hAnsi="Microsoft Sans Serif" w:cs="Microsoft Sans Serif"/>
          <w:b w:val="0"/>
          <w:color w:val="404040" w:themeColor="text1" w:themeTint="BF"/>
          <w:sz w:val="20"/>
          <w:szCs w:val="20"/>
        </w:rPr>
        <w:t xml:space="preserve"> </w:t>
      </w:r>
      <w:r w:rsidR="005136AB" w:rsidRPr="008A5D97">
        <w:rPr>
          <w:rFonts w:ascii="Microsoft Sans Serif" w:hAnsi="Microsoft Sans Serif"/>
          <w:b w:val="0"/>
          <w:color w:val="404040" w:themeColor="text1" w:themeTint="BF"/>
          <w:sz w:val="20"/>
        </w:rPr>
        <w:t>(1 Ocak – 31 Mart 2025</w:t>
      </w:r>
      <w:r w:rsidR="001330BE" w:rsidRPr="008A5D97">
        <w:rPr>
          <w:rFonts w:ascii="Microsoft Sans Serif" w:hAnsi="Microsoft Sans Serif"/>
          <w:b w:val="0"/>
          <w:color w:val="404040" w:themeColor="text1" w:themeTint="BF"/>
          <w:sz w:val="20"/>
        </w:rPr>
        <w:t>:</w:t>
      </w:r>
      <w:bookmarkStart w:id="48" w:name="_Hlk205900863"/>
      <w:r w:rsidR="004F5C58" w:rsidRPr="008A5D97">
        <w:rPr>
          <w:rFonts w:ascii="Microsoft Sans Serif" w:hAnsi="Microsoft Sans Serif"/>
          <w:b w:val="0"/>
          <w:color w:val="404040" w:themeColor="text1" w:themeTint="BF"/>
          <w:sz w:val="20"/>
        </w:rPr>
        <w:t xml:space="preserve"> </w:t>
      </w:r>
      <w:r w:rsidR="002D435C" w:rsidRPr="008A5D97">
        <w:rPr>
          <w:rFonts w:ascii="Microsoft Sans Serif" w:hAnsi="Microsoft Sans Serif"/>
          <w:b w:val="0"/>
          <w:color w:val="404040" w:themeColor="text1" w:themeTint="BF"/>
          <w:sz w:val="20"/>
        </w:rPr>
        <w:t>6.924.782</w:t>
      </w:r>
      <w:r w:rsidR="008356B7" w:rsidRPr="008A5D97">
        <w:rPr>
          <w:rFonts w:ascii="Microsoft Sans Serif" w:hAnsi="Microsoft Sans Serif"/>
          <w:b w:val="0"/>
          <w:color w:val="404040" w:themeColor="text1" w:themeTint="BF"/>
          <w:sz w:val="20"/>
        </w:rPr>
        <w:t xml:space="preserve"> </w:t>
      </w:r>
      <w:r w:rsidR="004F5C58" w:rsidRPr="008A5D97">
        <w:rPr>
          <w:rFonts w:ascii="Microsoft Sans Serif" w:hAnsi="Microsoft Sans Serif"/>
          <w:b w:val="0"/>
          <w:color w:val="404040" w:themeColor="text1" w:themeTint="BF"/>
          <w:sz w:val="20"/>
        </w:rPr>
        <w:t>TL</w:t>
      </w:r>
      <w:bookmarkEnd w:id="48"/>
      <w:r w:rsidR="001330BE" w:rsidRPr="008A5D97">
        <w:rPr>
          <w:rFonts w:ascii="Microsoft Sans Serif" w:hAnsi="Microsoft Sans Serif"/>
          <w:b w:val="0"/>
          <w:color w:val="404040" w:themeColor="text1" w:themeTint="BF"/>
          <w:sz w:val="20"/>
        </w:rPr>
        <w:t>)</w:t>
      </w:r>
      <w:r w:rsidR="00FF4F20" w:rsidRPr="008A5D97">
        <w:rPr>
          <w:rFonts w:ascii="Microsoft Sans Serif" w:hAnsi="Microsoft Sans Serif" w:cs="Microsoft Sans Serif"/>
          <w:b w:val="0"/>
          <w:bCs w:val="0"/>
          <w:color w:val="404040" w:themeColor="text1" w:themeTint="BF"/>
          <w:sz w:val="20"/>
          <w:szCs w:val="20"/>
        </w:rPr>
        <w:t>.</w:t>
      </w:r>
      <w:r w:rsidR="00FF4F20" w:rsidRPr="008A5D97">
        <w:rPr>
          <w:rFonts w:ascii="Microsoft Sans Serif" w:hAnsi="Microsoft Sans Serif" w:cs="Microsoft Sans Serif"/>
          <w:b w:val="0"/>
          <w:color w:val="404040" w:themeColor="text1" w:themeTint="BF"/>
          <w:sz w:val="20"/>
          <w:szCs w:val="20"/>
        </w:rPr>
        <w:t xml:space="preserve"> Elde edilen faiz gelirleri,</w:t>
      </w:r>
      <w:r w:rsidR="004F5C58" w:rsidRPr="008A5D97">
        <w:rPr>
          <w:rFonts w:ascii="Microsoft Sans Serif" w:hAnsi="Microsoft Sans Serif" w:cs="Microsoft Sans Serif"/>
          <w:b w:val="0"/>
          <w:color w:val="404040" w:themeColor="text1" w:themeTint="BF"/>
          <w:sz w:val="20"/>
          <w:szCs w:val="20"/>
        </w:rPr>
        <w:t xml:space="preserve"> </w:t>
      </w:r>
      <w:r w:rsidRPr="008A5D97">
        <w:rPr>
          <w:rFonts w:ascii="Microsoft Sans Serif" w:hAnsi="Microsoft Sans Serif" w:cs="Microsoft Sans Serif"/>
          <w:b w:val="0"/>
          <w:color w:val="404040" w:themeColor="text1" w:themeTint="BF"/>
          <w:sz w:val="20"/>
          <w:szCs w:val="20"/>
        </w:rPr>
        <w:t>“zorunlu karşılıklardan alınan faizler” hesabında kaydedil</w:t>
      </w:r>
      <w:r w:rsidR="00FF4F20" w:rsidRPr="008A5D97">
        <w:rPr>
          <w:rFonts w:ascii="Microsoft Sans Serif" w:hAnsi="Microsoft Sans Serif" w:cs="Microsoft Sans Serif"/>
          <w:b w:val="0"/>
          <w:color w:val="404040" w:themeColor="text1" w:themeTint="BF"/>
          <w:sz w:val="20"/>
          <w:szCs w:val="20"/>
        </w:rPr>
        <w:t>mektedir.</w:t>
      </w:r>
    </w:p>
    <w:bookmarkEnd w:id="47"/>
    <w:p w14:paraId="52C224ED" w14:textId="2D4F7EB0" w:rsidR="00A84FF4" w:rsidRPr="008A5D97" w:rsidRDefault="00A84FF4" w:rsidP="00076C9E">
      <w:pPr>
        <w:pStyle w:val="BASLIK2"/>
        <w:numPr>
          <w:ilvl w:val="0"/>
          <w:numId w:val="18"/>
        </w:numPr>
        <w:spacing w:line="240" w:lineRule="exact"/>
        <w:ind w:left="0" w:hanging="425"/>
        <w:rPr>
          <w:rFonts w:ascii="Microsoft Sans Serif" w:hAnsi="Microsoft Sans Serif" w:cs="Microsoft Sans Serif"/>
          <w:iCs/>
          <w:sz w:val="20"/>
          <w:szCs w:val="20"/>
        </w:rPr>
      </w:pPr>
      <w:r w:rsidRPr="008A5D97">
        <w:rPr>
          <w:rFonts w:ascii="Microsoft Sans Serif" w:hAnsi="Microsoft Sans Serif" w:cs="Microsoft Sans Serif"/>
          <w:iCs/>
          <w:sz w:val="20"/>
          <w:szCs w:val="20"/>
        </w:rPr>
        <w:t>Bankalara ilişkin bilgiler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53"/>
        <w:gridCol w:w="1398"/>
        <w:gridCol w:w="1396"/>
        <w:gridCol w:w="1396"/>
        <w:gridCol w:w="1396"/>
      </w:tblGrid>
      <w:tr w:rsidR="00951049" w:rsidRPr="008A5D97" w14:paraId="6CF97DA2" w14:textId="77777777" w:rsidTr="001B7C2F">
        <w:tc>
          <w:tcPr>
            <w:tcW w:w="2102" w:type="pct"/>
            <w:vAlign w:val="bottom"/>
          </w:tcPr>
          <w:p w14:paraId="59E5650B" w14:textId="77777777" w:rsidR="00951049" w:rsidRPr="008A5D97" w:rsidRDefault="00951049" w:rsidP="001B7C2F">
            <w:pPr>
              <w:jc w:val="right"/>
              <w:rPr>
                <w:rFonts w:ascii="Microsoft Sans Serif" w:hAnsi="Microsoft Sans Serif" w:cs="Microsoft Sans Serif"/>
                <w:color w:val="000000"/>
                <w:sz w:val="16"/>
                <w:szCs w:val="16"/>
              </w:rPr>
            </w:pPr>
          </w:p>
        </w:tc>
        <w:tc>
          <w:tcPr>
            <w:tcW w:w="1449" w:type="pct"/>
            <w:gridSpan w:val="2"/>
            <w:tcBorders>
              <w:top w:val="thinThickSmallGap" w:sz="24" w:space="0" w:color="auto"/>
              <w:bottom w:val="single" w:sz="4" w:space="0" w:color="auto"/>
            </w:tcBorders>
            <w:vAlign w:val="bottom"/>
          </w:tcPr>
          <w:p w14:paraId="5062388D" w14:textId="62943E88" w:rsidR="00951049" w:rsidRPr="008A5D97" w:rsidRDefault="00166B0B" w:rsidP="001B7C2F">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                  </w:t>
            </w:r>
            <w:r w:rsidR="00951049" w:rsidRPr="008A5D97">
              <w:rPr>
                <w:rFonts w:ascii="Microsoft Sans Serif" w:hAnsi="Microsoft Sans Serif" w:cs="Microsoft Sans Serif"/>
                <w:b/>
                <w:bCs/>
                <w:color w:val="000000"/>
                <w:sz w:val="16"/>
                <w:szCs w:val="16"/>
              </w:rPr>
              <w:t>Cari Dönem</w:t>
            </w:r>
          </w:p>
        </w:tc>
        <w:tc>
          <w:tcPr>
            <w:tcW w:w="1448" w:type="pct"/>
            <w:gridSpan w:val="2"/>
            <w:tcBorders>
              <w:top w:val="thinThickSmallGap" w:sz="24" w:space="0" w:color="auto"/>
              <w:bottom w:val="single" w:sz="4" w:space="0" w:color="auto"/>
            </w:tcBorders>
          </w:tcPr>
          <w:p w14:paraId="63206617" w14:textId="603784BF" w:rsidR="00951049" w:rsidRPr="008A5D97" w:rsidRDefault="00166B0B" w:rsidP="001B7C2F">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                   </w:t>
            </w:r>
            <w:r w:rsidR="00951049" w:rsidRPr="008A5D97">
              <w:rPr>
                <w:rFonts w:ascii="Microsoft Sans Serif" w:hAnsi="Microsoft Sans Serif" w:cs="Microsoft Sans Serif"/>
                <w:b/>
                <w:bCs/>
                <w:color w:val="000000"/>
                <w:sz w:val="16"/>
                <w:szCs w:val="16"/>
              </w:rPr>
              <w:t>Önceki Dönem</w:t>
            </w:r>
          </w:p>
        </w:tc>
      </w:tr>
      <w:tr w:rsidR="00951049" w:rsidRPr="008A5D97" w14:paraId="10D973E2" w14:textId="77777777" w:rsidTr="001B7C2F">
        <w:tc>
          <w:tcPr>
            <w:tcW w:w="2102" w:type="pct"/>
            <w:tcBorders>
              <w:bottom w:val="single" w:sz="4" w:space="0" w:color="auto"/>
            </w:tcBorders>
            <w:vAlign w:val="bottom"/>
          </w:tcPr>
          <w:p w14:paraId="3A55A4AA" w14:textId="77777777" w:rsidR="00951049" w:rsidRPr="008A5D97" w:rsidRDefault="00951049" w:rsidP="001B7C2F">
            <w:pPr>
              <w:jc w:val="right"/>
              <w:rPr>
                <w:rFonts w:ascii="Microsoft Sans Serif" w:hAnsi="Microsoft Sans Serif" w:cs="Microsoft Sans Serif"/>
                <w:color w:val="000000"/>
                <w:sz w:val="16"/>
                <w:szCs w:val="16"/>
              </w:rPr>
            </w:pPr>
            <w:r w:rsidRPr="008A5D97">
              <w:rPr>
                <w:rFonts w:ascii="Microsoft Sans Serif" w:hAnsi="Microsoft Sans Serif" w:cs="Microsoft Sans Serif"/>
                <w:color w:val="000000"/>
                <w:sz w:val="16"/>
                <w:szCs w:val="16"/>
              </w:rPr>
              <w:t> </w:t>
            </w:r>
          </w:p>
        </w:tc>
        <w:tc>
          <w:tcPr>
            <w:tcW w:w="725" w:type="pct"/>
            <w:tcBorders>
              <w:top w:val="single" w:sz="4" w:space="0" w:color="auto"/>
              <w:bottom w:val="single" w:sz="4" w:space="0" w:color="auto"/>
            </w:tcBorders>
            <w:vAlign w:val="bottom"/>
          </w:tcPr>
          <w:p w14:paraId="029AEE7F" w14:textId="77777777" w:rsidR="00951049" w:rsidRPr="008A5D97" w:rsidRDefault="00951049" w:rsidP="001B7C2F">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TP</w:t>
            </w:r>
          </w:p>
        </w:tc>
        <w:tc>
          <w:tcPr>
            <w:tcW w:w="724" w:type="pct"/>
            <w:tcBorders>
              <w:top w:val="single" w:sz="4" w:space="0" w:color="auto"/>
              <w:bottom w:val="single" w:sz="4" w:space="0" w:color="auto"/>
            </w:tcBorders>
            <w:vAlign w:val="bottom"/>
          </w:tcPr>
          <w:p w14:paraId="0CBC1E5C" w14:textId="77777777" w:rsidR="00951049" w:rsidRPr="008A5D97" w:rsidRDefault="00951049" w:rsidP="001B7C2F">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YP</w:t>
            </w:r>
          </w:p>
        </w:tc>
        <w:tc>
          <w:tcPr>
            <w:tcW w:w="724" w:type="pct"/>
            <w:tcBorders>
              <w:top w:val="single" w:sz="4" w:space="0" w:color="auto"/>
              <w:bottom w:val="single" w:sz="4" w:space="0" w:color="auto"/>
            </w:tcBorders>
            <w:vAlign w:val="bottom"/>
          </w:tcPr>
          <w:p w14:paraId="27E566F3" w14:textId="77777777" w:rsidR="00951049" w:rsidRPr="008A5D97" w:rsidRDefault="00951049" w:rsidP="001B7C2F">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TP</w:t>
            </w:r>
          </w:p>
        </w:tc>
        <w:tc>
          <w:tcPr>
            <w:tcW w:w="724" w:type="pct"/>
            <w:tcBorders>
              <w:top w:val="single" w:sz="4" w:space="0" w:color="auto"/>
              <w:bottom w:val="single" w:sz="4" w:space="0" w:color="auto"/>
            </w:tcBorders>
            <w:vAlign w:val="bottom"/>
          </w:tcPr>
          <w:p w14:paraId="26AB333D" w14:textId="77777777" w:rsidR="00951049" w:rsidRPr="008A5D97" w:rsidRDefault="00951049" w:rsidP="001B7C2F">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YP</w:t>
            </w:r>
          </w:p>
        </w:tc>
      </w:tr>
      <w:tr w:rsidR="00951049" w:rsidRPr="008A5D97" w14:paraId="579A6A0F" w14:textId="77777777" w:rsidTr="001B7C2F">
        <w:tc>
          <w:tcPr>
            <w:tcW w:w="2102" w:type="pct"/>
            <w:tcBorders>
              <w:top w:val="single" w:sz="4" w:space="0" w:color="auto"/>
              <w:bottom w:val="nil"/>
            </w:tcBorders>
            <w:vAlign w:val="bottom"/>
          </w:tcPr>
          <w:p w14:paraId="013F503A" w14:textId="77777777" w:rsidR="00951049" w:rsidRPr="008A5D97" w:rsidRDefault="00951049" w:rsidP="001B7C2F">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Bankalar</w:t>
            </w:r>
          </w:p>
        </w:tc>
        <w:tc>
          <w:tcPr>
            <w:tcW w:w="725" w:type="pct"/>
            <w:tcBorders>
              <w:top w:val="single" w:sz="4" w:space="0" w:color="auto"/>
              <w:bottom w:val="nil"/>
            </w:tcBorders>
            <w:vAlign w:val="bottom"/>
          </w:tcPr>
          <w:p w14:paraId="74F575DB" w14:textId="77777777" w:rsidR="00951049" w:rsidRPr="008A5D97" w:rsidRDefault="00951049" w:rsidP="001B7C2F">
            <w:pPr>
              <w:jc w:val="right"/>
              <w:rPr>
                <w:rFonts w:ascii="Microsoft Sans Serif" w:hAnsi="Microsoft Sans Serif" w:cs="Microsoft Sans Serif"/>
                <w:color w:val="000000"/>
                <w:sz w:val="16"/>
                <w:szCs w:val="16"/>
              </w:rPr>
            </w:pPr>
          </w:p>
        </w:tc>
        <w:tc>
          <w:tcPr>
            <w:tcW w:w="724" w:type="pct"/>
            <w:tcBorders>
              <w:top w:val="single" w:sz="4" w:space="0" w:color="auto"/>
              <w:bottom w:val="nil"/>
            </w:tcBorders>
            <w:vAlign w:val="bottom"/>
          </w:tcPr>
          <w:p w14:paraId="07B73E46" w14:textId="77777777" w:rsidR="00951049" w:rsidRPr="008A5D97" w:rsidRDefault="00951049" w:rsidP="001B7C2F">
            <w:pPr>
              <w:jc w:val="right"/>
              <w:rPr>
                <w:rFonts w:ascii="Microsoft Sans Serif" w:hAnsi="Microsoft Sans Serif" w:cs="Microsoft Sans Serif"/>
                <w:color w:val="000000"/>
                <w:sz w:val="16"/>
                <w:szCs w:val="16"/>
              </w:rPr>
            </w:pPr>
          </w:p>
        </w:tc>
        <w:tc>
          <w:tcPr>
            <w:tcW w:w="724" w:type="pct"/>
            <w:tcBorders>
              <w:top w:val="single" w:sz="4" w:space="0" w:color="auto"/>
              <w:bottom w:val="nil"/>
            </w:tcBorders>
          </w:tcPr>
          <w:p w14:paraId="1BDCB376" w14:textId="77777777" w:rsidR="00951049" w:rsidRPr="008A5D97" w:rsidRDefault="00951049" w:rsidP="001B7C2F">
            <w:pPr>
              <w:jc w:val="right"/>
              <w:rPr>
                <w:rFonts w:ascii="Microsoft Sans Serif" w:hAnsi="Microsoft Sans Serif" w:cs="Microsoft Sans Serif"/>
                <w:color w:val="000000"/>
                <w:sz w:val="16"/>
                <w:szCs w:val="16"/>
              </w:rPr>
            </w:pPr>
          </w:p>
        </w:tc>
        <w:tc>
          <w:tcPr>
            <w:tcW w:w="724" w:type="pct"/>
            <w:tcBorders>
              <w:top w:val="single" w:sz="4" w:space="0" w:color="auto"/>
              <w:bottom w:val="nil"/>
            </w:tcBorders>
          </w:tcPr>
          <w:p w14:paraId="7CDD79E6" w14:textId="77777777" w:rsidR="00951049" w:rsidRPr="008A5D97" w:rsidRDefault="00951049" w:rsidP="001B7C2F">
            <w:pPr>
              <w:jc w:val="right"/>
              <w:rPr>
                <w:rFonts w:ascii="Microsoft Sans Serif" w:hAnsi="Microsoft Sans Serif" w:cs="Microsoft Sans Serif"/>
                <w:color w:val="000000"/>
                <w:sz w:val="16"/>
                <w:szCs w:val="16"/>
              </w:rPr>
            </w:pPr>
          </w:p>
        </w:tc>
      </w:tr>
      <w:tr w:rsidR="00A53CBB" w:rsidRPr="008A5D97" w14:paraId="448A8489" w14:textId="77777777" w:rsidTr="00DF1C82">
        <w:tc>
          <w:tcPr>
            <w:tcW w:w="2102" w:type="pct"/>
            <w:tcBorders>
              <w:top w:val="nil"/>
            </w:tcBorders>
            <w:vAlign w:val="bottom"/>
          </w:tcPr>
          <w:p w14:paraId="59E3A4E1" w14:textId="78012DFD" w:rsidR="00A53CBB" w:rsidRPr="008A5D97" w:rsidRDefault="00A53CBB" w:rsidP="00A53CBB">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     Yurt içi</w:t>
            </w:r>
          </w:p>
        </w:tc>
        <w:tc>
          <w:tcPr>
            <w:tcW w:w="725" w:type="pct"/>
            <w:tcBorders>
              <w:top w:val="nil"/>
            </w:tcBorders>
            <w:vAlign w:val="center"/>
          </w:tcPr>
          <w:p w14:paraId="0D392701" w14:textId="50CD4D3D" w:rsidR="00A53CBB" w:rsidRPr="008A5D97" w:rsidRDefault="00A53CBB" w:rsidP="00A53CB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131.902</w:t>
            </w:r>
          </w:p>
        </w:tc>
        <w:tc>
          <w:tcPr>
            <w:tcW w:w="724" w:type="pct"/>
            <w:tcBorders>
              <w:top w:val="nil"/>
            </w:tcBorders>
            <w:vAlign w:val="center"/>
          </w:tcPr>
          <w:p w14:paraId="649A0DFA" w14:textId="2F8E6138" w:rsidR="00A53CBB" w:rsidRPr="008A5D97" w:rsidRDefault="00A53CBB" w:rsidP="00A53CB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1.145.866</w:t>
            </w:r>
          </w:p>
        </w:tc>
        <w:tc>
          <w:tcPr>
            <w:tcW w:w="724" w:type="pct"/>
            <w:tcBorders>
              <w:top w:val="nil"/>
            </w:tcBorders>
            <w:vAlign w:val="center"/>
          </w:tcPr>
          <w:p w14:paraId="05172E01" w14:textId="5045DC43" w:rsidR="00A53CBB" w:rsidRPr="008A5D97" w:rsidRDefault="00A53CBB" w:rsidP="00A53CB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4.226.630</w:t>
            </w:r>
          </w:p>
        </w:tc>
        <w:tc>
          <w:tcPr>
            <w:tcW w:w="724" w:type="pct"/>
            <w:tcBorders>
              <w:top w:val="nil"/>
            </w:tcBorders>
            <w:vAlign w:val="center"/>
          </w:tcPr>
          <w:p w14:paraId="654C8B57" w14:textId="18BE4CA6" w:rsidR="00A53CBB" w:rsidRPr="008A5D97" w:rsidRDefault="00A53CBB" w:rsidP="00A53CB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1.202.773</w:t>
            </w:r>
          </w:p>
        </w:tc>
      </w:tr>
      <w:tr w:rsidR="00A53CBB" w:rsidRPr="008A5D97" w14:paraId="7AB5358B" w14:textId="77777777" w:rsidTr="00DF1C82">
        <w:tc>
          <w:tcPr>
            <w:tcW w:w="2102" w:type="pct"/>
            <w:tcBorders>
              <w:top w:val="nil"/>
            </w:tcBorders>
            <w:vAlign w:val="bottom"/>
          </w:tcPr>
          <w:p w14:paraId="110B663F" w14:textId="20456CD8" w:rsidR="00A53CBB" w:rsidRPr="008A5D97" w:rsidRDefault="00A53CBB" w:rsidP="00A53CBB">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     Yurt dışı</w:t>
            </w:r>
          </w:p>
        </w:tc>
        <w:tc>
          <w:tcPr>
            <w:tcW w:w="725" w:type="pct"/>
            <w:tcBorders>
              <w:top w:val="nil"/>
            </w:tcBorders>
            <w:vAlign w:val="center"/>
          </w:tcPr>
          <w:p w14:paraId="7D5E36A1" w14:textId="6BD11278" w:rsidR="00A53CBB" w:rsidRPr="008A5D97" w:rsidRDefault="00A53CBB" w:rsidP="00A53CB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246.167</w:t>
            </w:r>
          </w:p>
        </w:tc>
        <w:tc>
          <w:tcPr>
            <w:tcW w:w="724" w:type="pct"/>
            <w:tcBorders>
              <w:top w:val="nil"/>
            </w:tcBorders>
            <w:vAlign w:val="center"/>
          </w:tcPr>
          <w:p w14:paraId="2262C416" w14:textId="7BAD110C" w:rsidR="00A53CBB" w:rsidRPr="008A5D97" w:rsidRDefault="00A53CBB" w:rsidP="00A53CB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42.138.820</w:t>
            </w:r>
          </w:p>
        </w:tc>
        <w:tc>
          <w:tcPr>
            <w:tcW w:w="724" w:type="pct"/>
            <w:tcBorders>
              <w:top w:val="nil"/>
            </w:tcBorders>
            <w:vAlign w:val="center"/>
          </w:tcPr>
          <w:p w14:paraId="420954BC" w14:textId="2EAC94DA" w:rsidR="00A53CBB" w:rsidRPr="008A5D97" w:rsidRDefault="00A53CBB" w:rsidP="00A53CB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360.774</w:t>
            </w:r>
          </w:p>
        </w:tc>
        <w:tc>
          <w:tcPr>
            <w:tcW w:w="724" w:type="pct"/>
            <w:tcBorders>
              <w:top w:val="nil"/>
            </w:tcBorders>
            <w:vAlign w:val="center"/>
          </w:tcPr>
          <w:p w14:paraId="7B049AD7" w14:textId="337379F9" w:rsidR="00A53CBB" w:rsidRPr="008A5D97" w:rsidRDefault="00A53CBB" w:rsidP="00A53CB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37.143.164</w:t>
            </w:r>
          </w:p>
        </w:tc>
      </w:tr>
      <w:tr w:rsidR="00A53CBB" w:rsidRPr="008A5D97" w14:paraId="361F0B68" w14:textId="77777777" w:rsidTr="001B7C2F">
        <w:tc>
          <w:tcPr>
            <w:tcW w:w="2102" w:type="pct"/>
            <w:tcBorders>
              <w:bottom w:val="single" w:sz="4" w:space="0" w:color="auto"/>
            </w:tcBorders>
            <w:vAlign w:val="bottom"/>
          </w:tcPr>
          <w:p w14:paraId="14D4170D" w14:textId="58A9F3AF" w:rsidR="00A53CBB" w:rsidRPr="008A5D97" w:rsidRDefault="00A53CBB" w:rsidP="00A53CBB">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     Yurt dışı Merkez ve Şubeler</w:t>
            </w:r>
          </w:p>
        </w:tc>
        <w:tc>
          <w:tcPr>
            <w:tcW w:w="725" w:type="pct"/>
            <w:tcBorders>
              <w:bottom w:val="single" w:sz="4" w:space="0" w:color="auto"/>
            </w:tcBorders>
            <w:vAlign w:val="center"/>
          </w:tcPr>
          <w:p w14:paraId="27850373" w14:textId="2EDB5646" w:rsidR="00A53CBB" w:rsidRPr="008A5D97" w:rsidRDefault="00A53CBB" w:rsidP="00A53CB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24" w:type="pct"/>
            <w:tcBorders>
              <w:bottom w:val="single" w:sz="4" w:space="0" w:color="auto"/>
            </w:tcBorders>
            <w:vAlign w:val="center"/>
          </w:tcPr>
          <w:p w14:paraId="34E20F52" w14:textId="4A3380A1" w:rsidR="00A53CBB" w:rsidRPr="008A5D97" w:rsidRDefault="00A53CBB" w:rsidP="00A53CB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24" w:type="pct"/>
            <w:tcBorders>
              <w:bottom w:val="single" w:sz="4" w:space="0" w:color="auto"/>
            </w:tcBorders>
            <w:vAlign w:val="center"/>
          </w:tcPr>
          <w:p w14:paraId="5F728DA3" w14:textId="5AF9DEE0" w:rsidR="00A53CBB" w:rsidRPr="008A5D97" w:rsidRDefault="00A53CBB" w:rsidP="00A53CB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724" w:type="pct"/>
            <w:tcBorders>
              <w:bottom w:val="single" w:sz="4" w:space="0" w:color="auto"/>
            </w:tcBorders>
            <w:vAlign w:val="center"/>
          </w:tcPr>
          <w:p w14:paraId="48B07FAE" w14:textId="6A9B1D9D" w:rsidR="00A53CBB" w:rsidRPr="008A5D97" w:rsidRDefault="00A53CBB" w:rsidP="00A53CB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A53CBB" w:rsidRPr="008A5D97" w14:paraId="15A09FF1" w14:textId="77777777" w:rsidTr="00DF1C82">
        <w:tc>
          <w:tcPr>
            <w:tcW w:w="2102" w:type="pct"/>
            <w:tcBorders>
              <w:top w:val="single" w:sz="4" w:space="0" w:color="auto"/>
              <w:bottom w:val="thickThinSmallGap" w:sz="24" w:space="0" w:color="auto"/>
            </w:tcBorders>
            <w:vAlign w:val="bottom"/>
          </w:tcPr>
          <w:p w14:paraId="60055C69" w14:textId="1FBF80C2" w:rsidR="00A53CBB" w:rsidRPr="008A5D97" w:rsidRDefault="00A53CBB" w:rsidP="00A53CBB">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725" w:type="pct"/>
            <w:tcBorders>
              <w:top w:val="single" w:sz="4" w:space="0" w:color="auto"/>
              <w:bottom w:val="thickThinSmallGap" w:sz="24" w:space="0" w:color="auto"/>
            </w:tcBorders>
            <w:vAlign w:val="center"/>
          </w:tcPr>
          <w:p w14:paraId="48B71ADC" w14:textId="3C969A0F" w:rsidR="00A53CBB" w:rsidRPr="008A5D97" w:rsidRDefault="00A53CBB" w:rsidP="00A53CB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378.069</w:t>
            </w:r>
          </w:p>
        </w:tc>
        <w:tc>
          <w:tcPr>
            <w:tcW w:w="724" w:type="pct"/>
            <w:tcBorders>
              <w:top w:val="single" w:sz="4" w:space="0" w:color="auto"/>
              <w:bottom w:val="thickThinSmallGap" w:sz="24" w:space="0" w:color="auto"/>
            </w:tcBorders>
            <w:vAlign w:val="center"/>
          </w:tcPr>
          <w:p w14:paraId="338E4749" w14:textId="548B8F71" w:rsidR="00A53CBB" w:rsidRPr="008A5D97" w:rsidRDefault="00A53CBB" w:rsidP="00A53CB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43.284.686</w:t>
            </w:r>
          </w:p>
        </w:tc>
        <w:tc>
          <w:tcPr>
            <w:tcW w:w="724" w:type="pct"/>
            <w:tcBorders>
              <w:top w:val="single" w:sz="4" w:space="0" w:color="auto"/>
              <w:bottom w:val="thickThinSmallGap" w:sz="24" w:space="0" w:color="auto"/>
            </w:tcBorders>
            <w:vAlign w:val="center"/>
          </w:tcPr>
          <w:p w14:paraId="74517B6E" w14:textId="3A08BA57" w:rsidR="00A53CBB" w:rsidRPr="008A5D97" w:rsidRDefault="00A53CBB" w:rsidP="00A53CBB">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4.587.404</w:t>
            </w:r>
          </w:p>
        </w:tc>
        <w:tc>
          <w:tcPr>
            <w:tcW w:w="724" w:type="pct"/>
            <w:tcBorders>
              <w:top w:val="single" w:sz="4" w:space="0" w:color="auto"/>
              <w:bottom w:val="thickThinSmallGap" w:sz="24" w:space="0" w:color="auto"/>
            </w:tcBorders>
            <w:vAlign w:val="center"/>
          </w:tcPr>
          <w:p w14:paraId="74F928D6" w14:textId="11190279" w:rsidR="00A53CBB" w:rsidRPr="008A5D97" w:rsidRDefault="00A53CBB" w:rsidP="00A53CBB">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38.345.937</w:t>
            </w:r>
          </w:p>
        </w:tc>
      </w:tr>
    </w:tbl>
    <w:p w14:paraId="7B502737" w14:textId="1C8FC41F" w:rsidR="00D65625" w:rsidRPr="008A5D97" w:rsidRDefault="00D65625" w:rsidP="006904A5">
      <w:pPr>
        <w:pStyle w:val="BASLIK2"/>
        <w:numPr>
          <w:ilvl w:val="0"/>
          <w:numId w:val="17"/>
        </w:numPr>
        <w:spacing w:line="240" w:lineRule="exact"/>
        <w:ind w:left="0" w:hanging="567"/>
        <w:rPr>
          <w:rFonts w:ascii="Microsoft Sans Serif" w:hAnsi="Microsoft Sans Serif" w:cs="Microsoft Sans Serif"/>
          <w:b w:val="0"/>
          <w:bCs w:val="0"/>
          <w:sz w:val="20"/>
          <w:szCs w:val="20"/>
          <w:lang w:eastAsia="tr-TR"/>
        </w:rPr>
      </w:pPr>
      <w:r w:rsidRPr="008A5D97">
        <w:rPr>
          <w:rFonts w:ascii="Microsoft Sans Serif" w:hAnsi="Microsoft Sans Serif" w:cs="Microsoft Sans Serif"/>
          <w:sz w:val="20"/>
          <w:szCs w:val="20"/>
        </w:rPr>
        <w:t>Gerçeğe uygun değer farkı kar/zarara yansıtılan finansal varlıklara ilişkin bilgiler</w:t>
      </w:r>
    </w:p>
    <w:p w14:paraId="4CFD6D9A" w14:textId="3899F03E" w:rsidR="00D65625" w:rsidRPr="008A5D97" w:rsidRDefault="00D65625" w:rsidP="00076C9E">
      <w:pPr>
        <w:pStyle w:val="BASLIK2"/>
        <w:numPr>
          <w:ilvl w:val="0"/>
          <w:numId w:val="19"/>
        </w:numPr>
        <w:spacing w:line="240" w:lineRule="exact"/>
        <w:ind w:left="0" w:hanging="425"/>
        <w:rPr>
          <w:rFonts w:ascii="Microsoft Sans Serif" w:hAnsi="Microsoft Sans Serif" w:cs="Microsoft Sans Serif"/>
          <w:b w:val="0"/>
          <w:bCs w:val="0"/>
          <w:sz w:val="20"/>
          <w:szCs w:val="20"/>
          <w:lang w:eastAsia="tr-TR"/>
        </w:rPr>
      </w:pPr>
      <w:r w:rsidRPr="008A5D97">
        <w:rPr>
          <w:rFonts w:ascii="Microsoft Sans Serif" w:hAnsi="Microsoft Sans Serif" w:cs="Microsoft Sans Serif"/>
          <w:iCs/>
          <w:sz w:val="20"/>
          <w:szCs w:val="20"/>
        </w:rPr>
        <w:t xml:space="preserve">Teminata verilen/bloke edilen </w:t>
      </w:r>
      <w:r w:rsidR="000E4209" w:rsidRPr="008A5D97">
        <w:rPr>
          <w:rFonts w:ascii="Microsoft Sans Serif" w:hAnsi="Microsoft Sans Serif" w:cs="Microsoft Sans Serif"/>
          <w:sz w:val="20"/>
          <w:szCs w:val="20"/>
        </w:rPr>
        <w:t>gerçeğe uygun değer farkı kar/zarara yansıtılan</w:t>
      </w:r>
      <w:r w:rsidRPr="008A5D97">
        <w:rPr>
          <w:rFonts w:ascii="Microsoft Sans Serif" w:hAnsi="Microsoft Sans Serif" w:cs="Microsoft Sans Serif"/>
          <w:iCs/>
          <w:sz w:val="20"/>
          <w:szCs w:val="20"/>
        </w:rPr>
        <w:t xml:space="preserve"> finansal varlıklara ilişkin bilgiler</w:t>
      </w:r>
    </w:p>
    <w:p w14:paraId="31629A44" w14:textId="7AEBBEBA" w:rsidR="000F4CE0" w:rsidRPr="008A5D97" w:rsidRDefault="000938BD" w:rsidP="00E14145">
      <w:pPr>
        <w:pStyle w:val="BASLIK2"/>
        <w:spacing w:before="120" w:after="0" w:line="220" w:lineRule="exact"/>
        <w:ind w:firstLine="0"/>
        <w:rPr>
          <w:rFonts w:ascii="Microsoft Sans Serif" w:hAnsi="Microsoft Sans Serif" w:cs="Microsoft Sans Serif"/>
          <w:b w:val="0"/>
          <w:bCs w:val="0"/>
          <w:color w:val="404040" w:themeColor="text1" w:themeTint="BF"/>
          <w:sz w:val="20"/>
          <w:szCs w:val="20"/>
          <w:lang w:eastAsia="tr-TR"/>
        </w:rPr>
      </w:pPr>
      <w:r w:rsidRPr="008A5D97">
        <w:rPr>
          <w:rFonts w:ascii="Microsoft Sans Serif" w:hAnsi="Microsoft Sans Serif" w:cs="Microsoft Sans Serif"/>
          <w:b w:val="0"/>
          <w:iCs/>
          <w:color w:val="404040" w:themeColor="text1" w:themeTint="BF"/>
          <w:sz w:val="20"/>
          <w:szCs w:val="20"/>
        </w:rPr>
        <w:t>Bulunmamaktadır</w:t>
      </w:r>
      <w:r w:rsidR="00A6403F" w:rsidRPr="008A5D97">
        <w:rPr>
          <w:rFonts w:ascii="Microsoft Sans Serif" w:hAnsi="Microsoft Sans Serif" w:cs="Microsoft Sans Serif"/>
          <w:b w:val="0"/>
          <w:bCs w:val="0"/>
          <w:color w:val="404040" w:themeColor="text1" w:themeTint="BF"/>
          <w:sz w:val="20"/>
          <w:szCs w:val="20"/>
          <w:lang w:eastAsia="tr-TR"/>
        </w:rPr>
        <w:t>.</w:t>
      </w:r>
    </w:p>
    <w:p w14:paraId="04A68DA5" w14:textId="3DF662FC" w:rsidR="00982ED3" w:rsidRPr="008A5D97" w:rsidRDefault="00982ED3" w:rsidP="006904A5">
      <w:pPr>
        <w:pStyle w:val="BASLIK2"/>
        <w:numPr>
          <w:ilvl w:val="0"/>
          <w:numId w:val="19"/>
        </w:numPr>
        <w:spacing w:before="120" w:line="240" w:lineRule="exact"/>
        <w:ind w:left="0" w:hanging="425"/>
        <w:rPr>
          <w:rFonts w:ascii="Microsoft Sans Serif" w:hAnsi="Microsoft Sans Serif" w:cs="Microsoft Sans Serif"/>
          <w:b w:val="0"/>
          <w:bCs w:val="0"/>
          <w:sz w:val="20"/>
          <w:szCs w:val="20"/>
          <w:lang w:eastAsia="tr-TR"/>
        </w:rPr>
      </w:pPr>
      <w:r w:rsidRPr="008A5D97">
        <w:rPr>
          <w:rFonts w:ascii="Microsoft Sans Serif" w:hAnsi="Microsoft Sans Serif" w:cs="Microsoft Sans Serif"/>
          <w:iCs/>
          <w:sz w:val="20"/>
          <w:szCs w:val="20"/>
        </w:rPr>
        <w:t xml:space="preserve">Repo işlemlerine konu olan </w:t>
      </w:r>
      <w:r w:rsidRPr="008A5D97">
        <w:rPr>
          <w:rFonts w:ascii="Microsoft Sans Serif" w:hAnsi="Microsoft Sans Serif" w:cs="Microsoft Sans Serif"/>
          <w:sz w:val="20"/>
          <w:szCs w:val="20"/>
        </w:rPr>
        <w:t>gerçeğe uygun değer farkı kar/zarara yansıtılan</w:t>
      </w:r>
      <w:r w:rsidRPr="008A5D97">
        <w:rPr>
          <w:rFonts w:ascii="Microsoft Sans Serif" w:hAnsi="Microsoft Sans Serif" w:cs="Microsoft Sans Serif"/>
          <w:iCs/>
          <w:sz w:val="20"/>
          <w:szCs w:val="20"/>
        </w:rPr>
        <w:t xml:space="preserve"> finansal varlıklar</w:t>
      </w:r>
    </w:p>
    <w:p w14:paraId="7C8DE802" w14:textId="3068EF9C" w:rsidR="00FA29F5" w:rsidRPr="008A5D97" w:rsidRDefault="00982ED3" w:rsidP="00CA49E1">
      <w:pPr>
        <w:pStyle w:val="BASLIK2"/>
        <w:spacing w:before="120" w:after="0" w:line="240" w:lineRule="exact"/>
        <w:ind w:firstLine="0"/>
        <w:rPr>
          <w:rFonts w:ascii="Microsoft Sans Serif" w:hAnsi="Microsoft Sans Serif" w:cs="Microsoft Sans Serif"/>
          <w:b w:val="0"/>
          <w:iCs/>
          <w:color w:val="404040" w:themeColor="text1" w:themeTint="BF"/>
          <w:sz w:val="20"/>
          <w:szCs w:val="20"/>
        </w:rPr>
      </w:pPr>
      <w:r w:rsidRPr="008A5D97">
        <w:rPr>
          <w:rFonts w:ascii="Microsoft Sans Serif" w:hAnsi="Microsoft Sans Serif" w:cs="Microsoft Sans Serif"/>
          <w:b w:val="0"/>
          <w:iCs/>
          <w:color w:val="404040" w:themeColor="text1" w:themeTint="BF"/>
          <w:sz w:val="20"/>
          <w:szCs w:val="20"/>
        </w:rPr>
        <w:t>Bulunmamaktadır.</w:t>
      </w:r>
    </w:p>
    <w:p w14:paraId="2EC4FD11" w14:textId="5CC3D2B9" w:rsidR="00D65625" w:rsidRPr="008A5D97" w:rsidRDefault="00982ED3" w:rsidP="006904A5">
      <w:pPr>
        <w:pStyle w:val="BASLIK2"/>
        <w:numPr>
          <w:ilvl w:val="0"/>
          <w:numId w:val="19"/>
        </w:numPr>
        <w:spacing w:before="120" w:line="240" w:lineRule="exact"/>
        <w:ind w:left="0" w:hanging="425"/>
        <w:rPr>
          <w:rFonts w:ascii="Microsoft Sans Serif" w:hAnsi="Microsoft Sans Serif" w:cs="Microsoft Sans Serif"/>
          <w:b w:val="0"/>
          <w:bCs w:val="0"/>
          <w:sz w:val="20"/>
          <w:szCs w:val="20"/>
          <w:lang w:eastAsia="tr-TR"/>
        </w:rPr>
      </w:pPr>
      <w:r w:rsidRPr="008A5D97">
        <w:rPr>
          <w:rFonts w:ascii="Microsoft Sans Serif" w:hAnsi="Microsoft Sans Serif" w:cs="Microsoft Sans Serif"/>
          <w:iCs/>
          <w:sz w:val="20"/>
          <w:szCs w:val="20"/>
        </w:rPr>
        <w:t>Diğer</w:t>
      </w:r>
      <w:r w:rsidR="00D65625" w:rsidRPr="008A5D97">
        <w:rPr>
          <w:rFonts w:ascii="Microsoft Sans Serif" w:hAnsi="Microsoft Sans Serif" w:cs="Microsoft Sans Serif"/>
          <w:iCs/>
          <w:sz w:val="20"/>
          <w:szCs w:val="20"/>
        </w:rPr>
        <w:t xml:space="preserve"> finansal varlıklar</w:t>
      </w:r>
    </w:p>
    <w:p w14:paraId="17623BCF" w14:textId="3403ACAA" w:rsidR="00DC5654" w:rsidRPr="008A5D97" w:rsidRDefault="004E25BF" w:rsidP="00DC5654">
      <w:pPr>
        <w:pStyle w:val="BASLIK2"/>
        <w:widowControl/>
        <w:spacing w:before="120" w:after="0" w:line="240" w:lineRule="exact"/>
        <w:ind w:firstLine="0"/>
        <w:rPr>
          <w:rFonts w:ascii="Microsoft Sans Serif" w:hAnsi="Microsoft Sans Serif" w:cs="Microsoft Sans Serif"/>
          <w:noProof/>
          <w:color w:val="404040" w:themeColor="text1" w:themeTint="BF"/>
          <w:sz w:val="20"/>
          <w:szCs w:val="20"/>
        </w:rPr>
      </w:pPr>
      <w:r w:rsidRPr="008A5D97">
        <w:rPr>
          <w:rFonts w:ascii="Microsoft Sans Serif" w:hAnsi="Microsoft Sans Serif" w:cs="Microsoft Sans Serif"/>
          <w:b w:val="0"/>
          <w:iCs/>
          <w:color w:val="404040" w:themeColor="text1" w:themeTint="BF"/>
          <w:sz w:val="20"/>
          <w:szCs w:val="20"/>
        </w:rPr>
        <w:t>31 Mart 2026 tarihi i</w:t>
      </w:r>
      <w:r w:rsidR="00E96DD4" w:rsidRPr="008A5D97">
        <w:rPr>
          <w:rFonts w:ascii="Microsoft Sans Serif" w:hAnsi="Microsoft Sans Serif" w:cs="Microsoft Sans Serif"/>
          <w:b w:val="0"/>
          <w:iCs/>
          <w:color w:val="404040" w:themeColor="text1" w:themeTint="BF"/>
          <w:sz w:val="20"/>
          <w:szCs w:val="20"/>
        </w:rPr>
        <w:t xml:space="preserve">tibarıyla diğer finansal varlıklar </w:t>
      </w:r>
      <w:r w:rsidR="003B5532" w:rsidRPr="008A5D97">
        <w:rPr>
          <w:rFonts w:ascii="Microsoft Sans Serif" w:hAnsi="Microsoft Sans Serif" w:cs="Microsoft Sans Serif"/>
          <w:b w:val="0"/>
          <w:iCs/>
          <w:color w:val="404040" w:themeColor="text1" w:themeTint="BF"/>
          <w:sz w:val="20"/>
          <w:szCs w:val="20"/>
        </w:rPr>
        <w:t>d</w:t>
      </w:r>
      <w:r w:rsidR="00003EDE" w:rsidRPr="008A5D97">
        <w:rPr>
          <w:rFonts w:ascii="Microsoft Sans Serif" w:hAnsi="Microsoft Sans Serif" w:cs="Microsoft Sans Serif"/>
          <w:b w:val="0"/>
          <w:iCs/>
          <w:color w:val="404040" w:themeColor="text1" w:themeTint="BF"/>
          <w:sz w:val="20"/>
          <w:szCs w:val="20"/>
        </w:rPr>
        <w:t>evlet borçlanma senetleri ve sermayede payı temsil eden menkul değerler haricindeki menkul değerleri içermektedir.</w:t>
      </w:r>
    </w:p>
    <w:p w14:paraId="0920036B" w14:textId="77777777" w:rsidR="00A84FF4" w:rsidRPr="008A5D97" w:rsidRDefault="00A84FF4" w:rsidP="00076C9E">
      <w:pPr>
        <w:pStyle w:val="BASLIK2"/>
        <w:widowControl/>
        <w:numPr>
          <w:ilvl w:val="0"/>
          <w:numId w:val="19"/>
        </w:numPr>
        <w:spacing w:line="240" w:lineRule="exact"/>
        <w:ind w:left="0" w:hanging="425"/>
        <w:rPr>
          <w:rFonts w:ascii="Microsoft Sans Serif" w:hAnsi="Microsoft Sans Serif" w:cs="Microsoft Sans Serif"/>
          <w:iCs/>
          <w:sz w:val="20"/>
          <w:szCs w:val="20"/>
        </w:rPr>
      </w:pPr>
      <w:r w:rsidRPr="008A5D97">
        <w:rPr>
          <w:rFonts w:ascii="Microsoft Sans Serif" w:hAnsi="Microsoft Sans Serif" w:cs="Microsoft Sans Serif"/>
          <w:iCs/>
          <w:sz w:val="20"/>
          <w:szCs w:val="20"/>
        </w:rPr>
        <w:lastRenderedPageBreak/>
        <w:t>Alım satım amaçlı türev finansal varlıklara ilişkin pozitif farklar tablosu</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53"/>
        <w:gridCol w:w="1398"/>
        <w:gridCol w:w="1396"/>
        <w:gridCol w:w="1396"/>
        <w:gridCol w:w="1396"/>
      </w:tblGrid>
      <w:tr w:rsidR="00A84FF4" w:rsidRPr="008A5D97" w14:paraId="4F7A6A09" w14:textId="77777777" w:rsidTr="00283ABD">
        <w:trPr>
          <w:trHeight w:val="17"/>
        </w:trPr>
        <w:tc>
          <w:tcPr>
            <w:tcW w:w="2102" w:type="pct"/>
            <w:vAlign w:val="bottom"/>
          </w:tcPr>
          <w:p w14:paraId="2C2FDB5E" w14:textId="77777777" w:rsidR="00A84FF4" w:rsidRPr="008A5D97" w:rsidRDefault="00A84FF4" w:rsidP="00980729">
            <w:pPr>
              <w:jc w:val="right"/>
              <w:rPr>
                <w:rFonts w:ascii="Microsoft Sans Serif" w:hAnsi="Microsoft Sans Serif" w:cs="Microsoft Sans Serif"/>
                <w:color w:val="000000"/>
                <w:sz w:val="16"/>
                <w:szCs w:val="16"/>
              </w:rPr>
            </w:pPr>
          </w:p>
        </w:tc>
        <w:tc>
          <w:tcPr>
            <w:tcW w:w="1449" w:type="pct"/>
            <w:gridSpan w:val="2"/>
            <w:tcBorders>
              <w:top w:val="thinThickSmallGap" w:sz="24" w:space="0" w:color="auto"/>
              <w:bottom w:val="single" w:sz="4" w:space="0" w:color="auto"/>
            </w:tcBorders>
            <w:vAlign w:val="bottom"/>
          </w:tcPr>
          <w:p w14:paraId="42FF612B" w14:textId="5AB3832F" w:rsidR="00A84FF4" w:rsidRPr="008A5D97" w:rsidRDefault="00166B0B" w:rsidP="00980729">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                  </w:t>
            </w:r>
            <w:r w:rsidR="00A84FF4" w:rsidRPr="008A5D97">
              <w:rPr>
                <w:rFonts w:ascii="Microsoft Sans Serif" w:hAnsi="Microsoft Sans Serif" w:cs="Microsoft Sans Serif"/>
                <w:b/>
                <w:bCs/>
                <w:color w:val="000000"/>
                <w:sz w:val="16"/>
                <w:szCs w:val="16"/>
              </w:rPr>
              <w:t>Cari Dönem</w:t>
            </w:r>
          </w:p>
        </w:tc>
        <w:tc>
          <w:tcPr>
            <w:tcW w:w="1448" w:type="pct"/>
            <w:gridSpan w:val="2"/>
            <w:tcBorders>
              <w:top w:val="thinThickSmallGap" w:sz="24" w:space="0" w:color="auto"/>
              <w:bottom w:val="single" w:sz="4" w:space="0" w:color="auto"/>
            </w:tcBorders>
            <w:vAlign w:val="bottom"/>
          </w:tcPr>
          <w:p w14:paraId="5A3F750D" w14:textId="17EDB327" w:rsidR="00A84FF4" w:rsidRPr="008A5D97" w:rsidRDefault="00166B0B" w:rsidP="00980729">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                   </w:t>
            </w:r>
            <w:r w:rsidR="00A84FF4" w:rsidRPr="008A5D97">
              <w:rPr>
                <w:rFonts w:ascii="Microsoft Sans Serif" w:hAnsi="Microsoft Sans Serif" w:cs="Microsoft Sans Serif"/>
                <w:b/>
                <w:bCs/>
                <w:color w:val="000000"/>
                <w:sz w:val="16"/>
                <w:szCs w:val="16"/>
              </w:rPr>
              <w:t>Önceki Dönem</w:t>
            </w:r>
          </w:p>
        </w:tc>
      </w:tr>
      <w:tr w:rsidR="00A84FF4" w:rsidRPr="008A5D97" w14:paraId="0C66ED00" w14:textId="77777777" w:rsidTr="00980729">
        <w:tc>
          <w:tcPr>
            <w:tcW w:w="2102" w:type="pct"/>
            <w:tcBorders>
              <w:bottom w:val="single" w:sz="4" w:space="0" w:color="auto"/>
            </w:tcBorders>
            <w:vAlign w:val="bottom"/>
          </w:tcPr>
          <w:p w14:paraId="2642ADD8" w14:textId="77777777" w:rsidR="00A84FF4" w:rsidRPr="008A5D97" w:rsidRDefault="00A84FF4" w:rsidP="00980729">
            <w:pPr>
              <w:jc w:val="right"/>
              <w:rPr>
                <w:rFonts w:ascii="Microsoft Sans Serif" w:hAnsi="Microsoft Sans Serif" w:cs="Microsoft Sans Serif"/>
                <w:color w:val="000000"/>
                <w:sz w:val="16"/>
                <w:szCs w:val="16"/>
              </w:rPr>
            </w:pPr>
            <w:r w:rsidRPr="008A5D97">
              <w:rPr>
                <w:rFonts w:ascii="Microsoft Sans Serif" w:hAnsi="Microsoft Sans Serif" w:cs="Microsoft Sans Serif"/>
                <w:color w:val="000000"/>
                <w:sz w:val="16"/>
                <w:szCs w:val="16"/>
              </w:rPr>
              <w:t> </w:t>
            </w:r>
          </w:p>
        </w:tc>
        <w:tc>
          <w:tcPr>
            <w:tcW w:w="725" w:type="pct"/>
            <w:tcBorders>
              <w:top w:val="single" w:sz="4" w:space="0" w:color="auto"/>
              <w:bottom w:val="single" w:sz="4" w:space="0" w:color="auto"/>
            </w:tcBorders>
            <w:vAlign w:val="bottom"/>
          </w:tcPr>
          <w:p w14:paraId="6713F163" w14:textId="77777777" w:rsidR="00A84FF4" w:rsidRPr="008A5D97" w:rsidRDefault="00A84FF4" w:rsidP="00980729">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TP</w:t>
            </w:r>
          </w:p>
        </w:tc>
        <w:tc>
          <w:tcPr>
            <w:tcW w:w="724" w:type="pct"/>
            <w:tcBorders>
              <w:top w:val="single" w:sz="4" w:space="0" w:color="auto"/>
              <w:bottom w:val="single" w:sz="4" w:space="0" w:color="auto"/>
            </w:tcBorders>
            <w:vAlign w:val="bottom"/>
          </w:tcPr>
          <w:p w14:paraId="03204C78" w14:textId="77777777" w:rsidR="00A84FF4" w:rsidRPr="008A5D97" w:rsidRDefault="00A84FF4" w:rsidP="00980729">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YP</w:t>
            </w:r>
          </w:p>
        </w:tc>
        <w:tc>
          <w:tcPr>
            <w:tcW w:w="724" w:type="pct"/>
            <w:tcBorders>
              <w:top w:val="single" w:sz="4" w:space="0" w:color="auto"/>
              <w:bottom w:val="single" w:sz="4" w:space="0" w:color="auto"/>
            </w:tcBorders>
            <w:vAlign w:val="bottom"/>
          </w:tcPr>
          <w:p w14:paraId="0922417B" w14:textId="77777777" w:rsidR="00A84FF4" w:rsidRPr="008A5D97" w:rsidRDefault="00A84FF4" w:rsidP="00980729">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TP</w:t>
            </w:r>
          </w:p>
        </w:tc>
        <w:tc>
          <w:tcPr>
            <w:tcW w:w="724" w:type="pct"/>
            <w:tcBorders>
              <w:top w:val="single" w:sz="4" w:space="0" w:color="auto"/>
              <w:bottom w:val="single" w:sz="4" w:space="0" w:color="auto"/>
            </w:tcBorders>
            <w:vAlign w:val="bottom"/>
          </w:tcPr>
          <w:p w14:paraId="0236D3C5" w14:textId="77777777" w:rsidR="00A84FF4" w:rsidRPr="008A5D97" w:rsidRDefault="00A84FF4" w:rsidP="00980729">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YP</w:t>
            </w:r>
          </w:p>
        </w:tc>
      </w:tr>
      <w:tr w:rsidR="00A53CBB" w:rsidRPr="008A5D97" w14:paraId="32235B95" w14:textId="77777777" w:rsidTr="000176B0">
        <w:trPr>
          <w:trHeight w:val="114"/>
        </w:trPr>
        <w:tc>
          <w:tcPr>
            <w:tcW w:w="2102" w:type="pct"/>
            <w:tcBorders>
              <w:top w:val="single" w:sz="4" w:space="0" w:color="auto"/>
              <w:bottom w:val="nil"/>
            </w:tcBorders>
            <w:vAlign w:val="center"/>
          </w:tcPr>
          <w:p w14:paraId="639EC550" w14:textId="77777777" w:rsidR="00A53CBB" w:rsidRPr="008A5D97" w:rsidRDefault="00A53CBB" w:rsidP="00A53CBB">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Vadeli İşlemler</w:t>
            </w:r>
          </w:p>
        </w:tc>
        <w:tc>
          <w:tcPr>
            <w:tcW w:w="725" w:type="pct"/>
            <w:tcBorders>
              <w:top w:val="single" w:sz="4" w:space="0" w:color="auto"/>
              <w:bottom w:val="nil"/>
            </w:tcBorders>
            <w:vAlign w:val="center"/>
          </w:tcPr>
          <w:p w14:paraId="5D046D5A" w14:textId="013C748E" w:rsidR="00A53CBB" w:rsidRPr="008A5D97" w:rsidRDefault="00A53CBB" w:rsidP="00A53CB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128.793</w:t>
            </w:r>
          </w:p>
        </w:tc>
        <w:tc>
          <w:tcPr>
            <w:tcW w:w="724" w:type="pct"/>
            <w:tcBorders>
              <w:top w:val="single" w:sz="4" w:space="0" w:color="auto"/>
              <w:bottom w:val="nil"/>
            </w:tcBorders>
            <w:vAlign w:val="center"/>
          </w:tcPr>
          <w:p w14:paraId="0DE3F934" w14:textId="24B97D89" w:rsidR="00A53CBB" w:rsidRPr="008A5D97" w:rsidRDefault="00A53CBB" w:rsidP="00A53CB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772.366</w:t>
            </w:r>
          </w:p>
        </w:tc>
        <w:tc>
          <w:tcPr>
            <w:tcW w:w="724" w:type="pct"/>
            <w:tcBorders>
              <w:top w:val="single" w:sz="4" w:space="0" w:color="auto"/>
              <w:bottom w:val="nil"/>
            </w:tcBorders>
            <w:vAlign w:val="center"/>
          </w:tcPr>
          <w:p w14:paraId="7DDBFBC1" w14:textId="5E61F3CA" w:rsidR="00A53CBB" w:rsidRPr="008A5D97" w:rsidRDefault="00A53CBB" w:rsidP="00A53CB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70.297</w:t>
            </w:r>
          </w:p>
        </w:tc>
        <w:tc>
          <w:tcPr>
            <w:tcW w:w="724" w:type="pct"/>
            <w:tcBorders>
              <w:top w:val="single" w:sz="4" w:space="0" w:color="auto"/>
              <w:bottom w:val="nil"/>
            </w:tcBorders>
            <w:vAlign w:val="center"/>
          </w:tcPr>
          <w:p w14:paraId="7B562055" w14:textId="1C294208" w:rsidR="00A53CBB" w:rsidRPr="008A5D97" w:rsidRDefault="00A53CBB" w:rsidP="00A53CB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471.895</w:t>
            </w:r>
          </w:p>
        </w:tc>
      </w:tr>
      <w:tr w:rsidR="00A53CBB" w:rsidRPr="008A5D97" w14:paraId="0F986F31" w14:textId="77777777" w:rsidTr="000176B0">
        <w:tc>
          <w:tcPr>
            <w:tcW w:w="2102" w:type="pct"/>
            <w:tcBorders>
              <w:top w:val="nil"/>
            </w:tcBorders>
            <w:vAlign w:val="center"/>
          </w:tcPr>
          <w:p w14:paraId="117D42F7" w14:textId="77777777" w:rsidR="00A53CBB" w:rsidRPr="008A5D97" w:rsidRDefault="00A53CBB" w:rsidP="00A53CBB">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Swap İşlemleri</w:t>
            </w:r>
          </w:p>
        </w:tc>
        <w:tc>
          <w:tcPr>
            <w:tcW w:w="725" w:type="pct"/>
            <w:tcBorders>
              <w:top w:val="nil"/>
            </w:tcBorders>
            <w:vAlign w:val="center"/>
          </w:tcPr>
          <w:p w14:paraId="0D7EBD6C" w14:textId="7122AC1C" w:rsidR="00A53CBB" w:rsidRPr="008A5D97" w:rsidRDefault="00A53CBB" w:rsidP="00A53CB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869.387</w:t>
            </w:r>
          </w:p>
        </w:tc>
        <w:tc>
          <w:tcPr>
            <w:tcW w:w="724" w:type="pct"/>
            <w:tcBorders>
              <w:top w:val="nil"/>
            </w:tcBorders>
            <w:vAlign w:val="center"/>
          </w:tcPr>
          <w:p w14:paraId="52359AD8" w14:textId="3C3E0A2E" w:rsidR="00A53CBB" w:rsidRPr="008A5D97" w:rsidRDefault="00A53CBB" w:rsidP="00A53CB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9.260.323</w:t>
            </w:r>
          </w:p>
        </w:tc>
        <w:tc>
          <w:tcPr>
            <w:tcW w:w="724" w:type="pct"/>
            <w:tcBorders>
              <w:top w:val="nil"/>
            </w:tcBorders>
            <w:vAlign w:val="center"/>
          </w:tcPr>
          <w:p w14:paraId="6D823CAA" w14:textId="522841B8" w:rsidR="00A53CBB" w:rsidRPr="008A5D97" w:rsidRDefault="00A53CBB" w:rsidP="00A53CB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1.040.654</w:t>
            </w:r>
          </w:p>
        </w:tc>
        <w:tc>
          <w:tcPr>
            <w:tcW w:w="724" w:type="pct"/>
            <w:tcBorders>
              <w:top w:val="nil"/>
            </w:tcBorders>
            <w:vAlign w:val="center"/>
          </w:tcPr>
          <w:p w14:paraId="385E2AB0" w14:textId="30345EBB" w:rsidR="00A53CBB" w:rsidRPr="008A5D97" w:rsidRDefault="00A53CBB" w:rsidP="00A53CB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8.609.783</w:t>
            </w:r>
          </w:p>
        </w:tc>
      </w:tr>
      <w:tr w:rsidR="00A53CBB" w:rsidRPr="008A5D97" w14:paraId="3310949A" w14:textId="77777777" w:rsidTr="000176B0">
        <w:tc>
          <w:tcPr>
            <w:tcW w:w="2102" w:type="pct"/>
            <w:tcBorders>
              <w:top w:val="nil"/>
            </w:tcBorders>
            <w:vAlign w:val="center"/>
          </w:tcPr>
          <w:p w14:paraId="65EE68B1" w14:textId="77777777" w:rsidR="00A53CBB" w:rsidRPr="008A5D97" w:rsidRDefault="00A53CBB" w:rsidP="00A53CBB">
            <w:pPr>
              <w:rPr>
                <w:rFonts w:ascii="Microsoft Sans Serif" w:hAnsi="Microsoft Sans Serif" w:cs="Microsoft Sans Serif"/>
                <w:color w:val="404040"/>
                <w:sz w:val="16"/>
                <w:szCs w:val="16"/>
              </w:rPr>
            </w:pPr>
            <w:proofErr w:type="spellStart"/>
            <w:r w:rsidRPr="008A5D97">
              <w:rPr>
                <w:rFonts w:ascii="Microsoft Sans Serif" w:hAnsi="Microsoft Sans Serif" w:cs="Microsoft Sans Serif"/>
                <w:color w:val="404040"/>
                <w:sz w:val="16"/>
                <w:szCs w:val="16"/>
              </w:rPr>
              <w:t>Futures</w:t>
            </w:r>
            <w:proofErr w:type="spellEnd"/>
            <w:r w:rsidRPr="008A5D97">
              <w:rPr>
                <w:rFonts w:ascii="Microsoft Sans Serif" w:hAnsi="Microsoft Sans Serif" w:cs="Microsoft Sans Serif"/>
                <w:color w:val="404040"/>
                <w:sz w:val="16"/>
                <w:szCs w:val="16"/>
              </w:rPr>
              <w:t xml:space="preserve"> İşlemleri</w:t>
            </w:r>
          </w:p>
        </w:tc>
        <w:tc>
          <w:tcPr>
            <w:tcW w:w="725" w:type="pct"/>
            <w:tcBorders>
              <w:top w:val="nil"/>
            </w:tcBorders>
            <w:vAlign w:val="center"/>
          </w:tcPr>
          <w:p w14:paraId="0633297E" w14:textId="6C0A9BE3" w:rsidR="00A53CBB" w:rsidRPr="008A5D97" w:rsidRDefault="00A53CBB" w:rsidP="00A53CB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12.334</w:t>
            </w:r>
          </w:p>
        </w:tc>
        <w:tc>
          <w:tcPr>
            <w:tcW w:w="724" w:type="pct"/>
            <w:tcBorders>
              <w:top w:val="nil"/>
            </w:tcBorders>
            <w:vAlign w:val="center"/>
          </w:tcPr>
          <w:p w14:paraId="73CB7C6B" w14:textId="43D1F614" w:rsidR="00A53CBB" w:rsidRPr="008A5D97" w:rsidRDefault="00A53CBB" w:rsidP="00A53CB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24" w:type="pct"/>
            <w:tcBorders>
              <w:top w:val="nil"/>
            </w:tcBorders>
            <w:vAlign w:val="center"/>
          </w:tcPr>
          <w:p w14:paraId="6071172B" w14:textId="2EC3CD0D" w:rsidR="00A53CBB" w:rsidRPr="008A5D97" w:rsidRDefault="00A53CBB" w:rsidP="00A53CB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724" w:type="pct"/>
            <w:tcBorders>
              <w:top w:val="nil"/>
            </w:tcBorders>
            <w:vAlign w:val="center"/>
          </w:tcPr>
          <w:p w14:paraId="6D92C807" w14:textId="5924CAE6" w:rsidR="00A53CBB" w:rsidRPr="008A5D97" w:rsidRDefault="00A53CBB" w:rsidP="00A53CB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A53CBB" w:rsidRPr="008A5D97" w14:paraId="25916273" w14:textId="77777777" w:rsidTr="000176B0">
        <w:tc>
          <w:tcPr>
            <w:tcW w:w="2102" w:type="pct"/>
            <w:tcBorders>
              <w:top w:val="nil"/>
            </w:tcBorders>
            <w:vAlign w:val="center"/>
          </w:tcPr>
          <w:p w14:paraId="1E21ACB1" w14:textId="77777777" w:rsidR="00A53CBB" w:rsidRPr="008A5D97" w:rsidRDefault="00A53CBB" w:rsidP="00A53CBB">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Opsiyonlar</w:t>
            </w:r>
          </w:p>
        </w:tc>
        <w:tc>
          <w:tcPr>
            <w:tcW w:w="725" w:type="pct"/>
            <w:tcBorders>
              <w:top w:val="nil"/>
            </w:tcBorders>
            <w:vAlign w:val="center"/>
          </w:tcPr>
          <w:p w14:paraId="0CEAC67D" w14:textId="14F9EA12" w:rsidR="00A53CBB" w:rsidRPr="008A5D97" w:rsidRDefault="00A53CBB" w:rsidP="00A53CB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24" w:type="pct"/>
            <w:tcBorders>
              <w:top w:val="nil"/>
            </w:tcBorders>
            <w:vAlign w:val="center"/>
          </w:tcPr>
          <w:p w14:paraId="25CD6821" w14:textId="4C33CB8D" w:rsidR="00A53CBB" w:rsidRPr="008A5D97" w:rsidRDefault="00A53CBB" w:rsidP="00A53CB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2.489.767</w:t>
            </w:r>
          </w:p>
        </w:tc>
        <w:tc>
          <w:tcPr>
            <w:tcW w:w="724" w:type="pct"/>
            <w:tcBorders>
              <w:top w:val="nil"/>
            </w:tcBorders>
            <w:vAlign w:val="center"/>
          </w:tcPr>
          <w:p w14:paraId="54206EBD" w14:textId="6164D82F" w:rsidR="00A53CBB" w:rsidRPr="008A5D97" w:rsidRDefault="00A53CBB" w:rsidP="00A53CB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724" w:type="pct"/>
            <w:tcBorders>
              <w:top w:val="nil"/>
            </w:tcBorders>
            <w:vAlign w:val="center"/>
          </w:tcPr>
          <w:p w14:paraId="7B451DB3" w14:textId="7D599B77" w:rsidR="00A53CBB" w:rsidRPr="008A5D97" w:rsidRDefault="00A53CBB" w:rsidP="00A53CB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1.861.492</w:t>
            </w:r>
          </w:p>
        </w:tc>
      </w:tr>
      <w:tr w:rsidR="00A53CBB" w:rsidRPr="008A5D97" w14:paraId="5922CCA4" w14:textId="77777777" w:rsidTr="000176B0">
        <w:tc>
          <w:tcPr>
            <w:tcW w:w="2102" w:type="pct"/>
            <w:tcBorders>
              <w:bottom w:val="single" w:sz="4" w:space="0" w:color="auto"/>
            </w:tcBorders>
            <w:vAlign w:val="center"/>
          </w:tcPr>
          <w:p w14:paraId="557AAA85" w14:textId="77777777" w:rsidR="00A53CBB" w:rsidRPr="008A5D97" w:rsidRDefault="00A53CBB" w:rsidP="00A53CBB">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Diğer</w:t>
            </w:r>
          </w:p>
        </w:tc>
        <w:tc>
          <w:tcPr>
            <w:tcW w:w="725" w:type="pct"/>
            <w:tcBorders>
              <w:bottom w:val="single" w:sz="4" w:space="0" w:color="auto"/>
            </w:tcBorders>
            <w:vAlign w:val="center"/>
          </w:tcPr>
          <w:p w14:paraId="5DEC9ADD" w14:textId="08DF41BA" w:rsidR="00A53CBB" w:rsidRPr="008A5D97" w:rsidRDefault="00A53CBB" w:rsidP="00A53CB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24" w:type="pct"/>
            <w:tcBorders>
              <w:bottom w:val="single" w:sz="4" w:space="0" w:color="auto"/>
            </w:tcBorders>
            <w:vAlign w:val="center"/>
          </w:tcPr>
          <w:p w14:paraId="58FDF55D" w14:textId="4B09E9D2" w:rsidR="00A53CBB" w:rsidRPr="008A5D97" w:rsidRDefault="00A53CBB" w:rsidP="00A53CB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24" w:type="pct"/>
            <w:tcBorders>
              <w:bottom w:val="single" w:sz="4" w:space="0" w:color="auto"/>
            </w:tcBorders>
            <w:vAlign w:val="center"/>
          </w:tcPr>
          <w:p w14:paraId="21BACBE6" w14:textId="3D93AC48" w:rsidR="00A53CBB" w:rsidRPr="008A5D97" w:rsidRDefault="00A53CBB" w:rsidP="00A53CB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724" w:type="pct"/>
            <w:tcBorders>
              <w:bottom w:val="single" w:sz="4" w:space="0" w:color="auto"/>
            </w:tcBorders>
            <w:vAlign w:val="center"/>
          </w:tcPr>
          <w:p w14:paraId="162D0B9A" w14:textId="29593AC2" w:rsidR="00A53CBB" w:rsidRPr="008A5D97" w:rsidRDefault="00A53CBB" w:rsidP="00A53CB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A53CBB" w:rsidRPr="008A5D97" w14:paraId="2F4C355B" w14:textId="77777777" w:rsidTr="000176B0">
        <w:tc>
          <w:tcPr>
            <w:tcW w:w="2102" w:type="pct"/>
            <w:tcBorders>
              <w:top w:val="single" w:sz="4" w:space="0" w:color="auto"/>
              <w:bottom w:val="thickThinSmallGap" w:sz="24" w:space="0" w:color="auto"/>
            </w:tcBorders>
            <w:vAlign w:val="bottom"/>
          </w:tcPr>
          <w:p w14:paraId="2711842D" w14:textId="77777777" w:rsidR="00A53CBB" w:rsidRPr="008A5D97" w:rsidRDefault="00A53CBB" w:rsidP="00A53CBB">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725" w:type="pct"/>
            <w:tcBorders>
              <w:top w:val="single" w:sz="4" w:space="0" w:color="auto"/>
              <w:bottom w:val="thickThinSmallGap" w:sz="24" w:space="0" w:color="auto"/>
            </w:tcBorders>
            <w:vAlign w:val="center"/>
          </w:tcPr>
          <w:p w14:paraId="66086898" w14:textId="20A6045A" w:rsidR="00A53CBB" w:rsidRPr="008A5D97" w:rsidRDefault="00A53CBB" w:rsidP="00A53CB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1.010.514</w:t>
            </w:r>
          </w:p>
        </w:tc>
        <w:tc>
          <w:tcPr>
            <w:tcW w:w="724" w:type="pct"/>
            <w:tcBorders>
              <w:top w:val="single" w:sz="4" w:space="0" w:color="auto"/>
              <w:bottom w:val="thickThinSmallGap" w:sz="24" w:space="0" w:color="auto"/>
            </w:tcBorders>
            <w:vAlign w:val="center"/>
          </w:tcPr>
          <w:p w14:paraId="6BA17C89" w14:textId="0A200E54" w:rsidR="00A53CBB" w:rsidRPr="008A5D97" w:rsidRDefault="00A53CBB" w:rsidP="00A53CB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12.522.456</w:t>
            </w:r>
          </w:p>
        </w:tc>
        <w:tc>
          <w:tcPr>
            <w:tcW w:w="724" w:type="pct"/>
            <w:tcBorders>
              <w:top w:val="single" w:sz="4" w:space="0" w:color="auto"/>
              <w:bottom w:val="thickThinSmallGap" w:sz="24" w:space="0" w:color="auto"/>
            </w:tcBorders>
            <w:vAlign w:val="center"/>
          </w:tcPr>
          <w:p w14:paraId="2D33947F" w14:textId="4ADB2D89" w:rsidR="00A53CBB" w:rsidRPr="008A5D97" w:rsidRDefault="00A53CBB" w:rsidP="00A53CBB">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1.110.951</w:t>
            </w:r>
          </w:p>
        </w:tc>
        <w:tc>
          <w:tcPr>
            <w:tcW w:w="724" w:type="pct"/>
            <w:tcBorders>
              <w:top w:val="single" w:sz="4" w:space="0" w:color="auto"/>
              <w:bottom w:val="thickThinSmallGap" w:sz="24" w:space="0" w:color="auto"/>
            </w:tcBorders>
            <w:vAlign w:val="center"/>
          </w:tcPr>
          <w:p w14:paraId="2ED4A860" w14:textId="134D4C1B" w:rsidR="00A53CBB" w:rsidRPr="008A5D97" w:rsidRDefault="00A53CBB" w:rsidP="00A53CBB">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10.943.170</w:t>
            </w:r>
          </w:p>
        </w:tc>
      </w:tr>
    </w:tbl>
    <w:p w14:paraId="37B450D2" w14:textId="14FCE70C" w:rsidR="00EF3239" w:rsidRPr="008A5D97" w:rsidRDefault="00012178" w:rsidP="00076C9E">
      <w:pPr>
        <w:pStyle w:val="BASLIK2"/>
        <w:numPr>
          <w:ilvl w:val="0"/>
          <w:numId w:val="17"/>
        </w:numPr>
        <w:spacing w:line="240" w:lineRule="exact"/>
        <w:ind w:left="0" w:hanging="567"/>
        <w:rPr>
          <w:rFonts w:ascii="Microsoft Sans Serif" w:hAnsi="Microsoft Sans Serif" w:cs="Microsoft Sans Serif"/>
          <w:b w:val="0"/>
          <w:bCs w:val="0"/>
          <w:sz w:val="20"/>
          <w:szCs w:val="20"/>
          <w:lang w:eastAsia="tr-TR"/>
        </w:rPr>
      </w:pPr>
      <w:r w:rsidRPr="008A5D97">
        <w:rPr>
          <w:rFonts w:ascii="Microsoft Sans Serif" w:hAnsi="Microsoft Sans Serif" w:cs="Microsoft Sans Serif"/>
          <w:sz w:val="20"/>
          <w:szCs w:val="20"/>
        </w:rPr>
        <w:t>Gerçeğe uygun değer farkı diğer kapsamlı gelire yansıtılan</w:t>
      </w:r>
      <w:r w:rsidR="00EF3239" w:rsidRPr="008A5D97">
        <w:rPr>
          <w:rFonts w:ascii="Microsoft Sans Serif" w:hAnsi="Microsoft Sans Serif" w:cs="Microsoft Sans Serif"/>
          <w:sz w:val="20"/>
          <w:szCs w:val="20"/>
        </w:rPr>
        <w:t xml:space="preserve"> finansal varlıklara ilişkin bilgiler</w:t>
      </w:r>
    </w:p>
    <w:p w14:paraId="1B8D516C" w14:textId="0DFFF106" w:rsidR="00EF3239" w:rsidRPr="008A5D97" w:rsidRDefault="00012178" w:rsidP="00076C9E">
      <w:pPr>
        <w:pStyle w:val="BASLIK2"/>
        <w:numPr>
          <w:ilvl w:val="0"/>
          <w:numId w:val="20"/>
        </w:numPr>
        <w:spacing w:line="240" w:lineRule="exact"/>
        <w:ind w:left="0" w:hanging="425"/>
        <w:rPr>
          <w:rFonts w:ascii="Microsoft Sans Serif" w:hAnsi="Microsoft Sans Serif" w:cs="Microsoft Sans Serif"/>
          <w:b w:val="0"/>
          <w:bCs w:val="0"/>
          <w:sz w:val="20"/>
          <w:szCs w:val="20"/>
          <w:lang w:eastAsia="tr-TR"/>
        </w:rPr>
      </w:pPr>
      <w:r w:rsidRPr="008A5D97">
        <w:rPr>
          <w:rFonts w:ascii="Microsoft Sans Serif" w:hAnsi="Microsoft Sans Serif" w:cs="Microsoft Sans Serif"/>
          <w:sz w:val="20"/>
          <w:szCs w:val="20"/>
        </w:rPr>
        <w:t>Gerçeğe uygun değer farkı diğer kapsamlı gelire yansıtılan</w:t>
      </w:r>
      <w:r w:rsidR="00EF3239" w:rsidRPr="008A5D97">
        <w:rPr>
          <w:rFonts w:ascii="Microsoft Sans Serif" w:hAnsi="Microsoft Sans Serif" w:cs="Microsoft Sans Serif"/>
          <w:iCs/>
          <w:sz w:val="20"/>
          <w:szCs w:val="20"/>
        </w:rPr>
        <w:t xml:space="preserve"> finansal varlıkların başlıca türleri</w:t>
      </w:r>
    </w:p>
    <w:p w14:paraId="17795A81" w14:textId="38B80B87" w:rsidR="00E81D06" w:rsidRPr="008A5D97" w:rsidRDefault="00012178" w:rsidP="00E81D06">
      <w:pPr>
        <w:pStyle w:val="BASLIK2"/>
        <w:spacing w:before="120" w:after="0" w:line="220" w:lineRule="exact"/>
        <w:ind w:firstLine="0"/>
        <w:rPr>
          <w:rFonts w:ascii="Microsoft Sans Serif" w:hAnsi="Microsoft Sans Serif" w:cs="Microsoft Sans Serif"/>
          <w:b w:val="0"/>
          <w:color w:val="404040" w:themeColor="text1" w:themeTint="BF"/>
          <w:sz w:val="20"/>
          <w:szCs w:val="20"/>
        </w:rPr>
      </w:pPr>
      <w:r w:rsidRPr="008A5D97">
        <w:rPr>
          <w:rFonts w:ascii="Microsoft Sans Serif" w:hAnsi="Microsoft Sans Serif" w:cs="Microsoft Sans Serif"/>
          <w:b w:val="0"/>
          <w:color w:val="404040" w:themeColor="text1" w:themeTint="BF"/>
          <w:sz w:val="20"/>
          <w:szCs w:val="20"/>
        </w:rPr>
        <w:t>Gerçeğe uygun değer farkı diğer kapsamlı gelire yansıtılan</w:t>
      </w:r>
      <w:r w:rsidR="00E81D06" w:rsidRPr="008A5D97">
        <w:rPr>
          <w:rFonts w:ascii="Microsoft Sans Serif" w:hAnsi="Microsoft Sans Serif" w:cs="Microsoft Sans Serif"/>
          <w:b w:val="0"/>
          <w:color w:val="404040" w:themeColor="text1" w:themeTint="BF"/>
          <w:sz w:val="20"/>
          <w:szCs w:val="20"/>
        </w:rPr>
        <w:t xml:space="preserve"> finansal varlıklar, hisse senetleri, Devlet İç Borçlanma Senetleri, Türk Hazinesi tarafından ihraç edilen </w:t>
      </w:r>
      <w:proofErr w:type="spellStart"/>
      <w:r w:rsidR="00E81D06" w:rsidRPr="008A5D97">
        <w:rPr>
          <w:rFonts w:ascii="Microsoft Sans Serif" w:hAnsi="Microsoft Sans Serif" w:cs="Microsoft Sans Serif"/>
          <w:b w:val="0"/>
          <w:color w:val="404040" w:themeColor="text1" w:themeTint="BF"/>
          <w:sz w:val="20"/>
          <w:szCs w:val="20"/>
        </w:rPr>
        <w:t>Eurobond’lar</w:t>
      </w:r>
      <w:proofErr w:type="spellEnd"/>
      <w:r w:rsidR="00E81D06" w:rsidRPr="008A5D97">
        <w:rPr>
          <w:rFonts w:ascii="Microsoft Sans Serif" w:hAnsi="Microsoft Sans Serif" w:cs="Microsoft Sans Serif"/>
          <w:b w:val="0"/>
          <w:color w:val="404040" w:themeColor="text1" w:themeTint="BF"/>
          <w:sz w:val="20"/>
          <w:szCs w:val="20"/>
        </w:rPr>
        <w:t>, Türk Hazinesi tarafından ihraç edilen döviz tahvillerden oluşmaktadır.</w:t>
      </w:r>
    </w:p>
    <w:p w14:paraId="2591B82B" w14:textId="77101671" w:rsidR="00EF3239" w:rsidRPr="008A5D97" w:rsidRDefault="00EF3239" w:rsidP="00076C9E">
      <w:pPr>
        <w:pStyle w:val="BASLIK2"/>
        <w:numPr>
          <w:ilvl w:val="0"/>
          <w:numId w:val="20"/>
        </w:numPr>
        <w:spacing w:line="240" w:lineRule="exact"/>
        <w:ind w:left="0" w:hanging="425"/>
        <w:rPr>
          <w:rFonts w:ascii="Microsoft Sans Serif" w:hAnsi="Microsoft Sans Serif" w:cs="Microsoft Sans Serif"/>
          <w:iCs/>
          <w:sz w:val="20"/>
          <w:szCs w:val="20"/>
        </w:rPr>
      </w:pPr>
      <w:r w:rsidRPr="008A5D97">
        <w:rPr>
          <w:rFonts w:ascii="Microsoft Sans Serif" w:hAnsi="Microsoft Sans Serif" w:cs="Microsoft Sans Serif"/>
          <w:iCs/>
          <w:sz w:val="20"/>
          <w:szCs w:val="20"/>
        </w:rPr>
        <w:t xml:space="preserve">Teminat olarak gösterilen </w:t>
      </w:r>
      <w:r w:rsidR="00012178" w:rsidRPr="008A5D97">
        <w:rPr>
          <w:rFonts w:ascii="Microsoft Sans Serif" w:hAnsi="Microsoft Sans Serif" w:cs="Microsoft Sans Serif"/>
          <w:sz w:val="20"/>
          <w:szCs w:val="20"/>
        </w:rPr>
        <w:t>gerçeğe uygun değer farkı diğer kapsamlı gelire yansıtılan</w:t>
      </w:r>
      <w:r w:rsidRPr="008A5D97">
        <w:rPr>
          <w:rFonts w:ascii="Microsoft Sans Serif" w:hAnsi="Microsoft Sans Serif" w:cs="Microsoft Sans Serif"/>
          <w:iCs/>
          <w:sz w:val="20"/>
          <w:szCs w:val="20"/>
        </w:rPr>
        <w:t xml:space="preserve"> finansal varlıkların özellikleri ve defter değeri</w:t>
      </w:r>
    </w:p>
    <w:p w14:paraId="62531107" w14:textId="6C401BA4" w:rsidR="00EF3239" w:rsidRPr="008A5D97" w:rsidRDefault="00855BFB" w:rsidP="00F9766F">
      <w:pPr>
        <w:pStyle w:val="BASLIK2"/>
        <w:spacing w:before="120" w:after="0" w:line="220" w:lineRule="exact"/>
        <w:ind w:firstLine="0"/>
        <w:rPr>
          <w:rFonts w:ascii="Microsoft Sans Serif" w:hAnsi="Microsoft Sans Serif" w:cs="Microsoft Sans Serif"/>
          <w:b w:val="0"/>
          <w:color w:val="404040" w:themeColor="text1" w:themeTint="BF"/>
          <w:sz w:val="20"/>
          <w:szCs w:val="20"/>
        </w:rPr>
      </w:pPr>
      <w:r w:rsidRPr="008A5D97">
        <w:rPr>
          <w:rFonts w:ascii="Microsoft Sans Serif" w:hAnsi="Microsoft Sans Serif" w:cs="Microsoft Sans Serif"/>
          <w:b w:val="0"/>
          <w:color w:val="404040" w:themeColor="text1" w:themeTint="BF"/>
          <w:sz w:val="20"/>
          <w:szCs w:val="20"/>
        </w:rPr>
        <w:t xml:space="preserve">Teminat olarak gösterilen </w:t>
      </w:r>
      <w:r w:rsidR="00012178" w:rsidRPr="008A5D97">
        <w:rPr>
          <w:rFonts w:ascii="Microsoft Sans Serif" w:hAnsi="Microsoft Sans Serif" w:cs="Microsoft Sans Serif"/>
          <w:b w:val="0"/>
          <w:color w:val="404040" w:themeColor="text1" w:themeTint="BF"/>
          <w:sz w:val="20"/>
          <w:szCs w:val="20"/>
        </w:rPr>
        <w:t>gerçeğe uygun değeri diğer kapsamlı gelire yansıtılan</w:t>
      </w:r>
      <w:r w:rsidRPr="008A5D97">
        <w:rPr>
          <w:rFonts w:ascii="Microsoft Sans Serif" w:hAnsi="Microsoft Sans Serif" w:cs="Microsoft Sans Serif"/>
          <w:b w:val="0"/>
          <w:color w:val="404040" w:themeColor="text1" w:themeTint="BF"/>
          <w:sz w:val="20"/>
          <w:szCs w:val="20"/>
        </w:rPr>
        <w:t xml:space="preserve"> finansal varlıklar; başta T.C. Merkez Bankası A.Ş. ve İstanbul Takas ve Saklama Bankası A.Ş. olmak üzere, çeşitli finansal kuruluşlara bankalar</w:t>
      </w:r>
      <w:r w:rsidR="00863D41" w:rsidRPr="008A5D97">
        <w:rPr>
          <w:rFonts w:ascii="Microsoft Sans Serif" w:hAnsi="Microsoft Sans Serif" w:cs="Microsoft Sans Serif"/>
          <w:b w:val="0"/>
          <w:color w:val="404040" w:themeColor="text1" w:themeTint="BF"/>
          <w:sz w:val="20"/>
          <w:szCs w:val="20"/>
        </w:rPr>
        <w:t xml:space="preserve"> </w:t>
      </w:r>
      <w:r w:rsidRPr="008A5D97">
        <w:rPr>
          <w:rFonts w:ascii="Microsoft Sans Serif" w:hAnsi="Microsoft Sans Serif" w:cs="Microsoft Sans Serif"/>
          <w:b w:val="0"/>
          <w:color w:val="404040" w:themeColor="text1" w:themeTint="BF"/>
          <w:sz w:val="20"/>
          <w:szCs w:val="20"/>
        </w:rPr>
        <w:t xml:space="preserve">arası para piyasası, döviz piyasası ve diğer işlemler için verilen menkul değerlerden oluşmaktadır. Söz konusu finansal varlıklar, devlet tahvilleri ve </w:t>
      </w:r>
      <w:proofErr w:type="spellStart"/>
      <w:r w:rsidRPr="008A5D97">
        <w:rPr>
          <w:rFonts w:ascii="Microsoft Sans Serif" w:hAnsi="Microsoft Sans Serif" w:cs="Microsoft Sans Serif"/>
          <w:b w:val="0"/>
          <w:color w:val="404040" w:themeColor="text1" w:themeTint="BF"/>
          <w:sz w:val="20"/>
          <w:szCs w:val="20"/>
        </w:rPr>
        <w:t>eurobondları</w:t>
      </w:r>
      <w:proofErr w:type="spellEnd"/>
      <w:r w:rsidRPr="008A5D97">
        <w:rPr>
          <w:rFonts w:ascii="Microsoft Sans Serif" w:hAnsi="Microsoft Sans Serif" w:cs="Microsoft Sans Serif"/>
          <w:b w:val="0"/>
          <w:color w:val="404040" w:themeColor="text1" w:themeTint="BF"/>
          <w:sz w:val="20"/>
          <w:szCs w:val="20"/>
        </w:rPr>
        <w:t xml:space="preserve"> içermekte olup, defter değerleri toplamı </w:t>
      </w:r>
      <w:r w:rsidR="00A32DBF" w:rsidRPr="008A5D97">
        <w:rPr>
          <w:rFonts w:ascii="Microsoft Sans Serif" w:hAnsi="Microsoft Sans Serif" w:cs="Microsoft Sans Serif"/>
          <w:b w:val="0"/>
          <w:color w:val="404040" w:themeColor="text1" w:themeTint="BF"/>
          <w:sz w:val="20"/>
          <w:szCs w:val="20"/>
        </w:rPr>
        <w:t>61.540.119</w:t>
      </w:r>
      <w:r w:rsidR="00B849EA" w:rsidRPr="008A5D97">
        <w:rPr>
          <w:rFonts w:ascii="Microsoft Sans Serif" w:hAnsi="Microsoft Sans Serif" w:cs="Microsoft Sans Serif"/>
          <w:b w:val="0"/>
          <w:color w:val="404040" w:themeColor="text1" w:themeTint="BF"/>
          <w:sz w:val="20"/>
          <w:szCs w:val="20"/>
        </w:rPr>
        <w:t xml:space="preserve"> </w:t>
      </w:r>
      <w:r w:rsidRPr="008A5D97">
        <w:rPr>
          <w:rFonts w:ascii="Microsoft Sans Serif" w:hAnsi="Microsoft Sans Serif" w:cs="Microsoft Sans Serif"/>
          <w:b w:val="0"/>
          <w:color w:val="404040" w:themeColor="text1" w:themeTint="BF"/>
          <w:sz w:val="20"/>
          <w:szCs w:val="20"/>
        </w:rPr>
        <w:t>TL tutarındadır</w:t>
      </w:r>
      <w:r w:rsidR="00654F4C" w:rsidRPr="008A5D97">
        <w:rPr>
          <w:rFonts w:ascii="Microsoft Sans Serif" w:hAnsi="Microsoft Sans Serif" w:cs="Microsoft Sans Serif"/>
          <w:b w:val="0"/>
          <w:color w:val="404040" w:themeColor="text1" w:themeTint="BF"/>
          <w:sz w:val="20"/>
          <w:szCs w:val="20"/>
        </w:rPr>
        <w:t xml:space="preserve"> </w:t>
      </w:r>
      <w:r w:rsidR="005136AB" w:rsidRPr="008A5D97">
        <w:rPr>
          <w:rFonts w:ascii="Microsoft Sans Serif" w:hAnsi="Microsoft Sans Serif"/>
          <w:b w:val="0"/>
          <w:color w:val="404040" w:themeColor="text1" w:themeTint="BF"/>
          <w:sz w:val="20"/>
        </w:rPr>
        <w:t>(31 Aralık 2025</w:t>
      </w:r>
      <w:r w:rsidR="00654F4C" w:rsidRPr="008A5D97">
        <w:rPr>
          <w:rFonts w:ascii="Microsoft Sans Serif" w:hAnsi="Microsoft Sans Serif"/>
          <w:b w:val="0"/>
          <w:color w:val="404040" w:themeColor="text1" w:themeTint="BF"/>
          <w:sz w:val="20"/>
        </w:rPr>
        <w:t>:</w:t>
      </w:r>
      <w:r w:rsidR="00B01B91" w:rsidRPr="008A5D97">
        <w:rPr>
          <w:rFonts w:ascii="Microsoft Sans Serif" w:hAnsi="Microsoft Sans Serif"/>
          <w:b w:val="0"/>
          <w:color w:val="404040" w:themeColor="text1" w:themeTint="BF"/>
          <w:sz w:val="20"/>
        </w:rPr>
        <w:t xml:space="preserve"> </w:t>
      </w:r>
      <w:r w:rsidR="002D435C" w:rsidRPr="008A5D97">
        <w:rPr>
          <w:rFonts w:ascii="Microsoft Sans Serif" w:hAnsi="Microsoft Sans Serif" w:cs="Microsoft Sans Serif"/>
          <w:b w:val="0"/>
          <w:color w:val="404040" w:themeColor="text1" w:themeTint="BF"/>
          <w:sz w:val="20"/>
          <w:szCs w:val="20"/>
        </w:rPr>
        <w:t>52.450.400</w:t>
      </w:r>
      <w:r w:rsidR="00283ABD" w:rsidRPr="008A5D97">
        <w:rPr>
          <w:rFonts w:ascii="Microsoft Sans Serif" w:hAnsi="Microsoft Sans Serif"/>
          <w:b w:val="0"/>
          <w:color w:val="404040" w:themeColor="text1" w:themeTint="BF"/>
          <w:sz w:val="20"/>
        </w:rPr>
        <w:t xml:space="preserve"> </w:t>
      </w:r>
      <w:r w:rsidR="00654F4C" w:rsidRPr="008A5D97">
        <w:rPr>
          <w:rFonts w:ascii="Microsoft Sans Serif" w:hAnsi="Microsoft Sans Serif"/>
          <w:b w:val="0"/>
          <w:color w:val="404040" w:themeColor="text1" w:themeTint="BF"/>
          <w:sz w:val="20"/>
        </w:rPr>
        <w:t>TL)</w:t>
      </w:r>
      <w:r w:rsidR="00EF3239" w:rsidRPr="008A5D97">
        <w:rPr>
          <w:rFonts w:ascii="Microsoft Sans Serif" w:hAnsi="Microsoft Sans Serif"/>
          <w:b w:val="0"/>
          <w:color w:val="404040" w:themeColor="text1" w:themeTint="BF"/>
          <w:sz w:val="20"/>
        </w:rPr>
        <w:t>.</w:t>
      </w:r>
    </w:p>
    <w:p w14:paraId="27C1175B" w14:textId="19E38570" w:rsidR="00EF3239" w:rsidRPr="008A5D97" w:rsidRDefault="00EF3239" w:rsidP="00076C9E">
      <w:pPr>
        <w:pStyle w:val="BASLIK2"/>
        <w:widowControl/>
        <w:numPr>
          <w:ilvl w:val="0"/>
          <w:numId w:val="20"/>
        </w:numPr>
        <w:spacing w:line="240" w:lineRule="exact"/>
        <w:ind w:left="0" w:hanging="425"/>
        <w:rPr>
          <w:rFonts w:ascii="Microsoft Sans Serif" w:hAnsi="Microsoft Sans Serif" w:cs="Microsoft Sans Serif"/>
          <w:iCs/>
          <w:sz w:val="20"/>
          <w:szCs w:val="20"/>
          <w:lang w:val="pt-BR"/>
        </w:rPr>
      </w:pPr>
      <w:r w:rsidRPr="008A5D97">
        <w:rPr>
          <w:rFonts w:ascii="Microsoft Sans Serif" w:hAnsi="Microsoft Sans Serif" w:cs="Microsoft Sans Serif"/>
          <w:iCs/>
          <w:sz w:val="20"/>
          <w:szCs w:val="20"/>
          <w:lang w:val="pt-BR"/>
        </w:rPr>
        <w:t xml:space="preserve">Teminata verilen/bloke edilen </w:t>
      </w:r>
      <w:r w:rsidR="00012178" w:rsidRPr="008A5D97">
        <w:rPr>
          <w:rFonts w:ascii="Microsoft Sans Serif" w:hAnsi="Microsoft Sans Serif" w:cs="Microsoft Sans Serif"/>
          <w:sz w:val="20"/>
          <w:szCs w:val="20"/>
        </w:rPr>
        <w:t>gerçeğe uygun değer farkı diğer kapsamlı gelire yansıtılan</w:t>
      </w:r>
      <w:r w:rsidRPr="008A5D97">
        <w:rPr>
          <w:rFonts w:ascii="Microsoft Sans Serif" w:hAnsi="Microsoft Sans Serif" w:cs="Microsoft Sans Serif"/>
          <w:iCs/>
          <w:sz w:val="20"/>
          <w:szCs w:val="20"/>
          <w:lang w:val="pt-BR"/>
        </w:rPr>
        <w:t xml:space="preserve"> finansal varlıklara ilişkin bilgiler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130"/>
        <w:gridCol w:w="1321"/>
        <w:gridCol w:w="1396"/>
        <w:gridCol w:w="1396"/>
        <w:gridCol w:w="1396"/>
      </w:tblGrid>
      <w:tr w:rsidR="0002442F" w:rsidRPr="008A5D97" w14:paraId="704E2643" w14:textId="1F03F608" w:rsidTr="0002442F">
        <w:tc>
          <w:tcPr>
            <w:tcW w:w="2142" w:type="pct"/>
            <w:vAlign w:val="bottom"/>
          </w:tcPr>
          <w:p w14:paraId="35A9C16C" w14:textId="6189F68A" w:rsidR="0002442F" w:rsidRPr="008A5D97" w:rsidRDefault="0002442F" w:rsidP="001A20D2">
            <w:pPr>
              <w:jc w:val="left"/>
              <w:rPr>
                <w:rFonts w:ascii="Microsoft Sans Serif" w:hAnsi="Microsoft Sans Serif" w:cs="Microsoft Sans Serif"/>
                <w:i/>
                <w:color w:val="000000"/>
                <w:sz w:val="16"/>
                <w:szCs w:val="16"/>
              </w:rPr>
            </w:pPr>
            <w:r w:rsidRPr="008A5D97">
              <w:rPr>
                <w:rFonts w:ascii="Microsoft Sans Serif" w:hAnsi="Microsoft Sans Serif" w:cs="Microsoft Sans Serif"/>
                <w:i/>
                <w:color w:val="000000"/>
                <w:sz w:val="16"/>
                <w:szCs w:val="16"/>
              </w:rPr>
              <w:t>Teminata verilen/bloke edilen</w:t>
            </w:r>
          </w:p>
        </w:tc>
        <w:tc>
          <w:tcPr>
            <w:tcW w:w="1409" w:type="pct"/>
            <w:gridSpan w:val="2"/>
            <w:tcBorders>
              <w:top w:val="thinThickSmallGap" w:sz="24" w:space="0" w:color="auto"/>
              <w:bottom w:val="single" w:sz="4" w:space="0" w:color="auto"/>
            </w:tcBorders>
            <w:vAlign w:val="bottom"/>
          </w:tcPr>
          <w:p w14:paraId="4C6E0B06" w14:textId="13070A6D" w:rsidR="0002442F" w:rsidRPr="008A5D97" w:rsidRDefault="00166B0B" w:rsidP="000A1D64">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                 </w:t>
            </w:r>
            <w:r w:rsidR="0002442F" w:rsidRPr="008A5D97">
              <w:rPr>
                <w:rFonts w:ascii="Microsoft Sans Serif" w:hAnsi="Microsoft Sans Serif" w:cs="Microsoft Sans Serif"/>
                <w:b/>
                <w:bCs/>
                <w:color w:val="000000"/>
                <w:sz w:val="16"/>
                <w:szCs w:val="16"/>
              </w:rPr>
              <w:t>Cari Dönem</w:t>
            </w:r>
          </w:p>
        </w:tc>
        <w:tc>
          <w:tcPr>
            <w:tcW w:w="1448" w:type="pct"/>
            <w:gridSpan w:val="2"/>
            <w:tcBorders>
              <w:top w:val="thinThickSmallGap" w:sz="24" w:space="0" w:color="auto"/>
              <w:bottom w:val="single" w:sz="4" w:space="0" w:color="auto"/>
            </w:tcBorders>
          </w:tcPr>
          <w:p w14:paraId="76024F65" w14:textId="7AAA8938" w:rsidR="0002442F" w:rsidRPr="008A5D97" w:rsidRDefault="00166B0B" w:rsidP="000A1D64">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                          </w:t>
            </w:r>
            <w:r w:rsidR="0002442F" w:rsidRPr="008A5D97">
              <w:rPr>
                <w:rFonts w:ascii="Microsoft Sans Serif" w:hAnsi="Microsoft Sans Serif" w:cs="Microsoft Sans Serif"/>
                <w:b/>
                <w:bCs/>
                <w:color w:val="000000"/>
                <w:sz w:val="16"/>
                <w:szCs w:val="16"/>
              </w:rPr>
              <w:t>Önceki Dönem</w:t>
            </w:r>
          </w:p>
        </w:tc>
      </w:tr>
      <w:tr w:rsidR="0002442F" w:rsidRPr="008A5D97" w14:paraId="43E506FB" w14:textId="51ACC243" w:rsidTr="0002442F">
        <w:tc>
          <w:tcPr>
            <w:tcW w:w="2142" w:type="pct"/>
            <w:tcBorders>
              <w:bottom w:val="single" w:sz="4" w:space="0" w:color="auto"/>
            </w:tcBorders>
            <w:vAlign w:val="bottom"/>
          </w:tcPr>
          <w:p w14:paraId="011EB8C7" w14:textId="66476C5C" w:rsidR="0002442F" w:rsidRPr="008A5D97" w:rsidRDefault="0002442F" w:rsidP="0002442F">
            <w:pPr>
              <w:jc w:val="left"/>
              <w:rPr>
                <w:rFonts w:ascii="Microsoft Sans Serif" w:hAnsi="Microsoft Sans Serif" w:cs="Microsoft Sans Serif"/>
                <w:i/>
                <w:color w:val="000000"/>
                <w:sz w:val="16"/>
                <w:szCs w:val="16"/>
              </w:rPr>
            </w:pPr>
            <w:r w:rsidRPr="008A5D97">
              <w:rPr>
                <w:rFonts w:ascii="Microsoft Sans Serif" w:hAnsi="Microsoft Sans Serif" w:cs="Microsoft Sans Serif"/>
                <w:i/>
                <w:color w:val="000000"/>
                <w:sz w:val="16"/>
                <w:szCs w:val="16"/>
              </w:rPr>
              <w:t>Gerçeğe Uygun Değer Farkı Diğer Kapsamlı Gelire Yansıtılan Finansal Varlıklar</w:t>
            </w:r>
          </w:p>
        </w:tc>
        <w:tc>
          <w:tcPr>
            <w:tcW w:w="685" w:type="pct"/>
            <w:tcBorders>
              <w:top w:val="single" w:sz="4" w:space="0" w:color="auto"/>
              <w:bottom w:val="single" w:sz="4" w:space="0" w:color="auto"/>
            </w:tcBorders>
            <w:vAlign w:val="bottom"/>
          </w:tcPr>
          <w:p w14:paraId="12A35515" w14:textId="77777777" w:rsidR="0002442F" w:rsidRPr="008A5D97" w:rsidRDefault="0002442F" w:rsidP="0002442F">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TP</w:t>
            </w:r>
          </w:p>
        </w:tc>
        <w:tc>
          <w:tcPr>
            <w:tcW w:w="724" w:type="pct"/>
            <w:tcBorders>
              <w:top w:val="single" w:sz="4" w:space="0" w:color="auto"/>
              <w:bottom w:val="single" w:sz="4" w:space="0" w:color="auto"/>
            </w:tcBorders>
            <w:vAlign w:val="bottom"/>
          </w:tcPr>
          <w:p w14:paraId="1F03AF3E" w14:textId="77777777" w:rsidR="0002442F" w:rsidRPr="008A5D97" w:rsidRDefault="0002442F" w:rsidP="0002442F">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YP</w:t>
            </w:r>
          </w:p>
        </w:tc>
        <w:tc>
          <w:tcPr>
            <w:tcW w:w="724" w:type="pct"/>
            <w:tcBorders>
              <w:top w:val="single" w:sz="4" w:space="0" w:color="auto"/>
              <w:bottom w:val="single" w:sz="4" w:space="0" w:color="auto"/>
            </w:tcBorders>
            <w:vAlign w:val="bottom"/>
          </w:tcPr>
          <w:p w14:paraId="08B9B0AA" w14:textId="70BC95D1" w:rsidR="0002442F" w:rsidRPr="008A5D97" w:rsidRDefault="0002442F" w:rsidP="0002442F">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TP</w:t>
            </w:r>
          </w:p>
        </w:tc>
        <w:tc>
          <w:tcPr>
            <w:tcW w:w="724" w:type="pct"/>
            <w:tcBorders>
              <w:top w:val="single" w:sz="4" w:space="0" w:color="auto"/>
              <w:bottom w:val="single" w:sz="4" w:space="0" w:color="auto"/>
            </w:tcBorders>
            <w:vAlign w:val="bottom"/>
          </w:tcPr>
          <w:p w14:paraId="6BA565D2" w14:textId="0DCC79A6" w:rsidR="0002442F" w:rsidRPr="008A5D97" w:rsidRDefault="0002442F" w:rsidP="0002442F">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YP</w:t>
            </w:r>
          </w:p>
        </w:tc>
      </w:tr>
      <w:tr w:rsidR="002D435C" w:rsidRPr="008A5D97" w14:paraId="299894F8" w14:textId="43400F31" w:rsidTr="004966F1">
        <w:trPr>
          <w:trHeight w:val="68"/>
        </w:trPr>
        <w:tc>
          <w:tcPr>
            <w:tcW w:w="2142" w:type="pct"/>
            <w:tcBorders>
              <w:top w:val="single" w:sz="4" w:space="0" w:color="auto"/>
              <w:bottom w:val="nil"/>
            </w:tcBorders>
            <w:vAlign w:val="bottom"/>
          </w:tcPr>
          <w:p w14:paraId="4449A64C" w14:textId="77777777" w:rsidR="002D435C" w:rsidRPr="008A5D97" w:rsidRDefault="002D435C" w:rsidP="002D435C">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Hisse Senetleri</w:t>
            </w:r>
          </w:p>
        </w:tc>
        <w:tc>
          <w:tcPr>
            <w:tcW w:w="685" w:type="pct"/>
            <w:tcBorders>
              <w:top w:val="single" w:sz="4" w:space="0" w:color="auto"/>
              <w:bottom w:val="nil"/>
            </w:tcBorders>
            <w:vAlign w:val="center"/>
          </w:tcPr>
          <w:p w14:paraId="587D86A7" w14:textId="231CFE4B" w:rsidR="002D435C" w:rsidRPr="008A5D97" w:rsidRDefault="002D435C" w:rsidP="002D435C">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24" w:type="pct"/>
            <w:tcBorders>
              <w:top w:val="single" w:sz="4" w:space="0" w:color="auto"/>
              <w:bottom w:val="nil"/>
            </w:tcBorders>
            <w:vAlign w:val="center"/>
          </w:tcPr>
          <w:p w14:paraId="62A394B9" w14:textId="7C7C2099" w:rsidR="002D435C" w:rsidRPr="008A5D97" w:rsidRDefault="002D435C" w:rsidP="002D435C">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24" w:type="pct"/>
            <w:tcBorders>
              <w:top w:val="single" w:sz="4" w:space="0" w:color="auto"/>
              <w:bottom w:val="nil"/>
            </w:tcBorders>
            <w:vAlign w:val="center"/>
          </w:tcPr>
          <w:p w14:paraId="6406F0D6" w14:textId="1B0B5AB4" w:rsidR="002D435C" w:rsidRPr="008A5D97" w:rsidRDefault="002D435C" w:rsidP="002D435C">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724" w:type="pct"/>
            <w:tcBorders>
              <w:top w:val="single" w:sz="4" w:space="0" w:color="auto"/>
              <w:bottom w:val="nil"/>
            </w:tcBorders>
            <w:vAlign w:val="center"/>
          </w:tcPr>
          <w:p w14:paraId="0B93A5D8" w14:textId="23079375" w:rsidR="002D435C" w:rsidRPr="008A5D97" w:rsidRDefault="002D435C" w:rsidP="002D435C">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A53CBB" w:rsidRPr="008A5D97" w14:paraId="07F1659D" w14:textId="3A4DF72E" w:rsidTr="004966F1">
        <w:tc>
          <w:tcPr>
            <w:tcW w:w="2142" w:type="pct"/>
            <w:tcBorders>
              <w:top w:val="nil"/>
            </w:tcBorders>
            <w:vAlign w:val="bottom"/>
          </w:tcPr>
          <w:p w14:paraId="5D97C875" w14:textId="77777777" w:rsidR="00A53CBB" w:rsidRPr="008A5D97" w:rsidRDefault="00A53CBB" w:rsidP="00A53CBB">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Bono, Tahvil ve Benzeri Men. Değ.</w:t>
            </w:r>
          </w:p>
        </w:tc>
        <w:tc>
          <w:tcPr>
            <w:tcW w:w="685" w:type="pct"/>
            <w:tcBorders>
              <w:top w:val="nil"/>
            </w:tcBorders>
            <w:vAlign w:val="center"/>
          </w:tcPr>
          <w:p w14:paraId="22F20C98" w14:textId="1E68720F" w:rsidR="00A53CBB" w:rsidRPr="008A5D97" w:rsidRDefault="00A53CBB" w:rsidP="00A53CB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10.449.004</w:t>
            </w:r>
          </w:p>
        </w:tc>
        <w:tc>
          <w:tcPr>
            <w:tcW w:w="724" w:type="pct"/>
            <w:tcBorders>
              <w:top w:val="nil"/>
            </w:tcBorders>
            <w:vAlign w:val="center"/>
          </w:tcPr>
          <w:p w14:paraId="3AD9DFC3" w14:textId="35AC741E" w:rsidR="00A53CBB" w:rsidRPr="008A5D97" w:rsidRDefault="00A53CBB" w:rsidP="00A53CB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51.091.115</w:t>
            </w:r>
          </w:p>
        </w:tc>
        <w:tc>
          <w:tcPr>
            <w:tcW w:w="724" w:type="pct"/>
            <w:tcBorders>
              <w:top w:val="nil"/>
            </w:tcBorders>
            <w:vAlign w:val="center"/>
          </w:tcPr>
          <w:p w14:paraId="61B629BC" w14:textId="37A88603" w:rsidR="00A53CBB" w:rsidRPr="008A5D97" w:rsidRDefault="00A53CBB" w:rsidP="00A53CB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11.144.592</w:t>
            </w:r>
          </w:p>
        </w:tc>
        <w:tc>
          <w:tcPr>
            <w:tcW w:w="724" w:type="pct"/>
            <w:tcBorders>
              <w:top w:val="nil"/>
            </w:tcBorders>
            <w:vAlign w:val="center"/>
          </w:tcPr>
          <w:p w14:paraId="5C1083E4" w14:textId="7E6466F6" w:rsidR="00A53CBB" w:rsidRPr="008A5D97" w:rsidRDefault="00A53CBB" w:rsidP="00A53CB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41.305.808</w:t>
            </w:r>
          </w:p>
        </w:tc>
      </w:tr>
      <w:tr w:rsidR="00A53CBB" w:rsidRPr="008A5D97" w14:paraId="16025EFD" w14:textId="00A0960D" w:rsidTr="004966F1">
        <w:tc>
          <w:tcPr>
            <w:tcW w:w="2142" w:type="pct"/>
            <w:tcBorders>
              <w:bottom w:val="single" w:sz="4" w:space="0" w:color="auto"/>
            </w:tcBorders>
            <w:vAlign w:val="bottom"/>
          </w:tcPr>
          <w:p w14:paraId="52D3FFAA" w14:textId="77777777" w:rsidR="00A53CBB" w:rsidRPr="008A5D97" w:rsidRDefault="00A53CBB" w:rsidP="00A53CBB">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Diğer</w:t>
            </w:r>
          </w:p>
        </w:tc>
        <w:tc>
          <w:tcPr>
            <w:tcW w:w="685" w:type="pct"/>
            <w:tcBorders>
              <w:bottom w:val="single" w:sz="4" w:space="0" w:color="auto"/>
            </w:tcBorders>
            <w:vAlign w:val="center"/>
          </w:tcPr>
          <w:p w14:paraId="2A040F7A" w14:textId="05F5CBCF" w:rsidR="00A53CBB" w:rsidRPr="008A5D97" w:rsidRDefault="00A53CBB" w:rsidP="00A53CB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24" w:type="pct"/>
            <w:tcBorders>
              <w:bottom w:val="single" w:sz="4" w:space="0" w:color="auto"/>
            </w:tcBorders>
            <w:vAlign w:val="center"/>
          </w:tcPr>
          <w:p w14:paraId="78D27251" w14:textId="12844A64" w:rsidR="00A53CBB" w:rsidRPr="008A5D97" w:rsidRDefault="00A53CBB" w:rsidP="00A53CB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24" w:type="pct"/>
            <w:tcBorders>
              <w:bottom w:val="single" w:sz="4" w:space="0" w:color="auto"/>
            </w:tcBorders>
            <w:vAlign w:val="center"/>
          </w:tcPr>
          <w:p w14:paraId="5C6A60E7" w14:textId="56F6EB64" w:rsidR="00A53CBB" w:rsidRPr="008A5D97" w:rsidRDefault="00A53CBB" w:rsidP="00A53CB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724" w:type="pct"/>
            <w:tcBorders>
              <w:bottom w:val="single" w:sz="4" w:space="0" w:color="auto"/>
            </w:tcBorders>
            <w:vAlign w:val="center"/>
          </w:tcPr>
          <w:p w14:paraId="2BA92A7E" w14:textId="00DB2712" w:rsidR="00A53CBB" w:rsidRPr="008A5D97" w:rsidRDefault="00A53CBB" w:rsidP="00A53CB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A53CBB" w:rsidRPr="008A5D97" w14:paraId="4D6E65F5" w14:textId="13CFFF57" w:rsidTr="004966F1">
        <w:tc>
          <w:tcPr>
            <w:tcW w:w="2142" w:type="pct"/>
            <w:tcBorders>
              <w:top w:val="single" w:sz="4" w:space="0" w:color="auto"/>
              <w:bottom w:val="thickThinSmallGap" w:sz="24" w:space="0" w:color="auto"/>
            </w:tcBorders>
            <w:vAlign w:val="bottom"/>
          </w:tcPr>
          <w:p w14:paraId="7402CB7A" w14:textId="77777777" w:rsidR="00A53CBB" w:rsidRPr="008A5D97" w:rsidRDefault="00A53CBB" w:rsidP="00A53CBB">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685" w:type="pct"/>
            <w:tcBorders>
              <w:top w:val="single" w:sz="4" w:space="0" w:color="auto"/>
              <w:bottom w:val="thickThinSmallGap" w:sz="24" w:space="0" w:color="auto"/>
            </w:tcBorders>
            <w:vAlign w:val="center"/>
          </w:tcPr>
          <w:p w14:paraId="2A44F0AC" w14:textId="7D1E61B3" w:rsidR="00A53CBB" w:rsidRPr="008A5D97" w:rsidRDefault="00A53CBB" w:rsidP="00A53CBB">
            <w:pPr>
              <w:jc w:val="right"/>
              <w:rPr>
                <w:rFonts w:ascii="Microsoft Sans Serif" w:hAnsi="Microsoft Sans Serif" w:cs="Microsoft Sans Serif"/>
                <w:b/>
                <w:bCs/>
                <w:sz w:val="16"/>
                <w:szCs w:val="16"/>
              </w:rPr>
            </w:pPr>
            <w:r w:rsidRPr="008A5D97">
              <w:rPr>
                <w:rFonts w:ascii="Microsoft Sans Serif" w:hAnsi="Microsoft Sans Serif" w:cs="Microsoft Sans Serif"/>
                <w:b/>
                <w:bCs/>
                <w:sz w:val="16"/>
                <w:szCs w:val="16"/>
              </w:rPr>
              <w:t>10.449.004</w:t>
            </w:r>
          </w:p>
        </w:tc>
        <w:tc>
          <w:tcPr>
            <w:tcW w:w="724" w:type="pct"/>
            <w:tcBorders>
              <w:top w:val="single" w:sz="4" w:space="0" w:color="auto"/>
              <w:bottom w:val="thickThinSmallGap" w:sz="24" w:space="0" w:color="auto"/>
            </w:tcBorders>
            <w:vAlign w:val="center"/>
          </w:tcPr>
          <w:p w14:paraId="31D1B8F2" w14:textId="6ABB4029" w:rsidR="00A53CBB" w:rsidRPr="008A5D97" w:rsidRDefault="00A53CBB" w:rsidP="00A53CBB">
            <w:pPr>
              <w:jc w:val="right"/>
              <w:rPr>
                <w:rFonts w:ascii="Microsoft Sans Serif" w:hAnsi="Microsoft Sans Serif" w:cs="Microsoft Sans Serif"/>
                <w:b/>
                <w:bCs/>
                <w:sz w:val="16"/>
                <w:szCs w:val="16"/>
              </w:rPr>
            </w:pPr>
            <w:r w:rsidRPr="008A5D97">
              <w:rPr>
                <w:rFonts w:ascii="Microsoft Sans Serif" w:hAnsi="Microsoft Sans Serif" w:cs="Microsoft Sans Serif"/>
                <w:b/>
                <w:bCs/>
                <w:sz w:val="16"/>
                <w:szCs w:val="16"/>
              </w:rPr>
              <w:t>51.091.115</w:t>
            </w:r>
          </w:p>
        </w:tc>
        <w:tc>
          <w:tcPr>
            <w:tcW w:w="724" w:type="pct"/>
            <w:tcBorders>
              <w:top w:val="single" w:sz="4" w:space="0" w:color="auto"/>
              <w:bottom w:val="thickThinSmallGap" w:sz="24" w:space="0" w:color="auto"/>
            </w:tcBorders>
            <w:vAlign w:val="center"/>
          </w:tcPr>
          <w:p w14:paraId="3F3841FE" w14:textId="47FCAB44" w:rsidR="00A53CBB" w:rsidRPr="008A5D97" w:rsidRDefault="00A53CBB" w:rsidP="00A53CBB">
            <w:pPr>
              <w:jc w:val="right"/>
              <w:rPr>
                <w:rFonts w:ascii="Microsoft Sans Serif" w:hAnsi="Microsoft Sans Serif"/>
                <w:b/>
                <w:sz w:val="16"/>
              </w:rPr>
            </w:pPr>
            <w:r w:rsidRPr="008A5D97">
              <w:rPr>
                <w:rFonts w:ascii="Microsoft Sans Serif" w:hAnsi="Microsoft Sans Serif" w:cs="Microsoft Sans Serif"/>
                <w:b/>
                <w:bCs/>
                <w:sz w:val="16"/>
                <w:szCs w:val="16"/>
              </w:rPr>
              <w:t>11.144.592</w:t>
            </w:r>
          </w:p>
        </w:tc>
        <w:tc>
          <w:tcPr>
            <w:tcW w:w="724" w:type="pct"/>
            <w:tcBorders>
              <w:top w:val="single" w:sz="4" w:space="0" w:color="auto"/>
              <w:bottom w:val="thickThinSmallGap" w:sz="24" w:space="0" w:color="auto"/>
            </w:tcBorders>
            <w:vAlign w:val="center"/>
          </w:tcPr>
          <w:p w14:paraId="2D836A3C" w14:textId="03B17EC2" w:rsidR="00A53CBB" w:rsidRPr="008A5D97" w:rsidRDefault="00A53CBB" w:rsidP="00A53CBB">
            <w:pPr>
              <w:jc w:val="right"/>
              <w:rPr>
                <w:rFonts w:ascii="Microsoft Sans Serif" w:hAnsi="Microsoft Sans Serif"/>
                <w:b/>
                <w:sz w:val="16"/>
              </w:rPr>
            </w:pPr>
            <w:r w:rsidRPr="008A5D97">
              <w:rPr>
                <w:rFonts w:ascii="Microsoft Sans Serif" w:hAnsi="Microsoft Sans Serif" w:cs="Microsoft Sans Serif"/>
                <w:b/>
                <w:bCs/>
                <w:sz w:val="16"/>
                <w:szCs w:val="16"/>
              </w:rPr>
              <w:t>41.305.808</w:t>
            </w:r>
          </w:p>
        </w:tc>
      </w:tr>
    </w:tbl>
    <w:p w14:paraId="1F4A4C56" w14:textId="55333875" w:rsidR="004A5292" w:rsidRPr="008A5D97" w:rsidRDefault="004A5292" w:rsidP="00076C9E">
      <w:pPr>
        <w:pStyle w:val="BASLIK2"/>
        <w:widowControl/>
        <w:numPr>
          <w:ilvl w:val="0"/>
          <w:numId w:val="20"/>
        </w:numPr>
        <w:spacing w:line="240" w:lineRule="exact"/>
        <w:ind w:left="0" w:hanging="425"/>
        <w:rPr>
          <w:rFonts w:ascii="Microsoft Sans Serif" w:hAnsi="Microsoft Sans Serif" w:cs="Microsoft Sans Serif"/>
          <w:iCs/>
          <w:sz w:val="20"/>
          <w:szCs w:val="20"/>
          <w:lang w:val="pt-BR"/>
        </w:rPr>
      </w:pPr>
      <w:r w:rsidRPr="008A5D97">
        <w:rPr>
          <w:rFonts w:ascii="Microsoft Sans Serif" w:hAnsi="Microsoft Sans Serif" w:cs="Microsoft Sans Serif"/>
          <w:iCs/>
          <w:sz w:val="20"/>
          <w:szCs w:val="20"/>
          <w:lang w:val="pt-BR"/>
        </w:rPr>
        <w:t xml:space="preserve">Repo işlemlerine konu olan </w:t>
      </w:r>
      <w:r w:rsidR="00012178" w:rsidRPr="008A5D97">
        <w:rPr>
          <w:rFonts w:ascii="Microsoft Sans Serif" w:hAnsi="Microsoft Sans Serif" w:cs="Microsoft Sans Serif"/>
          <w:sz w:val="20"/>
          <w:szCs w:val="20"/>
        </w:rPr>
        <w:t>gerçeğe uygun değer farkı diğer kapsamlı gelire yansıtılan</w:t>
      </w:r>
      <w:r w:rsidRPr="008A5D97">
        <w:rPr>
          <w:rFonts w:ascii="Microsoft Sans Serif" w:hAnsi="Microsoft Sans Serif" w:cs="Microsoft Sans Serif"/>
          <w:iCs/>
          <w:sz w:val="20"/>
          <w:szCs w:val="20"/>
          <w:lang w:val="pt-BR"/>
        </w:rPr>
        <w:t xml:space="preserve"> finansal varlıklar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130"/>
        <w:gridCol w:w="1321"/>
        <w:gridCol w:w="1396"/>
        <w:gridCol w:w="1396"/>
        <w:gridCol w:w="1396"/>
      </w:tblGrid>
      <w:tr w:rsidR="000E63D1" w:rsidRPr="008A5D97" w14:paraId="0C03BD1D" w14:textId="3C6AFA8F" w:rsidTr="000E63D1">
        <w:tc>
          <w:tcPr>
            <w:tcW w:w="2142" w:type="pct"/>
            <w:vAlign w:val="bottom"/>
          </w:tcPr>
          <w:p w14:paraId="005F4681" w14:textId="337287DE" w:rsidR="000E63D1" w:rsidRPr="008A5D97" w:rsidRDefault="000E63D1" w:rsidP="001A20D2">
            <w:pPr>
              <w:jc w:val="left"/>
              <w:rPr>
                <w:rFonts w:ascii="Microsoft Sans Serif" w:hAnsi="Microsoft Sans Serif" w:cs="Microsoft Sans Serif"/>
                <w:i/>
                <w:color w:val="000000"/>
                <w:sz w:val="16"/>
                <w:szCs w:val="16"/>
              </w:rPr>
            </w:pPr>
            <w:r w:rsidRPr="008A5D97">
              <w:rPr>
                <w:rFonts w:ascii="Microsoft Sans Serif" w:hAnsi="Microsoft Sans Serif" w:cs="Microsoft Sans Serif"/>
                <w:i/>
                <w:color w:val="000000"/>
                <w:sz w:val="16"/>
                <w:szCs w:val="16"/>
              </w:rPr>
              <w:t>Repo işlemlerine konu olan</w:t>
            </w:r>
          </w:p>
        </w:tc>
        <w:tc>
          <w:tcPr>
            <w:tcW w:w="1409" w:type="pct"/>
            <w:gridSpan w:val="2"/>
            <w:tcBorders>
              <w:top w:val="thinThickSmallGap" w:sz="24" w:space="0" w:color="auto"/>
              <w:bottom w:val="single" w:sz="4" w:space="0" w:color="auto"/>
            </w:tcBorders>
            <w:vAlign w:val="bottom"/>
          </w:tcPr>
          <w:p w14:paraId="62206C5F" w14:textId="0DC9EBAE" w:rsidR="000E63D1" w:rsidRPr="008A5D97" w:rsidRDefault="00166B0B" w:rsidP="000A1D64">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                   </w:t>
            </w:r>
            <w:r w:rsidR="000E63D1" w:rsidRPr="008A5D97">
              <w:rPr>
                <w:rFonts w:ascii="Microsoft Sans Serif" w:hAnsi="Microsoft Sans Serif" w:cs="Microsoft Sans Serif"/>
                <w:b/>
                <w:bCs/>
                <w:color w:val="000000"/>
                <w:sz w:val="16"/>
                <w:szCs w:val="16"/>
              </w:rPr>
              <w:t>Cari Dönem</w:t>
            </w:r>
          </w:p>
        </w:tc>
        <w:tc>
          <w:tcPr>
            <w:tcW w:w="1448" w:type="pct"/>
            <w:gridSpan w:val="2"/>
            <w:tcBorders>
              <w:top w:val="thinThickSmallGap" w:sz="24" w:space="0" w:color="auto"/>
              <w:bottom w:val="single" w:sz="4" w:space="0" w:color="auto"/>
            </w:tcBorders>
          </w:tcPr>
          <w:p w14:paraId="6F1B0302" w14:textId="11D786AB" w:rsidR="000E63D1" w:rsidRPr="008A5D97" w:rsidRDefault="00166B0B" w:rsidP="000A1D64">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                       </w:t>
            </w:r>
            <w:r w:rsidR="000E63D1" w:rsidRPr="008A5D97">
              <w:rPr>
                <w:rFonts w:ascii="Microsoft Sans Serif" w:hAnsi="Microsoft Sans Serif" w:cs="Microsoft Sans Serif"/>
                <w:b/>
                <w:bCs/>
                <w:color w:val="000000"/>
                <w:sz w:val="16"/>
                <w:szCs w:val="16"/>
              </w:rPr>
              <w:t>Önceki Dönem</w:t>
            </w:r>
          </w:p>
        </w:tc>
      </w:tr>
      <w:tr w:rsidR="000E63D1" w:rsidRPr="008A5D97" w14:paraId="5CDA53C2" w14:textId="7A4F535E" w:rsidTr="000E63D1">
        <w:tc>
          <w:tcPr>
            <w:tcW w:w="2142" w:type="pct"/>
            <w:tcBorders>
              <w:bottom w:val="single" w:sz="4" w:space="0" w:color="auto"/>
            </w:tcBorders>
            <w:vAlign w:val="bottom"/>
          </w:tcPr>
          <w:p w14:paraId="067ABF81" w14:textId="1D891EB3" w:rsidR="000E63D1" w:rsidRPr="008A5D97" w:rsidRDefault="000E63D1" w:rsidP="000E63D1">
            <w:pPr>
              <w:jc w:val="left"/>
              <w:rPr>
                <w:rFonts w:ascii="Microsoft Sans Serif" w:hAnsi="Microsoft Sans Serif" w:cs="Microsoft Sans Serif"/>
                <w:i/>
                <w:color w:val="000000"/>
                <w:sz w:val="16"/>
                <w:szCs w:val="16"/>
              </w:rPr>
            </w:pPr>
            <w:r w:rsidRPr="008A5D97">
              <w:rPr>
                <w:rFonts w:ascii="Microsoft Sans Serif" w:hAnsi="Microsoft Sans Serif" w:cs="Microsoft Sans Serif"/>
                <w:i/>
                <w:color w:val="000000"/>
                <w:sz w:val="16"/>
                <w:szCs w:val="16"/>
              </w:rPr>
              <w:t>Gerçeğe Uygun Değer Farkı Diğer Kapsamlı Gelire Yansıtılan Finansal Varlıklar </w:t>
            </w:r>
          </w:p>
        </w:tc>
        <w:tc>
          <w:tcPr>
            <w:tcW w:w="685" w:type="pct"/>
            <w:tcBorders>
              <w:top w:val="single" w:sz="4" w:space="0" w:color="auto"/>
              <w:bottom w:val="single" w:sz="4" w:space="0" w:color="auto"/>
            </w:tcBorders>
            <w:vAlign w:val="bottom"/>
          </w:tcPr>
          <w:p w14:paraId="2E1173A8" w14:textId="77777777" w:rsidR="000E63D1" w:rsidRPr="008A5D97" w:rsidRDefault="000E63D1" w:rsidP="000E63D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TP</w:t>
            </w:r>
          </w:p>
        </w:tc>
        <w:tc>
          <w:tcPr>
            <w:tcW w:w="724" w:type="pct"/>
            <w:tcBorders>
              <w:top w:val="single" w:sz="4" w:space="0" w:color="auto"/>
              <w:bottom w:val="single" w:sz="4" w:space="0" w:color="auto"/>
            </w:tcBorders>
            <w:vAlign w:val="bottom"/>
          </w:tcPr>
          <w:p w14:paraId="6E8ECBEB" w14:textId="77777777" w:rsidR="000E63D1" w:rsidRPr="008A5D97" w:rsidRDefault="000E63D1" w:rsidP="000E63D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YP</w:t>
            </w:r>
          </w:p>
        </w:tc>
        <w:tc>
          <w:tcPr>
            <w:tcW w:w="724" w:type="pct"/>
            <w:tcBorders>
              <w:top w:val="single" w:sz="4" w:space="0" w:color="auto"/>
              <w:bottom w:val="single" w:sz="4" w:space="0" w:color="auto"/>
            </w:tcBorders>
            <w:vAlign w:val="bottom"/>
          </w:tcPr>
          <w:p w14:paraId="0BDAE567" w14:textId="7E977740" w:rsidR="000E63D1" w:rsidRPr="008A5D97" w:rsidRDefault="000E63D1" w:rsidP="000E63D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TP</w:t>
            </w:r>
          </w:p>
        </w:tc>
        <w:tc>
          <w:tcPr>
            <w:tcW w:w="724" w:type="pct"/>
            <w:tcBorders>
              <w:top w:val="single" w:sz="4" w:space="0" w:color="auto"/>
              <w:bottom w:val="single" w:sz="4" w:space="0" w:color="auto"/>
            </w:tcBorders>
            <w:vAlign w:val="bottom"/>
          </w:tcPr>
          <w:p w14:paraId="503E2FDD" w14:textId="13C6C425" w:rsidR="000E63D1" w:rsidRPr="008A5D97" w:rsidRDefault="000E63D1" w:rsidP="000E63D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YP</w:t>
            </w:r>
          </w:p>
        </w:tc>
      </w:tr>
      <w:tr w:rsidR="00A53CBB" w:rsidRPr="008A5D97" w14:paraId="31AC3E5C" w14:textId="7CBF0EB8" w:rsidTr="00AC749E">
        <w:tc>
          <w:tcPr>
            <w:tcW w:w="2142" w:type="pct"/>
            <w:tcBorders>
              <w:top w:val="single" w:sz="4" w:space="0" w:color="auto"/>
              <w:bottom w:val="nil"/>
            </w:tcBorders>
            <w:vAlign w:val="bottom"/>
          </w:tcPr>
          <w:p w14:paraId="3ECC1B09" w14:textId="77777777" w:rsidR="00A53CBB" w:rsidRPr="008A5D97" w:rsidRDefault="00A53CBB" w:rsidP="00A53CBB">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Devlet Tahvili</w:t>
            </w:r>
          </w:p>
        </w:tc>
        <w:tc>
          <w:tcPr>
            <w:tcW w:w="685" w:type="pct"/>
            <w:tcBorders>
              <w:top w:val="single" w:sz="4" w:space="0" w:color="auto"/>
              <w:bottom w:val="nil"/>
            </w:tcBorders>
            <w:vAlign w:val="center"/>
          </w:tcPr>
          <w:p w14:paraId="3735EEC7" w14:textId="21875C0F" w:rsidR="00A53CBB" w:rsidRPr="008A5D97" w:rsidRDefault="00A53CBB" w:rsidP="00A53CB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6.349.128</w:t>
            </w:r>
          </w:p>
        </w:tc>
        <w:tc>
          <w:tcPr>
            <w:tcW w:w="724" w:type="pct"/>
            <w:tcBorders>
              <w:top w:val="single" w:sz="4" w:space="0" w:color="auto"/>
              <w:bottom w:val="nil"/>
            </w:tcBorders>
            <w:vAlign w:val="center"/>
          </w:tcPr>
          <w:p w14:paraId="2B161F36" w14:textId="0F9D862D" w:rsidR="00A53CBB" w:rsidRPr="008A5D97" w:rsidRDefault="00A53CBB" w:rsidP="00A53CB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7.737.970</w:t>
            </w:r>
          </w:p>
        </w:tc>
        <w:tc>
          <w:tcPr>
            <w:tcW w:w="724" w:type="pct"/>
            <w:tcBorders>
              <w:top w:val="single" w:sz="4" w:space="0" w:color="auto"/>
              <w:bottom w:val="nil"/>
            </w:tcBorders>
            <w:vAlign w:val="center"/>
          </w:tcPr>
          <w:p w14:paraId="6947E87F" w14:textId="5B14B38E" w:rsidR="00A53CBB" w:rsidRPr="008A5D97" w:rsidRDefault="00A53CBB" w:rsidP="00A53CB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503.382</w:t>
            </w:r>
          </w:p>
        </w:tc>
        <w:tc>
          <w:tcPr>
            <w:tcW w:w="724" w:type="pct"/>
            <w:tcBorders>
              <w:top w:val="single" w:sz="4" w:space="0" w:color="auto"/>
              <w:bottom w:val="nil"/>
            </w:tcBorders>
            <w:vAlign w:val="center"/>
          </w:tcPr>
          <w:p w14:paraId="48A49617" w14:textId="632C2899" w:rsidR="00A53CBB" w:rsidRPr="008A5D97" w:rsidRDefault="00A53CBB" w:rsidP="00A53CB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10.108.462</w:t>
            </w:r>
          </w:p>
        </w:tc>
      </w:tr>
      <w:tr w:rsidR="00A53CBB" w:rsidRPr="008A5D97" w14:paraId="08ADE89C" w14:textId="6D1EC3E6" w:rsidTr="00983F6F">
        <w:tc>
          <w:tcPr>
            <w:tcW w:w="2142" w:type="pct"/>
            <w:tcBorders>
              <w:top w:val="nil"/>
            </w:tcBorders>
            <w:vAlign w:val="bottom"/>
          </w:tcPr>
          <w:p w14:paraId="37E10B11" w14:textId="77777777" w:rsidR="00A53CBB" w:rsidRPr="008A5D97" w:rsidRDefault="00A53CBB" w:rsidP="00A53CBB">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Hazine Bonosu</w:t>
            </w:r>
          </w:p>
        </w:tc>
        <w:tc>
          <w:tcPr>
            <w:tcW w:w="685" w:type="pct"/>
            <w:tcBorders>
              <w:top w:val="nil"/>
            </w:tcBorders>
            <w:vAlign w:val="center"/>
          </w:tcPr>
          <w:p w14:paraId="4F725521" w14:textId="5CE69017" w:rsidR="00A53CBB" w:rsidRPr="008A5D97" w:rsidRDefault="00A53CBB" w:rsidP="00A53CB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24" w:type="pct"/>
            <w:tcBorders>
              <w:top w:val="nil"/>
            </w:tcBorders>
            <w:vAlign w:val="center"/>
          </w:tcPr>
          <w:p w14:paraId="7038B78A" w14:textId="765C87CA" w:rsidR="00A53CBB" w:rsidRPr="008A5D97" w:rsidRDefault="00A53CBB" w:rsidP="00A53CB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24" w:type="pct"/>
            <w:tcBorders>
              <w:top w:val="nil"/>
            </w:tcBorders>
            <w:vAlign w:val="center"/>
          </w:tcPr>
          <w:p w14:paraId="0A7C9B64" w14:textId="1AD8DA5C" w:rsidR="00A53CBB" w:rsidRPr="008A5D97" w:rsidRDefault="00A53CBB" w:rsidP="00A53CB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724" w:type="pct"/>
            <w:tcBorders>
              <w:top w:val="nil"/>
            </w:tcBorders>
            <w:vAlign w:val="center"/>
          </w:tcPr>
          <w:p w14:paraId="504E3CB3" w14:textId="367C92F1" w:rsidR="00A53CBB" w:rsidRPr="008A5D97" w:rsidRDefault="00A53CBB" w:rsidP="00A53CB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A53CBB" w:rsidRPr="008A5D97" w14:paraId="335B7D19" w14:textId="647B7977" w:rsidTr="00983F6F">
        <w:tc>
          <w:tcPr>
            <w:tcW w:w="2142" w:type="pct"/>
            <w:tcBorders>
              <w:top w:val="nil"/>
            </w:tcBorders>
            <w:vAlign w:val="bottom"/>
          </w:tcPr>
          <w:p w14:paraId="12C16B70" w14:textId="77777777" w:rsidR="00A53CBB" w:rsidRPr="008A5D97" w:rsidRDefault="00A53CBB" w:rsidP="00A53CBB">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Diğer Borçlanma Senetleri</w:t>
            </w:r>
          </w:p>
        </w:tc>
        <w:tc>
          <w:tcPr>
            <w:tcW w:w="685" w:type="pct"/>
            <w:tcBorders>
              <w:top w:val="nil"/>
            </w:tcBorders>
            <w:vAlign w:val="center"/>
          </w:tcPr>
          <w:p w14:paraId="21435519" w14:textId="599BE801" w:rsidR="00A53CBB" w:rsidRPr="008A5D97" w:rsidRDefault="00A53CBB" w:rsidP="00A53CB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24" w:type="pct"/>
            <w:tcBorders>
              <w:top w:val="nil"/>
            </w:tcBorders>
            <w:vAlign w:val="center"/>
          </w:tcPr>
          <w:p w14:paraId="2F245668" w14:textId="6CD1C9CA" w:rsidR="00A53CBB" w:rsidRPr="008A5D97" w:rsidRDefault="00A53CBB" w:rsidP="00A53CB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24" w:type="pct"/>
            <w:tcBorders>
              <w:top w:val="nil"/>
            </w:tcBorders>
            <w:vAlign w:val="center"/>
          </w:tcPr>
          <w:p w14:paraId="6F2E39DE" w14:textId="6CE9195A" w:rsidR="00A53CBB" w:rsidRPr="008A5D97" w:rsidRDefault="00A53CBB" w:rsidP="00A53CB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724" w:type="pct"/>
            <w:tcBorders>
              <w:top w:val="nil"/>
            </w:tcBorders>
            <w:vAlign w:val="center"/>
          </w:tcPr>
          <w:p w14:paraId="6FEFAD48" w14:textId="232E9C33" w:rsidR="00A53CBB" w:rsidRPr="008A5D97" w:rsidRDefault="00A53CBB" w:rsidP="00A53CB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A53CBB" w:rsidRPr="008A5D97" w14:paraId="3083234F" w14:textId="58D7A84D" w:rsidTr="00983F6F">
        <w:tc>
          <w:tcPr>
            <w:tcW w:w="2142" w:type="pct"/>
            <w:tcBorders>
              <w:top w:val="nil"/>
            </w:tcBorders>
            <w:vAlign w:val="bottom"/>
          </w:tcPr>
          <w:p w14:paraId="57DB0777" w14:textId="77777777" w:rsidR="00A53CBB" w:rsidRPr="008A5D97" w:rsidRDefault="00A53CBB" w:rsidP="00A53CBB">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Banka Bonoları ve Banka Garantili Bonolar</w:t>
            </w:r>
          </w:p>
        </w:tc>
        <w:tc>
          <w:tcPr>
            <w:tcW w:w="685" w:type="pct"/>
            <w:tcBorders>
              <w:top w:val="nil"/>
            </w:tcBorders>
            <w:vAlign w:val="center"/>
          </w:tcPr>
          <w:p w14:paraId="08BA42D7" w14:textId="2DC81E97" w:rsidR="00A53CBB" w:rsidRPr="008A5D97" w:rsidRDefault="00A53CBB" w:rsidP="00A53CB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24" w:type="pct"/>
            <w:tcBorders>
              <w:top w:val="nil"/>
            </w:tcBorders>
            <w:vAlign w:val="center"/>
          </w:tcPr>
          <w:p w14:paraId="6CA2E714" w14:textId="4B4D16C7" w:rsidR="00A53CBB" w:rsidRPr="008A5D97" w:rsidRDefault="00A53CBB" w:rsidP="00A53CB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24" w:type="pct"/>
            <w:tcBorders>
              <w:top w:val="nil"/>
            </w:tcBorders>
            <w:vAlign w:val="center"/>
          </w:tcPr>
          <w:p w14:paraId="4A32006D" w14:textId="64567FBF" w:rsidR="00A53CBB" w:rsidRPr="008A5D97" w:rsidRDefault="00A53CBB" w:rsidP="00A53CB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724" w:type="pct"/>
            <w:tcBorders>
              <w:top w:val="nil"/>
            </w:tcBorders>
            <w:vAlign w:val="center"/>
          </w:tcPr>
          <w:p w14:paraId="646089A2" w14:textId="0A49DAE3" w:rsidR="00A53CBB" w:rsidRPr="008A5D97" w:rsidRDefault="00A53CBB" w:rsidP="00A53CB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A53CBB" w:rsidRPr="008A5D97" w14:paraId="0F6B39CA" w14:textId="668CE8C3" w:rsidTr="00983F6F">
        <w:tc>
          <w:tcPr>
            <w:tcW w:w="2142" w:type="pct"/>
            <w:tcBorders>
              <w:top w:val="nil"/>
            </w:tcBorders>
            <w:vAlign w:val="bottom"/>
          </w:tcPr>
          <w:p w14:paraId="31EE5781" w14:textId="77777777" w:rsidR="00A53CBB" w:rsidRPr="008A5D97" w:rsidRDefault="00A53CBB" w:rsidP="00A53CBB">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Varlığa Dayalı Menkul Kıymetler</w:t>
            </w:r>
          </w:p>
        </w:tc>
        <w:tc>
          <w:tcPr>
            <w:tcW w:w="685" w:type="pct"/>
            <w:tcBorders>
              <w:top w:val="nil"/>
            </w:tcBorders>
            <w:vAlign w:val="center"/>
          </w:tcPr>
          <w:p w14:paraId="1F9FC67C" w14:textId="438DD8A0" w:rsidR="00A53CBB" w:rsidRPr="008A5D97" w:rsidRDefault="00A53CBB" w:rsidP="00A53CB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24" w:type="pct"/>
            <w:tcBorders>
              <w:top w:val="nil"/>
            </w:tcBorders>
            <w:vAlign w:val="center"/>
          </w:tcPr>
          <w:p w14:paraId="4F8E359F" w14:textId="59031CAE" w:rsidR="00A53CBB" w:rsidRPr="008A5D97" w:rsidRDefault="00A53CBB" w:rsidP="00A53CB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24" w:type="pct"/>
            <w:tcBorders>
              <w:top w:val="nil"/>
            </w:tcBorders>
            <w:vAlign w:val="center"/>
          </w:tcPr>
          <w:p w14:paraId="761BC009" w14:textId="29C03A0B" w:rsidR="00A53CBB" w:rsidRPr="008A5D97" w:rsidRDefault="00A53CBB" w:rsidP="00A53CB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724" w:type="pct"/>
            <w:tcBorders>
              <w:top w:val="nil"/>
            </w:tcBorders>
            <w:vAlign w:val="center"/>
          </w:tcPr>
          <w:p w14:paraId="46CA63AC" w14:textId="0E04FC30" w:rsidR="00A53CBB" w:rsidRPr="008A5D97" w:rsidRDefault="00A53CBB" w:rsidP="00A53CB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A53CBB" w:rsidRPr="008A5D97" w14:paraId="5AE2EE79" w14:textId="5D5E875D" w:rsidTr="00983F6F">
        <w:tc>
          <w:tcPr>
            <w:tcW w:w="2142" w:type="pct"/>
            <w:tcBorders>
              <w:bottom w:val="single" w:sz="4" w:space="0" w:color="auto"/>
            </w:tcBorders>
            <w:vAlign w:val="bottom"/>
          </w:tcPr>
          <w:p w14:paraId="1F94A3AC" w14:textId="77777777" w:rsidR="00A53CBB" w:rsidRPr="008A5D97" w:rsidRDefault="00A53CBB" w:rsidP="00A53CBB">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Diğer</w:t>
            </w:r>
          </w:p>
        </w:tc>
        <w:tc>
          <w:tcPr>
            <w:tcW w:w="685" w:type="pct"/>
            <w:tcBorders>
              <w:bottom w:val="single" w:sz="4" w:space="0" w:color="auto"/>
            </w:tcBorders>
            <w:vAlign w:val="center"/>
          </w:tcPr>
          <w:p w14:paraId="2457B42F" w14:textId="51B4A272" w:rsidR="00A53CBB" w:rsidRPr="008A5D97" w:rsidRDefault="00A53CBB" w:rsidP="00A53CB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24" w:type="pct"/>
            <w:tcBorders>
              <w:bottom w:val="single" w:sz="4" w:space="0" w:color="auto"/>
            </w:tcBorders>
            <w:vAlign w:val="center"/>
          </w:tcPr>
          <w:p w14:paraId="53A8397A" w14:textId="49C8F2A9" w:rsidR="00A53CBB" w:rsidRPr="008A5D97" w:rsidRDefault="00A53CBB" w:rsidP="00A53CB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24" w:type="pct"/>
            <w:tcBorders>
              <w:bottom w:val="single" w:sz="4" w:space="0" w:color="auto"/>
            </w:tcBorders>
            <w:vAlign w:val="center"/>
          </w:tcPr>
          <w:p w14:paraId="08A7CD9F" w14:textId="17DBC255" w:rsidR="00A53CBB" w:rsidRPr="008A5D97" w:rsidRDefault="00A53CBB" w:rsidP="00A53CB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724" w:type="pct"/>
            <w:tcBorders>
              <w:bottom w:val="single" w:sz="4" w:space="0" w:color="auto"/>
            </w:tcBorders>
            <w:vAlign w:val="center"/>
          </w:tcPr>
          <w:p w14:paraId="0E7BD860" w14:textId="71AC3781" w:rsidR="00A53CBB" w:rsidRPr="008A5D97" w:rsidRDefault="00A53CBB" w:rsidP="00A53CBB">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A53CBB" w:rsidRPr="008A5D97" w14:paraId="46BF580F" w14:textId="40288955" w:rsidTr="00AC749E">
        <w:tc>
          <w:tcPr>
            <w:tcW w:w="2142" w:type="pct"/>
            <w:tcBorders>
              <w:top w:val="single" w:sz="4" w:space="0" w:color="auto"/>
              <w:bottom w:val="thickThinSmallGap" w:sz="24" w:space="0" w:color="auto"/>
            </w:tcBorders>
            <w:vAlign w:val="bottom"/>
          </w:tcPr>
          <w:p w14:paraId="4EE38DAB" w14:textId="77777777" w:rsidR="00A53CBB" w:rsidRPr="008A5D97" w:rsidRDefault="00A53CBB" w:rsidP="00A53CBB">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685" w:type="pct"/>
            <w:tcBorders>
              <w:top w:val="single" w:sz="4" w:space="0" w:color="auto"/>
              <w:bottom w:val="thickThinSmallGap" w:sz="24" w:space="0" w:color="auto"/>
            </w:tcBorders>
            <w:vAlign w:val="center"/>
          </w:tcPr>
          <w:p w14:paraId="0ABEC0AD" w14:textId="7A686696" w:rsidR="00A53CBB" w:rsidRPr="008A5D97" w:rsidRDefault="00A53CBB" w:rsidP="00A53CB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6.349.128</w:t>
            </w:r>
          </w:p>
        </w:tc>
        <w:tc>
          <w:tcPr>
            <w:tcW w:w="724" w:type="pct"/>
            <w:tcBorders>
              <w:top w:val="single" w:sz="4" w:space="0" w:color="auto"/>
              <w:bottom w:val="thickThinSmallGap" w:sz="24" w:space="0" w:color="auto"/>
            </w:tcBorders>
            <w:vAlign w:val="center"/>
          </w:tcPr>
          <w:p w14:paraId="52F2615F" w14:textId="0313F5EF" w:rsidR="00A53CBB" w:rsidRPr="008A5D97" w:rsidRDefault="00A53CBB" w:rsidP="00A53CBB">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7.737.970</w:t>
            </w:r>
          </w:p>
        </w:tc>
        <w:tc>
          <w:tcPr>
            <w:tcW w:w="724" w:type="pct"/>
            <w:tcBorders>
              <w:top w:val="single" w:sz="4" w:space="0" w:color="auto"/>
              <w:bottom w:val="thickThinSmallGap" w:sz="24" w:space="0" w:color="auto"/>
            </w:tcBorders>
            <w:vAlign w:val="center"/>
          </w:tcPr>
          <w:p w14:paraId="05F0C527" w14:textId="2E22063D" w:rsidR="00A53CBB" w:rsidRPr="008A5D97" w:rsidRDefault="00A53CBB" w:rsidP="00A53CBB">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503.382</w:t>
            </w:r>
          </w:p>
        </w:tc>
        <w:tc>
          <w:tcPr>
            <w:tcW w:w="724" w:type="pct"/>
            <w:tcBorders>
              <w:top w:val="single" w:sz="4" w:space="0" w:color="auto"/>
              <w:bottom w:val="thickThinSmallGap" w:sz="24" w:space="0" w:color="auto"/>
            </w:tcBorders>
            <w:vAlign w:val="center"/>
          </w:tcPr>
          <w:p w14:paraId="6E294D08" w14:textId="033F7794" w:rsidR="00A53CBB" w:rsidRPr="008A5D97" w:rsidRDefault="00A53CBB" w:rsidP="00A53CBB">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10.108.462</w:t>
            </w:r>
          </w:p>
        </w:tc>
      </w:tr>
    </w:tbl>
    <w:p w14:paraId="35A21EC7" w14:textId="10B59412" w:rsidR="004A5292" w:rsidRPr="008A5D97" w:rsidRDefault="00012178" w:rsidP="00076C9E">
      <w:pPr>
        <w:pStyle w:val="BASLIK2"/>
        <w:widowControl/>
        <w:numPr>
          <w:ilvl w:val="0"/>
          <w:numId w:val="20"/>
        </w:numPr>
        <w:spacing w:line="240" w:lineRule="exact"/>
        <w:ind w:left="0" w:hanging="425"/>
        <w:rPr>
          <w:rFonts w:ascii="Microsoft Sans Serif" w:hAnsi="Microsoft Sans Serif" w:cs="Microsoft Sans Serif"/>
          <w:iCs/>
          <w:sz w:val="20"/>
          <w:szCs w:val="20"/>
          <w:lang w:val="pt-BR"/>
        </w:rPr>
      </w:pPr>
      <w:r w:rsidRPr="008A5D97">
        <w:rPr>
          <w:rFonts w:ascii="Microsoft Sans Serif" w:hAnsi="Microsoft Sans Serif" w:cs="Microsoft Sans Serif"/>
          <w:sz w:val="20"/>
          <w:szCs w:val="20"/>
        </w:rPr>
        <w:t>Gerçeğe uygun değer farkı diğer kapsamlı gelire yansıtılan</w:t>
      </w:r>
      <w:r w:rsidR="004A5292" w:rsidRPr="008A5D97">
        <w:rPr>
          <w:rFonts w:ascii="Microsoft Sans Serif" w:hAnsi="Microsoft Sans Serif" w:cs="Microsoft Sans Serif"/>
          <w:iCs/>
          <w:sz w:val="20"/>
          <w:szCs w:val="20"/>
          <w:lang w:val="pt-BR"/>
        </w:rPr>
        <w:t xml:space="preserve"> finansal varlıklara ilişkin bilgiler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6671"/>
        <w:gridCol w:w="1484"/>
        <w:gridCol w:w="1484"/>
      </w:tblGrid>
      <w:tr w:rsidR="000E63D1" w:rsidRPr="008A5D97" w14:paraId="05F0A089" w14:textId="077AB1C3" w:rsidTr="000E63D1">
        <w:tc>
          <w:tcPr>
            <w:tcW w:w="3460" w:type="pct"/>
            <w:tcBorders>
              <w:top w:val="thinThickSmallGap" w:sz="24" w:space="0" w:color="auto"/>
              <w:bottom w:val="single" w:sz="4" w:space="0" w:color="auto"/>
            </w:tcBorders>
            <w:vAlign w:val="center"/>
          </w:tcPr>
          <w:p w14:paraId="27837E47" w14:textId="34293E6F" w:rsidR="000E63D1" w:rsidRPr="008A5D97" w:rsidRDefault="000E63D1" w:rsidP="008824CA">
            <w:pPr>
              <w:jc w:val="left"/>
              <w:rPr>
                <w:rFonts w:ascii="Microsoft Sans Serif" w:hAnsi="Microsoft Sans Serif" w:cs="Microsoft Sans Serif"/>
                <w:i/>
                <w:color w:val="000000"/>
                <w:sz w:val="16"/>
                <w:szCs w:val="16"/>
              </w:rPr>
            </w:pPr>
            <w:r w:rsidRPr="008A5D97">
              <w:rPr>
                <w:rFonts w:ascii="Microsoft Sans Serif" w:hAnsi="Microsoft Sans Serif" w:cs="Microsoft Sans Serif"/>
                <w:i/>
                <w:color w:val="000000"/>
                <w:sz w:val="16"/>
                <w:szCs w:val="16"/>
              </w:rPr>
              <w:t>Gerçeğe Uygun Değer Farkı Diğer Kapsamlı Gelire Yansıtılan Finansal Varlıklar</w:t>
            </w:r>
          </w:p>
        </w:tc>
        <w:tc>
          <w:tcPr>
            <w:tcW w:w="770" w:type="pct"/>
            <w:tcBorders>
              <w:top w:val="thinThickSmallGap" w:sz="24" w:space="0" w:color="auto"/>
              <w:bottom w:val="single" w:sz="4" w:space="0" w:color="auto"/>
            </w:tcBorders>
            <w:vAlign w:val="center"/>
          </w:tcPr>
          <w:p w14:paraId="7A90364B" w14:textId="77777777" w:rsidR="000E63D1" w:rsidRPr="008A5D97" w:rsidRDefault="000E63D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770" w:type="pct"/>
            <w:tcBorders>
              <w:top w:val="thinThickSmallGap" w:sz="24" w:space="0" w:color="auto"/>
              <w:bottom w:val="single" w:sz="4" w:space="0" w:color="auto"/>
            </w:tcBorders>
          </w:tcPr>
          <w:p w14:paraId="09022A55" w14:textId="6544B4B5" w:rsidR="000E63D1" w:rsidRPr="008A5D97" w:rsidRDefault="00200A02">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r>
      <w:tr w:rsidR="005E0181" w:rsidRPr="008A5D97" w14:paraId="019C8773" w14:textId="331EC3F7" w:rsidTr="00785F4A">
        <w:tc>
          <w:tcPr>
            <w:tcW w:w="3460" w:type="pct"/>
            <w:tcBorders>
              <w:top w:val="single" w:sz="4" w:space="0" w:color="auto"/>
            </w:tcBorders>
            <w:vAlign w:val="center"/>
          </w:tcPr>
          <w:p w14:paraId="7B4B59AB" w14:textId="77777777" w:rsidR="005E0181" w:rsidRPr="008A5D97" w:rsidRDefault="005E0181" w:rsidP="005E018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Borçlanma Senetleri</w:t>
            </w:r>
          </w:p>
        </w:tc>
        <w:tc>
          <w:tcPr>
            <w:tcW w:w="770" w:type="pct"/>
            <w:tcBorders>
              <w:top w:val="single" w:sz="4" w:space="0" w:color="auto"/>
            </w:tcBorders>
            <w:vAlign w:val="center"/>
          </w:tcPr>
          <w:p w14:paraId="14BBF447" w14:textId="47E39975"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147.954.897</w:t>
            </w:r>
          </w:p>
        </w:tc>
        <w:tc>
          <w:tcPr>
            <w:tcW w:w="770" w:type="pct"/>
            <w:tcBorders>
              <w:top w:val="single" w:sz="4" w:space="0" w:color="auto"/>
            </w:tcBorders>
            <w:vAlign w:val="center"/>
          </w:tcPr>
          <w:p w14:paraId="3E50A057" w14:textId="778A325C" w:rsidR="005E0181" w:rsidRPr="008A5D97" w:rsidRDefault="005E0181" w:rsidP="005E0181">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152.660.862</w:t>
            </w:r>
          </w:p>
        </w:tc>
      </w:tr>
      <w:tr w:rsidR="005E0181" w:rsidRPr="008A5D97" w14:paraId="109EDA42" w14:textId="3623F9A1" w:rsidTr="00785F4A">
        <w:tc>
          <w:tcPr>
            <w:tcW w:w="3460" w:type="pct"/>
            <w:vAlign w:val="center"/>
          </w:tcPr>
          <w:p w14:paraId="6D04E545" w14:textId="3DF7995C" w:rsidR="005E0181" w:rsidRPr="008A5D97" w:rsidRDefault="005E0181" w:rsidP="005E0181">
            <w:pPr>
              <w:ind w:firstLineChars="200" w:firstLine="32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Borsada İşlem Gören (*)</w:t>
            </w:r>
          </w:p>
        </w:tc>
        <w:tc>
          <w:tcPr>
            <w:tcW w:w="770" w:type="pct"/>
            <w:vAlign w:val="center"/>
          </w:tcPr>
          <w:p w14:paraId="6FDC857F" w14:textId="173569B5"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147.954.897</w:t>
            </w:r>
          </w:p>
        </w:tc>
        <w:tc>
          <w:tcPr>
            <w:tcW w:w="770" w:type="pct"/>
            <w:vAlign w:val="center"/>
          </w:tcPr>
          <w:p w14:paraId="1D2C6F08" w14:textId="1BCB2DC6" w:rsidR="005E0181" w:rsidRPr="008A5D97" w:rsidRDefault="005E0181" w:rsidP="005E0181">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152.660.862</w:t>
            </w:r>
          </w:p>
        </w:tc>
      </w:tr>
      <w:tr w:rsidR="005E0181" w:rsidRPr="008A5D97" w14:paraId="5C5F086E" w14:textId="4CAC3BB4" w:rsidTr="00785F4A">
        <w:tc>
          <w:tcPr>
            <w:tcW w:w="3460" w:type="pct"/>
            <w:vAlign w:val="center"/>
          </w:tcPr>
          <w:p w14:paraId="3927C88E" w14:textId="77777777" w:rsidR="005E0181" w:rsidRPr="008A5D97" w:rsidRDefault="005E0181" w:rsidP="005E0181">
            <w:pPr>
              <w:ind w:firstLineChars="200" w:firstLine="32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Borsada İşlem Görmeyen </w:t>
            </w:r>
          </w:p>
        </w:tc>
        <w:tc>
          <w:tcPr>
            <w:tcW w:w="770" w:type="pct"/>
            <w:vAlign w:val="center"/>
          </w:tcPr>
          <w:p w14:paraId="4645BA5D" w14:textId="5F653757"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70" w:type="pct"/>
            <w:vAlign w:val="center"/>
          </w:tcPr>
          <w:p w14:paraId="067B5245" w14:textId="2C4E3D71" w:rsidR="005E0181" w:rsidRPr="008A5D97" w:rsidRDefault="005E0181" w:rsidP="005E0181">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5E0181" w:rsidRPr="008A5D97" w14:paraId="1AA264EC" w14:textId="440FC76E" w:rsidTr="00785F4A">
        <w:tc>
          <w:tcPr>
            <w:tcW w:w="3460" w:type="pct"/>
            <w:vAlign w:val="center"/>
          </w:tcPr>
          <w:p w14:paraId="44D359F9" w14:textId="77777777" w:rsidR="005E0181" w:rsidRPr="008A5D97" w:rsidRDefault="005E0181" w:rsidP="005E018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Hisse Senetleri</w:t>
            </w:r>
          </w:p>
        </w:tc>
        <w:tc>
          <w:tcPr>
            <w:tcW w:w="770" w:type="pct"/>
            <w:vAlign w:val="center"/>
          </w:tcPr>
          <w:p w14:paraId="7B2F8284" w14:textId="75F3F9F1"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994</w:t>
            </w:r>
          </w:p>
        </w:tc>
        <w:tc>
          <w:tcPr>
            <w:tcW w:w="770" w:type="pct"/>
            <w:vAlign w:val="center"/>
          </w:tcPr>
          <w:p w14:paraId="2C62A0CD" w14:textId="6EA37AF5" w:rsidR="005E0181" w:rsidRPr="008A5D97" w:rsidRDefault="005E0181" w:rsidP="005E0181">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994</w:t>
            </w:r>
          </w:p>
        </w:tc>
      </w:tr>
      <w:tr w:rsidR="005E0181" w:rsidRPr="008A5D97" w14:paraId="307D54AE" w14:textId="5EBFAA25" w:rsidTr="00785F4A">
        <w:tc>
          <w:tcPr>
            <w:tcW w:w="3460" w:type="pct"/>
            <w:vAlign w:val="center"/>
          </w:tcPr>
          <w:p w14:paraId="630670AC" w14:textId="77777777" w:rsidR="005E0181" w:rsidRPr="008A5D97" w:rsidRDefault="005E0181" w:rsidP="005E0181">
            <w:pPr>
              <w:ind w:firstLineChars="200" w:firstLine="32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Borsada İşlem Gören</w:t>
            </w:r>
          </w:p>
        </w:tc>
        <w:tc>
          <w:tcPr>
            <w:tcW w:w="770" w:type="pct"/>
            <w:vAlign w:val="center"/>
          </w:tcPr>
          <w:p w14:paraId="091D6681" w14:textId="493701E9"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70" w:type="pct"/>
            <w:vAlign w:val="center"/>
          </w:tcPr>
          <w:p w14:paraId="79EF26D4" w14:textId="6FCCC9D4" w:rsidR="005E0181" w:rsidRPr="008A5D97" w:rsidRDefault="005E0181" w:rsidP="005E0181">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5E0181" w:rsidRPr="008A5D97" w14:paraId="10107E13" w14:textId="66B1879A" w:rsidTr="00785F4A">
        <w:tc>
          <w:tcPr>
            <w:tcW w:w="3460" w:type="pct"/>
            <w:shd w:val="clear" w:color="auto" w:fill="auto"/>
            <w:vAlign w:val="center"/>
          </w:tcPr>
          <w:p w14:paraId="5326613D" w14:textId="15B96E05" w:rsidR="005E0181" w:rsidRPr="008A5D97" w:rsidRDefault="005E0181" w:rsidP="005E0181">
            <w:pPr>
              <w:ind w:firstLineChars="200" w:firstLine="32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Borsada İşlem Görmeyen</w:t>
            </w:r>
          </w:p>
        </w:tc>
        <w:tc>
          <w:tcPr>
            <w:tcW w:w="770" w:type="pct"/>
            <w:shd w:val="clear" w:color="auto" w:fill="auto"/>
            <w:vAlign w:val="bottom"/>
          </w:tcPr>
          <w:p w14:paraId="026D4CB0" w14:textId="6ACEB496"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000000"/>
                <w:sz w:val="16"/>
                <w:szCs w:val="16"/>
              </w:rPr>
              <w:t>994</w:t>
            </w:r>
          </w:p>
        </w:tc>
        <w:tc>
          <w:tcPr>
            <w:tcW w:w="770" w:type="pct"/>
            <w:shd w:val="clear" w:color="auto" w:fill="auto"/>
            <w:vAlign w:val="bottom"/>
          </w:tcPr>
          <w:p w14:paraId="43AC1110" w14:textId="0B41E0A6" w:rsidR="005E0181" w:rsidRPr="008A5D97" w:rsidRDefault="005E0181" w:rsidP="005E0181">
            <w:pPr>
              <w:jc w:val="right"/>
              <w:rPr>
                <w:rFonts w:ascii="Microsoft Sans Serif" w:hAnsi="Microsoft Sans Serif"/>
                <w:color w:val="404040"/>
                <w:sz w:val="16"/>
              </w:rPr>
            </w:pPr>
            <w:r w:rsidRPr="008A5D97">
              <w:rPr>
                <w:rFonts w:ascii="Microsoft Sans Serif" w:hAnsi="Microsoft Sans Serif" w:cs="Microsoft Sans Serif"/>
                <w:color w:val="000000"/>
                <w:sz w:val="16"/>
                <w:szCs w:val="16"/>
              </w:rPr>
              <w:t>994</w:t>
            </w:r>
          </w:p>
        </w:tc>
      </w:tr>
      <w:tr w:rsidR="005E0181" w:rsidRPr="008A5D97" w14:paraId="3B131DF3" w14:textId="3B175ECA" w:rsidTr="00785F4A">
        <w:tc>
          <w:tcPr>
            <w:tcW w:w="3460" w:type="pct"/>
            <w:tcBorders>
              <w:bottom w:val="single" w:sz="4" w:space="0" w:color="auto"/>
            </w:tcBorders>
            <w:vAlign w:val="center"/>
          </w:tcPr>
          <w:p w14:paraId="63C16974" w14:textId="77777777" w:rsidR="005E0181" w:rsidRPr="008A5D97" w:rsidRDefault="005E0181" w:rsidP="005E018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Değer Azalma Karşılığı (-) </w:t>
            </w:r>
          </w:p>
        </w:tc>
        <w:tc>
          <w:tcPr>
            <w:tcW w:w="770" w:type="pct"/>
            <w:tcBorders>
              <w:bottom w:val="single" w:sz="4" w:space="0" w:color="auto"/>
            </w:tcBorders>
            <w:vAlign w:val="center"/>
          </w:tcPr>
          <w:p w14:paraId="0DF77D15" w14:textId="7B006AE4"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c>
          <w:tcPr>
            <w:tcW w:w="770" w:type="pct"/>
            <w:tcBorders>
              <w:bottom w:val="single" w:sz="4" w:space="0" w:color="auto"/>
            </w:tcBorders>
            <w:vAlign w:val="center"/>
          </w:tcPr>
          <w:p w14:paraId="0A9C4C45" w14:textId="2496B303" w:rsidR="005E0181" w:rsidRPr="008A5D97" w:rsidRDefault="005E0181" w:rsidP="005E0181">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w:t>
            </w:r>
          </w:p>
        </w:tc>
      </w:tr>
      <w:tr w:rsidR="005E0181" w:rsidRPr="008A5D97" w14:paraId="3993EAAE" w14:textId="2926A139" w:rsidTr="00785F4A">
        <w:tc>
          <w:tcPr>
            <w:tcW w:w="3460" w:type="pct"/>
            <w:tcBorders>
              <w:top w:val="single" w:sz="4" w:space="0" w:color="auto"/>
              <w:bottom w:val="thickThinSmallGap" w:sz="24" w:space="0" w:color="auto"/>
            </w:tcBorders>
            <w:vAlign w:val="center"/>
          </w:tcPr>
          <w:p w14:paraId="6770B48A" w14:textId="77777777" w:rsidR="005E0181" w:rsidRPr="008A5D97" w:rsidRDefault="005E0181" w:rsidP="005E018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770" w:type="pct"/>
            <w:tcBorders>
              <w:top w:val="single" w:sz="4" w:space="0" w:color="auto"/>
              <w:bottom w:val="thickThinSmallGap" w:sz="24" w:space="0" w:color="auto"/>
            </w:tcBorders>
            <w:vAlign w:val="center"/>
          </w:tcPr>
          <w:p w14:paraId="69CAF3FD" w14:textId="74A06CC9"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147.955.891</w:t>
            </w:r>
          </w:p>
        </w:tc>
        <w:tc>
          <w:tcPr>
            <w:tcW w:w="770" w:type="pct"/>
            <w:tcBorders>
              <w:top w:val="single" w:sz="4" w:space="0" w:color="auto"/>
              <w:bottom w:val="thickThinSmallGap" w:sz="24" w:space="0" w:color="auto"/>
            </w:tcBorders>
            <w:vAlign w:val="center"/>
          </w:tcPr>
          <w:p w14:paraId="4A03DD5A" w14:textId="6E400BBD" w:rsidR="005E0181" w:rsidRPr="008A5D97" w:rsidRDefault="005E0181" w:rsidP="005E0181">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152.661.856</w:t>
            </w:r>
          </w:p>
        </w:tc>
      </w:tr>
    </w:tbl>
    <w:p w14:paraId="42652520" w14:textId="4B587F84" w:rsidR="000E7273" w:rsidRPr="008A5D97" w:rsidRDefault="00DC5654" w:rsidP="007C0607">
      <w:pPr>
        <w:pStyle w:val="BASLIK2"/>
        <w:widowControl/>
        <w:spacing w:before="60" w:after="0" w:line="240" w:lineRule="auto"/>
        <w:ind w:firstLine="0"/>
        <w:rPr>
          <w:rFonts w:ascii="Microsoft Sans Serif" w:hAnsi="Microsoft Sans Serif" w:cs="Microsoft Sans Serif"/>
          <w:b w:val="0"/>
          <w:color w:val="404040" w:themeColor="text1" w:themeTint="BF"/>
          <w:sz w:val="14"/>
          <w:szCs w:val="14"/>
        </w:rPr>
      </w:pPr>
      <w:r w:rsidRPr="008A5D97">
        <w:rPr>
          <w:rFonts w:ascii="Microsoft Sans Serif" w:hAnsi="Microsoft Sans Serif" w:cs="Microsoft Sans Serif"/>
          <w:b w:val="0"/>
          <w:color w:val="404040" w:themeColor="text1" w:themeTint="BF"/>
          <w:sz w:val="14"/>
          <w:szCs w:val="14"/>
        </w:rPr>
        <w:t>(*</w:t>
      </w:r>
      <w:proofErr w:type="gramStart"/>
      <w:r w:rsidRPr="008A5D97">
        <w:rPr>
          <w:rFonts w:ascii="Microsoft Sans Serif" w:hAnsi="Microsoft Sans Serif" w:cs="Microsoft Sans Serif"/>
          <w:b w:val="0"/>
          <w:color w:val="404040" w:themeColor="text1" w:themeTint="BF"/>
          <w:sz w:val="14"/>
          <w:szCs w:val="14"/>
        </w:rPr>
        <w:t xml:space="preserve">) </w:t>
      </w:r>
      <w:r w:rsidR="00886D84" w:rsidRPr="008A5D97">
        <w:rPr>
          <w:rFonts w:ascii="Microsoft Sans Serif" w:hAnsi="Microsoft Sans Serif" w:cs="Microsoft Sans Serif"/>
          <w:b w:val="0"/>
          <w:color w:val="404040" w:themeColor="text1" w:themeTint="BF"/>
          <w:sz w:val="14"/>
          <w:szCs w:val="14"/>
        </w:rPr>
        <w:t xml:space="preserve"> </w:t>
      </w:r>
      <w:r w:rsidR="00D42514" w:rsidRPr="008A5D97">
        <w:rPr>
          <w:rFonts w:ascii="Microsoft Sans Serif" w:hAnsi="Microsoft Sans Serif" w:cs="Microsoft Sans Serif"/>
          <w:b w:val="0"/>
          <w:color w:val="404040" w:themeColor="text1" w:themeTint="BF"/>
          <w:sz w:val="14"/>
          <w:szCs w:val="14"/>
        </w:rPr>
        <w:t>Banka</w:t>
      </w:r>
      <w:proofErr w:type="gramEnd"/>
      <w:r w:rsidR="00D42514" w:rsidRPr="008A5D97">
        <w:rPr>
          <w:rFonts w:ascii="Microsoft Sans Serif" w:hAnsi="Microsoft Sans Serif" w:cs="Microsoft Sans Serif"/>
          <w:b w:val="0"/>
          <w:color w:val="404040" w:themeColor="text1" w:themeTint="BF"/>
          <w:sz w:val="14"/>
          <w:szCs w:val="14"/>
        </w:rPr>
        <w:t xml:space="preserve"> ve şirket bonoların</w:t>
      </w:r>
      <w:r w:rsidR="00F616BD" w:rsidRPr="008A5D97">
        <w:rPr>
          <w:rFonts w:ascii="Microsoft Sans Serif" w:hAnsi="Microsoft Sans Serif" w:cs="Microsoft Sans Serif"/>
          <w:b w:val="0"/>
          <w:color w:val="404040" w:themeColor="text1" w:themeTint="BF"/>
          <w:sz w:val="14"/>
          <w:szCs w:val="14"/>
        </w:rPr>
        <w:t xml:space="preserve">ı </w:t>
      </w:r>
      <w:r w:rsidR="00D42514" w:rsidRPr="008A5D97">
        <w:rPr>
          <w:rFonts w:ascii="Microsoft Sans Serif" w:hAnsi="Microsoft Sans Serif" w:cs="Microsoft Sans Serif"/>
          <w:b w:val="0"/>
          <w:color w:val="404040" w:themeColor="text1" w:themeTint="BF"/>
          <w:sz w:val="14"/>
          <w:szCs w:val="14"/>
        </w:rPr>
        <w:t>da içermektedir.</w:t>
      </w:r>
      <w:r w:rsidR="001256DD" w:rsidRPr="008A5D97">
        <w:rPr>
          <w:rFonts w:ascii="Microsoft Sans Serif" w:hAnsi="Microsoft Sans Serif" w:cs="Microsoft Sans Serif"/>
          <w:b w:val="0"/>
          <w:color w:val="404040" w:themeColor="text1" w:themeTint="BF"/>
          <w:sz w:val="14"/>
          <w:szCs w:val="14"/>
        </w:rPr>
        <w:t xml:space="preserve"> </w:t>
      </w:r>
    </w:p>
    <w:p w14:paraId="1D20B6C8" w14:textId="0B10E99B" w:rsidR="002D435C" w:rsidRPr="008A5D97" w:rsidRDefault="002D435C" w:rsidP="007C0607">
      <w:pPr>
        <w:pStyle w:val="BASLIK2"/>
        <w:widowControl/>
        <w:spacing w:before="60" w:after="0" w:line="240" w:lineRule="auto"/>
        <w:ind w:firstLine="0"/>
        <w:rPr>
          <w:rFonts w:ascii="Microsoft Sans Serif" w:hAnsi="Microsoft Sans Serif" w:cs="Microsoft Sans Serif"/>
          <w:b w:val="0"/>
          <w:color w:val="404040" w:themeColor="text1" w:themeTint="BF"/>
          <w:sz w:val="14"/>
          <w:szCs w:val="14"/>
        </w:rPr>
      </w:pPr>
    </w:p>
    <w:p w14:paraId="22DE95B5" w14:textId="77777777" w:rsidR="002D435C" w:rsidRPr="008A5D97" w:rsidRDefault="002D435C" w:rsidP="007C0607">
      <w:pPr>
        <w:pStyle w:val="BASLIK2"/>
        <w:widowControl/>
        <w:spacing w:before="60" w:after="0" w:line="240" w:lineRule="auto"/>
        <w:ind w:firstLine="0"/>
        <w:rPr>
          <w:rFonts w:ascii="Microsoft Sans Serif" w:hAnsi="Microsoft Sans Serif" w:cs="Microsoft Sans Serif"/>
          <w:b w:val="0"/>
          <w:color w:val="404040" w:themeColor="text1" w:themeTint="BF"/>
          <w:sz w:val="14"/>
          <w:szCs w:val="14"/>
        </w:rPr>
      </w:pPr>
    </w:p>
    <w:p w14:paraId="3CCA2877" w14:textId="52953D7F" w:rsidR="004A5292" w:rsidRPr="008A5D97" w:rsidRDefault="004A5292" w:rsidP="00076C9E">
      <w:pPr>
        <w:pStyle w:val="BASLIK2"/>
        <w:widowControl/>
        <w:numPr>
          <w:ilvl w:val="0"/>
          <w:numId w:val="17"/>
        </w:numPr>
        <w:spacing w:line="240" w:lineRule="exact"/>
        <w:ind w:left="0" w:hanging="567"/>
        <w:rPr>
          <w:rFonts w:ascii="Microsoft Sans Serif" w:hAnsi="Microsoft Sans Serif" w:cs="Microsoft Sans Serif"/>
          <w:iCs/>
          <w:sz w:val="20"/>
          <w:szCs w:val="20"/>
          <w:lang w:val="pt-BR"/>
        </w:rPr>
      </w:pPr>
      <w:proofErr w:type="spellStart"/>
      <w:r w:rsidRPr="008A5D97">
        <w:rPr>
          <w:rFonts w:ascii="Microsoft Sans Serif" w:hAnsi="Microsoft Sans Serif" w:cs="Microsoft Sans Serif"/>
          <w:sz w:val="20"/>
          <w:szCs w:val="20"/>
          <w:lang w:val="en-US"/>
        </w:rPr>
        <w:lastRenderedPageBreak/>
        <w:t>Kredilere</w:t>
      </w:r>
      <w:proofErr w:type="spellEnd"/>
      <w:r w:rsidRPr="008A5D97">
        <w:rPr>
          <w:rFonts w:ascii="Microsoft Sans Serif" w:hAnsi="Microsoft Sans Serif" w:cs="Microsoft Sans Serif"/>
          <w:sz w:val="20"/>
          <w:szCs w:val="20"/>
          <w:lang w:val="en-US"/>
        </w:rPr>
        <w:t xml:space="preserve"> </w:t>
      </w:r>
      <w:proofErr w:type="spellStart"/>
      <w:r w:rsidRPr="008A5D97">
        <w:rPr>
          <w:rFonts w:ascii="Microsoft Sans Serif" w:hAnsi="Microsoft Sans Serif" w:cs="Microsoft Sans Serif"/>
          <w:sz w:val="20"/>
          <w:szCs w:val="20"/>
          <w:lang w:val="en-US"/>
        </w:rPr>
        <w:t>ilişkin</w:t>
      </w:r>
      <w:proofErr w:type="spellEnd"/>
      <w:r w:rsidRPr="008A5D97">
        <w:rPr>
          <w:rFonts w:ascii="Microsoft Sans Serif" w:hAnsi="Microsoft Sans Serif" w:cs="Microsoft Sans Serif"/>
          <w:sz w:val="20"/>
          <w:szCs w:val="20"/>
          <w:lang w:val="en-US"/>
        </w:rPr>
        <w:t xml:space="preserve"> </w:t>
      </w:r>
      <w:proofErr w:type="spellStart"/>
      <w:r w:rsidRPr="008A5D97">
        <w:rPr>
          <w:rFonts w:ascii="Microsoft Sans Serif" w:hAnsi="Microsoft Sans Serif" w:cs="Microsoft Sans Serif"/>
          <w:sz w:val="20"/>
          <w:szCs w:val="20"/>
          <w:lang w:val="en-US"/>
        </w:rPr>
        <w:t>açıklamalar</w:t>
      </w:r>
      <w:proofErr w:type="spellEnd"/>
    </w:p>
    <w:p w14:paraId="327F3DAA" w14:textId="77777777" w:rsidR="008E2586" w:rsidRPr="008A5D97" w:rsidRDefault="008E2586" w:rsidP="0065502D">
      <w:pPr>
        <w:pStyle w:val="BASLIK2"/>
        <w:widowControl/>
        <w:numPr>
          <w:ilvl w:val="0"/>
          <w:numId w:val="21"/>
        </w:numPr>
        <w:spacing w:before="120" w:line="240" w:lineRule="exact"/>
        <w:ind w:left="0" w:hanging="425"/>
        <w:rPr>
          <w:rFonts w:ascii="Microsoft Sans Serif" w:hAnsi="Microsoft Sans Serif" w:cs="Microsoft Sans Serif"/>
          <w:iCs/>
          <w:sz w:val="20"/>
          <w:szCs w:val="20"/>
          <w:lang w:val="pt-BR"/>
        </w:rPr>
      </w:pPr>
      <w:r w:rsidRPr="008A5D97">
        <w:rPr>
          <w:rFonts w:ascii="Microsoft Sans Serif" w:hAnsi="Microsoft Sans Serif" w:cs="Microsoft Sans Serif"/>
          <w:iCs/>
          <w:sz w:val="20"/>
          <w:szCs w:val="20"/>
        </w:rPr>
        <w:t>Banka’nın ortaklarına ve mensuplarına verilen her çeşit kredi veya avansın bakiyesine ilişkin bilgiler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53"/>
        <w:gridCol w:w="1398"/>
        <w:gridCol w:w="1396"/>
        <w:gridCol w:w="1396"/>
        <w:gridCol w:w="1396"/>
      </w:tblGrid>
      <w:tr w:rsidR="00200A02" w:rsidRPr="008A5D97" w14:paraId="6BE28ADD" w14:textId="121033EA" w:rsidTr="00200A02">
        <w:trPr>
          <w:trHeight w:val="64"/>
        </w:trPr>
        <w:tc>
          <w:tcPr>
            <w:tcW w:w="2102" w:type="pct"/>
            <w:vAlign w:val="bottom"/>
          </w:tcPr>
          <w:p w14:paraId="566D73D4" w14:textId="77777777" w:rsidR="00200A02" w:rsidRPr="008A5D97" w:rsidRDefault="00200A02" w:rsidP="000A1D64">
            <w:pPr>
              <w:jc w:val="right"/>
              <w:rPr>
                <w:rFonts w:ascii="Microsoft Sans Serif" w:hAnsi="Microsoft Sans Serif" w:cs="Microsoft Sans Serif"/>
                <w:color w:val="000000"/>
                <w:sz w:val="16"/>
                <w:szCs w:val="16"/>
              </w:rPr>
            </w:pPr>
          </w:p>
        </w:tc>
        <w:tc>
          <w:tcPr>
            <w:tcW w:w="1449" w:type="pct"/>
            <w:gridSpan w:val="2"/>
            <w:tcBorders>
              <w:top w:val="thinThickSmallGap" w:sz="24" w:space="0" w:color="auto"/>
              <w:bottom w:val="single" w:sz="4" w:space="0" w:color="auto"/>
            </w:tcBorders>
            <w:vAlign w:val="bottom"/>
          </w:tcPr>
          <w:p w14:paraId="40017A63" w14:textId="25F75153" w:rsidR="00200A02" w:rsidRPr="008A5D97" w:rsidRDefault="00166B0B" w:rsidP="000A1D64">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               </w:t>
            </w:r>
            <w:r w:rsidR="00200A02" w:rsidRPr="008A5D97">
              <w:rPr>
                <w:rFonts w:ascii="Microsoft Sans Serif" w:hAnsi="Microsoft Sans Serif" w:cs="Microsoft Sans Serif"/>
                <w:b/>
                <w:bCs/>
                <w:color w:val="000000"/>
                <w:sz w:val="16"/>
                <w:szCs w:val="16"/>
              </w:rPr>
              <w:t>Cari Dönem</w:t>
            </w:r>
          </w:p>
        </w:tc>
        <w:tc>
          <w:tcPr>
            <w:tcW w:w="1448" w:type="pct"/>
            <w:gridSpan w:val="2"/>
            <w:tcBorders>
              <w:top w:val="thinThickSmallGap" w:sz="24" w:space="0" w:color="auto"/>
              <w:bottom w:val="single" w:sz="4" w:space="0" w:color="auto"/>
            </w:tcBorders>
          </w:tcPr>
          <w:p w14:paraId="12A452FB" w14:textId="16FB17C9" w:rsidR="00200A02" w:rsidRPr="008A5D97" w:rsidRDefault="00166B0B" w:rsidP="000A1D64">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           </w:t>
            </w:r>
            <w:r w:rsidR="00200A02" w:rsidRPr="008A5D97">
              <w:rPr>
                <w:rFonts w:ascii="Microsoft Sans Serif" w:hAnsi="Microsoft Sans Serif" w:cs="Microsoft Sans Serif"/>
                <w:b/>
                <w:bCs/>
                <w:color w:val="000000"/>
                <w:sz w:val="16"/>
                <w:szCs w:val="16"/>
              </w:rPr>
              <w:t>Önceki Dönem</w:t>
            </w:r>
          </w:p>
        </w:tc>
      </w:tr>
      <w:tr w:rsidR="00200A02" w:rsidRPr="008A5D97" w14:paraId="6F014E70" w14:textId="45102671" w:rsidTr="001824FD">
        <w:trPr>
          <w:trHeight w:val="47"/>
        </w:trPr>
        <w:tc>
          <w:tcPr>
            <w:tcW w:w="2102" w:type="pct"/>
            <w:tcBorders>
              <w:bottom w:val="single" w:sz="4" w:space="0" w:color="auto"/>
            </w:tcBorders>
            <w:vAlign w:val="bottom"/>
          </w:tcPr>
          <w:p w14:paraId="6CF6286F" w14:textId="77777777" w:rsidR="00200A02" w:rsidRPr="008A5D97" w:rsidRDefault="00200A02" w:rsidP="00200A02">
            <w:pPr>
              <w:jc w:val="right"/>
              <w:rPr>
                <w:rFonts w:ascii="Microsoft Sans Serif" w:hAnsi="Microsoft Sans Serif" w:cs="Microsoft Sans Serif"/>
                <w:color w:val="000000"/>
                <w:sz w:val="16"/>
                <w:szCs w:val="16"/>
              </w:rPr>
            </w:pPr>
            <w:r w:rsidRPr="008A5D97">
              <w:rPr>
                <w:rFonts w:ascii="Microsoft Sans Serif" w:hAnsi="Microsoft Sans Serif" w:cs="Microsoft Sans Serif"/>
                <w:color w:val="000000"/>
                <w:sz w:val="16"/>
                <w:szCs w:val="16"/>
              </w:rPr>
              <w:t> </w:t>
            </w:r>
          </w:p>
        </w:tc>
        <w:tc>
          <w:tcPr>
            <w:tcW w:w="725" w:type="pct"/>
            <w:tcBorders>
              <w:top w:val="single" w:sz="4" w:space="0" w:color="auto"/>
              <w:bottom w:val="single" w:sz="4" w:space="0" w:color="auto"/>
            </w:tcBorders>
            <w:vAlign w:val="bottom"/>
          </w:tcPr>
          <w:p w14:paraId="3A7A16BF" w14:textId="77777777" w:rsidR="00200A02" w:rsidRPr="008A5D97" w:rsidRDefault="00200A02" w:rsidP="00200A02">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Nakdi</w:t>
            </w:r>
          </w:p>
        </w:tc>
        <w:tc>
          <w:tcPr>
            <w:tcW w:w="724" w:type="pct"/>
            <w:tcBorders>
              <w:top w:val="single" w:sz="4" w:space="0" w:color="auto"/>
              <w:bottom w:val="single" w:sz="4" w:space="0" w:color="auto"/>
            </w:tcBorders>
            <w:vAlign w:val="bottom"/>
          </w:tcPr>
          <w:p w14:paraId="78C770EE" w14:textId="77777777" w:rsidR="00200A02" w:rsidRPr="008A5D97" w:rsidRDefault="00200A02" w:rsidP="00200A02">
            <w:pPr>
              <w:jc w:val="right"/>
              <w:rPr>
                <w:rFonts w:ascii="Microsoft Sans Serif" w:hAnsi="Microsoft Sans Serif" w:cs="Microsoft Sans Serif"/>
                <w:b/>
                <w:bCs/>
                <w:color w:val="000000"/>
                <w:sz w:val="16"/>
                <w:szCs w:val="16"/>
              </w:rPr>
            </w:pPr>
            <w:proofErr w:type="spellStart"/>
            <w:r w:rsidRPr="008A5D97">
              <w:rPr>
                <w:rFonts w:ascii="Microsoft Sans Serif" w:hAnsi="Microsoft Sans Serif" w:cs="Microsoft Sans Serif"/>
                <w:b/>
                <w:bCs/>
                <w:color w:val="000000"/>
                <w:sz w:val="16"/>
                <w:szCs w:val="16"/>
              </w:rPr>
              <w:t>Gayrinakdi</w:t>
            </w:r>
            <w:proofErr w:type="spellEnd"/>
          </w:p>
        </w:tc>
        <w:tc>
          <w:tcPr>
            <w:tcW w:w="724" w:type="pct"/>
            <w:tcBorders>
              <w:top w:val="single" w:sz="4" w:space="0" w:color="auto"/>
              <w:bottom w:val="single" w:sz="4" w:space="0" w:color="auto"/>
            </w:tcBorders>
            <w:vAlign w:val="bottom"/>
          </w:tcPr>
          <w:p w14:paraId="41535707" w14:textId="00CC5652" w:rsidR="00200A02" w:rsidRPr="008A5D97" w:rsidRDefault="00200A02" w:rsidP="00200A02">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Nakdi</w:t>
            </w:r>
          </w:p>
        </w:tc>
        <w:tc>
          <w:tcPr>
            <w:tcW w:w="724" w:type="pct"/>
            <w:tcBorders>
              <w:top w:val="single" w:sz="4" w:space="0" w:color="auto"/>
              <w:bottom w:val="single" w:sz="4" w:space="0" w:color="auto"/>
            </w:tcBorders>
            <w:vAlign w:val="bottom"/>
          </w:tcPr>
          <w:p w14:paraId="179F9ABC" w14:textId="3A18399E" w:rsidR="00200A02" w:rsidRPr="008A5D97" w:rsidRDefault="00200A02" w:rsidP="00200A02">
            <w:pPr>
              <w:jc w:val="right"/>
              <w:rPr>
                <w:rFonts w:ascii="Microsoft Sans Serif" w:hAnsi="Microsoft Sans Serif" w:cs="Microsoft Sans Serif"/>
                <w:b/>
                <w:bCs/>
                <w:color w:val="000000"/>
                <w:sz w:val="16"/>
                <w:szCs w:val="16"/>
              </w:rPr>
            </w:pPr>
            <w:proofErr w:type="spellStart"/>
            <w:r w:rsidRPr="008A5D97">
              <w:rPr>
                <w:rFonts w:ascii="Microsoft Sans Serif" w:hAnsi="Microsoft Sans Serif" w:cs="Microsoft Sans Serif"/>
                <w:b/>
                <w:bCs/>
                <w:color w:val="000000"/>
                <w:sz w:val="16"/>
                <w:szCs w:val="16"/>
              </w:rPr>
              <w:t>Gayrinakdi</w:t>
            </w:r>
            <w:proofErr w:type="spellEnd"/>
          </w:p>
        </w:tc>
      </w:tr>
      <w:tr w:rsidR="005E0181" w:rsidRPr="008A5D97" w14:paraId="63ED1546" w14:textId="60FFCBDA" w:rsidTr="0052304B">
        <w:tc>
          <w:tcPr>
            <w:tcW w:w="2102" w:type="pct"/>
            <w:tcBorders>
              <w:top w:val="single" w:sz="4" w:space="0" w:color="auto"/>
              <w:bottom w:val="nil"/>
            </w:tcBorders>
            <w:vAlign w:val="bottom"/>
          </w:tcPr>
          <w:p w14:paraId="202B23D6" w14:textId="77777777" w:rsidR="005E0181" w:rsidRPr="008A5D97" w:rsidRDefault="005E0181" w:rsidP="005E018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Banka Ortaklarına Verilen Doğrudan Krediler</w:t>
            </w:r>
          </w:p>
        </w:tc>
        <w:tc>
          <w:tcPr>
            <w:tcW w:w="725" w:type="pct"/>
            <w:tcBorders>
              <w:top w:val="single" w:sz="4" w:space="0" w:color="auto"/>
              <w:bottom w:val="nil"/>
            </w:tcBorders>
            <w:vAlign w:val="center"/>
          </w:tcPr>
          <w:p w14:paraId="320A9A0A" w14:textId="093B0549"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c>
          <w:tcPr>
            <w:tcW w:w="724" w:type="pct"/>
            <w:tcBorders>
              <w:top w:val="single" w:sz="4" w:space="0" w:color="auto"/>
              <w:bottom w:val="nil"/>
            </w:tcBorders>
            <w:vAlign w:val="center"/>
          </w:tcPr>
          <w:p w14:paraId="5BC44E8B" w14:textId="031FBF82"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160.070</w:t>
            </w:r>
          </w:p>
        </w:tc>
        <w:tc>
          <w:tcPr>
            <w:tcW w:w="724" w:type="pct"/>
            <w:tcBorders>
              <w:top w:val="single" w:sz="4" w:space="0" w:color="auto"/>
              <w:bottom w:val="nil"/>
            </w:tcBorders>
            <w:vAlign w:val="center"/>
          </w:tcPr>
          <w:p w14:paraId="3AB415BD" w14:textId="7E16BD43" w:rsidR="005E0181" w:rsidRPr="008A5D97" w:rsidRDefault="005E0181" w:rsidP="005E0181">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w:t>
            </w:r>
          </w:p>
        </w:tc>
        <w:tc>
          <w:tcPr>
            <w:tcW w:w="724" w:type="pct"/>
            <w:tcBorders>
              <w:top w:val="single" w:sz="4" w:space="0" w:color="auto"/>
              <w:bottom w:val="nil"/>
            </w:tcBorders>
            <w:vAlign w:val="center"/>
          </w:tcPr>
          <w:p w14:paraId="503C54D1" w14:textId="28884274" w:rsidR="005E0181" w:rsidRPr="008A5D97" w:rsidRDefault="005E0181" w:rsidP="005E0181">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172.333</w:t>
            </w:r>
          </w:p>
        </w:tc>
      </w:tr>
      <w:tr w:rsidR="005E0181" w:rsidRPr="008A5D97" w14:paraId="11F0A620" w14:textId="358EC1F9" w:rsidTr="0052304B">
        <w:tc>
          <w:tcPr>
            <w:tcW w:w="2102" w:type="pct"/>
            <w:tcBorders>
              <w:top w:val="nil"/>
            </w:tcBorders>
            <w:vAlign w:val="bottom"/>
          </w:tcPr>
          <w:p w14:paraId="1956199D"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Tüzel Kişi Ortaklara Verilen Krediler</w:t>
            </w:r>
          </w:p>
        </w:tc>
        <w:tc>
          <w:tcPr>
            <w:tcW w:w="725" w:type="pct"/>
            <w:tcBorders>
              <w:top w:val="nil"/>
            </w:tcBorders>
            <w:vAlign w:val="center"/>
          </w:tcPr>
          <w:p w14:paraId="17216731" w14:textId="23A4C0A9"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24" w:type="pct"/>
            <w:tcBorders>
              <w:top w:val="nil"/>
            </w:tcBorders>
            <w:vAlign w:val="center"/>
          </w:tcPr>
          <w:p w14:paraId="77807D64" w14:textId="7BD1E11C"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160.070</w:t>
            </w:r>
          </w:p>
        </w:tc>
        <w:tc>
          <w:tcPr>
            <w:tcW w:w="724" w:type="pct"/>
            <w:tcBorders>
              <w:top w:val="nil"/>
            </w:tcBorders>
            <w:vAlign w:val="center"/>
          </w:tcPr>
          <w:p w14:paraId="4AECFFE5" w14:textId="1A6C5DF4" w:rsidR="005E0181" w:rsidRPr="008A5D97" w:rsidRDefault="005E0181" w:rsidP="005E0181">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724" w:type="pct"/>
            <w:tcBorders>
              <w:top w:val="nil"/>
            </w:tcBorders>
            <w:vAlign w:val="center"/>
          </w:tcPr>
          <w:p w14:paraId="40B44473" w14:textId="72CF3B66" w:rsidR="005E0181" w:rsidRPr="008A5D97" w:rsidRDefault="005E0181" w:rsidP="005E0181">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172.333</w:t>
            </w:r>
          </w:p>
        </w:tc>
      </w:tr>
      <w:tr w:rsidR="005E0181" w:rsidRPr="008A5D97" w14:paraId="00FFCB83" w14:textId="5EB2C532" w:rsidTr="0052304B">
        <w:tc>
          <w:tcPr>
            <w:tcW w:w="2102" w:type="pct"/>
            <w:tcBorders>
              <w:top w:val="nil"/>
            </w:tcBorders>
            <w:vAlign w:val="bottom"/>
          </w:tcPr>
          <w:p w14:paraId="5821C59B"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Gerçek Kişi Ortaklara Verilen Krediler</w:t>
            </w:r>
          </w:p>
        </w:tc>
        <w:tc>
          <w:tcPr>
            <w:tcW w:w="725" w:type="pct"/>
            <w:tcBorders>
              <w:top w:val="nil"/>
            </w:tcBorders>
            <w:vAlign w:val="center"/>
          </w:tcPr>
          <w:p w14:paraId="22A6BD0D" w14:textId="07E69BF8"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24" w:type="pct"/>
            <w:tcBorders>
              <w:top w:val="nil"/>
            </w:tcBorders>
            <w:vAlign w:val="center"/>
          </w:tcPr>
          <w:p w14:paraId="71AF6B38" w14:textId="7A4528F6"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24" w:type="pct"/>
            <w:tcBorders>
              <w:top w:val="nil"/>
            </w:tcBorders>
            <w:vAlign w:val="center"/>
          </w:tcPr>
          <w:p w14:paraId="0C36F48F" w14:textId="4D63C5B9" w:rsidR="005E0181" w:rsidRPr="008A5D97" w:rsidRDefault="005E0181" w:rsidP="005E0181">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724" w:type="pct"/>
            <w:tcBorders>
              <w:top w:val="nil"/>
            </w:tcBorders>
            <w:vAlign w:val="center"/>
          </w:tcPr>
          <w:p w14:paraId="0B43EBB4" w14:textId="66AF4328" w:rsidR="005E0181" w:rsidRPr="008A5D97" w:rsidRDefault="005E0181" w:rsidP="005E0181">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5E0181" w:rsidRPr="008A5D97" w14:paraId="4D9551F7" w14:textId="47B61861" w:rsidTr="0052304B">
        <w:tc>
          <w:tcPr>
            <w:tcW w:w="2102" w:type="pct"/>
            <w:tcBorders>
              <w:top w:val="nil"/>
            </w:tcBorders>
            <w:vAlign w:val="bottom"/>
          </w:tcPr>
          <w:p w14:paraId="702F0035" w14:textId="77777777" w:rsidR="005E0181" w:rsidRPr="008A5D97" w:rsidRDefault="005E0181" w:rsidP="005E018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Banka Ortaklarına Verilen Dolaylı Krediler</w:t>
            </w:r>
          </w:p>
        </w:tc>
        <w:tc>
          <w:tcPr>
            <w:tcW w:w="725" w:type="pct"/>
            <w:tcBorders>
              <w:top w:val="nil"/>
            </w:tcBorders>
            <w:vAlign w:val="center"/>
          </w:tcPr>
          <w:p w14:paraId="5627E41E" w14:textId="48B49171"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c>
          <w:tcPr>
            <w:tcW w:w="724" w:type="pct"/>
            <w:tcBorders>
              <w:top w:val="nil"/>
            </w:tcBorders>
            <w:vAlign w:val="center"/>
          </w:tcPr>
          <w:p w14:paraId="536749CF" w14:textId="73AAB748" w:rsidR="005E0181" w:rsidRPr="008A5D97" w:rsidRDefault="009045ED"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137</w:t>
            </w:r>
          </w:p>
        </w:tc>
        <w:tc>
          <w:tcPr>
            <w:tcW w:w="724" w:type="pct"/>
            <w:tcBorders>
              <w:top w:val="nil"/>
            </w:tcBorders>
            <w:vAlign w:val="center"/>
          </w:tcPr>
          <w:p w14:paraId="3F08A8DF" w14:textId="41BC5727" w:rsidR="005E0181" w:rsidRPr="008A5D97" w:rsidRDefault="005E0181" w:rsidP="005E0181">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w:t>
            </w:r>
          </w:p>
        </w:tc>
        <w:tc>
          <w:tcPr>
            <w:tcW w:w="724" w:type="pct"/>
            <w:tcBorders>
              <w:top w:val="nil"/>
            </w:tcBorders>
            <w:vAlign w:val="center"/>
          </w:tcPr>
          <w:p w14:paraId="2FD21FB9" w14:textId="0FD9CC6A" w:rsidR="005E0181" w:rsidRPr="008A5D97" w:rsidRDefault="0016693B" w:rsidP="005E0181">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137</w:t>
            </w:r>
          </w:p>
        </w:tc>
      </w:tr>
      <w:tr w:rsidR="005E0181" w:rsidRPr="008A5D97" w14:paraId="06EF57DF" w14:textId="2B17D7EC" w:rsidTr="0052304B">
        <w:tc>
          <w:tcPr>
            <w:tcW w:w="2102" w:type="pct"/>
            <w:tcBorders>
              <w:bottom w:val="single" w:sz="4" w:space="0" w:color="auto"/>
            </w:tcBorders>
            <w:vAlign w:val="bottom"/>
          </w:tcPr>
          <w:p w14:paraId="74764B2B" w14:textId="77777777" w:rsidR="005E0181" w:rsidRPr="008A5D97" w:rsidRDefault="005E0181" w:rsidP="005E018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Banka Mensuplarına Verilen Krediler</w:t>
            </w:r>
          </w:p>
        </w:tc>
        <w:tc>
          <w:tcPr>
            <w:tcW w:w="725" w:type="pct"/>
            <w:tcBorders>
              <w:bottom w:val="single" w:sz="4" w:space="0" w:color="auto"/>
            </w:tcBorders>
            <w:vAlign w:val="center"/>
          </w:tcPr>
          <w:p w14:paraId="792E93AC" w14:textId="190A72BC"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1.358.149</w:t>
            </w:r>
          </w:p>
        </w:tc>
        <w:tc>
          <w:tcPr>
            <w:tcW w:w="724" w:type="pct"/>
            <w:tcBorders>
              <w:bottom w:val="single" w:sz="4" w:space="0" w:color="auto"/>
            </w:tcBorders>
            <w:vAlign w:val="center"/>
          </w:tcPr>
          <w:p w14:paraId="0AE432C9" w14:textId="776123C3"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387</w:t>
            </w:r>
          </w:p>
        </w:tc>
        <w:tc>
          <w:tcPr>
            <w:tcW w:w="724" w:type="pct"/>
            <w:tcBorders>
              <w:bottom w:val="single" w:sz="4" w:space="0" w:color="auto"/>
            </w:tcBorders>
            <w:vAlign w:val="center"/>
          </w:tcPr>
          <w:p w14:paraId="130EE729" w14:textId="1DF8947E" w:rsidR="005E0181" w:rsidRPr="008A5D97" w:rsidRDefault="005E0181" w:rsidP="005E0181">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1.332.031</w:t>
            </w:r>
          </w:p>
        </w:tc>
        <w:tc>
          <w:tcPr>
            <w:tcW w:w="724" w:type="pct"/>
            <w:tcBorders>
              <w:bottom w:val="single" w:sz="4" w:space="0" w:color="auto"/>
            </w:tcBorders>
            <w:vAlign w:val="center"/>
          </w:tcPr>
          <w:p w14:paraId="4CC338CC" w14:textId="2367CC85" w:rsidR="005E0181" w:rsidRPr="008A5D97" w:rsidRDefault="005E0181" w:rsidP="005E0181">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455</w:t>
            </w:r>
          </w:p>
        </w:tc>
      </w:tr>
      <w:tr w:rsidR="005E0181" w:rsidRPr="008A5D97" w14:paraId="7A21DA0B" w14:textId="7866CF8F" w:rsidTr="0052304B">
        <w:tc>
          <w:tcPr>
            <w:tcW w:w="2102" w:type="pct"/>
            <w:tcBorders>
              <w:top w:val="single" w:sz="4" w:space="0" w:color="auto"/>
              <w:bottom w:val="thickThinSmallGap" w:sz="24" w:space="0" w:color="auto"/>
            </w:tcBorders>
            <w:vAlign w:val="bottom"/>
          </w:tcPr>
          <w:p w14:paraId="270AB06C" w14:textId="77777777" w:rsidR="005E0181" w:rsidRPr="008A5D97" w:rsidRDefault="005E0181" w:rsidP="005E018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725" w:type="pct"/>
            <w:tcBorders>
              <w:top w:val="single" w:sz="4" w:space="0" w:color="auto"/>
              <w:bottom w:val="thickThinSmallGap" w:sz="24" w:space="0" w:color="auto"/>
            </w:tcBorders>
            <w:vAlign w:val="center"/>
          </w:tcPr>
          <w:p w14:paraId="601EF1BB" w14:textId="4CB48AA4"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1.358.149</w:t>
            </w:r>
          </w:p>
        </w:tc>
        <w:tc>
          <w:tcPr>
            <w:tcW w:w="724" w:type="pct"/>
            <w:tcBorders>
              <w:top w:val="single" w:sz="4" w:space="0" w:color="auto"/>
              <w:bottom w:val="thickThinSmallGap" w:sz="24" w:space="0" w:color="auto"/>
            </w:tcBorders>
            <w:vAlign w:val="center"/>
          </w:tcPr>
          <w:p w14:paraId="1E2C6C40" w14:textId="176BF151" w:rsidR="005E0181" w:rsidRPr="008A5D97" w:rsidRDefault="009045ED"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160.594</w:t>
            </w:r>
          </w:p>
        </w:tc>
        <w:tc>
          <w:tcPr>
            <w:tcW w:w="724" w:type="pct"/>
            <w:tcBorders>
              <w:top w:val="single" w:sz="4" w:space="0" w:color="auto"/>
              <w:bottom w:val="thickThinSmallGap" w:sz="24" w:space="0" w:color="auto"/>
            </w:tcBorders>
            <w:vAlign w:val="center"/>
          </w:tcPr>
          <w:p w14:paraId="10DF7B8B" w14:textId="7581A74E" w:rsidR="005E0181" w:rsidRPr="008A5D97" w:rsidRDefault="005E0181" w:rsidP="005E0181">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1.332.031</w:t>
            </w:r>
          </w:p>
        </w:tc>
        <w:tc>
          <w:tcPr>
            <w:tcW w:w="724" w:type="pct"/>
            <w:tcBorders>
              <w:top w:val="single" w:sz="4" w:space="0" w:color="auto"/>
              <w:bottom w:val="thickThinSmallGap" w:sz="24" w:space="0" w:color="auto"/>
            </w:tcBorders>
            <w:vAlign w:val="center"/>
          </w:tcPr>
          <w:p w14:paraId="1B359EE8" w14:textId="6AF4E4EF" w:rsidR="005E0181" w:rsidRPr="008A5D97" w:rsidRDefault="005E0181" w:rsidP="005E0181">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172.</w:t>
            </w:r>
            <w:r w:rsidR="0016693B" w:rsidRPr="008A5D97">
              <w:rPr>
                <w:rFonts w:ascii="Microsoft Sans Serif" w:hAnsi="Microsoft Sans Serif" w:cs="Microsoft Sans Serif"/>
                <w:b/>
                <w:bCs/>
                <w:color w:val="000000"/>
                <w:sz w:val="16"/>
                <w:szCs w:val="16"/>
              </w:rPr>
              <w:t>925</w:t>
            </w:r>
          </w:p>
        </w:tc>
      </w:tr>
    </w:tbl>
    <w:p w14:paraId="7FB6E2C2" w14:textId="50128709" w:rsidR="008E2586" w:rsidRPr="008A5D97" w:rsidRDefault="005A073A" w:rsidP="00076C9E">
      <w:pPr>
        <w:pStyle w:val="BASLIK2"/>
        <w:widowControl/>
        <w:numPr>
          <w:ilvl w:val="0"/>
          <w:numId w:val="21"/>
        </w:numPr>
        <w:spacing w:line="240" w:lineRule="exact"/>
        <w:ind w:left="0" w:hanging="425"/>
        <w:rPr>
          <w:rFonts w:ascii="Microsoft Sans Serif" w:hAnsi="Microsoft Sans Serif" w:cs="Microsoft Sans Serif"/>
          <w:iCs/>
          <w:sz w:val="20"/>
          <w:szCs w:val="20"/>
        </w:rPr>
      </w:pPr>
      <w:r w:rsidRPr="008A5D97">
        <w:rPr>
          <w:rFonts w:ascii="Microsoft Sans Serif" w:hAnsi="Microsoft Sans Serif" w:cs="Microsoft Sans Serif"/>
          <w:iCs/>
          <w:sz w:val="20"/>
          <w:szCs w:val="20"/>
        </w:rPr>
        <w:t>Standart nitelikli ve yakın izlemedeki krediler ile yeniden yapılandırılan yakın izlemedeki kredilere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946"/>
        <w:gridCol w:w="1380"/>
        <w:gridCol w:w="1972"/>
        <w:gridCol w:w="1772"/>
        <w:gridCol w:w="1569"/>
      </w:tblGrid>
      <w:tr w:rsidR="00012178" w:rsidRPr="008A5D97" w14:paraId="0A046CB0" w14:textId="77777777" w:rsidTr="005E677D">
        <w:tc>
          <w:tcPr>
            <w:tcW w:w="1528" w:type="pct"/>
            <w:vMerge w:val="restart"/>
            <w:tcBorders>
              <w:top w:val="thinThickSmallGap" w:sz="24" w:space="0" w:color="auto"/>
            </w:tcBorders>
            <w:vAlign w:val="center"/>
          </w:tcPr>
          <w:p w14:paraId="355C2D72" w14:textId="3BEBC6FA" w:rsidR="00654E59" w:rsidRPr="008A5D97" w:rsidRDefault="00654E59" w:rsidP="005E677D">
            <w:pPr>
              <w:jc w:val="lef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p w14:paraId="04AB74F3" w14:textId="0E001CC3" w:rsidR="00012178" w:rsidRPr="008A5D97" w:rsidRDefault="00012178" w:rsidP="005E677D">
            <w:pPr>
              <w:jc w:val="lef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Nakdi Krediler</w:t>
            </w:r>
            <w:r w:rsidR="008863CA" w:rsidRPr="008A5D97">
              <w:rPr>
                <w:rFonts w:ascii="Microsoft Sans Serif" w:hAnsi="Microsoft Sans Serif" w:cs="Microsoft Sans Serif"/>
                <w:b/>
                <w:bCs/>
                <w:color w:val="000000"/>
                <w:sz w:val="16"/>
                <w:szCs w:val="16"/>
              </w:rPr>
              <w:t xml:space="preserve"> (*)</w:t>
            </w:r>
          </w:p>
        </w:tc>
        <w:tc>
          <w:tcPr>
            <w:tcW w:w="716" w:type="pct"/>
            <w:vMerge w:val="restart"/>
            <w:tcBorders>
              <w:top w:val="thinThickSmallGap" w:sz="24" w:space="0" w:color="auto"/>
            </w:tcBorders>
            <w:vAlign w:val="center"/>
          </w:tcPr>
          <w:p w14:paraId="40B25203" w14:textId="77777777" w:rsidR="00012178" w:rsidRPr="008A5D97" w:rsidRDefault="00012178" w:rsidP="002A02D6">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Standart Nitelikli Krediler</w:t>
            </w:r>
          </w:p>
        </w:tc>
        <w:tc>
          <w:tcPr>
            <w:tcW w:w="2756" w:type="pct"/>
            <w:gridSpan w:val="3"/>
            <w:tcBorders>
              <w:top w:val="thinThickSmallGap" w:sz="24" w:space="0" w:color="auto"/>
              <w:bottom w:val="single" w:sz="4" w:space="0" w:color="auto"/>
            </w:tcBorders>
            <w:vAlign w:val="bottom"/>
          </w:tcPr>
          <w:p w14:paraId="14011EB9" w14:textId="77777777" w:rsidR="00012178" w:rsidRPr="008A5D97" w:rsidRDefault="00012178" w:rsidP="005E677D">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Yakın İzlemedeki Krediler</w:t>
            </w:r>
          </w:p>
        </w:tc>
      </w:tr>
      <w:tr w:rsidR="00012178" w:rsidRPr="008A5D97" w14:paraId="14A6956D" w14:textId="77777777" w:rsidTr="005E677D">
        <w:tc>
          <w:tcPr>
            <w:tcW w:w="1528" w:type="pct"/>
            <w:vMerge/>
            <w:vAlign w:val="bottom"/>
          </w:tcPr>
          <w:p w14:paraId="66CA485E" w14:textId="77777777" w:rsidR="00012178" w:rsidRPr="008A5D97" w:rsidRDefault="00012178" w:rsidP="005E677D">
            <w:pPr>
              <w:rPr>
                <w:rFonts w:ascii="Microsoft Sans Serif" w:hAnsi="Microsoft Sans Serif" w:cs="Microsoft Sans Serif"/>
                <w:b/>
                <w:bCs/>
                <w:color w:val="000000"/>
                <w:sz w:val="16"/>
                <w:szCs w:val="16"/>
              </w:rPr>
            </w:pPr>
          </w:p>
        </w:tc>
        <w:tc>
          <w:tcPr>
            <w:tcW w:w="716" w:type="pct"/>
            <w:vMerge/>
            <w:vAlign w:val="bottom"/>
          </w:tcPr>
          <w:p w14:paraId="79473355" w14:textId="77777777" w:rsidR="00012178" w:rsidRPr="008A5D97" w:rsidRDefault="00012178" w:rsidP="005E677D">
            <w:pPr>
              <w:jc w:val="right"/>
              <w:rPr>
                <w:rFonts w:ascii="Microsoft Sans Serif" w:hAnsi="Microsoft Sans Serif" w:cs="Microsoft Sans Serif"/>
                <w:b/>
                <w:bCs/>
                <w:color w:val="000000"/>
                <w:sz w:val="16"/>
                <w:szCs w:val="16"/>
              </w:rPr>
            </w:pPr>
          </w:p>
        </w:tc>
        <w:tc>
          <w:tcPr>
            <w:tcW w:w="1023" w:type="pct"/>
            <w:vMerge w:val="restart"/>
            <w:tcBorders>
              <w:top w:val="single" w:sz="4" w:space="0" w:color="auto"/>
            </w:tcBorders>
            <w:vAlign w:val="bottom"/>
          </w:tcPr>
          <w:p w14:paraId="3B894761" w14:textId="77777777" w:rsidR="00012178" w:rsidRPr="008A5D97" w:rsidRDefault="00012178" w:rsidP="002A02D6">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Yeniden Yapılandırma Kapsamında Yer Almayanlar</w:t>
            </w:r>
          </w:p>
        </w:tc>
        <w:tc>
          <w:tcPr>
            <w:tcW w:w="1733" w:type="pct"/>
            <w:gridSpan w:val="2"/>
            <w:tcBorders>
              <w:top w:val="single" w:sz="4" w:space="0" w:color="auto"/>
              <w:bottom w:val="single" w:sz="4" w:space="0" w:color="auto"/>
            </w:tcBorders>
            <w:vAlign w:val="bottom"/>
          </w:tcPr>
          <w:p w14:paraId="1C8425B0" w14:textId="77777777" w:rsidR="00012178" w:rsidRPr="008A5D97" w:rsidRDefault="00012178" w:rsidP="005E677D">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Yeniden Yapılandırılanlar</w:t>
            </w:r>
          </w:p>
        </w:tc>
      </w:tr>
      <w:tr w:rsidR="00012178" w:rsidRPr="008A5D97" w14:paraId="622479A8" w14:textId="77777777" w:rsidTr="005E677D">
        <w:tc>
          <w:tcPr>
            <w:tcW w:w="1528" w:type="pct"/>
            <w:vMerge/>
            <w:tcBorders>
              <w:bottom w:val="single" w:sz="4" w:space="0" w:color="auto"/>
            </w:tcBorders>
            <w:vAlign w:val="bottom"/>
          </w:tcPr>
          <w:p w14:paraId="55BF2AD2" w14:textId="77777777" w:rsidR="00012178" w:rsidRPr="008A5D97" w:rsidRDefault="00012178" w:rsidP="005E677D">
            <w:pPr>
              <w:rPr>
                <w:rFonts w:ascii="Microsoft Sans Serif" w:hAnsi="Microsoft Sans Serif" w:cs="Microsoft Sans Serif"/>
                <w:b/>
                <w:bCs/>
                <w:color w:val="000000"/>
                <w:sz w:val="16"/>
                <w:szCs w:val="16"/>
              </w:rPr>
            </w:pPr>
          </w:p>
        </w:tc>
        <w:tc>
          <w:tcPr>
            <w:tcW w:w="716" w:type="pct"/>
            <w:vMerge/>
            <w:tcBorders>
              <w:bottom w:val="single" w:sz="4" w:space="0" w:color="auto"/>
            </w:tcBorders>
            <w:vAlign w:val="bottom"/>
          </w:tcPr>
          <w:p w14:paraId="21DAAB48" w14:textId="77777777" w:rsidR="00012178" w:rsidRPr="008A5D97" w:rsidRDefault="00012178" w:rsidP="005E677D">
            <w:pPr>
              <w:jc w:val="right"/>
              <w:rPr>
                <w:rFonts w:ascii="Microsoft Sans Serif" w:hAnsi="Microsoft Sans Serif" w:cs="Microsoft Sans Serif"/>
                <w:b/>
                <w:bCs/>
                <w:color w:val="000000"/>
                <w:sz w:val="16"/>
                <w:szCs w:val="16"/>
              </w:rPr>
            </w:pPr>
          </w:p>
        </w:tc>
        <w:tc>
          <w:tcPr>
            <w:tcW w:w="1023" w:type="pct"/>
            <w:vMerge/>
            <w:tcBorders>
              <w:bottom w:val="single" w:sz="4" w:space="0" w:color="auto"/>
            </w:tcBorders>
            <w:vAlign w:val="bottom"/>
          </w:tcPr>
          <w:p w14:paraId="5CE9BFB2" w14:textId="77777777" w:rsidR="00012178" w:rsidRPr="008A5D97" w:rsidRDefault="00012178" w:rsidP="005E677D">
            <w:pPr>
              <w:jc w:val="center"/>
              <w:rPr>
                <w:rFonts w:ascii="Microsoft Sans Serif" w:hAnsi="Microsoft Sans Serif" w:cs="Microsoft Sans Serif"/>
                <w:b/>
                <w:bCs/>
                <w:color w:val="000000"/>
                <w:sz w:val="16"/>
                <w:szCs w:val="16"/>
              </w:rPr>
            </w:pPr>
          </w:p>
        </w:tc>
        <w:tc>
          <w:tcPr>
            <w:tcW w:w="919" w:type="pct"/>
            <w:tcBorders>
              <w:top w:val="single" w:sz="4" w:space="0" w:color="auto"/>
              <w:bottom w:val="single" w:sz="4" w:space="0" w:color="auto"/>
            </w:tcBorders>
            <w:vAlign w:val="bottom"/>
          </w:tcPr>
          <w:p w14:paraId="0E6C0801" w14:textId="77777777" w:rsidR="00012178" w:rsidRPr="008A5D97" w:rsidRDefault="00012178" w:rsidP="002A02D6">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Sözleşme Koşullarında Değişiklik</w:t>
            </w:r>
          </w:p>
        </w:tc>
        <w:tc>
          <w:tcPr>
            <w:tcW w:w="814" w:type="pct"/>
            <w:tcBorders>
              <w:top w:val="single" w:sz="4" w:space="0" w:color="auto"/>
              <w:bottom w:val="single" w:sz="4" w:space="0" w:color="auto"/>
            </w:tcBorders>
            <w:vAlign w:val="center"/>
          </w:tcPr>
          <w:p w14:paraId="617BB6E6" w14:textId="77777777" w:rsidR="00012178" w:rsidRPr="008A5D97" w:rsidRDefault="00012178" w:rsidP="002A02D6">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Yeniden Finansman</w:t>
            </w:r>
          </w:p>
        </w:tc>
      </w:tr>
      <w:tr w:rsidR="00C55B7D" w:rsidRPr="008A5D97" w14:paraId="1577CE46" w14:textId="77777777" w:rsidTr="009A0772">
        <w:tc>
          <w:tcPr>
            <w:tcW w:w="1528" w:type="pct"/>
            <w:tcBorders>
              <w:top w:val="single" w:sz="4" w:space="0" w:color="auto"/>
            </w:tcBorders>
            <w:vAlign w:val="bottom"/>
          </w:tcPr>
          <w:p w14:paraId="2C5C15A6" w14:textId="77777777" w:rsidR="00C55B7D" w:rsidRPr="008A5D97" w:rsidRDefault="00C55B7D" w:rsidP="00C55B7D">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İhtisas Dışı Krediler</w:t>
            </w:r>
          </w:p>
        </w:tc>
        <w:tc>
          <w:tcPr>
            <w:tcW w:w="716" w:type="pct"/>
            <w:tcBorders>
              <w:top w:val="single" w:sz="4" w:space="0" w:color="auto"/>
            </w:tcBorders>
            <w:vAlign w:val="center"/>
          </w:tcPr>
          <w:p w14:paraId="63B73F32" w14:textId="0371E31B" w:rsidR="00C55B7D" w:rsidRPr="008A5D97" w:rsidRDefault="00C55B7D" w:rsidP="00C55B7D">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838.820.076</w:t>
            </w:r>
          </w:p>
        </w:tc>
        <w:tc>
          <w:tcPr>
            <w:tcW w:w="1023" w:type="pct"/>
            <w:tcBorders>
              <w:top w:val="single" w:sz="4" w:space="0" w:color="auto"/>
            </w:tcBorders>
            <w:vAlign w:val="center"/>
          </w:tcPr>
          <w:p w14:paraId="08003C5B" w14:textId="148BE90C" w:rsidR="00C55B7D" w:rsidRPr="008A5D97" w:rsidRDefault="00C55B7D" w:rsidP="00C55B7D">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40.390.586</w:t>
            </w:r>
          </w:p>
        </w:tc>
        <w:tc>
          <w:tcPr>
            <w:tcW w:w="919" w:type="pct"/>
            <w:tcBorders>
              <w:top w:val="single" w:sz="4" w:space="0" w:color="auto"/>
            </w:tcBorders>
            <w:vAlign w:val="center"/>
          </w:tcPr>
          <w:p w14:paraId="0C1824B6" w14:textId="58C86752" w:rsidR="00C55B7D" w:rsidRPr="008A5D97" w:rsidRDefault="00C55B7D" w:rsidP="00C55B7D">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49.365.403</w:t>
            </w:r>
          </w:p>
        </w:tc>
        <w:tc>
          <w:tcPr>
            <w:tcW w:w="814" w:type="pct"/>
            <w:tcBorders>
              <w:top w:val="single" w:sz="4" w:space="0" w:color="auto"/>
            </w:tcBorders>
            <w:vAlign w:val="center"/>
          </w:tcPr>
          <w:p w14:paraId="15450FB2" w14:textId="32049AD7" w:rsidR="00C55B7D" w:rsidRPr="008A5D97" w:rsidRDefault="00C55B7D" w:rsidP="00C55B7D">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4.887.138</w:t>
            </w:r>
          </w:p>
        </w:tc>
      </w:tr>
      <w:tr w:rsidR="00C55B7D" w:rsidRPr="008A5D97" w14:paraId="41831CB9" w14:textId="77777777" w:rsidTr="009A0772">
        <w:tc>
          <w:tcPr>
            <w:tcW w:w="1528" w:type="pct"/>
            <w:vAlign w:val="bottom"/>
          </w:tcPr>
          <w:p w14:paraId="30310628" w14:textId="77777777" w:rsidR="00C55B7D" w:rsidRPr="008A5D97" w:rsidRDefault="00C55B7D" w:rsidP="00C55B7D">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İşletme Kredileri</w:t>
            </w:r>
          </w:p>
        </w:tc>
        <w:tc>
          <w:tcPr>
            <w:tcW w:w="716" w:type="pct"/>
            <w:vAlign w:val="center"/>
          </w:tcPr>
          <w:p w14:paraId="63C6053F" w14:textId="3BF511A1" w:rsidR="00C55B7D" w:rsidRPr="008A5D97" w:rsidRDefault="00C55B7D" w:rsidP="00C55B7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22.180.040</w:t>
            </w:r>
          </w:p>
        </w:tc>
        <w:tc>
          <w:tcPr>
            <w:tcW w:w="1023" w:type="pct"/>
            <w:vAlign w:val="center"/>
          </w:tcPr>
          <w:p w14:paraId="3EC41E20" w14:textId="25A4074B" w:rsidR="00C55B7D" w:rsidRPr="008A5D97" w:rsidRDefault="00C55B7D" w:rsidP="00C55B7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2.538.577</w:t>
            </w:r>
          </w:p>
        </w:tc>
        <w:tc>
          <w:tcPr>
            <w:tcW w:w="919" w:type="pct"/>
            <w:vAlign w:val="center"/>
          </w:tcPr>
          <w:p w14:paraId="04C47C1C" w14:textId="610A72E5" w:rsidR="00C55B7D" w:rsidRPr="008A5D97" w:rsidRDefault="00C55B7D" w:rsidP="00C55B7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4.984.645</w:t>
            </w:r>
          </w:p>
        </w:tc>
        <w:tc>
          <w:tcPr>
            <w:tcW w:w="814" w:type="pct"/>
            <w:vAlign w:val="center"/>
          </w:tcPr>
          <w:p w14:paraId="00D9E06B" w14:textId="72041929" w:rsidR="00C55B7D" w:rsidRPr="008A5D97" w:rsidRDefault="00C55B7D" w:rsidP="00C55B7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2.895.493</w:t>
            </w:r>
          </w:p>
        </w:tc>
      </w:tr>
      <w:tr w:rsidR="00C55B7D" w:rsidRPr="008A5D97" w14:paraId="1C6E952B" w14:textId="77777777" w:rsidTr="009A0772">
        <w:tc>
          <w:tcPr>
            <w:tcW w:w="1528" w:type="pct"/>
            <w:vAlign w:val="bottom"/>
          </w:tcPr>
          <w:p w14:paraId="5DF1B35B" w14:textId="77777777" w:rsidR="00C55B7D" w:rsidRPr="008A5D97" w:rsidRDefault="00C55B7D" w:rsidP="00C55B7D">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İhracat Kredileri</w:t>
            </w:r>
          </w:p>
        </w:tc>
        <w:tc>
          <w:tcPr>
            <w:tcW w:w="716" w:type="pct"/>
            <w:vAlign w:val="center"/>
          </w:tcPr>
          <w:p w14:paraId="1C7AA0AC" w14:textId="7952784B" w:rsidR="00C55B7D" w:rsidRPr="008A5D97" w:rsidRDefault="00C55B7D" w:rsidP="00C55B7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111.389.072</w:t>
            </w:r>
          </w:p>
        </w:tc>
        <w:tc>
          <w:tcPr>
            <w:tcW w:w="1023" w:type="pct"/>
            <w:vAlign w:val="center"/>
          </w:tcPr>
          <w:p w14:paraId="2772AE91" w14:textId="38554E52" w:rsidR="00C55B7D" w:rsidRPr="008A5D97" w:rsidRDefault="00C55B7D" w:rsidP="00C55B7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3.363.059</w:t>
            </w:r>
          </w:p>
        </w:tc>
        <w:tc>
          <w:tcPr>
            <w:tcW w:w="919" w:type="pct"/>
            <w:vAlign w:val="center"/>
          </w:tcPr>
          <w:p w14:paraId="759FC079" w14:textId="155C6EEC" w:rsidR="00C55B7D" w:rsidRPr="008A5D97" w:rsidRDefault="00C55B7D" w:rsidP="00C55B7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4.339.263</w:t>
            </w:r>
          </w:p>
        </w:tc>
        <w:tc>
          <w:tcPr>
            <w:tcW w:w="814" w:type="pct"/>
            <w:vAlign w:val="center"/>
          </w:tcPr>
          <w:p w14:paraId="0CA7CCF5" w14:textId="35579794" w:rsidR="00C55B7D" w:rsidRPr="008A5D97" w:rsidRDefault="00C55B7D" w:rsidP="00C55B7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C55B7D" w:rsidRPr="008A5D97" w14:paraId="5DAC38AE" w14:textId="77777777" w:rsidTr="009A0772">
        <w:tc>
          <w:tcPr>
            <w:tcW w:w="1528" w:type="pct"/>
            <w:vAlign w:val="bottom"/>
          </w:tcPr>
          <w:p w14:paraId="595D5502" w14:textId="77777777" w:rsidR="00C55B7D" w:rsidRPr="008A5D97" w:rsidRDefault="00C55B7D" w:rsidP="00C55B7D">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İthalat Kredileri</w:t>
            </w:r>
          </w:p>
        </w:tc>
        <w:tc>
          <w:tcPr>
            <w:tcW w:w="716" w:type="pct"/>
            <w:vAlign w:val="center"/>
          </w:tcPr>
          <w:p w14:paraId="6C930504" w14:textId="5FF71CAB" w:rsidR="00C55B7D" w:rsidRPr="008A5D97" w:rsidRDefault="00C55B7D" w:rsidP="00C55B7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1023" w:type="pct"/>
            <w:vAlign w:val="center"/>
          </w:tcPr>
          <w:p w14:paraId="5F345BBE" w14:textId="5C4E0EF7" w:rsidR="00C55B7D" w:rsidRPr="008A5D97" w:rsidRDefault="00C55B7D" w:rsidP="00C55B7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919" w:type="pct"/>
            <w:vAlign w:val="center"/>
          </w:tcPr>
          <w:p w14:paraId="76B07A70" w14:textId="7353042B" w:rsidR="00C55B7D" w:rsidRPr="008A5D97" w:rsidRDefault="00C55B7D" w:rsidP="00C55B7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14" w:type="pct"/>
            <w:vAlign w:val="center"/>
          </w:tcPr>
          <w:p w14:paraId="6B560289" w14:textId="235BC179" w:rsidR="00C55B7D" w:rsidRPr="008A5D97" w:rsidRDefault="00C55B7D" w:rsidP="00C55B7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C55B7D" w:rsidRPr="008A5D97" w14:paraId="23F5F951" w14:textId="77777777" w:rsidTr="009A0772">
        <w:tc>
          <w:tcPr>
            <w:tcW w:w="1528" w:type="pct"/>
            <w:vAlign w:val="bottom"/>
          </w:tcPr>
          <w:p w14:paraId="33074F3E" w14:textId="77777777" w:rsidR="00C55B7D" w:rsidRPr="008A5D97" w:rsidRDefault="00C55B7D" w:rsidP="00C55B7D">
            <w:pPr>
              <w:ind w:left="174"/>
              <w:jc w:val="lef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Mali Kesime Verilen Krediler</w:t>
            </w:r>
          </w:p>
        </w:tc>
        <w:tc>
          <w:tcPr>
            <w:tcW w:w="716" w:type="pct"/>
            <w:vAlign w:val="center"/>
          </w:tcPr>
          <w:p w14:paraId="3A77C3CF" w14:textId="0D1F4854" w:rsidR="00C55B7D" w:rsidRPr="008A5D97" w:rsidRDefault="00C55B7D" w:rsidP="00C55B7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4.305.707</w:t>
            </w:r>
          </w:p>
        </w:tc>
        <w:tc>
          <w:tcPr>
            <w:tcW w:w="1023" w:type="pct"/>
            <w:vAlign w:val="center"/>
          </w:tcPr>
          <w:p w14:paraId="1F9F9E37" w14:textId="5448B3EA" w:rsidR="00C55B7D" w:rsidRPr="008A5D97" w:rsidRDefault="00C55B7D" w:rsidP="00C55B7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919" w:type="pct"/>
            <w:vAlign w:val="center"/>
          </w:tcPr>
          <w:p w14:paraId="4985586E" w14:textId="01A35FF2" w:rsidR="00C55B7D" w:rsidRPr="008A5D97" w:rsidRDefault="00C55B7D" w:rsidP="00C55B7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14" w:type="pct"/>
            <w:vAlign w:val="center"/>
          </w:tcPr>
          <w:p w14:paraId="1B9E537F" w14:textId="04CAA49B" w:rsidR="00C55B7D" w:rsidRPr="008A5D97" w:rsidRDefault="00C55B7D" w:rsidP="00C55B7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C55B7D" w:rsidRPr="008A5D97" w14:paraId="7C162860" w14:textId="77777777" w:rsidTr="009A0772">
        <w:tc>
          <w:tcPr>
            <w:tcW w:w="1528" w:type="pct"/>
            <w:vAlign w:val="bottom"/>
          </w:tcPr>
          <w:p w14:paraId="2E6A6B86" w14:textId="77777777" w:rsidR="00C55B7D" w:rsidRPr="008A5D97" w:rsidRDefault="00C55B7D" w:rsidP="00C55B7D">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Tüketici Kredileri</w:t>
            </w:r>
          </w:p>
        </w:tc>
        <w:tc>
          <w:tcPr>
            <w:tcW w:w="716" w:type="pct"/>
            <w:vAlign w:val="center"/>
          </w:tcPr>
          <w:p w14:paraId="43ABB804" w14:textId="04CEA221" w:rsidR="00C55B7D" w:rsidRPr="008A5D97" w:rsidRDefault="00C55B7D" w:rsidP="00C55B7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112.676.242</w:t>
            </w:r>
          </w:p>
        </w:tc>
        <w:tc>
          <w:tcPr>
            <w:tcW w:w="1023" w:type="pct"/>
            <w:vAlign w:val="center"/>
          </w:tcPr>
          <w:p w14:paraId="2DBF3E1B" w14:textId="40A34C7D" w:rsidR="00C55B7D" w:rsidRPr="008A5D97" w:rsidRDefault="00C55B7D" w:rsidP="00C55B7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9.182.944</w:t>
            </w:r>
          </w:p>
        </w:tc>
        <w:tc>
          <w:tcPr>
            <w:tcW w:w="919" w:type="pct"/>
            <w:vAlign w:val="center"/>
          </w:tcPr>
          <w:p w14:paraId="1CBE64AF" w14:textId="29C96CDF" w:rsidR="00C55B7D" w:rsidRPr="008A5D97" w:rsidRDefault="00C55B7D" w:rsidP="00C55B7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19.878.461</w:t>
            </w:r>
          </w:p>
        </w:tc>
        <w:tc>
          <w:tcPr>
            <w:tcW w:w="814" w:type="pct"/>
            <w:vAlign w:val="center"/>
          </w:tcPr>
          <w:p w14:paraId="4F293D01" w14:textId="6DE8200B" w:rsidR="00C55B7D" w:rsidRPr="008A5D97" w:rsidRDefault="00C55B7D" w:rsidP="00C55B7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C55B7D" w:rsidRPr="008A5D97" w14:paraId="63843432" w14:textId="77777777" w:rsidTr="009A0772">
        <w:tc>
          <w:tcPr>
            <w:tcW w:w="1528" w:type="pct"/>
            <w:vAlign w:val="bottom"/>
          </w:tcPr>
          <w:p w14:paraId="7917E2FB" w14:textId="77777777" w:rsidR="00C55B7D" w:rsidRPr="008A5D97" w:rsidRDefault="00C55B7D" w:rsidP="00C55B7D">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Kredi Kartları</w:t>
            </w:r>
          </w:p>
        </w:tc>
        <w:tc>
          <w:tcPr>
            <w:tcW w:w="716" w:type="pct"/>
            <w:vAlign w:val="center"/>
          </w:tcPr>
          <w:p w14:paraId="246BBDFB" w14:textId="225CD8C8" w:rsidR="00C55B7D" w:rsidRPr="008A5D97" w:rsidRDefault="00C55B7D" w:rsidP="00C55B7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161.114.257</w:t>
            </w:r>
          </w:p>
        </w:tc>
        <w:tc>
          <w:tcPr>
            <w:tcW w:w="1023" w:type="pct"/>
            <w:vAlign w:val="center"/>
          </w:tcPr>
          <w:p w14:paraId="54641754" w14:textId="01FB8A0A" w:rsidR="00C55B7D" w:rsidRPr="008A5D97" w:rsidRDefault="00C55B7D" w:rsidP="00C55B7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12.303.574</w:t>
            </w:r>
          </w:p>
        </w:tc>
        <w:tc>
          <w:tcPr>
            <w:tcW w:w="919" w:type="pct"/>
            <w:vAlign w:val="center"/>
          </w:tcPr>
          <w:p w14:paraId="1EDFE6DB" w14:textId="430D71C7" w:rsidR="00C55B7D" w:rsidRPr="008A5D97" w:rsidRDefault="00C55B7D" w:rsidP="00C55B7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18.012.758</w:t>
            </w:r>
          </w:p>
        </w:tc>
        <w:tc>
          <w:tcPr>
            <w:tcW w:w="814" w:type="pct"/>
            <w:vAlign w:val="center"/>
          </w:tcPr>
          <w:p w14:paraId="0EA82445" w14:textId="31FAE92B" w:rsidR="00C55B7D" w:rsidRPr="008A5D97" w:rsidRDefault="00C55B7D" w:rsidP="00C55B7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C55B7D" w:rsidRPr="008A5D97" w14:paraId="52E6ACAC" w14:textId="77777777" w:rsidTr="009A0772">
        <w:tc>
          <w:tcPr>
            <w:tcW w:w="1528" w:type="pct"/>
            <w:vAlign w:val="bottom"/>
          </w:tcPr>
          <w:p w14:paraId="61D346CB" w14:textId="77777777" w:rsidR="00C55B7D" w:rsidRPr="008A5D97" w:rsidRDefault="00C55B7D" w:rsidP="00C55B7D">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Diğer</w:t>
            </w:r>
          </w:p>
        </w:tc>
        <w:tc>
          <w:tcPr>
            <w:tcW w:w="716" w:type="pct"/>
            <w:vAlign w:val="center"/>
          </w:tcPr>
          <w:p w14:paraId="014FB16B" w14:textId="20573B68" w:rsidR="00C55B7D" w:rsidRPr="008A5D97" w:rsidRDefault="00C55B7D" w:rsidP="00C55B7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427.154.758</w:t>
            </w:r>
          </w:p>
        </w:tc>
        <w:tc>
          <w:tcPr>
            <w:tcW w:w="1023" w:type="pct"/>
            <w:vAlign w:val="center"/>
          </w:tcPr>
          <w:p w14:paraId="6955F6EA" w14:textId="7750E3DF" w:rsidR="00C55B7D" w:rsidRPr="008A5D97" w:rsidRDefault="00C55B7D" w:rsidP="00C55B7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13.002.432</w:t>
            </w:r>
          </w:p>
        </w:tc>
        <w:tc>
          <w:tcPr>
            <w:tcW w:w="919" w:type="pct"/>
            <w:vAlign w:val="center"/>
          </w:tcPr>
          <w:p w14:paraId="21EE4CD2" w14:textId="228B42B1" w:rsidR="00C55B7D" w:rsidRPr="008A5D97" w:rsidRDefault="00C55B7D" w:rsidP="00C55B7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2.150.276</w:t>
            </w:r>
          </w:p>
        </w:tc>
        <w:tc>
          <w:tcPr>
            <w:tcW w:w="814" w:type="pct"/>
            <w:vAlign w:val="center"/>
          </w:tcPr>
          <w:p w14:paraId="4E05E31D" w14:textId="7A808D7A" w:rsidR="00C55B7D" w:rsidRPr="008A5D97" w:rsidRDefault="00C55B7D" w:rsidP="00C55B7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1.991.645</w:t>
            </w:r>
          </w:p>
        </w:tc>
      </w:tr>
      <w:tr w:rsidR="00C55B7D" w:rsidRPr="008A5D97" w14:paraId="57B4E99E" w14:textId="77777777" w:rsidTr="009A0772">
        <w:tc>
          <w:tcPr>
            <w:tcW w:w="1528" w:type="pct"/>
            <w:vAlign w:val="bottom"/>
          </w:tcPr>
          <w:p w14:paraId="767B13DA" w14:textId="77777777" w:rsidR="00C55B7D" w:rsidRPr="008A5D97" w:rsidRDefault="00C55B7D" w:rsidP="00C55B7D">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İhtisas Kredileri</w:t>
            </w:r>
          </w:p>
        </w:tc>
        <w:tc>
          <w:tcPr>
            <w:tcW w:w="716" w:type="pct"/>
            <w:vAlign w:val="center"/>
          </w:tcPr>
          <w:p w14:paraId="6AB59C70" w14:textId="615024CA" w:rsidR="00C55B7D" w:rsidRPr="008A5D97" w:rsidRDefault="00C55B7D" w:rsidP="00C55B7D">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404040"/>
                <w:sz w:val="16"/>
                <w:szCs w:val="16"/>
              </w:rPr>
              <w:t>99.994.174</w:t>
            </w:r>
          </w:p>
        </w:tc>
        <w:tc>
          <w:tcPr>
            <w:tcW w:w="1023" w:type="pct"/>
            <w:vAlign w:val="center"/>
          </w:tcPr>
          <w:p w14:paraId="543F5379" w14:textId="53F008CB" w:rsidR="00C55B7D" w:rsidRPr="008A5D97" w:rsidRDefault="00C55B7D" w:rsidP="00C55B7D">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404040"/>
                <w:sz w:val="16"/>
                <w:szCs w:val="16"/>
              </w:rPr>
              <w:t>14.612.594</w:t>
            </w:r>
          </w:p>
        </w:tc>
        <w:tc>
          <w:tcPr>
            <w:tcW w:w="919" w:type="pct"/>
            <w:vAlign w:val="center"/>
          </w:tcPr>
          <w:p w14:paraId="1C721A2F" w14:textId="7D57AF90" w:rsidR="00C55B7D" w:rsidRPr="008A5D97" w:rsidRDefault="00C55B7D" w:rsidP="00C55B7D">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404040"/>
                <w:sz w:val="16"/>
                <w:szCs w:val="16"/>
              </w:rPr>
              <w:t>6.914.710</w:t>
            </w:r>
          </w:p>
        </w:tc>
        <w:tc>
          <w:tcPr>
            <w:tcW w:w="814" w:type="pct"/>
            <w:vAlign w:val="center"/>
          </w:tcPr>
          <w:p w14:paraId="60632CA7" w14:textId="4FFBA164" w:rsidR="00C55B7D" w:rsidRPr="008A5D97" w:rsidRDefault="00C55B7D" w:rsidP="00C55B7D">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404040"/>
                <w:sz w:val="16"/>
                <w:szCs w:val="16"/>
              </w:rPr>
              <w:t>--</w:t>
            </w:r>
          </w:p>
        </w:tc>
      </w:tr>
      <w:tr w:rsidR="00C55B7D" w:rsidRPr="008A5D97" w14:paraId="7A654BB5" w14:textId="77777777" w:rsidTr="009A0772">
        <w:tc>
          <w:tcPr>
            <w:tcW w:w="1528" w:type="pct"/>
            <w:tcBorders>
              <w:bottom w:val="single" w:sz="4" w:space="0" w:color="auto"/>
            </w:tcBorders>
            <w:vAlign w:val="bottom"/>
          </w:tcPr>
          <w:p w14:paraId="52734244" w14:textId="77777777" w:rsidR="00C55B7D" w:rsidRPr="008A5D97" w:rsidRDefault="00C55B7D" w:rsidP="00C55B7D">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Diğer Alacaklar</w:t>
            </w:r>
          </w:p>
        </w:tc>
        <w:tc>
          <w:tcPr>
            <w:tcW w:w="716" w:type="pct"/>
            <w:tcBorders>
              <w:bottom w:val="single" w:sz="4" w:space="0" w:color="auto"/>
            </w:tcBorders>
            <w:vAlign w:val="center"/>
          </w:tcPr>
          <w:p w14:paraId="2AC20BD0" w14:textId="491FF63F" w:rsidR="00C55B7D" w:rsidRPr="008A5D97" w:rsidRDefault="00C55B7D" w:rsidP="00C55B7D">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c>
          <w:tcPr>
            <w:tcW w:w="1023" w:type="pct"/>
            <w:tcBorders>
              <w:bottom w:val="single" w:sz="4" w:space="0" w:color="auto"/>
            </w:tcBorders>
            <w:vAlign w:val="center"/>
          </w:tcPr>
          <w:p w14:paraId="714BED9F" w14:textId="4FE502DE" w:rsidR="00C55B7D" w:rsidRPr="008A5D97" w:rsidRDefault="00C55B7D" w:rsidP="00C55B7D">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c>
          <w:tcPr>
            <w:tcW w:w="919" w:type="pct"/>
            <w:tcBorders>
              <w:bottom w:val="single" w:sz="4" w:space="0" w:color="auto"/>
            </w:tcBorders>
            <w:vAlign w:val="center"/>
          </w:tcPr>
          <w:p w14:paraId="08E7DC69" w14:textId="20F00A50" w:rsidR="00C55B7D" w:rsidRPr="008A5D97" w:rsidRDefault="00C55B7D" w:rsidP="00C55B7D">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c>
          <w:tcPr>
            <w:tcW w:w="814" w:type="pct"/>
            <w:tcBorders>
              <w:bottom w:val="single" w:sz="4" w:space="0" w:color="auto"/>
            </w:tcBorders>
            <w:vAlign w:val="center"/>
          </w:tcPr>
          <w:p w14:paraId="41FF4E22" w14:textId="2B65F804" w:rsidR="00C55B7D" w:rsidRPr="008A5D97" w:rsidRDefault="00C55B7D" w:rsidP="00C55B7D">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C55B7D" w:rsidRPr="008A5D97" w14:paraId="174403A9" w14:textId="77777777" w:rsidTr="009A0772">
        <w:tc>
          <w:tcPr>
            <w:tcW w:w="1528" w:type="pct"/>
            <w:tcBorders>
              <w:top w:val="single" w:sz="4" w:space="0" w:color="auto"/>
              <w:bottom w:val="thickThinSmallGap" w:sz="24" w:space="0" w:color="auto"/>
            </w:tcBorders>
            <w:vAlign w:val="bottom"/>
          </w:tcPr>
          <w:p w14:paraId="1B166B66" w14:textId="77777777" w:rsidR="00C55B7D" w:rsidRPr="008A5D97" w:rsidRDefault="00C55B7D" w:rsidP="00C55B7D">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716" w:type="pct"/>
            <w:tcBorders>
              <w:top w:val="single" w:sz="4" w:space="0" w:color="auto"/>
              <w:bottom w:val="thickThinSmallGap" w:sz="24" w:space="0" w:color="auto"/>
            </w:tcBorders>
            <w:vAlign w:val="center"/>
          </w:tcPr>
          <w:p w14:paraId="4622D948" w14:textId="4F15465C" w:rsidR="00C55B7D" w:rsidRPr="008A5D97" w:rsidRDefault="00C55B7D" w:rsidP="00C55B7D">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938.814.250</w:t>
            </w:r>
          </w:p>
        </w:tc>
        <w:tc>
          <w:tcPr>
            <w:tcW w:w="1023" w:type="pct"/>
            <w:tcBorders>
              <w:top w:val="single" w:sz="4" w:space="0" w:color="auto"/>
              <w:bottom w:val="thickThinSmallGap" w:sz="24" w:space="0" w:color="auto"/>
            </w:tcBorders>
            <w:vAlign w:val="center"/>
          </w:tcPr>
          <w:p w14:paraId="41F685F5" w14:textId="70046CBE" w:rsidR="00C55B7D" w:rsidRPr="008A5D97" w:rsidRDefault="00C55B7D" w:rsidP="00C55B7D">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55.003.180</w:t>
            </w:r>
          </w:p>
        </w:tc>
        <w:tc>
          <w:tcPr>
            <w:tcW w:w="919" w:type="pct"/>
            <w:tcBorders>
              <w:top w:val="single" w:sz="4" w:space="0" w:color="auto"/>
              <w:bottom w:val="thickThinSmallGap" w:sz="24" w:space="0" w:color="auto"/>
            </w:tcBorders>
            <w:vAlign w:val="center"/>
          </w:tcPr>
          <w:p w14:paraId="297DE9F0" w14:textId="6AE1545E" w:rsidR="00C55B7D" w:rsidRPr="008A5D97" w:rsidRDefault="00C55B7D" w:rsidP="00C55B7D">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56.280.113</w:t>
            </w:r>
          </w:p>
        </w:tc>
        <w:tc>
          <w:tcPr>
            <w:tcW w:w="814" w:type="pct"/>
            <w:tcBorders>
              <w:top w:val="single" w:sz="4" w:space="0" w:color="auto"/>
              <w:bottom w:val="thickThinSmallGap" w:sz="24" w:space="0" w:color="auto"/>
            </w:tcBorders>
            <w:vAlign w:val="center"/>
          </w:tcPr>
          <w:p w14:paraId="5E845F2C" w14:textId="6AB1459D" w:rsidR="00C55B7D" w:rsidRPr="008A5D97" w:rsidRDefault="00C55B7D" w:rsidP="00C55B7D">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4.887.138</w:t>
            </w:r>
          </w:p>
        </w:tc>
      </w:tr>
    </w:tbl>
    <w:p w14:paraId="509240C2" w14:textId="1AD92E43" w:rsidR="00AC3E1A" w:rsidRPr="008A5D97" w:rsidRDefault="00C13E53" w:rsidP="00654E59">
      <w:pPr>
        <w:autoSpaceDE w:val="0"/>
        <w:autoSpaceDN w:val="0"/>
        <w:adjustRightInd w:val="0"/>
        <w:spacing w:before="60" w:after="240"/>
        <w:rPr>
          <w:rFonts w:ascii="Microsoft Sans Serif" w:eastAsia="Times New Roman" w:hAnsi="Microsoft Sans Serif" w:cs="Microsoft Sans Serif"/>
          <w:bCs/>
          <w:color w:val="404040" w:themeColor="text1" w:themeTint="BF"/>
          <w:sz w:val="14"/>
          <w:szCs w:val="14"/>
        </w:rPr>
      </w:pPr>
      <w:r w:rsidRPr="008A5D97">
        <w:rPr>
          <w:rFonts w:ascii="Microsoft Sans Serif" w:eastAsia="Times New Roman" w:hAnsi="Microsoft Sans Serif" w:cs="Microsoft Sans Serif"/>
          <w:bCs/>
          <w:color w:val="404040" w:themeColor="text1" w:themeTint="BF"/>
          <w:sz w:val="14"/>
          <w:szCs w:val="14"/>
        </w:rPr>
        <w:t xml:space="preserve">(*) İtfa </w:t>
      </w:r>
      <w:r w:rsidR="0090214A" w:rsidRPr="008A5D97">
        <w:rPr>
          <w:rFonts w:ascii="Microsoft Sans Serif" w:eastAsia="Times New Roman" w:hAnsi="Microsoft Sans Serif" w:cs="Microsoft Sans Serif"/>
          <w:bCs/>
          <w:color w:val="404040" w:themeColor="text1" w:themeTint="BF"/>
          <w:sz w:val="14"/>
          <w:szCs w:val="14"/>
        </w:rPr>
        <w:t xml:space="preserve">edilmiş </w:t>
      </w:r>
      <w:r w:rsidRPr="008A5D97">
        <w:rPr>
          <w:rFonts w:ascii="Microsoft Sans Serif" w:eastAsia="Times New Roman" w:hAnsi="Microsoft Sans Serif" w:cs="Microsoft Sans Serif"/>
          <w:bCs/>
          <w:color w:val="404040" w:themeColor="text1" w:themeTint="BF"/>
          <w:sz w:val="14"/>
          <w:szCs w:val="14"/>
        </w:rPr>
        <w:t>maliyet ile tutulan kredileri içermektedir.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946"/>
        <w:gridCol w:w="1380"/>
        <w:gridCol w:w="1972"/>
        <w:gridCol w:w="1772"/>
        <w:gridCol w:w="1569"/>
      </w:tblGrid>
      <w:tr w:rsidR="00654E59" w:rsidRPr="008A5D97" w14:paraId="5411D570" w14:textId="77777777" w:rsidTr="00654E59">
        <w:tc>
          <w:tcPr>
            <w:tcW w:w="1528" w:type="pct"/>
            <w:vMerge w:val="restart"/>
            <w:tcBorders>
              <w:top w:val="thinThickSmallGap" w:sz="24" w:space="0" w:color="auto"/>
            </w:tcBorders>
            <w:vAlign w:val="center"/>
          </w:tcPr>
          <w:p w14:paraId="3741E333" w14:textId="24101760" w:rsidR="00654E59" w:rsidRPr="008A5D97" w:rsidRDefault="00654E59" w:rsidP="00654E59">
            <w:pPr>
              <w:jc w:val="lef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p w14:paraId="75B5E34E" w14:textId="77777777" w:rsidR="00654E59" w:rsidRPr="008A5D97" w:rsidRDefault="00654E59" w:rsidP="00654E59">
            <w:pPr>
              <w:jc w:val="lef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Nakdi Krediler (*)</w:t>
            </w:r>
          </w:p>
        </w:tc>
        <w:tc>
          <w:tcPr>
            <w:tcW w:w="716" w:type="pct"/>
            <w:vMerge w:val="restart"/>
            <w:tcBorders>
              <w:top w:val="thinThickSmallGap" w:sz="24" w:space="0" w:color="auto"/>
            </w:tcBorders>
            <w:vAlign w:val="center"/>
          </w:tcPr>
          <w:p w14:paraId="5DDE27FC" w14:textId="77777777" w:rsidR="00654E59" w:rsidRPr="008A5D97" w:rsidRDefault="00654E59" w:rsidP="00654E59">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Standart Nitelikli Krediler</w:t>
            </w:r>
          </w:p>
        </w:tc>
        <w:tc>
          <w:tcPr>
            <w:tcW w:w="2756" w:type="pct"/>
            <w:gridSpan w:val="3"/>
            <w:tcBorders>
              <w:top w:val="thinThickSmallGap" w:sz="24" w:space="0" w:color="auto"/>
              <w:bottom w:val="single" w:sz="4" w:space="0" w:color="auto"/>
            </w:tcBorders>
            <w:vAlign w:val="bottom"/>
          </w:tcPr>
          <w:p w14:paraId="2EB0EA1B" w14:textId="77777777" w:rsidR="00654E59" w:rsidRPr="008A5D97" w:rsidRDefault="00654E59" w:rsidP="00654E59">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Yakın İzlemedeki Krediler</w:t>
            </w:r>
          </w:p>
        </w:tc>
      </w:tr>
      <w:tr w:rsidR="00654E59" w:rsidRPr="008A5D97" w14:paraId="37D2AF4A" w14:textId="77777777" w:rsidTr="00654E59">
        <w:tc>
          <w:tcPr>
            <w:tcW w:w="1528" w:type="pct"/>
            <w:vMerge/>
            <w:vAlign w:val="bottom"/>
          </w:tcPr>
          <w:p w14:paraId="4B361C67" w14:textId="77777777" w:rsidR="00654E59" w:rsidRPr="008A5D97" w:rsidRDefault="00654E59" w:rsidP="00654E59">
            <w:pPr>
              <w:rPr>
                <w:rFonts w:ascii="Microsoft Sans Serif" w:hAnsi="Microsoft Sans Serif" w:cs="Microsoft Sans Serif"/>
                <w:b/>
                <w:bCs/>
                <w:color w:val="000000"/>
                <w:sz w:val="16"/>
                <w:szCs w:val="16"/>
              </w:rPr>
            </w:pPr>
          </w:p>
        </w:tc>
        <w:tc>
          <w:tcPr>
            <w:tcW w:w="716" w:type="pct"/>
            <w:vMerge/>
            <w:vAlign w:val="bottom"/>
          </w:tcPr>
          <w:p w14:paraId="75EC78C7" w14:textId="77777777" w:rsidR="00654E59" w:rsidRPr="008A5D97" w:rsidRDefault="00654E59" w:rsidP="00654E59">
            <w:pPr>
              <w:jc w:val="right"/>
              <w:rPr>
                <w:rFonts w:ascii="Microsoft Sans Serif" w:hAnsi="Microsoft Sans Serif" w:cs="Microsoft Sans Serif"/>
                <w:b/>
                <w:bCs/>
                <w:color w:val="000000"/>
                <w:sz w:val="16"/>
                <w:szCs w:val="16"/>
              </w:rPr>
            </w:pPr>
          </w:p>
        </w:tc>
        <w:tc>
          <w:tcPr>
            <w:tcW w:w="1023" w:type="pct"/>
            <w:vMerge w:val="restart"/>
            <w:tcBorders>
              <w:top w:val="single" w:sz="4" w:space="0" w:color="auto"/>
            </w:tcBorders>
            <w:vAlign w:val="bottom"/>
          </w:tcPr>
          <w:p w14:paraId="0BE25093" w14:textId="77777777" w:rsidR="00654E59" w:rsidRPr="008A5D97" w:rsidRDefault="00654E59" w:rsidP="00654E59">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Yeniden Yapılandırma Kapsamında Yer Almayanlar</w:t>
            </w:r>
          </w:p>
        </w:tc>
        <w:tc>
          <w:tcPr>
            <w:tcW w:w="1733" w:type="pct"/>
            <w:gridSpan w:val="2"/>
            <w:tcBorders>
              <w:top w:val="single" w:sz="4" w:space="0" w:color="auto"/>
              <w:bottom w:val="single" w:sz="4" w:space="0" w:color="auto"/>
            </w:tcBorders>
            <w:vAlign w:val="bottom"/>
          </w:tcPr>
          <w:p w14:paraId="0439C8A2" w14:textId="77777777" w:rsidR="00654E59" w:rsidRPr="008A5D97" w:rsidRDefault="00654E59" w:rsidP="00654E59">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Yeniden Yapılandırılanlar</w:t>
            </w:r>
          </w:p>
        </w:tc>
      </w:tr>
      <w:tr w:rsidR="00654E59" w:rsidRPr="008A5D97" w14:paraId="243C46EF" w14:textId="77777777" w:rsidTr="00654E59">
        <w:tc>
          <w:tcPr>
            <w:tcW w:w="1528" w:type="pct"/>
            <w:vMerge/>
            <w:tcBorders>
              <w:bottom w:val="single" w:sz="4" w:space="0" w:color="auto"/>
            </w:tcBorders>
            <w:vAlign w:val="bottom"/>
          </w:tcPr>
          <w:p w14:paraId="289B8BD1" w14:textId="77777777" w:rsidR="00654E59" w:rsidRPr="008A5D97" w:rsidRDefault="00654E59" w:rsidP="00654E59">
            <w:pPr>
              <w:rPr>
                <w:rFonts w:ascii="Microsoft Sans Serif" w:hAnsi="Microsoft Sans Serif" w:cs="Microsoft Sans Serif"/>
                <w:b/>
                <w:bCs/>
                <w:color w:val="000000"/>
                <w:sz w:val="16"/>
                <w:szCs w:val="16"/>
              </w:rPr>
            </w:pPr>
          </w:p>
        </w:tc>
        <w:tc>
          <w:tcPr>
            <w:tcW w:w="716" w:type="pct"/>
            <w:vMerge/>
            <w:tcBorders>
              <w:bottom w:val="single" w:sz="4" w:space="0" w:color="auto"/>
            </w:tcBorders>
            <w:vAlign w:val="bottom"/>
          </w:tcPr>
          <w:p w14:paraId="724F93E9" w14:textId="77777777" w:rsidR="00654E59" w:rsidRPr="008A5D97" w:rsidRDefault="00654E59" w:rsidP="00654E59">
            <w:pPr>
              <w:jc w:val="right"/>
              <w:rPr>
                <w:rFonts w:ascii="Microsoft Sans Serif" w:hAnsi="Microsoft Sans Serif" w:cs="Microsoft Sans Serif"/>
                <w:b/>
                <w:bCs/>
                <w:color w:val="000000"/>
                <w:sz w:val="16"/>
                <w:szCs w:val="16"/>
              </w:rPr>
            </w:pPr>
          </w:p>
        </w:tc>
        <w:tc>
          <w:tcPr>
            <w:tcW w:w="1023" w:type="pct"/>
            <w:vMerge/>
            <w:tcBorders>
              <w:bottom w:val="single" w:sz="4" w:space="0" w:color="auto"/>
            </w:tcBorders>
            <w:vAlign w:val="bottom"/>
          </w:tcPr>
          <w:p w14:paraId="71EA3A51" w14:textId="77777777" w:rsidR="00654E59" w:rsidRPr="008A5D97" w:rsidRDefault="00654E59" w:rsidP="00654E59">
            <w:pPr>
              <w:jc w:val="center"/>
              <w:rPr>
                <w:rFonts w:ascii="Microsoft Sans Serif" w:hAnsi="Microsoft Sans Serif" w:cs="Microsoft Sans Serif"/>
                <w:b/>
                <w:bCs/>
                <w:color w:val="000000"/>
                <w:sz w:val="16"/>
                <w:szCs w:val="16"/>
              </w:rPr>
            </w:pPr>
          </w:p>
        </w:tc>
        <w:tc>
          <w:tcPr>
            <w:tcW w:w="919" w:type="pct"/>
            <w:tcBorders>
              <w:top w:val="single" w:sz="4" w:space="0" w:color="auto"/>
              <w:bottom w:val="single" w:sz="4" w:space="0" w:color="auto"/>
            </w:tcBorders>
            <w:vAlign w:val="bottom"/>
          </w:tcPr>
          <w:p w14:paraId="41CC2C30" w14:textId="77777777" w:rsidR="00654E59" w:rsidRPr="008A5D97" w:rsidRDefault="00654E59" w:rsidP="00654E59">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Sözleşme Koşullarında Değişiklik</w:t>
            </w:r>
          </w:p>
        </w:tc>
        <w:tc>
          <w:tcPr>
            <w:tcW w:w="814" w:type="pct"/>
            <w:tcBorders>
              <w:top w:val="single" w:sz="4" w:space="0" w:color="auto"/>
              <w:bottom w:val="single" w:sz="4" w:space="0" w:color="auto"/>
            </w:tcBorders>
            <w:vAlign w:val="center"/>
          </w:tcPr>
          <w:p w14:paraId="50C80388" w14:textId="77777777" w:rsidR="00654E59" w:rsidRPr="008A5D97" w:rsidRDefault="00654E59" w:rsidP="00654E59">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Yeniden Finansman</w:t>
            </w:r>
          </w:p>
        </w:tc>
      </w:tr>
      <w:tr w:rsidR="002D435C" w:rsidRPr="008A5D97" w14:paraId="0E07E914" w14:textId="77777777" w:rsidTr="00654E59">
        <w:tc>
          <w:tcPr>
            <w:tcW w:w="1528" w:type="pct"/>
            <w:tcBorders>
              <w:top w:val="single" w:sz="4" w:space="0" w:color="auto"/>
            </w:tcBorders>
            <w:vAlign w:val="bottom"/>
          </w:tcPr>
          <w:p w14:paraId="377A0016" w14:textId="77777777" w:rsidR="002D435C" w:rsidRPr="008A5D97" w:rsidRDefault="002D435C" w:rsidP="002D435C">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İhtisas Dışı Krediler</w:t>
            </w:r>
          </w:p>
        </w:tc>
        <w:tc>
          <w:tcPr>
            <w:tcW w:w="716" w:type="pct"/>
            <w:tcBorders>
              <w:top w:val="single" w:sz="4" w:space="0" w:color="auto"/>
            </w:tcBorders>
            <w:vAlign w:val="center"/>
          </w:tcPr>
          <w:p w14:paraId="5E622DD9" w14:textId="7C0A345E" w:rsidR="002D435C" w:rsidRPr="008A5D97" w:rsidRDefault="002D435C" w:rsidP="002D435C">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753.646.624</w:t>
            </w:r>
          </w:p>
        </w:tc>
        <w:tc>
          <w:tcPr>
            <w:tcW w:w="1023" w:type="pct"/>
            <w:tcBorders>
              <w:top w:val="single" w:sz="4" w:space="0" w:color="auto"/>
            </w:tcBorders>
            <w:vAlign w:val="center"/>
          </w:tcPr>
          <w:p w14:paraId="7785C036" w14:textId="3148C445" w:rsidR="002D435C" w:rsidRPr="008A5D97" w:rsidRDefault="002D435C" w:rsidP="002D435C">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38.865.985</w:t>
            </w:r>
          </w:p>
        </w:tc>
        <w:tc>
          <w:tcPr>
            <w:tcW w:w="919" w:type="pct"/>
            <w:tcBorders>
              <w:top w:val="single" w:sz="4" w:space="0" w:color="auto"/>
            </w:tcBorders>
            <w:vAlign w:val="center"/>
          </w:tcPr>
          <w:p w14:paraId="612BC469" w14:textId="07812D43" w:rsidR="002D435C" w:rsidRPr="008A5D97" w:rsidRDefault="002D435C" w:rsidP="002D435C">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43.131.475</w:t>
            </w:r>
          </w:p>
        </w:tc>
        <w:tc>
          <w:tcPr>
            <w:tcW w:w="814" w:type="pct"/>
            <w:tcBorders>
              <w:top w:val="single" w:sz="4" w:space="0" w:color="auto"/>
            </w:tcBorders>
            <w:vAlign w:val="center"/>
          </w:tcPr>
          <w:p w14:paraId="671AE674" w14:textId="29F0ECC7" w:rsidR="002D435C" w:rsidRPr="008A5D97" w:rsidRDefault="002D435C" w:rsidP="002D435C">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6.565.954</w:t>
            </w:r>
          </w:p>
        </w:tc>
      </w:tr>
      <w:tr w:rsidR="002D435C" w:rsidRPr="008A5D97" w14:paraId="47029BBF" w14:textId="77777777" w:rsidTr="00F11CD0">
        <w:tc>
          <w:tcPr>
            <w:tcW w:w="1528" w:type="pct"/>
            <w:vAlign w:val="bottom"/>
          </w:tcPr>
          <w:p w14:paraId="60855E2F" w14:textId="77777777" w:rsidR="002D435C" w:rsidRPr="008A5D97" w:rsidRDefault="002D435C" w:rsidP="002D435C">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İşletme Kredileri</w:t>
            </w:r>
          </w:p>
        </w:tc>
        <w:tc>
          <w:tcPr>
            <w:tcW w:w="716" w:type="pct"/>
            <w:vAlign w:val="center"/>
          </w:tcPr>
          <w:p w14:paraId="777B1A92" w14:textId="2DBC7D55" w:rsidR="002D435C" w:rsidRPr="008A5D97" w:rsidRDefault="002D435C" w:rsidP="002D435C">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20.300.034</w:t>
            </w:r>
          </w:p>
        </w:tc>
        <w:tc>
          <w:tcPr>
            <w:tcW w:w="1023" w:type="pct"/>
            <w:vAlign w:val="center"/>
          </w:tcPr>
          <w:p w14:paraId="48B749A6" w14:textId="11CBA0DE" w:rsidR="002D435C" w:rsidRPr="008A5D97" w:rsidRDefault="002D435C" w:rsidP="002D435C">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2.612.292</w:t>
            </w:r>
          </w:p>
        </w:tc>
        <w:tc>
          <w:tcPr>
            <w:tcW w:w="919" w:type="pct"/>
            <w:vAlign w:val="center"/>
          </w:tcPr>
          <w:p w14:paraId="3A9153D3" w14:textId="7BD49273" w:rsidR="002D435C" w:rsidRPr="008A5D97" w:rsidRDefault="002D435C" w:rsidP="002D435C">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4.924.979</w:t>
            </w:r>
          </w:p>
        </w:tc>
        <w:tc>
          <w:tcPr>
            <w:tcW w:w="814" w:type="pct"/>
            <w:vAlign w:val="center"/>
          </w:tcPr>
          <w:p w14:paraId="74499C6B" w14:textId="077898C4" w:rsidR="002D435C" w:rsidRPr="008A5D97" w:rsidRDefault="002D435C" w:rsidP="002D435C">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3.614.096</w:t>
            </w:r>
          </w:p>
        </w:tc>
      </w:tr>
      <w:tr w:rsidR="002D435C" w:rsidRPr="008A5D97" w14:paraId="3A5C1FB1" w14:textId="77777777" w:rsidTr="00F11CD0">
        <w:tc>
          <w:tcPr>
            <w:tcW w:w="1528" w:type="pct"/>
            <w:vAlign w:val="bottom"/>
          </w:tcPr>
          <w:p w14:paraId="4A1DD75C" w14:textId="77777777" w:rsidR="002D435C" w:rsidRPr="008A5D97" w:rsidRDefault="002D435C" w:rsidP="002D435C">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İhracat Kredileri</w:t>
            </w:r>
          </w:p>
        </w:tc>
        <w:tc>
          <w:tcPr>
            <w:tcW w:w="716" w:type="pct"/>
            <w:vAlign w:val="center"/>
          </w:tcPr>
          <w:p w14:paraId="75DBD09E" w14:textId="04D4F477" w:rsidR="002D435C" w:rsidRPr="008A5D97" w:rsidRDefault="002D435C" w:rsidP="002D435C">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101.397.636</w:t>
            </w:r>
          </w:p>
        </w:tc>
        <w:tc>
          <w:tcPr>
            <w:tcW w:w="1023" w:type="pct"/>
            <w:vAlign w:val="center"/>
          </w:tcPr>
          <w:p w14:paraId="0CDF2255" w14:textId="0E50BBB6" w:rsidR="002D435C" w:rsidRPr="008A5D97" w:rsidRDefault="002D435C" w:rsidP="002D435C">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5.887.447</w:t>
            </w:r>
          </w:p>
        </w:tc>
        <w:tc>
          <w:tcPr>
            <w:tcW w:w="919" w:type="pct"/>
            <w:vAlign w:val="center"/>
          </w:tcPr>
          <w:p w14:paraId="6734BDC4" w14:textId="45A34EC9" w:rsidR="002D435C" w:rsidRPr="008A5D97" w:rsidRDefault="002D435C" w:rsidP="002D435C">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1.012.045</w:t>
            </w:r>
          </w:p>
        </w:tc>
        <w:tc>
          <w:tcPr>
            <w:tcW w:w="814" w:type="pct"/>
            <w:vAlign w:val="center"/>
          </w:tcPr>
          <w:p w14:paraId="6D60EC74" w14:textId="4A1D62F5" w:rsidR="002D435C" w:rsidRPr="008A5D97" w:rsidRDefault="002D435C" w:rsidP="002D435C">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2D435C" w:rsidRPr="008A5D97" w14:paraId="0B0D4488" w14:textId="77777777" w:rsidTr="00F11CD0">
        <w:tc>
          <w:tcPr>
            <w:tcW w:w="1528" w:type="pct"/>
            <w:vAlign w:val="bottom"/>
          </w:tcPr>
          <w:p w14:paraId="7B38A562" w14:textId="77777777" w:rsidR="002D435C" w:rsidRPr="008A5D97" w:rsidRDefault="002D435C" w:rsidP="002D435C">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İthalat Kredileri</w:t>
            </w:r>
          </w:p>
        </w:tc>
        <w:tc>
          <w:tcPr>
            <w:tcW w:w="716" w:type="pct"/>
            <w:vAlign w:val="center"/>
          </w:tcPr>
          <w:p w14:paraId="472DA9DF" w14:textId="56B880A0" w:rsidR="002D435C" w:rsidRPr="008A5D97" w:rsidRDefault="002D435C" w:rsidP="002D435C">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1023" w:type="pct"/>
            <w:vAlign w:val="center"/>
          </w:tcPr>
          <w:p w14:paraId="3DDAA0DC" w14:textId="3C5DBB1C" w:rsidR="002D435C" w:rsidRPr="008A5D97" w:rsidRDefault="002D435C" w:rsidP="002D435C">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919" w:type="pct"/>
            <w:vAlign w:val="center"/>
          </w:tcPr>
          <w:p w14:paraId="0759F164" w14:textId="152EF974" w:rsidR="002D435C" w:rsidRPr="008A5D97" w:rsidRDefault="002D435C" w:rsidP="002D435C">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814" w:type="pct"/>
            <w:vAlign w:val="center"/>
          </w:tcPr>
          <w:p w14:paraId="208E3829" w14:textId="0708717B" w:rsidR="002D435C" w:rsidRPr="008A5D97" w:rsidRDefault="002D435C" w:rsidP="002D435C">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2D435C" w:rsidRPr="008A5D97" w14:paraId="2192DB13" w14:textId="77777777" w:rsidTr="00F11CD0">
        <w:tc>
          <w:tcPr>
            <w:tcW w:w="1528" w:type="pct"/>
            <w:vAlign w:val="bottom"/>
          </w:tcPr>
          <w:p w14:paraId="170ABB66" w14:textId="77777777" w:rsidR="002D435C" w:rsidRPr="008A5D97" w:rsidRDefault="002D435C" w:rsidP="002D435C">
            <w:pPr>
              <w:ind w:left="174"/>
              <w:jc w:val="lef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Mali Kesime Verilen Krediler</w:t>
            </w:r>
          </w:p>
        </w:tc>
        <w:tc>
          <w:tcPr>
            <w:tcW w:w="716" w:type="pct"/>
            <w:vAlign w:val="center"/>
          </w:tcPr>
          <w:p w14:paraId="11C3EF0E" w14:textId="271CAB4E" w:rsidR="002D435C" w:rsidRPr="008A5D97" w:rsidRDefault="002D435C" w:rsidP="002D435C">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5.892.158</w:t>
            </w:r>
          </w:p>
        </w:tc>
        <w:tc>
          <w:tcPr>
            <w:tcW w:w="1023" w:type="pct"/>
            <w:vAlign w:val="center"/>
          </w:tcPr>
          <w:p w14:paraId="24B6AC00" w14:textId="0B607EDA" w:rsidR="002D435C" w:rsidRPr="008A5D97" w:rsidRDefault="002D435C" w:rsidP="002D435C">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919" w:type="pct"/>
            <w:vAlign w:val="center"/>
          </w:tcPr>
          <w:p w14:paraId="0EF15385" w14:textId="653EE211" w:rsidR="002D435C" w:rsidRPr="008A5D97" w:rsidRDefault="002D435C" w:rsidP="002D435C">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814" w:type="pct"/>
            <w:vAlign w:val="center"/>
          </w:tcPr>
          <w:p w14:paraId="5B1DCEC9" w14:textId="4583C2C6" w:rsidR="002D435C" w:rsidRPr="008A5D97" w:rsidRDefault="002D435C" w:rsidP="002D435C">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2D435C" w:rsidRPr="008A5D97" w14:paraId="5004BECC" w14:textId="77777777" w:rsidTr="00F11CD0">
        <w:tc>
          <w:tcPr>
            <w:tcW w:w="1528" w:type="pct"/>
            <w:vAlign w:val="bottom"/>
          </w:tcPr>
          <w:p w14:paraId="19EB2A84" w14:textId="77777777" w:rsidR="002D435C" w:rsidRPr="008A5D97" w:rsidRDefault="002D435C" w:rsidP="002D435C">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Tüketici Kredileri</w:t>
            </w:r>
          </w:p>
        </w:tc>
        <w:tc>
          <w:tcPr>
            <w:tcW w:w="716" w:type="pct"/>
            <w:vAlign w:val="center"/>
          </w:tcPr>
          <w:p w14:paraId="6DCACFC9" w14:textId="64BF9AF1" w:rsidR="002D435C" w:rsidRPr="008A5D97" w:rsidRDefault="002D435C" w:rsidP="002D435C">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100.837.544</w:t>
            </w:r>
          </w:p>
        </w:tc>
        <w:tc>
          <w:tcPr>
            <w:tcW w:w="1023" w:type="pct"/>
            <w:vAlign w:val="center"/>
          </w:tcPr>
          <w:p w14:paraId="189236F3" w14:textId="35A5F385" w:rsidR="002D435C" w:rsidRPr="008A5D97" w:rsidRDefault="002D435C" w:rsidP="002D435C">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8.130.015</w:t>
            </w:r>
          </w:p>
        </w:tc>
        <w:tc>
          <w:tcPr>
            <w:tcW w:w="919" w:type="pct"/>
            <w:vAlign w:val="center"/>
          </w:tcPr>
          <w:p w14:paraId="3C52D587" w14:textId="4105A9BE" w:rsidR="002D435C" w:rsidRPr="008A5D97" w:rsidRDefault="002D435C" w:rsidP="002D435C">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18.248.204</w:t>
            </w:r>
          </w:p>
        </w:tc>
        <w:tc>
          <w:tcPr>
            <w:tcW w:w="814" w:type="pct"/>
            <w:vAlign w:val="center"/>
          </w:tcPr>
          <w:p w14:paraId="50D6804C" w14:textId="6D936AF4" w:rsidR="002D435C" w:rsidRPr="008A5D97" w:rsidRDefault="002D435C" w:rsidP="002D435C">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2D435C" w:rsidRPr="008A5D97" w14:paraId="11DDF38E" w14:textId="77777777" w:rsidTr="00F11CD0">
        <w:tc>
          <w:tcPr>
            <w:tcW w:w="1528" w:type="pct"/>
            <w:vAlign w:val="bottom"/>
          </w:tcPr>
          <w:p w14:paraId="6118741F" w14:textId="77777777" w:rsidR="002D435C" w:rsidRPr="008A5D97" w:rsidRDefault="002D435C" w:rsidP="002D435C">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Kredi Kartları</w:t>
            </w:r>
          </w:p>
        </w:tc>
        <w:tc>
          <w:tcPr>
            <w:tcW w:w="716" w:type="pct"/>
            <w:vAlign w:val="center"/>
          </w:tcPr>
          <w:p w14:paraId="022BA534" w14:textId="4B7D7AFE" w:rsidR="002D435C" w:rsidRPr="008A5D97" w:rsidRDefault="002D435C" w:rsidP="002D435C">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137.791.053</w:t>
            </w:r>
          </w:p>
        </w:tc>
        <w:tc>
          <w:tcPr>
            <w:tcW w:w="1023" w:type="pct"/>
            <w:vAlign w:val="center"/>
          </w:tcPr>
          <w:p w14:paraId="5F6D6A7F" w14:textId="78D1E27D" w:rsidR="002D435C" w:rsidRPr="008A5D97" w:rsidRDefault="002D435C" w:rsidP="002D435C">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10.485.341</w:t>
            </w:r>
          </w:p>
        </w:tc>
        <w:tc>
          <w:tcPr>
            <w:tcW w:w="919" w:type="pct"/>
            <w:vAlign w:val="center"/>
          </w:tcPr>
          <w:p w14:paraId="039B633C" w14:textId="1B2E4D0E" w:rsidR="002D435C" w:rsidRPr="008A5D97" w:rsidRDefault="002D435C" w:rsidP="002D435C">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16.370.045</w:t>
            </w:r>
          </w:p>
        </w:tc>
        <w:tc>
          <w:tcPr>
            <w:tcW w:w="814" w:type="pct"/>
            <w:vAlign w:val="center"/>
          </w:tcPr>
          <w:p w14:paraId="7B3A97C9" w14:textId="1F1CE786" w:rsidR="002D435C" w:rsidRPr="008A5D97" w:rsidRDefault="002D435C" w:rsidP="002D435C">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2D435C" w:rsidRPr="008A5D97" w14:paraId="78017FF3" w14:textId="77777777" w:rsidTr="00F11CD0">
        <w:tc>
          <w:tcPr>
            <w:tcW w:w="1528" w:type="pct"/>
            <w:vAlign w:val="bottom"/>
          </w:tcPr>
          <w:p w14:paraId="0AD55A0B" w14:textId="77777777" w:rsidR="002D435C" w:rsidRPr="008A5D97" w:rsidRDefault="002D435C" w:rsidP="002D435C">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Diğer</w:t>
            </w:r>
          </w:p>
        </w:tc>
        <w:tc>
          <w:tcPr>
            <w:tcW w:w="716" w:type="pct"/>
            <w:vAlign w:val="center"/>
          </w:tcPr>
          <w:p w14:paraId="35EC081A" w14:textId="742691D3" w:rsidR="002D435C" w:rsidRPr="008A5D97" w:rsidRDefault="002D435C" w:rsidP="002D435C">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387.428.199</w:t>
            </w:r>
          </w:p>
        </w:tc>
        <w:tc>
          <w:tcPr>
            <w:tcW w:w="1023" w:type="pct"/>
            <w:vAlign w:val="center"/>
          </w:tcPr>
          <w:p w14:paraId="3AFF9873" w14:textId="73D88621" w:rsidR="002D435C" w:rsidRPr="008A5D97" w:rsidRDefault="002D435C" w:rsidP="002D435C">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11.750.890</w:t>
            </w:r>
          </w:p>
        </w:tc>
        <w:tc>
          <w:tcPr>
            <w:tcW w:w="919" w:type="pct"/>
            <w:vAlign w:val="center"/>
          </w:tcPr>
          <w:p w14:paraId="7A8846CB" w14:textId="61638CED" w:rsidR="002D435C" w:rsidRPr="008A5D97" w:rsidRDefault="002D435C" w:rsidP="002D435C">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2.576.202</w:t>
            </w:r>
          </w:p>
        </w:tc>
        <w:tc>
          <w:tcPr>
            <w:tcW w:w="814" w:type="pct"/>
            <w:vAlign w:val="center"/>
          </w:tcPr>
          <w:p w14:paraId="5910E3D6" w14:textId="16FAF0FC" w:rsidR="002D435C" w:rsidRPr="008A5D97" w:rsidRDefault="002D435C" w:rsidP="002D435C">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2.951.858</w:t>
            </w:r>
          </w:p>
        </w:tc>
      </w:tr>
      <w:tr w:rsidR="002D435C" w:rsidRPr="008A5D97" w14:paraId="7FCBF448" w14:textId="77777777" w:rsidTr="00F11CD0">
        <w:tc>
          <w:tcPr>
            <w:tcW w:w="1528" w:type="pct"/>
            <w:vAlign w:val="bottom"/>
          </w:tcPr>
          <w:p w14:paraId="6C968D1A" w14:textId="77777777" w:rsidR="002D435C" w:rsidRPr="008A5D97" w:rsidRDefault="002D435C" w:rsidP="002D435C">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İhtisas Kredileri</w:t>
            </w:r>
          </w:p>
        </w:tc>
        <w:tc>
          <w:tcPr>
            <w:tcW w:w="716" w:type="pct"/>
            <w:vAlign w:val="center"/>
          </w:tcPr>
          <w:p w14:paraId="66B01A26" w14:textId="5C5C93A5" w:rsidR="002D435C" w:rsidRPr="008A5D97" w:rsidRDefault="002D435C" w:rsidP="002D435C">
            <w:pPr>
              <w:jc w:val="right"/>
              <w:rPr>
                <w:rFonts w:ascii="Microsoft Sans Serif" w:hAnsi="Microsoft Sans Serif"/>
                <w:b/>
                <w:color w:val="000000"/>
                <w:sz w:val="16"/>
              </w:rPr>
            </w:pPr>
            <w:r w:rsidRPr="008A5D97">
              <w:rPr>
                <w:rFonts w:ascii="Microsoft Sans Serif" w:hAnsi="Microsoft Sans Serif" w:cs="Microsoft Sans Serif"/>
                <w:b/>
                <w:bCs/>
                <w:color w:val="404040"/>
                <w:sz w:val="16"/>
                <w:szCs w:val="16"/>
              </w:rPr>
              <w:t>93.301.843</w:t>
            </w:r>
          </w:p>
        </w:tc>
        <w:tc>
          <w:tcPr>
            <w:tcW w:w="1023" w:type="pct"/>
            <w:vAlign w:val="center"/>
          </w:tcPr>
          <w:p w14:paraId="0CE81FD0" w14:textId="1A5488BB" w:rsidR="002D435C" w:rsidRPr="008A5D97" w:rsidRDefault="002D435C" w:rsidP="002D435C">
            <w:pPr>
              <w:jc w:val="right"/>
              <w:rPr>
                <w:rFonts w:ascii="Microsoft Sans Serif" w:hAnsi="Microsoft Sans Serif"/>
                <w:b/>
                <w:color w:val="000000"/>
                <w:sz w:val="16"/>
              </w:rPr>
            </w:pPr>
            <w:r w:rsidRPr="008A5D97">
              <w:rPr>
                <w:rFonts w:ascii="Microsoft Sans Serif" w:hAnsi="Microsoft Sans Serif" w:cs="Microsoft Sans Serif"/>
                <w:b/>
                <w:bCs/>
                <w:color w:val="404040"/>
                <w:sz w:val="16"/>
                <w:szCs w:val="16"/>
              </w:rPr>
              <w:t>18.535.886</w:t>
            </w:r>
          </w:p>
        </w:tc>
        <w:tc>
          <w:tcPr>
            <w:tcW w:w="919" w:type="pct"/>
            <w:vAlign w:val="center"/>
          </w:tcPr>
          <w:p w14:paraId="401939A4" w14:textId="11DF626A" w:rsidR="002D435C" w:rsidRPr="008A5D97" w:rsidRDefault="002D435C" w:rsidP="002D435C">
            <w:pPr>
              <w:jc w:val="right"/>
              <w:rPr>
                <w:rFonts w:ascii="Microsoft Sans Serif" w:hAnsi="Microsoft Sans Serif"/>
                <w:b/>
                <w:color w:val="000000"/>
                <w:sz w:val="16"/>
              </w:rPr>
            </w:pPr>
            <w:r w:rsidRPr="008A5D97">
              <w:rPr>
                <w:rFonts w:ascii="Microsoft Sans Serif" w:hAnsi="Microsoft Sans Serif" w:cs="Microsoft Sans Serif"/>
                <w:b/>
                <w:bCs/>
                <w:color w:val="404040"/>
                <w:sz w:val="16"/>
                <w:szCs w:val="16"/>
              </w:rPr>
              <w:t>3.728.838</w:t>
            </w:r>
          </w:p>
        </w:tc>
        <w:tc>
          <w:tcPr>
            <w:tcW w:w="814" w:type="pct"/>
            <w:vAlign w:val="center"/>
          </w:tcPr>
          <w:p w14:paraId="22C52292" w14:textId="447947D5" w:rsidR="002D435C" w:rsidRPr="008A5D97" w:rsidRDefault="002D435C" w:rsidP="002D435C">
            <w:pPr>
              <w:jc w:val="right"/>
              <w:rPr>
                <w:rFonts w:ascii="Microsoft Sans Serif" w:hAnsi="Microsoft Sans Serif"/>
                <w:b/>
                <w:color w:val="000000"/>
                <w:sz w:val="16"/>
              </w:rPr>
            </w:pPr>
            <w:r w:rsidRPr="008A5D97">
              <w:rPr>
                <w:rFonts w:ascii="Microsoft Sans Serif" w:hAnsi="Microsoft Sans Serif" w:cs="Microsoft Sans Serif"/>
                <w:b/>
                <w:bCs/>
                <w:color w:val="404040"/>
                <w:sz w:val="16"/>
                <w:szCs w:val="16"/>
              </w:rPr>
              <w:t>--</w:t>
            </w:r>
          </w:p>
        </w:tc>
      </w:tr>
      <w:tr w:rsidR="002D435C" w:rsidRPr="008A5D97" w14:paraId="5B8AEA0D" w14:textId="77777777" w:rsidTr="00F11CD0">
        <w:tc>
          <w:tcPr>
            <w:tcW w:w="1528" w:type="pct"/>
            <w:tcBorders>
              <w:bottom w:val="single" w:sz="4" w:space="0" w:color="auto"/>
            </w:tcBorders>
            <w:vAlign w:val="bottom"/>
          </w:tcPr>
          <w:p w14:paraId="4E6765AB" w14:textId="77777777" w:rsidR="002D435C" w:rsidRPr="008A5D97" w:rsidRDefault="002D435C" w:rsidP="002D435C">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Diğer Alacaklar</w:t>
            </w:r>
          </w:p>
        </w:tc>
        <w:tc>
          <w:tcPr>
            <w:tcW w:w="716" w:type="pct"/>
            <w:tcBorders>
              <w:bottom w:val="single" w:sz="4" w:space="0" w:color="auto"/>
            </w:tcBorders>
            <w:vAlign w:val="center"/>
          </w:tcPr>
          <w:p w14:paraId="6FB4202B" w14:textId="634EFC21" w:rsidR="002D435C" w:rsidRPr="008A5D97" w:rsidRDefault="002D435C" w:rsidP="002D435C">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w:t>
            </w:r>
          </w:p>
        </w:tc>
        <w:tc>
          <w:tcPr>
            <w:tcW w:w="1023" w:type="pct"/>
            <w:tcBorders>
              <w:bottom w:val="single" w:sz="4" w:space="0" w:color="auto"/>
            </w:tcBorders>
            <w:vAlign w:val="center"/>
          </w:tcPr>
          <w:p w14:paraId="6C4303A9" w14:textId="63E619E4" w:rsidR="002D435C" w:rsidRPr="008A5D97" w:rsidRDefault="002D435C" w:rsidP="002D435C">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w:t>
            </w:r>
          </w:p>
        </w:tc>
        <w:tc>
          <w:tcPr>
            <w:tcW w:w="919" w:type="pct"/>
            <w:tcBorders>
              <w:bottom w:val="single" w:sz="4" w:space="0" w:color="auto"/>
            </w:tcBorders>
            <w:vAlign w:val="center"/>
          </w:tcPr>
          <w:p w14:paraId="61F055EA" w14:textId="6E39380C" w:rsidR="002D435C" w:rsidRPr="008A5D97" w:rsidRDefault="002D435C" w:rsidP="002D435C">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w:t>
            </w:r>
          </w:p>
        </w:tc>
        <w:tc>
          <w:tcPr>
            <w:tcW w:w="814" w:type="pct"/>
            <w:tcBorders>
              <w:bottom w:val="single" w:sz="4" w:space="0" w:color="auto"/>
            </w:tcBorders>
            <w:vAlign w:val="center"/>
          </w:tcPr>
          <w:p w14:paraId="5C1CE505" w14:textId="31940B22" w:rsidR="002D435C" w:rsidRPr="008A5D97" w:rsidRDefault="002D435C" w:rsidP="002D435C">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w:t>
            </w:r>
          </w:p>
        </w:tc>
      </w:tr>
      <w:tr w:rsidR="002D435C" w:rsidRPr="008A5D97" w14:paraId="7D47D371" w14:textId="77777777" w:rsidTr="00654E59">
        <w:tc>
          <w:tcPr>
            <w:tcW w:w="1528" w:type="pct"/>
            <w:tcBorders>
              <w:top w:val="single" w:sz="4" w:space="0" w:color="auto"/>
              <w:bottom w:val="thickThinSmallGap" w:sz="24" w:space="0" w:color="auto"/>
            </w:tcBorders>
            <w:vAlign w:val="bottom"/>
          </w:tcPr>
          <w:p w14:paraId="7B41CA83" w14:textId="77777777" w:rsidR="002D435C" w:rsidRPr="008A5D97" w:rsidRDefault="002D435C" w:rsidP="002D435C">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716" w:type="pct"/>
            <w:tcBorders>
              <w:top w:val="single" w:sz="4" w:space="0" w:color="auto"/>
              <w:bottom w:val="thickThinSmallGap" w:sz="24" w:space="0" w:color="auto"/>
            </w:tcBorders>
            <w:vAlign w:val="center"/>
          </w:tcPr>
          <w:p w14:paraId="260302F8" w14:textId="0523818B" w:rsidR="002D435C" w:rsidRPr="008A5D97" w:rsidRDefault="002D435C" w:rsidP="002D435C">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846.948.467</w:t>
            </w:r>
          </w:p>
        </w:tc>
        <w:tc>
          <w:tcPr>
            <w:tcW w:w="1023" w:type="pct"/>
            <w:tcBorders>
              <w:top w:val="single" w:sz="4" w:space="0" w:color="auto"/>
              <w:bottom w:val="thickThinSmallGap" w:sz="24" w:space="0" w:color="auto"/>
            </w:tcBorders>
            <w:vAlign w:val="center"/>
          </w:tcPr>
          <w:p w14:paraId="5C95B5D7" w14:textId="6D25E609" w:rsidR="002D435C" w:rsidRPr="008A5D97" w:rsidRDefault="002D435C" w:rsidP="002D435C">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57.401.871</w:t>
            </w:r>
          </w:p>
        </w:tc>
        <w:tc>
          <w:tcPr>
            <w:tcW w:w="919" w:type="pct"/>
            <w:tcBorders>
              <w:top w:val="single" w:sz="4" w:space="0" w:color="auto"/>
              <w:bottom w:val="thickThinSmallGap" w:sz="24" w:space="0" w:color="auto"/>
            </w:tcBorders>
            <w:vAlign w:val="center"/>
          </w:tcPr>
          <w:p w14:paraId="766DD976" w14:textId="538333AC" w:rsidR="002D435C" w:rsidRPr="008A5D97" w:rsidRDefault="002D435C" w:rsidP="002D435C">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46.860.313</w:t>
            </w:r>
          </w:p>
        </w:tc>
        <w:tc>
          <w:tcPr>
            <w:tcW w:w="814" w:type="pct"/>
            <w:tcBorders>
              <w:top w:val="single" w:sz="4" w:space="0" w:color="auto"/>
              <w:bottom w:val="thickThinSmallGap" w:sz="24" w:space="0" w:color="auto"/>
            </w:tcBorders>
            <w:vAlign w:val="center"/>
          </w:tcPr>
          <w:p w14:paraId="6F3C7455" w14:textId="3131F9D1" w:rsidR="002D435C" w:rsidRPr="008A5D97" w:rsidRDefault="002D435C" w:rsidP="002D435C">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6.565.954</w:t>
            </w:r>
          </w:p>
        </w:tc>
      </w:tr>
    </w:tbl>
    <w:p w14:paraId="6640A423" w14:textId="77777777" w:rsidR="00654E59" w:rsidRPr="008A5D97" w:rsidRDefault="00654E59" w:rsidP="002770E0">
      <w:pPr>
        <w:autoSpaceDE w:val="0"/>
        <w:autoSpaceDN w:val="0"/>
        <w:adjustRightInd w:val="0"/>
        <w:spacing w:before="60" w:after="240"/>
        <w:rPr>
          <w:rFonts w:ascii="Microsoft Sans Serif" w:eastAsia="Times New Roman" w:hAnsi="Microsoft Sans Serif" w:cs="Microsoft Sans Serif"/>
          <w:bCs/>
          <w:color w:val="404040" w:themeColor="text1" w:themeTint="BF"/>
          <w:sz w:val="14"/>
          <w:szCs w:val="14"/>
        </w:rPr>
      </w:pPr>
      <w:r w:rsidRPr="008A5D97">
        <w:rPr>
          <w:rFonts w:ascii="Microsoft Sans Serif" w:hAnsi="Microsoft Sans Serif"/>
          <w:color w:val="404040" w:themeColor="text1" w:themeTint="BF"/>
          <w:sz w:val="14"/>
        </w:rPr>
        <w:t>(*) İtfa edilmiş maliyet ile tutulan kredileri içermektedir.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735"/>
        <w:gridCol w:w="1475"/>
        <w:gridCol w:w="1477"/>
        <w:gridCol w:w="1475"/>
        <w:gridCol w:w="1477"/>
      </w:tblGrid>
      <w:tr w:rsidR="00AA0985" w:rsidRPr="008A5D97" w14:paraId="7F93CCA8" w14:textId="77777777" w:rsidTr="00E04EA0">
        <w:tc>
          <w:tcPr>
            <w:tcW w:w="1937" w:type="pct"/>
            <w:tcBorders>
              <w:top w:val="thinThickSmallGap" w:sz="24" w:space="0" w:color="auto"/>
              <w:bottom w:val="nil"/>
            </w:tcBorders>
            <w:vAlign w:val="bottom"/>
          </w:tcPr>
          <w:p w14:paraId="4E2A2F9F" w14:textId="77777777" w:rsidR="00AA0985" w:rsidRPr="008A5D97" w:rsidRDefault="00AA0985" w:rsidP="00AA0985">
            <w:pPr>
              <w:rPr>
                <w:rFonts w:ascii="Microsoft Sans Serif" w:hAnsi="Microsoft Sans Serif" w:cs="Microsoft Sans Serif"/>
                <w:b/>
                <w:bCs/>
                <w:color w:val="000000"/>
                <w:sz w:val="16"/>
                <w:szCs w:val="16"/>
              </w:rPr>
            </w:pPr>
          </w:p>
        </w:tc>
        <w:tc>
          <w:tcPr>
            <w:tcW w:w="1531" w:type="pct"/>
            <w:gridSpan w:val="2"/>
            <w:tcBorders>
              <w:top w:val="thinThickSmallGap" w:sz="24" w:space="0" w:color="auto"/>
              <w:bottom w:val="nil"/>
            </w:tcBorders>
            <w:vAlign w:val="bottom"/>
          </w:tcPr>
          <w:p w14:paraId="1FDC401A" w14:textId="559C776B" w:rsidR="00AA0985" w:rsidRPr="008A5D97" w:rsidRDefault="00AA0985" w:rsidP="00AA0985">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1531" w:type="pct"/>
            <w:gridSpan w:val="2"/>
            <w:tcBorders>
              <w:top w:val="thinThickSmallGap" w:sz="24" w:space="0" w:color="auto"/>
              <w:bottom w:val="nil"/>
            </w:tcBorders>
            <w:vAlign w:val="bottom"/>
          </w:tcPr>
          <w:p w14:paraId="4371D74E" w14:textId="048CEA0A" w:rsidR="00AA0985" w:rsidRPr="008A5D97" w:rsidRDefault="00AA0985" w:rsidP="00AA0985">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r>
      <w:tr w:rsidR="00AA0985" w:rsidRPr="008A5D97" w14:paraId="633D160E" w14:textId="77777777" w:rsidTr="00E04EA0">
        <w:tc>
          <w:tcPr>
            <w:tcW w:w="1937" w:type="pct"/>
            <w:tcBorders>
              <w:top w:val="nil"/>
              <w:bottom w:val="single" w:sz="4" w:space="0" w:color="auto"/>
            </w:tcBorders>
            <w:vAlign w:val="bottom"/>
          </w:tcPr>
          <w:p w14:paraId="16DC7690" w14:textId="77777777" w:rsidR="00F63E2A" w:rsidRPr="008A5D97" w:rsidRDefault="00F63E2A" w:rsidP="00F63E2A">
            <w:pPr>
              <w:autoSpaceDE w:val="0"/>
              <w:autoSpaceDN w:val="0"/>
              <w:adjustRightInd w:val="0"/>
              <w:jc w:val="left"/>
              <w:rPr>
                <w:rFonts w:ascii="Microsoft Sans Serif" w:hAnsi="Microsoft Sans Serif" w:cs="Microsoft Sans Serif"/>
                <w:b/>
                <w:sz w:val="16"/>
                <w:szCs w:val="16"/>
              </w:rPr>
            </w:pPr>
            <w:r w:rsidRPr="008A5D97">
              <w:rPr>
                <w:rFonts w:ascii="Microsoft Sans Serif" w:hAnsi="Microsoft Sans Serif" w:cs="Microsoft Sans Serif"/>
                <w:b/>
                <w:sz w:val="16"/>
                <w:szCs w:val="16"/>
              </w:rPr>
              <w:t>Birinci ve İkinci Aşama</w:t>
            </w:r>
          </w:p>
          <w:p w14:paraId="5E3C550D" w14:textId="22BD3740" w:rsidR="00AA0985" w:rsidRPr="008A5D97" w:rsidRDefault="00F63E2A" w:rsidP="00F63E2A">
            <w:pPr>
              <w:rPr>
                <w:rFonts w:ascii="Microsoft Sans Serif" w:hAnsi="Microsoft Sans Serif" w:cs="Microsoft Sans Serif"/>
                <w:b/>
                <w:bCs/>
                <w:color w:val="000000"/>
                <w:sz w:val="16"/>
                <w:szCs w:val="16"/>
              </w:rPr>
            </w:pPr>
            <w:r w:rsidRPr="008A5D97">
              <w:rPr>
                <w:rFonts w:ascii="Microsoft Sans Serif" w:hAnsi="Microsoft Sans Serif" w:cs="Microsoft Sans Serif"/>
                <w:b/>
                <w:sz w:val="16"/>
                <w:szCs w:val="16"/>
              </w:rPr>
              <w:t>Beklenen Zarar Karşılıkları</w:t>
            </w:r>
          </w:p>
        </w:tc>
        <w:tc>
          <w:tcPr>
            <w:tcW w:w="765" w:type="pct"/>
            <w:tcBorders>
              <w:top w:val="nil"/>
              <w:bottom w:val="single" w:sz="4" w:space="0" w:color="auto"/>
            </w:tcBorders>
            <w:vAlign w:val="bottom"/>
          </w:tcPr>
          <w:p w14:paraId="6C3484C5" w14:textId="507C8B05" w:rsidR="00AA0985" w:rsidRPr="008A5D97" w:rsidRDefault="00AA0985" w:rsidP="00AA098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Standart Nitelikli Krediler </w:t>
            </w:r>
          </w:p>
        </w:tc>
        <w:tc>
          <w:tcPr>
            <w:tcW w:w="766" w:type="pct"/>
            <w:tcBorders>
              <w:top w:val="nil"/>
              <w:bottom w:val="single" w:sz="4" w:space="0" w:color="auto"/>
            </w:tcBorders>
            <w:vAlign w:val="bottom"/>
          </w:tcPr>
          <w:p w14:paraId="4776D614" w14:textId="743A3305" w:rsidR="00AA0985" w:rsidRPr="008A5D97" w:rsidRDefault="00AA0985" w:rsidP="00AA098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Yakın İzlemedeki Krediler </w:t>
            </w:r>
          </w:p>
        </w:tc>
        <w:tc>
          <w:tcPr>
            <w:tcW w:w="765" w:type="pct"/>
            <w:tcBorders>
              <w:top w:val="nil"/>
              <w:bottom w:val="single" w:sz="4" w:space="0" w:color="auto"/>
            </w:tcBorders>
            <w:vAlign w:val="bottom"/>
          </w:tcPr>
          <w:p w14:paraId="7424C11A" w14:textId="6594AC35" w:rsidR="00AA0985" w:rsidRPr="008A5D97" w:rsidRDefault="00AA0985" w:rsidP="00AA098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Standart Nitelikli Krediler </w:t>
            </w:r>
          </w:p>
        </w:tc>
        <w:tc>
          <w:tcPr>
            <w:tcW w:w="766" w:type="pct"/>
            <w:tcBorders>
              <w:top w:val="nil"/>
              <w:bottom w:val="single" w:sz="4" w:space="0" w:color="auto"/>
            </w:tcBorders>
            <w:vAlign w:val="bottom"/>
          </w:tcPr>
          <w:p w14:paraId="4B97C577" w14:textId="139F4B84" w:rsidR="00AA0985" w:rsidRPr="008A5D97" w:rsidRDefault="00AA0985" w:rsidP="00AA098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Yakın İzlemedeki Krediler </w:t>
            </w:r>
          </w:p>
        </w:tc>
      </w:tr>
      <w:tr w:rsidR="005E0181" w:rsidRPr="008A5D97" w14:paraId="689F8323" w14:textId="77777777" w:rsidTr="00E04EA0">
        <w:tc>
          <w:tcPr>
            <w:tcW w:w="1937" w:type="pct"/>
            <w:tcBorders>
              <w:top w:val="nil"/>
            </w:tcBorders>
            <w:vAlign w:val="bottom"/>
          </w:tcPr>
          <w:p w14:paraId="641F3C0C" w14:textId="77777777" w:rsidR="005E0181" w:rsidRPr="008A5D97" w:rsidRDefault="005E0181" w:rsidP="005E0181">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12 Aylık Beklenen Zarar Karşılığı</w:t>
            </w:r>
          </w:p>
        </w:tc>
        <w:tc>
          <w:tcPr>
            <w:tcW w:w="765" w:type="pct"/>
            <w:tcBorders>
              <w:top w:val="nil"/>
            </w:tcBorders>
            <w:vAlign w:val="center"/>
          </w:tcPr>
          <w:p w14:paraId="7EA5DC59" w14:textId="43F61F7E"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6.425.355</w:t>
            </w:r>
          </w:p>
        </w:tc>
        <w:tc>
          <w:tcPr>
            <w:tcW w:w="766" w:type="pct"/>
            <w:tcBorders>
              <w:top w:val="nil"/>
            </w:tcBorders>
            <w:vAlign w:val="center"/>
          </w:tcPr>
          <w:p w14:paraId="49FED361" w14:textId="5BA5F4B1"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65" w:type="pct"/>
            <w:tcBorders>
              <w:top w:val="nil"/>
            </w:tcBorders>
            <w:vAlign w:val="center"/>
          </w:tcPr>
          <w:p w14:paraId="426EE532" w14:textId="06FF96CA" w:rsidR="005E0181" w:rsidRPr="008A5D97" w:rsidRDefault="005E0181" w:rsidP="005E0181">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6.219.871</w:t>
            </w:r>
          </w:p>
        </w:tc>
        <w:tc>
          <w:tcPr>
            <w:tcW w:w="766" w:type="pct"/>
            <w:tcBorders>
              <w:top w:val="nil"/>
            </w:tcBorders>
            <w:vAlign w:val="center"/>
          </w:tcPr>
          <w:p w14:paraId="1D4F76D9" w14:textId="7504A797" w:rsidR="005E0181" w:rsidRPr="008A5D97" w:rsidRDefault="005E0181" w:rsidP="005E0181">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5E0181" w:rsidRPr="008A5D97" w14:paraId="5CE428CD" w14:textId="77777777" w:rsidTr="00E04EA0">
        <w:tc>
          <w:tcPr>
            <w:tcW w:w="1937" w:type="pct"/>
            <w:vAlign w:val="bottom"/>
          </w:tcPr>
          <w:p w14:paraId="4A76BB2B" w14:textId="77777777" w:rsidR="005E0181" w:rsidRPr="008A5D97" w:rsidRDefault="005E0181" w:rsidP="005E0181">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Kredi Riskinde Önemli Artış</w:t>
            </w:r>
          </w:p>
        </w:tc>
        <w:tc>
          <w:tcPr>
            <w:tcW w:w="765" w:type="pct"/>
            <w:vAlign w:val="center"/>
          </w:tcPr>
          <w:p w14:paraId="612E1558" w14:textId="58809A32"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766" w:type="pct"/>
            <w:vAlign w:val="center"/>
          </w:tcPr>
          <w:p w14:paraId="2E781CF4" w14:textId="4C8A8A42"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14.724.679</w:t>
            </w:r>
          </w:p>
        </w:tc>
        <w:tc>
          <w:tcPr>
            <w:tcW w:w="765" w:type="pct"/>
            <w:vAlign w:val="center"/>
          </w:tcPr>
          <w:p w14:paraId="5944E14D" w14:textId="29C76DF9" w:rsidR="005E0181" w:rsidRPr="008A5D97" w:rsidRDefault="005E0181" w:rsidP="005E0181">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766" w:type="pct"/>
            <w:vAlign w:val="center"/>
          </w:tcPr>
          <w:p w14:paraId="47F73836" w14:textId="4989F891" w:rsidR="005E0181" w:rsidRPr="008A5D97" w:rsidRDefault="005E0181" w:rsidP="005E0181">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14.515.878</w:t>
            </w:r>
          </w:p>
        </w:tc>
      </w:tr>
      <w:tr w:rsidR="005E0181" w:rsidRPr="008A5D97" w14:paraId="10A36957" w14:textId="77777777" w:rsidTr="00E04EA0">
        <w:tc>
          <w:tcPr>
            <w:tcW w:w="1937" w:type="pct"/>
            <w:tcBorders>
              <w:top w:val="single" w:sz="4" w:space="0" w:color="auto"/>
              <w:bottom w:val="thickThinSmallGap" w:sz="24" w:space="0" w:color="auto"/>
            </w:tcBorders>
            <w:vAlign w:val="bottom"/>
          </w:tcPr>
          <w:p w14:paraId="37FE29E6" w14:textId="77777777" w:rsidR="005E0181" w:rsidRPr="008A5D97" w:rsidRDefault="005E0181" w:rsidP="005E018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765" w:type="pct"/>
            <w:tcBorders>
              <w:top w:val="single" w:sz="4" w:space="0" w:color="auto"/>
              <w:bottom w:val="thickThinSmallGap" w:sz="24" w:space="0" w:color="auto"/>
            </w:tcBorders>
            <w:vAlign w:val="center"/>
          </w:tcPr>
          <w:p w14:paraId="50E29F22" w14:textId="2878AE5C"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6.425.355</w:t>
            </w:r>
          </w:p>
        </w:tc>
        <w:tc>
          <w:tcPr>
            <w:tcW w:w="766" w:type="pct"/>
            <w:tcBorders>
              <w:top w:val="single" w:sz="4" w:space="0" w:color="auto"/>
              <w:bottom w:val="thickThinSmallGap" w:sz="24" w:space="0" w:color="auto"/>
            </w:tcBorders>
            <w:vAlign w:val="center"/>
          </w:tcPr>
          <w:p w14:paraId="5D365076" w14:textId="15F0D643"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14.724.679</w:t>
            </w:r>
          </w:p>
        </w:tc>
        <w:tc>
          <w:tcPr>
            <w:tcW w:w="765" w:type="pct"/>
            <w:tcBorders>
              <w:top w:val="single" w:sz="4" w:space="0" w:color="auto"/>
              <w:bottom w:val="thickThinSmallGap" w:sz="24" w:space="0" w:color="auto"/>
            </w:tcBorders>
            <w:vAlign w:val="center"/>
          </w:tcPr>
          <w:p w14:paraId="64FC59ED" w14:textId="3B30A8D3" w:rsidR="005E0181" w:rsidRPr="008A5D97" w:rsidRDefault="005E0181" w:rsidP="005E0181">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6.219.871</w:t>
            </w:r>
          </w:p>
        </w:tc>
        <w:tc>
          <w:tcPr>
            <w:tcW w:w="766" w:type="pct"/>
            <w:tcBorders>
              <w:top w:val="single" w:sz="4" w:space="0" w:color="auto"/>
              <w:bottom w:val="thickThinSmallGap" w:sz="24" w:space="0" w:color="auto"/>
            </w:tcBorders>
            <w:vAlign w:val="center"/>
          </w:tcPr>
          <w:p w14:paraId="2C9A25D6" w14:textId="4D9BBE40" w:rsidR="005E0181" w:rsidRPr="008A5D97" w:rsidRDefault="005E0181" w:rsidP="005E0181">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14.515.878</w:t>
            </w:r>
          </w:p>
        </w:tc>
      </w:tr>
    </w:tbl>
    <w:p w14:paraId="4E6010F3" w14:textId="254D718D" w:rsidR="002D435C" w:rsidRPr="008A5D97" w:rsidRDefault="002D435C" w:rsidP="002D435C">
      <w:pPr>
        <w:pStyle w:val="BASLIK2"/>
        <w:widowControl/>
        <w:spacing w:line="240" w:lineRule="exact"/>
        <w:ind w:firstLine="0"/>
        <w:rPr>
          <w:rFonts w:ascii="Microsoft Sans Serif" w:hAnsi="Microsoft Sans Serif" w:cs="Microsoft Sans Serif"/>
          <w:iCs/>
          <w:sz w:val="20"/>
          <w:szCs w:val="20"/>
        </w:rPr>
      </w:pPr>
    </w:p>
    <w:p w14:paraId="270A00DF" w14:textId="77777777" w:rsidR="002D435C" w:rsidRPr="008A5D97" w:rsidRDefault="002D435C">
      <w:pPr>
        <w:rPr>
          <w:rFonts w:ascii="Microsoft Sans Serif" w:eastAsia="Times New Roman" w:hAnsi="Microsoft Sans Serif" w:cs="Microsoft Sans Serif"/>
          <w:b/>
          <w:bCs/>
          <w:iCs/>
          <w:sz w:val="20"/>
          <w:szCs w:val="20"/>
        </w:rPr>
      </w:pPr>
      <w:r w:rsidRPr="008A5D97">
        <w:rPr>
          <w:rFonts w:ascii="Microsoft Sans Serif" w:hAnsi="Microsoft Sans Serif" w:cs="Microsoft Sans Serif"/>
          <w:iCs/>
          <w:sz w:val="20"/>
          <w:szCs w:val="20"/>
        </w:rPr>
        <w:br w:type="page"/>
      </w:r>
    </w:p>
    <w:p w14:paraId="23E40988" w14:textId="42F1B957" w:rsidR="0004350B" w:rsidRPr="008A5D97" w:rsidRDefault="0004350B" w:rsidP="006904A5">
      <w:pPr>
        <w:pStyle w:val="BASLIK2"/>
        <w:widowControl/>
        <w:numPr>
          <w:ilvl w:val="0"/>
          <w:numId w:val="21"/>
        </w:numPr>
        <w:spacing w:line="240" w:lineRule="exact"/>
        <w:ind w:left="0" w:hanging="425"/>
        <w:rPr>
          <w:rFonts w:ascii="Microsoft Sans Serif" w:hAnsi="Microsoft Sans Serif" w:cs="Microsoft Sans Serif"/>
          <w:iCs/>
          <w:sz w:val="20"/>
          <w:szCs w:val="20"/>
        </w:rPr>
      </w:pPr>
      <w:r w:rsidRPr="008A5D97">
        <w:rPr>
          <w:rFonts w:ascii="Microsoft Sans Serif" w:hAnsi="Microsoft Sans Serif" w:cs="Microsoft Sans Serif"/>
          <w:iCs/>
          <w:sz w:val="20"/>
          <w:szCs w:val="20"/>
        </w:rPr>
        <w:lastRenderedPageBreak/>
        <w:t>Tüketici kredileri, bireysel kredi kartları ve personel kredi kartlarına ilişkin bilgiler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386"/>
        <w:gridCol w:w="1417"/>
        <w:gridCol w:w="1562"/>
        <w:gridCol w:w="1274"/>
      </w:tblGrid>
      <w:tr w:rsidR="0004350B" w:rsidRPr="008A5D97" w14:paraId="012629C9" w14:textId="77777777" w:rsidTr="004E1B47">
        <w:trPr>
          <w:trHeight w:val="398"/>
        </w:trPr>
        <w:tc>
          <w:tcPr>
            <w:tcW w:w="2794" w:type="pct"/>
            <w:tcBorders>
              <w:top w:val="thinThickSmallGap" w:sz="24" w:space="0" w:color="auto"/>
              <w:bottom w:val="single" w:sz="4" w:space="0" w:color="auto"/>
            </w:tcBorders>
            <w:vAlign w:val="center"/>
          </w:tcPr>
          <w:p w14:paraId="7E4E7501" w14:textId="77777777" w:rsidR="0004350B" w:rsidRPr="008A5D97" w:rsidRDefault="0004350B" w:rsidP="004E1B47">
            <w:pPr>
              <w:rPr>
                <w:rFonts w:ascii="Microsoft Sans Serif" w:hAnsi="Microsoft Sans Serif" w:cs="Microsoft Sans Serif"/>
                <w:color w:val="000000"/>
                <w:sz w:val="16"/>
                <w:szCs w:val="16"/>
              </w:rPr>
            </w:pPr>
            <w:r w:rsidRPr="008A5D97">
              <w:rPr>
                <w:rFonts w:ascii="Microsoft Sans Serif" w:hAnsi="Microsoft Sans Serif" w:cs="Microsoft Sans Serif"/>
                <w:color w:val="000000"/>
                <w:sz w:val="16"/>
                <w:szCs w:val="16"/>
              </w:rPr>
              <w:t> </w:t>
            </w:r>
          </w:p>
        </w:tc>
        <w:tc>
          <w:tcPr>
            <w:tcW w:w="735" w:type="pct"/>
            <w:tcBorders>
              <w:top w:val="thinThickSmallGap" w:sz="24" w:space="0" w:color="auto"/>
              <w:bottom w:val="single" w:sz="4" w:space="0" w:color="auto"/>
            </w:tcBorders>
            <w:vAlign w:val="center"/>
          </w:tcPr>
          <w:p w14:paraId="22EB95F6"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Kısa Vadeli</w:t>
            </w:r>
          </w:p>
        </w:tc>
        <w:tc>
          <w:tcPr>
            <w:tcW w:w="810" w:type="pct"/>
            <w:tcBorders>
              <w:top w:val="thinThickSmallGap" w:sz="24" w:space="0" w:color="auto"/>
              <w:bottom w:val="single" w:sz="4" w:space="0" w:color="auto"/>
            </w:tcBorders>
            <w:vAlign w:val="center"/>
          </w:tcPr>
          <w:p w14:paraId="42E4B5BD"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Orta ve Uzun Vadeli</w:t>
            </w:r>
          </w:p>
        </w:tc>
        <w:tc>
          <w:tcPr>
            <w:tcW w:w="661" w:type="pct"/>
            <w:tcBorders>
              <w:top w:val="thinThickSmallGap" w:sz="24" w:space="0" w:color="auto"/>
              <w:bottom w:val="single" w:sz="4" w:space="0" w:color="auto"/>
            </w:tcBorders>
            <w:vAlign w:val="center"/>
          </w:tcPr>
          <w:p w14:paraId="5B1CF66A"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r>
      <w:tr w:rsidR="005E0181" w:rsidRPr="008A5D97" w14:paraId="4BFC18BB" w14:textId="77777777" w:rsidTr="003C37D3">
        <w:tc>
          <w:tcPr>
            <w:tcW w:w="2794" w:type="pct"/>
            <w:tcBorders>
              <w:top w:val="single" w:sz="4" w:space="0" w:color="auto"/>
            </w:tcBorders>
            <w:vAlign w:val="center"/>
          </w:tcPr>
          <w:p w14:paraId="301DBF5D" w14:textId="77777777" w:rsidR="005E0181" w:rsidRPr="008A5D97" w:rsidRDefault="005E0181" w:rsidP="005E018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Tüketici Kredileri-TP</w:t>
            </w:r>
          </w:p>
        </w:tc>
        <w:tc>
          <w:tcPr>
            <w:tcW w:w="735" w:type="pct"/>
            <w:tcBorders>
              <w:top w:val="single" w:sz="4" w:space="0" w:color="auto"/>
            </w:tcBorders>
            <w:vAlign w:val="center"/>
          </w:tcPr>
          <w:p w14:paraId="0043273C" w14:textId="44D494D1"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30.884.510</w:t>
            </w:r>
          </w:p>
        </w:tc>
        <w:tc>
          <w:tcPr>
            <w:tcW w:w="810" w:type="pct"/>
            <w:tcBorders>
              <w:top w:val="single" w:sz="4" w:space="0" w:color="auto"/>
            </w:tcBorders>
            <w:vAlign w:val="center"/>
          </w:tcPr>
          <w:p w14:paraId="2B44DC9D" w14:textId="71877B14"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70.852.954</w:t>
            </w:r>
          </w:p>
        </w:tc>
        <w:tc>
          <w:tcPr>
            <w:tcW w:w="661" w:type="pct"/>
            <w:tcBorders>
              <w:top w:val="single" w:sz="4" w:space="0" w:color="auto"/>
            </w:tcBorders>
            <w:vAlign w:val="center"/>
          </w:tcPr>
          <w:p w14:paraId="0BD02A86" w14:textId="3C25584B"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101.737.464</w:t>
            </w:r>
          </w:p>
        </w:tc>
      </w:tr>
      <w:tr w:rsidR="005E0181" w:rsidRPr="008A5D97" w14:paraId="1FAEB971" w14:textId="77777777" w:rsidTr="003C37D3">
        <w:tc>
          <w:tcPr>
            <w:tcW w:w="2794" w:type="pct"/>
            <w:vAlign w:val="center"/>
          </w:tcPr>
          <w:p w14:paraId="214D890D"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Konut Kredisi</w:t>
            </w:r>
          </w:p>
        </w:tc>
        <w:tc>
          <w:tcPr>
            <w:tcW w:w="735" w:type="pct"/>
            <w:vAlign w:val="center"/>
          </w:tcPr>
          <w:p w14:paraId="368F820D" w14:textId="7711ECDB"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10" w:type="pct"/>
            <w:vAlign w:val="center"/>
          </w:tcPr>
          <w:p w14:paraId="3A7D0DC1" w14:textId="10B96AE8"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258.675</w:t>
            </w:r>
          </w:p>
        </w:tc>
        <w:tc>
          <w:tcPr>
            <w:tcW w:w="661" w:type="pct"/>
            <w:vAlign w:val="center"/>
          </w:tcPr>
          <w:p w14:paraId="6A858791" w14:textId="20E884A9"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258.675</w:t>
            </w:r>
          </w:p>
        </w:tc>
      </w:tr>
      <w:tr w:rsidR="005E0181" w:rsidRPr="008A5D97" w14:paraId="3918FFD7" w14:textId="77777777" w:rsidTr="003C37D3">
        <w:tc>
          <w:tcPr>
            <w:tcW w:w="2794" w:type="pct"/>
            <w:vAlign w:val="center"/>
          </w:tcPr>
          <w:p w14:paraId="0D0CEFE2"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Taşıt Kredisi</w:t>
            </w:r>
          </w:p>
        </w:tc>
        <w:tc>
          <w:tcPr>
            <w:tcW w:w="735" w:type="pct"/>
            <w:vAlign w:val="center"/>
          </w:tcPr>
          <w:p w14:paraId="445B5DAF" w14:textId="1C0DCA58"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55</w:t>
            </w:r>
          </w:p>
        </w:tc>
        <w:tc>
          <w:tcPr>
            <w:tcW w:w="810" w:type="pct"/>
            <w:vAlign w:val="center"/>
          </w:tcPr>
          <w:p w14:paraId="0025DF57" w14:textId="3ACA62EF"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3.984</w:t>
            </w:r>
          </w:p>
        </w:tc>
        <w:tc>
          <w:tcPr>
            <w:tcW w:w="661" w:type="pct"/>
            <w:vAlign w:val="center"/>
          </w:tcPr>
          <w:p w14:paraId="47F5BB23" w14:textId="65626A29"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4.039</w:t>
            </w:r>
          </w:p>
        </w:tc>
      </w:tr>
      <w:tr w:rsidR="005E0181" w:rsidRPr="008A5D97" w14:paraId="2314D6F4" w14:textId="77777777" w:rsidTr="003C37D3">
        <w:tc>
          <w:tcPr>
            <w:tcW w:w="2794" w:type="pct"/>
            <w:vAlign w:val="center"/>
          </w:tcPr>
          <w:p w14:paraId="0F1B9FF8"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İhtiyaç Kredisi</w:t>
            </w:r>
          </w:p>
        </w:tc>
        <w:tc>
          <w:tcPr>
            <w:tcW w:w="735" w:type="pct"/>
            <w:vAlign w:val="center"/>
          </w:tcPr>
          <w:p w14:paraId="31D49DCC" w14:textId="207D6D8F"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30.884.455</w:t>
            </w:r>
          </w:p>
        </w:tc>
        <w:tc>
          <w:tcPr>
            <w:tcW w:w="810" w:type="pct"/>
            <w:vAlign w:val="center"/>
          </w:tcPr>
          <w:p w14:paraId="44B6777F" w14:textId="769BF66C"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70.590.295</w:t>
            </w:r>
          </w:p>
        </w:tc>
        <w:tc>
          <w:tcPr>
            <w:tcW w:w="661" w:type="pct"/>
            <w:vAlign w:val="center"/>
          </w:tcPr>
          <w:p w14:paraId="27131B8E" w14:textId="169BEC45"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101.474.750</w:t>
            </w:r>
          </w:p>
        </w:tc>
      </w:tr>
      <w:tr w:rsidR="005E0181" w:rsidRPr="008A5D97" w14:paraId="15DA239E" w14:textId="77777777" w:rsidTr="003C37D3">
        <w:tc>
          <w:tcPr>
            <w:tcW w:w="2794" w:type="pct"/>
            <w:vAlign w:val="center"/>
          </w:tcPr>
          <w:p w14:paraId="7187033D"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Diğer</w:t>
            </w:r>
          </w:p>
        </w:tc>
        <w:tc>
          <w:tcPr>
            <w:tcW w:w="735" w:type="pct"/>
            <w:vAlign w:val="center"/>
          </w:tcPr>
          <w:p w14:paraId="639428A1" w14:textId="4E76C1BF"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10" w:type="pct"/>
            <w:vAlign w:val="center"/>
          </w:tcPr>
          <w:p w14:paraId="45E790DD" w14:textId="6963AEE5"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61" w:type="pct"/>
            <w:vAlign w:val="center"/>
          </w:tcPr>
          <w:p w14:paraId="5FAD4919" w14:textId="253DB6B7"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5E0181" w:rsidRPr="008A5D97" w14:paraId="754D3F44" w14:textId="77777777" w:rsidTr="003C37D3">
        <w:tc>
          <w:tcPr>
            <w:tcW w:w="2794" w:type="pct"/>
            <w:vAlign w:val="center"/>
          </w:tcPr>
          <w:p w14:paraId="6C952E93" w14:textId="77777777" w:rsidR="005E0181" w:rsidRPr="008A5D97" w:rsidRDefault="005E0181" w:rsidP="005E018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Tüketici Kredileri-Dövize Endeksli</w:t>
            </w:r>
          </w:p>
        </w:tc>
        <w:tc>
          <w:tcPr>
            <w:tcW w:w="735" w:type="pct"/>
            <w:vAlign w:val="center"/>
          </w:tcPr>
          <w:p w14:paraId="3228B6DD" w14:textId="09BCB1CB"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c>
          <w:tcPr>
            <w:tcW w:w="810" w:type="pct"/>
            <w:vAlign w:val="center"/>
          </w:tcPr>
          <w:p w14:paraId="5EFC00B1" w14:textId="62BA9D8D"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9.601</w:t>
            </w:r>
          </w:p>
        </w:tc>
        <w:tc>
          <w:tcPr>
            <w:tcW w:w="661" w:type="pct"/>
            <w:vAlign w:val="center"/>
          </w:tcPr>
          <w:p w14:paraId="04B3804A" w14:textId="70BB589A"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9.601</w:t>
            </w:r>
          </w:p>
        </w:tc>
      </w:tr>
      <w:tr w:rsidR="005E0181" w:rsidRPr="008A5D97" w14:paraId="4A874E6E" w14:textId="77777777" w:rsidTr="003C37D3">
        <w:tc>
          <w:tcPr>
            <w:tcW w:w="2794" w:type="pct"/>
            <w:vAlign w:val="center"/>
          </w:tcPr>
          <w:p w14:paraId="2F81103C"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Konut Kredisi</w:t>
            </w:r>
          </w:p>
        </w:tc>
        <w:tc>
          <w:tcPr>
            <w:tcW w:w="735" w:type="pct"/>
            <w:vAlign w:val="center"/>
          </w:tcPr>
          <w:p w14:paraId="0558A372" w14:textId="49368D97"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10" w:type="pct"/>
            <w:vAlign w:val="center"/>
          </w:tcPr>
          <w:p w14:paraId="3482F121" w14:textId="32730A0D"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8.360</w:t>
            </w:r>
          </w:p>
        </w:tc>
        <w:tc>
          <w:tcPr>
            <w:tcW w:w="661" w:type="pct"/>
            <w:vAlign w:val="center"/>
          </w:tcPr>
          <w:p w14:paraId="1E6958FB" w14:textId="1E99E8DD"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8.360</w:t>
            </w:r>
          </w:p>
        </w:tc>
      </w:tr>
      <w:tr w:rsidR="005E0181" w:rsidRPr="008A5D97" w14:paraId="48967542" w14:textId="77777777" w:rsidTr="003C37D3">
        <w:tc>
          <w:tcPr>
            <w:tcW w:w="2794" w:type="pct"/>
            <w:vAlign w:val="center"/>
          </w:tcPr>
          <w:p w14:paraId="43D8A31C"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Taşıt Kredisi</w:t>
            </w:r>
          </w:p>
        </w:tc>
        <w:tc>
          <w:tcPr>
            <w:tcW w:w="735" w:type="pct"/>
            <w:vAlign w:val="center"/>
          </w:tcPr>
          <w:p w14:paraId="68F63825" w14:textId="0878450F"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10" w:type="pct"/>
            <w:vAlign w:val="center"/>
          </w:tcPr>
          <w:p w14:paraId="48D4CE84" w14:textId="15595C38"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61" w:type="pct"/>
            <w:vAlign w:val="center"/>
          </w:tcPr>
          <w:p w14:paraId="27036716" w14:textId="74B3912E"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5E0181" w:rsidRPr="008A5D97" w14:paraId="15E248A1" w14:textId="77777777" w:rsidTr="003C37D3">
        <w:tc>
          <w:tcPr>
            <w:tcW w:w="2794" w:type="pct"/>
            <w:vAlign w:val="center"/>
          </w:tcPr>
          <w:p w14:paraId="4F1D3CA4"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İhtiyaç Kredisi</w:t>
            </w:r>
          </w:p>
        </w:tc>
        <w:tc>
          <w:tcPr>
            <w:tcW w:w="735" w:type="pct"/>
            <w:vAlign w:val="center"/>
          </w:tcPr>
          <w:p w14:paraId="2FAC4D59" w14:textId="469F1784"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10" w:type="pct"/>
            <w:vAlign w:val="center"/>
          </w:tcPr>
          <w:p w14:paraId="00202D25" w14:textId="5B9982E5"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1.241</w:t>
            </w:r>
          </w:p>
        </w:tc>
        <w:tc>
          <w:tcPr>
            <w:tcW w:w="661" w:type="pct"/>
            <w:vAlign w:val="center"/>
          </w:tcPr>
          <w:p w14:paraId="6D70A7CD" w14:textId="3AF10B9F"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1.241</w:t>
            </w:r>
          </w:p>
        </w:tc>
      </w:tr>
      <w:tr w:rsidR="005E0181" w:rsidRPr="008A5D97" w14:paraId="6E2875EF" w14:textId="77777777" w:rsidTr="003C37D3">
        <w:tc>
          <w:tcPr>
            <w:tcW w:w="2794" w:type="pct"/>
            <w:vAlign w:val="center"/>
          </w:tcPr>
          <w:p w14:paraId="25091298"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Diğer </w:t>
            </w:r>
          </w:p>
        </w:tc>
        <w:tc>
          <w:tcPr>
            <w:tcW w:w="735" w:type="pct"/>
            <w:vAlign w:val="center"/>
          </w:tcPr>
          <w:p w14:paraId="681B1D58" w14:textId="58E4945E"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10" w:type="pct"/>
            <w:vAlign w:val="center"/>
          </w:tcPr>
          <w:p w14:paraId="7341A7C9" w14:textId="6F707D34"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61" w:type="pct"/>
            <w:vAlign w:val="center"/>
          </w:tcPr>
          <w:p w14:paraId="38CEBCA9" w14:textId="5607F24A"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5E0181" w:rsidRPr="008A5D97" w14:paraId="49A96213" w14:textId="77777777" w:rsidTr="003C37D3">
        <w:tc>
          <w:tcPr>
            <w:tcW w:w="2794" w:type="pct"/>
            <w:vAlign w:val="center"/>
          </w:tcPr>
          <w:p w14:paraId="21414A29" w14:textId="77777777" w:rsidR="005E0181" w:rsidRPr="008A5D97" w:rsidRDefault="005E0181" w:rsidP="005E018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Tüketici Kredileri-YP</w:t>
            </w:r>
          </w:p>
        </w:tc>
        <w:tc>
          <w:tcPr>
            <w:tcW w:w="735" w:type="pct"/>
            <w:vAlign w:val="center"/>
          </w:tcPr>
          <w:p w14:paraId="60C6D5F1" w14:textId="7B10BDF7"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c>
          <w:tcPr>
            <w:tcW w:w="810" w:type="pct"/>
            <w:vAlign w:val="center"/>
          </w:tcPr>
          <w:p w14:paraId="470A7097" w14:textId="6949E9AC"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1.978</w:t>
            </w:r>
          </w:p>
        </w:tc>
        <w:tc>
          <w:tcPr>
            <w:tcW w:w="661" w:type="pct"/>
            <w:vAlign w:val="center"/>
          </w:tcPr>
          <w:p w14:paraId="768E3C3A" w14:textId="4AEAC4EA"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1.978</w:t>
            </w:r>
          </w:p>
        </w:tc>
      </w:tr>
      <w:tr w:rsidR="005E0181" w:rsidRPr="008A5D97" w14:paraId="4D49F011" w14:textId="77777777" w:rsidTr="003C37D3">
        <w:tc>
          <w:tcPr>
            <w:tcW w:w="2794" w:type="pct"/>
            <w:vAlign w:val="center"/>
          </w:tcPr>
          <w:p w14:paraId="0224470D"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Konut Kredisi</w:t>
            </w:r>
          </w:p>
        </w:tc>
        <w:tc>
          <w:tcPr>
            <w:tcW w:w="735" w:type="pct"/>
            <w:vAlign w:val="center"/>
          </w:tcPr>
          <w:p w14:paraId="44C67086" w14:textId="7881A633"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10" w:type="pct"/>
            <w:vAlign w:val="center"/>
          </w:tcPr>
          <w:p w14:paraId="0BD7A45E" w14:textId="319BDEC8"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1.978</w:t>
            </w:r>
          </w:p>
        </w:tc>
        <w:tc>
          <w:tcPr>
            <w:tcW w:w="661" w:type="pct"/>
            <w:vAlign w:val="center"/>
          </w:tcPr>
          <w:p w14:paraId="6AC972E7" w14:textId="7C7219B2"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1.978</w:t>
            </w:r>
          </w:p>
        </w:tc>
      </w:tr>
      <w:tr w:rsidR="005E0181" w:rsidRPr="008A5D97" w14:paraId="71F60779" w14:textId="77777777" w:rsidTr="003C37D3">
        <w:tc>
          <w:tcPr>
            <w:tcW w:w="2794" w:type="pct"/>
            <w:vAlign w:val="center"/>
          </w:tcPr>
          <w:p w14:paraId="288BA899"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Taşıt Kredisi</w:t>
            </w:r>
          </w:p>
        </w:tc>
        <w:tc>
          <w:tcPr>
            <w:tcW w:w="735" w:type="pct"/>
            <w:vAlign w:val="center"/>
          </w:tcPr>
          <w:p w14:paraId="10CFC90E" w14:textId="7286B1B6"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10" w:type="pct"/>
            <w:vAlign w:val="center"/>
          </w:tcPr>
          <w:p w14:paraId="0E60DEE7" w14:textId="5A22D56F"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61" w:type="pct"/>
            <w:vAlign w:val="center"/>
          </w:tcPr>
          <w:p w14:paraId="3553FBF7" w14:textId="400FE04C"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5E0181" w:rsidRPr="008A5D97" w14:paraId="780BAAEF" w14:textId="77777777" w:rsidTr="003C37D3">
        <w:tc>
          <w:tcPr>
            <w:tcW w:w="2794" w:type="pct"/>
            <w:vAlign w:val="center"/>
          </w:tcPr>
          <w:p w14:paraId="06899782"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İhtiyaç Kredisi</w:t>
            </w:r>
          </w:p>
        </w:tc>
        <w:tc>
          <w:tcPr>
            <w:tcW w:w="735" w:type="pct"/>
            <w:vAlign w:val="center"/>
          </w:tcPr>
          <w:p w14:paraId="67861517" w14:textId="2F41886D"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10" w:type="pct"/>
            <w:vAlign w:val="center"/>
          </w:tcPr>
          <w:p w14:paraId="1DE3FC68" w14:textId="3D179AAA"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61" w:type="pct"/>
            <w:vAlign w:val="center"/>
          </w:tcPr>
          <w:p w14:paraId="4E56EE95" w14:textId="6F1DE6DC"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5E0181" w:rsidRPr="008A5D97" w14:paraId="35D8C9DD" w14:textId="77777777" w:rsidTr="003C37D3">
        <w:tc>
          <w:tcPr>
            <w:tcW w:w="2794" w:type="pct"/>
            <w:vAlign w:val="center"/>
          </w:tcPr>
          <w:p w14:paraId="72A986BC"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Diğer </w:t>
            </w:r>
          </w:p>
        </w:tc>
        <w:tc>
          <w:tcPr>
            <w:tcW w:w="735" w:type="pct"/>
            <w:vAlign w:val="center"/>
          </w:tcPr>
          <w:p w14:paraId="6CA2DA7F" w14:textId="34AC1BB0"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10" w:type="pct"/>
            <w:vAlign w:val="center"/>
          </w:tcPr>
          <w:p w14:paraId="3EA5323F" w14:textId="579AD260"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61" w:type="pct"/>
            <w:vAlign w:val="center"/>
          </w:tcPr>
          <w:p w14:paraId="62857B51" w14:textId="41EFD344"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5E0181" w:rsidRPr="008A5D97" w14:paraId="65769C26" w14:textId="77777777" w:rsidTr="003C37D3">
        <w:tc>
          <w:tcPr>
            <w:tcW w:w="2794" w:type="pct"/>
            <w:vAlign w:val="center"/>
          </w:tcPr>
          <w:p w14:paraId="58C4EB4A" w14:textId="77777777" w:rsidR="005E0181" w:rsidRPr="008A5D97" w:rsidRDefault="005E0181" w:rsidP="005E018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Bireysel Kredi Kartları-TP</w:t>
            </w:r>
          </w:p>
        </w:tc>
        <w:tc>
          <w:tcPr>
            <w:tcW w:w="735" w:type="pct"/>
            <w:vAlign w:val="center"/>
          </w:tcPr>
          <w:p w14:paraId="15836514" w14:textId="1E779A06"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131.431.223</w:t>
            </w:r>
          </w:p>
        </w:tc>
        <w:tc>
          <w:tcPr>
            <w:tcW w:w="810" w:type="pct"/>
            <w:vAlign w:val="center"/>
          </w:tcPr>
          <w:p w14:paraId="6CC97905" w14:textId="1651B092"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20.098.818</w:t>
            </w:r>
          </w:p>
        </w:tc>
        <w:tc>
          <w:tcPr>
            <w:tcW w:w="661" w:type="pct"/>
            <w:vAlign w:val="center"/>
          </w:tcPr>
          <w:p w14:paraId="08349CF8" w14:textId="409B6C85"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151.530.041</w:t>
            </w:r>
          </w:p>
        </w:tc>
      </w:tr>
      <w:tr w:rsidR="005E0181" w:rsidRPr="008A5D97" w14:paraId="0F6D59F8" w14:textId="77777777" w:rsidTr="003C37D3">
        <w:tc>
          <w:tcPr>
            <w:tcW w:w="2794" w:type="pct"/>
            <w:vAlign w:val="center"/>
          </w:tcPr>
          <w:p w14:paraId="125157A4"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Taksitli</w:t>
            </w:r>
          </w:p>
        </w:tc>
        <w:tc>
          <w:tcPr>
            <w:tcW w:w="735" w:type="pct"/>
            <w:vAlign w:val="center"/>
          </w:tcPr>
          <w:p w14:paraId="559BEF64" w14:textId="5D7E2616"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37.111.891</w:t>
            </w:r>
          </w:p>
        </w:tc>
        <w:tc>
          <w:tcPr>
            <w:tcW w:w="810" w:type="pct"/>
            <w:vAlign w:val="center"/>
          </w:tcPr>
          <w:p w14:paraId="5A3BADBD" w14:textId="3A657B42"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20.098.818</w:t>
            </w:r>
          </w:p>
        </w:tc>
        <w:tc>
          <w:tcPr>
            <w:tcW w:w="661" w:type="pct"/>
            <w:vAlign w:val="center"/>
          </w:tcPr>
          <w:p w14:paraId="3E850068" w14:textId="5B27B48C"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57.210.709</w:t>
            </w:r>
          </w:p>
        </w:tc>
      </w:tr>
      <w:tr w:rsidR="005E0181" w:rsidRPr="008A5D97" w14:paraId="0545873F" w14:textId="77777777" w:rsidTr="003C37D3">
        <w:tc>
          <w:tcPr>
            <w:tcW w:w="2794" w:type="pct"/>
            <w:vAlign w:val="center"/>
          </w:tcPr>
          <w:p w14:paraId="71213DCE"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Taksitsiz</w:t>
            </w:r>
          </w:p>
        </w:tc>
        <w:tc>
          <w:tcPr>
            <w:tcW w:w="735" w:type="pct"/>
            <w:vAlign w:val="center"/>
          </w:tcPr>
          <w:p w14:paraId="234D0950" w14:textId="2C38E2D6"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94.319.332</w:t>
            </w:r>
          </w:p>
        </w:tc>
        <w:tc>
          <w:tcPr>
            <w:tcW w:w="810" w:type="pct"/>
            <w:vAlign w:val="center"/>
          </w:tcPr>
          <w:p w14:paraId="5D6B171B" w14:textId="77FFD7A5"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61" w:type="pct"/>
            <w:vAlign w:val="center"/>
          </w:tcPr>
          <w:p w14:paraId="706246DD" w14:textId="15902C16"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94.319.332</w:t>
            </w:r>
          </w:p>
        </w:tc>
      </w:tr>
      <w:tr w:rsidR="005E0181" w:rsidRPr="008A5D97" w14:paraId="468E3C97" w14:textId="77777777" w:rsidTr="003C37D3">
        <w:tc>
          <w:tcPr>
            <w:tcW w:w="2794" w:type="pct"/>
            <w:vAlign w:val="center"/>
          </w:tcPr>
          <w:p w14:paraId="57623235" w14:textId="77777777" w:rsidR="005E0181" w:rsidRPr="008A5D97" w:rsidRDefault="005E0181" w:rsidP="005E018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Bireysel Kredi Kartları-YP</w:t>
            </w:r>
          </w:p>
        </w:tc>
        <w:tc>
          <w:tcPr>
            <w:tcW w:w="735" w:type="pct"/>
            <w:vAlign w:val="center"/>
          </w:tcPr>
          <w:p w14:paraId="6D2D0F8A" w14:textId="0337939B"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192.567</w:t>
            </w:r>
          </w:p>
        </w:tc>
        <w:tc>
          <w:tcPr>
            <w:tcW w:w="810" w:type="pct"/>
            <w:vAlign w:val="center"/>
          </w:tcPr>
          <w:p w14:paraId="74BA1DBC" w14:textId="065BE289"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c>
          <w:tcPr>
            <w:tcW w:w="661" w:type="pct"/>
            <w:vAlign w:val="center"/>
          </w:tcPr>
          <w:p w14:paraId="2313B833" w14:textId="57618224"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192.567</w:t>
            </w:r>
          </w:p>
        </w:tc>
      </w:tr>
      <w:tr w:rsidR="005E0181" w:rsidRPr="008A5D97" w14:paraId="7F090A35" w14:textId="77777777" w:rsidTr="003C37D3">
        <w:tc>
          <w:tcPr>
            <w:tcW w:w="2794" w:type="pct"/>
            <w:vAlign w:val="center"/>
          </w:tcPr>
          <w:p w14:paraId="59B7524F"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Taksitli</w:t>
            </w:r>
          </w:p>
        </w:tc>
        <w:tc>
          <w:tcPr>
            <w:tcW w:w="735" w:type="pct"/>
            <w:vAlign w:val="center"/>
          </w:tcPr>
          <w:p w14:paraId="68DD784A" w14:textId="4017184E"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10" w:type="pct"/>
            <w:vAlign w:val="center"/>
          </w:tcPr>
          <w:p w14:paraId="135C95B0" w14:textId="5F30E00F"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61" w:type="pct"/>
            <w:vAlign w:val="center"/>
          </w:tcPr>
          <w:p w14:paraId="61E73C81" w14:textId="2428CE18"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5E0181" w:rsidRPr="008A5D97" w14:paraId="391CA77B" w14:textId="77777777" w:rsidTr="003C37D3">
        <w:trPr>
          <w:trHeight w:val="94"/>
        </w:trPr>
        <w:tc>
          <w:tcPr>
            <w:tcW w:w="2794" w:type="pct"/>
            <w:vAlign w:val="center"/>
          </w:tcPr>
          <w:p w14:paraId="18D9A24B"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Taksitsiz</w:t>
            </w:r>
          </w:p>
        </w:tc>
        <w:tc>
          <w:tcPr>
            <w:tcW w:w="735" w:type="pct"/>
            <w:vAlign w:val="center"/>
          </w:tcPr>
          <w:p w14:paraId="7033E7A4" w14:textId="14A94456"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192.567</w:t>
            </w:r>
          </w:p>
        </w:tc>
        <w:tc>
          <w:tcPr>
            <w:tcW w:w="810" w:type="pct"/>
            <w:vAlign w:val="center"/>
          </w:tcPr>
          <w:p w14:paraId="124A7AF6" w14:textId="2AE0D161"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61" w:type="pct"/>
            <w:vAlign w:val="center"/>
          </w:tcPr>
          <w:p w14:paraId="4E5BF6EC" w14:textId="1897202A"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192.567</w:t>
            </w:r>
          </w:p>
        </w:tc>
      </w:tr>
      <w:tr w:rsidR="005E0181" w:rsidRPr="008A5D97" w14:paraId="4F0CD8BC" w14:textId="77777777" w:rsidTr="003C37D3">
        <w:tc>
          <w:tcPr>
            <w:tcW w:w="2794" w:type="pct"/>
            <w:vAlign w:val="center"/>
          </w:tcPr>
          <w:p w14:paraId="1B51FB2B" w14:textId="77777777" w:rsidR="005E0181" w:rsidRPr="008A5D97" w:rsidRDefault="005E0181" w:rsidP="005E018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Personel Kredileri-TP</w:t>
            </w:r>
          </w:p>
        </w:tc>
        <w:tc>
          <w:tcPr>
            <w:tcW w:w="735" w:type="pct"/>
            <w:vAlign w:val="center"/>
          </w:tcPr>
          <w:p w14:paraId="331D6029" w14:textId="06054D36"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280.881</w:t>
            </w:r>
          </w:p>
        </w:tc>
        <w:tc>
          <w:tcPr>
            <w:tcW w:w="810" w:type="pct"/>
            <w:vAlign w:val="center"/>
          </w:tcPr>
          <w:p w14:paraId="08FEDFF0" w14:textId="1F4118B4"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556.742</w:t>
            </w:r>
          </w:p>
        </w:tc>
        <w:tc>
          <w:tcPr>
            <w:tcW w:w="661" w:type="pct"/>
            <w:vAlign w:val="center"/>
          </w:tcPr>
          <w:p w14:paraId="34E1A1E7" w14:textId="5E7498FD"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837.623</w:t>
            </w:r>
          </w:p>
        </w:tc>
      </w:tr>
      <w:tr w:rsidR="005E0181" w:rsidRPr="008A5D97" w14:paraId="688F4599" w14:textId="77777777" w:rsidTr="003C37D3">
        <w:tc>
          <w:tcPr>
            <w:tcW w:w="2794" w:type="pct"/>
            <w:vAlign w:val="center"/>
          </w:tcPr>
          <w:p w14:paraId="3AE37884"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Konut Kredisi</w:t>
            </w:r>
          </w:p>
        </w:tc>
        <w:tc>
          <w:tcPr>
            <w:tcW w:w="735" w:type="pct"/>
            <w:vAlign w:val="center"/>
          </w:tcPr>
          <w:p w14:paraId="43934016" w14:textId="2EB99F1C"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10" w:type="pct"/>
            <w:vAlign w:val="center"/>
          </w:tcPr>
          <w:p w14:paraId="030E678F" w14:textId="4F5063FE"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61" w:type="pct"/>
            <w:vAlign w:val="center"/>
          </w:tcPr>
          <w:p w14:paraId="5AA78B13" w14:textId="05EE7951"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5E0181" w:rsidRPr="008A5D97" w14:paraId="44561264" w14:textId="77777777" w:rsidTr="003C37D3">
        <w:tc>
          <w:tcPr>
            <w:tcW w:w="2794" w:type="pct"/>
            <w:vAlign w:val="center"/>
          </w:tcPr>
          <w:p w14:paraId="5B6DEC6D"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Taşıt Kredisi</w:t>
            </w:r>
          </w:p>
        </w:tc>
        <w:tc>
          <w:tcPr>
            <w:tcW w:w="735" w:type="pct"/>
            <w:vAlign w:val="center"/>
          </w:tcPr>
          <w:p w14:paraId="2313F661" w14:textId="21B36CC8"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10" w:type="pct"/>
            <w:vAlign w:val="center"/>
          </w:tcPr>
          <w:p w14:paraId="4FDFA67A" w14:textId="527F11F3"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61" w:type="pct"/>
            <w:vAlign w:val="center"/>
          </w:tcPr>
          <w:p w14:paraId="52027BD9" w14:textId="1265C64B"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5E0181" w:rsidRPr="008A5D97" w14:paraId="1B236459" w14:textId="77777777" w:rsidTr="003C37D3">
        <w:tc>
          <w:tcPr>
            <w:tcW w:w="2794" w:type="pct"/>
            <w:vAlign w:val="center"/>
          </w:tcPr>
          <w:p w14:paraId="350C6902"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İhtiyaç Kredisi</w:t>
            </w:r>
          </w:p>
        </w:tc>
        <w:tc>
          <w:tcPr>
            <w:tcW w:w="735" w:type="pct"/>
            <w:vAlign w:val="center"/>
          </w:tcPr>
          <w:p w14:paraId="38255409" w14:textId="5357056D"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280.881</w:t>
            </w:r>
          </w:p>
        </w:tc>
        <w:tc>
          <w:tcPr>
            <w:tcW w:w="810" w:type="pct"/>
            <w:vAlign w:val="center"/>
          </w:tcPr>
          <w:p w14:paraId="0B159CBD" w14:textId="321A6158"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556.742</w:t>
            </w:r>
          </w:p>
        </w:tc>
        <w:tc>
          <w:tcPr>
            <w:tcW w:w="661" w:type="pct"/>
            <w:vAlign w:val="center"/>
          </w:tcPr>
          <w:p w14:paraId="572AAC5E" w14:textId="7F13D2D6"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837.623</w:t>
            </w:r>
          </w:p>
        </w:tc>
      </w:tr>
      <w:tr w:rsidR="005E0181" w:rsidRPr="008A5D97" w14:paraId="4AAC11C5" w14:textId="77777777" w:rsidTr="003C37D3">
        <w:tc>
          <w:tcPr>
            <w:tcW w:w="2794" w:type="pct"/>
            <w:vAlign w:val="center"/>
          </w:tcPr>
          <w:p w14:paraId="37CD67C6"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Diğer</w:t>
            </w:r>
          </w:p>
        </w:tc>
        <w:tc>
          <w:tcPr>
            <w:tcW w:w="735" w:type="pct"/>
            <w:vAlign w:val="center"/>
          </w:tcPr>
          <w:p w14:paraId="5E12EEAB" w14:textId="3F547FD2"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10" w:type="pct"/>
            <w:vAlign w:val="center"/>
          </w:tcPr>
          <w:p w14:paraId="175B0ADD" w14:textId="68E2B6A2"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61" w:type="pct"/>
            <w:vAlign w:val="center"/>
          </w:tcPr>
          <w:p w14:paraId="1ABC739D" w14:textId="040CC110"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5E0181" w:rsidRPr="008A5D97" w14:paraId="786E45FA" w14:textId="77777777" w:rsidTr="003C37D3">
        <w:tc>
          <w:tcPr>
            <w:tcW w:w="2794" w:type="pct"/>
            <w:vAlign w:val="center"/>
          </w:tcPr>
          <w:p w14:paraId="46329433" w14:textId="77777777" w:rsidR="005E0181" w:rsidRPr="008A5D97" w:rsidRDefault="005E0181" w:rsidP="005E018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Personel Kredileri-Dövize Endeksli</w:t>
            </w:r>
          </w:p>
        </w:tc>
        <w:tc>
          <w:tcPr>
            <w:tcW w:w="735" w:type="pct"/>
            <w:vAlign w:val="center"/>
          </w:tcPr>
          <w:p w14:paraId="1D6C3601" w14:textId="470C4C8F"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c>
          <w:tcPr>
            <w:tcW w:w="810" w:type="pct"/>
            <w:vAlign w:val="center"/>
          </w:tcPr>
          <w:p w14:paraId="5B609728" w14:textId="2036F3AD"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c>
          <w:tcPr>
            <w:tcW w:w="661" w:type="pct"/>
            <w:vAlign w:val="center"/>
          </w:tcPr>
          <w:p w14:paraId="2393CEB9" w14:textId="5DDA67E9"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5E0181" w:rsidRPr="008A5D97" w14:paraId="0E8C150D" w14:textId="77777777" w:rsidTr="003C37D3">
        <w:tc>
          <w:tcPr>
            <w:tcW w:w="2794" w:type="pct"/>
            <w:vAlign w:val="center"/>
          </w:tcPr>
          <w:p w14:paraId="397F7F8E"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Konut Kredisi</w:t>
            </w:r>
          </w:p>
        </w:tc>
        <w:tc>
          <w:tcPr>
            <w:tcW w:w="735" w:type="pct"/>
            <w:vAlign w:val="center"/>
          </w:tcPr>
          <w:p w14:paraId="6B4D4E9D" w14:textId="598D7FED"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10" w:type="pct"/>
            <w:vAlign w:val="center"/>
          </w:tcPr>
          <w:p w14:paraId="0FCDC9AF" w14:textId="3240FF4A"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61" w:type="pct"/>
            <w:vAlign w:val="center"/>
          </w:tcPr>
          <w:p w14:paraId="64BF00BC" w14:textId="32FF6F4B"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5E0181" w:rsidRPr="008A5D97" w14:paraId="7FC759C9" w14:textId="77777777" w:rsidTr="003C37D3">
        <w:tc>
          <w:tcPr>
            <w:tcW w:w="2794" w:type="pct"/>
            <w:vAlign w:val="center"/>
          </w:tcPr>
          <w:p w14:paraId="2F1044A7"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Taşıt Kredisi</w:t>
            </w:r>
          </w:p>
        </w:tc>
        <w:tc>
          <w:tcPr>
            <w:tcW w:w="735" w:type="pct"/>
            <w:vAlign w:val="center"/>
          </w:tcPr>
          <w:p w14:paraId="1E268599" w14:textId="75D00145"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10" w:type="pct"/>
            <w:vAlign w:val="center"/>
          </w:tcPr>
          <w:p w14:paraId="46E00AA2" w14:textId="3702C9FD"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61" w:type="pct"/>
            <w:vAlign w:val="center"/>
          </w:tcPr>
          <w:p w14:paraId="1C04D0B4" w14:textId="3960FF1B"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5E0181" w:rsidRPr="008A5D97" w14:paraId="6097386A" w14:textId="77777777" w:rsidTr="003C37D3">
        <w:tc>
          <w:tcPr>
            <w:tcW w:w="2794" w:type="pct"/>
            <w:vAlign w:val="center"/>
          </w:tcPr>
          <w:p w14:paraId="1DCC7067"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İhtiyaç Kredisi</w:t>
            </w:r>
          </w:p>
        </w:tc>
        <w:tc>
          <w:tcPr>
            <w:tcW w:w="735" w:type="pct"/>
            <w:vAlign w:val="center"/>
          </w:tcPr>
          <w:p w14:paraId="4700E6F9" w14:textId="5E757123"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10" w:type="pct"/>
            <w:vAlign w:val="center"/>
          </w:tcPr>
          <w:p w14:paraId="08A9CA35" w14:textId="4D690FF3"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61" w:type="pct"/>
            <w:vAlign w:val="center"/>
          </w:tcPr>
          <w:p w14:paraId="74BF0E5F" w14:textId="52FB1E73"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5E0181" w:rsidRPr="008A5D97" w14:paraId="55611022" w14:textId="77777777" w:rsidTr="003C37D3">
        <w:tc>
          <w:tcPr>
            <w:tcW w:w="2794" w:type="pct"/>
            <w:vAlign w:val="center"/>
          </w:tcPr>
          <w:p w14:paraId="245C158C"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Diğer</w:t>
            </w:r>
          </w:p>
        </w:tc>
        <w:tc>
          <w:tcPr>
            <w:tcW w:w="735" w:type="pct"/>
            <w:vAlign w:val="center"/>
          </w:tcPr>
          <w:p w14:paraId="7BB369EE" w14:textId="5E5D8195"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10" w:type="pct"/>
            <w:vAlign w:val="center"/>
          </w:tcPr>
          <w:p w14:paraId="2CF3DA01" w14:textId="0E825B71"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61" w:type="pct"/>
            <w:vAlign w:val="center"/>
          </w:tcPr>
          <w:p w14:paraId="21FF2CA9" w14:textId="61C9D618"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5E0181" w:rsidRPr="008A5D97" w14:paraId="478DA3E5" w14:textId="77777777" w:rsidTr="003C37D3">
        <w:tc>
          <w:tcPr>
            <w:tcW w:w="2794" w:type="pct"/>
            <w:vAlign w:val="center"/>
          </w:tcPr>
          <w:p w14:paraId="07B4BFCC" w14:textId="77777777" w:rsidR="005E0181" w:rsidRPr="008A5D97" w:rsidRDefault="005E0181" w:rsidP="005E018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Personel Kredileri-YP</w:t>
            </w:r>
          </w:p>
        </w:tc>
        <w:tc>
          <w:tcPr>
            <w:tcW w:w="735" w:type="pct"/>
            <w:vAlign w:val="center"/>
          </w:tcPr>
          <w:p w14:paraId="3C2EA79D" w14:textId="5561F0EA"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c>
          <w:tcPr>
            <w:tcW w:w="810" w:type="pct"/>
            <w:vAlign w:val="center"/>
          </w:tcPr>
          <w:p w14:paraId="64E0F5D8" w14:textId="00C2C45F"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c>
          <w:tcPr>
            <w:tcW w:w="661" w:type="pct"/>
            <w:vAlign w:val="center"/>
          </w:tcPr>
          <w:p w14:paraId="25444812" w14:textId="10805055"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5E0181" w:rsidRPr="008A5D97" w14:paraId="2F0FAF64" w14:textId="77777777" w:rsidTr="003C37D3">
        <w:tc>
          <w:tcPr>
            <w:tcW w:w="2794" w:type="pct"/>
            <w:vAlign w:val="center"/>
          </w:tcPr>
          <w:p w14:paraId="1FD55B5D"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Konut Kredisi</w:t>
            </w:r>
          </w:p>
        </w:tc>
        <w:tc>
          <w:tcPr>
            <w:tcW w:w="735" w:type="pct"/>
            <w:vAlign w:val="center"/>
          </w:tcPr>
          <w:p w14:paraId="571ECA16" w14:textId="19BE551F"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10" w:type="pct"/>
            <w:vAlign w:val="center"/>
          </w:tcPr>
          <w:p w14:paraId="533B9CE3" w14:textId="2B80E4C5"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61" w:type="pct"/>
            <w:vAlign w:val="center"/>
          </w:tcPr>
          <w:p w14:paraId="30FE83B6" w14:textId="2F9AD488"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5E0181" w:rsidRPr="008A5D97" w14:paraId="7871DC45" w14:textId="77777777" w:rsidTr="003C37D3">
        <w:tc>
          <w:tcPr>
            <w:tcW w:w="2794" w:type="pct"/>
            <w:vAlign w:val="center"/>
          </w:tcPr>
          <w:p w14:paraId="07C853BE"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Taşıt Kredisi</w:t>
            </w:r>
          </w:p>
        </w:tc>
        <w:tc>
          <w:tcPr>
            <w:tcW w:w="735" w:type="pct"/>
            <w:vAlign w:val="center"/>
          </w:tcPr>
          <w:p w14:paraId="2B414D48" w14:textId="4035C31A"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10" w:type="pct"/>
            <w:vAlign w:val="center"/>
          </w:tcPr>
          <w:p w14:paraId="033E91E9" w14:textId="0466A3B0"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61" w:type="pct"/>
            <w:vAlign w:val="center"/>
          </w:tcPr>
          <w:p w14:paraId="12704774" w14:textId="1C69BD8E"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5E0181" w:rsidRPr="008A5D97" w14:paraId="58245D30" w14:textId="77777777" w:rsidTr="003C37D3">
        <w:tc>
          <w:tcPr>
            <w:tcW w:w="2794" w:type="pct"/>
            <w:vAlign w:val="center"/>
          </w:tcPr>
          <w:p w14:paraId="431C3D93"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İhtiyaç Kredisi</w:t>
            </w:r>
          </w:p>
        </w:tc>
        <w:tc>
          <w:tcPr>
            <w:tcW w:w="735" w:type="pct"/>
            <w:vAlign w:val="center"/>
          </w:tcPr>
          <w:p w14:paraId="2D7309A5" w14:textId="64DE83FB"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10" w:type="pct"/>
            <w:vAlign w:val="center"/>
          </w:tcPr>
          <w:p w14:paraId="3145BF3B" w14:textId="34D41BAD"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61" w:type="pct"/>
            <w:vAlign w:val="center"/>
          </w:tcPr>
          <w:p w14:paraId="5BC60E6D" w14:textId="6D1FC063"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5E0181" w:rsidRPr="008A5D97" w14:paraId="62AF5708" w14:textId="77777777" w:rsidTr="003C37D3">
        <w:tc>
          <w:tcPr>
            <w:tcW w:w="2794" w:type="pct"/>
            <w:vAlign w:val="center"/>
          </w:tcPr>
          <w:p w14:paraId="0617E25E"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Diğer</w:t>
            </w:r>
          </w:p>
        </w:tc>
        <w:tc>
          <w:tcPr>
            <w:tcW w:w="735" w:type="pct"/>
            <w:vAlign w:val="center"/>
          </w:tcPr>
          <w:p w14:paraId="5D53E126" w14:textId="74B8C055"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10" w:type="pct"/>
            <w:vAlign w:val="center"/>
          </w:tcPr>
          <w:p w14:paraId="75F16710" w14:textId="0C528DE7"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61" w:type="pct"/>
            <w:vAlign w:val="center"/>
          </w:tcPr>
          <w:p w14:paraId="490BBF1B" w14:textId="53251766"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5E0181" w:rsidRPr="008A5D97" w14:paraId="34C8B69D" w14:textId="77777777" w:rsidTr="003C37D3">
        <w:tc>
          <w:tcPr>
            <w:tcW w:w="2794" w:type="pct"/>
            <w:vAlign w:val="center"/>
          </w:tcPr>
          <w:p w14:paraId="7BAAC125" w14:textId="77777777" w:rsidR="005E0181" w:rsidRPr="008A5D97" w:rsidRDefault="005E0181" w:rsidP="005E018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Personel Kredi Kartları-TP</w:t>
            </w:r>
          </w:p>
        </w:tc>
        <w:tc>
          <w:tcPr>
            <w:tcW w:w="735" w:type="pct"/>
            <w:vAlign w:val="center"/>
          </w:tcPr>
          <w:p w14:paraId="60C09037" w14:textId="73AD55F3"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485.424</w:t>
            </w:r>
          </w:p>
        </w:tc>
        <w:tc>
          <w:tcPr>
            <w:tcW w:w="810" w:type="pct"/>
            <w:vAlign w:val="center"/>
          </w:tcPr>
          <w:p w14:paraId="56697DD9" w14:textId="04042956"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7.710</w:t>
            </w:r>
          </w:p>
        </w:tc>
        <w:tc>
          <w:tcPr>
            <w:tcW w:w="661" w:type="pct"/>
            <w:vAlign w:val="center"/>
          </w:tcPr>
          <w:p w14:paraId="280DCEF1" w14:textId="101BB533"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493.134</w:t>
            </w:r>
          </w:p>
        </w:tc>
      </w:tr>
      <w:tr w:rsidR="005E0181" w:rsidRPr="008A5D97" w14:paraId="36A01707" w14:textId="77777777" w:rsidTr="003C37D3">
        <w:tc>
          <w:tcPr>
            <w:tcW w:w="2794" w:type="pct"/>
            <w:vAlign w:val="center"/>
          </w:tcPr>
          <w:p w14:paraId="13126E51" w14:textId="01BCC0A6"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Taksitli</w:t>
            </w:r>
          </w:p>
        </w:tc>
        <w:tc>
          <w:tcPr>
            <w:tcW w:w="735" w:type="pct"/>
            <w:vAlign w:val="center"/>
          </w:tcPr>
          <w:p w14:paraId="451EE5A1" w14:textId="1E19538F"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164.263</w:t>
            </w:r>
          </w:p>
        </w:tc>
        <w:tc>
          <w:tcPr>
            <w:tcW w:w="810" w:type="pct"/>
            <w:vAlign w:val="center"/>
          </w:tcPr>
          <w:p w14:paraId="4D5C20E9" w14:textId="4D523890"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7.710</w:t>
            </w:r>
          </w:p>
        </w:tc>
        <w:tc>
          <w:tcPr>
            <w:tcW w:w="661" w:type="pct"/>
            <w:vAlign w:val="center"/>
          </w:tcPr>
          <w:p w14:paraId="62677929" w14:textId="46F65380"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171.973</w:t>
            </w:r>
          </w:p>
        </w:tc>
      </w:tr>
      <w:tr w:rsidR="005E0181" w:rsidRPr="008A5D97" w14:paraId="005BC2FD" w14:textId="77777777" w:rsidTr="003C37D3">
        <w:tc>
          <w:tcPr>
            <w:tcW w:w="2794" w:type="pct"/>
            <w:vAlign w:val="center"/>
          </w:tcPr>
          <w:p w14:paraId="36A0280F"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Taksitsiz</w:t>
            </w:r>
          </w:p>
        </w:tc>
        <w:tc>
          <w:tcPr>
            <w:tcW w:w="735" w:type="pct"/>
            <w:vAlign w:val="center"/>
          </w:tcPr>
          <w:p w14:paraId="392D89FC" w14:textId="35789B57"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321.161</w:t>
            </w:r>
          </w:p>
        </w:tc>
        <w:tc>
          <w:tcPr>
            <w:tcW w:w="810" w:type="pct"/>
            <w:vAlign w:val="center"/>
          </w:tcPr>
          <w:p w14:paraId="23136DC7" w14:textId="756C5BB0"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61" w:type="pct"/>
            <w:vAlign w:val="center"/>
          </w:tcPr>
          <w:p w14:paraId="3B672DFB" w14:textId="65B79746"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321.161</w:t>
            </w:r>
          </w:p>
        </w:tc>
      </w:tr>
      <w:tr w:rsidR="005E0181" w:rsidRPr="008A5D97" w14:paraId="0881E3DA" w14:textId="77777777" w:rsidTr="003C37D3">
        <w:tc>
          <w:tcPr>
            <w:tcW w:w="2794" w:type="pct"/>
            <w:vAlign w:val="center"/>
          </w:tcPr>
          <w:p w14:paraId="5B541E5A" w14:textId="77777777" w:rsidR="005E0181" w:rsidRPr="008A5D97" w:rsidRDefault="005E0181" w:rsidP="005E018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Personel Kredi Kartları-YP</w:t>
            </w:r>
          </w:p>
        </w:tc>
        <w:tc>
          <w:tcPr>
            <w:tcW w:w="735" w:type="pct"/>
            <w:vAlign w:val="center"/>
          </w:tcPr>
          <w:p w14:paraId="451D569C" w14:textId="7C135C1A"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7.394</w:t>
            </w:r>
          </w:p>
        </w:tc>
        <w:tc>
          <w:tcPr>
            <w:tcW w:w="810" w:type="pct"/>
            <w:vAlign w:val="center"/>
          </w:tcPr>
          <w:p w14:paraId="119086D3" w14:textId="4D7CF26E"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c>
          <w:tcPr>
            <w:tcW w:w="661" w:type="pct"/>
            <w:vAlign w:val="center"/>
          </w:tcPr>
          <w:p w14:paraId="7091128F" w14:textId="7679E782"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7.394</w:t>
            </w:r>
          </w:p>
        </w:tc>
      </w:tr>
      <w:tr w:rsidR="005E0181" w:rsidRPr="008A5D97" w14:paraId="79B9553E" w14:textId="77777777" w:rsidTr="003C37D3">
        <w:tc>
          <w:tcPr>
            <w:tcW w:w="2794" w:type="pct"/>
            <w:vAlign w:val="center"/>
          </w:tcPr>
          <w:p w14:paraId="7A0EC4E2"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Taksitli </w:t>
            </w:r>
          </w:p>
        </w:tc>
        <w:tc>
          <w:tcPr>
            <w:tcW w:w="735" w:type="pct"/>
            <w:vAlign w:val="center"/>
          </w:tcPr>
          <w:p w14:paraId="23A41621" w14:textId="24DDCD9C"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10" w:type="pct"/>
            <w:vAlign w:val="center"/>
          </w:tcPr>
          <w:p w14:paraId="68F1A58F" w14:textId="7CEE9F90"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61" w:type="pct"/>
            <w:vAlign w:val="center"/>
          </w:tcPr>
          <w:p w14:paraId="19695A49" w14:textId="78EB1CCA"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5E0181" w:rsidRPr="008A5D97" w14:paraId="076B3905" w14:textId="77777777" w:rsidTr="003C37D3">
        <w:tc>
          <w:tcPr>
            <w:tcW w:w="2794" w:type="pct"/>
            <w:vAlign w:val="center"/>
          </w:tcPr>
          <w:p w14:paraId="56082A9A"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Taksitsiz</w:t>
            </w:r>
          </w:p>
        </w:tc>
        <w:tc>
          <w:tcPr>
            <w:tcW w:w="735" w:type="pct"/>
            <w:vAlign w:val="center"/>
          </w:tcPr>
          <w:p w14:paraId="1257322F" w14:textId="4B535C36"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7.394</w:t>
            </w:r>
          </w:p>
        </w:tc>
        <w:tc>
          <w:tcPr>
            <w:tcW w:w="810" w:type="pct"/>
            <w:vAlign w:val="center"/>
          </w:tcPr>
          <w:p w14:paraId="362CFF8E" w14:textId="61749C73"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61" w:type="pct"/>
            <w:vAlign w:val="center"/>
          </w:tcPr>
          <w:p w14:paraId="7754B330" w14:textId="6E3AC16D"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7.394</w:t>
            </w:r>
          </w:p>
        </w:tc>
      </w:tr>
      <w:tr w:rsidR="005E0181" w:rsidRPr="008A5D97" w14:paraId="06B2033D" w14:textId="77777777" w:rsidTr="003C37D3">
        <w:tc>
          <w:tcPr>
            <w:tcW w:w="2794" w:type="pct"/>
            <w:vAlign w:val="center"/>
          </w:tcPr>
          <w:p w14:paraId="37771C9B" w14:textId="77777777" w:rsidR="005E0181" w:rsidRPr="008A5D97" w:rsidRDefault="005E0181" w:rsidP="005E018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Kredili Mevduat Hesabı-TP (Gerçek Kişi) (*)</w:t>
            </w:r>
          </w:p>
        </w:tc>
        <w:tc>
          <w:tcPr>
            <w:tcW w:w="735" w:type="pct"/>
            <w:vAlign w:val="center"/>
          </w:tcPr>
          <w:p w14:paraId="6F912B17" w14:textId="3A40FD88"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39.150.981</w:t>
            </w:r>
          </w:p>
        </w:tc>
        <w:tc>
          <w:tcPr>
            <w:tcW w:w="810" w:type="pct"/>
            <w:vAlign w:val="center"/>
          </w:tcPr>
          <w:p w14:paraId="2F2F07D2" w14:textId="5F2D7CE5"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c>
          <w:tcPr>
            <w:tcW w:w="661" w:type="pct"/>
            <w:vAlign w:val="center"/>
          </w:tcPr>
          <w:p w14:paraId="3A4BBD82" w14:textId="5047CEE5"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39.150.981</w:t>
            </w:r>
          </w:p>
        </w:tc>
      </w:tr>
      <w:tr w:rsidR="005E0181" w:rsidRPr="008A5D97" w14:paraId="27638312" w14:textId="77777777" w:rsidTr="003C37D3">
        <w:tc>
          <w:tcPr>
            <w:tcW w:w="2794" w:type="pct"/>
            <w:tcBorders>
              <w:bottom w:val="single" w:sz="4" w:space="0" w:color="auto"/>
            </w:tcBorders>
            <w:vAlign w:val="center"/>
          </w:tcPr>
          <w:p w14:paraId="7632FAEC" w14:textId="77777777" w:rsidR="005E0181" w:rsidRPr="008A5D97" w:rsidRDefault="005E0181" w:rsidP="005E018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Kredili Mevduat Hesabı-YP (Gerçek Kişi)</w:t>
            </w:r>
          </w:p>
        </w:tc>
        <w:tc>
          <w:tcPr>
            <w:tcW w:w="735" w:type="pct"/>
            <w:tcBorders>
              <w:bottom w:val="single" w:sz="4" w:space="0" w:color="auto"/>
            </w:tcBorders>
            <w:vAlign w:val="center"/>
          </w:tcPr>
          <w:p w14:paraId="1CD11FAE" w14:textId="39CCD8C9"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color w:val="404040"/>
                <w:sz w:val="16"/>
                <w:szCs w:val="16"/>
              </w:rPr>
              <w:t>--</w:t>
            </w:r>
          </w:p>
        </w:tc>
        <w:tc>
          <w:tcPr>
            <w:tcW w:w="810" w:type="pct"/>
            <w:tcBorders>
              <w:bottom w:val="single" w:sz="4" w:space="0" w:color="auto"/>
            </w:tcBorders>
            <w:vAlign w:val="center"/>
          </w:tcPr>
          <w:p w14:paraId="1DB91813" w14:textId="1E1B8E4A"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color w:val="404040"/>
                <w:sz w:val="16"/>
                <w:szCs w:val="16"/>
              </w:rPr>
              <w:t>--</w:t>
            </w:r>
          </w:p>
        </w:tc>
        <w:tc>
          <w:tcPr>
            <w:tcW w:w="661" w:type="pct"/>
            <w:tcBorders>
              <w:bottom w:val="single" w:sz="4" w:space="0" w:color="auto"/>
            </w:tcBorders>
            <w:vAlign w:val="center"/>
          </w:tcPr>
          <w:p w14:paraId="60DD5DC7" w14:textId="69364675"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5E0181" w:rsidRPr="008A5D97" w14:paraId="37DCFA14" w14:textId="77777777" w:rsidTr="003C37D3">
        <w:tc>
          <w:tcPr>
            <w:tcW w:w="2794" w:type="pct"/>
            <w:tcBorders>
              <w:top w:val="single" w:sz="4" w:space="0" w:color="auto"/>
              <w:bottom w:val="thickThinSmallGap" w:sz="24" w:space="0" w:color="auto"/>
            </w:tcBorders>
            <w:vAlign w:val="center"/>
          </w:tcPr>
          <w:p w14:paraId="2FA812F8" w14:textId="77777777" w:rsidR="005E0181" w:rsidRPr="008A5D97" w:rsidRDefault="005E0181" w:rsidP="005E018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735" w:type="pct"/>
            <w:tcBorders>
              <w:top w:val="single" w:sz="4" w:space="0" w:color="auto"/>
              <w:bottom w:val="thickThinSmallGap" w:sz="24" w:space="0" w:color="auto"/>
            </w:tcBorders>
            <w:vAlign w:val="center"/>
          </w:tcPr>
          <w:p w14:paraId="5DEC8E3B" w14:textId="5F762C14"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202.432.980</w:t>
            </w:r>
          </w:p>
        </w:tc>
        <w:tc>
          <w:tcPr>
            <w:tcW w:w="810" w:type="pct"/>
            <w:tcBorders>
              <w:top w:val="single" w:sz="4" w:space="0" w:color="auto"/>
              <w:bottom w:val="thickThinSmallGap" w:sz="24" w:space="0" w:color="auto"/>
            </w:tcBorders>
            <w:vAlign w:val="center"/>
          </w:tcPr>
          <w:p w14:paraId="57195AFA" w14:textId="526C8609"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91.527.803</w:t>
            </w:r>
          </w:p>
        </w:tc>
        <w:tc>
          <w:tcPr>
            <w:tcW w:w="661" w:type="pct"/>
            <w:tcBorders>
              <w:top w:val="single" w:sz="4" w:space="0" w:color="auto"/>
              <w:bottom w:val="thickThinSmallGap" w:sz="24" w:space="0" w:color="auto"/>
            </w:tcBorders>
            <w:vAlign w:val="center"/>
          </w:tcPr>
          <w:p w14:paraId="02C41818" w14:textId="5EDFB373"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293.960.783</w:t>
            </w:r>
          </w:p>
        </w:tc>
      </w:tr>
    </w:tbl>
    <w:p w14:paraId="3372B54C" w14:textId="2EB4E26D" w:rsidR="0004350B" w:rsidRPr="008A5D97" w:rsidRDefault="0004350B" w:rsidP="0004350B">
      <w:pPr>
        <w:pStyle w:val="BASLIK2"/>
        <w:spacing w:before="60" w:line="240" w:lineRule="auto"/>
        <w:ind w:left="284" w:hanging="284"/>
        <w:rPr>
          <w:rFonts w:ascii="Microsoft Sans Serif" w:hAnsi="Microsoft Sans Serif" w:cs="Microsoft Sans Serif"/>
          <w:b w:val="0"/>
          <w:color w:val="404040" w:themeColor="text1" w:themeTint="BF"/>
          <w:sz w:val="16"/>
          <w:szCs w:val="16"/>
        </w:rPr>
      </w:pPr>
      <w:r w:rsidRPr="008A5D97">
        <w:rPr>
          <w:rFonts w:ascii="Microsoft Sans Serif" w:hAnsi="Microsoft Sans Serif" w:cs="Microsoft Sans Serif"/>
          <w:b w:val="0"/>
          <w:color w:val="404040" w:themeColor="text1" w:themeTint="BF"/>
          <w:sz w:val="16"/>
          <w:szCs w:val="16"/>
        </w:rPr>
        <w:t>(*)</w:t>
      </w:r>
      <w:r w:rsidRPr="008A5D97">
        <w:rPr>
          <w:rFonts w:ascii="Microsoft Sans Serif" w:hAnsi="Microsoft Sans Serif" w:cs="Microsoft Sans Serif"/>
          <w:b w:val="0"/>
          <w:color w:val="404040" w:themeColor="text1" w:themeTint="BF"/>
          <w:sz w:val="16"/>
          <w:szCs w:val="16"/>
        </w:rPr>
        <w:tab/>
        <w:t xml:space="preserve">Banka personelinin kullandığı kredili mevduat hesabı </w:t>
      </w:r>
      <w:r w:rsidR="005E0181" w:rsidRPr="008A5D97">
        <w:rPr>
          <w:rFonts w:ascii="Microsoft Sans Serif" w:hAnsi="Microsoft Sans Serif" w:cs="Microsoft Sans Serif"/>
          <w:b w:val="0"/>
          <w:color w:val="404040" w:themeColor="text1" w:themeTint="BF"/>
          <w:sz w:val="16"/>
          <w:szCs w:val="16"/>
        </w:rPr>
        <w:t>19</w:t>
      </w:r>
      <w:r w:rsidR="008B5C59" w:rsidRPr="008A5D97">
        <w:rPr>
          <w:rFonts w:ascii="Microsoft Sans Serif" w:hAnsi="Microsoft Sans Serif" w:cs="Microsoft Sans Serif"/>
          <w:b w:val="0"/>
          <w:color w:val="404040" w:themeColor="text1" w:themeTint="BF"/>
          <w:sz w:val="16"/>
          <w:szCs w:val="16"/>
        </w:rPr>
        <w:t>.</w:t>
      </w:r>
      <w:r w:rsidR="005E0181" w:rsidRPr="008A5D97">
        <w:rPr>
          <w:rFonts w:ascii="Microsoft Sans Serif" w:hAnsi="Microsoft Sans Serif" w:cs="Microsoft Sans Serif"/>
          <w:b w:val="0"/>
          <w:color w:val="404040" w:themeColor="text1" w:themeTint="BF"/>
          <w:sz w:val="16"/>
          <w:szCs w:val="16"/>
        </w:rPr>
        <w:t>998</w:t>
      </w:r>
      <w:r w:rsidR="005C5412" w:rsidRPr="008A5D97">
        <w:rPr>
          <w:rFonts w:ascii="Microsoft Sans Serif" w:hAnsi="Microsoft Sans Serif" w:cs="Microsoft Sans Serif"/>
          <w:b w:val="0"/>
          <w:color w:val="404040" w:themeColor="text1" w:themeTint="BF"/>
          <w:sz w:val="16"/>
          <w:szCs w:val="16"/>
        </w:rPr>
        <w:t xml:space="preserve"> </w:t>
      </w:r>
      <w:r w:rsidRPr="008A5D97">
        <w:rPr>
          <w:rFonts w:ascii="Microsoft Sans Serif" w:hAnsi="Microsoft Sans Serif" w:cs="Microsoft Sans Serif"/>
          <w:b w:val="0"/>
          <w:color w:val="404040" w:themeColor="text1" w:themeTint="BF"/>
          <w:sz w:val="16"/>
          <w:szCs w:val="16"/>
        </w:rPr>
        <w:t>TL tutarındadır.</w:t>
      </w:r>
      <w:r w:rsidRPr="008A5D97">
        <w:rPr>
          <w:rFonts w:ascii="Microsoft Sans Serif" w:hAnsi="Microsoft Sans Serif" w:cs="Microsoft Sans Serif"/>
          <w:b w:val="0"/>
          <w:color w:val="404040" w:themeColor="text1" w:themeTint="BF"/>
          <w:sz w:val="16"/>
          <w:szCs w:val="16"/>
        </w:rPr>
        <w:tab/>
      </w:r>
    </w:p>
    <w:p w14:paraId="52A201E5" w14:textId="77777777" w:rsidR="0004350B" w:rsidRPr="008A5D97" w:rsidRDefault="0004350B" w:rsidP="0004350B">
      <w:pPr>
        <w:tabs>
          <w:tab w:val="left" w:pos="3874"/>
        </w:tabs>
        <w:sectPr w:rsidR="0004350B" w:rsidRPr="008A5D97" w:rsidSect="000E7273">
          <w:headerReference w:type="default" r:id="rId54"/>
          <w:pgSz w:w="11906" w:h="16838"/>
          <w:pgMar w:top="-1985" w:right="567" w:bottom="-862" w:left="1701" w:header="709" w:footer="306" w:gutter="0"/>
          <w:cols w:space="708"/>
          <w:docGrid w:linePitch="360"/>
        </w:sectPr>
      </w:pPr>
    </w:p>
    <w:p w14:paraId="2C2F8D80" w14:textId="77777777" w:rsidR="0004350B" w:rsidRPr="008A5D97" w:rsidRDefault="0004350B" w:rsidP="009C3D5F">
      <w:pPr>
        <w:pStyle w:val="BASLIK2"/>
        <w:widowControl/>
        <w:numPr>
          <w:ilvl w:val="0"/>
          <w:numId w:val="21"/>
        </w:numPr>
        <w:spacing w:before="200" w:line="240" w:lineRule="exact"/>
        <w:ind w:left="0" w:hanging="425"/>
        <w:rPr>
          <w:rFonts w:ascii="Microsoft Sans Serif" w:hAnsi="Microsoft Sans Serif" w:cs="Microsoft Sans Serif"/>
          <w:iCs/>
          <w:sz w:val="20"/>
          <w:szCs w:val="20"/>
          <w:lang w:val="pt-BR"/>
        </w:rPr>
      </w:pPr>
      <w:r w:rsidRPr="008A5D97">
        <w:rPr>
          <w:rFonts w:ascii="Microsoft Sans Serif" w:hAnsi="Microsoft Sans Serif" w:cs="Microsoft Sans Serif"/>
          <w:iCs/>
          <w:sz w:val="20"/>
          <w:szCs w:val="20"/>
        </w:rPr>
        <w:lastRenderedPageBreak/>
        <w:t>Taksitli ticari krediler ve kurumsal kredi kartlarına ilişkin bilgiler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388"/>
        <w:gridCol w:w="1417"/>
        <w:gridCol w:w="1700"/>
        <w:gridCol w:w="1134"/>
      </w:tblGrid>
      <w:tr w:rsidR="0004350B" w:rsidRPr="008A5D97" w14:paraId="4FDBD895" w14:textId="77777777" w:rsidTr="004E1B47">
        <w:tc>
          <w:tcPr>
            <w:tcW w:w="2795" w:type="pct"/>
            <w:tcBorders>
              <w:top w:val="thinThickSmallGap" w:sz="24" w:space="0" w:color="auto"/>
              <w:bottom w:val="single" w:sz="4" w:space="0" w:color="auto"/>
            </w:tcBorders>
            <w:vAlign w:val="center"/>
          </w:tcPr>
          <w:p w14:paraId="37544323" w14:textId="77777777" w:rsidR="0004350B" w:rsidRPr="008A5D97" w:rsidRDefault="0004350B" w:rsidP="00B94420">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w:t>
            </w:r>
          </w:p>
        </w:tc>
        <w:tc>
          <w:tcPr>
            <w:tcW w:w="735" w:type="pct"/>
            <w:tcBorders>
              <w:top w:val="thinThickSmallGap" w:sz="24" w:space="0" w:color="auto"/>
              <w:bottom w:val="single" w:sz="4" w:space="0" w:color="auto"/>
            </w:tcBorders>
            <w:vAlign w:val="center"/>
          </w:tcPr>
          <w:p w14:paraId="36A0752D" w14:textId="77777777" w:rsidR="0004350B" w:rsidRPr="008A5D97" w:rsidRDefault="0004350B" w:rsidP="00B94420">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Kısa Vadeli</w:t>
            </w:r>
          </w:p>
        </w:tc>
        <w:tc>
          <w:tcPr>
            <w:tcW w:w="882" w:type="pct"/>
            <w:tcBorders>
              <w:top w:val="thinThickSmallGap" w:sz="24" w:space="0" w:color="auto"/>
              <w:bottom w:val="single" w:sz="4" w:space="0" w:color="auto"/>
            </w:tcBorders>
            <w:vAlign w:val="center"/>
          </w:tcPr>
          <w:p w14:paraId="44BC028F" w14:textId="77777777" w:rsidR="0004350B" w:rsidRPr="008A5D97" w:rsidRDefault="0004350B" w:rsidP="00B94420">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Orta ve Uzun Vadeli</w:t>
            </w:r>
          </w:p>
        </w:tc>
        <w:tc>
          <w:tcPr>
            <w:tcW w:w="588" w:type="pct"/>
            <w:tcBorders>
              <w:top w:val="thinThickSmallGap" w:sz="24" w:space="0" w:color="auto"/>
              <w:bottom w:val="single" w:sz="4" w:space="0" w:color="auto"/>
            </w:tcBorders>
            <w:vAlign w:val="center"/>
          </w:tcPr>
          <w:p w14:paraId="7BBAFF2A" w14:textId="77777777" w:rsidR="0004350B" w:rsidRPr="008A5D97" w:rsidRDefault="0004350B" w:rsidP="00B94420">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r>
      <w:tr w:rsidR="005E0181" w:rsidRPr="008A5D97" w14:paraId="4B46E6EF" w14:textId="77777777" w:rsidTr="0042748B">
        <w:tc>
          <w:tcPr>
            <w:tcW w:w="2795" w:type="pct"/>
            <w:tcBorders>
              <w:top w:val="single" w:sz="4" w:space="0" w:color="auto"/>
            </w:tcBorders>
            <w:vAlign w:val="center"/>
          </w:tcPr>
          <w:p w14:paraId="40109C61" w14:textId="77777777" w:rsidR="005E0181" w:rsidRPr="008A5D97" w:rsidRDefault="005E0181" w:rsidP="005E018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Taksitli Ticari Krediler-TP</w:t>
            </w:r>
          </w:p>
        </w:tc>
        <w:tc>
          <w:tcPr>
            <w:tcW w:w="735" w:type="pct"/>
            <w:tcBorders>
              <w:top w:val="single" w:sz="4" w:space="0" w:color="auto"/>
            </w:tcBorders>
            <w:vAlign w:val="center"/>
          </w:tcPr>
          <w:p w14:paraId="584BFD51" w14:textId="16F64D66"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20.031.611</w:t>
            </w:r>
          </w:p>
        </w:tc>
        <w:tc>
          <w:tcPr>
            <w:tcW w:w="882" w:type="pct"/>
            <w:tcBorders>
              <w:top w:val="single" w:sz="4" w:space="0" w:color="auto"/>
            </w:tcBorders>
            <w:vAlign w:val="center"/>
          </w:tcPr>
          <w:p w14:paraId="76420296" w14:textId="704AAD68"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102.634.017</w:t>
            </w:r>
          </w:p>
        </w:tc>
        <w:tc>
          <w:tcPr>
            <w:tcW w:w="588" w:type="pct"/>
            <w:tcBorders>
              <w:top w:val="single" w:sz="4" w:space="0" w:color="auto"/>
            </w:tcBorders>
            <w:vAlign w:val="center"/>
          </w:tcPr>
          <w:p w14:paraId="5D6A1F7D" w14:textId="114D0AF7"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122.665.628</w:t>
            </w:r>
          </w:p>
        </w:tc>
      </w:tr>
      <w:tr w:rsidR="005E0181" w:rsidRPr="008A5D97" w14:paraId="2CD2CBCF" w14:textId="77777777" w:rsidTr="0042748B">
        <w:tc>
          <w:tcPr>
            <w:tcW w:w="2795" w:type="pct"/>
            <w:vAlign w:val="center"/>
          </w:tcPr>
          <w:p w14:paraId="7A164792"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İşyeri Kredileri</w:t>
            </w:r>
          </w:p>
        </w:tc>
        <w:tc>
          <w:tcPr>
            <w:tcW w:w="735" w:type="pct"/>
            <w:vAlign w:val="center"/>
          </w:tcPr>
          <w:p w14:paraId="43C4A9B2" w14:textId="49F08F22"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82" w:type="pct"/>
            <w:vAlign w:val="center"/>
          </w:tcPr>
          <w:p w14:paraId="6AAEDCAA" w14:textId="7126AF6C"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32.768</w:t>
            </w:r>
          </w:p>
        </w:tc>
        <w:tc>
          <w:tcPr>
            <w:tcW w:w="588" w:type="pct"/>
            <w:vAlign w:val="center"/>
          </w:tcPr>
          <w:p w14:paraId="51545F24" w14:textId="3DC33CC9"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32.768</w:t>
            </w:r>
          </w:p>
        </w:tc>
      </w:tr>
      <w:tr w:rsidR="005E0181" w:rsidRPr="008A5D97" w14:paraId="70568F36" w14:textId="77777777" w:rsidTr="0042748B">
        <w:tc>
          <w:tcPr>
            <w:tcW w:w="2795" w:type="pct"/>
            <w:vAlign w:val="center"/>
          </w:tcPr>
          <w:p w14:paraId="2DE194F9"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Taşıt Kredileri</w:t>
            </w:r>
          </w:p>
        </w:tc>
        <w:tc>
          <w:tcPr>
            <w:tcW w:w="735" w:type="pct"/>
            <w:vAlign w:val="center"/>
          </w:tcPr>
          <w:p w14:paraId="421CE6F4" w14:textId="3E641249"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53.921</w:t>
            </w:r>
          </w:p>
        </w:tc>
        <w:tc>
          <w:tcPr>
            <w:tcW w:w="882" w:type="pct"/>
            <w:vAlign w:val="center"/>
          </w:tcPr>
          <w:p w14:paraId="69D4F7F4" w14:textId="4799D374"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13.095.580</w:t>
            </w:r>
          </w:p>
        </w:tc>
        <w:tc>
          <w:tcPr>
            <w:tcW w:w="588" w:type="pct"/>
            <w:vAlign w:val="center"/>
          </w:tcPr>
          <w:p w14:paraId="2A393943" w14:textId="2954F3A6"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13.149.501</w:t>
            </w:r>
          </w:p>
        </w:tc>
      </w:tr>
      <w:tr w:rsidR="005E0181" w:rsidRPr="008A5D97" w14:paraId="27751A3D" w14:textId="77777777" w:rsidTr="0042748B">
        <w:tc>
          <w:tcPr>
            <w:tcW w:w="2795" w:type="pct"/>
            <w:vAlign w:val="center"/>
          </w:tcPr>
          <w:p w14:paraId="43C0FC95"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İhtiyaç Kredileri</w:t>
            </w:r>
          </w:p>
        </w:tc>
        <w:tc>
          <w:tcPr>
            <w:tcW w:w="735" w:type="pct"/>
            <w:vAlign w:val="center"/>
          </w:tcPr>
          <w:p w14:paraId="5DA6C49B" w14:textId="05E4E380"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19.977.690</w:t>
            </w:r>
          </w:p>
        </w:tc>
        <w:tc>
          <w:tcPr>
            <w:tcW w:w="882" w:type="pct"/>
            <w:vAlign w:val="center"/>
          </w:tcPr>
          <w:p w14:paraId="61D15E66" w14:textId="2C90E870"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89.505.669</w:t>
            </w:r>
          </w:p>
        </w:tc>
        <w:tc>
          <w:tcPr>
            <w:tcW w:w="588" w:type="pct"/>
            <w:vAlign w:val="center"/>
          </w:tcPr>
          <w:p w14:paraId="381F6511" w14:textId="6C0A8E32"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109.483.359</w:t>
            </w:r>
          </w:p>
        </w:tc>
      </w:tr>
      <w:tr w:rsidR="005E0181" w:rsidRPr="008A5D97" w14:paraId="338E70B0" w14:textId="77777777" w:rsidTr="0042748B">
        <w:tc>
          <w:tcPr>
            <w:tcW w:w="2795" w:type="pct"/>
            <w:vAlign w:val="center"/>
          </w:tcPr>
          <w:p w14:paraId="527C6090"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Diğer</w:t>
            </w:r>
          </w:p>
        </w:tc>
        <w:tc>
          <w:tcPr>
            <w:tcW w:w="735" w:type="pct"/>
            <w:vAlign w:val="center"/>
          </w:tcPr>
          <w:p w14:paraId="08915C51" w14:textId="0AD68920"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82" w:type="pct"/>
            <w:vAlign w:val="center"/>
          </w:tcPr>
          <w:p w14:paraId="4B8F4766" w14:textId="28718D60"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8" w:type="pct"/>
            <w:vAlign w:val="center"/>
          </w:tcPr>
          <w:p w14:paraId="52B2E1D4" w14:textId="4413EEBF"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5E0181" w:rsidRPr="008A5D97" w14:paraId="3ACBC481" w14:textId="77777777" w:rsidTr="0042748B">
        <w:tc>
          <w:tcPr>
            <w:tcW w:w="2795" w:type="pct"/>
            <w:vAlign w:val="center"/>
          </w:tcPr>
          <w:p w14:paraId="7A85CE46" w14:textId="77777777" w:rsidR="005E0181" w:rsidRPr="008A5D97" w:rsidRDefault="005E0181" w:rsidP="005E018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Taksitli Ticari Krediler-Dövize Endeksli</w:t>
            </w:r>
          </w:p>
        </w:tc>
        <w:tc>
          <w:tcPr>
            <w:tcW w:w="735" w:type="pct"/>
            <w:vAlign w:val="center"/>
          </w:tcPr>
          <w:p w14:paraId="7A47586D" w14:textId="5AB5358E"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c>
          <w:tcPr>
            <w:tcW w:w="882" w:type="pct"/>
            <w:vAlign w:val="center"/>
          </w:tcPr>
          <w:p w14:paraId="1E183753" w14:textId="153225DB"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4.679.605</w:t>
            </w:r>
          </w:p>
        </w:tc>
        <w:tc>
          <w:tcPr>
            <w:tcW w:w="588" w:type="pct"/>
            <w:vAlign w:val="center"/>
          </w:tcPr>
          <w:p w14:paraId="220F2A05" w14:textId="02477A76"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4.679.605</w:t>
            </w:r>
          </w:p>
        </w:tc>
      </w:tr>
      <w:tr w:rsidR="005E0181" w:rsidRPr="008A5D97" w14:paraId="1226ED73" w14:textId="77777777" w:rsidTr="0042748B">
        <w:tc>
          <w:tcPr>
            <w:tcW w:w="2795" w:type="pct"/>
            <w:vAlign w:val="center"/>
          </w:tcPr>
          <w:p w14:paraId="363E55AA"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İşyeri Kredileri</w:t>
            </w:r>
          </w:p>
        </w:tc>
        <w:tc>
          <w:tcPr>
            <w:tcW w:w="735" w:type="pct"/>
            <w:vAlign w:val="center"/>
          </w:tcPr>
          <w:p w14:paraId="10693B92" w14:textId="0CA1287E"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82" w:type="pct"/>
            <w:vAlign w:val="center"/>
          </w:tcPr>
          <w:p w14:paraId="301EF73A" w14:textId="6275B92B"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8" w:type="pct"/>
            <w:vAlign w:val="center"/>
          </w:tcPr>
          <w:p w14:paraId="2EFF45D6" w14:textId="11F1CABE"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5E0181" w:rsidRPr="008A5D97" w14:paraId="1CCCD5BD" w14:textId="77777777" w:rsidTr="0042748B">
        <w:tc>
          <w:tcPr>
            <w:tcW w:w="2795" w:type="pct"/>
            <w:vAlign w:val="center"/>
          </w:tcPr>
          <w:p w14:paraId="7A700BEC"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Taşıt Kredileri</w:t>
            </w:r>
          </w:p>
        </w:tc>
        <w:tc>
          <w:tcPr>
            <w:tcW w:w="735" w:type="pct"/>
            <w:vAlign w:val="center"/>
          </w:tcPr>
          <w:p w14:paraId="378650F3" w14:textId="66514241"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82" w:type="pct"/>
            <w:vAlign w:val="center"/>
          </w:tcPr>
          <w:p w14:paraId="36DC49A1" w14:textId="60D34353"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8" w:type="pct"/>
            <w:vAlign w:val="center"/>
          </w:tcPr>
          <w:p w14:paraId="3C0166AD" w14:textId="32692119"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5E0181" w:rsidRPr="008A5D97" w14:paraId="16AC2E87" w14:textId="77777777" w:rsidTr="0042748B">
        <w:tc>
          <w:tcPr>
            <w:tcW w:w="2795" w:type="pct"/>
            <w:vAlign w:val="center"/>
          </w:tcPr>
          <w:p w14:paraId="793073CC"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İhtiyaç Kredileri</w:t>
            </w:r>
          </w:p>
        </w:tc>
        <w:tc>
          <w:tcPr>
            <w:tcW w:w="735" w:type="pct"/>
            <w:vAlign w:val="center"/>
          </w:tcPr>
          <w:p w14:paraId="52D74588" w14:textId="35FA6411"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82" w:type="pct"/>
            <w:vAlign w:val="center"/>
          </w:tcPr>
          <w:p w14:paraId="279345F4" w14:textId="0E47EA64"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4.679.605</w:t>
            </w:r>
          </w:p>
        </w:tc>
        <w:tc>
          <w:tcPr>
            <w:tcW w:w="588" w:type="pct"/>
            <w:vAlign w:val="center"/>
          </w:tcPr>
          <w:p w14:paraId="57EF696C" w14:textId="77CB56B5"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4.679.605</w:t>
            </w:r>
          </w:p>
        </w:tc>
      </w:tr>
      <w:tr w:rsidR="005E0181" w:rsidRPr="008A5D97" w14:paraId="22E82209" w14:textId="77777777" w:rsidTr="0042748B">
        <w:tc>
          <w:tcPr>
            <w:tcW w:w="2795" w:type="pct"/>
            <w:vAlign w:val="center"/>
          </w:tcPr>
          <w:p w14:paraId="66819FCC"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Diğer</w:t>
            </w:r>
          </w:p>
        </w:tc>
        <w:tc>
          <w:tcPr>
            <w:tcW w:w="735" w:type="pct"/>
            <w:vAlign w:val="center"/>
          </w:tcPr>
          <w:p w14:paraId="15DC3C24" w14:textId="432A6145"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82" w:type="pct"/>
            <w:vAlign w:val="center"/>
          </w:tcPr>
          <w:p w14:paraId="3CFBDB30" w14:textId="48F84AF2"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8" w:type="pct"/>
            <w:vAlign w:val="center"/>
          </w:tcPr>
          <w:p w14:paraId="25149D6D" w14:textId="13EC576C"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5E0181" w:rsidRPr="008A5D97" w14:paraId="747A4FAA" w14:textId="77777777" w:rsidTr="0042748B">
        <w:tc>
          <w:tcPr>
            <w:tcW w:w="2795" w:type="pct"/>
            <w:vAlign w:val="center"/>
          </w:tcPr>
          <w:p w14:paraId="3E6E7907" w14:textId="77777777" w:rsidR="005E0181" w:rsidRPr="008A5D97" w:rsidRDefault="005E0181" w:rsidP="005E018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Taksitli Ticari Krediler-YP</w:t>
            </w:r>
          </w:p>
        </w:tc>
        <w:tc>
          <w:tcPr>
            <w:tcW w:w="735" w:type="pct"/>
            <w:vAlign w:val="center"/>
          </w:tcPr>
          <w:p w14:paraId="2F25DF81" w14:textId="46C70EC2"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299.143</w:t>
            </w:r>
          </w:p>
        </w:tc>
        <w:tc>
          <w:tcPr>
            <w:tcW w:w="882" w:type="pct"/>
            <w:vAlign w:val="center"/>
          </w:tcPr>
          <w:p w14:paraId="5AFC2929" w14:textId="29A5CA00"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73.792.554</w:t>
            </w:r>
          </w:p>
        </w:tc>
        <w:tc>
          <w:tcPr>
            <w:tcW w:w="588" w:type="pct"/>
            <w:vAlign w:val="center"/>
          </w:tcPr>
          <w:p w14:paraId="16C3E6CF" w14:textId="22846502"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74.091.697</w:t>
            </w:r>
          </w:p>
        </w:tc>
      </w:tr>
      <w:tr w:rsidR="005E0181" w:rsidRPr="008A5D97" w14:paraId="6B946C57" w14:textId="77777777" w:rsidTr="0042748B">
        <w:tc>
          <w:tcPr>
            <w:tcW w:w="2795" w:type="pct"/>
            <w:vAlign w:val="center"/>
          </w:tcPr>
          <w:p w14:paraId="134F1D01"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İşyeri Kredileri</w:t>
            </w:r>
          </w:p>
        </w:tc>
        <w:tc>
          <w:tcPr>
            <w:tcW w:w="735" w:type="pct"/>
            <w:vAlign w:val="center"/>
          </w:tcPr>
          <w:p w14:paraId="5D1866BC" w14:textId="147F3975"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82" w:type="pct"/>
            <w:vAlign w:val="center"/>
          </w:tcPr>
          <w:p w14:paraId="0C2A1D0E" w14:textId="7E10DD0B"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8" w:type="pct"/>
            <w:vAlign w:val="center"/>
          </w:tcPr>
          <w:p w14:paraId="46A964FF" w14:textId="6A7A6B6A"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5E0181" w:rsidRPr="008A5D97" w14:paraId="69B61311" w14:textId="77777777" w:rsidTr="0042748B">
        <w:tc>
          <w:tcPr>
            <w:tcW w:w="2795" w:type="pct"/>
            <w:vAlign w:val="center"/>
          </w:tcPr>
          <w:p w14:paraId="380D406A"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Taşıt Kredileri</w:t>
            </w:r>
          </w:p>
        </w:tc>
        <w:tc>
          <w:tcPr>
            <w:tcW w:w="735" w:type="pct"/>
            <w:vAlign w:val="center"/>
          </w:tcPr>
          <w:p w14:paraId="6F6CF141" w14:textId="0B9A73F6"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924</w:t>
            </w:r>
          </w:p>
        </w:tc>
        <w:tc>
          <w:tcPr>
            <w:tcW w:w="882" w:type="pct"/>
            <w:vAlign w:val="center"/>
          </w:tcPr>
          <w:p w14:paraId="41704725" w14:textId="47079329"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1.108.501</w:t>
            </w:r>
          </w:p>
        </w:tc>
        <w:tc>
          <w:tcPr>
            <w:tcW w:w="588" w:type="pct"/>
            <w:vAlign w:val="center"/>
          </w:tcPr>
          <w:p w14:paraId="0B662C17" w14:textId="4A37463F"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1.109.425</w:t>
            </w:r>
          </w:p>
        </w:tc>
      </w:tr>
      <w:tr w:rsidR="005E0181" w:rsidRPr="008A5D97" w14:paraId="58E636A0" w14:textId="77777777" w:rsidTr="0042748B">
        <w:tc>
          <w:tcPr>
            <w:tcW w:w="2795" w:type="pct"/>
            <w:vAlign w:val="center"/>
          </w:tcPr>
          <w:p w14:paraId="09067388"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İhtiyaç Kredileri</w:t>
            </w:r>
          </w:p>
        </w:tc>
        <w:tc>
          <w:tcPr>
            <w:tcW w:w="735" w:type="pct"/>
            <w:vAlign w:val="center"/>
          </w:tcPr>
          <w:p w14:paraId="578AE1A6" w14:textId="112EB3C7"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298.219</w:t>
            </w:r>
          </w:p>
        </w:tc>
        <w:tc>
          <w:tcPr>
            <w:tcW w:w="882" w:type="pct"/>
            <w:vAlign w:val="center"/>
          </w:tcPr>
          <w:p w14:paraId="05FF94D2" w14:textId="4F1228E4"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72.684.053</w:t>
            </w:r>
          </w:p>
        </w:tc>
        <w:tc>
          <w:tcPr>
            <w:tcW w:w="588" w:type="pct"/>
            <w:vAlign w:val="center"/>
          </w:tcPr>
          <w:p w14:paraId="38FCE4E7" w14:textId="4CE0F3AB"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72.982.272</w:t>
            </w:r>
          </w:p>
        </w:tc>
      </w:tr>
      <w:tr w:rsidR="005E0181" w:rsidRPr="008A5D97" w14:paraId="496E9BBB" w14:textId="77777777" w:rsidTr="0042748B">
        <w:tc>
          <w:tcPr>
            <w:tcW w:w="2795" w:type="pct"/>
            <w:vAlign w:val="center"/>
          </w:tcPr>
          <w:p w14:paraId="12CA879F"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Diğer</w:t>
            </w:r>
          </w:p>
        </w:tc>
        <w:tc>
          <w:tcPr>
            <w:tcW w:w="735" w:type="pct"/>
            <w:vAlign w:val="center"/>
          </w:tcPr>
          <w:p w14:paraId="7EC19D06" w14:textId="6CD0DBE5"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82" w:type="pct"/>
            <w:vAlign w:val="center"/>
          </w:tcPr>
          <w:p w14:paraId="64B1ED35" w14:textId="08874E3C"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8" w:type="pct"/>
            <w:vAlign w:val="center"/>
          </w:tcPr>
          <w:p w14:paraId="18E5F82D" w14:textId="7324F932"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5E0181" w:rsidRPr="008A5D97" w14:paraId="5DCB037C" w14:textId="77777777" w:rsidTr="0042748B">
        <w:tc>
          <w:tcPr>
            <w:tcW w:w="2795" w:type="pct"/>
            <w:vAlign w:val="center"/>
          </w:tcPr>
          <w:p w14:paraId="3359366B" w14:textId="77777777" w:rsidR="005E0181" w:rsidRPr="008A5D97" w:rsidRDefault="005E0181" w:rsidP="005E018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Kurumsal Kredi Kartları-TP</w:t>
            </w:r>
          </w:p>
        </w:tc>
        <w:tc>
          <w:tcPr>
            <w:tcW w:w="735" w:type="pct"/>
            <w:vAlign w:val="center"/>
          </w:tcPr>
          <w:p w14:paraId="0089666A" w14:textId="72B94162"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38.091.827</w:t>
            </w:r>
          </w:p>
        </w:tc>
        <w:tc>
          <w:tcPr>
            <w:tcW w:w="882" w:type="pct"/>
            <w:vAlign w:val="center"/>
          </w:tcPr>
          <w:p w14:paraId="322AA52F" w14:textId="6799CD19"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1.108.080</w:t>
            </w:r>
          </w:p>
        </w:tc>
        <w:tc>
          <w:tcPr>
            <w:tcW w:w="588" w:type="pct"/>
            <w:vAlign w:val="center"/>
          </w:tcPr>
          <w:p w14:paraId="290FCA27" w14:textId="4154D4B4"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39.199.907</w:t>
            </w:r>
          </w:p>
        </w:tc>
      </w:tr>
      <w:tr w:rsidR="005E0181" w:rsidRPr="008A5D97" w14:paraId="52B029E2" w14:textId="77777777" w:rsidTr="0042748B">
        <w:tc>
          <w:tcPr>
            <w:tcW w:w="2795" w:type="pct"/>
            <w:vAlign w:val="center"/>
          </w:tcPr>
          <w:p w14:paraId="50518EEA"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Taksitli </w:t>
            </w:r>
          </w:p>
        </w:tc>
        <w:tc>
          <w:tcPr>
            <w:tcW w:w="735" w:type="pct"/>
            <w:vAlign w:val="center"/>
          </w:tcPr>
          <w:p w14:paraId="63E48783" w14:textId="7A0C2375"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8.740.411</w:t>
            </w:r>
          </w:p>
        </w:tc>
        <w:tc>
          <w:tcPr>
            <w:tcW w:w="882" w:type="pct"/>
            <w:vAlign w:val="center"/>
          </w:tcPr>
          <w:p w14:paraId="512FAAFE" w14:textId="60A8F8B6"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1.108.080</w:t>
            </w:r>
          </w:p>
        </w:tc>
        <w:tc>
          <w:tcPr>
            <w:tcW w:w="588" w:type="pct"/>
            <w:vAlign w:val="center"/>
          </w:tcPr>
          <w:p w14:paraId="2CBFBC86" w14:textId="1A8E9341"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9.848.491</w:t>
            </w:r>
          </w:p>
        </w:tc>
      </w:tr>
      <w:tr w:rsidR="005E0181" w:rsidRPr="008A5D97" w14:paraId="183988A6" w14:textId="77777777" w:rsidTr="0042748B">
        <w:tc>
          <w:tcPr>
            <w:tcW w:w="2795" w:type="pct"/>
            <w:vAlign w:val="center"/>
          </w:tcPr>
          <w:p w14:paraId="4B43AEB3"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Taksitsiz</w:t>
            </w:r>
          </w:p>
        </w:tc>
        <w:tc>
          <w:tcPr>
            <w:tcW w:w="735" w:type="pct"/>
            <w:vAlign w:val="center"/>
          </w:tcPr>
          <w:p w14:paraId="7E91DC92" w14:textId="12728524"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29.351.416</w:t>
            </w:r>
          </w:p>
        </w:tc>
        <w:tc>
          <w:tcPr>
            <w:tcW w:w="882" w:type="pct"/>
            <w:vAlign w:val="center"/>
          </w:tcPr>
          <w:p w14:paraId="3CC7BB2F" w14:textId="633ADFF0"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8" w:type="pct"/>
            <w:vAlign w:val="center"/>
          </w:tcPr>
          <w:p w14:paraId="5564D483" w14:textId="7DE228BC"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29.351.416</w:t>
            </w:r>
          </w:p>
        </w:tc>
      </w:tr>
      <w:tr w:rsidR="005E0181" w:rsidRPr="008A5D97" w14:paraId="5811F254" w14:textId="77777777" w:rsidTr="0042748B">
        <w:tc>
          <w:tcPr>
            <w:tcW w:w="2795" w:type="pct"/>
            <w:vAlign w:val="center"/>
          </w:tcPr>
          <w:p w14:paraId="723C00B9" w14:textId="77777777" w:rsidR="005E0181" w:rsidRPr="008A5D97" w:rsidRDefault="005E0181" w:rsidP="005E018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Kurumsal Kredi Kartları-YP</w:t>
            </w:r>
          </w:p>
        </w:tc>
        <w:tc>
          <w:tcPr>
            <w:tcW w:w="735" w:type="pct"/>
            <w:vAlign w:val="center"/>
          </w:tcPr>
          <w:p w14:paraId="02F4B0CC" w14:textId="3AB68FD5"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7.546</w:t>
            </w:r>
          </w:p>
        </w:tc>
        <w:tc>
          <w:tcPr>
            <w:tcW w:w="882" w:type="pct"/>
            <w:vAlign w:val="center"/>
          </w:tcPr>
          <w:p w14:paraId="002F31B1" w14:textId="30FEB3D6"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c>
          <w:tcPr>
            <w:tcW w:w="588" w:type="pct"/>
            <w:vAlign w:val="center"/>
          </w:tcPr>
          <w:p w14:paraId="2D9213E5" w14:textId="33727B92"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7.546</w:t>
            </w:r>
          </w:p>
        </w:tc>
      </w:tr>
      <w:tr w:rsidR="005E0181" w:rsidRPr="008A5D97" w14:paraId="73C6AD10" w14:textId="77777777" w:rsidTr="0042748B">
        <w:tc>
          <w:tcPr>
            <w:tcW w:w="2795" w:type="pct"/>
            <w:vAlign w:val="center"/>
          </w:tcPr>
          <w:p w14:paraId="438A6EA9"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Taksitli </w:t>
            </w:r>
          </w:p>
        </w:tc>
        <w:tc>
          <w:tcPr>
            <w:tcW w:w="735" w:type="pct"/>
            <w:vAlign w:val="center"/>
          </w:tcPr>
          <w:p w14:paraId="30C423AF" w14:textId="4BBDDE0F"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82" w:type="pct"/>
            <w:vAlign w:val="center"/>
          </w:tcPr>
          <w:p w14:paraId="6F99C5B1" w14:textId="742F2C75"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8" w:type="pct"/>
            <w:vAlign w:val="center"/>
          </w:tcPr>
          <w:p w14:paraId="7941FE53" w14:textId="5C7696C6"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5E0181" w:rsidRPr="008A5D97" w14:paraId="7F7C5A6C" w14:textId="77777777" w:rsidTr="0042748B">
        <w:tc>
          <w:tcPr>
            <w:tcW w:w="2795" w:type="pct"/>
            <w:vAlign w:val="center"/>
          </w:tcPr>
          <w:p w14:paraId="27EA22D8" w14:textId="77777777" w:rsidR="005E0181" w:rsidRPr="008A5D97" w:rsidRDefault="005E0181" w:rsidP="005E0181">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Taksitsiz</w:t>
            </w:r>
          </w:p>
        </w:tc>
        <w:tc>
          <w:tcPr>
            <w:tcW w:w="735" w:type="pct"/>
            <w:vAlign w:val="center"/>
          </w:tcPr>
          <w:p w14:paraId="5C477ED3" w14:textId="5CE063F2"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7.546</w:t>
            </w:r>
          </w:p>
        </w:tc>
        <w:tc>
          <w:tcPr>
            <w:tcW w:w="882" w:type="pct"/>
            <w:vAlign w:val="center"/>
          </w:tcPr>
          <w:p w14:paraId="3DD953FF" w14:textId="3D87A8C1"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8" w:type="pct"/>
            <w:vAlign w:val="center"/>
          </w:tcPr>
          <w:p w14:paraId="55783454" w14:textId="78F094C9"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7.546</w:t>
            </w:r>
          </w:p>
        </w:tc>
      </w:tr>
      <w:tr w:rsidR="005E0181" w:rsidRPr="008A5D97" w14:paraId="0DEA5CE1" w14:textId="77777777" w:rsidTr="0042748B">
        <w:tc>
          <w:tcPr>
            <w:tcW w:w="2795" w:type="pct"/>
            <w:vAlign w:val="center"/>
          </w:tcPr>
          <w:p w14:paraId="60A5CE41" w14:textId="77777777" w:rsidR="005E0181" w:rsidRPr="008A5D97" w:rsidRDefault="005E0181" w:rsidP="005E018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Kredili Mevduat Hesabı-TP (Tüzel Kişi)</w:t>
            </w:r>
          </w:p>
        </w:tc>
        <w:tc>
          <w:tcPr>
            <w:tcW w:w="735" w:type="pct"/>
            <w:vAlign w:val="center"/>
          </w:tcPr>
          <w:p w14:paraId="53E6788A" w14:textId="5F5F296B"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404040"/>
                <w:sz w:val="16"/>
                <w:szCs w:val="16"/>
              </w:rPr>
              <w:t>14.715.580</w:t>
            </w:r>
          </w:p>
        </w:tc>
        <w:tc>
          <w:tcPr>
            <w:tcW w:w="882" w:type="pct"/>
            <w:vAlign w:val="center"/>
          </w:tcPr>
          <w:p w14:paraId="4BAB39AC" w14:textId="7C4D5353"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404040"/>
                <w:sz w:val="16"/>
                <w:szCs w:val="16"/>
              </w:rPr>
              <w:t>--</w:t>
            </w:r>
          </w:p>
        </w:tc>
        <w:tc>
          <w:tcPr>
            <w:tcW w:w="588" w:type="pct"/>
            <w:vAlign w:val="center"/>
          </w:tcPr>
          <w:p w14:paraId="02D058C6" w14:textId="53744C92"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14.715.580</w:t>
            </w:r>
          </w:p>
        </w:tc>
      </w:tr>
      <w:tr w:rsidR="005E0181" w:rsidRPr="008A5D97" w14:paraId="3025CC78" w14:textId="77777777" w:rsidTr="0042748B">
        <w:tc>
          <w:tcPr>
            <w:tcW w:w="2795" w:type="pct"/>
            <w:tcBorders>
              <w:bottom w:val="single" w:sz="4" w:space="0" w:color="auto"/>
            </w:tcBorders>
            <w:vAlign w:val="center"/>
          </w:tcPr>
          <w:p w14:paraId="72F9D903" w14:textId="77777777" w:rsidR="005E0181" w:rsidRPr="008A5D97" w:rsidRDefault="005E0181" w:rsidP="005E018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Kredili Mevduat Hesabı-YP (Tüzel Kişi)</w:t>
            </w:r>
          </w:p>
        </w:tc>
        <w:tc>
          <w:tcPr>
            <w:tcW w:w="735" w:type="pct"/>
            <w:tcBorders>
              <w:bottom w:val="single" w:sz="4" w:space="0" w:color="auto"/>
            </w:tcBorders>
            <w:vAlign w:val="center"/>
          </w:tcPr>
          <w:p w14:paraId="76073E8C" w14:textId="34806B29"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404040"/>
                <w:sz w:val="16"/>
                <w:szCs w:val="16"/>
              </w:rPr>
              <w:t>--</w:t>
            </w:r>
          </w:p>
        </w:tc>
        <w:tc>
          <w:tcPr>
            <w:tcW w:w="882" w:type="pct"/>
            <w:tcBorders>
              <w:bottom w:val="single" w:sz="4" w:space="0" w:color="auto"/>
            </w:tcBorders>
            <w:vAlign w:val="center"/>
          </w:tcPr>
          <w:p w14:paraId="0EF787CF" w14:textId="202EA01E"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404040"/>
                <w:sz w:val="16"/>
                <w:szCs w:val="16"/>
              </w:rPr>
              <w:t>--</w:t>
            </w:r>
          </w:p>
        </w:tc>
        <w:tc>
          <w:tcPr>
            <w:tcW w:w="588" w:type="pct"/>
            <w:tcBorders>
              <w:bottom w:val="single" w:sz="4" w:space="0" w:color="auto"/>
            </w:tcBorders>
            <w:vAlign w:val="center"/>
          </w:tcPr>
          <w:p w14:paraId="4921C8EB" w14:textId="10340B06"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5E0181" w:rsidRPr="008A5D97" w14:paraId="6BAC1ED2" w14:textId="77777777" w:rsidTr="0042748B">
        <w:tc>
          <w:tcPr>
            <w:tcW w:w="2795" w:type="pct"/>
            <w:tcBorders>
              <w:top w:val="single" w:sz="4" w:space="0" w:color="auto"/>
              <w:bottom w:val="thickThinSmallGap" w:sz="24" w:space="0" w:color="auto"/>
            </w:tcBorders>
            <w:vAlign w:val="center"/>
          </w:tcPr>
          <w:p w14:paraId="3521DD0E" w14:textId="77777777" w:rsidR="005E0181" w:rsidRPr="008A5D97" w:rsidRDefault="005E0181" w:rsidP="005E018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735" w:type="pct"/>
            <w:tcBorders>
              <w:top w:val="single" w:sz="4" w:space="0" w:color="auto"/>
              <w:bottom w:val="thickThinSmallGap" w:sz="24" w:space="0" w:color="auto"/>
            </w:tcBorders>
            <w:vAlign w:val="center"/>
          </w:tcPr>
          <w:p w14:paraId="6F2A242C" w14:textId="4C722618"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73.145.707</w:t>
            </w:r>
          </w:p>
        </w:tc>
        <w:tc>
          <w:tcPr>
            <w:tcW w:w="882" w:type="pct"/>
            <w:tcBorders>
              <w:top w:val="single" w:sz="4" w:space="0" w:color="auto"/>
              <w:bottom w:val="thickThinSmallGap" w:sz="24" w:space="0" w:color="auto"/>
            </w:tcBorders>
            <w:vAlign w:val="center"/>
          </w:tcPr>
          <w:p w14:paraId="3EBA8DC4" w14:textId="05652EC2"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182.214.256</w:t>
            </w:r>
          </w:p>
        </w:tc>
        <w:tc>
          <w:tcPr>
            <w:tcW w:w="588" w:type="pct"/>
            <w:tcBorders>
              <w:top w:val="single" w:sz="4" w:space="0" w:color="auto"/>
              <w:bottom w:val="thickThinSmallGap" w:sz="24" w:space="0" w:color="auto"/>
            </w:tcBorders>
            <w:vAlign w:val="center"/>
          </w:tcPr>
          <w:p w14:paraId="15DD73B2" w14:textId="6B768EAB"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255.359.963</w:t>
            </w:r>
          </w:p>
        </w:tc>
      </w:tr>
    </w:tbl>
    <w:p w14:paraId="77037F8E" w14:textId="30AD7CA8" w:rsidR="0004350B" w:rsidRPr="008A5D97" w:rsidRDefault="0004350B" w:rsidP="002E3C4F">
      <w:pPr>
        <w:pStyle w:val="BASLIK2"/>
        <w:widowControl/>
        <w:numPr>
          <w:ilvl w:val="0"/>
          <w:numId w:val="21"/>
        </w:numPr>
        <w:spacing w:line="240" w:lineRule="auto"/>
        <w:ind w:left="0" w:hanging="425"/>
        <w:rPr>
          <w:rFonts w:ascii="Microsoft Sans Serif" w:hAnsi="Microsoft Sans Serif" w:cs="Microsoft Sans Serif"/>
          <w:iCs/>
          <w:sz w:val="20"/>
          <w:szCs w:val="20"/>
        </w:rPr>
      </w:pPr>
      <w:r w:rsidRPr="008A5D97">
        <w:rPr>
          <w:rFonts w:ascii="Microsoft Sans Serif" w:hAnsi="Microsoft Sans Serif" w:cs="Microsoft Sans Serif"/>
          <w:iCs/>
          <w:sz w:val="20"/>
          <w:szCs w:val="20"/>
        </w:rPr>
        <w:t>Yurtiçi ve yurtdışı kredilerin dağılımı</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6187"/>
        <w:gridCol w:w="1727"/>
        <w:gridCol w:w="1725"/>
      </w:tblGrid>
      <w:tr w:rsidR="0004350B" w:rsidRPr="008A5D97" w14:paraId="459FEE33" w14:textId="77777777" w:rsidTr="004E1B47">
        <w:tc>
          <w:tcPr>
            <w:tcW w:w="3209" w:type="pct"/>
            <w:tcBorders>
              <w:top w:val="thinThickSmallGap" w:sz="24" w:space="0" w:color="auto"/>
              <w:bottom w:val="single" w:sz="4" w:space="0" w:color="auto"/>
            </w:tcBorders>
            <w:vAlign w:val="center"/>
          </w:tcPr>
          <w:p w14:paraId="5C415429" w14:textId="77777777" w:rsidR="0004350B" w:rsidRPr="008A5D97" w:rsidRDefault="0004350B" w:rsidP="00B94420">
            <w:pPr>
              <w:rPr>
                <w:rFonts w:ascii="Microsoft Sans Serif" w:hAnsi="Microsoft Sans Serif" w:cs="Microsoft Sans Serif"/>
                <w:color w:val="000000"/>
                <w:sz w:val="16"/>
                <w:szCs w:val="16"/>
              </w:rPr>
            </w:pPr>
            <w:r w:rsidRPr="008A5D97">
              <w:rPr>
                <w:rFonts w:ascii="Microsoft Sans Serif" w:hAnsi="Microsoft Sans Serif" w:cs="Microsoft Sans Serif"/>
                <w:color w:val="000000"/>
                <w:sz w:val="16"/>
                <w:szCs w:val="16"/>
              </w:rPr>
              <w:t> </w:t>
            </w:r>
          </w:p>
        </w:tc>
        <w:tc>
          <w:tcPr>
            <w:tcW w:w="896" w:type="pct"/>
            <w:tcBorders>
              <w:top w:val="thinThickSmallGap" w:sz="24" w:space="0" w:color="auto"/>
              <w:bottom w:val="single" w:sz="4" w:space="0" w:color="auto"/>
            </w:tcBorders>
            <w:vAlign w:val="center"/>
          </w:tcPr>
          <w:p w14:paraId="5146802F" w14:textId="77777777" w:rsidR="0004350B" w:rsidRPr="008A5D97" w:rsidRDefault="0004350B" w:rsidP="00B94420">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895" w:type="pct"/>
            <w:tcBorders>
              <w:top w:val="thinThickSmallGap" w:sz="24" w:space="0" w:color="auto"/>
              <w:bottom w:val="single" w:sz="4" w:space="0" w:color="auto"/>
            </w:tcBorders>
          </w:tcPr>
          <w:p w14:paraId="18B07C5E" w14:textId="77777777" w:rsidR="0004350B" w:rsidRPr="008A5D97" w:rsidRDefault="0004350B" w:rsidP="00B94420">
            <w:pPr>
              <w:jc w:val="right"/>
              <w:rPr>
                <w:rFonts w:ascii="Microsoft Sans Serif" w:hAnsi="Microsoft Sans Serif"/>
                <w:b/>
                <w:color w:val="000000"/>
                <w:sz w:val="16"/>
              </w:rPr>
            </w:pPr>
            <w:r w:rsidRPr="008A5D97">
              <w:rPr>
                <w:rFonts w:ascii="Microsoft Sans Serif" w:hAnsi="Microsoft Sans Serif"/>
                <w:b/>
                <w:color w:val="000000"/>
                <w:sz w:val="16"/>
              </w:rPr>
              <w:t>Önceki Dönem</w:t>
            </w:r>
          </w:p>
        </w:tc>
      </w:tr>
      <w:tr w:rsidR="005E0181" w:rsidRPr="008A5D97" w14:paraId="48D9075A" w14:textId="77777777" w:rsidTr="00DF711F">
        <w:tc>
          <w:tcPr>
            <w:tcW w:w="3209" w:type="pct"/>
            <w:vAlign w:val="center"/>
          </w:tcPr>
          <w:p w14:paraId="23820261" w14:textId="77777777" w:rsidR="005E0181" w:rsidRPr="008A5D97" w:rsidRDefault="005E0181" w:rsidP="005E0181">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Yurt içi Krediler</w:t>
            </w:r>
          </w:p>
        </w:tc>
        <w:tc>
          <w:tcPr>
            <w:tcW w:w="896" w:type="pct"/>
            <w:shd w:val="clear" w:color="auto" w:fill="auto"/>
            <w:vAlign w:val="center"/>
          </w:tcPr>
          <w:p w14:paraId="4DA213A3" w14:textId="15485025"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1.035.155.092</w:t>
            </w:r>
          </w:p>
        </w:tc>
        <w:tc>
          <w:tcPr>
            <w:tcW w:w="895" w:type="pct"/>
            <w:vAlign w:val="center"/>
          </w:tcPr>
          <w:p w14:paraId="5DD82A3B" w14:textId="00830B7F" w:rsidR="005E0181" w:rsidRPr="008A5D97" w:rsidRDefault="005E0181" w:rsidP="005E0181">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939.569.787</w:t>
            </w:r>
          </w:p>
        </w:tc>
      </w:tr>
      <w:tr w:rsidR="005E0181" w:rsidRPr="008A5D97" w14:paraId="6F758BBC" w14:textId="77777777" w:rsidTr="00DF711F">
        <w:tc>
          <w:tcPr>
            <w:tcW w:w="3209" w:type="pct"/>
            <w:vAlign w:val="center"/>
          </w:tcPr>
          <w:p w14:paraId="48FBF371" w14:textId="77777777" w:rsidR="005E0181" w:rsidRPr="008A5D97" w:rsidRDefault="005E0181" w:rsidP="005E0181">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Yurt dışı Krediler </w:t>
            </w:r>
          </w:p>
        </w:tc>
        <w:tc>
          <w:tcPr>
            <w:tcW w:w="896" w:type="pct"/>
            <w:shd w:val="clear" w:color="auto" w:fill="auto"/>
            <w:vAlign w:val="center"/>
          </w:tcPr>
          <w:p w14:paraId="04B71789" w14:textId="70BE4950" w:rsidR="005E0181" w:rsidRPr="008A5D97" w:rsidRDefault="005E0181" w:rsidP="005E018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19.829.589</w:t>
            </w:r>
          </w:p>
        </w:tc>
        <w:tc>
          <w:tcPr>
            <w:tcW w:w="895" w:type="pct"/>
            <w:vAlign w:val="center"/>
          </w:tcPr>
          <w:p w14:paraId="7F0EA24E" w14:textId="052E1031" w:rsidR="005E0181" w:rsidRPr="008A5D97" w:rsidRDefault="005E0181" w:rsidP="005E0181">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18.206.818</w:t>
            </w:r>
          </w:p>
        </w:tc>
      </w:tr>
      <w:tr w:rsidR="005E0181" w:rsidRPr="008A5D97" w14:paraId="4BE81F5C" w14:textId="77777777" w:rsidTr="00DF711F">
        <w:tc>
          <w:tcPr>
            <w:tcW w:w="3209" w:type="pct"/>
            <w:tcBorders>
              <w:top w:val="single" w:sz="4" w:space="0" w:color="auto"/>
              <w:bottom w:val="thickThinSmallGap" w:sz="24" w:space="0" w:color="auto"/>
            </w:tcBorders>
            <w:vAlign w:val="center"/>
          </w:tcPr>
          <w:p w14:paraId="0B7E9FD0" w14:textId="77777777" w:rsidR="005E0181" w:rsidRPr="008A5D97" w:rsidRDefault="005E0181" w:rsidP="005E018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896" w:type="pct"/>
            <w:tcBorders>
              <w:top w:val="single" w:sz="4" w:space="0" w:color="auto"/>
              <w:bottom w:val="thickThinSmallGap" w:sz="24" w:space="0" w:color="auto"/>
            </w:tcBorders>
            <w:shd w:val="clear" w:color="auto" w:fill="auto"/>
            <w:vAlign w:val="center"/>
          </w:tcPr>
          <w:p w14:paraId="13C5B36D" w14:textId="20AF0055" w:rsidR="005E0181" w:rsidRPr="008A5D97" w:rsidRDefault="005E0181" w:rsidP="005E018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1.054.984.681</w:t>
            </w:r>
          </w:p>
        </w:tc>
        <w:tc>
          <w:tcPr>
            <w:tcW w:w="895" w:type="pct"/>
            <w:tcBorders>
              <w:top w:val="single" w:sz="4" w:space="0" w:color="auto"/>
              <w:bottom w:val="thickThinSmallGap" w:sz="24" w:space="0" w:color="auto"/>
            </w:tcBorders>
            <w:vAlign w:val="center"/>
          </w:tcPr>
          <w:p w14:paraId="22810D4E" w14:textId="6F9FB195" w:rsidR="005E0181" w:rsidRPr="008A5D97" w:rsidRDefault="005E0181" w:rsidP="005E0181">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957.776.605</w:t>
            </w:r>
          </w:p>
        </w:tc>
      </w:tr>
    </w:tbl>
    <w:p w14:paraId="2307E4D7" w14:textId="77777777" w:rsidR="0004350B" w:rsidRPr="008A5D97" w:rsidRDefault="0004350B" w:rsidP="002E3C4F">
      <w:pPr>
        <w:pStyle w:val="BASLIK2"/>
        <w:widowControl/>
        <w:numPr>
          <w:ilvl w:val="0"/>
          <w:numId w:val="21"/>
        </w:numPr>
        <w:spacing w:line="240" w:lineRule="auto"/>
        <w:ind w:left="0" w:hanging="425"/>
        <w:rPr>
          <w:rFonts w:ascii="Microsoft Sans Serif" w:hAnsi="Microsoft Sans Serif" w:cs="Microsoft Sans Serif"/>
          <w:iCs/>
          <w:sz w:val="20"/>
          <w:szCs w:val="20"/>
        </w:rPr>
      </w:pPr>
      <w:r w:rsidRPr="008A5D97">
        <w:rPr>
          <w:rFonts w:ascii="Microsoft Sans Serif" w:hAnsi="Microsoft Sans Serif" w:cs="Microsoft Sans Serif"/>
          <w:iCs/>
          <w:sz w:val="20"/>
          <w:szCs w:val="20"/>
        </w:rPr>
        <w:t>Bağlı ortaklık ve iştiraklere verilen krediler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6187"/>
        <w:gridCol w:w="1727"/>
        <w:gridCol w:w="1725"/>
      </w:tblGrid>
      <w:tr w:rsidR="0004350B" w:rsidRPr="008A5D97" w14:paraId="1B5C4FE4" w14:textId="77777777" w:rsidTr="004E1B47">
        <w:tc>
          <w:tcPr>
            <w:tcW w:w="3209" w:type="pct"/>
            <w:tcBorders>
              <w:top w:val="thinThickSmallGap" w:sz="24" w:space="0" w:color="auto"/>
              <w:bottom w:val="single" w:sz="4" w:space="0" w:color="auto"/>
            </w:tcBorders>
            <w:vAlign w:val="center"/>
          </w:tcPr>
          <w:p w14:paraId="00E2CC79" w14:textId="64983E71" w:rsidR="0004350B" w:rsidRPr="008A5D97" w:rsidRDefault="0004350B" w:rsidP="00B94420">
            <w:pPr>
              <w:rPr>
                <w:rFonts w:ascii="Microsoft Sans Serif" w:hAnsi="Microsoft Sans Serif" w:cs="Microsoft Sans Serif"/>
                <w:color w:val="000000"/>
                <w:sz w:val="16"/>
                <w:szCs w:val="16"/>
              </w:rPr>
            </w:pPr>
            <w:bookmarkStart w:id="49" w:name="RANGE!K306"/>
            <w:r w:rsidRPr="008A5D97">
              <w:rPr>
                <w:rFonts w:ascii="Microsoft Sans Serif" w:hAnsi="Microsoft Sans Serif" w:cs="Microsoft Sans Serif"/>
                <w:color w:val="000000"/>
                <w:sz w:val="16"/>
                <w:szCs w:val="16"/>
              </w:rPr>
              <w:t> </w:t>
            </w:r>
            <w:bookmarkEnd w:id="49"/>
          </w:p>
        </w:tc>
        <w:tc>
          <w:tcPr>
            <w:tcW w:w="896" w:type="pct"/>
            <w:tcBorders>
              <w:top w:val="thinThickSmallGap" w:sz="24" w:space="0" w:color="auto"/>
              <w:bottom w:val="single" w:sz="4" w:space="0" w:color="auto"/>
            </w:tcBorders>
            <w:shd w:val="clear" w:color="auto" w:fill="auto"/>
            <w:vAlign w:val="bottom"/>
          </w:tcPr>
          <w:p w14:paraId="17CAF28F" w14:textId="77777777" w:rsidR="0004350B" w:rsidRPr="008A5D97" w:rsidRDefault="0004350B" w:rsidP="00B94420">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895" w:type="pct"/>
            <w:tcBorders>
              <w:top w:val="thinThickSmallGap" w:sz="24" w:space="0" w:color="auto"/>
              <w:bottom w:val="single" w:sz="4" w:space="0" w:color="auto"/>
            </w:tcBorders>
            <w:vAlign w:val="bottom"/>
          </w:tcPr>
          <w:p w14:paraId="5FC81F0E" w14:textId="77777777" w:rsidR="0004350B" w:rsidRPr="008A5D97" w:rsidRDefault="0004350B" w:rsidP="00B94420">
            <w:pPr>
              <w:jc w:val="right"/>
              <w:rPr>
                <w:rFonts w:ascii="Microsoft Sans Serif" w:hAnsi="Microsoft Sans Serif"/>
                <w:b/>
                <w:color w:val="000000"/>
                <w:sz w:val="16"/>
              </w:rPr>
            </w:pPr>
            <w:r w:rsidRPr="008A5D97">
              <w:rPr>
                <w:rFonts w:ascii="Microsoft Sans Serif" w:hAnsi="Microsoft Sans Serif"/>
                <w:b/>
                <w:color w:val="000000"/>
                <w:sz w:val="16"/>
              </w:rPr>
              <w:t>Önceki Dönem</w:t>
            </w:r>
          </w:p>
        </w:tc>
      </w:tr>
      <w:tr w:rsidR="00B3218E" w:rsidRPr="008A5D97" w14:paraId="337C0971" w14:textId="77777777" w:rsidTr="004E1B47">
        <w:tc>
          <w:tcPr>
            <w:tcW w:w="3209" w:type="pct"/>
            <w:vAlign w:val="center"/>
          </w:tcPr>
          <w:p w14:paraId="3F7199EC" w14:textId="77777777" w:rsidR="00B3218E" w:rsidRPr="008A5D97" w:rsidRDefault="00B3218E" w:rsidP="00B3218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Bağlı Ortaklık ve İştiraklere Verilen Doğrudan Krediler</w:t>
            </w:r>
          </w:p>
        </w:tc>
        <w:tc>
          <w:tcPr>
            <w:tcW w:w="896" w:type="pct"/>
            <w:vAlign w:val="center"/>
          </w:tcPr>
          <w:p w14:paraId="042AC024" w14:textId="68A88C94" w:rsidR="00B3218E" w:rsidRPr="008A5D97" w:rsidRDefault="00B3218E" w:rsidP="00B3218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8.448</w:t>
            </w:r>
          </w:p>
        </w:tc>
        <w:tc>
          <w:tcPr>
            <w:tcW w:w="895" w:type="pct"/>
            <w:vAlign w:val="center"/>
          </w:tcPr>
          <w:p w14:paraId="7719CA8A" w14:textId="0A0B0523" w:rsidR="00B3218E" w:rsidRPr="008A5D97" w:rsidRDefault="00B3218E" w:rsidP="00B3218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9.765</w:t>
            </w:r>
          </w:p>
        </w:tc>
      </w:tr>
      <w:tr w:rsidR="00B3218E" w:rsidRPr="008A5D97" w14:paraId="7A6F2929" w14:textId="77777777" w:rsidTr="004E1B47">
        <w:tc>
          <w:tcPr>
            <w:tcW w:w="3209" w:type="pct"/>
            <w:vAlign w:val="center"/>
          </w:tcPr>
          <w:p w14:paraId="388310E3" w14:textId="77777777" w:rsidR="00B3218E" w:rsidRPr="008A5D97" w:rsidRDefault="00B3218E" w:rsidP="00B3218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Bağlı Ortaklık ve İştiraklere Verilen Dolaylı Krediler</w:t>
            </w:r>
          </w:p>
        </w:tc>
        <w:tc>
          <w:tcPr>
            <w:tcW w:w="896" w:type="pct"/>
            <w:vAlign w:val="center"/>
          </w:tcPr>
          <w:p w14:paraId="172BB054" w14:textId="3B09726D" w:rsidR="00B3218E" w:rsidRPr="008A5D97" w:rsidRDefault="00B3218E" w:rsidP="00B3218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95" w:type="pct"/>
            <w:vAlign w:val="center"/>
          </w:tcPr>
          <w:p w14:paraId="02185485" w14:textId="5975B0A3" w:rsidR="00B3218E" w:rsidRPr="008A5D97" w:rsidRDefault="00B3218E" w:rsidP="00B3218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B3218E" w:rsidRPr="008A5D97" w14:paraId="5CDDAE77" w14:textId="77777777" w:rsidTr="004E1B47">
        <w:tc>
          <w:tcPr>
            <w:tcW w:w="3209" w:type="pct"/>
            <w:tcBorders>
              <w:top w:val="single" w:sz="4" w:space="0" w:color="auto"/>
              <w:bottom w:val="thickThinSmallGap" w:sz="24" w:space="0" w:color="auto"/>
            </w:tcBorders>
            <w:vAlign w:val="center"/>
          </w:tcPr>
          <w:p w14:paraId="158B089B" w14:textId="77777777" w:rsidR="00B3218E" w:rsidRPr="008A5D97" w:rsidRDefault="00B3218E" w:rsidP="00B3218E">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896" w:type="pct"/>
            <w:tcBorders>
              <w:top w:val="single" w:sz="4" w:space="0" w:color="auto"/>
              <w:bottom w:val="thickThinSmallGap" w:sz="24" w:space="0" w:color="auto"/>
            </w:tcBorders>
            <w:vAlign w:val="center"/>
          </w:tcPr>
          <w:p w14:paraId="11D5CC59" w14:textId="2CA4DF95" w:rsidR="00B3218E" w:rsidRPr="008A5D97" w:rsidRDefault="00B3218E" w:rsidP="00B3218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8.448</w:t>
            </w:r>
          </w:p>
        </w:tc>
        <w:tc>
          <w:tcPr>
            <w:tcW w:w="895" w:type="pct"/>
            <w:tcBorders>
              <w:top w:val="single" w:sz="4" w:space="0" w:color="auto"/>
              <w:bottom w:val="thickThinSmallGap" w:sz="24" w:space="0" w:color="auto"/>
            </w:tcBorders>
            <w:vAlign w:val="center"/>
          </w:tcPr>
          <w:p w14:paraId="520D21FC" w14:textId="72DF2A35" w:rsidR="00B3218E" w:rsidRPr="008A5D97" w:rsidRDefault="00B3218E" w:rsidP="00B3218E">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9.765</w:t>
            </w:r>
          </w:p>
        </w:tc>
      </w:tr>
    </w:tbl>
    <w:p w14:paraId="3F7AF6FA" w14:textId="77777777" w:rsidR="0004350B" w:rsidRPr="008A5D97" w:rsidRDefault="0004350B" w:rsidP="002E3C4F">
      <w:pPr>
        <w:pStyle w:val="BASLIK2"/>
        <w:widowControl/>
        <w:numPr>
          <w:ilvl w:val="0"/>
          <w:numId w:val="21"/>
        </w:numPr>
        <w:spacing w:line="240" w:lineRule="auto"/>
        <w:ind w:left="0" w:hanging="425"/>
        <w:rPr>
          <w:rFonts w:ascii="Microsoft Sans Serif" w:hAnsi="Microsoft Sans Serif" w:cs="Microsoft Sans Serif"/>
          <w:iCs/>
          <w:sz w:val="20"/>
          <w:szCs w:val="20"/>
        </w:rPr>
      </w:pPr>
      <w:r w:rsidRPr="008A5D97">
        <w:rPr>
          <w:rFonts w:ascii="Microsoft Sans Serif" w:hAnsi="Microsoft Sans Serif" w:cs="Microsoft Sans Serif"/>
          <w:iCs/>
          <w:sz w:val="20"/>
          <w:szCs w:val="20"/>
        </w:rPr>
        <w:t>Kredilere ilişkin olarak ayrılan özel karşılıklar veya temerrüt (Üçüncü Aşama) karşılıklar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6187"/>
        <w:gridCol w:w="1727"/>
        <w:gridCol w:w="1725"/>
      </w:tblGrid>
      <w:tr w:rsidR="0004350B" w:rsidRPr="008A5D97" w14:paraId="713CA195" w14:textId="77777777" w:rsidTr="004E1B47">
        <w:tc>
          <w:tcPr>
            <w:tcW w:w="3209" w:type="pct"/>
            <w:tcBorders>
              <w:top w:val="thinThickSmallGap" w:sz="24" w:space="0" w:color="auto"/>
              <w:bottom w:val="single" w:sz="4" w:space="0" w:color="auto"/>
            </w:tcBorders>
            <w:vAlign w:val="center"/>
          </w:tcPr>
          <w:p w14:paraId="6B61B64D" w14:textId="77777777" w:rsidR="0004350B" w:rsidRPr="008A5D97" w:rsidRDefault="0004350B" w:rsidP="00B94420">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Temerrüt (Üçüncü Aşama) Karşılıklar</w:t>
            </w:r>
          </w:p>
        </w:tc>
        <w:tc>
          <w:tcPr>
            <w:tcW w:w="896" w:type="pct"/>
            <w:tcBorders>
              <w:top w:val="thinThickSmallGap" w:sz="24" w:space="0" w:color="auto"/>
              <w:bottom w:val="single" w:sz="4" w:space="0" w:color="auto"/>
            </w:tcBorders>
            <w:vAlign w:val="center"/>
          </w:tcPr>
          <w:p w14:paraId="1E9B8DE1" w14:textId="77777777" w:rsidR="0004350B" w:rsidRPr="008A5D97" w:rsidRDefault="0004350B" w:rsidP="00B94420">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895" w:type="pct"/>
            <w:tcBorders>
              <w:top w:val="thinThickSmallGap" w:sz="24" w:space="0" w:color="auto"/>
              <w:bottom w:val="single" w:sz="4" w:space="0" w:color="auto"/>
            </w:tcBorders>
          </w:tcPr>
          <w:p w14:paraId="509EA56A" w14:textId="77777777" w:rsidR="0004350B" w:rsidRPr="008A5D97" w:rsidRDefault="0004350B" w:rsidP="00B94420">
            <w:pPr>
              <w:jc w:val="right"/>
              <w:rPr>
                <w:rFonts w:ascii="Microsoft Sans Serif" w:hAnsi="Microsoft Sans Serif"/>
                <w:b/>
                <w:color w:val="000000"/>
                <w:sz w:val="16"/>
              </w:rPr>
            </w:pPr>
            <w:r w:rsidRPr="008A5D97">
              <w:rPr>
                <w:rFonts w:ascii="Microsoft Sans Serif" w:hAnsi="Microsoft Sans Serif"/>
                <w:b/>
                <w:color w:val="000000"/>
                <w:sz w:val="16"/>
              </w:rPr>
              <w:t>Önceki Dönem</w:t>
            </w:r>
          </w:p>
        </w:tc>
      </w:tr>
      <w:tr w:rsidR="00B3218E" w:rsidRPr="008A5D97" w14:paraId="09DEF852" w14:textId="77777777" w:rsidTr="003927E3">
        <w:tc>
          <w:tcPr>
            <w:tcW w:w="3209" w:type="pct"/>
            <w:vAlign w:val="center"/>
          </w:tcPr>
          <w:p w14:paraId="3E0FB54F" w14:textId="77777777" w:rsidR="00B3218E" w:rsidRPr="008A5D97" w:rsidRDefault="00B3218E" w:rsidP="00B3218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Tahsil </w:t>
            </w:r>
            <w:proofErr w:type="gramStart"/>
            <w:r w:rsidRPr="008A5D97">
              <w:rPr>
                <w:rFonts w:ascii="Microsoft Sans Serif" w:hAnsi="Microsoft Sans Serif" w:cs="Microsoft Sans Serif"/>
                <w:color w:val="404040"/>
                <w:sz w:val="16"/>
                <w:szCs w:val="16"/>
              </w:rPr>
              <w:t>İmkanı</w:t>
            </w:r>
            <w:proofErr w:type="gramEnd"/>
            <w:r w:rsidRPr="008A5D97">
              <w:rPr>
                <w:rFonts w:ascii="Microsoft Sans Serif" w:hAnsi="Microsoft Sans Serif" w:cs="Microsoft Sans Serif"/>
                <w:color w:val="404040"/>
                <w:sz w:val="16"/>
                <w:szCs w:val="16"/>
              </w:rPr>
              <w:t xml:space="preserve"> Sınırlı Krediler İçin Ayrılanlar</w:t>
            </w:r>
          </w:p>
        </w:tc>
        <w:tc>
          <w:tcPr>
            <w:tcW w:w="896" w:type="pct"/>
            <w:vAlign w:val="center"/>
          </w:tcPr>
          <w:p w14:paraId="7BAB6BFD" w14:textId="5A679650" w:rsidR="00B3218E" w:rsidRPr="008A5D97" w:rsidRDefault="00B3218E" w:rsidP="00B3218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7.518.124</w:t>
            </w:r>
          </w:p>
        </w:tc>
        <w:tc>
          <w:tcPr>
            <w:tcW w:w="895" w:type="pct"/>
            <w:vAlign w:val="center"/>
          </w:tcPr>
          <w:p w14:paraId="7A5AD65F" w14:textId="7D898898" w:rsidR="00B3218E" w:rsidRPr="008A5D97" w:rsidRDefault="00B3218E" w:rsidP="00B3218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5.832.060</w:t>
            </w:r>
          </w:p>
        </w:tc>
      </w:tr>
      <w:tr w:rsidR="00B3218E" w:rsidRPr="008A5D97" w14:paraId="6FD0037E" w14:textId="77777777" w:rsidTr="003927E3">
        <w:tc>
          <w:tcPr>
            <w:tcW w:w="3209" w:type="pct"/>
            <w:vAlign w:val="center"/>
          </w:tcPr>
          <w:p w14:paraId="49E9145E" w14:textId="77777777" w:rsidR="00B3218E" w:rsidRPr="008A5D97" w:rsidRDefault="00B3218E" w:rsidP="00B3218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Tahsili Şüpheli Krediler İçin Ayrılanlar</w:t>
            </w:r>
          </w:p>
        </w:tc>
        <w:tc>
          <w:tcPr>
            <w:tcW w:w="896" w:type="pct"/>
            <w:vAlign w:val="center"/>
          </w:tcPr>
          <w:p w14:paraId="0DBF24EE" w14:textId="0402FCF6" w:rsidR="00B3218E" w:rsidRPr="008A5D97" w:rsidRDefault="00B3218E" w:rsidP="00B3218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12.119.343</w:t>
            </w:r>
          </w:p>
        </w:tc>
        <w:tc>
          <w:tcPr>
            <w:tcW w:w="895" w:type="pct"/>
            <w:vAlign w:val="center"/>
          </w:tcPr>
          <w:p w14:paraId="78F87C93" w14:textId="57B41A5F" w:rsidR="00B3218E" w:rsidRPr="008A5D97" w:rsidRDefault="00B3218E" w:rsidP="00B3218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11.604.235</w:t>
            </w:r>
          </w:p>
        </w:tc>
      </w:tr>
      <w:tr w:rsidR="00B3218E" w:rsidRPr="008A5D97" w14:paraId="472936CC" w14:textId="77777777" w:rsidTr="003927E3">
        <w:tc>
          <w:tcPr>
            <w:tcW w:w="3209" w:type="pct"/>
            <w:vAlign w:val="center"/>
          </w:tcPr>
          <w:p w14:paraId="1A22EECA" w14:textId="77777777" w:rsidR="00B3218E" w:rsidRPr="008A5D97" w:rsidRDefault="00B3218E" w:rsidP="00B3218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Zarar Niteliğindeki Krediler İçin Ayrılanlar</w:t>
            </w:r>
          </w:p>
        </w:tc>
        <w:tc>
          <w:tcPr>
            <w:tcW w:w="896" w:type="pct"/>
            <w:vAlign w:val="center"/>
          </w:tcPr>
          <w:p w14:paraId="492F7228" w14:textId="37092F99" w:rsidR="00B3218E" w:rsidRPr="008A5D97" w:rsidRDefault="00B3218E" w:rsidP="00B3218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18.262.693</w:t>
            </w:r>
          </w:p>
        </w:tc>
        <w:tc>
          <w:tcPr>
            <w:tcW w:w="895" w:type="pct"/>
            <w:vAlign w:val="center"/>
          </w:tcPr>
          <w:p w14:paraId="3C3B39E7" w14:textId="36EEA6E8" w:rsidR="00B3218E" w:rsidRPr="008A5D97" w:rsidRDefault="00B3218E" w:rsidP="00B3218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15.535.593</w:t>
            </w:r>
          </w:p>
        </w:tc>
      </w:tr>
      <w:tr w:rsidR="00B3218E" w:rsidRPr="008A5D97" w14:paraId="6B64A287" w14:textId="77777777" w:rsidTr="003927E3">
        <w:trPr>
          <w:trHeight w:val="43"/>
        </w:trPr>
        <w:tc>
          <w:tcPr>
            <w:tcW w:w="3209" w:type="pct"/>
            <w:tcBorders>
              <w:top w:val="single" w:sz="4" w:space="0" w:color="auto"/>
              <w:bottom w:val="thickThinSmallGap" w:sz="24" w:space="0" w:color="auto"/>
            </w:tcBorders>
            <w:vAlign w:val="center"/>
          </w:tcPr>
          <w:p w14:paraId="13280ED2" w14:textId="77777777" w:rsidR="00B3218E" w:rsidRPr="008A5D97" w:rsidRDefault="00B3218E" w:rsidP="00B3218E">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896" w:type="pct"/>
            <w:tcBorders>
              <w:top w:val="single" w:sz="4" w:space="0" w:color="auto"/>
              <w:bottom w:val="thickThinSmallGap" w:sz="24" w:space="0" w:color="auto"/>
            </w:tcBorders>
            <w:vAlign w:val="center"/>
          </w:tcPr>
          <w:p w14:paraId="02CD588C" w14:textId="5314067D" w:rsidR="00B3218E" w:rsidRPr="008A5D97" w:rsidRDefault="00B3218E" w:rsidP="00B3218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37.900.160</w:t>
            </w:r>
          </w:p>
        </w:tc>
        <w:tc>
          <w:tcPr>
            <w:tcW w:w="895" w:type="pct"/>
            <w:tcBorders>
              <w:top w:val="single" w:sz="4" w:space="0" w:color="auto"/>
              <w:bottom w:val="thickThinSmallGap" w:sz="24" w:space="0" w:color="auto"/>
            </w:tcBorders>
            <w:vAlign w:val="center"/>
          </w:tcPr>
          <w:p w14:paraId="1ACAA690" w14:textId="363F2FC6" w:rsidR="00B3218E" w:rsidRPr="008A5D97" w:rsidRDefault="00B3218E" w:rsidP="00B3218E">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32.971.888</w:t>
            </w:r>
          </w:p>
        </w:tc>
      </w:tr>
    </w:tbl>
    <w:p w14:paraId="0EBBF913" w14:textId="061CD514" w:rsidR="0004350B" w:rsidRPr="008A5D97" w:rsidRDefault="0004350B" w:rsidP="002E3C4F">
      <w:pPr>
        <w:pStyle w:val="BASLIK2"/>
        <w:numPr>
          <w:ilvl w:val="0"/>
          <w:numId w:val="21"/>
        </w:numPr>
        <w:spacing w:line="240" w:lineRule="exact"/>
        <w:ind w:left="0" w:hanging="425"/>
        <w:rPr>
          <w:rFonts w:ascii="Microsoft Sans Serif" w:hAnsi="Microsoft Sans Serif" w:cs="Microsoft Sans Serif"/>
          <w:b w:val="0"/>
          <w:color w:val="404040" w:themeColor="text1" w:themeTint="BF"/>
          <w:sz w:val="16"/>
          <w:szCs w:val="16"/>
        </w:rPr>
      </w:pPr>
      <w:r w:rsidRPr="008A5D97">
        <w:rPr>
          <w:rFonts w:ascii="Microsoft Sans Serif" w:hAnsi="Microsoft Sans Serif" w:cs="Microsoft Sans Serif"/>
          <w:iCs/>
          <w:sz w:val="20"/>
          <w:szCs w:val="20"/>
        </w:rPr>
        <w:t>Donuk alacaklara ilişkin bilgiler (Net)</w:t>
      </w:r>
    </w:p>
    <w:p w14:paraId="5C4F1442" w14:textId="77777777" w:rsidR="0004350B" w:rsidRPr="008A5D97" w:rsidRDefault="0004350B" w:rsidP="00B94420">
      <w:pPr>
        <w:pStyle w:val="BASLIK2"/>
        <w:numPr>
          <w:ilvl w:val="0"/>
          <w:numId w:val="22"/>
        </w:numPr>
        <w:spacing w:before="0" w:line="220" w:lineRule="exact"/>
        <w:ind w:left="0" w:hanging="284"/>
        <w:rPr>
          <w:rFonts w:ascii="Microsoft Sans Serif" w:hAnsi="Microsoft Sans Serif" w:cs="Microsoft Sans Serif"/>
          <w:b w:val="0"/>
          <w:color w:val="404040" w:themeColor="text1" w:themeTint="BF"/>
          <w:sz w:val="20"/>
          <w:szCs w:val="20"/>
        </w:rPr>
      </w:pPr>
      <w:r w:rsidRPr="008A5D97">
        <w:rPr>
          <w:rFonts w:ascii="Microsoft Sans Serif" w:hAnsi="Microsoft Sans Serif" w:cs="Microsoft Sans Serif"/>
          <w:b w:val="0"/>
          <w:sz w:val="20"/>
          <w:szCs w:val="20"/>
        </w:rPr>
        <w:t>Donuk alacaklara ve Banka tarafından yeniden yapılandırılan kredilere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395"/>
        <w:gridCol w:w="1984"/>
        <w:gridCol w:w="1700"/>
        <w:gridCol w:w="1560"/>
      </w:tblGrid>
      <w:tr w:rsidR="0004350B" w:rsidRPr="008A5D97" w14:paraId="2D1B543B" w14:textId="77777777" w:rsidTr="004E1B47">
        <w:tc>
          <w:tcPr>
            <w:tcW w:w="2280" w:type="pct"/>
            <w:tcBorders>
              <w:top w:val="thinThickSmallGap" w:sz="24" w:space="0" w:color="auto"/>
              <w:bottom w:val="nil"/>
            </w:tcBorders>
            <w:vAlign w:val="bottom"/>
          </w:tcPr>
          <w:p w14:paraId="60C91751" w14:textId="77777777" w:rsidR="0004350B" w:rsidRPr="008A5D97" w:rsidRDefault="0004350B" w:rsidP="00B94420">
            <w:pPr>
              <w:rPr>
                <w:rFonts w:ascii="Microsoft Sans Serif" w:hAnsi="Microsoft Sans Serif" w:cs="Microsoft Sans Serif"/>
                <w:color w:val="000000"/>
                <w:sz w:val="16"/>
                <w:szCs w:val="16"/>
              </w:rPr>
            </w:pPr>
            <w:r w:rsidRPr="008A5D97">
              <w:rPr>
                <w:rFonts w:ascii="Microsoft Sans Serif" w:hAnsi="Microsoft Sans Serif" w:cs="Microsoft Sans Serif"/>
                <w:color w:val="000000"/>
                <w:sz w:val="16"/>
                <w:szCs w:val="16"/>
              </w:rPr>
              <w:t xml:space="preserve">  </w:t>
            </w:r>
          </w:p>
        </w:tc>
        <w:tc>
          <w:tcPr>
            <w:tcW w:w="1029" w:type="pct"/>
            <w:tcBorders>
              <w:top w:val="thinThickSmallGap" w:sz="24" w:space="0" w:color="auto"/>
              <w:bottom w:val="single" w:sz="4" w:space="0" w:color="auto"/>
            </w:tcBorders>
            <w:vAlign w:val="bottom"/>
          </w:tcPr>
          <w:p w14:paraId="1D907B7C" w14:textId="77777777" w:rsidR="0004350B" w:rsidRPr="008A5D97" w:rsidRDefault="0004350B" w:rsidP="00B94420">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III. Grup</w:t>
            </w:r>
          </w:p>
        </w:tc>
        <w:tc>
          <w:tcPr>
            <w:tcW w:w="882" w:type="pct"/>
            <w:tcBorders>
              <w:top w:val="thinThickSmallGap" w:sz="24" w:space="0" w:color="auto"/>
              <w:bottom w:val="single" w:sz="4" w:space="0" w:color="auto"/>
            </w:tcBorders>
            <w:vAlign w:val="bottom"/>
          </w:tcPr>
          <w:p w14:paraId="4ADDFD97" w14:textId="77777777" w:rsidR="0004350B" w:rsidRPr="008A5D97" w:rsidRDefault="0004350B" w:rsidP="00B94420">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IV. Grup</w:t>
            </w:r>
          </w:p>
        </w:tc>
        <w:tc>
          <w:tcPr>
            <w:tcW w:w="809" w:type="pct"/>
            <w:tcBorders>
              <w:top w:val="thinThickSmallGap" w:sz="24" w:space="0" w:color="auto"/>
              <w:bottom w:val="single" w:sz="4" w:space="0" w:color="auto"/>
            </w:tcBorders>
            <w:vAlign w:val="bottom"/>
          </w:tcPr>
          <w:p w14:paraId="415676E0" w14:textId="77777777" w:rsidR="0004350B" w:rsidRPr="008A5D97" w:rsidRDefault="0004350B" w:rsidP="00B94420">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V. Grup</w:t>
            </w:r>
          </w:p>
        </w:tc>
      </w:tr>
      <w:tr w:rsidR="0004350B" w:rsidRPr="008A5D97" w14:paraId="76806C09" w14:textId="77777777" w:rsidTr="00B94420">
        <w:trPr>
          <w:trHeight w:val="183"/>
        </w:trPr>
        <w:tc>
          <w:tcPr>
            <w:tcW w:w="2280" w:type="pct"/>
            <w:tcBorders>
              <w:top w:val="nil"/>
              <w:bottom w:val="single" w:sz="4" w:space="0" w:color="auto"/>
            </w:tcBorders>
            <w:vAlign w:val="bottom"/>
          </w:tcPr>
          <w:p w14:paraId="0C7B21A5" w14:textId="77777777" w:rsidR="0004350B" w:rsidRPr="008A5D97" w:rsidRDefault="0004350B" w:rsidP="00B94420">
            <w:pPr>
              <w:rPr>
                <w:rFonts w:ascii="Microsoft Sans Serif" w:hAnsi="Microsoft Sans Serif" w:cs="Microsoft Sans Serif"/>
                <w:color w:val="000000"/>
                <w:sz w:val="16"/>
                <w:szCs w:val="16"/>
              </w:rPr>
            </w:pPr>
            <w:r w:rsidRPr="008A5D97">
              <w:rPr>
                <w:rFonts w:ascii="Microsoft Sans Serif" w:hAnsi="Microsoft Sans Serif" w:cs="Microsoft Sans Serif"/>
                <w:color w:val="000000"/>
                <w:sz w:val="16"/>
                <w:szCs w:val="16"/>
              </w:rPr>
              <w:t> </w:t>
            </w:r>
          </w:p>
        </w:tc>
        <w:tc>
          <w:tcPr>
            <w:tcW w:w="1029" w:type="pct"/>
            <w:tcBorders>
              <w:top w:val="single" w:sz="4" w:space="0" w:color="auto"/>
              <w:bottom w:val="single" w:sz="4" w:space="0" w:color="auto"/>
            </w:tcBorders>
            <w:vAlign w:val="bottom"/>
          </w:tcPr>
          <w:p w14:paraId="6AC671FC" w14:textId="77777777" w:rsidR="0004350B" w:rsidRPr="008A5D97" w:rsidRDefault="0004350B" w:rsidP="00B94420">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Tahsil </w:t>
            </w:r>
            <w:proofErr w:type="gramStart"/>
            <w:r w:rsidRPr="008A5D97">
              <w:rPr>
                <w:rFonts w:ascii="Microsoft Sans Serif" w:hAnsi="Microsoft Sans Serif" w:cs="Microsoft Sans Serif"/>
                <w:b/>
                <w:bCs/>
                <w:color w:val="000000"/>
                <w:sz w:val="16"/>
                <w:szCs w:val="16"/>
              </w:rPr>
              <w:t>İmkanı</w:t>
            </w:r>
            <w:proofErr w:type="gramEnd"/>
            <w:r w:rsidRPr="008A5D97">
              <w:rPr>
                <w:rFonts w:ascii="Microsoft Sans Serif" w:hAnsi="Microsoft Sans Serif" w:cs="Microsoft Sans Serif"/>
                <w:b/>
                <w:bCs/>
                <w:color w:val="000000"/>
                <w:sz w:val="16"/>
                <w:szCs w:val="16"/>
              </w:rPr>
              <w:t xml:space="preserve"> Sınırlı Krediler </w:t>
            </w:r>
          </w:p>
        </w:tc>
        <w:tc>
          <w:tcPr>
            <w:tcW w:w="882" w:type="pct"/>
            <w:tcBorders>
              <w:top w:val="single" w:sz="4" w:space="0" w:color="auto"/>
              <w:bottom w:val="single" w:sz="4" w:space="0" w:color="auto"/>
            </w:tcBorders>
            <w:vAlign w:val="bottom"/>
          </w:tcPr>
          <w:p w14:paraId="5A0FAF7B" w14:textId="77777777" w:rsidR="0004350B" w:rsidRPr="008A5D97" w:rsidRDefault="0004350B" w:rsidP="00B94420">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Tahsili Şüpheli Krediler </w:t>
            </w:r>
          </w:p>
        </w:tc>
        <w:tc>
          <w:tcPr>
            <w:tcW w:w="809" w:type="pct"/>
            <w:tcBorders>
              <w:top w:val="single" w:sz="4" w:space="0" w:color="auto"/>
              <w:bottom w:val="single" w:sz="4" w:space="0" w:color="auto"/>
            </w:tcBorders>
            <w:vAlign w:val="bottom"/>
          </w:tcPr>
          <w:p w14:paraId="26CBE0EB" w14:textId="77777777" w:rsidR="0004350B" w:rsidRPr="008A5D97" w:rsidRDefault="0004350B" w:rsidP="00B94420">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Zarar Niteliğindeki Krediler </w:t>
            </w:r>
          </w:p>
        </w:tc>
      </w:tr>
      <w:tr w:rsidR="00D00937" w:rsidRPr="008A5D97" w14:paraId="0DD8BF46" w14:textId="77777777" w:rsidTr="008E0EDC">
        <w:tc>
          <w:tcPr>
            <w:tcW w:w="2280" w:type="pct"/>
            <w:tcBorders>
              <w:top w:val="single" w:sz="4" w:space="0" w:color="auto"/>
            </w:tcBorders>
            <w:vAlign w:val="bottom"/>
          </w:tcPr>
          <w:p w14:paraId="37BD9F37" w14:textId="77777777" w:rsidR="00D00937" w:rsidRPr="008A5D97" w:rsidRDefault="00D00937" w:rsidP="00D00937">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1029" w:type="pct"/>
            <w:tcBorders>
              <w:top w:val="single" w:sz="4" w:space="0" w:color="auto"/>
            </w:tcBorders>
            <w:vAlign w:val="center"/>
          </w:tcPr>
          <w:p w14:paraId="0091C3E5" w14:textId="37CC1999" w:rsidR="00D00937" w:rsidRPr="008A5D97" w:rsidRDefault="00D00937" w:rsidP="00D0093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467.428</w:t>
            </w:r>
          </w:p>
        </w:tc>
        <w:tc>
          <w:tcPr>
            <w:tcW w:w="882" w:type="pct"/>
            <w:tcBorders>
              <w:top w:val="single" w:sz="4" w:space="0" w:color="auto"/>
            </w:tcBorders>
            <w:vAlign w:val="center"/>
          </w:tcPr>
          <w:p w14:paraId="7314E388" w14:textId="68B48B6D" w:rsidR="00D00937" w:rsidRPr="008A5D97" w:rsidRDefault="00D00937" w:rsidP="00D0093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238.420</w:t>
            </w:r>
          </w:p>
        </w:tc>
        <w:tc>
          <w:tcPr>
            <w:tcW w:w="809" w:type="pct"/>
            <w:tcBorders>
              <w:top w:val="single" w:sz="4" w:space="0" w:color="auto"/>
            </w:tcBorders>
            <w:vAlign w:val="center"/>
          </w:tcPr>
          <w:p w14:paraId="0369D338" w14:textId="0105F9DC" w:rsidR="00D00937" w:rsidRPr="008A5D97" w:rsidRDefault="00D00937" w:rsidP="00D0093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5.235.002</w:t>
            </w:r>
          </w:p>
        </w:tc>
      </w:tr>
      <w:tr w:rsidR="00D00937" w:rsidRPr="008A5D97" w14:paraId="124866DC" w14:textId="77777777" w:rsidTr="008E0EDC">
        <w:tc>
          <w:tcPr>
            <w:tcW w:w="2280" w:type="pct"/>
            <w:vAlign w:val="bottom"/>
          </w:tcPr>
          <w:p w14:paraId="4F2E8F2F" w14:textId="65411EE8" w:rsidR="00D00937" w:rsidRPr="008A5D97" w:rsidRDefault="00D00937" w:rsidP="00D00937">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(Karşılıklardan Önceki Brüt Tutarlar)</w:t>
            </w:r>
          </w:p>
        </w:tc>
        <w:tc>
          <w:tcPr>
            <w:tcW w:w="1029" w:type="pct"/>
            <w:vAlign w:val="center"/>
          </w:tcPr>
          <w:p w14:paraId="4837E51A" w14:textId="77777777" w:rsidR="00D00937" w:rsidRPr="008A5D97" w:rsidRDefault="00D00937" w:rsidP="00D00937">
            <w:pPr>
              <w:jc w:val="right"/>
              <w:rPr>
                <w:rFonts w:ascii="Microsoft Sans Serif" w:hAnsi="Microsoft Sans Serif" w:cs="Microsoft Sans Serif"/>
                <w:sz w:val="16"/>
                <w:szCs w:val="16"/>
              </w:rPr>
            </w:pPr>
          </w:p>
        </w:tc>
        <w:tc>
          <w:tcPr>
            <w:tcW w:w="882" w:type="pct"/>
            <w:vAlign w:val="center"/>
          </w:tcPr>
          <w:p w14:paraId="235CE6EC" w14:textId="77777777" w:rsidR="00D00937" w:rsidRPr="008A5D97" w:rsidRDefault="00D00937" w:rsidP="00D00937">
            <w:pPr>
              <w:jc w:val="right"/>
              <w:rPr>
                <w:rFonts w:ascii="Microsoft Sans Serif" w:hAnsi="Microsoft Sans Serif" w:cs="Microsoft Sans Serif"/>
                <w:sz w:val="16"/>
                <w:szCs w:val="16"/>
              </w:rPr>
            </w:pPr>
          </w:p>
        </w:tc>
        <w:tc>
          <w:tcPr>
            <w:tcW w:w="809" w:type="pct"/>
            <w:vAlign w:val="center"/>
          </w:tcPr>
          <w:p w14:paraId="3E13A25C" w14:textId="77777777" w:rsidR="00D00937" w:rsidRPr="008A5D97" w:rsidRDefault="00D00937" w:rsidP="00D00937">
            <w:pPr>
              <w:jc w:val="right"/>
              <w:rPr>
                <w:rFonts w:ascii="Microsoft Sans Serif" w:hAnsi="Microsoft Sans Serif" w:cs="Microsoft Sans Serif"/>
                <w:sz w:val="16"/>
                <w:szCs w:val="16"/>
              </w:rPr>
            </w:pPr>
          </w:p>
        </w:tc>
      </w:tr>
      <w:tr w:rsidR="00D00937" w:rsidRPr="008A5D97" w14:paraId="7A1BCEC9" w14:textId="77777777" w:rsidTr="008E0EDC">
        <w:tc>
          <w:tcPr>
            <w:tcW w:w="2280" w:type="pct"/>
            <w:vAlign w:val="bottom"/>
          </w:tcPr>
          <w:p w14:paraId="7E9ECBAD" w14:textId="77777777" w:rsidR="00D00937" w:rsidRPr="008A5D97" w:rsidRDefault="00D00937" w:rsidP="00D00937">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Yeniden Yapılandırılan Krediler </w:t>
            </w:r>
          </w:p>
        </w:tc>
        <w:tc>
          <w:tcPr>
            <w:tcW w:w="1029" w:type="pct"/>
            <w:vAlign w:val="center"/>
          </w:tcPr>
          <w:p w14:paraId="2CF8B02C" w14:textId="414FA712" w:rsidR="00D00937" w:rsidRPr="008A5D97" w:rsidRDefault="00D00937" w:rsidP="00D00937">
            <w:pPr>
              <w:jc w:val="right"/>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000000"/>
                <w:sz w:val="16"/>
                <w:szCs w:val="16"/>
              </w:rPr>
              <w:t>467.428</w:t>
            </w:r>
          </w:p>
        </w:tc>
        <w:tc>
          <w:tcPr>
            <w:tcW w:w="882" w:type="pct"/>
            <w:vAlign w:val="center"/>
          </w:tcPr>
          <w:p w14:paraId="5B8B596E" w14:textId="6D21F8A0" w:rsidR="00D00937" w:rsidRPr="008A5D97" w:rsidRDefault="00D00937" w:rsidP="00D00937">
            <w:pPr>
              <w:jc w:val="right"/>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000000"/>
                <w:sz w:val="16"/>
                <w:szCs w:val="16"/>
              </w:rPr>
              <w:t>238.420</w:t>
            </w:r>
          </w:p>
        </w:tc>
        <w:tc>
          <w:tcPr>
            <w:tcW w:w="809" w:type="pct"/>
            <w:vAlign w:val="center"/>
          </w:tcPr>
          <w:p w14:paraId="0BF2BBD0" w14:textId="3C0F843D" w:rsidR="00D00937" w:rsidRPr="008A5D97" w:rsidRDefault="00D00937" w:rsidP="00D00937">
            <w:pPr>
              <w:jc w:val="right"/>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000000"/>
                <w:sz w:val="16"/>
                <w:szCs w:val="16"/>
              </w:rPr>
              <w:t>5.235.002</w:t>
            </w:r>
          </w:p>
        </w:tc>
      </w:tr>
      <w:tr w:rsidR="006D31E2" w:rsidRPr="008A5D97" w14:paraId="3D396912" w14:textId="77777777" w:rsidTr="004E1B47">
        <w:tc>
          <w:tcPr>
            <w:tcW w:w="2280" w:type="pct"/>
            <w:vAlign w:val="bottom"/>
          </w:tcPr>
          <w:p w14:paraId="17D8E604" w14:textId="77777777" w:rsidR="006D31E2" w:rsidRPr="008A5D97" w:rsidRDefault="006D31E2" w:rsidP="006D31E2">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c>
          <w:tcPr>
            <w:tcW w:w="1029" w:type="pct"/>
            <w:vAlign w:val="center"/>
          </w:tcPr>
          <w:p w14:paraId="76FCD7A1" w14:textId="7364C3FD" w:rsidR="006D31E2" w:rsidRPr="008A5D97" w:rsidRDefault="006D31E2" w:rsidP="006D31E2">
            <w:pPr>
              <w:jc w:val="right"/>
              <w:rPr>
                <w:rFonts w:ascii="Microsoft Sans Serif" w:hAnsi="Microsoft Sans Serif"/>
                <w:color w:val="404040"/>
                <w:sz w:val="16"/>
              </w:rPr>
            </w:pPr>
            <w:r w:rsidRPr="008A5D97">
              <w:rPr>
                <w:rFonts w:ascii="Microsoft Sans Serif" w:hAnsi="Microsoft Sans Serif" w:cs="Microsoft Sans Serif"/>
                <w:b/>
                <w:bCs/>
                <w:color w:val="000000"/>
                <w:sz w:val="16"/>
                <w:szCs w:val="16"/>
              </w:rPr>
              <w:t>342.637</w:t>
            </w:r>
          </w:p>
        </w:tc>
        <w:tc>
          <w:tcPr>
            <w:tcW w:w="882" w:type="pct"/>
            <w:vAlign w:val="center"/>
          </w:tcPr>
          <w:p w14:paraId="5CE933D2" w14:textId="0244369F" w:rsidR="006D31E2" w:rsidRPr="008A5D97" w:rsidRDefault="006D31E2" w:rsidP="006D31E2">
            <w:pPr>
              <w:jc w:val="right"/>
              <w:rPr>
                <w:rFonts w:ascii="Microsoft Sans Serif" w:hAnsi="Microsoft Sans Serif"/>
                <w:color w:val="404040"/>
                <w:sz w:val="16"/>
              </w:rPr>
            </w:pPr>
            <w:r w:rsidRPr="008A5D97">
              <w:rPr>
                <w:rFonts w:ascii="Microsoft Sans Serif" w:hAnsi="Microsoft Sans Serif" w:cs="Microsoft Sans Serif"/>
                <w:b/>
                <w:bCs/>
                <w:color w:val="000000"/>
                <w:sz w:val="16"/>
                <w:szCs w:val="16"/>
              </w:rPr>
              <w:t>303.063</w:t>
            </w:r>
          </w:p>
        </w:tc>
        <w:tc>
          <w:tcPr>
            <w:tcW w:w="809" w:type="pct"/>
            <w:vAlign w:val="center"/>
          </w:tcPr>
          <w:p w14:paraId="7975F4B3" w14:textId="4DE048B8" w:rsidR="006D31E2" w:rsidRPr="008A5D97" w:rsidRDefault="006D31E2" w:rsidP="006D31E2">
            <w:pPr>
              <w:jc w:val="right"/>
              <w:rPr>
                <w:rFonts w:ascii="Microsoft Sans Serif" w:hAnsi="Microsoft Sans Serif"/>
                <w:color w:val="404040"/>
                <w:sz w:val="16"/>
              </w:rPr>
            </w:pPr>
            <w:r w:rsidRPr="008A5D97">
              <w:rPr>
                <w:rFonts w:ascii="Microsoft Sans Serif" w:hAnsi="Microsoft Sans Serif" w:cs="Microsoft Sans Serif"/>
                <w:b/>
                <w:bCs/>
                <w:color w:val="000000"/>
                <w:sz w:val="16"/>
                <w:szCs w:val="16"/>
              </w:rPr>
              <w:t>6.762.184</w:t>
            </w:r>
          </w:p>
        </w:tc>
      </w:tr>
      <w:tr w:rsidR="006D31E2" w:rsidRPr="008A5D97" w14:paraId="5DFAF40B" w14:textId="77777777" w:rsidTr="004E1B47">
        <w:trPr>
          <w:trHeight w:val="80"/>
        </w:trPr>
        <w:tc>
          <w:tcPr>
            <w:tcW w:w="2280" w:type="pct"/>
            <w:vAlign w:val="bottom"/>
          </w:tcPr>
          <w:p w14:paraId="5E809CB2" w14:textId="0E60894F" w:rsidR="006D31E2" w:rsidRPr="008A5D97" w:rsidRDefault="006D31E2" w:rsidP="006D31E2">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(Karşılıklardan Önceki Brüt Tutarlar)</w:t>
            </w:r>
          </w:p>
        </w:tc>
        <w:tc>
          <w:tcPr>
            <w:tcW w:w="1029" w:type="pct"/>
            <w:vAlign w:val="center"/>
          </w:tcPr>
          <w:p w14:paraId="07084B9C" w14:textId="77777777" w:rsidR="006D31E2" w:rsidRPr="008A5D97" w:rsidRDefault="006D31E2" w:rsidP="006D31E2">
            <w:pPr>
              <w:rPr>
                <w:rFonts w:ascii="Microsoft Sans Serif" w:hAnsi="Microsoft Sans Serif"/>
                <w:color w:val="404040"/>
                <w:sz w:val="16"/>
              </w:rPr>
            </w:pPr>
          </w:p>
        </w:tc>
        <w:tc>
          <w:tcPr>
            <w:tcW w:w="882" w:type="pct"/>
            <w:vAlign w:val="center"/>
          </w:tcPr>
          <w:p w14:paraId="64494536" w14:textId="77777777" w:rsidR="006D31E2" w:rsidRPr="008A5D97" w:rsidRDefault="006D31E2" w:rsidP="006D31E2">
            <w:pPr>
              <w:jc w:val="right"/>
              <w:rPr>
                <w:rFonts w:ascii="Microsoft Sans Serif" w:hAnsi="Microsoft Sans Serif"/>
                <w:color w:val="404040"/>
                <w:sz w:val="16"/>
              </w:rPr>
            </w:pPr>
          </w:p>
        </w:tc>
        <w:tc>
          <w:tcPr>
            <w:tcW w:w="809" w:type="pct"/>
            <w:vAlign w:val="center"/>
          </w:tcPr>
          <w:p w14:paraId="69F10287" w14:textId="77777777" w:rsidR="006D31E2" w:rsidRPr="008A5D97" w:rsidRDefault="006D31E2" w:rsidP="006D31E2">
            <w:pPr>
              <w:jc w:val="right"/>
              <w:rPr>
                <w:rFonts w:ascii="Microsoft Sans Serif" w:hAnsi="Microsoft Sans Serif"/>
                <w:color w:val="404040"/>
                <w:sz w:val="16"/>
              </w:rPr>
            </w:pPr>
          </w:p>
        </w:tc>
      </w:tr>
      <w:tr w:rsidR="006D31E2" w:rsidRPr="008A5D97" w14:paraId="427F7FB7" w14:textId="77777777" w:rsidTr="00F978BD">
        <w:trPr>
          <w:trHeight w:val="78"/>
        </w:trPr>
        <w:tc>
          <w:tcPr>
            <w:tcW w:w="2280" w:type="pct"/>
            <w:vAlign w:val="bottom"/>
          </w:tcPr>
          <w:p w14:paraId="7F7145A0" w14:textId="77777777" w:rsidR="006D31E2" w:rsidRPr="008A5D97" w:rsidRDefault="006D31E2" w:rsidP="006D31E2">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Yeniden Yapılandırılan Krediler </w:t>
            </w:r>
          </w:p>
        </w:tc>
        <w:tc>
          <w:tcPr>
            <w:tcW w:w="1029" w:type="pct"/>
            <w:vAlign w:val="center"/>
          </w:tcPr>
          <w:p w14:paraId="37890017" w14:textId="699500F6" w:rsidR="006D31E2" w:rsidRPr="008A5D97" w:rsidRDefault="006D31E2" w:rsidP="006D31E2">
            <w:pPr>
              <w:jc w:val="right"/>
              <w:rPr>
                <w:rFonts w:ascii="Microsoft Sans Serif" w:hAnsi="Microsoft Sans Serif"/>
                <w:color w:val="404040" w:themeColor="text1" w:themeTint="BF"/>
                <w:sz w:val="16"/>
              </w:rPr>
            </w:pPr>
            <w:r w:rsidRPr="008A5D97">
              <w:rPr>
                <w:rFonts w:ascii="Microsoft Sans Serif" w:hAnsi="Microsoft Sans Serif" w:cs="Microsoft Sans Serif"/>
                <w:color w:val="000000"/>
                <w:sz w:val="16"/>
                <w:szCs w:val="16"/>
              </w:rPr>
              <w:t>342.637</w:t>
            </w:r>
          </w:p>
        </w:tc>
        <w:tc>
          <w:tcPr>
            <w:tcW w:w="882" w:type="pct"/>
            <w:vAlign w:val="center"/>
          </w:tcPr>
          <w:p w14:paraId="1DD53AAA" w14:textId="4858EF3D" w:rsidR="006D31E2" w:rsidRPr="008A5D97" w:rsidRDefault="006D31E2" w:rsidP="006D31E2">
            <w:pPr>
              <w:jc w:val="right"/>
              <w:rPr>
                <w:rFonts w:ascii="Microsoft Sans Serif" w:hAnsi="Microsoft Sans Serif"/>
                <w:color w:val="404040" w:themeColor="text1" w:themeTint="BF"/>
                <w:sz w:val="16"/>
              </w:rPr>
            </w:pPr>
            <w:r w:rsidRPr="008A5D97">
              <w:rPr>
                <w:rFonts w:ascii="Microsoft Sans Serif" w:hAnsi="Microsoft Sans Serif" w:cs="Microsoft Sans Serif"/>
                <w:color w:val="000000"/>
                <w:sz w:val="16"/>
                <w:szCs w:val="16"/>
              </w:rPr>
              <w:t>303.063</w:t>
            </w:r>
          </w:p>
        </w:tc>
        <w:tc>
          <w:tcPr>
            <w:tcW w:w="809" w:type="pct"/>
            <w:vAlign w:val="center"/>
          </w:tcPr>
          <w:p w14:paraId="18384A1A" w14:textId="7E3850D5" w:rsidR="006D31E2" w:rsidRPr="008A5D97" w:rsidRDefault="006D31E2" w:rsidP="006D31E2">
            <w:pPr>
              <w:jc w:val="right"/>
              <w:rPr>
                <w:rFonts w:ascii="Microsoft Sans Serif" w:hAnsi="Microsoft Sans Serif"/>
                <w:color w:val="404040" w:themeColor="text1" w:themeTint="BF"/>
                <w:sz w:val="16"/>
              </w:rPr>
            </w:pPr>
            <w:r w:rsidRPr="008A5D97">
              <w:rPr>
                <w:rFonts w:ascii="Microsoft Sans Serif" w:hAnsi="Microsoft Sans Serif" w:cs="Microsoft Sans Serif"/>
                <w:color w:val="000000"/>
                <w:sz w:val="16"/>
                <w:szCs w:val="16"/>
              </w:rPr>
              <w:t>6.762.184</w:t>
            </w:r>
          </w:p>
        </w:tc>
      </w:tr>
    </w:tbl>
    <w:p w14:paraId="5702878E" w14:textId="120154CF" w:rsidR="006D31E2" w:rsidRPr="008A5D97" w:rsidRDefault="006D31E2" w:rsidP="006D31E2">
      <w:pPr>
        <w:pStyle w:val="BASLIK2"/>
        <w:spacing w:line="220" w:lineRule="exact"/>
        <w:ind w:firstLine="0"/>
        <w:rPr>
          <w:rFonts w:ascii="Microsoft Sans Serif" w:hAnsi="Microsoft Sans Serif" w:cs="Microsoft Sans Serif"/>
          <w:b w:val="0"/>
          <w:color w:val="404040" w:themeColor="text1" w:themeTint="BF"/>
          <w:sz w:val="20"/>
          <w:szCs w:val="20"/>
        </w:rPr>
      </w:pPr>
    </w:p>
    <w:p w14:paraId="581F3CF9" w14:textId="77777777" w:rsidR="006D31E2" w:rsidRPr="008A5D97" w:rsidRDefault="006D31E2">
      <w:pPr>
        <w:rPr>
          <w:rFonts w:ascii="Microsoft Sans Serif" w:eastAsia="Times New Roman" w:hAnsi="Microsoft Sans Serif" w:cs="Microsoft Sans Serif"/>
          <w:bCs/>
          <w:color w:val="404040" w:themeColor="text1" w:themeTint="BF"/>
          <w:sz w:val="20"/>
          <w:szCs w:val="20"/>
        </w:rPr>
      </w:pPr>
      <w:r w:rsidRPr="008A5D97">
        <w:rPr>
          <w:rFonts w:ascii="Microsoft Sans Serif" w:hAnsi="Microsoft Sans Serif" w:cs="Microsoft Sans Serif"/>
          <w:b/>
          <w:color w:val="404040" w:themeColor="text1" w:themeTint="BF"/>
          <w:sz w:val="20"/>
          <w:szCs w:val="20"/>
        </w:rPr>
        <w:br w:type="page"/>
      </w:r>
    </w:p>
    <w:p w14:paraId="7B2F28DB" w14:textId="5CBCEDFA" w:rsidR="00F2218B" w:rsidRPr="008A5D97" w:rsidRDefault="00F2218B" w:rsidP="00F2218B">
      <w:pPr>
        <w:pStyle w:val="BASLIK2"/>
        <w:numPr>
          <w:ilvl w:val="0"/>
          <w:numId w:val="22"/>
        </w:numPr>
        <w:spacing w:line="220" w:lineRule="exact"/>
        <w:ind w:left="0" w:hanging="284"/>
        <w:rPr>
          <w:rFonts w:ascii="Microsoft Sans Serif" w:hAnsi="Microsoft Sans Serif" w:cs="Microsoft Sans Serif"/>
          <w:b w:val="0"/>
          <w:color w:val="404040" w:themeColor="text1" w:themeTint="BF"/>
          <w:sz w:val="20"/>
          <w:szCs w:val="20"/>
        </w:rPr>
      </w:pPr>
      <w:r w:rsidRPr="008A5D97">
        <w:rPr>
          <w:rFonts w:ascii="Microsoft Sans Serif" w:hAnsi="Microsoft Sans Serif" w:cs="Microsoft Sans Serif"/>
          <w:b w:val="0"/>
          <w:sz w:val="20"/>
          <w:szCs w:val="20"/>
        </w:rPr>
        <w:lastRenderedPageBreak/>
        <w:t>Toplam donuk alacak hareketlerine ilişkin bilgiler</w:t>
      </w:r>
      <w:r w:rsidR="0012010A" w:rsidRPr="008A5D97">
        <w:rPr>
          <w:rFonts w:ascii="Microsoft Sans Serif" w:hAnsi="Microsoft Sans Serif" w:cs="Microsoft Sans Serif"/>
          <w:b w:val="0"/>
          <w:sz w:val="20"/>
          <w:szCs w:val="20"/>
        </w:rPr>
        <w:t xml:space="preserve"> </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395"/>
        <w:gridCol w:w="1984"/>
        <w:gridCol w:w="1700"/>
        <w:gridCol w:w="1560"/>
      </w:tblGrid>
      <w:tr w:rsidR="0004350B" w:rsidRPr="008A5D97" w14:paraId="6FF4B30C" w14:textId="77777777" w:rsidTr="004E1B47">
        <w:tc>
          <w:tcPr>
            <w:tcW w:w="2280" w:type="pct"/>
            <w:tcBorders>
              <w:top w:val="thinThickSmallGap" w:sz="24" w:space="0" w:color="auto"/>
              <w:bottom w:val="nil"/>
            </w:tcBorders>
            <w:vAlign w:val="bottom"/>
          </w:tcPr>
          <w:p w14:paraId="0D5AC52D" w14:textId="77777777" w:rsidR="0004350B" w:rsidRPr="008A5D97" w:rsidRDefault="0004350B" w:rsidP="004E1B47">
            <w:pPr>
              <w:rPr>
                <w:rFonts w:ascii="Microsoft Sans Serif" w:hAnsi="Microsoft Sans Serif" w:cs="Microsoft Sans Serif"/>
                <w:color w:val="000000"/>
                <w:sz w:val="16"/>
                <w:szCs w:val="16"/>
              </w:rPr>
            </w:pPr>
            <w:r w:rsidRPr="008A5D97">
              <w:rPr>
                <w:rFonts w:ascii="Microsoft Sans Serif" w:hAnsi="Microsoft Sans Serif" w:cs="Microsoft Sans Serif"/>
                <w:color w:val="000000"/>
                <w:sz w:val="16"/>
                <w:szCs w:val="16"/>
              </w:rPr>
              <w:t xml:space="preserve">  </w:t>
            </w:r>
          </w:p>
        </w:tc>
        <w:tc>
          <w:tcPr>
            <w:tcW w:w="1029" w:type="pct"/>
            <w:tcBorders>
              <w:top w:val="thinThickSmallGap" w:sz="24" w:space="0" w:color="auto"/>
              <w:bottom w:val="single" w:sz="4" w:space="0" w:color="auto"/>
            </w:tcBorders>
            <w:vAlign w:val="bottom"/>
          </w:tcPr>
          <w:p w14:paraId="6E4B0F2F"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III. Grup</w:t>
            </w:r>
          </w:p>
        </w:tc>
        <w:tc>
          <w:tcPr>
            <w:tcW w:w="882" w:type="pct"/>
            <w:tcBorders>
              <w:top w:val="thinThickSmallGap" w:sz="24" w:space="0" w:color="auto"/>
              <w:bottom w:val="single" w:sz="4" w:space="0" w:color="auto"/>
            </w:tcBorders>
            <w:vAlign w:val="bottom"/>
          </w:tcPr>
          <w:p w14:paraId="509274FC"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IV. Grup</w:t>
            </w:r>
          </w:p>
        </w:tc>
        <w:tc>
          <w:tcPr>
            <w:tcW w:w="809" w:type="pct"/>
            <w:tcBorders>
              <w:top w:val="thinThickSmallGap" w:sz="24" w:space="0" w:color="auto"/>
              <w:bottom w:val="single" w:sz="4" w:space="0" w:color="auto"/>
            </w:tcBorders>
            <w:vAlign w:val="bottom"/>
          </w:tcPr>
          <w:p w14:paraId="1D9ECB94"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V. Grup</w:t>
            </w:r>
          </w:p>
        </w:tc>
      </w:tr>
      <w:tr w:rsidR="0004350B" w:rsidRPr="008A5D97" w14:paraId="5035C01F" w14:textId="77777777" w:rsidTr="004E1B47">
        <w:tc>
          <w:tcPr>
            <w:tcW w:w="2280" w:type="pct"/>
            <w:tcBorders>
              <w:top w:val="nil"/>
              <w:bottom w:val="single" w:sz="4" w:space="0" w:color="auto"/>
            </w:tcBorders>
            <w:vAlign w:val="bottom"/>
          </w:tcPr>
          <w:p w14:paraId="1985BBBD" w14:textId="77777777" w:rsidR="0004350B" w:rsidRPr="008A5D97" w:rsidRDefault="0004350B" w:rsidP="004E1B47">
            <w:pPr>
              <w:rPr>
                <w:rFonts w:ascii="Microsoft Sans Serif" w:hAnsi="Microsoft Sans Serif" w:cs="Microsoft Sans Serif"/>
                <w:color w:val="000000"/>
                <w:sz w:val="16"/>
                <w:szCs w:val="16"/>
              </w:rPr>
            </w:pPr>
            <w:r w:rsidRPr="008A5D97">
              <w:rPr>
                <w:rFonts w:ascii="Microsoft Sans Serif" w:hAnsi="Microsoft Sans Serif" w:cs="Microsoft Sans Serif"/>
                <w:color w:val="000000"/>
                <w:sz w:val="16"/>
                <w:szCs w:val="16"/>
              </w:rPr>
              <w:t> </w:t>
            </w:r>
          </w:p>
        </w:tc>
        <w:tc>
          <w:tcPr>
            <w:tcW w:w="1029" w:type="pct"/>
            <w:tcBorders>
              <w:top w:val="single" w:sz="4" w:space="0" w:color="auto"/>
              <w:bottom w:val="single" w:sz="4" w:space="0" w:color="auto"/>
            </w:tcBorders>
            <w:vAlign w:val="bottom"/>
          </w:tcPr>
          <w:p w14:paraId="3A7FF630"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Tahsil </w:t>
            </w:r>
            <w:proofErr w:type="gramStart"/>
            <w:r w:rsidRPr="008A5D97">
              <w:rPr>
                <w:rFonts w:ascii="Microsoft Sans Serif" w:hAnsi="Microsoft Sans Serif" w:cs="Microsoft Sans Serif"/>
                <w:b/>
                <w:bCs/>
                <w:color w:val="000000"/>
                <w:sz w:val="16"/>
                <w:szCs w:val="16"/>
              </w:rPr>
              <w:t>İmkanı</w:t>
            </w:r>
            <w:proofErr w:type="gramEnd"/>
            <w:r w:rsidRPr="008A5D97">
              <w:rPr>
                <w:rFonts w:ascii="Microsoft Sans Serif" w:hAnsi="Microsoft Sans Serif" w:cs="Microsoft Sans Serif"/>
                <w:b/>
                <w:bCs/>
                <w:color w:val="000000"/>
                <w:sz w:val="16"/>
                <w:szCs w:val="16"/>
              </w:rPr>
              <w:t xml:space="preserve"> Sınırlı Krediler </w:t>
            </w:r>
          </w:p>
        </w:tc>
        <w:tc>
          <w:tcPr>
            <w:tcW w:w="882" w:type="pct"/>
            <w:tcBorders>
              <w:top w:val="single" w:sz="4" w:space="0" w:color="auto"/>
              <w:bottom w:val="single" w:sz="4" w:space="0" w:color="auto"/>
            </w:tcBorders>
            <w:vAlign w:val="bottom"/>
          </w:tcPr>
          <w:p w14:paraId="5A144F93"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Tahsili Şüpheli Krediler </w:t>
            </w:r>
          </w:p>
        </w:tc>
        <w:tc>
          <w:tcPr>
            <w:tcW w:w="809" w:type="pct"/>
            <w:tcBorders>
              <w:top w:val="single" w:sz="4" w:space="0" w:color="auto"/>
              <w:bottom w:val="single" w:sz="4" w:space="0" w:color="auto"/>
            </w:tcBorders>
            <w:vAlign w:val="bottom"/>
          </w:tcPr>
          <w:p w14:paraId="583DA6D3"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Zarar Niteliğindeki Krediler </w:t>
            </w:r>
          </w:p>
        </w:tc>
      </w:tr>
      <w:tr w:rsidR="005A3EF4" w:rsidRPr="008A5D97" w14:paraId="7A9BE879" w14:textId="77777777" w:rsidTr="004E1B47">
        <w:tc>
          <w:tcPr>
            <w:tcW w:w="2280" w:type="pct"/>
            <w:tcBorders>
              <w:top w:val="single" w:sz="4" w:space="0" w:color="auto"/>
            </w:tcBorders>
            <w:vAlign w:val="bottom"/>
          </w:tcPr>
          <w:p w14:paraId="39184C70" w14:textId="77777777" w:rsidR="005A3EF4" w:rsidRPr="008A5D97" w:rsidRDefault="005A3EF4" w:rsidP="005A3EF4">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 Sonu Bakiyesi</w:t>
            </w:r>
          </w:p>
        </w:tc>
        <w:tc>
          <w:tcPr>
            <w:tcW w:w="1029" w:type="pct"/>
            <w:tcBorders>
              <w:top w:val="single" w:sz="4" w:space="0" w:color="auto"/>
            </w:tcBorders>
            <w:vAlign w:val="center"/>
          </w:tcPr>
          <w:p w14:paraId="74394318" w14:textId="4C67F10D" w:rsidR="005A3EF4" w:rsidRPr="008A5D97" w:rsidRDefault="005A3EF4" w:rsidP="005A3EF4">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15.094.901</w:t>
            </w:r>
          </w:p>
        </w:tc>
        <w:tc>
          <w:tcPr>
            <w:tcW w:w="882" w:type="pct"/>
            <w:tcBorders>
              <w:top w:val="single" w:sz="4" w:space="0" w:color="auto"/>
            </w:tcBorders>
            <w:vAlign w:val="center"/>
          </w:tcPr>
          <w:p w14:paraId="53CFEAD3" w14:textId="2C2B5149" w:rsidR="005A3EF4" w:rsidRPr="008A5D97" w:rsidRDefault="005A3EF4" w:rsidP="005A3EF4">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17.730.782</w:t>
            </w:r>
          </w:p>
        </w:tc>
        <w:tc>
          <w:tcPr>
            <w:tcW w:w="809" w:type="pct"/>
            <w:tcBorders>
              <w:top w:val="single" w:sz="4" w:space="0" w:color="auto"/>
            </w:tcBorders>
            <w:vAlign w:val="center"/>
          </w:tcPr>
          <w:p w14:paraId="6A708B46" w14:textId="1225FAA0" w:rsidR="005A3EF4" w:rsidRPr="008A5D97" w:rsidRDefault="005A3EF4" w:rsidP="005A3EF4">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19.458.398</w:t>
            </w:r>
          </w:p>
        </w:tc>
      </w:tr>
      <w:tr w:rsidR="005A3EF4" w:rsidRPr="008A5D97" w14:paraId="353FD16D" w14:textId="77777777" w:rsidTr="004E1B47">
        <w:tc>
          <w:tcPr>
            <w:tcW w:w="2280" w:type="pct"/>
            <w:vAlign w:val="bottom"/>
          </w:tcPr>
          <w:p w14:paraId="4A326750" w14:textId="77777777" w:rsidR="005A3EF4" w:rsidRPr="008A5D97" w:rsidRDefault="005A3EF4" w:rsidP="005A3EF4">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Dönem İçinde İntikal (+)</w:t>
            </w:r>
          </w:p>
        </w:tc>
        <w:tc>
          <w:tcPr>
            <w:tcW w:w="1029" w:type="pct"/>
            <w:vAlign w:val="center"/>
          </w:tcPr>
          <w:p w14:paraId="0AB23D8F" w14:textId="32BC1A0F" w:rsidR="005A3EF4" w:rsidRPr="008A5D97" w:rsidRDefault="002946BE"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19.302.053</w:t>
            </w:r>
          </w:p>
        </w:tc>
        <w:tc>
          <w:tcPr>
            <w:tcW w:w="882" w:type="pct"/>
            <w:vAlign w:val="center"/>
          </w:tcPr>
          <w:p w14:paraId="72F05417" w14:textId="5EA541F9" w:rsidR="005A3EF4" w:rsidRPr="008A5D97" w:rsidRDefault="002946BE"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216.2</w:t>
            </w:r>
            <w:r w:rsidR="000E29BE" w:rsidRPr="008A5D97">
              <w:rPr>
                <w:rFonts w:ascii="Microsoft Sans Serif" w:hAnsi="Microsoft Sans Serif" w:cs="Microsoft Sans Serif"/>
                <w:color w:val="404040"/>
                <w:sz w:val="16"/>
                <w:szCs w:val="16"/>
              </w:rPr>
              <w:t>47</w:t>
            </w:r>
          </w:p>
        </w:tc>
        <w:tc>
          <w:tcPr>
            <w:tcW w:w="809" w:type="pct"/>
            <w:vAlign w:val="center"/>
          </w:tcPr>
          <w:p w14:paraId="08D6D897" w14:textId="6D7F5CA8" w:rsidR="005A3EF4" w:rsidRPr="008A5D97" w:rsidRDefault="000E29BE"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1.631.018</w:t>
            </w:r>
          </w:p>
        </w:tc>
      </w:tr>
      <w:tr w:rsidR="005A3EF4" w:rsidRPr="008A5D97" w14:paraId="23B0BB3A" w14:textId="77777777" w:rsidTr="004E1B47">
        <w:tc>
          <w:tcPr>
            <w:tcW w:w="2280" w:type="pct"/>
            <w:vAlign w:val="bottom"/>
          </w:tcPr>
          <w:p w14:paraId="6C5221C1" w14:textId="77777777" w:rsidR="005A3EF4" w:rsidRPr="008A5D97" w:rsidRDefault="005A3EF4" w:rsidP="005A3EF4">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Diğer Donuk Alacak Hesaplarından Giriş (+)</w:t>
            </w:r>
          </w:p>
        </w:tc>
        <w:tc>
          <w:tcPr>
            <w:tcW w:w="1029" w:type="pct"/>
            <w:vAlign w:val="center"/>
          </w:tcPr>
          <w:p w14:paraId="25E5DD2E" w14:textId="6BE38041"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82" w:type="pct"/>
            <w:vAlign w:val="center"/>
          </w:tcPr>
          <w:p w14:paraId="7E62EF1F" w14:textId="79DC37DD"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11.454.942</w:t>
            </w:r>
          </w:p>
        </w:tc>
        <w:tc>
          <w:tcPr>
            <w:tcW w:w="809" w:type="pct"/>
            <w:vAlign w:val="center"/>
          </w:tcPr>
          <w:p w14:paraId="347C680E" w14:textId="1F1E7EDA"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8.253.298</w:t>
            </w:r>
          </w:p>
        </w:tc>
      </w:tr>
      <w:tr w:rsidR="005A3EF4" w:rsidRPr="008A5D97" w14:paraId="0CEE1A0B" w14:textId="77777777" w:rsidTr="004E1B47">
        <w:tc>
          <w:tcPr>
            <w:tcW w:w="2280" w:type="pct"/>
            <w:vAlign w:val="bottom"/>
          </w:tcPr>
          <w:p w14:paraId="4E0B6740" w14:textId="77777777" w:rsidR="005A3EF4" w:rsidRPr="008A5D97" w:rsidRDefault="005A3EF4" w:rsidP="005A3EF4">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Diğer Donuk Alacak Hesaplarına </w:t>
            </w:r>
            <w:proofErr w:type="gramStart"/>
            <w:r w:rsidRPr="008A5D97">
              <w:rPr>
                <w:rFonts w:ascii="Microsoft Sans Serif" w:hAnsi="Microsoft Sans Serif" w:cs="Microsoft Sans Serif"/>
                <w:color w:val="404040"/>
                <w:sz w:val="16"/>
                <w:szCs w:val="16"/>
              </w:rPr>
              <w:t>Çıkış(</w:t>
            </w:r>
            <w:proofErr w:type="gramEnd"/>
            <w:r w:rsidRPr="008A5D97">
              <w:rPr>
                <w:rFonts w:ascii="Microsoft Sans Serif" w:hAnsi="Microsoft Sans Serif" w:cs="Microsoft Sans Serif"/>
                <w:color w:val="404040"/>
                <w:sz w:val="16"/>
                <w:szCs w:val="16"/>
              </w:rPr>
              <w:t>-)</w:t>
            </w:r>
          </w:p>
        </w:tc>
        <w:tc>
          <w:tcPr>
            <w:tcW w:w="1029" w:type="pct"/>
            <w:vAlign w:val="center"/>
          </w:tcPr>
          <w:p w14:paraId="2684F185" w14:textId="2C4A381D"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11.454.942</w:t>
            </w:r>
          </w:p>
        </w:tc>
        <w:tc>
          <w:tcPr>
            <w:tcW w:w="882" w:type="pct"/>
            <w:vAlign w:val="center"/>
          </w:tcPr>
          <w:p w14:paraId="55324B0A" w14:textId="5398C242"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8.253.298</w:t>
            </w:r>
          </w:p>
        </w:tc>
        <w:tc>
          <w:tcPr>
            <w:tcW w:w="809" w:type="pct"/>
            <w:vAlign w:val="center"/>
          </w:tcPr>
          <w:p w14:paraId="0575A2AA" w14:textId="7C5C0AF0"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5A3EF4" w:rsidRPr="008A5D97" w14:paraId="46145111" w14:textId="77777777" w:rsidTr="004E1B47">
        <w:tc>
          <w:tcPr>
            <w:tcW w:w="2280" w:type="pct"/>
            <w:vAlign w:val="bottom"/>
          </w:tcPr>
          <w:p w14:paraId="2569DA03" w14:textId="77777777" w:rsidR="005A3EF4" w:rsidRPr="008A5D97" w:rsidRDefault="005A3EF4" w:rsidP="005A3EF4">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Dönem İçinde Tahsilat (-)</w:t>
            </w:r>
          </w:p>
        </w:tc>
        <w:tc>
          <w:tcPr>
            <w:tcW w:w="1029" w:type="pct"/>
            <w:vAlign w:val="center"/>
          </w:tcPr>
          <w:p w14:paraId="68DD598A" w14:textId="4C413994"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4.020.704</w:t>
            </w:r>
          </w:p>
        </w:tc>
        <w:tc>
          <w:tcPr>
            <w:tcW w:w="882" w:type="pct"/>
            <w:vAlign w:val="center"/>
          </w:tcPr>
          <w:p w14:paraId="0EC0E2AB" w14:textId="36692109"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1.409.983</w:t>
            </w:r>
          </w:p>
        </w:tc>
        <w:tc>
          <w:tcPr>
            <w:tcW w:w="809" w:type="pct"/>
            <w:vAlign w:val="center"/>
          </w:tcPr>
          <w:p w14:paraId="18C4844E" w14:textId="7CDF146E"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3.113.803</w:t>
            </w:r>
          </w:p>
        </w:tc>
      </w:tr>
      <w:tr w:rsidR="005A3EF4" w:rsidRPr="008A5D97" w14:paraId="3A1A7AFD" w14:textId="77777777" w:rsidTr="004E1B47">
        <w:tc>
          <w:tcPr>
            <w:tcW w:w="2280" w:type="pct"/>
            <w:vAlign w:val="bottom"/>
          </w:tcPr>
          <w:p w14:paraId="1476E3E0" w14:textId="22C79682" w:rsidR="005A3EF4" w:rsidRPr="008B0210" w:rsidRDefault="005A3EF4" w:rsidP="005A3EF4">
            <w:pPr>
              <w:ind w:firstLineChars="100" w:firstLine="160"/>
              <w:rPr>
                <w:rFonts w:ascii="Microsoft Sans Serif" w:hAnsi="Microsoft Sans Serif" w:cs="Microsoft Sans Serif"/>
                <w:color w:val="404040"/>
                <w:sz w:val="16"/>
                <w:szCs w:val="16"/>
                <w:vertAlign w:val="superscript"/>
              </w:rPr>
            </w:pPr>
            <w:r w:rsidRPr="008A5D97">
              <w:rPr>
                <w:rFonts w:ascii="Microsoft Sans Serif" w:hAnsi="Microsoft Sans Serif" w:cs="Microsoft Sans Serif"/>
                <w:color w:val="404040"/>
                <w:sz w:val="16"/>
                <w:szCs w:val="16"/>
              </w:rPr>
              <w:t>Kayıttan düşülen (</w:t>
            </w:r>
            <w:proofErr w:type="gramStart"/>
            <w:r w:rsidRPr="008A5D97">
              <w:rPr>
                <w:rFonts w:ascii="Microsoft Sans Serif" w:hAnsi="Microsoft Sans Serif" w:cs="Microsoft Sans Serif"/>
                <w:color w:val="404040"/>
                <w:sz w:val="16"/>
                <w:szCs w:val="16"/>
              </w:rPr>
              <w:t>-)</w:t>
            </w:r>
            <w:r w:rsidR="008B0210" w:rsidRPr="008B0210">
              <w:rPr>
                <w:rFonts w:ascii="Microsoft Sans Serif" w:hAnsi="Microsoft Sans Serif" w:cs="Microsoft Sans Serif"/>
                <w:color w:val="404040"/>
                <w:sz w:val="16"/>
                <w:szCs w:val="16"/>
                <w:vertAlign w:val="superscript"/>
              </w:rPr>
              <w:t>(</w:t>
            </w:r>
            <w:proofErr w:type="gramEnd"/>
            <w:r w:rsidR="008B0210" w:rsidRPr="008B0210">
              <w:rPr>
                <w:rFonts w:ascii="Microsoft Sans Serif" w:hAnsi="Microsoft Sans Serif" w:cs="Microsoft Sans Serif"/>
                <w:color w:val="404040"/>
                <w:sz w:val="16"/>
                <w:szCs w:val="16"/>
                <w:vertAlign w:val="superscript"/>
              </w:rPr>
              <w:t>*)</w:t>
            </w:r>
          </w:p>
        </w:tc>
        <w:tc>
          <w:tcPr>
            <w:tcW w:w="1029" w:type="pct"/>
            <w:vAlign w:val="center"/>
          </w:tcPr>
          <w:p w14:paraId="3010D507" w14:textId="7E77D8DD"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82" w:type="pct"/>
            <w:vAlign w:val="center"/>
          </w:tcPr>
          <w:p w14:paraId="10C9406B" w14:textId="405B3CF3"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09" w:type="pct"/>
            <w:vAlign w:val="center"/>
          </w:tcPr>
          <w:p w14:paraId="13B8F84E" w14:textId="7361BC0B"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4.134.452</w:t>
            </w:r>
          </w:p>
        </w:tc>
      </w:tr>
      <w:tr w:rsidR="005A3EF4" w:rsidRPr="008A5D97" w14:paraId="75C87498" w14:textId="77777777" w:rsidTr="004E1B47">
        <w:tc>
          <w:tcPr>
            <w:tcW w:w="2280" w:type="pct"/>
            <w:vAlign w:val="bottom"/>
          </w:tcPr>
          <w:p w14:paraId="24ED0DA9" w14:textId="608FE967" w:rsidR="005A3EF4" w:rsidRPr="008A5D97" w:rsidRDefault="005A3EF4" w:rsidP="005A3EF4">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Satılan (-)</w:t>
            </w:r>
          </w:p>
        </w:tc>
        <w:tc>
          <w:tcPr>
            <w:tcW w:w="1029" w:type="pct"/>
            <w:vAlign w:val="center"/>
          </w:tcPr>
          <w:p w14:paraId="3531C664" w14:textId="1B23F349"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82" w:type="pct"/>
            <w:vAlign w:val="center"/>
          </w:tcPr>
          <w:p w14:paraId="5194B46E" w14:textId="1E060E82"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09" w:type="pct"/>
            <w:vAlign w:val="center"/>
          </w:tcPr>
          <w:p w14:paraId="50DAD273" w14:textId="3925662D"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5A3EF4" w:rsidRPr="008A5D97" w14:paraId="5FEA507D" w14:textId="77777777" w:rsidTr="004E1B47">
        <w:tc>
          <w:tcPr>
            <w:tcW w:w="2280" w:type="pct"/>
            <w:vAlign w:val="bottom"/>
          </w:tcPr>
          <w:p w14:paraId="262DDDDC" w14:textId="77777777" w:rsidR="005A3EF4" w:rsidRPr="008A5D97" w:rsidRDefault="005A3EF4" w:rsidP="005A3EF4">
            <w:pPr>
              <w:ind w:firstLineChars="200" w:firstLine="32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Kurumsal ve Ticari Krediler</w:t>
            </w:r>
          </w:p>
        </w:tc>
        <w:tc>
          <w:tcPr>
            <w:tcW w:w="1029" w:type="pct"/>
            <w:vAlign w:val="center"/>
          </w:tcPr>
          <w:p w14:paraId="48A51777" w14:textId="6DD4F7F6"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82" w:type="pct"/>
            <w:vAlign w:val="center"/>
          </w:tcPr>
          <w:p w14:paraId="00820235" w14:textId="20CD3FBD"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09" w:type="pct"/>
            <w:vAlign w:val="center"/>
          </w:tcPr>
          <w:p w14:paraId="169B53CB" w14:textId="5CD0EF7E"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5A3EF4" w:rsidRPr="008A5D97" w14:paraId="625FED32" w14:textId="77777777" w:rsidTr="004E1B47">
        <w:tc>
          <w:tcPr>
            <w:tcW w:w="2280" w:type="pct"/>
            <w:vAlign w:val="bottom"/>
          </w:tcPr>
          <w:p w14:paraId="3B1EA42A" w14:textId="77777777" w:rsidR="005A3EF4" w:rsidRPr="008A5D97" w:rsidRDefault="005A3EF4" w:rsidP="005A3EF4">
            <w:pPr>
              <w:ind w:firstLineChars="200" w:firstLine="32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Bireysel Krediler</w:t>
            </w:r>
          </w:p>
        </w:tc>
        <w:tc>
          <w:tcPr>
            <w:tcW w:w="1029" w:type="pct"/>
            <w:vAlign w:val="center"/>
          </w:tcPr>
          <w:p w14:paraId="218CABD6" w14:textId="1FE2CC91"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82" w:type="pct"/>
            <w:vAlign w:val="center"/>
          </w:tcPr>
          <w:p w14:paraId="2CA8FCA5" w14:textId="44346232"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09" w:type="pct"/>
            <w:vAlign w:val="center"/>
          </w:tcPr>
          <w:p w14:paraId="69F11FDA" w14:textId="504647A7"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5A3EF4" w:rsidRPr="008A5D97" w14:paraId="4C2E62EE" w14:textId="77777777" w:rsidTr="004E1B47">
        <w:tc>
          <w:tcPr>
            <w:tcW w:w="2280" w:type="pct"/>
            <w:vAlign w:val="bottom"/>
          </w:tcPr>
          <w:p w14:paraId="151B92CC" w14:textId="77777777" w:rsidR="005A3EF4" w:rsidRPr="008A5D97" w:rsidRDefault="005A3EF4" w:rsidP="005A3EF4">
            <w:pPr>
              <w:ind w:firstLineChars="200" w:firstLine="32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Kredi Kartları</w:t>
            </w:r>
          </w:p>
        </w:tc>
        <w:tc>
          <w:tcPr>
            <w:tcW w:w="1029" w:type="pct"/>
            <w:vAlign w:val="center"/>
          </w:tcPr>
          <w:p w14:paraId="5DDB6AB5" w14:textId="7A28A6FB"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82" w:type="pct"/>
            <w:vAlign w:val="center"/>
          </w:tcPr>
          <w:p w14:paraId="45999059" w14:textId="45BB0CEB"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09" w:type="pct"/>
            <w:vAlign w:val="center"/>
          </w:tcPr>
          <w:p w14:paraId="2F438412" w14:textId="6BA98CB0"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5A3EF4" w:rsidRPr="008A5D97" w14:paraId="48A154B9" w14:textId="77777777" w:rsidTr="004E1B47">
        <w:tc>
          <w:tcPr>
            <w:tcW w:w="2280" w:type="pct"/>
            <w:vAlign w:val="bottom"/>
          </w:tcPr>
          <w:p w14:paraId="2A962DBD" w14:textId="77777777" w:rsidR="005A3EF4" w:rsidRPr="008A5D97" w:rsidRDefault="005A3EF4" w:rsidP="005A3EF4">
            <w:pPr>
              <w:ind w:firstLineChars="200" w:firstLine="32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Diğer</w:t>
            </w:r>
          </w:p>
        </w:tc>
        <w:tc>
          <w:tcPr>
            <w:tcW w:w="1029" w:type="pct"/>
            <w:vAlign w:val="center"/>
          </w:tcPr>
          <w:p w14:paraId="5E656700" w14:textId="7962DF83"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82" w:type="pct"/>
            <w:vAlign w:val="center"/>
          </w:tcPr>
          <w:p w14:paraId="732D65CE" w14:textId="7DED5D85"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09" w:type="pct"/>
            <w:vAlign w:val="center"/>
          </w:tcPr>
          <w:p w14:paraId="2FA784E0" w14:textId="57BA6EED"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5A3EF4" w:rsidRPr="008A5D97" w14:paraId="216951EA" w14:textId="77777777" w:rsidTr="004E1B47">
        <w:tc>
          <w:tcPr>
            <w:tcW w:w="2280" w:type="pct"/>
            <w:vAlign w:val="bottom"/>
          </w:tcPr>
          <w:p w14:paraId="703C24C1" w14:textId="77777777" w:rsidR="005A3EF4" w:rsidRPr="008A5D97" w:rsidRDefault="005A3EF4" w:rsidP="005A3EF4">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Kur farkı</w:t>
            </w:r>
          </w:p>
        </w:tc>
        <w:tc>
          <w:tcPr>
            <w:tcW w:w="1029" w:type="pct"/>
            <w:vAlign w:val="center"/>
          </w:tcPr>
          <w:p w14:paraId="4E5B015D" w14:textId="3EED9DF5"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82" w:type="pct"/>
            <w:vAlign w:val="center"/>
          </w:tcPr>
          <w:p w14:paraId="1450335D" w14:textId="4E4A3930"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09" w:type="pct"/>
            <w:vAlign w:val="center"/>
          </w:tcPr>
          <w:p w14:paraId="63CF43CF" w14:textId="34496D64"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5A3EF4" w:rsidRPr="008A5D97" w14:paraId="08D79BEC" w14:textId="77777777" w:rsidTr="004E1B47">
        <w:tc>
          <w:tcPr>
            <w:tcW w:w="2280" w:type="pct"/>
            <w:vAlign w:val="bottom"/>
          </w:tcPr>
          <w:p w14:paraId="60783F32" w14:textId="77777777" w:rsidR="005A3EF4" w:rsidRPr="008A5D97" w:rsidRDefault="005A3EF4" w:rsidP="005A3EF4">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Dönem Sonu Bakiyesi</w:t>
            </w:r>
          </w:p>
        </w:tc>
        <w:tc>
          <w:tcPr>
            <w:tcW w:w="1029" w:type="pct"/>
            <w:vAlign w:val="center"/>
          </w:tcPr>
          <w:p w14:paraId="001D3C0E" w14:textId="479D8B0E" w:rsidR="005A3EF4" w:rsidRPr="008A5D97" w:rsidRDefault="000E29BE" w:rsidP="005A3EF4">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18.921.308</w:t>
            </w:r>
          </w:p>
        </w:tc>
        <w:tc>
          <w:tcPr>
            <w:tcW w:w="882" w:type="pct"/>
            <w:vAlign w:val="center"/>
          </w:tcPr>
          <w:p w14:paraId="7C95A539" w14:textId="1401A0EA" w:rsidR="005A3EF4" w:rsidRPr="008A5D97" w:rsidRDefault="000E29BE" w:rsidP="005A3EF4">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19.738.690</w:t>
            </w:r>
          </w:p>
        </w:tc>
        <w:tc>
          <w:tcPr>
            <w:tcW w:w="809" w:type="pct"/>
            <w:vAlign w:val="center"/>
          </w:tcPr>
          <w:p w14:paraId="13F06822" w14:textId="6BF93FC8" w:rsidR="005A3EF4" w:rsidRPr="008A5D97" w:rsidRDefault="000E29BE" w:rsidP="005A3EF4">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22.094.459</w:t>
            </w:r>
          </w:p>
        </w:tc>
      </w:tr>
      <w:tr w:rsidR="005A3EF4" w:rsidRPr="008A5D97" w14:paraId="36BBBA2B" w14:textId="77777777" w:rsidTr="004E1B47">
        <w:tc>
          <w:tcPr>
            <w:tcW w:w="2280" w:type="pct"/>
            <w:vAlign w:val="bottom"/>
          </w:tcPr>
          <w:p w14:paraId="52856FB8" w14:textId="77777777" w:rsidR="005A3EF4" w:rsidRPr="008A5D97" w:rsidRDefault="005A3EF4" w:rsidP="005A3EF4">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Karşılık (-)</w:t>
            </w:r>
          </w:p>
        </w:tc>
        <w:tc>
          <w:tcPr>
            <w:tcW w:w="1029" w:type="pct"/>
            <w:vAlign w:val="center"/>
          </w:tcPr>
          <w:p w14:paraId="641BCE84" w14:textId="5B9B7EB4"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7.518.124</w:t>
            </w:r>
          </w:p>
        </w:tc>
        <w:tc>
          <w:tcPr>
            <w:tcW w:w="882" w:type="pct"/>
            <w:vAlign w:val="center"/>
          </w:tcPr>
          <w:p w14:paraId="19CE94A4" w14:textId="1F73A1A8"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12.119.343</w:t>
            </w:r>
          </w:p>
        </w:tc>
        <w:tc>
          <w:tcPr>
            <w:tcW w:w="809" w:type="pct"/>
            <w:vAlign w:val="center"/>
          </w:tcPr>
          <w:p w14:paraId="252926A1" w14:textId="47D9FE1A"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18.262.693</w:t>
            </w:r>
          </w:p>
        </w:tc>
      </w:tr>
      <w:tr w:rsidR="005A3EF4" w:rsidRPr="008A5D97" w14:paraId="79EAB573" w14:textId="77777777" w:rsidTr="004E1B47">
        <w:tc>
          <w:tcPr>
            <w:tcW w:w="2280" w:type="pct"/>
            <w:vAlign w:val="bottom"/>
          </w:tcPr>
          <w:p w14:paraId="5AE1C8A1" w14:textId="77777777" w:rsidR="005A3EF4" w:rsidRPr="008A5D97" w:rsidRDefault="005A3EF4" w:rsidP="005A3EF4">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Bilançodaki Net Bakiyesi</w:t>
            </w:r>
          </w:p>
        </w:tc>
        <w:tc>
          <w:tcPr>
            <w:tcW w:w="1029" w:type="pct"/>
            <w:vAlign w:val="center"/>
          </w:tcPr>
          <w:p w14:paraId="22DAAD7E" w14:textId="0149A84A" w:rsidR="005A3EF4" w:rsidRPr="008A5D97" w:rsidRDefault="000E29BE" w:rsidP="005A3EF4">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11.403.184</w:t>
            </w:r>
          </w:p>
        </w:tc>
        <w:tc>
          <w:tcPr>
            <w:tcW w:w="882" w:type="pct"/>
            <w:vAlign w:val="center"/>
          </w:tcPr>
          <w:p w14:paraId="3A3E8EEB" w14:textId="01DA7F23" w:rsidR="005A3EF4" w:rsidRPr="008A5D97" w:rsidRDefault="000E29BE" w:rsidP="005A3EF4">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7.619.347</w:t>
            </w:r>
          </w:p>
        </w:tc>
        <w:tc>
          <w:tcPr>
            <w:tcW w:w="809" w:type="pct"/>
            <w:vAlign w:val="center"/>
          </w:tcPr>
          <w:p w14:paraId="0CFDA68A" w14:textId="27B7F185" w:rsidR="005A3EF4" w:rsidRPr="008A5D97" w:rsidRDefault="000E29BE" w:rsidP="005A3EF4">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3.831.766</w:t>
            </w:r>
          </w:p>
        </w:tc>
      </w:tr>
    </w:tbl>
    <w:p w14:paraId="59615172" w14:textId="52A5475C" w:rsidR="008F6D11" w:rsidRPr="008A5D97" w:rsidRDefault="00CA57DA" w:rsidP="00CA57DA">
      <w:pPr>
        <w:pStyle w:val="BASLIK2"/>
        <w:spacing w:before="60" w:line="240" w:lineRule="auto"/>
        <w:ind w:firstLine="0"/>
        <w:rPr>
          <w:rFonts w:ascii="Microsoft Sans Serif" w:hAnsi="Microsoft Sans Serif" w:cs="Microsoft Sans Serif"/>
          <w:b w:val="0"/>
          <w:color w:val="404040" w:themeColor="text1" w:themeTint="BF"/>
          <w:sz w:val="14"/>
          <w:szCs w:val="14"/>
        </w:rPr>
      </w:pPr>
      <w:r w:rsidRPr="008A5D97">
        <w:rPr>
          <w:rFonts w:ascii="Microsoft Sans Serif" w:hAnsi="Microsoft Sans Serif" w:cs="Microsoft Sans Serif"/>
          <w:b w:val="0"/>
          <w:color w:val="404040" w:themeColor="text1" w:themeTint="BF"/>
          <w:sz w:val="14"/>
          <w:szCs w:val="14"/>
        </w:rPr>
        <w:t xml:space="preserve">(*) Banka, takipteki krediler </w:t>
      </w:r>
      <w:proofErr w:type="gramStart"/>
      <w:r w:rsidRPr="008A5D97">
        <w:rPr>
          <w:rFonts w:ascii="Microsoft Sans Serif" w:hAnsi="Microsoft Sans Serif" w:cs="Microsoft Sans Serif"/>
          <w:b w:val="0"/>
          <w:color w:val="404040" w:themeColor="text1" w:themeTint="BF"/>
          <w:sz w:val="14"/>
          <w:szCs w:val="14"/>
        </w:rPr>
        <w:t>portföyü</w:t>
      </w:r>
      <w:r w:rsidR="00103217" w:rsidRPr="008A5D97">
        <w:rPr>
          <w:rFonts w:ascii="Microsoft Sans Serif" w:hAnsi="Microsoft Sans Serif" w:cs="Microsoft Sans Serif"/>
          <w:b w:val="0"/>
          <w:color w:val="404040" w:themeColor="text1" w:themeTint="BF"/>
          <w:sz w:val="14"/>
          <w:szCs w:val="14"/>
        </w:rPr>
        <w:t xml:space="preserve">nün </w:t>
      </w:r>
      <w:r w:rsidR="007A271A" w:rsidRPr="008A5D97">
        <w:rPr>
          <w:rFonts w:ascii="Microsoft Sans Serif" w:hAnsi="Microsoft Sans Serif" w:cs="Microsoft Sans Serif"/>
          <w:b w:val="0"/>
          <w:color w:val="404040" w:themeColor="text1" w:themeTint="BF"/>
          <w:sz w:val="14"/>
          <w:szCs w:val="14"/>
        </w:rPr>
        <w:t xml:space="preserve"> </w:t>
      </w:r>
      <w:r w:rsidR="00A32DBF" w:rsidRPr="008A5D97">
        <w:rPr>
          <w:rFonts w:ascii="Microsoft Sans Serif" w:hAnsi="Microsoft Sans Serif" w:cs="Microsoft Sans Serif"/>
          <w:b w:val="0"/>
          <w:color w:val="404040" w:themeColor="text1" w:themeTint="BF"/>
          <w:sz w:val="14"/>
          <w:szCs w:val="14"/>
        </w:rPr>
        <w:t>4.134.452</w:t>
      </w:r>
      <w:proofErr w:type="gramEnd"/>
      <w:r w:rsidR="007A271A" w:rsidRPr="008A5D97">
        <w:rPr>
          <w:rFonts w:ascii="Microsoft Sans Serif" w:hAnsi="Microsoft Sans Serif" w:cs="Microsoft Sans Serif"/>
          <w:b w:val="0"/>
          <w:color w:val="404040" w:themeColor="text1" w:themeTint="BF"/>
          <w:sz w:val="14"/>
          <w:szCs w:val="14"/>
        </w:rPr>
        <w:t xml:space="preserve"> TL tutarındaki kısmını kayıtlarından çıkartmıştır</w:t>
      </w:r>
      <w:r w:rsidRPr="008A5D97">
        <w:rPr>
          <w:rFonts w:ascii="Microsoft Sans Serif" w:hAnsi="Microsoft Sans Serif" w:cs="Microsoft Sans Serif"/>
          <w:b w:val="0"/>
          <w:color w:val="404040" w:themeColor="text1" w:themeTint="BF"/>
          <w:sz w:val="14"/>
          <w:szCs w:val="14"/>
        </w:rPr>
        <w:t>. Takipteki alacak portföy satışının</w:t>
      </w:r>
      <w:r w:rsidR="007A271A" w:rsidRPr="008A5D97">
        <w:rPr>
          <w:rFonts w:ascii="Microsoft Sans Serif" w:hAnsi="Microsoft Sans Serif" w:cs="Microsoft Sans Serif"/>
          <w:b w:val="0"/>
          <w:color w:val="404040" w:themeColor="text1" w:themeTint="BF"/>
          <w:sz w:val="14"/>
          <w:szCs w:val="14"/>
        </w:rPr>
        <w:t xml:space="preserve"> ve kayıttan çıkartılanların</w:t>
      </w:r>
      <w:r w:rsidRPr="008A5D97">
        <w:rPr>
          <w:rFonts w:ascii="Microsoft Sans Serif" w:hAnsi="Microsoft Sans Serif" w:cs="Microsoft Sans Serif"/>
          <w:b w:val="0"/>
          <w:color w:val="404040" w:themeColor="text1" w:themeTint="BF"/>
          <w:sz w:val="14"/>
          <w:szCs w:val="14"/>
        </w:rPr>
        <w:t xml:space="preserve"> takibe dönüşüm oranına olan etkisi </w:t>
      </w:r>
      <w:r w:rsidR="00A32DBF" w:rsidRPr="008A5D97">
        <w:rPr>
          <w:rFonts w:ascii="Microsoft Sans Serif" w:hAnsi="Microsoft Sans Serif" w:cs="Microsoft Sans Serif"/>
          <w:b w:val="0"/>
          <w:color w:val="404040" w:themeColor="text1" w:themeTint="BF"/>
          <w:sz w:val="14"/>
          <w:szCs w:val="14"/>
        </w:rPr>
        <w:t>35</w:t>
      </w:r>
      <w:r w:rsidRPr="008A5D97">
        <w:rPr>
          <w:rFonts w:ascii="Microsoft Sans Serif" w:hAnsi="Microsoft Sans Serif" w:cs="Microsoft Sans Serif"/>
          <w:b w:val="0"/>
          <w:color w:val="404040" w:themeColor="text1" w:themeTint="BF"/>
          <w:sz w:val="14"/>
          <w:szCs w:val="14"/>
        </w:rPr>
        <w:t xml:space="preserve"> baz puandır.</w:t>
      </w:r>
    </w:p>
    <w:p w14:paraId="7D96DDD4" w14:textId="01529D18" w:rsidR="0004350B" w:rsidRPr="008A5D97" w:rsidRDefault="0004350B" w:rsidP="0004350B">
      <w:pPr>
        <w:pStyle w:val="BASLIK2"/>
        <w:numPr>
          <w:ilvl w:val="0"/>
          <w:numId w:val="22"/>
        </w:numPr>
        <w:spacing w:line="240" w:lineRule="exact"/>
        <w:ind w:left="0" w:hanging="284"/>
        <w:rPr>
          <w:rFonts w:ascii="Microsoft Sans Serif" w:hAnsi="Microsoft Sans Serif" w:cs="Microsoft Sans Serif"/>
          <w:b w:val="0"/>
          <w:color w:val="404040" w:themeColor="text1" w:themeTint="BF"/>
          <w:sz w:val="20"/>
          <w:szCs w:val="20"/>
        </w:rPr>
      </w:pPr>
      <w:r w:rsidRPr="008A5D97">
        <w:rPr>
          <w:rFonts w:ascii="Microsoft Sans Serif" w:hAnsi="Microsoft Sans Serif" w:cs="Microsoft Sans Serif"/>
          <w:b w:val="0"/>
          <w:sz w:val="20"/>
          <w:szCs w:val="20"/>
        </w:rPr>
        <w:t>Yabancı para olarak kullandırılan kredilerden kaynaklanan donuk alacaklara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395"/>
        <w:gridCol w:w="1984"/>
        <w:gridCol w:w="1700"/>
        <w:gridCol w:w="1560"/>
      </w:tblGrid>
      <w:tr w:rsidR="0004350B" w:rsidRPr="008A5D97" w14:paraId="75C6C959" w14:textId="77777777" w:rsidTr="004E1B47">
        <w:tc>
          <w:tcPr>
            <w:tcW w:w="2280" w:type="pct"/>
            <w:tcBorders>
              <w:top w:val="thinThickSmallGap" w:sz="24" w:space="0" w:color="auto"/>
              <w:bottom w:val="nil"/>
            </w:tcBorders>
            <w:vAlign w:val="bottom"/>
          </w:tcPr>
          <w:p w14:paraId="1FC8F977" w14:textId="77777777" w:rsidR="0004350B" w:rsidRPr="008A5D97" w:rsidRDefault="0004350B" w:rsidP="004E1B47">
            <w:pPr>
              <w:rPr>
                <w:rFonts w:ascii="Microsoft Sans Serif" w:hAnsi="Microsoft Sans Serif" w:cs="Microsoft Sans Serif"/>
                <w:color w:val="000000"/>
                <w:sz w:val="16"/>
                <w:szCs w:val="16"/>
              </w:rPr>
            </w:pPr>
            <w:r w:rsidRPr="008A5D97">
              <w:rPr>
                <w:rFonts w:ascii="Microsoft Sans Serif" w:hAnsi="Microsoft Sans Serif" w:cs="Microsoft Sans Serif"/>
                <w:color w:val="000000"/>
                <w:sz w:val="16"/>
                <w:szCs w:val="16"/>
              </w:rPr>
              <w:t xml:space="preserve">  </w:t>
            </w:r>
          </w:p>
        </w:tc>
        <w:tc>
          <w:tcPr>
            <w:tcW w:w="1029" w:type="pct"/>
            <w:tcBorders>
              <w:top w:val="thinThickSmallGap" w:sz="24" w:space="0" w:color="auto"/>
              <w:bottom w:val="single" w:sz="4" w:space="0" w:color="auto"/>
            </w:tcBorders>
            <w:vAlign w:val="bottom"/>
          </w:tcPr>
          <w:p w14:paraId="7C170FFC"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III. Grup</w:t>
            </w:r>
          </w:p>
        </w:tc>
        <w:tc>
          <w:tcPr>
            <w:tcW w:w="882" w:type="pct"/>
            <w:tcBorders>
              <w:top w:val="thinThickSmallGap" w:sz="24" w:space="0" w:color="auto"/>
              <w:bottom w:val="single" w:sz="4" w:space="0" w:color="auto"/>
            </w:tcBorders>
            <w:vAlign w:val="bottom"/>
          </w:tcPr>
          <w:p w14:paraId="1BCD3ADF"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IV. Grup</w:t>
            </w:r>
          </w:p>
        </w:tc>
        <w:tc>
          <w:tcPr>
            <w:tcW w:w="809" w:type="pct"/>
            <w:tcBorders>
              <w:top w:val="thinThickSmallGap" w:sz="24" w:space="0" w:color="auto"/>
              <w:bottom w:val="single" w:sz="4" w:space="0" w:color="auto"/>
            </w:tcBorders>
            <w:vAlign w:val="bottom"/>
          </w:tcPr>
          <w:p w14:paraId="2B584E76"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V. Grup</w:t>
            </w:r>
          </w:p>
        </w:tc>
      </w:tr>
      <w:tr w:rsidR="0004350B" w:rsidRPr="008A5D97" w14:paraId="2F7EE271" w14:textId="77777777" w:rsidTr="004E1B47">
        <w:tc>
          <w:tcPr>
            <w:tcW w:w="2280" w:type="pct"/>
            <w:tcBorders>
              <w:top w:val="nil"/>
              <w:bottom w:val="single" w:sz="4" w:space="0" w:color="auto"/>
            </w:tcBorders>
            <w:vAlign w:val="bottom"/>
          </w:tcPr>
          <w:p w14:paraId="66275C48" w14:textId="77777777" w:rsidR="0004350B" w:rsidRPr="008A5D97" w:rsidRDefault="0004350B" w:rsidP="004E1B47">
            <w:pPr>
              <w:rPr>
                <w:rFonts w:ascii="Microsoft Sans Serif" w:hAnsi="Microsoft Sans Serif" w:cs="Microsoft Sans Serif"/>
                <w:color w:val="000000"/>
                <w:sz w:val="16"/>
                <w:szCs w:val="16"/>
              </w:rPr>
            </w:pPr>
            <w:r w:rsidRPr="008A5D97">
              <w:rPr>
                <w:rFonts w:ascii="Microsoft Sans Serif" w:hAnsi="Microsoft Sans Serif" w:cs="Microsoft Sans Serif"/>
                <w:color w:val="000000"/>
                <w:sz w:val="16"/>
                <w:szCs w:val="16"/>
              </w:rPr>
              <w:t> </w:t>
            </w:r>
          </w:p>
        </w:tc>
        <w:tc>
          <w:tcPr>
            <w:tcW w:w="1029" w:type="pct"/>
            <w:tcBorders>
              <w:top w:val="single" w:sz="4" w:space="0" w:color="auto"/>
              <w:bottom w:val="single" w:sz="4" w:space="0" w:color="auto"/>
            </w:tcBorders>
            <w:vAlign w:val="bottom"/>
          </w:tcPr>
          <w:p w14:paraId="0F0C273A"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Tahsil </w:t>
            </w:r>
            <w:proofErr w:type="gramStart"/>
            <w:r w:rsidRPr="008A5D97">
              <w:rPr>
                <w:rFonts w:ascii="Microsoft Sans Serif" w:hAnsi="Microsoft Sans Serif" w:cs="Microsoft Sans Serif"/>
                <w:b/>
                <w:bCs/>
                <w:color w:val="000000"/>
                <w:sz w:val="16"/>
                <w:szCs w:val="16"/>
              </w:rPr>
              <w:t>İmkanı</w:t>
            </w:r>
            <w:proofErr w:type="gramEnd"/>
            <w:r w:rsidRPr="008A5D97">
              <w:rPr>
                <w:rFonts w:ascii="Microsoft Sans Serif" w:hAnsi="Microsoft Sans Serif" w:cs="Microsoft Sans Serif"/>
                <w:b/>
                <w:bCs/>
                <w:color w:val="000000"/>
                <w:sz w:val="16"/>
                <w:szCs w:val="16"/>
              </w:rPr>
              <w:t xml:space="preserve"> Sınırlı Krediler </w:t>
            </w:r>
          </w:p>
        </w:tc>
        <w:tc>
          <w:tcPr>
            <w:tcW w:w="882" w:type="pct"/>
            <w:tcBorders>
              <w:top w:val="single" w:sz="4" w:space="0" w:color="auto"/>
              <w:bottom w:val="single" w:sz="4" w:space="0" w:color="auto"/>
            </w:tcBorders>
            <w:vAlign w:val="bottom"/>
          </w:tcPr>
          <w:p w14:paraId="60499337"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Tahsili Şüpheli Krediler </w:t>
            </w:r>
          </w:p>
        </w:tc>
        <w:tc>
          <w:tcPr>
            <w:tcW w:w="809" w:type="pct"/>
            <w:tcBorders>
              <w:top w:val="single" w:sz="4" w:space="0" w:color="auto"/>
              <w:bottom w:val="single" w:sz="4" w:space="0" w:color="auto"/>
            </w:tcBorders>
            <w:vAlign w:val="bottom"/>
          </w:tcPr>
          <w:p w14:paraId="01A19933"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Zarar Niteliğindeki Krediler </w:t>
            </w:r>
          </w:p>
        </w:tc>
      </w:tr>
      <w:tr w:rsidR="0004350B" w:rsidRPr="008A5D97" w14:paraId="3D8BA80E" w14:textId="77777777" w:rsidTr="004E1B47">
        <w:tc>
          <w:tcPr>
            <w:tcW w:w="2280" w:type="pct"/>
            <w:tcBorders>
              <w:top w:val="single" w:sz="4" w:space="0" w:color="auto"/>
            </w:tcBorders>
            <w:vAlign w:val="center"/>
          </w:tcPr>
          <w:p w14:paraId="31C1C346" w14:textId="726B5411" w:rsidR="0004350B" w:rsidRPr="008A5D97" w:rsidRDefault="00B94958" w:rsidP="004E1B47">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Cari Dönem: </w:t>
            </w:r>
            <w:r w:rsidR="009E5C75" w:rsidRPr="008A5D97">
              <w:rPr>
                <w:rFonts w:ascii="Microsoft Sans Serif" w:hAnsi="Microsoft Sans Serif" w:cs="Microsoft Sans Serif"/>
                <w:b/>
                <w:bCs/>
                <w:color w:val="000000"/>
                <w:sz w:val="16"/>
                <w:szCs w:val="16"/>
              </w:rPr>
              <w:t>3</w:t>
            </w:r>
            <w:r w:rsidR="006D737C" w:rsidRPr="008A5D97">
              <w:rPr>
                <w:rFonts w:ascii="Microsoft Sans Serif" w:hAnsi="Microsoft Sans Serif" w:cs="Microsoft Sans Serif"/>
                <w:b/>
                <w:bCs/>
                <w:color w:val="000000"/>
                <w:sz w:val="16"/>
                <w:szCs w:val="16"/>
              </w:rPr>
              <w:t xml:space="preserve">1 </w:t>
            </w:r>
            <w:r w:rsidR="00BC7931" w:rsidRPr="008A5D97">
              <w:rPr>
                <w:rFonts w:ascii="Microsoft Sans Serif" w:hAnsi="Microsoft Sans Serif" w:cs="Microsoft Sans Serif"/>
                <w:b/>
                <w:bCs/>
                <w:color w:val="000000"/>
                <w:sz w:val="16"/>
                <w:szCs w:val="16"/>
              </w:rPr>
              <w:t>Mart</w:t>
            </w:r>
            <w:r w:rsidR="000A53B7" w:rsidRPr="008A5D97">
              <w:rPr>
                <w:rFonts w:ascii="Microsoft Sans Serif" w:hAnsi="Microsoft Sans Serif" w:cs="Microsoft Sans Serif"/>
                <w:b/>
                <w:bCs/>
                <w:color w:val="000000"/>
                <w:sz w:val="16"/>
                <w:szCs w:val="16"/>
              </w:rPr>
              <w:t xml:space="preserve"> </w:t>
            </w:r>
            <w:r w:rsidR="009E5C75" w:rsidRPr="008A5D97">
              <w:rPr>
                <w:rFonts w:ascii="Microsoft Sans Serif" w:hAnsi="Microsoft Sans Serif" w:cs="Microsoft Sans Serif"/>
                <w:b/>
                <w:bCs/>
                <w:color w:val="000000"/>
                <w:sz w:val="16"/>
                <w:szCs w:val="16"/>
              </w:rPr>
              <w:t>202</w:t>
            </w:r>
            <w:r w:rsidR="00BC7931" w:rsidRPr="008A5D97">
              <w:rPr>
                <w:rFonts w:ascii="Microsoft Sans Serif" w:hAnsi="Microsoft Sans Serif" w:cs="Microsoft Sans Serif"/>
                <w:b/>
                <w:bCs/>
                <w:color w:val="000000"/>
                <w:sz w:val="16"/>
                <w:szCs w:val="16"/>
              </w:rPr>
              <w:t>6</w:t>
            </w:r>
          </w:p>
        </w:tc>
        <w:tc>
          <w:tcPr>
            <w:tcW w:w="1029" w:type="pct"/>
            <w:tcBorders>
              <w:top w:val="single" w:sz="4" w:space="0" w:color="auto"/>
            </w:tcBorders>
            <w:vAlign w:val="center"/>
          </w:tcPr>
          <w:p w14:paraId="716D1893" w14:textId="77777777" w:rsidR="0004350B" w:rsidRPr="008A5D97" w:rsidRDefault="0004350B" w:rsidP="004E1B47">
            <w:pPr>
              <w:jc w:val="right"/>
              <w:rPr>
                <w:rFonts w:ascii="Microsoft Sans Serif" w:hAnsi="Microsoft Sans Serif" w:cs="Microsoft Sans Serif"/>
                <w:b/>
                <w:bCs/>
                <w:color w:val="000000"/>
                <w:sz w:val="16"/>
                <w:szCs w:val="16"/>
              </w:rPr>
            </w:pPr>
          </w:p>
        </w:tc>
        <w:tc>
          <w:tcPr>
            <w:tcW w:w="882" w:type="pct"/>
            <w:tcBorders>
              <w:top w:val="single" w:sz="4" w:space="0" w:color="auto"/>
            </w:tcBorders>
            <w:vAlign w:val="center"/>
          </w:tcPr>
          <w:p w14:paraId="0154B42F" w14:textId="77777777" w:rsidR="0004350B" w:rsidRPr="008A5D97" w:rsidRDefault="0004350B" w:rsidP="004E1B47">
            <w:pPr>
              <w:jc w:val="right"/>
              <w:rPr>
                <w:rFonts w:ascii="Microsoft Sans Serif" w:hAnsi="Microsoft Sans Serif" w:cs="Microsoft Sans Serif"/>
                <w:b/>
                <w:bCs/>
                <w:color w:val="000000"/>
                <w:sz w:val="16"/>
                <w:szCs w:val="16"/>
              </w:rPr>
            </w:pPr>
          </w:p>
        </w:tc>
        <w:tc>
          <w:tcPr>
            <w:tcW w:w="809" w:type="pct"/>
            <w:tcBorders>
              <w:top w:val="single" w:sz="4" w:space="0" w:color="auto"/>
            </w:tcBorders>
            <w:vAlign w:val="center"/>
          </w:tcPr>
          <w:p w14:paraId="299112D1" w14:textId="77777777" w:rsidR="0004350B" w:rsidRPr="008A5D97" w:rsidRDefault="0004350B" w:rsidP="004E1B47">
            <w:pPr>
              <w:jc w:val="right"/>
              <w:rPr>
                <w:rFonts w:ascii="Microsoft Sans Serif" w:hAnsi="Microsoft Sans Serif" w:cs="Microsoft Sans Serif"/>
                <w:b/>
                <w:bCs/>
                <w:color w:val="000000"/>
                <w:sz w:val="16"/>
                <w:szCs w:val="16"/>
              </w:rPr>
            </w:pPr>
          </w:p>
        </w:tc>
      </w:tr>
      <w:tr w:rsidR="005A3EF4" w:rsidRPr="008A5D97" w14:paraId="3A6782C5" w14:textId="77777777" w:rsidTr="004E1B47">
        <w:tc>
          <w:tcPr>
            <w:tcW w:w="2280" w:type="pct"/>
            <w:vAlign w:val="center"/>
          </w:tcPr>
          <w:p w14:paraId="31BAF50B" w14:textId="77777777" w:rsidR="005A3EF4" w:rsidRPr="008A5D97" w:rsidRDefault="005A3EF4" w:rsidP="005A3EF4">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Dönem Sonu Bakiyesi</w:t>
            </w:r>
          </w:p>
        </w:tc>
        <w:tc>
          <w:tcPr>
            <w:tcW w:w="1029" w:type="pct"/>
            <w:vAlign w:val="center"/>
          </w:tcPr>
          <w:p w14:paraId="6C5781F5" w14:textId="16C85EF8"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82" w:type="pct"/>
            <w:vAlign w:val="center"/>
          </w:tcPr>
          <w:p w14:paraId="74218179" w14:textId="5663E299"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09" w:type="pct"/>
            <w:vAlign w:val="center"/>
          </w:tcPr>
          <w:p w14:paraId="4470E755" w14:textId="65ABEFA5"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36.415</w:t>
            </w:r>
          </w:p>
        </w:tc>
      </w:tr>
      <w:tr w:rsidR="005A3EF4" w:rsidRPr="008A5D97" w14:paraId="4B19D50A" w14:textId="77777777" w:rsidTr="004E1B47">
        <w:tc>
          <w:tcPr>
            <w:tcW w:w="2280" w:type="pct"/>
            <w:vAlign w:val="center"/>
          </w:tcPr>
          <w:p w14:paraId="30107FB5" w14:textId="77777777" w:rsidR="005A3EF4" w:rsidRPr="008A5D97" w:rsidRDefault="005A3EF4" w:rsidP="005A3EF4">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Karşılık Tutarı (-)</w:t>
            </w:r>
          </w:p>
        </w:tc>
        <w:tc>
          <w:tcPr>
            <w:tcW w:w="1029" w:type="pct"/>
            <w:vAlign w:val="center"/>
          </w:tcPr>
          <w:p w14:paraId="040008D1" w14:textId="3E62DB2C"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82" w:type="pct"/>
            <w:vAlign w:val="center"/>
          </w:tcPr>
          <w:p w14:paraId="105EE709" w14:textId="31A580F0"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09" w:type="pct"/>
            <w:vAlign w:val="center"/>
          </w:tcPr>
          <w:p w14:paraId="23D20516" w14:textId="24142A4A"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5A3EF4" w:rsidRPr="008A5D97" w14:paraId="43480564" w14:textId="77777777" w:rsidTr="004E1B47">
        <w:tc>
          <w:tcPr>
            <w:tcW w:w="2280" w:type="pct"/>
            <w:vAlign w:val="center"/>
          </w:tcPr>
          <w:p w14:paraId="390EB561" w14:textId="77777777" w:rsidR="005A3EF4" w:rsidRPr="008A5D97" w:rsidRDefault="005A3EF4" w:rsidP="005A3EF4">
            <w:pPr>
              <w:ind w:firstLineChars="15" w:firstLine="24"/>
              <w:rPr>
                <w:rFonts w:ascii="Microsoft Sans Serif" w:hAnsi="Microsoft Sans Serif" w:cs="Microsoft Sans Serif"/>
                <w:color w:val="404040"/>
                <w:sz w:val="16"/>
                <w:szCs w:val="16"/>
              </w:rPr>
            </w:pPr>
            <w:r w:rsidRPr="008A5D97">
              <w:rPr>
                <w:rFonts w:ascii="Microsoft Sans Serif" w:hAnsi="Microsoft Sans Serif" w:cs="Microsoft Sans Serif"/>
                <w:b/>
                <w:bCs/>
                <w:color w:val="000000"/>
                <w:sz w:val="16"/>
                <w:szCs w:val="16"/>
              </w:rPr>
              <w:t>Bilançodaki Net Bakiyesi</w:t>
            </w:r>
          </w:p>
        </w:tc>
        <w:tc>
          <w:tcPr>
            <w:tcW w:w="1029" w:type="pct"/>
            <w:vAlign w:val="center"/>
          </w:tcPr>
          <w:p w14:paraId="04510E6D" w14:textId="17E2A1B4" w:rsidR="005A3EF4" w:rsidRPr="008A5D97" w:rsidRDefault="005A3EF4" w:rsidP="005A3EF4">
            <w:pPr>
              <w:jc w:val="right"/>
              <w:rPr>
                <w:rFonts w:ascii="Microsoft Sans Serif" w:hAnsi="Microsoft Sans Serif" w:cs="Microsoft Sans Serif"/>
                <w:b/>
                <w:bCs/>
                <w:color w:val="404040"/>
                <w:sz w:val="16"/>
                <w:szCs w:val="16"/>
              </w:rPr>
            </w:pPr>
            <w:r w:rsidRPr="008A5D97">
              <w:rPr>
                <w:rFonts w:ascii="Microsoft Sans Serif" w:hAnsi="Microsoft Sans Serif" w:cs="Microsoft Sans Serif"/>
                <w:color w:val="404040"/>
                <w:sz w:val="16"/>
                <w:szCs w:val="16"/>
              </w:rPr>
              <w:t>--</w:t>
            </w:r>
          </w:p>
        </w:tc>
        <w:tc>
          <w:tcPr>
            <w:tcW w:w="882" w:type="pct"/>
            <w:vAlign w:val="center"/>
          </w:tcPr>
          <w:p w14:paraId="34A32A50" w14:textId="13980DEE"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09" w:type="pct"/>
            <w:vAlign w:val="center"/>
          </w:tcPr>
          <w:p w14:paraId="729B1A2C" w14:textId="0BDC05B2"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b/>
                <w:bCs/>
                <w:color w:val="000000"/>
                <w:sz w:val="16"/>
                <w:szCs w:val="16"/>
              </w:rPr>
              <w:t>36.415</w:t>
            </w:r>
          </w:p>
        </w:tc>
      </w:tr>
      <w:tr w:rsidR="00441058" w:rsidRPr="008A5D97" w14:paraId="1838C0CD" w14:textId="77777777" w:rsidTr="004E1B47">
        <w:tc>
          <w:tcPr>
            <w:tcW w:w="2280" w:type="pct"/>
            <w:vAlign w:val="center"/>
          </w:tcPr>
          <w:p w14:paraId="3D03AD76" w14:textId="58D61464" w:rsidR="00441058" w:rsidRPr="008A5D97" w:rsidRDefault="00B94958" w:rsidP="00441058">
            <w:pPr>
              <w:ind w:firstLineChars="15" w:firstLine="24"/>
              <w:rPr>
                <w:rFonts w:ascii="Microsoft Sans Serif" w:hAnsi="Microsoft Sans Serif" w:cs="Microsoft Sans Serif"/>
                <w:color w:val="404040"/>
                <w:sz w:val="16"/>
                <w:szCs w:val="16"/>
              </w:rPr>
            </w:pPr>
            <w:r w:rsidRPr="008A5D97">
              <w:rPr>
                <w:rFonts w:ascii="Microsoft Sans Serif" w:hAnsi="Microsoft Sans Serif" w:cs="Microsoft Sans Serif"/>
                <w:b/>
                <w:bCs/>
                <w:color w:val="000000"/>
                <w:sz w:val="16"/>
                <w:szCs w:val="16"/>
              </w:rPr>
              <w:t>Önceki Dönem: 31 Aralık 202</w:t>
            </w:r>
            <w:r w:rsidR="002440D2" w:rsidRPr="008A5D97">
              <w:rPr>
                <w:rFonts w:ascii="Microsoft Sans Serif" w:hAnsi="Microsoft Sans Serif" w:cs="Microsoft Sans Serif"/>
                <w:b/>
                <w:bCs/>
                <w:color w:val="000000"/>
                <w:sz w:val="16"/>
                <w:szCs w:val="16"/>
              </w:rPr>
              <w:t>5</w:t>
            </w:r>
          </w:p>
        </w:tc>
        <w:tc>
          <w:tcPr>
            <w:tcW w:w="1029" w:type="pct"/>
            <w:vAlign w:val="center"/>
          </w:tcPr>
          <w:p w14:paraId="5122636E" w14:textId="77777777" w:rsidR="00441058" w:rsidRPr="008A5D97" w:rsidRDefault="00441058" w:rsidP="00441058">
            <w:pPr>
              <w:jc w:val="right"/>
              <w:rPr>
                <w:rFonts w:ascii="Microsoft Sans Serif" w:hAnsi="Microsoft Sans Serif" w:cs="Microsoft Sans Serif"/>
                <w:color w:val="404040"/>
                <w:sz w:val="16"/>
                <w:szCs w:val="16"/>
              </w:rPr>
            </w:pPr>
          </w:p>
        </w:tc>
        <w:tc>
          <w:tcPr>
            <w:tcW w:w="882" w:type="pct"/>
            <w:vAlign w:val="center"/>
          </w:tcPr>
          <w:p w14:paraId="2F4D4B74" w14:textId="77777777" w:rsidR="00441058" w:rsidRPr="008A5D97" w:rsidRDefault="00441058" w:rsidP="00441058">
            <w:pPr>
              <w:jc w:val="right"/>
              <w:rPr>
                <w:rFonts w:ascii="Microsoft Sans Serif" w:hAnsi="Microsoft Sans Serif" w:cs="Microsoft Sans Serif"/>
                <w:color w:val="404040"/>
                <w:sz w:val="16"/>
                <w:szCs w:val="16"/>
              </w:rPr>
            </w:pPr>
          </w:p>
        </w:tc>
        <w:tc>
          <w:tcPr>
            <w:tcW w:w="809" w:type="pct"/>
            <w:vAlign w:val="center"/>
          </w:tcPr>
          <w:p w14:paraId="43546879" w14:textId="77777777" w:rsidR="00441058" w:rsidRPr="008A5D97" w:rsidRDefault="00441058" w:rsidP="00441058">
            <w:pPr>
              <w:jc w:val="right"/>
              <w:rPr>
                <w:rFonts w:ascii="Microsoft Sans Serif" w:hAnsi="Microsoft Sans Serif" w:cs="Microsoft Sans Serif"/>
                <w:color w:val="404040"/>
                <w:sz w:val="16"/>
                <w:szCs w:val="16"/>
              </w:rPr>
            </w:pPr>
          </w:p>
        </w:tc>
      </w:tr>
      <w:tr w:rsidR="00D00252" w:rsidRPr="008A5D97" w14:paraId="0A60949C" w14:textId="77777777" w:rsidTr="004E1B47">
        <w:tc>
          <w:tcPr>
            <w:tcW w:w="2280" w:type="pct"/>
            <w:vAlign w:val="center"/>
          </w:tcPr>
          <w:p w14:paraId="54493FF4" w14:textId="77777777" w:rsidR="00D00252" w:rsidRPr="008A5D97" w:rsidRDefault="00D00252" w:rsidP="00D00252">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Dönem Sonu Bakiyesi</w:t>
            </w:r>
          </w:p>
        </w:tc>
        <w:tc>
          <w:tcPr>
            <w:tcW w:w="1029" w:type="pct"/>
            <w:vAlign w:val="center"/>
          </w:tcPr>
          <w:p w14:paraId="1927586C" w14:textId="14EEF838"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882" w:type="pct"/>
            <w:vAlign w:val="center"/>
          </w:tcPr>
          <w:p w14:paraId="1577E67A" w14:textId="7B25D85C"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809" w:type="pct"/>
            <w:vAlign w:val="center"/>
          </w:tcPr>
          <w:p w14:paraId="33D1957C" w14:textId="3485E416"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D00252" w:rsidRPr="008A5D97" w14:paraId="22E05544" w14:textId="77777777" w:rsidTr="004E1B47">
        <w:tc>
          <w:tcPr>
            <w:tcW w:w="2280" w:type="pct"/>
            <w:vAlign w:val="center"/>
          </w:tcPr>
          <w:p w14:paraId="3631E0FD" w14:textId="77777777" w:rsidR="00D00252" w:rsidRPr="008A5D97" w:rsidRDefault="00D00252" w:rsidP="00D00252">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Karşılık Tutarı (-)</w:t>
            </w:r>
          </w:p>
        </w:tc>
        <w:tc>
          <w:tcPr>
            <w:tcW w:w="1029" w:type="pct"/>
            <w:vAlign w:val="center"/>
          </w:tcPr>
          <w:p w14:paraId="32912C38" w14:textId="060248D1"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882" w:type="pct"/>
            <w:vAlign w:val="center"/>
          </w:tcPr>
          <w:p w14:paraId="065A1FD0" w14:textId="212F6113"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809" w:type="pct"/>
            <w:vAlign w:val="center"/>
          </w:tcPr>
          <w:p w14:paraId="4A831C45" w14:textId="2AE2ABAA"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D00252" w:rsidRPr="008A5D97" w14:paraId="203DAF68" w14:textId="77777777" w:rsidTr="004E1B47">
        <w:tc>
          <w:tcPr>
            <w:tcW w:w="2280" w:type="pct"/>
            <w:vAlign w:val="center"/>
          </w:tcPr>
          <w:p w14:paraId="1333CF26" w14:textId="77777777" w:rsidR="00D00252" w:rsidRPr="008A5D97" w:rsidRDefault="00D00252" w:rsidP="00D00252">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Bilançodaki Net Bakiyesi</w:t>
            </w:r>
          </w:p>
        </w:tc>
        <w:tc>
          <w:tcPr>
            <w:tcW w:w="1029" w:type="pct"/>
            <w:vAlign w:val="center"/>
          </w:tcPr>
          <w:p w14:paraId="459E962F" w14:textId="3F3D846A" w:rsidR="00D00252" w:rsidRPr="008A5D97" w:rsidRDefault="00D00252" w:rsidP="00D00252">
            <w:pPr>
              <w:jc w:val="right"/>
              <w:rPr>
                <w:rFonts w:ascii="Microsoft Sans Serif" w:hAnsi="Microsoft Sans Serif"/>
                <w:b/>
                <w:color w:val="000000"/>
                <w:sz w:val="16"/>
              </w:rPr>
            </w:pPr>
            <w:r w:rsidRPr="008A5D97">
              <w:rPr>
                <w:rFonts w:ascii="Microsoft Sans Serif" w:hAnsi="Microsoft Sans Serif" w:cs="Microsoft Sans Serif"/>
                <w:color w:val="404040"/>
                <w:sz w:val="16"/>
                <w:szCs w:val="16"/>
              </w:rPr>
              <w:t>--</w:t>
            </w:r>
          </w:p>
        </w:tc>
        <w:tc>
          <w:tcPr>
            <w:tcW w:w="882" w:type="pct"/>
            <w:vAlign w:val="center"/>
          </w:tcPr>
          <w:p w14:paraId="6FF45772" w14:textId="43983602" w:rsidR="00D00252" w:rsidRPr="008A5D97" w:rsidRDefault="00D00252" w:rsidP="00D00252">
            <w:pPr>
              <w:jc w:val="right"/>
              <w:rPr>
                <w:rFonts w:ascii="Microsoft Sans Serif" w:hAnsi="Microsoft Sans Serif"/>
                <w:b/>
                <w:color w:val="000000"/>
                <w:sz w:val="16"/>
              </w:rPr>
            </w:pPr>
            <w:r w:rsidRPr="008A5D97">
              <w:rPr>
                <w:rFonts w:ascii="Microsoft Sans Serif" w:hAnsi="Microsoft Sans Serif" w:cs="Microsoft Sans Serif"/>
                <w:color w:val="404040"/>
                <w:sz w:val="16"/>
                <w:szCs w:val="16"/>
              </w:rPr>
              <w:t>--</w:t>
            </w:r>
          </w:p>
        </w:tc>
        <w:tc>
          <w:tcPr>
            <w:tcW w:w="809" w:type="pct"/>
            <w:vAlign w:val="center"/>
          </w:tcPr>
          <w:p w14:paraId="0BCBB078" w14:textId="1E69864D" w:rsidR="00D00252" w:rsidRPr="008A5D97" w:rsidRDefault="00D00252" w:rsidP="00D00252">
            <w:pPr>
              <w:jc w:val="right"/>
              <w:rPr>
                <w:rFonts w:ascii="Microsoft Sans Serif" w:hAnsi="Microsoft Sans Serif"/>
                <w:b/>
                <w:color w:val="000000"/>
                <w:sz w:val="16"/>
              </w:rPr>
            </w:pPr>
            <w:r w:rsidRPr="008A5D97">
              <w:rPr>
                <w:rFonts w:ascii="Microsoft Sans Serif" w:hAnsi="Microsoft Sans Serif" w:cs="Microsoft Sans Serif"/>
                <w:color w:val="404040"/>
                <w:sz w:val="16"/>
                <w:szCs w:val="16"/>
              </w:rPr>
              <w:t>--</w:t>
            </w:r>
          </w:p>
        </w:tc>
      </w:tr>
    </w:tbl>
    <w:p w14:paraId="797EEB04" w14:textId="638CB9B1" w:rsidR="0004350B" w:rsidRPr="008A5D97" w:rsidRDefault="0004350B" w:rsidP="0004350B">
      <w:pPr>
        <w:pStyle w:val="Head4"/>
        <w:keepNext w:val="0"/>
        <w:keepLines w:val="0"/>
        <w:numPr>
          <w:ilvl w:val="0"/>
          <w:numId w:val="22"/>
        </w:numPr>
        <w:spacing w:before="240" w:line="240" w:lineRule="auto"/>
        <w:ind w:left="0" w:hanging="284"/>
        <w:rPr>
          <w:rFonts w:ascii="Microsoft Sans Serif" w:hAnsi="Microsoft Sans Serif" w:cs="Microsoft Sans Serif"/>
          <w:i w:val="0"/>
          <w:sz w:val="20"/>
          <w:szCs w:val="20"/>
        </w:rPr>
      </w:pPr>
      <w:r w:rsidRPr="008A5D97">
        <w:rPr>
          <w:rFonts w:ascii="Microsoft Sans Serif" w:hAnsi="Microsoft Sans Serif" w:cs="Microsoft Sans Serif"/>
          <w:i w:val="0"/>
          <w:sz w:val="20"/>
          <w:szCs w:val="20"/>
        </w:rPr>
        <w:t>Donuk alacakların kullanıcı gruplarına göre brüt ve net tutarlarına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395"/>
        <w:gridCol w:w="1984"/>
        <w:gridCol w:w="1700"/>
        <w:gridCol w:w="1560"/>
      </w:tblGrid>
      <w:tr w:rsidR="0004350B" w:rsidRPr="008A5D97" w14:paraId="326822F4" w14:textId="77777777" w:rsidTr="004E1B47">
        <w:tc>
          <w:tcPr>
            <w:tcW w:w="2280" w:type="pct"/>
            <w:tcBorders>
              <w:top w:val="thinThickSmallGap" w:sz="24" w:space="0" w:color="auto"/>
              <w:bottom w:val="nil"/>
            </w:tcBorders>
            <w:vAlign w:val="bottom"/>
          </w:tcPr>
          <w:p w14:paraId="150AE82D" w14:textId="77777777" w:rsidR="0004350B" w:rsidRPr="008A5D97" w:rsidRDefault="0004350B" w:rsidP="004E1B47">
            <w:pPr>
              <w:rPr>
                <w:rFonts w:ascii="Microsoft Sans Serif" w:hAnsi="Microsoft Sans Serif" w:cs="Microsoft Sans Serif"/>
                <w:color w:val="000000"/>
                <w:sz w:val="16"/>
                <w:szCs w:val="16"/>
              </w:rPr>
            </w:pPr>
            <w:r w:rsidRPr="008A5D97">
              <w:rPr>
                <w:rFonts w:ascii="Microsoft Sans Serif" w:hAnsi="Microsoft Sans Serif" w:cs="Microsoft Sans Serif"/>
                <w:color w:val="000000"/>
                <w:sz w:val="16"/>
                <w:szCs w:val="16"/>
              </w:rPr>
              <w:t xml:space="preserve">  </w:t>
            </w:r>
          </w:p>
        </w:tc>
        <w:tc>
          <w:tcPr>
            <w:tcW w:w="1029" w:type="pct"/>
            <w:tcBorders>
              <w:top w:val="thinThickSmallGap" w:sz="24" w:space="0" w:color="auto"/>
              <w:bottom w:val="single" w:sz="4" w:space="0" w:color="auto"/>
            </w:tcBorders>
            <w:vAlign w:val="bottom"/>
          </w:tcPr>
          <w:p w14:paraId="5E79B33A"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III. Grup</w:t>
            </w:r>
          </w:p>
        </w:tc>
        <w:tc>
          <w:tcPr>
            <w:tcW w:w="882" w:type="pct"/>
            <w:tcBorders>
              <w:top w:val="thinThickSmallGap" w:sz="24" w:space="0" w:color="auto"/>
              <w:bottom w:val="single" w:sz="4" w:space="0" w:color="auto"/>
            </w:tcBorders>
            <w:vAlign w:val="bottom"/>
          </w:tcPr>
          <w:p w14:paraId="7DDDB0B4"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IV. Grup</w:t>
            </w:r>
          </w:p>
        </w:tc>
        <w:tc>
          <w:tcPr>
            <w:tcW w:w="809" w:type="pct"/>
            <w:tcBorders>
              <w:top w:val="thinThickSmallGap" w:sz="24" w:space="0" w:color="auto"/>
              <w:bottom w:val="single" w:sz="4" w:space="0" w:color="auto"/>
            </w:tcBorders>
            <w:vAlign w:val="bottom"/>
          </w:tcPr>
          <w:p w14:paraId="3CD0D42A"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V. Grup</w:t>
            </w:r>
          </w:p>
        </w:tc>
      </w:tr>
      <w:tr w:rsidR="0004350B" w:rsidRPr="008A5D97" w14:paraId="1D34EED3" w14:textId="77777777" w:rsidTr="004E1B47">
        <w:tc>
          <w:tcPr>
            <w:tcW w:w="2280" w:type="pct"/>
            <w:tcBorders>
              <w:top w:val="nil"/>
              <w:bottom w:val="single" w:sz="4" w:space="0" w:color="auto"/>
            </w:tcBorders>
            <w:vAlign w:val="bottom"/>
          </w:tcPr>
          <w:p w14:paraId="6011C05B" w14:textId="77777777" w:rsidR="0004350B" w:rsidRPr="008A5D97" w:rsidRDefault="0004350B" w:rsidP="004E1B47">
            <w:pPr>
              <w:rPr>
                <w:rFonts w:ascii="Microsoft Sans Serif" w:hAnsi="Microsoft Sans Serif" w:cs="Microsoft Sans Serif"/>
                <w:color w:val="000000"/>
                <w:sz w:val="16"/>
                <w:szCs w:val="16"/>
              </w:rPr>
            </w:pPr>
            <w:r w:rsidRPr="008A5D97">
              <w:rPr>
                <w:rFonts w:ascii="Microsoft Sans Serif" w:hAnsi="Microsoft Sans Serif" w:cs="Microsoft Sans Serif"/>
                <w:color w:val="000000"/>
                <w:sz w:val="16"/>
                <w:szCs w:val="16"/>
              </w:rPr>
              <w:t> </w:t>
            </w:r>
          </w:p>
        </w:tc>
        <w:tc>
          <w:tcPr>
            <w:tcW w:w="1029" w:type="pct"/>
            <w:tcBorders>
              <w:top w:val="single" w:sz="4" w:space="0" w:color="auto"/>
              <w:bottom w:val="single" w:sz="4" w:space="0" w:color="auto"/>
            </w:tcBorders>
            <w:vAlign w:val="bottom"/>
          </w:tcPr>
          <w:p w14:paraId="240D5B78"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Tahsil </w:t>
            </w:r>
            <w:proofErr w:type="gramStart"/>
            <w:r w:rsidRPr="008A5D97">
              <w:rPr>
                <w:rFonts w:ascii="Microsoft Sans Serif" w:hAnsi="Microsoft Sans Serif" w:cs="Microsoft Sans Serif"/>
                <w:b/>
                <w:bCs/>
                <w:color w:val="000000"/>
                <w:sz w:val="16"/>
                <w:szCs w:val="16"/>
              </w:rPr>
              <w:t>İmkanı</w:t>
            </w:r>
            <w:proofErr w:type="gramEnd"/>
            <w:r w:rsidRPr="008A5D97">
              <w:rPr>
                <w:rFonts w:ascii="Microsoft Sans Serif" w:hAnsi="Microsoft Sans Serif" w:cs="Microsoft Sans Serif"/>
                <w:b/>
                <w:bCs/>
                <w:color w:val="000000"/>
                <w:sz w:val="16"/>
                <w:szCs w:val="16"/>
              </w:rPr>
              <w:t xml:space="preserve"> Sınırlı Krediler </w:t>
            </w:r>
          </w:p>
        </w:tc>
        <w:tc>
          <w:tcPr>
            <w:tcW w:w="882" w:type="pct"/>
            <w:tcBorders>
              <w:top w:val="single" w:sz="4" w:space="0" w:color="auto"/>
              <w:bottom w:val="single" w:sz="4" w:space="0" w:color="auto"/>
            </w:tcBorders>
            <w:vAlign w:val="bottom"/>
          </w:tcPr>
          <w:p w14:paraId="2F7AE077"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Tahsili Şüpheli Krediler </w:t>
            </w:r>
          </w:p>
        </w:tc>
        <w:tc>
          <w:tcPr>
            <w:tcW w:w="809" w:type="pct"/>
            <w:tcBorders>
              <w:top w:val="single" w:sz="4" w:space="0" w:color="auto"/>
              <w:bottom w:val="single" w:sz="4" w:space="0" w:color="auto"/>
            </w:tcBorders>
            <w:vAlign w:val="bottom"/>
          </w:tcPr>
          <w:p w14:paraId="1801EEDA"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Zarar Niteliğindeki Krediler </w:t>
            </w:r>
          </w:p>
        </w:tc>
      </w:tr>
      <w:tr w:rsidR="005A3EF4" w:rsidRPr="008A5D97" w14:paraId="1FC45E97" w14:textId="77777777" w:rsidTr="007F5172">
        <w:tc>
          <w:tcPr>
            <w:tcW w:w="2280" w:type="pct"/>
            <w:tcBorders>
              <w:top w:val="single" w:sz="4" w:space="0" w:color="auto"/>
            </w:tcBorders>
            <w:vAlign w:val="center"/>
          </w:tcPr>
          <w:p w14:paraId="12BACF06" w14:textId="519599A9" w:rsidR="005A3EF4" w:rsidRPr="008A5D97" w:rsidRDefault="005A3EF4" w:rsidP="005A3EF4">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 (Net): 31 Mart 2026</w:t>
            </w:r>
          </w:p>
        </w:tc>
        <w:tc>
          <w:tcPr>
            <w:tcW w:w="1029" w:type="pct"/>
            <w:tcBorders>
              <w:top w:val="single" w:sz="4" w:space="0" w:color="auto"/>
            </w:tcBorders>
            <w:vAlign w:val="center"/>
          </w:tcPr>
          <w:p w14:paraId="23A4DFC4" w14:textId="70203369" w:rsidR="005A3EF4" w:rsidRPr="008A5D97" w:rsidRDefault="000E29BE" w:rsidP="005A3EF4">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11.403.184</w:t>
            </w:r>
          </w:p>
        </w:tc>
        <w:tc>
          <w:tcPr>
            <w:tcW w:w="882" w:type="pct"/>
            <w:tcBorders>
              <w:top w:val="single" w:sz="4" w:space="0" w:color="auto"/>
            </w:tcBorders>
            <w:vAlign w:val="center"/>
          </w:tcPr>
          <w:p w14:paraId="072919BB" w14:textId="314C3361" w:rsidR="005A3EF4" w:rsidRPr="008A5D97" w:rsidRDefault="000E29BE" w:rsidP="005A3EF4">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7.619.347</w:t>
            </w:r>
          </w:p>
        </w:tc>
        <w:tc>
          <w:tcPr>
            <w:tcW w:w="809" w:type="pct"/>
            <w:tcBorders>
              <w:top w:val="single" w:sz="4" w:space="0" w:color="auto"/>
            </w:tcBorders>
            <w:vAlign w:val="center"/>
          </w:tcPr>
          <w:p w14:paraId="4ECCBEE6" w14:textId="37CFA765" w:rsidR="005A3EF4" w:rsidRPr="008A5D97" w:rsidRDefault="000E29BE" w:rsidP="005A3EF4">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3.831.766</w:t>
            </w:r>
          </w:p>
        </w:tc>
      </w:tr>
      <w:tr w:rsidR="000E29BE" w:rsidRPr="008A5D97" w14:paraId="284E2087" w14:textId="77777777" w:rsidTr="007F5172">
        <w:tc>
          <w:tcPr>
            <w:tcW w:w="2280" w:type="pct"/>
            <w:vAlign w:val="center"/>
          </w:tcPr>
          <w:p w14:paraId="4B6D82F3" w14:textId="77777777" w:rsidR="000E29BE" w:rsidRPr="008A5D97" w:rsidRDefault="000E29BE" w:rsidP="000E29B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Gerçek ve Tüzel Kişilere kullandırılan Krediler (Brüt)</w:t>
            </w:r>
          </w:p>
        </w:tc>
        <w:tc>
          <w:tcPr>
            <w:tcW w:w="1029" w:type="pct"/>
            <w:vAlign w:val="center"/>
          </w:tcPr>
          <w:p w14:paraId="434571AE" w14:textId="307D0BC6" w:rsidR="000E29BE" w:rsidRPr="008A5D97" w:rsidRDefault="000E29BE" w:rsidP="000E29B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18.921.308</w:t>
            </w:r>
          </w:p>
        </w:tc>
        <w:tc>
          <w:tcPr>
            <w:tcW w:w="882" w:type="pct"/>
            <w:vAlign w:val="center"/>
          </w:tcPr>
          <w:p w14:paraId="5A26EC09" w14:textId="6159C5BB" w:rsidR="000E29BE" w:rsidRPr="008A5D97" w:rsidRDefault="000E29BE" w:rsidP="000E29B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19.738.690</w:t>
            </w:r>
          </w:p>
        </w:tc>
        <w:tc>
          <w:tcPr>
            <w:tcW w:w="809" w:type="pct"/>
            <w:vAlign w:val="center"/>
          </w:tcPr>
          <w:p w14:paraId="223A0E95" w14:textId="3ECA4268" w:rsidR="000E29BE" w:rsidRPr="008A5D97" w:rsidRDefault="000E29BE" w:rsidP="000E29B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22.094.459</w:t>
            </w:r>
          </w:p>
        </w:tc>
      </w:tr>
      <w:tr w:rsidR="000E29BE" w:rsidRPr="008A5D97" w14:paraId="0D5962DB" w14:textId="77777777" w:rsidTr="007F5172">
        <w:tc>
          <w:tcPr>
            <w:tcW w:w="2280" w:type="pct"/>
            <w:vAlign w:val="center"/>
          </w:tcPr>
          <w:p w14:paraId="5842AFF0" w14:textId="77777777" w:rsidR="000E29BE" w:rsidRPr="008A5D97" w:rsidRDefault="000E29BE" w:rsidP="000E29BE">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Karşılık Tutarı (-)</w:t>
            </w:r>
          </w:p>
        </w:tc>
        <w:tc>
          <w:tcPr>
            <w:tcW w:w="1029" w:type="pct"/>
            <w:vAlign w:val="center"/>
          </w:tcPr>
          <w:p w14:paraId="11645C50" w14:textId="0B1BC332" w:rsidR="000E29BE" w:rsidRPr="008A5D97" w:rsidRDefault="000E29BE" w:rsidP="000E29B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7.518.124</w:t>
            </w:r>
          </w:p>
        </w:tc>
        <w:tc>
          <w:tcPr>
            <w:tcW w:w="882" w:type="pct"/>
            <w:vAlign w:val="center"/>
          </w:tcPr>
          <w:p w14:paraId="52361F89" w14:textId="2561CECE" w:rsidR="000E29BE" w:rsidRPr="008A5D97" w:rsidRDefault="000E29BE" w:rsidP="000E29B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12.119.343</w:t>
            </w:r>
          </w:p>
        </w:tc>
        <w:tc>
          <w:tcPr>
            <w:tcW w:w="809" w:type="pct"/>
            <w:vAlign w:val="center"/>
          </w:tcPr>
          <w:p w14:paraId="0164A6A3" w14:textId="3411C45F" w:rsidR="000E29BE" w:rsidRPr="008A5D97" w:rsidRDefault="000E29BE" w:rsidP="000E29B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18.262.693</w:t>
            </w:r>
          </w:p>
        </w:tc>
      </w:tr>
      <w:tr w:rsidR="000E29BE" w:rsidRPr="008A5D97" w14:paraId="56076BCB" w14:textId="77777777" w:rsidTr="007F5172">
        <w:tc>
          <w:tcPr>
            <w:tcW w:w="2280" w:type="pct"/>
            <w:vAlign w:val="center"/>
          </w:tcPr>
          <w:p w14:paraId="39322268" w14:textId="77777777" w:rsidR="000E29BE" w:rsidRPr="008A5D97" w:rsidRDefault="000E29BE" w:rsidP="000E29B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Gerçek ve Tüzel Kişilere Kullandırılan Krediler (Net)</w:t>
            </w:r>
          </w:p>
        </w:tc>
        <w:tc>
          <w:tcPr>
            <w:tcW w:w="1029" w:type="pct"/>
            <w:vAlign w:val="center"/>
          </w:tcPr>
          <w:p w14:paraId="535ED39F" w14:textId="5DA9A1EA" w:rsidR="000E29BE" w:rsidRPr="008A5D97" w:rsidRDefault="000E29BE" w:rsidP="000E29B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11.403.184</w:t>
            </w:r>
          </w:p>
        </w:tc>
        <w:tc>
          <w:tcPr>
            <w:tcW w:w="882" w:type="pct"/>
            <w:vAlign w:val="center"/>
          </w:tcPr>
          <w:p w14:paraId="77E96934" w14:textId="0123960E" w:rsidR="000E29BE" w:rsidRPr="008A5D97" w:rsidRDefault="000E29BE" w:rsidP="000E29B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7.619.347</w:t>
            </w:r>
          </w:p>
        </w:tc>
        <w:tc>
          <w:tcPr>
            <w:tcW w:w="809" w:type="pct"/>
            <w:vAlign w:val="center"/>
          </w:tcPr>
          <w:p w14:paraId="5075E60D" w14:textId="35DE0EF8" w:rsidR="000E29BE" w:rsidRPr="008A5D97" w:rsidRDefault="000E29BE" w:rsidP="000E29B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3.831.766</w:t>
            </w:r>
          </w:p>
        </w:tc>
      </w:tr>
      <w:tr w:rsidR="005A3EF4" w:rsidRPr="008A5D97" w14:paraId="00B312B1" w14:textId="77777777" w:rsidTr="004E1B47">
        <w:tc>
          <w:tcPr>
            <w:tcW w:w="2280" w:type="pct"/>
            <w:vAlign w:val="center"/>
          </w:tcPr>
          <w:p w14:paraId="75BF3A3D" w14:textId="77777777" w:rsidR="005A3EF4" w:rsidRPr="008A5D97" w:rsidRDefault="005A3EF4" w:rsidP="005A3EF4">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Bankalar (Brüt)</w:t>
            </w:r>
          </w:p>
        </w:tc>
        <w:tc>
          <w:tcPr>
            <w:tcW w:w="1029" w:type="pct"/>
            <w:vAlign w:val="center"/>
          </w:tcPr>
          <w:p w14:paraId="442A1ACA" w14:textId="015D6281"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82" w:type="pct"/>
            <w:vAlign w:val="center"/>
          </w:tcPr>
          <w:p w14:paraId="1E528F20" w14:textId="5A56413B"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09" w:type="pct"/>
            <w:vAlign w:val="center"/>
          </w:tcPr>
          <w:p w14:paraId="60498D00" w14:textId="48A37AAF"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5A3EF4" w:rsidRPr="008A5D97" w14:paraId="1DF4C129" w14:textId="77777777" w:rsidTr="004E1B47">
        <w:tc>
          <w:tcPr>
            <w:tcW w:w="2280" w:type="pct"/>
            <w:vAlign w:val="center"/>
          </w:tcPr>
          <w:p w14:paraId="70E0D409" w14:textId="77777777" w:rsidR="005A3EF4" w:rsidRPr="008A5D97" w:rsidRDefault="005A3EF4" w:rsidP="005A3EF4">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Karşılık Tutarı (-)</w:t>
            </w:r>
          </w:p>
        </w:tc>
        <w:tc>
          <w:tcPr>
            <w:tcW w:w="1029" w:type="pct"/>
            <w:vAlign w:val="center"/>
          </w:tcPr>
          <w:p w14:paraId="7C333EE6" w14:textId="0323357B"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82" w:type="pct"/>
            <w:vAlign w:val="center"/>
          </w:tcPr>
          <w:p w14:paraId="5500FD02" w14:textId="11768D21"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09" w:type="pct"/>
            <w:vAlign w:val="center"/>
          </w:tcPr>
          <w:p w14:paraId="21F70E85" w14:textId="7D0E1A17"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5A3EF4" w:rsidRPr="008A5D97" w14:paraId="20CEBB1E" w14:textId="77777777" w:rsidTr="004E1B47">
        <w:tc>
          <w:tcPr>
            <w:tcW w:w="2280" w:type="pct"/>
            <w:vAlign w:val="center"/>
          </w:tcPr>
          <w:p w14:paraId="51A30840" w14:textId="77777777" w:rsidR="005A3EF4" w:rsidRPr="008A5D97" w:rsidRDefault="005A3EF4" w:rsidP="005A3EF4">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Bankalar (Net)</w:t>
            </w:r>
          </w:p>
        </w:tc>
        <w:tc>
          <w:tcPr>
            <w:tcW w:w="1029" w:type="pct"/>
            <w:vAlign w:val="center"/>
          </w:tcPr>
          <w:p w14:paraId="76806E97" w14:textId="5FFB9751"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82" w:type="pct"/>
            <w:vAlign w:val="center"/>
          </w:tcPr>
          <w:p w14:paraId="381F93E9" w14:textId="6DC30E9B"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09" w:type="pct"/>
            <w:vAlign w:val="center"/>
          </w:tcPr>
          <w:p w14:paraId="2E7A31A1" w14:textId="74DB1761"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5A3EF4" w:rsidRPr="008A5D97" w14:paraId="4D279405" w14:textId="77777777" w:rsidTr="004E1B47">
        <w:tc>
          <w:tcPr>
            <w:tcW w:w="2280" w:type="pct"/>
            <w:vAlign w:val="center"/>
          </w:tcPr>
          <w:p w14:paraId="35ED2845" w14:textId="77777777" w:rsidR="005A3EF4" w:rsidRPr="008A5D97" w:rsidRDefault="005A3EF4" w:rsidP="005A3EF4">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Diğer Krediler (Brüt)</w:t>
            </w:r>
          </w:p>
        </w:tc>
        <w:tc>
          <w:tcPr>
            <w:tcW w:w="1029" w:type="pct"/>
            <w:vAlign w:val="center"/>
          </w:tcPr>
          <w:p w14:paraId="662EA5A6" w14:textId="2F52C464"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82" w:type="pct"/>
            <w:vAlign w:val="center"/>
          </w:tcPr>
          <w:p w14:paraId="2695AF31" w14:textId="12EC1915"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09" w:type="pct"/>
            <w:vAlign w:val="center"/>
          </w:tcPr>
          <w:p w14:paraId="576EB521" w14:textId="1D4D176B"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5A3EF4" w:rsidRPr="008A5D97" w14:paraId="0C4894BD" w14:textId="77777777" w:rsidTr="004E1B47">
        <w:tc>
          <w:tcPr>
            <w:tcW w:w="2280" w:type="pct"/>
            <w:vAlign w:val="center"/>
          </w:tcPr>
          <w:p w14:paraId="02666647" w14:textId="77777777" w:rsidR="005A3EF4" w:rsidRPr="008A5D97" w:rsidRDefault="005A3EF4" w:rsidP="005A3EF4">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Karşılık Tutarı (-)</w:t>
            </w:r>
          </w:p>
        </w:tc>
        <w:tc>
          <w:tcPr>
            <w:tcW w:w="1029" w:type="pct"/>
            <w:vAlign w:val="center"/>
          </w:tcPr>
          <w:p w14:paraId="2D6E58D5" w14:textId="50D9F621"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82" w:type="pct"/>
            <w:vAlign w:val="center"/>
          </w:tcPr>
          <w:p w14:paraId="7D52AF35" w14:textId="02DEEEB4"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09" w:type="pct"/>
            <w:vAlign w:val="center"/>
          </w:tcPr>
          <w:p w14:paraId="68186E33" w14:textId="43999EF0"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5A3EF4" w:rsidRPr="008A5D97" w14:paraId="14599F9D" w14:textId="77777777" w:rsidTr="004E1B47">
        <w:tc>
          <w:tcPr>
            <w:tcW w:w="2280" w:type="pct"/>
            <w:vAlign w:val="center"/>
          </w:tcPr>
          <w:p w14:paraId="577ED3F3" w14:textId="77777777" w:rsidR="005A3EF4" w:rsidRPr="008A5D97" w:rsidRDefault="005A3EF4" w:rsidP="005A3EF4">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Diğer Krediler (Net)</w:t>
            </w:r>
          </w:p>
        </w:tc>
        <w:tc>
          <w:tcPr>
            <w:tcW w:w="1029" w:type="pct"/>
            <w:vAlign w:val="center"/>
          </w:tcPr>
          <w:p w14:paraId="37960172" w14:textId="18806B53"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82" w:type="pct"/>
            <w:vAlign w:val="center"/>
          </w:tcPr>
          <w:p w14:paraId="10C24909" w14:textId="0F79AA18"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09" w:type="pct"/>
            <w:vAlign w:val="center"/>
          </w:tcPr>
          <w:p w14:paraId="087890DA" w14:textId="2BDD13FE"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D00252" w:rsidRPr="008A5D97" w14:paraId="1D46720C" w14:textId="77777777" w:rsidTr="004E1B47">
        <w:tc>
          <w:tcPr>
            <w:tcW w:w="2280" w:type="pct"/>
            <w:vAlign w:val="center"/>
          </w:tcPr>
          <w:p w14:paraId="4D4D0826" w14:textId="07D3A923" w:rsidR="00D00252" w:rsidRPr="008A5D97" w:rsidRDefault="00D00252" w:rsidP="00D00252">
            <w:pPr>
              <w:rPr>
                <w:rFonts w:ascii="Microsoft Sans Serif" w:hAnsi="Microsoft Sans Serif" w:cs="Microsoft Sans Serif"/>
                <w:color w:val="404040"/>
                <w:sz w:val="16"/>
                <w:szCs w:val="16"/>
              </w:rPr>
            </w:pPr>
            <w:r w:rsidRPr="008A5D97">
              <w:rPr>
                <w:rFonts w:ascii="Microsoft Sans Serif" w:hAnsi="Microsoft Sans Serif" w:cs="Microsoft Sans Serif"/>
                <w:b/>
                <w:bCs/>
                <w:color w:val="000000"/>
                <w:sz w:val="16"/>
                <w:szCs w:val="16"/>
              </w:rPr>
              <w:t>Önceki Dönem (Net): 31 Aralık 2025</w:t>
            </w:r>
          </w:p>
        </w:tc>
        <w:tc>
          <w:tcPr>
            <w:tcW w:w="1029" w:type="pct"/>
            <w:vAlign w:val="center"/>
          </w:tcPr>
          <w:p w14:paraId="1F3E89E6" w14:textId="31DDF046"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b/>
                <w:bCs/>
                <w:color w:val="000000"/>
                <w:sz w:val="16"/>
                <w:szCs w:val="16"/>
              </w:rPr>
              <w:t>9.262.841</w:t>
            </w:r>
          </w:p>
        </w:tc>
        <w:tc>
          <w:tcPr>
            <w:tcW w:w="882" w:type="pct"/>
            <w:vAlign w:val="center"/>
          </w:tcPr>
          <w:p w14:paraId="3D3D0C34" w14:textId="79F5FEDB"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b/>
                <w:bCs/>
                <w:color w:val="000000"/>
                <w:sz w:val="16"/>
                <w:szCs w:val="16"/>
              </w:rPr>
              <w:t>6.126.547</w:t>
            </w:r>
          </w:p>
        </w:tc>
        <w:tc>
          <w:tcPr>
            <w:tcW w:w="809" w:type="pct"/>
            <w:vAlign w:val="center"/>
          </w:tcPr>
          <w:p w14:paraId="6A0A03F3" w14:textId="29CCD696"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b/>
                <w:bCs/>
                <w:color w:val="000000"/>
                <w:sz w:val="16"/>
                <w:szCs w:val="16"/>
              </w:rPr>
              <w:t>3.922.805</w:t>
            </w:r>
          </w:p>
        </w:tc>
      </w:tr>
      <w:tr w:rsidR="00D00252" w:rsidRPr="008A5D97" w14:paraId="39085126" w14:textId="77777777" w:rsidTr="004E1B47">
        <w:tc>
          <w:tcPr>
            <w:tcW w:w="2280" w:type="pct"/>
            <w:vAlign w:val="center"/>
          </w:tcPr>
          <w:p w14:paraId="3291F7FF" w14:textId="77777777" w:rsidR="00D00252" w:rsidRPr="008A5D97" w:rsidRDefault="00D00252" w:rsidP="00D00252">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Gerçek ve Tüzel Kişilere kullandırılan Krediler (Brüt)</w:t>
            </w:r>
          </w:p>
        </w:tc>
        <w:tc>
          <w:tcPr>
            <w:tcW w:w="1029" w:type="pct"/>
            <w:vAlign w:val="center"/>
          </w:tcPr>
          <w:p w14:paraId="24E3CFF9" w14:textId="698FABB0"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15.094.901</w:t>
            </w:r>
          </w:p>
        </w:tc>
        <w:tc>
          <w:tcPr>
            <w:tcW w:w="882" w:type="pct"/>
            <w:vAlign w:val="center"/>
          </w:tcPr>
          <w:p w14:paraId="52AE513B" w14:textId="5805A140"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17.730.782</w:t>
            </w:r>
          </w:p>
        </w:tc>
        <w:tc>
          <w:tcPr>
            <w:tcW w:w="809" w:type="pct"/>
            <w:vAlign w:val="center"/>
          </w:tcPr>
          <w:p w14:paraId="046F331B" w14:textId="2B87AB8B"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19.458.398</w:t>
            </w:r>
          </w:p>
        </w:tc>
      </w:tr>
      <w:tr w:rsidR="00D00252" w:rsidRPr="008A5D97" w14:paraId="0E2C8806" w14:textId="77777777" w:rsidTr="004E1B47">
        <w:tc>
          <w:tcPr>
            <w:tcW w:w="2280" w:type="pct"/>
            <w:vAlign w:val="center"/>
          </w:tcPr>
          <w:p w14:paraId="0F1DFD71" w14:textId="77777777" w:rsidR="00D00252" w:rsidRPr="008A5D97" w:rsidRDefault="00D00252" w:rsidP="00D00252">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Karşılık Tutarı (-)</w:t>
            </w:r>
          </w:p>
        </w:tc>
        <w:tc>
          <w:tcPr>
            <w:tcW w:w="1029" w:type="pct"/>
            <w:vAlign w:val="center"/>
          </w:tcPr>
          <w:p w14:paraId="0C909B57" w14:textId="61B4B080"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5.832.060</w:t>
            </w:r>
          </w:p>
        </w:tc>
        <w:tc>
          <w:tcPr>
            <w:tcW w:w="882" w:type="pct"/>
            <w:vAlign w:val="center"/>
          </w:tcPr>
          <w:p w14:paraId="22A4106E" w14:textId="24842A3A"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11.604.235</w:t>
            </w:r>
          </w:p>
        </w:tc>
        <w:tc>
          <w:tcPr>
            <w:tcW w:w="809" w:type="pct"/>
            <w:vAlign w:val="center"/>
          </w:tcPr>
          <w:p w14:paraId="0B170BCE" w14:textId="3637FB7E"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15.535.593</w:t>
            </w:r>
          </w:p>
        </w:tc>
      </w:tr>
      <w:tr w:rsidR="00D00252" w:rsidRPr="008A5D97" w14:paraId="3A2CD3AB" w14:textId="77777777" w:rsidTr="004E1B47">
        <w:tc>
          <w:tcPr>
            <w:tcW w:w="2280" w:type="pct"/>
            <w:vAlign w:val="center"/>
          </w:tcPr>
          <w:p w14:paraId="5D6B0BC5" w14:textId="77777777" w:rsidR="00D00252" w:rsidRPr="008A5D97" w:rsidRDefault="00D00252" w:rsidP="00D00252">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Gerçek ve Tüzel Kişilere Kullandırılan Krediler (Net)</w:t>
            </w:r>
          </w:p>
        </w:tc>
        <w:tc>
          <w:tcPr>
            <w:tcW w:w="1029" w:type="pct"/>
            <w:vAlign w:val="center"/>
          </w:tcPr>
          <w:p w14:paraId="6EAF6A3E" w14:textId="57E6CCBD"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9.262.841</w:t>
            </w:r>
          </w:p>
        </w:tc>
        <w:tc>
          <w:tcPr>
            <w:tcW w:w="882" w:type="pct"/>
            <w:vAlign w:val="center"/>
          </w:tcPr>
          <w:p w14:paraId="5A8BB905" w14:textId="34A84E91"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6.126.547</w:t>
            </w:r>
          </w:p>
        </w:tc>
        <w:tc>
          <w:tcPr>
            <w:tcW w:w="809" w:type="pct"/>
            <w:vAlign w:val="center"/>
          </w:tcPr>
          <w:p w14:paraId="3D45CF41" w14:textId="62C5AE3F"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3.922.805</w:t>
            </w:r>
          </w:p>
        </w:tc>
      </w:tr>
      <w:tr w:rsidR="00D00252" w:rsidRPr="008A5D97" w14:paraId="757AB7E2" w14:textId="77777777" w:rsidTr="004E1B47">
        <w:tc>
          <w:tcPr>
            <w:tcW w:w="2280" w:type="pct"/>
            <w:vAlign w:val="center"/>
          </w:tcPr>
          <w:p w14:paraId="64C125E7" w14:textId="77777777" w:rsidR="00D00252" w:rsidRPr="008A5D97" w:rsidRDefault="00D00252" w:rsidP="00D00252">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Bankalar (Brüt)</w:t>
            </w:r>
          </w:p>
        </w:tc>
        <w:tc>
          <w:tcPr>
            <w:tcW w:w="1029" w:type="pct"/>
            <w:vAlign w:val="center"/>
          </w:tcPr>
          <w:p w14:paraId="60D80680" w14:textId="1489D2FC"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882" w:type="pct"/>
            <w:vAlign w:val="center"/>
          </w:tcPr>
          <w:p w14:paraId="5A7E58CE" w14:textId="07725EAF"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809" w:type="pct"/>
            <w:vAlign w:val="center"/>
          </w:tcPr>
          <w:p w14:paraId="3C21BDCA" w14:textId="2A72E14F"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D00252" w:rsidRPr="008A5D97" w14:paraId="22009E36" w14:textId="77777777" w:rsidTr="004E1B47">
        <w:tc>
          <w:tcPr>
            <w:tcW w:w="2280" w:type="pct"/>
            <w:vAlign w:val="center"/>
          </w:tcPr>
          <w:p w14:paraId="7FED6091" w14:textId="77777777" w:rsidR="00D00252" w:rsidRPr="008A5D97" w:rsidRDefault="00D00252" w:rsidP="00D00252">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Karşılık Tutarı (-)</w:t>
            </w:r>
          </w:p>
        </w:tc>
        <w:tc>
          <w:tcPr>
            <w:tcW w:w="1029" w:type="pct"/>
            <w:vAlign w:val="center"/>
          </w:tcPr>
          <w:p w14:paraId="509EAA76" w14:textId="1E4A32AC"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882" w:type="pct"/>
            <w:vAlign w:val="center"/>
          </w:tcPr>
          <w:p w14:paraId="71FE6095" w14:textId="0E0486BF"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809" w:type="pct"/>
            <w:vAlign w:val="center"/>
          </w:tcPr>
          <w:p w14:paraId="46CC2DAA" w14:textId="6DCC7079"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D00252" w:rsidRPr="008A5D97" w14:paraId="3307ECB0" w14:textId="77777777" w:rsidTr="004E1B47">
        <w:tc>
          <w:tcPr>
            <w:tcW w:w="2280" w:type="pct"/>
            <w:vAlign w:val="center"/>
          </w:tcPr>
          <w:p w14:paraId="0CC25416" w14:textId="77777777" w:rsidR="00D00252" w:rsidRPr="008A5D97" w:rsidRDefault="00D00252" w:rsidP="00D00252">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Bankalar (Net)</w:t>
            </w:r>
          </w:p>
        </w:tc>
        <w:tc>
          <w:tcPr>
            <w:tcW w:w="1029" w:type="pct"/>
            <w:vAlign w:val="center"/>
          </w:tcPr>
          <w:p w14:paraId="16209B00" w14:textId="4549A72E"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882" w:type="pct"/>
            <w:vAlign w:val="center"/>
          </w:tcPr>
          <w:p w14:paraId="7BE6FBA7" w14:textId="40AC6BDE"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809" w:type="pct"/>
            <w:vAlign w:val="center"/>
          </w:tcPr>
          <w:p w14:paraId="67513FC2" w14:textId="3AB09636"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D00252" w:rsidRPr="008A5D97" w14:paraId="2E7AD252" w14:textId="77777777" w:rsidTr="004E1B47">
        <w:tc>
          <w:tcPr>
            <w:tcW w:w="2280" w:type="pct"/>
            <w:vAlign w:val="center"/>
          </w:tcPr>
          <w:p w14:paraId="520FF567" w14:textId="77777777" w:rsidR="00D00252" w:rsidRPr="008A5D97" w:rsidRDefault="00D00252" w:rsidP="00D00252">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Diğer Krediler (Brüt)</w:t>
            </w:r>
          </w:p>
        </w:tc>
        <w:tc>
          <w:tcPr>
            <w:tcW w:w="1029" w:type="pct"/>
            <w:vAlign w:val="center"/>
          </w:tcPr>
          <w:p w14:paraId="4946459C" w14:textId="6B7086D6"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882" w:type="pct"/>
            <w:vAlign w:val="center"/>
          </w:tcPr>
          <w:p w14:paraId="27E95FAB" w14:textId="11C82AF9"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809" w:type="pct"/>
            <w:vAlign w:val="center"/>
          </w:tcPr>
          <w:p w14:paraId="3F07EF79" w14:textId="7ED5B284"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D00252" w:rsidRPr="008A5D97" w14:paraId="3A598078" w14:textId="77777777" w:rsidTr="004E1B47">
        <w:tc>
          <w:tcPr>
            <w:tcW w:w="2280" w:type="pct"/>
            <w:vAlign w:val="center"/>
          </w:tcPr>
          <w:p w14:paraId="38E353B4" w14:textId="77777777" w:rsidR="00D00252" w:rsidRPr="008A5D97" w:rsidRDefault="00D00252" w:rsidP="00D00252">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Karşılık Tutarı (-)</w:t>
            </w:r>
          </w:p>
        </w:tc>
        <w:tc>
          <w:tcPr>
            <w:tcW w:w="1029" w:type="pct"/>
            <w:vAlign w:val="center"/>
          </w:tcPr>
          <w:p w14:paraId="040EF7E9" w14:textId="798B34F8"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882" w:type="pct"/>
            <w:vAlign w:val="center"/>
          </w:tcPr>
          <w:p w14:paraId="4D495F1D" w14:textId="6F87DC8E"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809" w:type="pct"/>
            <w:vAlign w:val="center"/>
          </w:tcPr>
          <w:p w14:paraId="12D2C197" w14:textId="10409E22"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D00252" w:rsidRPr="008A5D97" w14:paraId="4EDB17CC" w14:textId="77777777" w:rsidTr="004E1B47">
        <w:tc>
          <w:tcPr>
            <w:tcW w:w="2280" w:type="pct"/>
            <w:vAlign w:val="center"/>
          </w:tcPr>
          <w:p w14:paraId="16A2416E" w14:textId="77777777" w:rsidR="00D00252" w:rsidRPr="008A5D97" w:rsidRDefault="00D00252" w:rsidP="00D00252">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Diğer Krediler (Net)</w:t>
            </w:r>
          </w:p>
        </w:tc>
        <w:tc>
          <w:tcPr>
            <w:tcW w:w="1029" w:type="pct"/>
            <w:vAlign w:val="center"/>
          </w:tcPr>
          <w:p w14:paraId="69B4D786" w14:textId="6F21786F"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882" w:type="pct"/>
            <w:vAlign w:val="center"/>
          </w:tcPr>
          <w:p w14:paraId="59BD2338" w14:textId="57C21661"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809" w:type="pct"/>
            <w:vAlign w:val="center"/>
          </w:tcPr>
          <w:p w14:paraId="47FCF8A1" w14:textId="24106301"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bl>
    <w:p w14:paraId="14844976" w14:textId="151FB6E2" w:rsidR="00D00252" w:rsidRPr="008A5D97" w:rsidRDefault="00D00252" w:rsidP="00D00252">
      <w:pPr>
        <w:pStyle w:val="Head4"/>
        <w:keepNext w:val="0"/>
        <w:keepLines w:val="0"/>
        <w:tabs>
          <w:tab w:val="clear" w:pos="340"/>
        </w:tabs>
        <w:spacing w:before="120" w:line="240" w:lineRule="exact"/>
        <w:ind w:left="0" w:firstLine="0"/>
        <w:rPr>
          <w:rFonts w:ascii="Microsoft Sans Serif" w:hAnsi="Microsoft Sans Serif" w:cs="Microsoft Sans Serif"/>
          <w:i w:val="0"/>
          <w:sz w:val="20"/>
          <w:szCs w:val="20"/>
        </w:rPr>
      </w:pPr>
      <w:bookmarkStart w:id="50" w:name="_Hlk172108437"/>
    </w:p>
    <w:p w14:paraId="7CB7C946" w14:textId="77777777" w:rsidR="00D00252" w:rsidRPr="008A5D97" w:rsidRDefault="00D00252">
      <w:pPr>
        <w:rPr>
          <w:rFonts w:ascii="Microsoft Sans Serif" w:eastAsia="Times New Roman" w:hAnsi="Microsoft Sans Serif" w:cs="Microsoft Sans Serif"/>
          <w:iCs/>
          <w:sz w:val="20"/>
          <w:szCs w:val="20"/>
        </w:rPr>
      </w:pPr>
      <w:r w:rsidRPr="008A5D97">
        <w:rPr>
          <w:rFonts w:ascii="Microsoft Sans Serif" w:hAnsi="Microsoft Sans Serif" w:cs="Microsoft Sans Serif"/>
          <w:i/>
          <w:sz w:val="20"/>
          <w:szCs w:val="20"/>
        </w:rPr>
        <w:br w:type="page"/>
      </w:r>
    </w:p>
    <w:p w14:paraId="3F1E26D9" w14:textId="667AEA88" w:rsidR="0004350B" w:rsidRPr="008A5D97" w:rsidRDefault="0004350B" w:rsidP="0004350B">
      <w:pPr>
        <w:pStyle w:val="Head4"/>
        <w:keepNext w:val="0"/>
        <w:keepLines w:val="0"/>
        <w:numPr>
          <w:ilvl w:val="0"/>
          <w:numId w:val="22"/>
        </w:numPr>
        <w:spacing w:before="120" w:line="240" w:lineRule="exact"/>
        <w:ind w:left="0" w:hanging="284"/>
        <w:rPr>
          <w:rFonts w:ascii="Microsoft Sans Serif" w:hAnsi="Microsoft Sans Serif" w:cs="Microsoft Sans Serif"/>
          <w:i w:val="0"/>
          <w:sz w:val="20"/>
          <w:szCs w:val="20"/>
        </w:rPr>
      </w:pPr>
      <w:r w:rsidRPr="008A5D97">
        <w:rPr>
          <w:rFonts w:ascii="Microsoft Sans Serif" w:hAnsi="Microsoft Sans Serif" w:cs="Microsoft Sans Serif"/>
          <w:i w:val="0"/>
          <w:sz w:val="20"/>
          <w:szCs w:val="20"/>
        </w:rPr>
        <w:lastRenderedPageBreak/>
        <w:t>Donuk alacaklar için hesaplanan faiz tahakkukları, reeskontları ve değerleme farkları ile bunların karşılıklarına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395"/>
        <w:gridCol w:w="1984"/>
        <w:gridCol w:w="1700"/>
        <w:gridCol w:w="1560"/>
      </w:tblGrid>
      <w:tr w:rsidR="0004350B" w:rsidRPr="008A5D97" w14:paraId="757B61FA" w14:textId="77777777" w:rsidTr="004E1B47">
        <w:tc>
          <w:tcPr>
            <w:tcW w:w="2280" w:type="pct"/>
            <w:tcBorders>
              <w:top w:val="thinThickSmallGap" w:sz="24" w:space="0" w:color="auto"/>
              <w:bottom w:val="nil"/>
            </w:tcBorders>
            <w:vAlign w:val="bottom"/>
          </w:tcPr>
          <w:p w14:paraId="02C5160C" w14:textId="77777777" w:rsidR="0004350B" w:rsidRPr="008A5D97" w:rsidRDefault="0004350B" w:rsidP="004E1B47">
            <w:pPr>
              <w:rPr>
                <w:rFonts w:ascii="Microsoft Sans Serif" w:hAnsi="Microsoft Sans Serif" w:cs="Microsoft Sans Serif"/>
                <w:color w:val="000000"/>
                <w:sz w:val="16"/>
                <w:szCs w:val="16"/>
              </w:rPr>
            </w:pPr>
            <w:r w:rsidRPr="008A5D97">
              <w:rPr>
                <w:rFonts w:ascii="Microsoft Sans Serif" w:hAnsi="Microsoft Sans Serif" w:cs="Microsoft Sans Serif"/>
                <w:color w:val="000000"/>
                <w:sz w:val="16"/>
                <w:szCs w:val="16"/>
              </w:rPr>
              <w:t xml:space="preserve">  </w:t>
            </w:r>
          </w:p>
        </w:tc>
        <w:tc>
          <w:tcPr>
            <w:tcW w:w="1029" w:type="pct"/>
            <w:tcBorders>
              <w:top w:val="thinThickSmallGap" w:sz="24" w:space="0" w:color="auto"/>
              <w:bottom w:val="single" w:sz="4" w:space="0" w:color="auto"/>
            </w:tcBorders>
            <w:vAlign w:val="bottom"/>
          </w:tcPr>
          <w:p w14:paraId="5DEB7B36"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III. Grup</w:t>
            </w:r>
          </w:p>
        </w:tc>
        <w:tc>
          <w:tcPr>
            <w:tcW w:w="882" w:type="pct"/>
            <w:tcBorders>
              <w:top w:val="thinThickSmallGap" w:sz="24" w:space="0" w:color="auto"/>
              <w:bottom w:val="single" w:sz="4" w:space="0" w:color="auto"/>
            </w:tcBorders>
            <w:vAlign w:val="bottom"/>
          </w:tcPr>
          <w:p w14:paraId="2DE2B0F2"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IV. Grup</w:t>
            </w:r>
          </w:p>
        </w:tc>
        <w:tc>
          <w:tcPr>
            <w:tcW w:w="809" w:type="pct"/>
            <w:tcBorders>
              <w:top w:val="thinThickSmallGap" w:sz="24" w:space="0" w:color="auto"/>
              <w:bottom w:val="single" w:sz="4" w:space="0" w:color="auto"/>
            </w:tcBorders>
            <w:vAlign w:val="bottom"/>
          </w:tcPr>
          <w:p w14:paraId="6CAAF4BA"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V. Grup</w:t>
            </w:r>
          </w:p>
        </w:tc>
      </w:tr>
      <w:tr w:rsidR="0004350B" w:rsidRPr="008A5D97" w14:paraId="2332CCB6" w14:textId="77777777" w:rsidTr="004E1B47">
        <w:tc>
          <w:tcPr>
            <w:tcW w:w="2280" w:type="pct"/>
            <w:tcBorders>
              <w:top w:val="nil"/>
              <w:bottom w:val="single" w:sz="4" w:space="0" w:color="auto"/>
            </w:tcBorders>
            <w:vAlign w:val="bottom"/>
          </w:tcPr>
          <w:p w14:paraId="196AAEEE" w14:textId="77777777" w:rsidR="0004350B" w:rsidRPr="008A5D97" w:rsidRDefault="0004350B" w:rsidP="004E1B47">
            <w:pPr>
              <w:rPr>
                <w:rFonts w:ascii="Microsoft Sans Serif" w:hAnsi="Microsoft Sans Serif" w:cs="Microsoft Sans Serif"/>
                <w:color w:val="000000"/>
                <w:sz w:val="16"/>
                <w:szCs w:val="16"/>
              </w:rPr>
            </w:pPr>
            <w:r w:rsidRPr="008A5D97">
              <w:rPr>
                <w:rFonts w:ascii="Microsoft Sans Serif" w:hAnsi="Microsoft Sans Serif" w:cs="Microsoft Sans Serif"/>
                <w:color w:val="000000"/>
                <w:sz w:val="16"/>
                <w:szCs w:val="16"/>
              </w:rPr>
              <w:t> </w:t>
            </w:r>
          </w:p>
        </w:tc>
        <w:tc>
          <w:tcPr>
            <w:tcW w:w="1029" w:type="pct"/>
            <w:tcBorders>
              <w:top w:val="single" w:sz="4" w:space="0" w:color="auto"/>
              <w:bottom w:val="single" w:sz="4" w:space="0" w:color="auto"/>
            </w:tcBorders>
            <w:vAlign w:val="bottom"/>
          </w:tcPr>
          <w:p w14:paraId="2CC5A4B9"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Tahsil </w:t>
            </w:r>
            <w:proofErr w:type="gramStart"/>
            <w:r w:rsidRPr="008A5D97">
              <w:rPr>
                <w:rFonts w:ascii="Microsoft Sans Serif" w:hAnsi="Microsoft Sans Serif" w:cs="Microsoft Sans Serif"/>
                <w:b/>
                <w:bCs/>
                <w:color w:val="000000"/>
                <w:sz w:val="16"/>
                <w:szCs w:val="16"/>
              </w:rPr>
              <w:t>İmkanı</w:t>
            </w:r>
            <w:proofErr w:type="gramEnd"/>
            <w:r w:rsidRPr="008A5D97">
              <w:rPr>
                <w:rFonts w:ascii="Microsoft Sans Serif" w:hAnsi="Microsoft Sans Serif" w:cs="Microsoft Sans Serif"/>
                <w:b/>
                <w:bCs/>
                <w:color w:val="000000"/>
                <w:sz w:val="16"/>
                <w:szCs w:val="16"/>
              </w:rPr>
              <w:t xml:space="preserve"> Sınırlı Krediler </w:t>
            </w:r>
          </w:p>
        </w:tc>
        <w:tc>
          <w:tcPr>
            <w:tcW w:w="882" w:type="pct"/>
            <w:tcBorders>
              <w:top w:val="single" w:sz="4" w:space="0" w:color="auto"/>
              <w:bottom w:val="single" w:sz="4" w:space="0" w:color="auto"/>
            </w:tcBorders>
            <w:vAlign w:val="bottom"/>
          </w:tcPr>
          <w:p w14:paraId="354D12E4"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Tahsili Şüpheli Krediler </w:t>
            </w:r>
          </w:p>
        </w:tc>
        <w:tc>
          <w:tcPr>
            <w:tcW w:w="809" w:type="pct"/>
            <w:tcBorders>
              <w:top w:val="single" w:sz="4" w:space="0" w:color="auto"/>
              <w:bottom w:val="single" w:sz="4" w:space="0" w:color="auto"/>
            </w:tcBorders>
            <w:vAlign w:val="bottom"/>
          </w:tcPr>
          <w:p w14:paraId="68DA8BD1"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Zarar Niteliğindeki Krediler </w:t>
            </w:r>
          </w:p>
        </w:tc>
      </w:tr>
      <w:tr w:rsidR="005A3EF4" w:rsidRPr="008A5D97" w14:paraId="776534DB" w14:textId="77777777" w:rsidTr="00EA580C">
        <w:tc>
          <w:tcPr>
            <w:tcW w:w="2280" w:type="pct"/>
            <w:tcBorders>
              <w:top w:val="single" w:sz="4" w:space="0" w:color="auto"/>
            </w:tcBorders>
            <w:vAlign w:val="center"/>
          </w:tcPr>
          <w:p w14:paraId="6EE4184A" w14:textId="77777777" w:rsidR="005A3EF4" w:rsidRPr="008A5D97" w:rsidRDefault="005A3EF4" w:rsidP="005A3EF4">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 (Net)</w:t>
            </w:r>
          </w:p>
        </w:tc>
        <w:tc>
          <w:tcPr>
            <w:tcW w:w="1029" w:type="pct"/>
            <w:tcBorders>
              <w:top w:val="single" w:sz="4" w:space="0" w:color="auto"/>
            </w:tcBorders>
            <w:vAlign w:val="center"/>
          </w:tcPr>
          <w:p w14:paraId="3F84B53C" w14:textId="14AFE33D" w:rsidR="005A3EF4" w:rsidRPr="008A5D97" w:rsidRDefault="005A3EF4" w:rsidP="005A3EF4">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3.251.988</w:t>
            </w:r>
          </w:p>
        </w:tc>
        <w:tc>
          <w:tcPr>
            <w:tcW w:w="882" w:type="pct"/>
            <w:tcBorders>
              <w:top w:val="single" w:sz="4" w:space="0" w:color="auto"/>
            </w:tcBorders>
            <w:vAlign w:val="center"/>
          </w:tcPr>
          <w:p w14:paraId="61299D6E" w14:textId="28B6B1F8" w:rsidR="005A3EF4" w:rsidRPr="008A5D97" w:rsidRDefault="005A3EF4" w:rsidP="005A3EF4">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1.771.533</w:t>
            </w:r>
          </w:p>
        </w:tc>
        <w:tc>
          <w:tcPr>
            <w:tcW w:w="809" w:type="pct"/>
            <w:tcBorders>
              <w:top w:val="single" w:sz="4" w:space="0" w:color="auto"/>
            </w:tcBorders>
            <w:vAlign w:val="center"/>
          </w:tcPr>
          <w:p w14:paraId="14896E9D" w14:textId="4FD4B388" w:rsidR="005A3EF4" w:rsidRPr="008A5D97" w:rsidRDefault="005A3EF4" w:rsidP="005A3EF4">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408.945</w:t>
            </w:r>
          </w:p>
        </w:tc>
      </w:tr>
      <w:tr w:rsidR="005A3EF4" w:rsidRPr="008A5D97" w14:paraId="5A984904" w14:textId="77777777" w:rsidTr="00EA580C">
        <w:trPr>
          <w:trHeight w:val="121"/>
        </w:trPr>
        <w:tc>
          <w:tcPr>
            <w:tcW w:w="2280" w:type="pct"/>
            <w:vAlign w:val="center"/>
          </w:tcPr>
          <w:p w14:paraId="00A99BC4" w14:textId="77777777" w:rsidR="005A3EF4" w:rsidRPr="008A5D97" w:rsidRDefault="005A3EF4" w:rsidP="005A3EF4">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    Faiz Tahakkuk ve Reeskontları ile Değerleme Farkları</w:t>
            </w:r>
          </w:p>
        </w:tc>
        <w:tc>
          <w:tcPr>
            <w:tcW w:w="1029" w:type="pct"/>
            <w:vAlign w:val="center"/>
          </w:tcPr>
          <w:p w14:paraId="05C95864" w14:textId="273206A6"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5.341.886</w:t>
            </w:r>
          </w:p>
        </w:tc>
        <w:tc>
          <w:tcPr>
            <w:tcW w:w="882" w:type="pct"/>
            <w:vAlign w:val="center"/>
          </w:tcPr>
          <w:p w14:paraId="1850B1EC" w14:textId="3C744F04"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4.569.032</w:t>
            </w:r>
          </w:p>
        </w:tc>
        <w:tc>
          <w:tcPr>
            <w:tcW w:w="809" w:type="pct"/>
            <w:vAlign w:val="center"/>
          </w:tcPr>
          <w:p w14:paraId="6AC6758B" w14:textId="33812AA1"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3.424.824</w:t>
            </w:r>
          </w:p>
        </w:tc>
      </w:tr>
      <w:tr w:rsidR="005A3EF4" w:rsidRPr="008A5D97" w14:paraId="78ACF0E2" w14:textId="77777777" w:rsidTr="00EA580C">
        <w:tc>
          <w:tcPr>
            <w:tcW w:w="2280" w:type="pct"/>
            <w:tcBorders>
              <w:bottom w:val="single" w:sz="4" w:space="0" w:color="auto"/>
            </w:tcBorders>
            <w:vAlign w:val="center"/>
          </w:tcPr>
          <w:p w14:paraId="1F3603AF" w14:textId="77777777" w:rsidR="005A3EF4" w:rsidRPr="008A5D97" w:rsidRDefault="005A3EF4" w:rsidP="005A3EF4">
            <w:pPr>
              <w:ind w:firstLine="174"/>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Karşılık Tutarı (-)</w:t>
            </w:r>
          </w:p>
        </w:tc>
        <w:tc>
          <w:tcPr>
            <w:tcW w:w="1029" w:type="pct"/>
            <w:tcBorders>
              <w:bottom w:val="single" w:sz="4" w:space="0" w:color="auto"/>
            </w:tcBorders>
            <w:vAlign w:val="center"/>
          </w:tcPr>
          <w:p w14:paraId="76381342" w14:textId="13785D93"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2.089.898</w:t>
            </w:r>
          </w:p>
        </w:tc>
        <w:tc>
          <w:tcPr>
            <w:tcW w:w="882" w:type="pct"/>
            <w:tcBorders>
              <w:bottom w:val="single" w:sz="4" w:space="0" w:color="auto"/>
            </w:tcBorders>
            <w:vAlign w:val="center"/>
          </w:tcPr>
          <w:p w14:paraId="6047BE24" w14:textId="29AE8819"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2.797.499</w:t>
            </w:r>
          </w:p>
        </w:tc>
        <w:tc>
          <w:tcPr>
            <w:tcW w:w="809" w:type="pct"/>
            <w:tcBorders>
              <w:bottom w:val="single" w:sz="4" w:space="0" w:color="auto"/>
            </w:tcBorders>
            <w:vAlign w:val="center"/>
          </w:tcPr>
          <w:p w14:paraId="3B564BF6" w14:textId="72077D1D" w:rsidR="005A3EF4" w:rsidRPr="008A5D97" w:rsidRDefault="005A3EF4" w:rsidP="005A3EF4">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3.015.879</w:t>
            </w:r>
          </w:p>
        </w:tc>
      </w:tr>
      <w:tr w:rsidR="00D00252" w:rsidRPr="008A5D97" w14:paraId="564651A8" w14:textId="77777777" w:rsidTr="004E1B47">
        <w:tc>
          <w:tcPr>
            <w:tcW w:w="2280" w:type="pct"/>
            <w:tcBorders>
              <w:top w:val="single" w:sz="4" w:space="0" w:color="auto"/>
              <w:bottom w:val="nil"/>
            </w:tcBorders>
            <w:vAlign w:val="center"/>
          </w:tcPr>
          <w:p w14:paraId="1DA20A1C" w14:textId="77777777" w:rsidR="00D00252" w:rsidRPr="008A5D97" w:rsidRDefault="00D00252" w:rsidP="00D00252">
            <w:pPr>
              <w:rPr>
                <w:rFonts w:ascii="Microsoft Sans Serif" w:hAnsi="Microsoft Sans Serif" w:cs="Microsoft Sans Serif"/>
                <w:color w:val="404040"/>
                <w:sz w:val="16"/>
                <w:szCs w:val="16"/>
              </w:rPr>
            </w:pPr>
            <w:r w:rsidRPr="008A5D97">
              <w:rPr>
                <w:rFonts w:ascii="Microsoft Sans Serif" w:hAnsi="Microsoft Sans Serif" w:cs="Microsoft Sans Serif"/>
                <w:b/>
                <w:bCs/>
                <w:color w:val="000000"/>
                <w:sz w:val="16"/>
                <w:szCs w:val="16"/>
              </w:rPr>
              <w:t>Önceki Dönem (Net)</w:t>
            </w:r>
          </w:p>
        </w:tc>
        <w:tc>
          <w:tcPr>
            <w:tcW w:w="1029" w:type="pct"/>
            <w:tcBorders>
              <w:top w:val="single" w:sz="4" w:space="0" w:color="auto"/>
              <w:bottom w:val="nil"/>
            </w:tcBorders>
            <w:vAlign w:val="center"/>
          </w:tcPr>
          <w:p w14:paraId="6C6A9F53" w14:textId="70BACCB8"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b/>
                <w:bCs/>
                <w:color w:val="000000"/>
                <w:sz w:val="16"/>
                <w:szCs w:val="16"/>
              </w:rPr>
              <w:t>2.279.267</w:t>
            </w:r>
          </w:p>
        </w:tc>
        <w:tc>
          <w:tcPr>
            <w:tcW w:w="882" w:type="pct"/>
            <w:tcBorders>
              <w:top w:val="single" w:sz="4" w:space="0" w:color="auto"/>
              <w:bottom w:val="nil"/>
            </w:tcBorders>
            <w:vAlign w:val="center"/>
          </w:tcPr>
          <w:p w14:paraId="516F141C" w14:textId="1E48CCA8"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b/>
                <w:bCs/>
                <w:color w:val="000000"/>
                <w:sz w:val="16"/>
                <w:szCs w:val="16"/>
              </w:rPr>
              <w:t>1.272.375</w:t>
            </w:r>
          </w:p>
        </w:tc>
        <w:tc>
          <w:tcPr>
            <w:tcW w:w="809" w:type="pct"/>
            <w:tcBorders>
              <w:top w:val="single" w:sz="4" w:space="0" w:color="auto"/>
              <w:bottom w:val="nil"/>
            </w:tcBorders>
            <w:vAlign w:val="center"/>
          </w:tcPr>
          <w:p w14:paraId="2D6351D0" w14:textId="544DD1B6"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b/>
                <w:bCs/>
                <w:color w:val="000000"/>
                <w:sz w:val="16"/>
                <w:szCs w:val="16"/>
              </w:rPr>
              <w:t>359.032</w:t>
            </w:r>
          </w:p>
        </w:tc>
      </w:tr>
      <w:tr w:rsidR="00D00252" w:rsidRPr="008A5D97" w14:paraId="4B094C3F" w14:textId="77777777" w:rsidTr="004E1B47">
        <w:tc>
          <w:tcPr>
            <w:tcW w:w="2280" w:type="pct"/>
            <w:tcBorders>
              <w:top w:val="nil"/>
            </w:tcBorders>
            <w:vAlign w:val="center"/>
          </w:tcPr>
          <w:p w14:paraId="62B7839A" w14:textId="77777777" w:rsidR="00D00252" w:rsidRPr="008A5D97" w:rsidRDefault="00D00252" w:rsidP="00D00252">
            <w:pPr>
              <w:ind w:firstLine="174"/>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Faiz Tahakkuk ve Reeskontları ile Değerleme Farkları</w:t>
            </w:r>
          </w:p>
        </w:tc>
        <w:tc>
          <w:tcPr>
            <w:tcW w:w="1029" w:type="pct"/>
            <w:tcBorders>
              <w:top w:val="nil"/>
            </w:tcBorders>
            <w:vAlign w:val="center"/>
          </w:tcPr>
          <w:p w14:paraId="3540A887" w14:textId="034BA795"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3.677.389</w:t>
            </w:r>
          </w:p>
        </w:tc>
        <w:tc>
          <w:tcPr>
            <w:tcW w:w="882" w:type="pct"/>
            <w:tcBorders>
              <w:top w:val="nil"/>
            </w:tcBorders>
            <w:vAlign w:val="center"/>
          </w:tcPr>
          <w:p w14:paraId="0C8E0702" w14:textId="328D6203"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3.602.588</w:t>
            </w:r>
          </w:p>
        </w:tc>
        <w:tc>
          <w:tcPr>
            <w:tcW w:w="809" w:type="pct"/>
            <w:tcBorders>
              <w:top w:val="nil"/>
            </w:tcBorders>
            <w:vAlign w:val="center"/>
          </w:tcPr>
          <w:p w14:paraId="3FAF8189" w14:textId="163BCA18"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2.602.155</w:t>
            </w:r>
          </w:p>
        </w:tc>
      </w:tr>
      <w:tr w:rsidR="00D00252" w:rsidRPr="008A5D97" w14:paraId="41A10C66" w14:textId="77777777" w:rsidTr="004E1B47">
        <w:tc>
          <w:tcPr>
            <w:tcW w:w="2280" w:type="pct"/>
            <w:tcBorders>
              <w:bottom w:val="thickThinSmallGap" w:sz="24" w:space="0" w:color="auto"/>
            </w:tcBorders>
            <w:vAlign w:val="center"/>
          </w:tcPr>
          <w:p w14:paraId="3EBEE0CF" w14:textId="77777777" w:rsidR="00D00252" w:rsidRPr="008A5D97" w:rsidRDefault="00D00252" w:rsidP="00D00252">
            <w:pPr>
              <w:ind w:firstLine="174"/>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Karşılık Tutarı (-)</w:t>
            </w:r>
          </w:p>
        </w:tc>
        <w:tc>
          <w:tcPr>
            <w:tcW w:w="1029" w:type="pct"/>
            <w:tcBorders>
              <w:bottom w:val="thickThinSmallGap" w:sz="24" w:space="0" w:color="auto"/>
            </w:tcBorders>
            <w:vAlign w:val="center"/>
          </w:tcPr>
          <w:p w14:paraId="3BC32976" w14:textId="2E8E9578"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1.398.122</w:t>
            </w:r>
          </w:p>
        </w:tc>
        <w:tc>
          <w:tcPr>
            <w:tcW w:w="882" w:type="pct"/>
            <w:tcBorders>
              <w:bottom w:val="thickThinSmallGap" w:sz="24" w:space="0" w:color="auto"/>
            </w:tcBorders>
            <w:vAlign w:val="center"/>
          </w:tcPr>
          <w:p w14:paraId="491A598D" w14:textId="04CEDE6A"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2.330.213</w:t>
            </w:r>
          </w:p>
        </w:tc>
        <w:tc>
          <w:tcPr>
            <w:tcW w:w="809" w:type="pct"/>
            <w:tcBorders>
              <w:bottom w:val="thickThinSmallGap" w:sz="24" w:space="0" w:color="auto"/>
            </w:tcBorders>
            <w:vAlign w:val="center"/>
          </w:tcPr>
          <w:p w14:paraId="12EA4D38" w14:textId="56BFB04D" w:rsidR="00D00252" w:rsidRPr="008A5D97" w:rsidRDefault="00D00252" w:rsidP="00D0025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2.243.123</w:t>
            </w:r>
          </w:p>
        </w:tc>
      </w:tr>
    </w:tbl>
    <w:bookmarkEnd w:id="50"/>
    <w:p w14:paraId="614CE40B" w14:textId="258A8F9C" w:rsidR="001C1ECC" w:rsidRPr="008A5D97" w:rsidRDefault="009B2106" w:rsidP="00076C9E">
      <w:pPr>
        <w:pStyle w:val="Head4"/>
        <w:keepNext w:val="0"/>
        <w:keepLines w:val="0"/>
        <w:numPr>
          <w:ilvl w:val="0"/>
          <w:numId w:val="17"/>
        </w:numPr>
        <w:spacing w:before="240" w:line="240" w:lineRule="auto"/>
        <w:ind w:left="0" w:hanging="567"/>
        <w:rPr>
          <w:rFonts w:ascii="Microsoft Sans Serif" w:hAnsi="Microsoft Sans Serif" w:cs="Microsoft Sans Serif"/>
          <w:b/>
          <w:i w:val="0"/>
          <w:sz w:val="20"/>
          <w:szCs w:val="20"/>
        </w:rPr>
      </w:pPr>
      <w:r w:rsidRPr="008A5D97">
        <w:rPr>
          <w:rFonts w:ascii="Microsoft Sans Serif" w:hAnsi="Microsoft Sans Serif" w:cs="Microsoft Sans Serif"/>
          <w:b/>
          <w:i w:val="0"/>
          <w:noProof/>
          <w:snapToGrid w:val="0"/>
          <w:sz w:val="20"/>
          <w:szCs w:val="20"/>
        </w:rPr>
        <w:t>İtfa edilmiş maliyeti üzerinden değerlenen finansal varlıklara</w:t>
      </w:r>
      <w:r w:rsidR="00BC768C" w:rsidRPr="008A5D97">
        <w:rPr>
          <w:rFonts w:ascii="Microsoft Sans Serif" w:hAnsi="Microsoft Sans Serif" w:cs="Microsoft Sans Serif"/>
          <w:b/>
          <w:i w:val="0"/>
          <w:noProof/>
          <w:snapToGrid w:val="0"/>
          <w:sz w:val="20"/>
          <w:szCs w:val="20"/>
        </w:rPr>
        <w:t xml:space="preserve"> ilişkin bilgiler</w:t>
      </w:r>
    </w:p>
    <w:p w14:paraId="40BA28B4" w14:textId="77777777" w:rsidR="00BC768C" w:rsidRPr="008A5D97" w:rsidRDefault="00BC768C" w:rsidP="00076C9E">
      <w:pPr>
        <w:pStyle w:val="Head4"/>
        <w:keepNext w:val="0"/>
        <w:keepLines w:val="0"/>
        <w:numPr>
          <w:ilvl w:val="0"/>
          <w:numId w:val="23"/>
        </w:numPr>
        <w:spacing w:before="240" w:line="240" w:lineRule="exact"/>
        <w:ind w:left="0" w:hanging="425"/>
        <w:rPr>
          <w:rFonts w:ascii="Microsoft Sans Serif" w:hAnsi="Microsoft Sans Serif" w:cs="Microsoft Sans Serif"/>
          <w:b/>
          <w:i w:val="0"/>
          <w:sz w:val="20"/>
          <w:szCs w:val="20"/>
        </w:rPr>
      </w:pPr>
      <w:r w:rsidRPr="008A5D97">
        <w:rPr>
          <w:rFonts w:ascii="Microsoft Sans Serif" w:hAnsi="Microsoft Sans Serif" w:cs="Microsoft Sans Serif"/>
          <w:b/>
          <w:i w:val="0"/>
          <w:iCs w:val="0"/>
          <w:sz w:val="20"/>
          <w:szCs w:val="20"/>
        </w:rPr>
        <w:t>Repo işlemine konu olanlar ve teminata verilen/bloke edilenlere ilişkin bilgiler</w:t>
      </w:r>
    </w:p>
    <w:p w14:paraId="40B8504A" w14:textId="77777777" w:rsidR="00BC768C" w:rsidRPr="008A5D97" w:rsidRDefault="00BC768C" w:rsidP="00076C9E">
      <w:pPr>
        <w:pStyle w:val="Head4"/>
        <w:keepNext w:val="0"/>
        <w:keepLines w:val="0"/>
        <w:numPr>
          <w:ilvl w:val="0"/>
          <w:numId w:val="24"/>
        </w:numPr>
        <w:spacing w:before="240" w:line="240" w:lineRule="exact"/>
        <w:ind w:left="0" w:hanging="284"/>
        <w:rPr>
          <w:rFonts w:ascii="Microsoft Sans Serif" w:hAnsi="Microsoft Sans Serif" w:cs="Microsoft Sans Serif"/>
          <w:i w:val="0"/>
          <w:sz w:val="20"/>
          <w:szCs w:val="20"/>
        </w:rPr>
      </w:pPr>
      <w:r w:rsidRPr="008A5D97">
        <w:rPr>
          <w:rFonts w:ascii="Microsoft Sans Serif" w:hAnsi="Microsoft Sans Serif" w:cs="Microsoft Sans Serif"/>
          <w:bCs/>
          <w:i w:val="0"/>
          <w:iCs w:val="0"/>
          <w:sz w:val="20"/>
          <w:szCs w:val="20"/>
        </w:rPr>
        <w:t>Repo işlemine konu olanlara ilişkin bilgiler</w:t>
      </w:r>
    </w:p>
    <w:p w14:paraId="79ED0AFC" w14:textId="5EF286D3" w:rsidR="00BC768C" w:rsidRPr="008A5D97" w:rsidRDefault="00BC768C" w:rsidP="00140703">
      <w:pPr>
        <w:rPr>
          <w:rFonts w:ascii="Microsoft Sans Serif" w:hAnsi="Microsoft Sans Serif" w:cs="Microsoft Sans Serif"/>
          <w:bCs/>
          <w:color w:val="404040" w:themeColor="text1" w:themeTint="BF"/>
          <w:sz w:val="20"/>
          <w:szCs w:val="20"/>
        </w:rPr>
      </w:pPr>
      <w:r w:rsidRPr="008A5D97">
        <w:rPr>
          <w:rFonts w:ascii="Microsoft Sans Serif" w:hAnsi="Microsoft Sans Serif"/>
          <w:color w:val="404040" w:themeColor="text1" w:themeTint="BF"/>
          <w:sz w:val="20"/>
        </w:rPr>
        <w:t xml:space="preserve">Repo işlemine konu olan </w:t>
      </w:r>
      <w:r w:rsidR="009B2106" w:rsidRPr="008A5D97">
        <w:rPr>
          <w:rFonts w:ascii="Microsoft Sans Serif" w:hAnsi="Microsoft Sans Serif"/>
          <w:color w:val="404040" w:themeColor="text1" w:themeTint="BF"/>
          <w:sz w:val="20"/>
        </w:rPr>
        <w:t>itfa edilmiş maliyeti üzerinden değerlenen finansal varlıklar</w:t>
      </w:r>
      <w:r w:rsidR="00662885" w:rsidRPr="008A5D97">
        <w:rPr>
          <w:rFonts w:ascii="Microsoft Sans Serif" w:hAnsi="Microsoft Sans Serif"/>
          <w:color w:val="404040" w:themeColor="text1" w:themeTint="BF"/>
          <w:sz w:val="20"/>
        </w:rPr>
        <w:t>ı</w:t>
      </w:r>
      <w:r w:rsidRPr="008A5D97">
        <w:rPr>
          <w:rFonts w:ascii="Microsoft Sans Serif" w:hAnsi="Microsoft Sans Serif"/>
          <w:color w:val="404040" w:themeColor="text1" w:themeTint="BF"/>
          <w:sz w:val="20"/>
        </w:rPr>
        <w:t xml:space="preserve"> </w:t>
      </w:r>
      <w:r w:rsidR="007534E8" w:rsidRPr="008A5D97">
        <w:rPr>
          <w:rFonts w:ascii="Microsoft Sans Serif" w:hAnsi="Microsoft Sans Serif" w:cs="Microsoft Sans Serif"/>
          <w:bCs/>
          <w:color w:val="404040" w:themeColor="text1" w:themeTint="BF"/>
          <w:sz w:val="20"/>
          <w:szCs w:val="20"/>
        </w:rPr>
        <w:t>31.642.812</w:t>
      </w:r>
      <w:r w:rsidR="00E62AB5" w:rsidRPr="008A5D97">
        <w:rPr>
          <w:rFonts w:ascii="Microsoft Sans Serif" w:hAnsi="Microsoft Sans Serif" w:cs="Microsoft Sans Serif"/>
          <w:bCs/>
          <w:color w:val="404040" w:themeColor="text1" w:themeTint="BF"/>
          <w:sz w:val="20"/>
          <w:szCs w:val="20"/>
        </w:rPr>
        <w:t xml:space="preserve"> </w:t>
      </w:r>
      <w:r w:rsidR="005136AB" w:rsidRPr="008A5D97">
        <w:rPr>
          <w:rFonts w:ascii="Microsoft Sans Serif" w:hAnsi="Microsoft Sans Serif"/>
          <w:color w:val="404040" w:themeColor="text1" w:themeTint="BF"/>
          <w:sz w:val="20"/>
        </w:rPr>
        <w:t>(31 Aralık 2025</w:t>
      </w:r>
      <w:r w:rsidR="00CE415C" w:rsidRPr="008A5D97">
        <w:rPr>
          <w:rFonts w:ascii="Microsoft Sans Serif" w:hAnsi="Microsoft Sans Serif"/>
          <w:color w:val="404040" w:themeColor="text1" w:themeTint="BF"/>
          <w:sz w:val="20"/>
        </w:rPr>
        <w:t xml:space="preserve">: </w:t>
      </w:r>
      <w:r w:rsidR="00D00252" w:rsidRPr="008A5D97">
        <w:rPr>
          <w:rFonts w:ascii="Microsoft Sans Serif" w:hAnsi="Microsoft Sans Serif"/>
          <w:color w:val="404040" w:themeColor="text1" w:themeTint="BF"/>
          <w:sz w:val="20"/>
        </w:rPr>
        <w:t>Bulunmamaktadır</w:t>
      </w:r>
      <w:r w:rsidR="00CE415C" w:rsidRPr="008A5D97">
        <w:rPr>
          <w:rFonts w:ascii="Microsoft Sans Serif" w:hAnsi="Microsoft Sans Serif"/>
          <w:color w:val="404040" w:themeColor="text1" w:themeTint="BF"/>
          <w:sz w:val="20"/>
        </w:rPr>
        <w:t>).</w:t>
      </w:r>
    </w:p>
    <w:p w14:paraId="15CB592A" w14:textId="3F685B7E" w:rsidR="00ED0291" w:rsidRPr="008A5D97" w:rsidRDefault="00ED0291" w:rsidP="00076C9E">
      <w:pPr>
        <w:pStyle w:val="BASLIK2"/>
        <w:widowControl/>
        <w:numPr>
          <w:ilvl w:val="0"/>
          <w:numId w:val="24"/>
        </w:numPr>
        <w:spacing w:line="240" w:lineRule="exact"/>
        <w:ind w:left="0" w:hanging="284"/>
        <w:rPr>
          <w:rFonts w:ascii="Microsoft Sans Serif" w:hAnsi="Microsoft Sans Serif" w:cs="Microsoft Sans Serif"/>
          <w:b w:val="0"/>
          <w:bCs w:val="0"/>
          <w:iCs/>
          <w:sz w:val="20"/>
          <w:szCs w:val="20"/>
        </w:rPr>
      </w:pPr>
      <w:r w:rsidRPr="008A5D97">
        <w:rPr>
          <w:rFonts w:ascii="Microsoft Sans Serif" w:hAnsi="Microsoft Sans Serif" w:cs="Microsoft Sans Serif"/>
          <w:b w:val="0"/>
          <w:bCs w:val="0"/>
          <w:iCs/>
          <w:sz w:val="20"/>
          <w:szCs w:val="20"/>
        </w:rPr>
        <w:t>Teminata verilen/bloke edilenlere ilişkin bilgiler</w:t>
      </w:r>
    </w:p>
    <w:p w14:paraId="35285E39" w14:textId="746CEEEF" w:rsidR="00ED0291" w:rsidRPr="008A5D97" w:rsidRDefault="00ED0291" w:rsidP="00217C78">
      <w:pPr>
        <w:pStyle w:val="BASLIK2"/>
        <w:widowControl/>
        <w:spacing w:before="120" w:after="0" w:line="220" w:lineRule="exact"/>
        <w:ind w:firstLine="0"/>
        <w:rPr>
          <w:rFonts w:ascii="Microsoft Sans Serif" w:hAnsi="Microsoft Sans Serif" w:cs="Microsoft Sans Serif"/>
          <w:b w:val="0"/>
          <w:bCs w:val="0"/>
          <w:color w:val="404040" w:themeColor="text1" w:themeTint="BF"/>
          <w:sz w:val="20"/>
          <w:szCs w:val="20"/>
        </w:rPr>
      </w:pPr>
      <w:r w:rsidRPr="008A5D97">
        <w:rPr>
          <w:rFonts w:ascii="Microsoft Sans Serif" w:hAnsi="Microsoft Sans Serif"/>
          <w:b w:val="0"/>
          <w:color w:val="404040" w:themeColor="text1" w:themeTint="BF"/>
          <w:sz w:val="20"/>
        </w:rPr>
        <w:t xml:space="preserve">Teminata verilen </w:t>
      </w:r>
      <w:r w:rsidR="009B2106" w:rsidRPr="008A5D97">
        <w:rPr>
          <w:rFonts w:ascii="Microsoft Sans Serif" w:hAnsi="Microsoft Sans Serif"/>
          <w:b w:val="0"/>
          <w:color w:val="404040" w:themeColor="text1" w:themeTint="BF"/>
          <w:sz w:val="20"/>
        </w:rPr>
        <w:t>itfa edilmiş maliyeti üzerinden değerlenen finansal varlıklar</w:t>
      </w:r>
      <w:r w:rsidRPr="008A5D97">
        <w:rPr>
          <w:rFonts w:ascii="Microsoft Sans Serif" w:hAnsi="Microsoft Sans Serif"/>
          <w:b w:val="0"/>
          <w:color w:val="404040" w:themeColor="text1" w:themeTint="BF"/>
          <w:sz w:val="20"/>
        </w:rPr>
        <w:t xml:space="preserve"> devlet tahvili olup, defter değeri</w:t>
      </w:r>
      <w:r w:rsidR="00380627" w:rsidRPr="008A5D97">
        <w:rPr>
          <w:rFonts w:ascii="Microsoft Sans Serif" w:hAnsi="Microsoft Sans Serif"/>
          <w:b w:val="0"/>
          <w:color w:val="404040" w:themeColor="text1" w:themeTint="BF"/>
          <w:sz w:val="20"/>
        </w:rPr>
        <w:t xml:space="preserve"> </w:t>
      </w:r>
      <w:r w:rsidR="00EC015A" w:rsidRPr="008A5D97">
        <w:rPr>
          <w:rFonts w:ascii="Microsoft Sans Serif" w:hAnsi="Microsoft Sans Serif" w:cs="Microsoft Sans Serif"/>
          <w:b w:val="0"/>
          <w:bCs w:val="0"/>
          <w:color w:val="404040" w:themeColor="text1" w:themeTint="BF"/>
          <w:sz w:val="20"/>
          <w:szCs w:val="20"/>
        </w:rPr>
        <w:t>1</w:t>
      </w:r>
      <w:r w:rsidR="007534E8" w:rsidRPr="008A5D97">
        <w:rPr>
          <w:rFonts w:ascii="Microsoft Sans Serif" w:hAnsi="Microsoft Sans Serif" w:cs="Microsoft Sans Serif"/>
          <w:b w:val="0"/>
          <w:bCs w:val="0"/>
          <w:color w:val="404040" w:themeColor="text1" w:themeTint="BF"/>
          <w:sz w:val="20"/>
          <w:szCs w:val="20"/>
        </w:rPr>
        <w:t>2</w:t>
      </w:r>
      <w:r w:rsidR="00EC015A" w:rsidRPr="008A5D97">
        <w:rPr>
          <w:rFonts w:ascii="Microsoft Sans Serif" w:hAnsi="Microsoft Sans Serif" w:cs="Microsoft Sans Serif"/>
          <w:b w:val="0"/>
          <w:bCs w:val="0"/>
          <w:color w:val="404040" w:themeColor="text1" w:themeTint="BF"/>
          <w:sz w:val="20"/>
          <w:szCs w:val="20"/>
        </w:rPr>
        <w:t>.</w:t>
      </w:r>
      <w:r w:rsidR="007534E8" w:rsidRPr="008A5D97">
        <w:rPr>
          <w:rFonts w:ascii="Microsoft Sans Serif" w:hAnsi="Microsoft Sans Serif" w:cs="Microsoft Sans Serif"/>
          <w:b w:val="0"/>
          <w:bCs w:val="0"/>
          <w:color w:val="404040" w:themeColor="text1" w:themeTint="BF"/>
          <w:sz w:val="20"/>
          <w:szCs w:val="20"/>
        </w:rPr>
        <w:t>971</w:t>
      </w:r>
      <w:r w:rsidR="00EC015A" w:rsidRPr="008A5D97">
        <w:rPr>
          <w:rFonts w:ascii="Microsoft Sans Serif" w:hAnsi="Microsoft Sans Serif" w:cs="Microsoft Sans Serif"/>
          <w:b w:val="0"/>
          <w:bCs w:val="0"/>
          <w:color w:val="404040" w:themeColor="text1" w:themeTint="BF"/>
          <w:sz w:val="20"/>
          <w:szCs w:val="20"/>
        </w:rPr>
        <w:t>.1</w:t>
      </w:r>
      <w:r w:rsidR="007534E8" w:rsidRPr="008A5D97">
        <w:rPr>
          <w:rFonts w:ascii="Microsoft Sans Serif" w:hAnsi="Microsoft Sans Serif" w:cs="Microsoft Sans Serif"/>
          <w:b w:val="0"/>
          <w:bCs w:val="0"/>
          <w:color w:val="404040" w:themeColor="text1" w:themeTint="BF"/>
          <w:sz w:val="20"/>
          <w:szCs w:val="20"/>
        </w:rPr>
        <w:t>75</w:t>
      </w:r>
      <w:r w:rsidR="00FB1FFB" w:rsidRPr="008A5D97">
        <w:rPr>
          <w:rFonts w:ascii="Microsoft Sans Serif" w:hAnsi="Microsoft Sans Serif" w:cs="Microsoft Sans Serif"/>
          <w:b w:val="0"/>
          <w:bCs w:val="0"/>
          <w:color w:val="404040" w:themeColor="text1" w:themeTint="BF"/>
          <w:sz w:val="20"/>
          <w:szCs w:val="20"/>
        </w:rPr>
        <w:t xml:space="preserve"> </w:t>
      </w:r>
      <w:r w:rsidR="009224C4" w:rsidRPr="008A5D97">
        <w:rPr>
          <w:rFonts w:ascii="Microsoft Sans Serif" w:hAnsi="Microsoft Sans Serif" w:cs="Microsoft Sans Serif"/>
          <w:b w:val="0"/>
          <w:bCs w:val="0"/>
          <w:color w:val="404040" w:themeColor="text1" w:themeTint="BF"/>
          <w:sz w:val="20"/>
          <w:szCs w:val="20"/>
        </w:rPr>
        <w:t xml:space="preserve">TL </w:t>
      </w:r>
      <w:r w:rsidR="005136AB" w:rsidRPr="008A5D97">
        <w:rPr>
          <w:rFonts w:ascii="Microsoft Sans Serif" w:hAnsi="Microsoft Sans Serif"/>
          <w:b w:val="0"/>
          <w:color w:val="404040" w:themeColor="text1" w:themeTint="BF"/>
          <w:sz w:val="20"/>
        </w:rPr>
        <w:t>(31 Aralık 2025</w:t>
      </w:r>
      <w:r w:rsidR="00EB7612" w:rsidRPr="008A5D97">
        <w:rPr>
          <w:rFonts w:ascii="Microsoft Sans Serif" w:hAnsi="Microsoft Sans Serif"/>
          <w:b w:val="0"/>
          <w:color w:val="404040" w:themeColor="text1" w:themeTint="BF"/>
          <w:sz w:val="20"/>
        </w:rPr>
        <w:t xml:space="preserve">: </w:t>
      </w:r>
      <w:r w:rsidR="00D00252" w:rsidRPr="008A5D97">
        <w:rPr>
          <w:rFonts w:ascii="Microsoft Sans Serif" w:hAnsi="Microsoft Sans Serif" w:cs="Microsoft Sans Serif"/>
          <w:b w:val="0"/>
          <w:bCs w:val="0"/>
          <w:color w:val="404040" w:themeColor="text1" w:themeTint="BF"/>
          <w:sz w:val="20"/>
          <w:szCs w:val="20"/>
        </w:rPr>
        <w:t>10.891.118</w:t>
      </w:r>
      <w:r w:rsidR="009623D5" w:rsidRPr="008A5D97">
        <w:rPr>
          <w:rFonts w:ascii="Microsoft Sans Serif" w:hAnsi="Microsoft Sans Serif"/>
          <w:b w:val="0"/>
          <w:color w:val="404040" w:themeColor="text1" w:themeTint="BF"/>
          <w:sz w:val="20"/>
        </w:rPr>
        <w:t xml:space="preserve"> </w:t>
      </w:r>
      <w:r w:rsidR="00A75C0D" w:rsidRPr="008A5D97">
        <w:rPr>
          <w:rFonts w:ascii="Microsoft Sans Serif" w:hAnsi="Microsoft Sans Serif"/>
          <w:b w:val="0"/>
          <w:color w:val="404040" w:themeColor="text1" w:themeTint="BF"/>
          <w:sz w:val="20"/>
        </w:rPr>
        <w:t>TL)</w:t>
      </w:r>
      <w:r w:rsidR="009525B7" w:rsidRPr="008A5D97">
        <w:rPr>
          <w:rFonts w:ascii="Microsoft Sans Serif" w:hAnsi="Microsoft Sans Serif" w:cs="Microsoft Sans Serif"/>
          <w:b w:val="0"/>
          <w:bCs w:val="0"/>
          <w:color w:val="404040" w:themeColor="text1" w:themeTint="BF"/>
          <w:sz w:val="20"/>
          <w:szCs w:val="20"/>
        </w:rPr>
        <w:t xml:space="preserve"> </w:t>
      </w:r>
      <w:r w:rsidRPr="008A5D97">
        <w:rPr>
          <w:rFonts w:ascii="Microsoft Sans Serif" w:hAnsi="Microsoft Sans Serif"/>
          <w:b w:val="0"/>
          <w:color w:val="404040" w:themeColor="text1" w:themeTint="BF"/>
          <w:sz w:val="20"/>
        </w:rPr>
        <w:t>tutarındadır.</w:t>
      </w:r>
    </w:p>
    <w:p w14:paraId="68B392DC" w14:textId="68C0F99D" w:rsidR="00ED0291" w:rsidRPr="008A5D97" w:rsidRDefault="009B2106" w:rsidP="00076C9E">
      <w:pPr>
        <w:pStyle w:val="BASLIK2"/>
        <w:widowControl/>
        <w:numPr>
          <w:ilvl w:val="0"/>
          <w:numId w:val="23"/>
        </w:numPr>
        <w:spacing w:line="240" w:lineRule="exact"/>
        <w:ind w:left="0" w:hanging="425"/>
        <w:rPr>
          <w:rFonts w:ascii="Microsoft Sans Serif" w:hAnsi="Microsoft Sans Serif" w:cs="Microsoft Sans Serif"/>
          <w:iCs/>
          <w:sz w:val="20"/>
          <w:szCs w:val="20"/>
        </w:rPr>
      </w:pPr>
      <w:r w:rsidRPr="008A5D97">
        <w:rPr>
          <w:rFonts w:ascii="Microsoft Sans Serif" w:hAnsi="Microsoft Sans Serif" w:cs="Microsoft Sans Serif"/>
          <w:iCs/>
          <w:sz w:val="20"/>
          <w:szCs w:val="20"/>
        </w:rPr>
        <w:t>İtfa edilmiş maliyeti üzerinden değerlenen</w:t>
      </w:r>
      <w:r w:rsidR="00ED0291" w:rsidRPr="008A5D97">
        <w:rPr>
          <w:rFonts w:ascii="Microsoft Sans Serif" w:hAnsi="Microsoft Sans Serif" w:cs="Microsoft Sans Serif"/>
          <w:iCs/>
          <w:sz w:val="20"/>
          <w:szCs w:val="20"/>
        </w:rPr>
        <w:t xml:space="preserve"> devlet borçlanma senetlerine ilişkin bilgiler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6187"/>
        <w:gridCol w:w="1727"/>
        <w:gridCol w:w="1725"/>
      </w:tblGrid>
      <w:tr w:rsidR="00806AC8" w:rsidRPr="008A5D97" w14:paraId="6EE420F4" w14:textId="77E94CDB" w:rsidTr="00806AC8">
        <w:tc>
          <w:tcPr>
            <w:tcW w:w="3209" w:type="pct"/>
            <w:tcBorders>
              <w:top w:val="thinThickSmallGap" w:sz="24" w:space="0" w:color="auto"/>
              <w:bottom w:val="single" w:sz="4" w:space="0" w:color="auto"/>
            </w:tcBorders>
            <w:vAlign w:val="center"/>
          </w:tcPr>
          <w:p w14:paraId="4C16002D" w14:textId="064EF669" w:rsidR="00806AC8" w:rsidRPr="008A5D97" w:rsidRDefault="00806AC8">
            <w:pPr>
              <w:rPr>
                <w:rFonts w:ascii="Microsoft Sans Serif" w:hAnsi="Microsoft Sans Serif" w:cs="Microsoft Sans Serif"/>
                <w:i/>
                <w:color w:val="000000"/>
                <w:sz w:val="16"/>
                <w:szCs w:val="16"/>
              </w:rPr>
            </w:pPr>
            <w:r w:rsidRPr="008A5D97">
              <w:rPr>
                <w:rFonts w:ascii="Microsoft Sans Serif" w:hAnsi="Microsoft Sans Serif" w:cs="Microsoft Sans Serif"/>
                <w:color w:val="000000"/>
                <w:sz w:val="16"/>
                <w:szCs w:val="16"/>
              </w:rPr>
              <w:t> </w:t>
            </w:r>
            <w:r w:rsidRPr="008A5D97">
              <w:rPr>
                <w:rFonts w:ascii="Microsoft Sans Serif" w:hAnsi="Microsoft Sans Serif" w:cs="Microsoft Sans Serif"/>
                <w:i/>
                <w:color w:val="000000"/>
                <w:sz w:val="16"/>
                <w:szCs w:val="16"/>
              </w:rPr>
              <w:t>İtfa edilmiş maliyeti üzerinden değerlenen devlet borçlanma senetleri</w:t>
            </w:r>
          </w:p>
        </w:tc>
        <w:tc>
          <w:tcPr>
            <w:tcW w:w="896" w:type="pct"/>
            <w:tcBorders>
              <w:top w:val="thinThickSmallGap" w:sz="24" w:space="0" w:color="auto"/>
              <w:bottom w:val="single" w:sz="4" w:space="0" w:color="auto"/>
            </w:tcBorders>
            <w:vAlign w:val="bottom"/>
          </w:tcPr>
          <w:p w14:paraId="03119AAA" w14:textId="77777777" w:rsidR="00806AC8" w:rsidRPr="008A5D97" w:rsidRDefault="00806AC8" w:rsidP="00806AC8">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895" w:type="pct"/>
            <w:tcBorders>
              <w:top w:val="thinThickSmallGap" w:sz="24" w:space="0" w:color="auto"/>
              <w:bottom w:val="single" w:sz="4" w:space="0" w:color="auto"/>
            </w:tcBorders>
            <w:vAlign w:val="bottom"/>
          </w:tcPr>
          <w:p w14:paraId="4C36709C" w14:textId="2421F642" w:rsidR="00806AC8" w:rsidRPr="008A5D97" w:rsidRDefault="00806AC8" w:rsidP="00806AC8">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r>
      <w:tr w:rsidR="007534E8" w:rsidRPr="008A5D97" w14:paraId="6752D847" w14:textId="5F8ADEAC" w:rsidTr="00092DCA">
        <w:tc>
          <w:tcPr>
            <w:tcW w:w="3209" w:type="pct"/>
            <w:vAlign w:val="center"/>
          </w:tcPr>
          <w:p w14:paraId="40D1223B" w14:textId="77777777" w:rsidR="007534E8" w:rsidRPr="008A5D97" w:rsidRDefault="007534E8" w:rsidP="007534E8">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Devlet Tahvili</w:t>
            </w:r>
          </w:p>
        </w:tc>
        <w:tc>
          <w:tcPr>
            <w:tcW w:w="896" w:type="pct"/>
            <w:shd w:val="clear" w:color="auto" w:fill="auto"/>
            <w:vAlign w:val="center"/>
          </w:tcPr>
          <w:p w14:paraId="321B195C" w14:textId="60757355" w:rsidR="007534E8" w:rsidRPr="008A5D97" w:rsidRDefault="007534E8" w:rsidP="007534E8">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75.239.969</w:t>
            </w:r>
          </w:p>
        </w:tc>
        <w:tc>
          <w:tcPr>
            <w:tcW w:w="895" w:type="pct"/>
            <w:vAlign w:val="center"/>
          </w:tcPr>
          <w:p w14:paraId="6D8D49B1" w14:textId="45A4379E" w:rsidR="007534E8" w:rsidRPr="008A5D97" w:rsidRDefault="007534E8" w:rsidP="007534E8">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72.034.461</w:t>
            </w:r>
          </w:p>
        </w:tc>
      </w:tr>
      <w:tr w:rsidR="007534E8" w:rsidRPr="008A5D97" w14:paraId="103DFEFE" w14:textId="60510A01" w:rsidTr="00092DCA">
        <w:tc>
          <w:tcPr>
            <w:tcW w:w="3209" w:type="pct"/>
            <w:vAlign w:val="center"/>
          </w:tcPr>
          <w:p w14:paraId="70400A16" w14:textId="77777777" w:rsidR="007534E8" w:rsidRPr="008A5D97" w:rsidRDefault="007534E8" w:rsidP="007534E8">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Hazine Bonosu</w:t>
            </w:r>
          </w:p>
        </w:tc>
        <w:tc>
          <w:tcPr>
            <w:tcW w:w="896" w:type="pct"/>
            <w:shd w:val="clear" w:color="auto" w:fill="auto"/>
            <w:vAlign w:val="center"/>
          </w:tcPr>
          <w:p w14:paraId="63CFD637" w14:textId="009F38F5" w:rsidR="007534E8" w:rsidRPr="008A5D97" w:rsidRDefault="007534E8" w:rsidP="007534E8">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95" w:type="pct"/>
            <w:vAlign w:val="center"/>
          </w:tcPr>
          <w:p w14:paraId="1FF9A833" w14:textId="542C0FA5" w:rsidR="007534E8" w:rsidRPr="008A5D97" w:rsidRDefault="007534E8" w:rsidP="007534E8">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7534E8" w:rsidRPr="008A5D97" w14:paraId="6319FC9B" w14:textId="47B66C37" w:rsidTr="00092DCA">
        <w:tc>
          <w:tcPr>
            <w:tcW w:w="3209" w:type="pct"/>
            <w:vAlign w:val="center"/>
          </w:tcPr>
          <w:p w14:paraId="356C1B95" w14:textId="77777777" w:rsidR="007534E8" w:rsidRPr="008A5D97" w:rsidRDefault="007534E8" w:rsidP="007534E8">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Diğer Kamu Borçlanma Senetleri</w:t>
            </w:r>
          </w:p>
        </w:tc>
        <w:tc>
          <w:tcPr>
            <w:tcW w:w="896" w:type="pct"/>
            <w:shd w:val="clear" w:color="auto" w:fill="auto"/>
            <w:vAlign w:val="center"/>
          </w:tcPr>
          <w:p w14:paraId="0F6AFDA5" w14:textId="22A2A070" w:rsidR="007534E8" w:rsidRPr="008A5D97" w:rsidRDefault="007534E8" w:rsidP="007534E8">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95" w:type="pct"/>
            <w:vAlign w:val="center"/>
          </w:tcPr>
          <w:p w14:paraId="3C6262F5" w14:textId="5CAF5CE9" w:rsidR="007534E8" w:rsidRPr="008A5D97" w:rsidRDefault="007534E8" w:rsidP="007534E8">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7534E8" w:rsidRPr="008A5D97" w14:paraId="7B61FDDA" w14:textId="257B16D7" w:rsidTr="00092DCA">
        <w:tc>
          <w:tcPr>
            <w:tcW w:w="3209" w:type="pct"/>
            <w:tcBorders>
              <w:top w:val="single" w:sz="4" w:space="0" w:color="auto"/>
              <w:bottom w:val="thickThinSmallGap" w:sz="24" w:space="0" w:color="auto"/>
            </w:tcBorders>
            <w:vAlign w:val="center"/>
          </w:tcPr>
          <w:p w14:paraId="76FCBE44" w14:textId="77777777" w:rsidR="007534E8" w:rsidRPr="008A5D97" w:rsidRDefault="007534E8" w:rsidP="007534E8">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896" w:type="pct"/>
            <w:tcBorders>
              <w:top w:val="single" w:sz="4" w:space="0" w:color="auto"/>
              <w:bottom w:val="thickThinSmallGap" w:sz="24" w:space="0" w:color="auto"/>
            </w:tcBorders>
            <w:shd w:val="clear" w:color="auto" w:fill="auto"/>
            <w:vAlign w:val="center"/>
          </w:tcPr>
          <w:p w14:paraId="591C2F7C" w14:textId="78F4F26C" w:rsidR="007534E8" w:rsidRPr="008A5D97" w:rsidRDefault="007534E8" w:rsidP="007534E8">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75.239.969</w:t>
            </w:r>
          </w:p>
        </w:tc>
        <w:tc>
          <w:tcPr>
            <w:tcW w:w="895" w:type="pct"/>
            <w:tcBorders>
              <w:top w:val="single" w:sz="4" w:space="0" w:color="auto"/>
              <w:bottom w:val="thickThinSmallGap" w:sz="24" w:space="0" w:color="auto"/>
            </w:tcBorders>
            <w:vAlign w:val="center"/>
          </w:tcPr>
          <w:p w14:paraId="7E27F4AB" w14:textId="7469087D" w:rsidR="007534E8" w:rsidRPr="008A5D97" w:rsidRDefault="007534E8" w:rsidP="007534E8">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72.034.461</w:t>
            </w:r>
          </w:p>
        </w:tc>
      </w:tr>
    </w:tbl>
    <w:p w14:paraId="79548A0E" w14:textId="69C2B31C" w:rsidR="00ED0291" w:rsidRPr="008A5D97" w:rsidRDefault="009B2106" w:rsidP="00076C9E">
      <w:pPr>
        <w:pStyle w:val="BASLIK2"/>
        <w:widowControl/>
        <w:numPr>
          <w:ilvl w:val="0"/>
          <w:numId w:val="23"/>
        </w:numPr>
        <w:spacing w:line="240" w:lineRule="exact"/>
        <w:ind w:left="0" w:hanging="425"/>
        <w:rPr>
          <w:rFonts w:ascii="Microsoft Sans Serif" w:hAnsi="Microsoft Sans Serif" w:cs="Microsoft Sans Serif"/>
          <w:iCs/>
          <w:sz w:val="20"/>
          <w:szCs w:val="20"/>
        </w:rPr>
      </w:pPr>
      <w:r w:rsidRPr="008A5D97">
        <w:rPr>
          <w:rFonts w:ascii="Microsoft Sans Serif" w:hAnsi="Microsoft Sans Serif" w:cs="Microsoft Sans Serif"/>
          <w:iCs/>
          <w:sz w:val="20"/>
          <w:szCs w:val="20"/>
        </w:rPr>
        <w:t>İtfa edilmiş maliyeti üzerinden değerlenen finansal varlıklara</w:t>
      </w:r>
      <w:r w:rsidR="00ED0291" w:rsidRPr="008A5D97">
        <w:rPr>
          <w:rFonts w:ascii="Microsoft Sans Serif" w:hAnsi="Microsoft Sans Serif" w:cs="Microsoft Sans Serif"/>
          <w:iCs/>
          <w:sz w:val="20"/>
          <w:szCs w:val="20"/>
        </w:rPr>
        <w:t xml:space="preserve"> ilişkin bilgiler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6187"/>
        <w:gridCol w:w="1727"/>
        <w:gridCol w:w="1725"/>
      </w:tblGrid>
      <w:tr w:rsidR="00A723ED" w:rsidRPr="008A5D97" w14:paraId="64B52124" w14:textId="346B3E0F" w:rsidTr="00A723ED">
        <w:tc>
          <w:tcPr>
            <w:tcW w:w="3209" w:type="pct"/>
            <w:tcBorders>
              <w:top w:val="thinThickSmallGap" w:sz="24" w:space="0" w:color="auto"/>
              <w:bottom w:val="single" w:sz="4" w:space="0" w:color="auto"/>
            </w:tcBorders>
            <w:vAlign w:val="center"/>
          </w:tcPr>
          <w:p w14:paraId="3B4130A6" w14:textId="7BC58B4D" w:rsidR="00A723ED" w:rsidRPr="008A5D97" w:rsidRDefault="00A723ED" w:rsidP="00560BCC">
            <w:pPr>
              <w:rPr>
                <w:rFonts w:ascii="Microsoft Sans Serif" w:hAnsi="Microsoft Sans Serif" w:cs="Microsoft Sans Serif"/>
                <w:color w:val="000000"/>
                <w:sz w:val="16"/>
                <w:szCs w:val="16"/>
              </w:rPr>
            </w:pPr>
            <w:r w:rsidRPr="008A5D97">
              <w:rPr>
                <w:rFonts w:ascii="Microsoft Sans Serif" w:hAnsi="Microsoft Sans Serif" w:cs="Microsoft Sans Serif"/>
                <w:color w:val="000000"/>
                <w:sz w:val="16"/>
                <w:szCs w:val="16"/>
              </w:rPr>
              <w:t> </w:t>
            </w:r>
            <w:r w:rsidRPr="008A5D97">
              <w:rPr>
                <w:rFonts w:ascii="Microsoft Sans Serif" w:hAnsi="Microsoft Sans Serif" w:cs="Microsoft Sans Serif"/>
                <w:i/>
                <w:color w:val="000000"/>
                <w:sz w:val="16"/>
                <w:szCs w:val="16"/>
              </w:rPr>
              <w:t>İtfa edilmiş maliyeti üzerinden değerlenen finansal varlıklar</w:t>
            </w:r>
          </w:p>
        </w:tc>
        <w:tc>
          <w:tcPr>
            <w:tcW w:w="896" w:type="pct"/>
            <w:tcBorders>
              <w:top w:val="thinThickSmallGap" w:sz="24" w:space="0" w:color="auto"/>
              <w:bottom w:val="single" w:sz="4" w:space="0" w:color="auto"/>
            </w:tcBorders>
            <w:vAlign w:val="center"/>
          </w:tcPr>
          <w:p w14:paraId="4EF429FE" w14:textId="77777777" w:rsidR="00A723ED" w:rsidRPr="008A5D97" w:rsidRDefault="00A723ED" w:rsidP="00560BCC">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895" w:type="pct"/>
            <w:tcBorders>
              <w:top w:val="thinThickSmallGap" w:sz="24" w:space="0" w:color="auto"/>
              <w:bottom w:val="single" w:sz="4" w:space="0" w:color="auto"/>
            </w:tcBorders>
          </w:tcPr>
          <w:p w14:paraId="1138A835" w14:textId="6B443B1A" w:rsidR="00A723ED" w:rsidRPr="008A5D97" w:rsidRDefault="00A723ED" w:rsidP="00560BCC">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r>
      <w:tr w:rsidR="007534E8" w:rsidRPr="008A5D97" w14:paraId="2EF8B58D" w14:textId="4599BC2A" w:rsidTr="00F43672">
        <w:trPr>
          <w:trHeight w:val="68"/>
        </w:trPr>
        <w:tc>
          <w:tcPr>
            <w:tcW w:w="3209" w:type="pct"/>
            <w:vAlign w:val="center"/>
          </w:tcPr>
          <w:p w14:paraId="13C555EC" w14:textId="77777777" w:rsidR="007534E8" w:rsidRPr="008A5D97" w:rsidRDefault="007534E8" w:rsidP="007534E8">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Borçlanma Senetleri</w:t>
            </w:r>
          </w:p>
        </w:tc>
        <w:tc>
          <w:tcPr>
            <w:tcW w:w="896" w:type="pct"/>
            <w:shd w:val="clear" w:color="auto" w:fill="auto"/>
            <w:vAlign w:val="center"/>
          </w:tcPr>
          <w:p w14:paraId="147DEB2B" w14:textId="40E29FDC" w:rsidR="007534E8" w:rsidRPr="008A5D97" w:rsidRDefault="007534E8" w:rsidP="007534E8">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75.239.969</w:t>
            </w:r>
          </w:p>
        </w:tc>
        <w:tc>
          <w:tcPr>
            <w:tcW w:w="895" w:type="pct"/>
            <w:vAlign w:val="center"/>
          </w:tcPr>
          <w:p w14:paraId="35D478F7" w14:textId="739F02DE" w:rsidR="007534E8" w:rsidRPr="008A5D97" w:rsidRDefault="007534E8" w:rsidP="007534E8">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72.034.461</w:t>
            </w:r>
          </w:p>
        </w:tc>
      </w:tr>
      <w:tr w:rsidR="007534E8" w:rsidRPr="008A5D97" w14:paraId="2D5B0100" w14:textId="3331702D" w:rsidTr="00F43672">
        <w:tc>
          <w:tcPr>
            <w:tcW w:w="3209" w:type="pct"/>
            <w:vAlign w:val="center"/>
          </w:tcPr>
          <w:p w14:paraId="1659B399" w14:textId="77777777" w:rsidR="007534E8" w:rsidRPr="008A5D97" w:rsidRDefault="007534E8" w:rsidP="007534E8">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Borsada İşlem Görenler</w:t>
            </w:r>
          </w:p>
        </w:tc>
        <w:tc>
          <w:tcPr>
            <w:tcW w:w="896" w:type="pct"/>
            <w:shd w:val="clear" w:color="auto" w:fill="auto"/>
            <w:vAlign w:val="center"/>
          </w:tcPr>
          <w:p w14:paraId="0A4BB21A" w14:textId="27FEE758" w:rsidR="007534E8" w:rsidRPr="008A5D97" w:rsidRDefault="007534E8" w:rsidP="007534E8">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75.239.969</w:t>
            </w:r>
          </w:p>
        </w:tc>
        <w:tc>
          <w:tcPr>
            <w:tcW w:w="895" w:type="pct"/>
            <w:vAlign w:val="center"/>
          </w:tcPr>
          <w:p w14:paraId="0AA93D07" w14:textId="02726E04" w:rsidR="007534E8" w:rsidRPr="008A5D97" w:rsidRDefault="007534E8" w:rsidP="007534E8">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72.034.461</w:t>
            </w:r>
          </w:p>
        </w:tc>
      </w:tr>
      <w:tr w:rsidR="007534E8" w:rsidRPr="008A5D97" w14:paraId="566A3668" w14:textId="1996DE62" w:rsidTr="00F43672">
        <w:tc>
          <w:tcPr>
            <w:tcW w:w="3209" w:type="pct"/>
            <w:vAlign w:val="center"/>
          </w:tcPr>
          <w:p w14:paraId="17423711" w14:textId="77777777" w:rsidR="007534E8" w:rsidRPr="008A5D97" w:rsidRDefault="007534E8" w:rsidP="007534E8">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Borsada İşlem Görmeyenler</w:t>
            </w:r>
          </w:p>
        </w:tc>
        <w:tc>
          <w:tcPr>
            <w:tcW w:w="896" w:type="pct"/>
            <w:shd w:val="clear" w:color="auto" w:fill="auto"/>
            <w:vAlign w:val="center"/>
          </w:tcPr>
          <w:p w14:paraId="62474763" w14:textId="3F6C547A" w:rsidR="007534E8" w:rsidRPr="008A5D97" w:rsidRDefault="007534E8" w:rsidP="007534E8">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95" w:type="pct"/>
            <w:vAlign w:val="center"/>
          </w:tcPr>
          <w:p w14:paraId="4BDE08DA" w14:textId="5E61B868" w:rsidR="007534E8" w:rsidRPr="008A5D97" w:rsidRDefault="007534E8" w:rsidP="007534E8">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7534E8" w:rsidRPr="008A5D97" w14:paraId="6CFA0CCF" w14:textId="20067654" w:rsidTr="00F43672">
        <w:tc>
          <w:tcPr>
            <w:tcW w:w="3209" w:type="pct"/>
            <w:vAlign w:val="center"/>
          </w:tcPr>
          <w:p w14:paraId="43B61B55" w14:textId="77777777" w:rsidR="007534E8" w:rsidRPr="008A5D97" w:rsidRDefault="007534E8" w:rsidP="007534E8">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Değer Azalma Karşılığı (-)</w:t>
            </w:r>
          </w:p>
        </w:tc>
        <w:tc>
          <w:tcPr>
            <w:tcW w:w="896" w:type="pct"/>
            <w:shd w:val="clear" w:color="auto" w:fill="auto"/>
            <w:vAlign w:val="center"/>
          </w:tcPr>
          <w:p w14:paraId="3C4366C4" w14:textId="07FBB380" w:rsidR="007534E8" w:rsidRPr="008A5D97" w:rsidRDefault="007534E8" w:rsidP="007534E8">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c>
          <w:tcPr>
            <w:tcW w:w="895" w:type="pct"/>
            <w:vAlign w:val="center"/>
          </w:tcPr>
          <w:p w14:paraId="32F633E8" w14:textId="34D4ECD0" w:rsidR="007534E8" w:rsidRPr="008A5D97" w:rsidRDefault="007534E8" w:rsidP="007534E8">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w:t>
            </w:r>
          </w:p>
        </w:tc>
      </w:tr>
      <w:tr w:rsidR="007534E8" w:rsidRPr="008A5D97" w14:paraId="5B23AC8A" w14:textId="2A321862" w:rsidTr="00F43672">
        <w:tc>
          <w:tcPr>
            <w:tcW w:w="3209" w:type="pct"/>
            <w:tcBorders>
              <w:top w:val="single" w:sz="4" w:space="0" w:color="auto"/>
              <w:bottom w:val="thickThinSmallGap" w:sz="24" w:space="0" w:color="auto"/>
            </w:tcBorders>
            <w:vAlign w:val="center"/>
          </w:tcPr>
          <w:p w14:paraId="4FCA5B08" w14:textId="77777777" w:rsidR="007534E8" w:rsidRPr="008A5D97" w:rsidRDefault="007534E8" w:rsidP="007534E8">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896" w:type="pct"/>
            <w:tcBorders>
              <w:top w:val="single" w:sz="4" w:space="0" w:color="auto"/>
              <w:bottom w:val="thickThinSmallGap" w:sz="24" w:space="0" w:color="auto"/>
            </w:tcBorders>
            <w:shd w:val="clear" w:color="auto" w:fill="auto"/>
            <w:vAlign w:val="center"/>
          </w:tcPr>
          <w:p w14:paraId="211334A0" w14:textId="54D9DD2A" w:rsidR="007534E8" w:rsidRPr="008A5D97" w:rsidRDefault="007534E8" w:rsidP="007534E8">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75.239.969</w:t>
            </w:r>
          </w:p>
        </w:tc>
        <w:tc>
          <w:tcPr>
            <w:tcW w:w="895" w:type="pct"/>
            <w:tcBorders>
              <w:top w:val="single" w:sz="4" w:space="0" w:color="auto"/>
              <w:bottom w:val="thickThinSmallGap" w:sz="24" w:space="0" w:color="auto"/>
            </w:tcBorders>
            <w:vAlign w:val="center"/>
          </w:tcPr>
          <w:p w14:paraId="5EDE3DEB" w14:textId="44249F62" w:rsidR="007534E8" w:rsidRPr="008A5D97" w:rsidRDefault="007534E8" w:rsidP="007534E8">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72.034.461</w:t>
            </w:r>
          </w:p>
        </w:tc>
      </w:tr>
    </w:tbl>
    <w:p w14:paraId="029F01BA" w14:textId="1A21CCF6" w:rsidR="00ED0291" w:rsidRPr="008A5D97" w:rsidRDefault="009B2106" w:rsidP="00076C9E">
      <w:pPr>
        <w:pStyle w:val="BASLIK2"/>
        <w:widowControl/>
        <w:numPr>
          <w:ilvl w:val="0"/>
          <w:numId w:val="23"/>
        </w:numPr>
        <w:spacing w:line="240" w:lineRule="exact"/>
        <w:ind w:left="0" w:hanging="425"/>
        <w:rPr>
          <w:rFonts w:ascii="Microsoft Sans Serif" w:hAnsi="Microsoft Sans Serif" w:cs="Microsoft Sans Serif"/>
          <w:iCs/>
          <w:sz w:val="20"/>
          <w:szCs w:val="20"/>
        </w:rPr>
      </w:pPr>
      <w:r w:rsidRPr="008A5D97">
        <w:rPr>
          <w:rFonts w:ascii="Microsoft Sans Serif" w:hAnsi="Microsoft Sans Serif" w:cs="Microsoft Sans Serif"/>
          <w:iCs/>
          <w:sz w:val="20"/>
          <w:szCs w:val="20"/>
        </w:rPr>
        <w:t>İtfa edilmiş maliyeti üzerinden değerlenen finansal varlıkların</w:t>
      </w:r>
      <w:r w:rsidR="00ED0291" w:rsidRPr="008A5D97">
        <w:rPr>
          <w:rFonts w:ascii="Microsoft Sans Serif" w:hAnsi="Microsoft Sans Serif" w:cs="Microsoft Sans Serif"/>
          <w:iCs/>
          <w:sz w:val="20"/>
          <w:szCs w:val="20"/>
        </w:rPr>
        <w:t xml:space="preserve"> yıl içindeki hareketleri</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6187"/>
        <w:gridCol w:w="1727"/>
        <w:gridCol w:w="1725"/>
      </w:tblGrid>
      <w:tr w:rsidR="00A723ED" w:rsidRPr="008A5D97" w14:paraId="4EF8F736" w14:textId="3FB30F17" w:rsidTr="00A723ED">
        <w:tc>
          <w:tcPr>
            <w:tcW w:w="3209" w:type="pct"/>
            <w:tcBorders>
              <w:top w:val="thinThickSmallGap" w:sz="24" w:space="0" w:color="auto"/>
              <w:bottom w:val="single" w:sz="4" w:space="0" w:color="auto"/>
            </w:tcBorders>
            <w:vAlign w:val="center"/>
          </w:tcPr>
          <w:p w14:paraId="2911FD03" w14:textId="77777777" w:rsidR="00A723ED" w:rsidRPr="008A5D97" w:rsidRDefault="00A723ED">
            <w:pPr>
              <w:rPr>
                <w:rFonts w:ascii="Microsoft Sans Serif" w:hAnsi="Microsoft Sans Serif" w:cs="Microsoft Sans Serif"/>
                <w:color w:val="000000"/>
                <w:sz w:val="16"/>
                <w:szCs w:val="16"/>
              </w:rPr>
            </w:pPr>
            <w:r w:rsidRPr="008A5D97">
              <w:rPr>
                <w:rFonts w:ascii="Microsoft Sans Serif" w:hAnsi="Microsoft Sans Serif" w:cs="Microsoft Sans Serif"/>
                <w:color w:val="000000"/>
                <w:sz w:val="16"/>
                <w:szCs w:val="16"/>
              </w:rPr>
              <w:t> </w:t>
            </w:r>
          </w:p>
        </w:tc>
        <w:tc>
          <w:tcPr>
            <w:tcW w:w="896" w:type="pct"/>
            <w:tcBorders>
              <w:top w:val="thinThickSmallGap" w:sz="24" w:space="0" w:color="auto"/>
              <w:bottom w:val="single" w:sz="4" w:space="0" w:color="auto"/>
            </w:tcBorders>
            <w:vAlign w:val="center"/>
          </w:tcPr>
          <w:p w14:paraId="322417A9" w14:textId="77777777" w:rsidR="00A723ED" w:rsidRPr="008A5D97" w:rsidRDefault="00A723ED">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895" w:type="pct"/>
            <w:tcBorders>
              <w:top w:val="thinThickSmallGap" w:sz="24" w:space="0" w:color="auto"/>
              <w:bottom w:val="single" w:sz="4" w:space="0" w:color="auto"/>
            </w:tcBorders>
          </w:tcPr>
          <w:p w14:paraId="5356BE38" w14:textId="52F22ED5" w:rsidR="00A723ED" w:rsidRPr="008A5D97" w:rsidRDefault="00A723ED">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r>
      <w:tr w:rsidR="004A751A" w:rsidRPr="008A5D97" w14:paraId="3FB6AA5D" w14:textId="41CC5484" w:rsidTr="00D22D4F">
        <w:tc>
          <w:tcPr>
            <w:tcW w:w="3209" w:type="pct"/>
            <w:vAlign w:val="bottom"/>
          </w:tcPr>
          <w:p w14:paraId="4030A3C4" w14:textId="77777777" w:rsidR="004A751A" w:rsidRPr="008A5D97" w:rsidRDefault="004A751A" w:rsidP="004A751A">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Dönem Başındaki Değer </w:t>
            </w:r>
          </w:p>
        </w:tc>
        <w:tc>
          <w:tcPr>
            <w:tcW w:w="896" w:type="pct"/>
            <w:vAlign w:val="center"/>
          </w:tcPr>
          <w:p w14:paraId="2507652E" w14:textId="15839F76" w:rsidR="004A751A" w:rsidRPr="008A5D97" w:rsidRDefault="004A751A" w:rsidP="004A751A">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72.034.461</w:t>
            </w:r>
          </w:p>
        </w:tc>
        <w:tc>
          <w:tcPr>
            <w:tcW w:w="895" w:type="pct"/>
            <w:vAlign w:val="center"/>
          </w:tcPr>
          <w:p w14:paraId="56D3348D" w14:textId="2EE450BC" w:rsidR="004A751A" w:rsidRPr="008A5D97" w:rsidRDefault="004A751A" w:rsidP="004A751A">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65.595.391</w:t>
            </w:r>
          </w:p>
        </w:tc>
      </w:tr>
      <w:tr w:rsidR="004A751A" w:rsidRPr="008A5D97" w14:paraId="178C12ED" w14:textId="7F93F4F0" w:rsidTr="00D22D4F">
        <w:tc>
          <w:tcPr>
            <w:tcW w:w="3209" w:type="pct"/>
            <w:vAlign w:val="bottom"/>
          </w:tcPr>
          <w:p w14:paraId="5DB2966A" w14:textId="77777777" w:rsidR="004A751A" w:rsidRPr="008A5D97" w:rsidRDefault="004A751A" w:rsidP="004A751A">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Parasal Varlıklarda Meydana Gelen Kur Farkları (*)</w:t>
            </w:r>
          </w:p>
        </w:tc>
        <w:tc>
          <w:tcPr>
            <w:tcW w:w="896" w:type="pct"/>
            <w:vAlign w:val="center"/>
          </w:tcPr>
          <w:p w14:paraId="2741382D" w14:textId="2CDA0B12"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3.205.508</w:t>
            </w:r>
          </w:p>
        </w:tc>
        <w:tc>
          <w:tcPr>
            <w:tcW w:w="895" w:type="pct"/>
            <w:vAlign w:val="center"/>
          </w:tcPr>
          <w:p w14:paraId="6A2894B8" w14:textId="1CC355D5"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15.518.962</w:t>
            </w:r>
          </w:p>
        </w:tc>
      </w:tr>
      <w:tr w:rsidR="004A751A" w:rsidRPr="008A5D97" w14:paraId="50BA341C" w14:textId="77777777" w:rsidTr="00D22D4F">
        <w:tc>
          <w:tcPr>
            <w:tcW w:w="3209" w:type="pct"/>
            <w:vAlign w:val="bottom"/>
          </w:tcPr>
          <w:p w14:paraId="5B763741" w14:textId="1DB77F1C" w:rsidR="004A751A" w:rsidRPr="008A5D97" w:rsidRDefault="004A751A" w:rsidP="004A751A">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Yıl İçindeki Alımlar</w:t>
            </w:r>
          </w:p>
        </w:tc>
        <w:tc>
          <w:tcPr>
            <w:tcW w:w="896" w:type="pct"/>
            <w:vAlign w:val="center"/>
          </w:tcPr>
          <w:p w14:paraId="6132B213" w14:textId="1FC7945E"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95" w:type="pct"/>
            <w:vAlign w:val="center"/>
          </w:tcPr>
          <w:p w14:paraId="70E65E3D" w14:textId="54487470"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4A751A" w:rsidRPr="008A5D97" w14:paraId="4B3DDC37" w14:textId="1CCF564A" w:rsidTr="00D22D4F">
        <w:tc>
          <w:tcPr>
            <w:tcW w:w="3209" w:type="pct"/>
            <w:vAlign w:val="bottom"/>
          </w:tcPr>
          <w:p w14:paraId="7C948A96" w14:textId="20038BB7" w:rsidR="004A751A" w:rsidRPr="008A5D97" w:rsidRDefault="004A751A" w:rsidP="004A751A">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Satış ve İtfa Yolu </w:t>
            </w:r>
            <w:proofErr w:type="gramStart"/>
            <w:r w:rsidRPr="008A5D97">
              <w:rPr>
                <w:rFonts w:ascii="Microsoft Sans Serif" w:hAnsi="Microsoft Sans Serif" w:cs="Microsoft Sans Serif"/>
                <w:color w:val="404040"/>
                <w:sz w:val="16"/>
                <w:szCs w:val="16"/>
              </w:rPr>
              <w:t>İle</w:t>
            </w:r>
            <w:proofErr w:type="gramEnd"/>
            <w:r w:rsidRPr="008A5D97">
              <w:rPr>
                <w:rFonts w:ascii="Microsoft Sans Serif" w:hAnsi="Microsoft Sans Serif" w:cs="Microsoft Sans Serif"/>
                <w:color w:val="404040"/>
                <w:sz w:val="16"/>
                <w:szCs w:val="16"/>
              </w:rPr>
              <w:t xml:space="preserve"> Elden Çıkarılanlar</w:t>
            </w:r>
          </w:p>
        </w:tc>
        <w:tc>
          <w:tcPr>
            <w:tcW w:w="896" w:type="pct"/>
            <w:vAlign w:val="center"/>
          </w:tcPr>
          <w:p w14:paraId="6995908E" w14:textId="28CC20D9"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95" w:type="pct"/>
            <w:vAlign w:val="center"/>
          </w:tcPr>
          <w:p w14:paraId="592E27E7" w14:textId="151870F2"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(9.079.892)</w:t>
            </w:r>
          </w:p>
        </w:tc>
      </w:tr>
      <w:tr w:rsidR="004A751A" w:rsidRPr="008A5D97" w14:paraId="307E9F97" w14:textId="5ABDACA5" w:rsidTr="00D22D4F">
        <w:tc>
          <w:tcPr>
            <w:tcW w:w="3209" w:type="pct"/>
            <w:vAlign w:val="bottom"/>
          </w:tcPr>
          <w:p w14:paraId="1F36041F" w14:textId="77777777" w:rsidR="004A751A" w:rsidRPr="008A5D97" w:rsidRDefault="004A751A" w:rsidP="004A751A">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Değer Azalışı Karşılığı (-)</w:t>
            </w:r>
          </w:p>
        </w:tc>
        <w:tc>
          <w:tcPr>
            <w:tcW w:w="896" w:type="pct"/>
            <w:vAlign w:val="center"/>
          </w:tcPr>
          <w:p w14:paraId="7648E071" w14:textId="4D731818" w:rsidR="004A751A" w:rsidRPr="008A5D97" w:rsidRDefault="004A751A" w:rsidP="004A751A">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c>
          <w:tcPr>
            <w:tcW w:w="895" w:type="pct"/>
            <w:vAlign w:val="center"/>
          </w:tcPr>
          <w:p w14:paraId="39952D14" w14:textId="6D1EA599" w:rsidR="004A751A" w:rsidRPr="008A5D97" w:rsidRDefault="004A751A" w:rsidP="004A751A">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w:t>
            </w:r>
          </w:p>
        </w:tc>
      </w:tr>
      <w:tr w:rsidR="004A751A" w:rsidRPr="008A5D97" w14:paraId="526BD6B1" w14:textId="2AEF2AC3" w:rsidTr="00D22D4F">
        <w:tc>
          <w:tcPr>
            <w:tcW w:w="3209" w:type="pct"/>
            <w:tcBorders>
              <w:top w:val="single" w:sz="4" w:space="0" w:color="auto"/>
              <w:bottom w:val="thickThinSmallGap" w:sz="24" w:space="0" w:color="auto"/>
            </w:tcBorders>
            <w:vAlign w:val="center"/>
          </w:tcPr>
          <w:p w14:paraId="04BD287E" w14:textId="49C4CBAB" w:rsidR="004A751A" w:rsidRPr="008A5D97" w:rsidRDefault="004A751A" w:rsidP="004A751A">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Dönem Sonundaki Değer</w:t>
            </w:r>
          </w:p>
        </w:tc>
        <w:tc>
          <w:tcPr>
            <w:tcW w:w="896" w:type="pct"/>
            <w:tcBorders>
              <w:top w:val="single" w:sz="4" w:space="0" w:color="auto"/>
              <w:bottom w:val="thickThinSmallGap" w:sz="24" w:space="0" w:color="auto"/>
            </w:tcBorders>
            <w:vAlign w:val="center"/>
          </w:tcPr>
          <w:p w14:paraId="67C72BEF" w14:textId="11C43A20" w:rsidR="004A751A" w:rsidRPr="008A5D97" w:rsidRDefault="004A751A" w:rsidP="004A751A">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75.239.969</w:t>
            </w:r>
          </w:p>
        </w:tc>
        <w:tc>
          <w:tcPr>
            <w:tcW w:w="895" w:type="pct"/>
            <w:tcBorders>
              <w:top w:val="single" w:sz="4" w:space="0" w:color="auto"/>
              <w:bottom w:val="thickThinSmallGap" w:sz="24" w:space="0" w:color="auto"/>
            </w:tcBorders>
            <w:vAlign w:val="center"/>
          </w:tcPr>
          <w:p w14:paraId="34485428" w14:textId="338E9F0B" w:rsidR="004A751A" w:rsidRPr="008A5D97" w:rsidRDefault="004A751A" w:rsidP="004A751A">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72.034.461</w:t>
            </w:r>
          </w:p>
        </w:tc>
      </w:tr>
    </w:tbl>
    <w:p w14:paraId="10395EAE" w14:textId="194DDDA5" w:rsidR="00AF24AC" w:rsidRPr="008A5D97" w:rsidRDefault="001A239B" w:rsidP="000E7940">
      <w:pPr>
        <w:tabs>
          <w:tab w:val="left" w:pos="0"/>
        </w:tabs>
        <w:spacing w:before="60" w:after="120"/>
        <w:rPr>
          <w:rFonts w:ascii="Microsoft Sans Serif" w:hAnsi="Microsoft Sans Serif" w:cs="Microsoft Sans Serif"/>
          <w:color w:val="404040" w:themeColor="text1" w:themeTint="BF"/>
          <w:sz w:val="14"/>
          <w:szCs w:val="14"/>
        </w:rPr>
      </w:pPr>
      <w:r w:rsidRPr="008A5D97">
        <w:rPr>
          <w:rFonts w:ascii="Microsoft Sans Serif" w:hAnsi="Microsoft Sans Serif"/>
          <w:color w:val="404040" w:themeColor="text1" w:themeTint="BF"/>
          <w:sz w:val="14"/>
        </w:rPr>
        <w:t xml:space="preserve">(*) </w:t>
      </w:r>
      <w:r w:rsidR="00812314" w:rsidRPr="008A5D97">
        <w:rPr>
          <w:rFonts w:ascii="Microsoft Sans Serif" w:hAnsi="Microsoft Sans Serif"/>
          <w:color w:val="404040" w:themeColor="text1" w:themeTint="BF"/>
          <w:sz w:val="14"/>
        </w:rPr>
        <w:t>İtfa edilmiş maliyeti üzerinden değerlenen finansal varlıklara</w:t>
      </w:r>
      <w:r w:rsidRPr="008A5D97">
        <w:rPr>
          <w:rFonts w:ascii="Microsoft Sans Serif" w:hAnsi="Microsoft Sans Serif"/>
          <w:color w:val="404040" w:themeColor="text1" w:themeTint="BF"/>
          <w:sz w:val="14"/>
        </w:rPr>
        <w:t xml:space="preserve"> ilişkin reeskontlar “Parasal varlıklarda meydana gelen kur farkları” satırında gösterilmiştir.</w:t>
      </w:r>
    </w:p>
    <w:p w14:paraId="27D9B3D3" w14:textId="202F645C" w:rsidR="00B5492A" w:rsidRPr="008A5D97" w:rsidRDefault="00B5492A" w:rsidP="00B5492A">
      <w:pPr>
        <w:pStyle w:val="Head4"/>
        <w:keepNext w:val="0"/>
        <w:keepLines w:val="0"/>
        <w:tabs>
          <w:tab w:val="clear" w:pos="340"/>
        </w:tabs>
        <w:spacing w:before="240" w:line="240" w:lineRule="exact"/>
        <w:ind w:left="0" w:firstLine="0"/>
        <w:rPr>
          <w:rFonts w:ascii="Microsoft Sans Serif" w:hAnsi="Microsoft Sans Serif" w:cs="Microsoft Sans Serif"/>
          <w:b/>
          <w:i w:val="0"/>
          <w:sz w:val="20"/>
          <w:szCs w:val="20"/>
        </w:rPr>
      </w:pPr>
      <w:r w:rsidRPr="008A5D97">
        <w:rPr>
          <w:rFonts w:ascii="Microsoft Sans Serif" w:hAnsi="Microsoft Sans Serif" w:cs="Microsoft Sans Serif"/>
          <w:b/>
          <w:i w:val="0"/>
          <w:sz w:val="20"/>
          <w:szCs w:val="20"/>
        </w:rPr>
        <w:br w:type="page"/>
      </w:r>
    </w:p>
    <w:p w14:paraId="580DEFDC" w14:textId="1869A488" w:rsidR="0004350B" w:rsidRPr="008A5D97" w:rsidRDefault="0004350B" w:rsidP="0004350B">
      <w:pPr>
        <w:pStyle w:val="Head4"/>
        <w:keepNext w:val="0"/>
        <w:keepLines w:val="0"/>
        <w:numPr>
          <w:ilvl w:val="0"/>
          <w:numId w:val="17"/>
        </w:numPr>
        <w:spacing w:before="240" w:line="240" w:lineRule="exact"/>
        <w:ind w:left="0" w:hanging="567"/>
        <w:rPr>
          <w:rFonts w:ascii="Microsoft Sans Serif" w:hAnsi="Microsoft Sans Serif" w:cs="Microsoft Sans Serif"/>
          <w:b/>
          <w:i w:val="0"/>
          <w:sz w:val="20"/>
          <w:szCs w:val="20"/>
        </w:rPr>
      </w:pPr>
      <w:r w:rsidRPr="008A5D97">
        <w:rPr>
          <w:rFonts w:ascii="Microsoft Sans Serif" w:hAnsi="Microsoft Sans Serif" w:cs="Microsoft Sans Serif"/>
          <w:b/>
          <w:i w:val="0"/>
          <w:noProof/>
          <w:snapToGrid w:val="0"/>
          <w:sz w:val="20"/>
          <w:szCs w:val="20"/>
        </w:rPr>
        <w:lastRenderedPageBreak/>
        <w:t>İştiraklere ilişkin bilgiler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213"/>
        <w:gridCol w:w="2096"/>
        <w:gridCol w:w="2375"/>
        <w:gridCol w:w="1955"/>
      </w:tblGrid>
      <w:tr w:rsidR="0004350B" w:rsidRPr="008A5D97" w14:paraId="4EAD0668" w14:textId="77777777" w:rsidTr="004E1B47">
        <w:tc>
          <w:tcPr>
            <w:tcW w:w="1667" w:type="pct"/>
            <w:tcBorders>
              <w:top w:val="thinThickSmallGap" w:sz="24" w:space="0" w:color="auto"/>
              <w:bottom w:val="single" w:sz="4" w:space="0" w:color="auto"/>
            </w:tcBorders>
            <w:vAlign w:val="bottom"/>
          </w:tcPr>
          <w:p w14:paraId="29B7AD61" w14:textId="77777777" w:rsidR="0004350B" w:rsidRPr="008A5D97" w:rsidRDefault="0004350B" w:rsidP="004E1B47">
            <w:pPr>
              <w:rPr>
                <w:rFonts w:ascii="Microsoft Sans Serif" w:hAnsi="Microsoft Sans Serif"/>
                <w:b/>
                <w:color w:val="000000"/>
                <w:sz w:val="16"/>
              </w:rPr>
            </w:pPr>
            <w:r w:rsidRPr="008A5D97">
              <w:rPr>
                <w:rFonts w:ascii="Microsoft Sans Serif" w:hAnsi="Microsoft Sans Serif"/>
                <w:b/>
                <w:color w:val="000000"/>
                <w:sz w:val="16"/>
              </w:rPr>
              <w:t>Unvanı</w:t>
            </w:r>
          </w:p>
        </w:tc>
        <w:tc>
          <w:tcPr>
            <w:tcW w:w="1087" w:type="pct"/>
            <w:tcBorders>
              <w:top w:val="thinThickSmallGap" w:sz="24" w:space="0" w:color="auto"/>
              <w:bottom w:val="single" w:sz="4" w:space="0" w:color="auto"/>
            </w:tcBorders>
            <w:vAlign w:val="bottom"/>
          </w:tcPr>
          <w:p w14:paraId="06832FA5" w14:textId="77777777" w:rsidR="0004350B" w:rsidRPr="008A5D97" w:rsidRDefault="0004350B" w:rsidP="004E1B47">
            <w:pPr>
              <w:jc w:val="center"/>
              <w:rPr>
                <w:rFonts w:ascii="Microsoft Sans Serif" w:hAnsi="Microsoft Sans Serif"/>
                <w:b/>
                <w:color w:val="000000"/>
                <w:sz w:val="16"/>
              </w:rPr>
            </w:pPr>
            <w:r w:rsidRPr="008A5D97">
              <w:rPr>
                <w:rFonts w:ascii="Microsoft Sans Serif" w:hAnsi="Microsoft Sans Serif"/>
                <w:b/>
                <w:color w:val="000000"/>
                <w:sz w:val="16"/>
              </w:rPr>
              <w:t xml:space="preserve">Adres </w:t>
            </w:r>
            <w:r w:rsidRPr="008A5D97">
              <w:rPr>
                <w:rFonts w:ascii="Microsoft Sans Serif" w:hAnsi="Microsoft Sans Serif"/>
                <w:b/>
                <w:color w:val="000000"/>
                <w:sz w:val="16"/>
              </w:rPr>
              <w:br/>
              <w:t>(Şehir/ Ülke)</w:t>
            </w:r>
          </w:p>
        </w:tc>
        <w:tc>
          <w:tcPr>
            <w:tcW w:w="1232" w:type="pct"/>
            <w:tcBorders>
              <w:top w:val="thinThickSmallGap" w:sz="24" w:space="0" w:color="auto"/>
              <w:bottom w:val="single" w:sz="4" w:space="0" w:color="auto"/>
            </w:tcBorders>
            <w:vAlign w:val="bottom"/>
          </w:tcPr>
          <w:p w14:paraId="71C77267" w14:textId="77777777" w:rsidR="0004350B" w:rsidRPr="008A5D97" w:rsidRDefault="0004350B" w:rsidP="004E1B47">
            <w:pPr>
              <w:jc w:val="center"/>
              <w:rPr>
                <w:rFonts w:ascii="Microsoft Sans Serif" w:hAnsi="Microsoft Sans Serif"/>
                <w:b/>
                <w:color w:val="000000"/>
                <w:sz w:val="16"/>
              </w:rPr>
            </w:pPr>
            <w:r w:rsidRPr="008A5D97">
              <w:rPr>
                <w:rFonts w:ascii="Microsoft Sans Serif" w:hAnsi="Microsoft Sans Serif"/>
                <w:b/>
                <w:color w:val="000000"/>
                <w:sz w:val="16"/>
              </w:rPr>
              <w:t xml:space="preserve">Bankanın </w:t>
            </w:r>
            <w:r w:rsidRPr="008A5D97">
              <w:rPr>
                <w:rFonts w:ascii="Microsoft Sans Serif" w:hAnsi="Microsoft Sans Serif"/>
                <w:b/>
                <w:color w:val="000000"/>
                <w:sz w:val="16"/>
              </w:rPr>
              <w:br/>
              <w:t>Pay Oranı (%)</w:t>
            </w:r>
          </w:p>
        </w:tc>
        <w:tc>
          <w:tcPr>
            <w:tcW w:w="1014" w:type="pct"/>
            <w:tcBorders>
              <w:top w:val="thinThickSmallGap" w:sz="24" w:space="0" w:color="auto"/>
              <w:bottom w:val="single" w:sz="4" w:space="0" w:color="auto"/>
            </w:tcBorders>
            <w:vAlign w:val="bottom"/>
          </w:tcPr>
          <w:p w14:paraId="0B7CD2BB" w14:textId="77777777" w:rsidR="0004350B" w:rsidRPr="008A5D97" w:rsidRDefault="0004350B" w:rsidP="004E1B47">
            <w:pPr>
              <w:jc w:val="center"/>
              <w:rPr>
                <w:rFonts w:ascii="Microsoft Sans Serif" w:hAnsi="Microsoft Sans Serif"/>
                <w:b/>
                <w:color w:val="000000"/>
                <w:sz w:val="16"/>
              </w:rPr>
            </w:pPr>
            <w:r w:rsidRPr="008A5D97">
              <w:rPr>
                <w:rFonts w:ascii="Microsoft Sans Serif" w:hAnsi="Microsoft Sans Serif"/>
                <w:b/>
                <w:color w:val="000000"/>
                <w:sz w:val="16"/>
              </w:rPr>
              <w:t xml:space="preserve">Banka Risk Grubu </w:t>
            </w:r>
            <w:r w:rsidRPr="008A5D97">
              <w:rPr>
                <w:rFonts w:ascii="Microsoft Sans Serif" w:hAnsi="Microsoft Sans Serif"/>
                <w:b/>
                <w:color w:val="000000"/>
                <w:sz w:val="16"/>
              </w:rPr>
              <w:br/>
              <w:t>Pay Oranı (%)</w:t>
            </w:r>
          </w:p>
        </w:tc>
      </w:tr>
      <w:tr w:rsidR="00FC3D5C" w:rsidRPr="008A5D97" w14:paraId="0C61AD79" w14:textId="77777777" w:rsidTr="00F11CD0">
        <w:trPr>
          <w:trHeight w:val="71"/>
        </w:trPr>
        <w:tc>
          <w:tcPr>
            <w:tcW w:w="1667" w:type="pct"/>
            <w:tcBorders>
              <w:top w:val="single" w:sz="4" w:space="0" w:color="auto"/>
            </w:tcBorders>
            <w:vAlign w:val="center"/>
          </w:tcPr>
          <w:p w14:paraId="5EDB9FA4" w14:textId="0E9AAB43" w:rsidR="00FC3D5C" w:rsidRPr="008A5D97" w:rsidRDefault="00FC3D5C" w:rsidP="00FC3D5C">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1-Kredi Kayıt Bürosu A.Ş. </w:t>
            </w:r>
            <w:r w:rsidR="009F3F91" w:rsidRPr="008A5D97">
              <w:rPr>
                <w:rFonts w:ascii="Microsoft Sans Serif" w:hAnsi="Microsoft Sans Serif" w:cs="Microsoft Sans Serif"/>
                <w:color w:val="404040" w:themeColor="text1" w:themeTint="BF"/>
                <w:sz w:val="14"/>
                <w:szCs w:val="14"/>
                <w:vertAlign w:val="superscript"/>
              </w:rPr>
              <w:t xml:space="preserve"> (1)</w:t>
            </w:r>
          </w:p>
        </w:tc>
        <w:tc>
          <w:tcPr>
            <w:tcW w:w="1087" w:type="pct"/>
            <w:tcBorders>
              <w:top w:val="single" w:sz="4" w:space="0" w:color="auto"/>
            </w:tcBorders>
            <w:vAlign w:val="center"/>
          </w:tcPr>
          <w:p w14:paraId="2A884AF2" w14:textId="03B2CA83" w:rsidR="00FC3D5C" w:rsidRPr="008A5D97" w:rsidRDefault="00FC3D5C" w:rsidP="00FC3D5C">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İstanbul/Türkiye</w:t>
            </w:r>
          </w:p>
        </w:tc>
        <w:tc>
          <w:tcPr>
            <w:tcW w:w="1232" w:type="pct"/>
            <w:tcBorders>
              <w:top w:val="single" w:sz="4" w:space="0" w:color="auto"/>
            </w:tcBorders>
            <w:vAlign w:val="center"/>
          </w:tcPr>
          <w:p w14:paraId="49AFDCC3" w14:textId="606767E7" w:rsidR="00FC3D5C" w:rsidRPr="008A5D97" w:rsidRDefault="00FC3D5C" w:rsidP="00FC3D5C">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9,00</w:t>
            </w:r>
          </w:p>
        </w:tc>
        <w:tc>
          <w:tcPr>
            <w:tcW w:w="1014" w:type="pct"/>
            <w:tcBorders>
              <w:top w:val="single" w:sz="4" w:space="0" w:color="auto"/>
            </w:tcBorders>
            <w:vAlign w:val="center"/>
          </w:tcPr>
          <w:p w14:paraId="7AB4FD2D" w14:textId="6D94015D" w:rsidR="00FC3D5C" w:rsidRPr="008A5D97" w:rsidRDefault="00FC3D5C" w:rsidP="00FC3D5C">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FC3D5C" w:rsidRPr="008A5D97" w14:paraId="1E78D2D6" w14:textId="77777777" w:rsidTr="00F11CD0">
        <w:tc>
          <w:tcPr>
            <w:tcW w:w="1667" w:type="pct"/>
            <w:vAlign w:val="center"/>
          </w:tcPr>
          <w:p w14:paraId="1A48B3D5" w14:textId="01EE4947" w:rsidR="00FC3D5C" w:rsidRPr="008A5D97" w:rsidRDefault="00FC3D5C" w:rsidP="00FC3D5C">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2-Kredi Garanti Fonu A.Ş.</w:t>
            </w:r>
            <w:r w:rsidR="009F3F91" w:rsidRPr="008A5D97">
              <w:rPr>
                <w:rFonts w:ascii="Microsoft Sans Serif" w:hAnsi="Microsoft Sans Serif" w:cs="Microsoft Sans Serif"/>
                <w:color w:val="404040" w:themeColor="text1" w:themeTint="BF"/>
                <w:sz w:val="14"/>
                <w:szCs w:val="14"/>
                <w:vertAlign w:val="superscript"/>
              </w:rPr>
              <w:t xml:space="preserve"> (1)</w:t>
            </w:r>
          </w:p>
        </w:tc>
        <w:tc>
          <w:tcPr>
            <w:tcW w:w="1087" w:type="pct"/>
            <w:vAlign w:val="center"/>
          </w:tcPr>
          <w:p w14:paraId="7227A0AF" w14:textId="56EA9AAC" w:rsidR="00FC3D5C" w:rsidRPr="008A5D97" w:rsidRDefault="00FC3D5C" w:rsidP="00FC3D5C">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Ankara/Türkiye</w:t>
            </w:r>
          </w:p>
        </w:tc>
        <w:tc>
          <w:tcPr>
            <w:tcW w:w="1232" w:type="pct"/>
            <w:vAlign w:val="center"/>
          </w:tcPr>
          <w:p w14:paraId="754C3D27" w14:textId="0EAECA55" w:rsidR="00FC3D5C" w:rsidRPr="008A5D97" w:rsidRDefault="00FC3D5C" w:rsidP="00FC3D5C">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2,00</w:t>
            </w:r>
          </w:p>
        </w:tc>
        <w:tc>
          <w:tcPr>
            <w:tcW w:w="1014" w:type="pct"/>
            <w:vAlign w:val="center"/>
          </w:tcPr>
          <w:p w14:paraId="08D2EA72" w14:textId="034B1F3E" w:rsidR="00FC3D5C" w:rsidRPr="008A5D97" w:rsidRDefault="00FC3D5C" w:rsidP="00FC3D5C">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FC3D5C" w:rsidRPr="008A5D97" w14:paraId="0D84ADE9" w14:textId="77777777" w:rsidTr="00F11CD0">
        <w:tc>
          <w:tcPr>
            <w:tcW w:w="1667" w:type="pct"/>
            <w:vAlign w:val="center"/>
          </w:tcPr>
          <w:p w14:paraId="1C3D10CB" w14:textId="2950F987" w:rsidR="00FC3D5C" w:rsidRPr="008A5D97" w:rsidRDefault="00FC3D5C" w:rsidP="00FC3D5C">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3-Ege Tarım Ürünleri Lisanslı </w:t>
            </w:r>
            <w:proofErr w:type="spellStart"/>
            <w:r w:rsidRPr="008A5D97">
              <w:rPr>
                <w:rFonts w:ascii="Microsoft Sans Serif" w:hAnsi="Microsoft Sans Serif" w:cs="Microsoft Sans Serif"/>
                <w:color w:val="404040"/>
                <w:sz w:val="16"/>
                <w:szCs w:val="16"/>
              </w:rPr>
              <w:t>Dep</w:t>
            </w:r>
            <w:proofErr w:type="spellEnd"/>
            <w:r w:rsidRPr="008A5D97">
              <w:rPr>
                <w:rFonts w:ascii="Microsoft Sans Serif" w:hAnsi="Microsoft Sans Serif" w:cs="Microsoft Sans Serif"/>
                <w:color w:val="404040"/>
                <w:sz w:val="16"/>
                <w:szCs w:val="16"/>
              </w:rPr>
              <w:t>. A.Ş.</w:t>
            </w:r>
            <w:r w:rsidR="009F3F91" w:rsidRPr="008A5D97">
              <w:rPr>
                <w:rFonts w:ascii="Microsoft Sans Serif" w:hAnsi="Microsoft Sans Serif" w:cs="Microsoft Sans Serif"/>
                <w:color w:val="404040"/>
                <w:sz w:val="14"/>
                <w:szCs w:val="14"/>
                <w:vertAlign w:val="superscript"/>
              </w:rPr>
              <w:t xml:space="preserve"> (2)</w:t>
            </w:r>
          </w:p>
        </w:tc>
        <w:tc>
          <w:tcPr>
            <w:tcW w:w="1087" w:type="pct"/>
            <w:vAlign w:val="center"/>
          </w:tcPr>
          <w:p w14:paraId="6DBA064C" w14:textId="48F581D6" w:rsidR="00FC3D5C" w:rsidRPr="008A5D97" w:rsidRDefault="00FC3D5C" w:rsidP="00FC3D5C">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İzmir/Türkiye</w:t>
            </w:r>
          </w:p>
        </w:tc>
        <w:tc>
          <w:tcPr>
            <w:tcW w:w="1232" w:type="pct"/>
            <w:vAlign w:val="center"/>
          </w:tcPr>
          <w:p w14:paraId="1490878D" w14:textId="6F6C75BE" w:rsidR="00FC3D5C" w:rsidRPr="008A5D97" w:rsidRDefault="00FC3D5C" w:rsidP="00FC3D5C">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9,00</w:t>
            </w:r>
          </w:p>
        </w:tc>
        <w:tc>
          <w:tcPr>
            <w:tcW w:w="1014" w:type="pct"/>
            <w:vAlign w:val="center"/>
          </w:tcPr>
          <w:p w14:paraId="07ACDC1B" w14:textId="7AB0D44C" w:rsidR="00FC3D5C" w:rsidRPr="008A5D97" w:rsidRDefault="00FC3D5C" w:rsidP="00FC3D5C">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FC3D5C" w:rsidRPr="008A5D97" w14:paraId="29914950" w14:textId="77777777" w:rsidTr="00F11CD0">
        <w:tc>
          <w:tcPr>
            <w:tcW w:w="1667" w:type="pct"/>
            <w:vAlign w:val="center"/>
          </w:tcPr>
          <w:p w14:paraId="36107CAA" w14:textId="30D288FA" w:rsidR="00FC3D5C" w:rsidRPr="008A5D97" w:rsidRDefault="00FC3D5C" w:rsidP="00FC3D5C">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4-İhracatı Geliştirme A.Ş.</w:t>
            </w:r>
            <w:r w:rsidR="009F3F91" w:rsidRPr="008A5D97">
              <w:rPr>
                <w:rFonts w:ascii="Microsoft Sans Serif" w:hAnsi="Microsoft Sans Serif" w:cs="Microsoft Sans Serif"/>
                <w:color w:val="404040" w:themeColor="text1" w:themeTint="BF"/>
                <w:sz w:val="14"/>
                <w:szCs w:val="14"/>
                <w:vertAlign w:val="superscript"/>
              </w:rPr>
              <w:t xml:space="preserve"> (1)</w:t>
            </w:r>
          </w:p>
        </w:tc>
        <w:tc>
          <w:tcPr>
            <w:tcW w:w="1087" w:type="pct"/>
            <w:vAlign w:val="center"/>
          </w:tcPr>
          <w:p w14:paraId="318B685D" w14:textId="65A4CB58" w:rsidR="00FC3D5C" w:rsidRPr="008A5D97" w:rsidRDefault="00FC3D5C" w:rsidP="00FC3D5C">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İstanbul/Türkiye</w:t>
            </w:r>
          </w:p>
        </w:tc>
        <w:tc>
          <w:tcPr>
            <w:tcW w:w="1232" w:type="pct"/>
            <w:vAlign w:val="center"/>
          </w:tcPr>
          <w:p w14:paraId="4C2F931F" w14:textId="428F0CF4" w:rsidR="00FC3D5C" w:rsidRPr="008A5D97" w:rsidRDefault="00FC3D5C" w:rsidP="00FC3D5C">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0,16</w:t>
            </w:r>
          </w:p>
        </w:tc>
        <w:tc>
          <w:tcPr>
            <w:tcW w:w="1014" w:type="pct"/>
            <w:vAlign w:val="center"/>
          </w:tcPr>
          <w:p w14:paraId="582BF636" w14:textId="213DCDEA" w:rsidR="00FC3D5C" w:rsidRPr="008A5D97" w:rsidRDefault="00FC3D5C" w:rsidP="00FC3D5C">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bl>
    <w:p w14:paraId="45B657C8" w14:textId="77777777" w:rsidR="0004350B" w:rsidRPr="008A5D97" w:rsidRDefault="0004350B" w:rsidP="0004350B">
      <w:pPr>
        <w:pStyle w:val="BASLIK2"/>
        <w:widowControl/>
        <w:spacing w:before="0" w:line="240" w:lineRule="auto"/>
        <w:ind w:firstLine="0"/>
        <w:rPr>
          <w:rFonts w:ascii="Microsoft Sans Serif" w:hAnsi="Microsoft Sans Serif" w:cs="Microsoft Sans Serif"/>
          <w:b w:val="0"/>
          <w:bCs w:val="0"/>
          <w:iCs/>
          <w:sz w:val="20"/>
          <w:szCs w:val="20"/>
        </w:rPr>
      </w:pP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82"/>
        <w:gridCol w:w="1552"/>
        <w:gridCol w:w="1359"/>
        <w:gridCol w:w="1137"/>
        <w:gridCol w:w="1062"/>
        <w:gridCol w:w="1064"/>
        <w:gridCol w:w="1064"/>
        <w:gridCol w:w="1064"/>
        <w:gridCol w:w="1055"/>
      </w:tblGrid>
      <w:tr w:rsidR="0004350B" w:rsidRPr="008A5D97" w14:paraId="69EA7C17" w14:textId="77777777" w:rsidTr="009F3F91">
        <w:tc>
          <w:tcPr>
            <w:tcW w:w="146" w:type="pct"/>
            <w:tcBorders>
              <w:top w:val="thinThickSmallGap" w:sz="24" w:space="0" w:color="auto"/>
              <w:bottom w:val="single" w:sz="4" w:space="0" w:color="auto"/>
            </w:tcBorders>
            <w:vAlign w:val="bottom"/>
          </w:tcPr>
          <w:p w14:paraId="7F5265B3" w14:textId="77777777" w:rsidR="0004350B" w:rsidRPr="008A5D97" w:rsidRDefault="0004350B" w:rsidP="004E1B47">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w:t>
            </w:r>
          </w:p>
        </w:tc>
        <w:tc>
          <w:tcPr>
            <w:tcW w:w="805" w:type="pct"/>
            <w:tcBorders>
              <w:top w:val="thinThickSmallGap" w:sz="24" w:space="0" w:color="auto"/>
              <w:bottom w:val="single" w:sz="4" w:space="0" w:color="auto"/>
            </w:tcBorders>
            <w:vAlign w:val="bottom"/>
          </w:tcPr>
          <w:p w14:paraId="17148043"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Aktif Toplamı</w:t>
            </w:r>
          </w:p>
        </w:tc>
        <w:tc>
          <w:tcPr>
            <w:tcW w:w="705" w:type="pct"/>
            <w:tcBorders>
              <w:top w:val="thinThickSmallGap" w:sz="24" w:space="0" w:color="auto"/>
              <w:bottom w:val="single" w:sz="4" w:space="0" w:color="auto"/>
            </w:tcBorders>
            <w:vAlign w:val="bottom"/>
          </w:tcPr>
          <w:p w14:paraId="0889441D" w14:textId="77777777" w:rsidR="0004350B" w:rsidRPr="008A5D97" w:rsidRDefault="0004350B" w:rsidP="004E1B47">
            <w:pPr>
              <w:jc w:val="right"/>
              <w:rPr>
                <w:rFonts w:ascii="Microsoft Sans Serif" w:hAnsi="Microsoft Sans Serif" w:cs="Microsoft Sans Serif"/>
                <w:b/>
                <w:bCs/>
                <w:color w:val="000000"/>
                <w:sz w:val="16"/>
                <w:szCs w:val="16"/>
              </w:rPr>
            </w:pPr>
            <w:proofErr w:type="spellStart"/>
            <w:r w:rsidRPr="008A5D97">
              <w:rPr>
                <w:rFonts w:ascii="Microsoft Sans Serif" w:hAnsi="Microsoft Sans Serif" w:cs="Microsoft Sans Serif"/>
                <w:b/>
                <w:bCs/>
                <w:color w:val="000000"/>
                <w:sz w:val="16"/>
                <w:szCs w:val="16"/>
              </w:rPr>
              <w:t>Özkaynak</w:t>
            </w:r>
            <w:proofErr w:type="spellEnd"/>
          </w:p>
        </w:tc>
        <w:tc>
          <w:tcPr>
            <w:tcW w:w="590" w:type="pct"/>
            <w:tcBorders>
              <w:top w:val="thinThickSmallGap" w:sz="24" w:space="0" w:color="auto"/>
              <w:bottom w:val="single" w:sz="4" w:space="0" w:color="auto"/>
            </w:tcBorders>
            <w:vAlign w:val="bottom"/>
          </w:tcPr>
          <w:p w14:paraId="1506C1BD"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Sabit Varlık Toplamı</w:t>
            </w:r>
          </w:p>
        </w:tc>
        <w:tc>
          <w:tcPr>
            <w:tcW w:w="551" w:type="pct"/>
            <w:tcBorders>
              <w:top w:val="thinThickSmallGap" w:sz="24" w:space="0" w:color="auto"/>
              <w:bottom w:val="single" w:sz="4" w:space="0" w:color="auto"/>
            </w:tcBorders>
            <w:vAlign w:val="bottom"/>
          </w:tcPr>
          <w:p w14:paraId="3F4321CA"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Faiz </w:t>
            </w:r>
            <w:r w:rsidRPr="008A5D97">
              <w:rPr>
                <w:rFonts w:ascii="Microsoft Sans Serif" w:hAnsi="Microsoft Sans Serif" w:cs="Microsoft Sans Serif"/>
                <w:b/>
                <w:bCs/>
                <w:color w:val="000000"/>
                <w:sz w:val="16"/>
                <w:szCs w:val="16"/>
              </w:rPr>
              <w:br/>
              <w:t>Gelirleri</w:t>
            </w:r>
          </w:p>
        </w:tc>
        <w:tc>
          <w:tcPr>
            <w:tcW w:w="552" w:type="pct"/>
            <w:tcBorders>
              <w:top w:val="thinThickSmallGap" w:sz="24" w:space="0" w:color="auto"/>
              <w:bottom w:val="single" w:sz="4" w:space="0" w:color="auto"/>
            </w:tcBorders>
            <w:vAlign w:val="bottom"/>
          </w:tcPr>
          <w:p w14:paraId="0D7409B8"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Menkul Değer Gelirleri</w:t>
            </w:r>
          </w:p>
        </w:tc>
        <w:tc>
          <w:tcPr>
            <w:tcW w:w="552" w:type="pct"/>
            <w:tcBorders>
              <w:top w:val="thinThickSmallGap" w:sz="24" w:space="0" w:color="auto"/>
              <w:bottom w:val="single" w:sz="4" w:space="0" w:color="auto"/>
            </w:tcBorders>
            <w:vAlign w:val="bottom"/>
          </w:tcPr>
          <w:p w14:paraId="37A58853"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 Kar/Zararı</w:t>
            </w:r>
          </w:p>
        </w:tc>
        <w:tc>
          <w:tcPr>
            <w:tcW w:w="552" w:type="pct"/>
            <w:tcBorders>
              <w:top w:val="thinThickSmallGap" w:sz="24" w:space="0" w:color="auto"/>
              <w:bottom w:val="single" w:sz="4" w:space="0" w:color="auto"/>
            </w:tcBorders>
            <w:vAlign w:val="bottom"/>
          </w:tcPr>
          <w:p w14:paraId="646B9FA2"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 Kar/Zararı</w:t>
            </w:r>
          </w:p>
        </w:tc>
        <w:tc>
          <w:tcPr>
            <w:tcW w:w="547" w:type="pct"/>
            <w:tcBorders>
              <w:top w:val="thinThickSmallGap" w:sz="24" w:space="0" w:color="auto"/>
              <w:bottom w:val="single" w:sz="4" w:space="0" w:color="auto"/>
            </w:tcBorders>
            <w:vAlign w:val="bottom"/>
          </w:tcPr>
          <w:p w14:paraId="0FD7EEA2"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Gerçeğe Uygun Değer</w:t>
            </w:r>
          </w:p>
        </w:tc>
      </w:tr>
      <w:tr w:rsidR="00293919" w:rsidRPr="008A5D97" w14:paraId="1EC8AF42" w14:textId="77777777" w:rsidTr="009F3F91">
        <w:tc>
          <w:tcPr>
            <w:tcW w:w="146" w:type="pct"/>
            <w:tcBorders>
              <w:top w:val="single" w:sz="4" w:space="0" w:color="auto"/>
            </w:tcBorders>
            <w:vAlign w:val="bottom"/>
          </w:tcPr>
          <w:p w14:paraId="63A763E2" w14:textId="77777777" w:rsidR="00293919" w:rsidRPr="008A5D97" w:rsidRDefault="00293919" w:rsidP="00293919">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w:t>
            </w:r>
          </w:p>
        </w:tc>
        <w:tc>
          <w:tcPr>
            <w:tcW w:w="805" w:type="pct"/>
            <w:tcBorders>
              <w:top w:val="single" w:sz="4" w:space="0" w:color="auto"/>
            </w:tcBorders>
            <w:vAlign w:val="bottom"/>
          </w:tcPr>
          <w:p w14:paraId="27AFB3AA" w14:textId="69A5105E" w:rsidR="00293919" w:rsidRPr="008A5D97" w:rsidRDefault="00293919" w:rsidP="00293919">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000000"/>
                <w:sz w:val="16"/>
                <w:szCs w:val="16"/>
              </w:rPr>
              <w:t>7.895.752</w:t>
            </w:r>
          </w:p>
        </w:tc>
        <w:tc>
          <w:tcPr>
            <w:tcW w:w="705" w:type="pct"/>
            <w:tcBorders>
              <w:top w:val="single" w:sz="4" w:space="0" w:color="auto"/>
            </w:tcBorders>
            <w:vAlign w:val="bottom"/>
          </w:tcPr>
          <w:p w14:paraId="1A8C3D14" w14:textId="35D5FC71" w:rsidR="00293919" w:rsidRPr="008A5D97" w:rsidRDefault="00293919" w:rsidP="00293919">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000000"/>
                <w:sz w:val="16"/>
                <w:szCs w:val="16"/>
              </w:rPr>
              <w:t>4.019.818</w:t>
            </w:r>
          </w:p>
        </w:tc>
        <w:tc>
          <w:tcPr>
            <w:tcW w:w="590" w:type="pct"/>
            <w:tcBorders>
              <w:top w:val="single" w:sz="4" w:space="0" w:color="auto"/>
            </w:tcBorders>
            <w:vAlign w:val="bottom"/>
          </w:tcPr>
          <w:p w14:paraId="110FE436" w14:textId="22A318D1" w:rsidR="00293919" w:rsidRPr="008A5D97" w:rsidRDefault="00293919" w:rsidP="00293919">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000000"/>
                <w:sz w:val="16"/>
                <w:szCs w:val="16"/>
              </w:rPr>
              <w:t>1.468.095</w:t>
            </w:r>
          </w:p>
        </w:tc>
        <w:tc>
          <w:tcPr>
            <w:tcW w:w="551" w:type="pct"/>
            <w:tcBorders>
              <w:top w:val="single" w:sz="4" w:space="0" w:color="auto"/>
            </w:tcBorders>
            <w:vAlign w:val="bottom"/>
          </w:tcPr>
          <w:p w14:paraId="29B2AB15" w14:textId="06B1DDAE" w:rsidR="00293919" w:rsidRPr="008A5D97" w:rsidRDefault="00293919" w:rsidP="00293919">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000000"/>
                <w:sz w:val="16"/>
                <w:szCs w:val="16"/>
              </w:rPr>
              <w:t>797.354</w:t>
            </w:r>
          </w:p>
        </w:tc>
        <w:tc>
          <w:tcPr>
            <w:tcW w:w="552" w:type="pct"/>
            <w:tcBorders>
              <w:top w:val="single" w:sz="4" w:space="0" w:color="auto"/>
            </w:tcBorders>
            <w:vAlign w:val="bottom"/>
          </w:tcPr>
          <w:p w14:paraId="465A18B3" w14:textId="2C937A14" w:rsidR="00293919" w:rsidRPr="008A5D97" w:rsidRDefault="00293919" w:rsidP="00293919">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000000"/>
                <w:sz w:val="16"/>
                <w:szCs w:val="16"/>
              </w:rPr>
              <w:t>--</w:t>
            </w:r>
          </w:p>
        </w:tc>
        <w:tc>
          <w:tcPr>
            <w:tcW w:w="552" w:type="pct"/>
            <w:tcBorders>
              <w:top w:val="single" w:sz="4" w:space="0" w:color="auto"/>
            </w:tcBorders>
            <w:vAlign w:val="bottom"/>
          </w:tcPr>
          <w:p w14:paraId="09725D3A" w14:textId="2FDD0861" w:rsidR="00293919" w:rsidRPr="008A5D97" w:rsidRDefault="00293919" w:rsidP="00293919">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000000"/>
                <w:sz w:val="16"/>
                <w:szCs w:val="16"/>
              </w:rPr>
              <w:t>3.000.563</w:t>
            </w:r>
          </w:p>
        </w:tc>
        <w:tc>
          <w:tcPr>
            <w:tcW w:w="552" w:type="pct"/>
            <w:tcBorders>
              <w:top w:val="single" w:sz="4" w:space="0" w:color="auto"/>
            </w:tcBorders>
            <w:shd w:val="clear" w:color="auto" w:fill="auto"/>
            <w:vAlign w:val="center"/>
          </w:tcPr>
          <w:p w14:paraId="036F3784" w14:textId="6ECBEFAD" w:rsidR="00293919" w:rsidRPr="008A5D97" w:rsidRDefault="00293919" w:rsidP="00293919">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736.117</w:t>
            </w:r>
          </w:p>
        </w:tc>
        <w:tc>
          <w:tcPr>
            <w:tcW w:w="547" w:type="pct"/>
            <w:tcBorders>
              <w:top w:val="single" w:sz="4" w:space="0" w:color="auto"/>
            </w:tcBorders>
            <w:vAlign w:val="center"/>
          </w:tcPr>
          <w:p w14:paraId="5CB17454" w14:textId="352E2446" w:rsidR="00293919" w:rsidRPr="008A5D97" w:rsidRDefault="00293919" w:rsidP="00293919">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293919" w:rsidRPr="008A5D97" w14:paraId="7248849D" w14:textId="77777777" w:rsidTr="009F3F91">
        <w:tc>
          <w:tcPr>
            <w:tcW w:w="146" w:type="pct"/>
            <w:vAlign w:val="bottom"/>
          </w:tcPr>
          <w:p w14:paraId="13F82A4E" w14:textId="77777777" w:rsidR="00293919" w:rsidRPr="008A5D97" w:rsidRDefault="00293919" w:rsidP="00293919">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w:t>
            </w:r>
          </w:p>
        </w:tc>
        <w:tc>
          <w:tcPr>
            <w:tcW w:w="805" w:type="pct"/>
            <w:vAlign w:val="bottom"/>
          </w:tcPr>
          <w:p w14:paraId="327BB613" w14:textId="0BAFF531" w:rsidR="00293919" w:rsidRPr="008A5D97" w:rsidRDefault="00293919" w:rsidP="00293919">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000000"/>
                <w:sz w:val="16"/>
                <w:szCs w:val="16"/>
              </w:rPr>
              <w:t>11.349.708</w:t>
            </w:r>
          </w:p>
        </w:tc>
        <w:tc>
          <w:tcPr>
            <w:tcW w:w="705" w:type="pct"/>
            <w:vAlign w:val="bottom"/>
          </w:tcPr>
          <w:p w14:paraId="4F04B22C" w14:textId="4E512BB3" w:rsidR="00293919" w:rsidRPr="008A5D97" w:rsidRDefault="00293919" w:rsidP="00293919">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000000"/>
                <w:sz w:val="16"/>
                <w:szCs w:val="16"/>
              </w:rPr>
              <w:t>7.539.863</w:t>
            </w:r>
          </w:p>
        </w:tc>
        <w:tc>
          <w:tcPr>
            <w:tcW w:w="590" w:type="pct"/>
            <w:vAlign w:val="bottom"/>
          </w:tcPr>
          <w:p w14:paraId="02340F77" w14:textId="5F312BEF" w:rsidR="00293919" w:rsidRPr="008A5D97" w:rsidRDefault="00293919" w:rsidP="00293919">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000000"/>
                <w:sz w:val="16"/>
                <w:szCs w:val="16"/>
              </w:rPr>
              <w:t>66.667</w:t>
            </w:r>
          </w:p>
        </w:tc>
        <w:tc>
          <w:tcPr>
            <w:tcW w:w="551" w:type="pct"/>
            <w:vAlign w:val="bottom"/>
          </w:tcPr>
          <w:p w14:paraId="2241F4AA" w14:textId="57F067D2" w:rsidR="00293919" w:rsidRPr="008A5D97" w:rsidRDefault="00293919" w:rsidP="00293919">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000000"/>
                <w:sz w:val="16"/>
                <w:szCs w:val="16"/>
              </w:rPr>
              <w:t>3.220.076</w:t>
            </w:r>
          </w:p>
        </w:tc>
        <w:tc>
          <w:tcPr>
            <w:tcW w:w="552" w:type="pct"/>
            <w:vAlign w:val="bottom"/>
          </w:tcPr>
          <w:p w14:paraId="5753EC95" w14:textId="709EDB96" w:rsidR="00293919" w:rsidRPr="008A5D97" w:rsidRDefault="00293919" w:rsidP="00293919">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000000"/>
                <w:sz w:val="16"/>
                <w:szCs w:val="16"/>
              </w:rPr>
              <w:t>--</w:t>
            </w:r>
          </w:p>
        </w:tc>
        <w:tc>
          <w:tcPr>
            <w:tcW w:w="552" w:type="pct"/>
            <w:vAlign w:val="bottom"/>
          </w:tcPr>
          <w:p w14:paraId="49A80444" w14:textId="53761015" w:rsidR="00293919" w:rsidRPr="008A5D97" w:rsidRDefault="00293919" w:rsidP="00293919">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000000"/>
                <w:sz w:val="16"/>
                <w:szCs w:val="16"/>
              </w:rPr>
              <w:t>3.221.300</w:t>
            </w:r>
          </w:p>
        </w:tc>
        <w:tc>
          <w:tcPr>
            <w:tcW w:w="552" w:type="pct"/>
            <w:shd w:val="clear" w:color="auto" w:fill="auto"/>
            <w:vAlign w:val="center"/>
          </w:tcPr>
          <w:p w14:paraId="4DB8935F" w14:textId="1A776C90" w:rsidR="00293919" w:rsidRPr="008A5D97" w:rsidRDefault="00293919" w:rsidP="00293919">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953.787</w:t>
            </w:r>
          </w:p>
        </w:tc>
        <w:tc>
          <w:tcPr>
            <w:tcW w:w="547" w:type="pct"/>
            <w:vAlign w:val="center"/>
          </w:tcPr>
          <w:p w14:paraId="3CFA8837" w14:textId="6CC6D4DF" w:rsidR="00293919" w:rsidRPr="008A5D97" w:rsidRDefault="00293919" w:rsidP="00293919">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B80AD6" w:rsidRPr="008A5D97" w14:paraId="0DF6F9D5" w14:textId="77777777" w:rsidTr="009F3F91">
        <w:tc>
          <w:tcPr>
            <w:tcW w:w="146" w:type="pct"/>
            <w:vAlign w:val="bottom"/>
          </w:tcPr>
          <w:p w14:paraId="631464AF" w14:textId="77777777" w:rsidR="00B80AD6" w:rsidRPr="008A5D97" w:rsidRDefault="00B80AD6" w:rsidP="00B80AD6">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w:t>
            </w:r>
          </w:p>
        </w:tc>
        <w:tc>
          <w:tcPr>
            <w:tcW w:w="805" w:type="pct"/>
            <w:vAlign w:val="center"/>
          </w:tcPr>
          <w:p w14:paraId="20676BE9" w14:textId="1E0B103E" w:rsidR="00B80AD6" w:rsidRPr="008A5D97" w:rsidRDefault="00B80AD6" w:rsidP="00B80AD6">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293.429</w:t>
            </w:r>
          </w:p>
        </w:tc>
        <w:tc>
          <w:tcPr>
            <w:tcW w:w="705" w:type="pct"/>
            <w:vAlign w:val="center"/>
          </w:tcPr>
          <w:p w14:paraId="3AA3976C" w14:textId="6B1A7B2E" w:rsidR="00B80AD6" w:rsidRPr="008A5D97" w:rsidRDefault="00B80AD6" w:rsidP="00B80AD6">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256.231</w:t>
            </w:r>
          </w:p>
        </w:tc>
        <w:tc>
          <w:tcPr>
            <w:tcW w:w="590" w:type="pct"/>
            <w:vAlign w:val="center"/>
          </w:tcPr>
          <w:p w14:paraId="30F4D28B" w14:textId="4F0F076D" w:rsidR="00B80AD6" w:rsidRPr="008A5D97" w:rsidRDefault="00B80AD6" w:rsidP="00B80AD6">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232.613</w:t>
            </w:r>
          </w:p>
        </w:tc>
        <w:tc>
          <w:tcPr>
            <w:tcW w:w="551" w:type="pct"/>
            <w:vAlign w:val="center"/>
          </w:tcPr>
          <w:p w14:paraId="3B3DDCD6" w14:textId="5DAD9A34" w:rsidR="00B80AD6" w:rsidRPr="008A5D97" w:rsidRDefault="00B80AD6" w:rsidP="00B80AD6">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35</w:t>
            </w:r>
          </w:p>
        </w:tc>
        <w:tc>
          <w:tcPr>
            <w:tcW w:w="552" w:type="pct"/>
            <w:vAlign w:val="center"/>
          </w:tcPr>
          <w:p w14:paraId="4F4DDC60" w14:textId="4A2E4346" w:rsidR="00B80AD6" w:rsidRPr="008A5D97" w:rsidRDefault="00B80AD6" w:rsidP="00B80AD6">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52" w:type="pct"/>
            <w:vAlign w:val="center"/>
          </w:tcPr>
          <w:p w14:paraId="790C3885" w14:textId="2F07DC95" w:rsidR="00B80AD6" w:rsidRPr="008A5D97" w:rsidRDefault="00B80AD6" w:rsidP="00B80AD6">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11.764</w:t>
            </w:r>
          </w:p>
        </w:tc>
        <w:tc>
          <w:tcPr>
            <w:tcW w:w="552" w:type="pct"/>
            <w:shd w:val="clear" w:color="auto" w:fill="auto"/>
            <w:vAlign w:val="center"/>
          </w:tcPr>
          <w:p w14:paraId="64E14ADD" w14:textId="0D929887" w:rsidR="00B80AD6" w:rsidRPr="008A5D97" w:rsidRDefault="00B80AD6" w:rsidP="00B80AD6">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1.469</w:t>
            </w:r>
          </w:p>
        </w:tc>
        <w:tc>
          <w:tcPr>
            <w:tcW w:w="547" w:type="pct"/>
            <w:vAlign w:val="center"/>
          </w:tcPr>
          <w:p w14:paraId="3201E690" w14:textId="284DB808" w:rsidR="00B80AD6" w:rsidRPr="008A5D97" w:rsidRDefault="00B80AD6" w:rsidP="00B80AD6">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9F3F91" w:rsidRPr="008A5D97" w14:paraId="6139F4A4" w14:textId="77777777" w:rsidTr="009F3F91">
        <w:tc>
          <w:tcPr>
            <w:tcW w:w="146" w:type="pct"/>
            <w:vAlign w:val="bottom"/>
          </w:tcPr>
          <w:p w14:paraId="56DB19D9" w14:textId="77777777" w:rsidR="009F3F91" w:rsidRPr="008A5D97" w:rsidRDefault="009F3F91" w:rsidP="009F3F91">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w:t>
            </w:r>
          </w:p>
        </w:tc>
        <w:tc>
          <w:tcPr>
            <w:tcW w:w="805" w:type="pct"/>
            <w:vAlign w:val="center"/>
          </w:tcPr>
          <w:p w14:paraId="2E7B7FE3" w14:textId="39B936E6" w:rsidR="009F3F91" w:rsidRPr="008A5D97" w:rsidRDefault="009F3F91" w:rsidP="009F3F9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58.789.334</w:t>
            </w:r>
          </w:p>
        </w:tc>
        <w:tc>
          <w:tcPr>
            <w:tcW w:w="705" w:type="pct"/>
            <w:vAlign w:val="center"/>
          </w:tcPr>
          <w:p w14:paraId="52E5EA13" w14:textId="583D42A6" w:rsidR="009F3F91" w:rsidRPr="008A5D97" w:rsidRDefault="009F3F91" w:rsidP="009F3F9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19.714.302</w:t>
            </w:r>
          </w:p>
        </w:tc>
        <w:tc>
          <w:tcPr>
            <w:tcW w:w="590" w:type="pct"/>
            <w:vAlign w:val="center"/>
          </w:tcPr>
          <w:p w14:paraId="5951C719" w14:textId="54F8B5CA" w:rsidR="009F3F91" w:rsidRPr="008A5D97" w:rsidRDefault="009F3F91" w:rsidP="009F3F9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429.786</w:t>
            </w:r>
          </w:p>
        </w:tc>
        <w:tc>
          <w:tcPr>
            <w:tcW w:w="551" w:type="pct"/>
            <w:vAlign w:val="center"/>
          </w:tcPr>
          <w:p w14:paraId="314FEF03" w14:textId="40439C40" w:rsidR="009F3F91" w:rsidRPr="008A5D97" w:rsidRDefault="009F3F91" w:rsidP="009F3F9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5.140.553</w:t>
            </w:r>
          </w:p>
        </w:tc>
        <w:tc>
          <w:tcPr>
            <w:tcW w:w="552" w:type="pct"/>
            <w:vAlign w:val="center"/>
          </w:tcPr>
          <w:p w14:paraId="62911344" w14:textId="098F74EB" w:rsidR="009F3F91" w:rsidRPr="008A5D97" w:rsidRDefault="009F3F91" w:rsidP="009F3F9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52" w:type="pct"/>
            <w:vAlign w:val="center"/>
          </w:tcPr>
          <w:p w14:paraId="729CF4FC" w14:textId="11B6888E" w:rsidR="009F3F91" w:rsidRPr="008A5D97" w:rsidRDefault="009F3F91" w:rsidP="009F3F9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45.223</w:t>
            </w:r>
          </w:p>
        </w:tc>
        <w:tc>
          <w:tcPr>
            <w:tcW w:w="552" w:type="pct"/>
            <w:shd w:val="clear" w:color="auto" w:fill="auto"/>
            <w:vAlign w:val="center"/>
          </w:tcPr>
          <w:p w14:paraId="0A6F6D39" w14:textId="251A2636" w:rsidR="009F3F91" w:rsidRPr="008A5D97" w:rsidRDefault="009F3F91" w:rsidP="009F3F9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1.712.646</w:t>
            </w:r>
          </w:p>
        </w:tc>
        <w:tc>
          <w:tcPr>
            <w:tcW w:w="547" w:type="pct"/>
            <w:vAlign w:val="center"/>
          </w:tcPr>
          <w:p w14:paraId="6FBDD8FA" w14:textId="51FCB7E4" w:rsidR="009F3F91" w:rsidRPr="008A5D97" w:rsidRDefault="009F3F91" w:rsidP="009F3F9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bl>
    <w:p w14:paraId="076B214E" w14:textId="0F2ABDCF" w:rsidR="0004350B" w:rsidRPr="008A5D97" w:rsidRDefault="0004350B" w:rsidP="0004350B">
      <w:pPr>
        <w:pStyle w:val="BASLIK2"/>
        <w:widowControl/>
        <w:tabs>
          <w:tab w:val="left" w:pos="284"/>
        </w:tabs>
        <w:spacing w:before="60" w:after="0" w:line="240" w:lineRule="auto"/>
        <w:ind w:firstLine="0"/>
        <w:rPr>
          <w:rFonts w:ascii="Microsoft Sans Serif" w:hAnsi="Microsoft Sans Serif" w:cs="Microsoft Sans Serif"/>
          <w:b w:val="0"/>
          <w:bCs w:val="0"/>
          <w:color w:val="404040" w:themeColor="text1" w:themeTint="BF"/>
          <w:sz w:val="14"/>
          <w:szCs w:val="14"/>
        </w:rPr>
      </w:pPr>
      <w:r w:rsidRPr="008A5D97">
        <w:rPr>
          <w:rFonts w:ascii="Microsoft Sans Serif" w:hAnsi="Microsoft Sans Serif" w:cs="Microsoft Sans Serif"/>
          <w:b w:val="0"/>
          <w:bCs w:val="0"/>
          <w:color w:val="404040" w:themeColor="text1" w:themeTint="BF"/>
          <w:sz w:val="14"/>
          <w:szCs w:val="14"/>
          <w:vertAlign w:val="superscript"/>
        </w:rPr>
        <w:t xml:space="preserve">(1) </w:t>
      </w:r>
      <w:r w:rsidRPr="008A5D97">
        <w:rPr>
          <w:rFonts w:ascii="Microsoft Sans Serif" w:hAnsi="Microsoft Sans Serif" w:cs="Microsoft Sans Serif"/>
          <w:b w:val="0"/>
          <w:bCs w:val="0"/>
          <w:color w:val="404040" w:themeColor="text1" w:themeTint="BF"/>
          <w:sz w:val="14"/>
          <w:szCs w:val="14"/>
        </w:rPr>
        <w:t xml:space="preserve">Finansal tablo bilgileri </w:t>
      </w:r>
      <w:r w:rsidR="00FF580C" w:rsidRPr="008A5D97">
        <w:rPr>
          <w:rFonts w:ascii="Microsoft Sans Serif" w:hAnsi="Microsoft Sans Serif" w:cs="Microsoft Sans Serif"/>
          <w:b w:val="0"/>
          <w:bCs w:val="0"/>
          <w:color w:val="404040" w:themeColor="text1" w:themeTint="BF"/>
          <w:sz w:val="14"/>
          <w:szCs w:val="14"/>
        </w:rPr>
        <w:t>3</w:t>
      </w:r>
      <w:r w:rsidR="00C75D4E" w:rsidRPr="008A5D97">
        <w:rPr>
          <w:rFonts w:ascii="Microsoft Sans Serif" w:hAnsi="Microsoft Sans Serif" w:cs="Microsoft Sans Serif"/>
          <w:b w:val="0"/>
          <w:bCs w:val="0"/>
          <w:color w:val="404040" w:themeColor="text1" w:themeTint="BF"/>
          <w:sz w:val="14"/>
          <w:szCs w:val="14"/>
        </w:rPr>
        <w:t>1</w:t>
      </w:r>
      <w:bookmarkStart w:id="51" w:name="_Hlk219381535"/>
      <w:r w:rsidR="00C75D4E" w:rsidRPr="008A5D97">
        <w:rPr>
          <w:rFonts w:ascii="Microsoft Sans Serif" w:hAnsi="Microsoft Sans Serif" w:cs="Microsoft Sans Serif"/>
          <w:b w:val="0"/>
          <w:bCs w:val="0"/>
          <w:color w:val="404040" w:themeColor="text1" w:themeTint="BF"/>
          <w:sz w:val="14"/>
          <w:szCs w:val="14"/>
        </w:rPr>
        <w:t xml:space="preserve"> Aralık</w:t>
      </w:r>
      <w:r w:rsidR="00FF580C" w:rsidRPr="008A5D97">
        <w:rPr>
          <w:rFonts w:ascii="Microsoft Sans Serif" w:hAnsi="Microsoft Sans Serif" w:cs="Microsoft Sans Serif"/>
          <w:b w:val="0"/>
          <w:bCs w:val="0"/>
          <w:color w:val="404040" w:themeColor="text1" w:themeTint="BF"/>
          <w:sz w:val="14"/>
          <w:szCs w:val="14"/>
        </w:rPr>
        <w:t xml:space="preserve"> </w:t>
      </w:r>
      <w:bookmarkEnd w:id="51"/>
      <w:r w:rsidR="00FF580C" w:rsidRPr="008A5D97">
        <w:rPr>
          <w:rFonts w:ascii="Microsoft Sans Serif" w:hAnsi="Microsoft Sans Serif" w:cs="Microsoft Sans Serif"/>
          <w:b w:val="0"/>
          <w:bCs w:val="0"/>
          <w:color w:val="404040" w:themeColor="text1" w:themeTint="BF"/>
          <w:sz w:val="14"/>
          <w:szCs w:val="14"/>
        </w:rPr>
        <w:t>202</w:t>
      </w:r>
      <w:r w:rsidR="00C94B98" w:rsidRPr="008A5D97">
        <w:rPr>
          <w:rFonts w:ascii="Microsoft Sans Serif" w:hAnsi="Microsoft Sans Serif" w:cs="Microsoft Sans Serif"/>
          <w:b w:val="0"/>
          <w:bCs w:val="0"/>
          <w:color w:val="404040" w:themeColor="text1" w:themeTint="BF"/>
          <w:sz w:val="14"/>
          <w:szCs w:val="14"/>
        </w:rPr>
        <w:t>5</w:t>
      </w:r>
      <w:r w:rsidR="00FF580C" w:rsidRPr="008A5D97">
        <w:rPr>
          <w:rFonts w:ascii="Microsoft Sans Serif" w:hAnsi="Microsoft Sans Serif" w:cs="Microsoft Sans Serif"/>
          <w:b w:val="0"/>
          <w:bCs w:val="0"/>
          <w:color w:val="404040" w:themeColor="text1" w:themeTint="BF"/>
          <w:sz w:val="14"/>
          <w:szCs w:val="14"/>
        </w:rPr>
        <w:t xml:space="preserve"> </w:t>
      </w:r>
      <w:r w:rsidRPr="008A5D97">
        <w:rPr>
          <w:rFonts w:ascii="Microsoft Sans Serif" w:hAnsi="Microsoft Sans Serif" w:cs="Microsoft Sans Serif"/>
          <w:b w:val="0"/>
          <w:bCs w:val="0"/>
          <w:color w:val="404040" w:themeColor="text1" w:themeTint="BF"/>
          <w:sz w:val="14"/>
          <w:szCs w:val="14"/>
        </w:rPr>
        <w:t xml:space="preserve">tarihinde sona eren hesap dönemine aittir. </w:t>
      </w:r>
    </w:p>
    <w:p w14:paraId="33E96C20" w14:textId="250C204B" w:rsidR="0004350B" w:rsidRPr="008A5D97" w:rsidRDefault="0004350B" w:rsidP="0004350B">
      <w:pPr>
        <w:pStyle w:val="BASLIK2"/>
        <w:widowControl/>
        <w:tabs>
          <w:tab w:val="left" w:pos="284"/>
        </w:tabs>
        <w:spacing w:before="0" w:after="0" w:line="240" w:lineRule="auto"/>
        <w:ind w:firstLine="0"/>
        <w:rPr>
          <w:rFonts w:ascii="Microsoft Sans Serif" w:hAnsi="Microsoft Sans Serif" w:cs="Microsoft Sans Serif"/>
          <w:b w:val="0"/>
          <w:bCs w:val="0"/>
          <w:color w:val="404040" w:themeColor="text1" w:themeTint="BF"/>
          <w:sz w:val="14"/>
          <w:szCs w:val="14"/>
        </w:rPr>
      </w:pPr>
      <w:r w:rsidRPr="008A5D97">
        <w:rPr>
          <w:rFonts w:ascii="Microsoft Sans Serif" w:hAnsi="Microsoft Sans Serif" w:cs="Microsoft Sans Serif"/>
          <w:b w:val="0"/>
          <w:color w:val="404040"/>
          <w:sz w:val="14"/>
          <w:szCs w:val="14"/>
          <w:vertAlign w:val="superscript"/>
        </w:rPr>
        <w:t>(</w:t>
      </w:r>
      <w:r w:rsidR="0057399F" w:rsidRPr="008A5D97">
        <w:rPr>
          <w:rFonts w:ascii="Microsoft Sans Serif" w:hAnsi="Microsoft Sans Serif" w:cs="Microsoft Sans Serif"/>
          <w:b w:val="0"/>
          <w:color w:val="404040"/>
          <w:sz w:val="14"/>
          <w:szCs w:val="14"/>
          <w:vertAlign w:val="superscript"/>
        </w:rPr>
        <w:t>2</w:t>
      </w:r>
      <w:r w:rsidRPr="008A5D97">
        <w:rPr>
          <w:rFonts w:ascii="Microsoft Sans Serif" w:hAnsi="Microsoft Sans Serif" w:cs="Microsoft Sans Serif"/>
          <w:b w:val="0"/>
          <w:color w:val="404040"/>
          <w:sz w:val="14"/>
          <w:szCs w:val="14"/>
          <w:vertAlign w:val="superscript"/>
        </w:rPr>
        <w:t>)</w:t>
      </w:r>
      <w:r w:rsidRPr="008A5D97">
        <w:rPr>
          <w:rFonts w:ascii="Microsoft Sans Serif" w:hAnsi="Microsoft Sans Serif" w:cs="Microsoft Sans Serif"/>
          <w:color w:val="404040"/>
          <w:sz w:val="14"/>
          <w:szCs w:val="14"/>
          <w:vertAlign w:val="superscript"/>
        </w:rPr>
        <w:t xml:space="preserve"> </w:t>
      </w:r>
      <w:r w:rsidR="0087001E" w:rsidRPr="008A5D97">
        <w:rPr>
          <w:rFonts w:ascii="Microsoft Sans Serif" w:hAnsi="Microsoft Sans Serif" w:cs="Microsoft Sans Serif"/>
          <w:b w:val="0"/>
          <w:bCs w:val="0"/>
          <w:color w:val="404040" w:themeColor="text1" w:themeTint="BF"/>
          <w:sz w:val="14"/>
          <w:szCs w:val="14"/>
        </w:rPr>
        <w:t xml:space="preserve">Finansal tablo bilgileri </w:t>
      </w:r>
      <w:r w:rsidR="00FF580C" w:rsidRPr="008A5D97">
        <w:rPr>
          <w:rFonts w:ascii="Microsoft Sans Serif" w:hAnsi="Microsoft Sans Serif" w:cs="Microsoft Sans Serif"/>
          <w:b w:val="0"/>
          <w:bCs w:val="0"/>
          <w:color w:val="404040" w:themeColor="text1" w:themeTint="BF"/>
          <w:sz w:val="14"/>
          <w:szCs w:val="14"/>
        </w:rPr>
        <w:t xml:space="preserve">31 </w:t>
      </w:r>
      <w:r w:rsidR="0057399F" w:rsidRPr="008A5D97">
        <w:rPr>
          <w:rFonts w:ascii="Microsoft Sans Serif" w:hAnsi="Microsoft Sans Serif" w:cs="Microsoft Sans Serif"/>
          <w:b w:val="0"/>
          <w:bCs w:val="0"/>
          <w:color w:val="404040" w:themeColor="text1" w:themeTint="BF"/>
          <w:sz w:val="14"/>
          <w:szCs w:val="14"/>
        </w:rPr>
        <w:t xml:space="preserve">Mart </w:t>
      </w:r>
      <w:r w:rsidR="00FF580C" w:rsidRPr="008A5D97">
        <w:rPr>
          <w:rFonts w:ascii="Microsoft Sans Serif" w:hAnsi="Microsoft Sans Serif" w:cs="Microsoft Sans Serif"/>
          <w:b w:val="0"/>
          <w:bCs w:val="0"/>
          <w:color w:val="404040" w:themeColor="text1" w:themeTint="BF"/>
          <w:sz w:val="14"/>
          <w:szCs w:val="14"/>
        </w:rPr>
        <w:t>202</w:t>
      </w:r>
      <w:r w:rsidR="0057399F" w:rsidRPr="008A5D97">
        <w:rPr>
          <w:rFonts w:ascii="Microsoft Sans Serif" w:hAnsi="Microsoft Sans Serif" w:cs="Microsoft Sans Serif"/>
          <w:b w:val="0"/>
          <w:bCs w:val="0"/>
          <w:color w:val="404040" w:themeColor="text1" w:themeTint="BF"/>
          <w:sz w:val="14"/>
          <w:szCs w:val="14"/>
        </w:rPr>
        <w:t>6</w:t>
      </w:r>
      <w:r w:rsidR="00FF580C" w:rsidRPr="008A5D97">
        <w:rPr>
          <w:rFonts w:ascii="Microsoft Sans Serif" w:hAnsi="Microsoft Sans Serif" w:cs="Microsoft Sans Serif"/>
          <w:b w:val="0"/>
          <w:bCs w:val="0"/>
          <w:color w:val="404040" w:themeColor="text1" w:themeTint="BF"/>
          <w:sz w:val="14"/>
          <w:szCs w:val="14"/>
        </w:rPr>
        <w:t xml:space="preserve"> </w:t>
      </w:r>
      <w:r w:rsidRPr="008A5D97">
        <w:rPr>
          <w:rFonts w:ascii="Microsoft Sans Serif" w:hAnsi="Microsoft Sans Serif" w:cs="Microsoft Sans Serif"/>
          <w:b w:val="0"/>
          <w:bCs w:val="0"/>
          <w:color w:val="404040" w:themeColor="text1" w:themeTint="BF"/>
          <w:sz w:val="14"/>
          <w:szCs w:val="14"/>
        </w:rPr>
        <w:t>tarihinde sona eren hesap dönemine aittir.</w:t>
      </w:r>
    </w:p>
    <w:p w14:paraId="51DF620E" w14:textId="4BF82B35" w:rsidR="00E6614A" w:rsidRPr="008A5D97" w:rsidRDefault="0065234F" w:rsidP="0065502D">
      <w:pPr>
        <w:pStyle w:val="BASLIK2"/>
        <w:widowControl/>
        <w:numPr>
          <w:ilvl w:val="0"/>
          <w:numId w:val="17"/>
        </w:numPr>
        <w:spacing w:line="240" w:lineRule="exact"/>
        <w:ind w:left="0" w:hanging="567"/>
        <w:rPr>
          <w:rFonts w:ascii="Microsoft Sans Serif" w:hAnsi="Microsoft Sans Serif" w:cs="Microsoft Sans Serif"/>
          <w:bCs w:val="0"/>
          <w:iCs/>
          <w:sz w:val="20"/>
          <w:szCs w:val="20"/>
        </w:rPr>
      </w:pPr>
      <w:r w:rsidRPr="008A5D97">
        <w:rPr>
          <w:rFonts w:ascii="Microsoft Sans Serif" w:hAnsi="Microsoft Sans Serif" w:cs="Microsoft Sans Serif"/>
          <w:noProof/>
          <w:snapToGrid w:val="0"/>
          <w:sz w:val="20"/>
          <w:szCs w:val="20"/>
        </w:rPr>
        <w:t>Bağlı ortaklıklara ilişkin bilgiler</w:t>
      </w:r>
    </w:p>
    <w:p w14:paraId="01C18A3B" w14:textId="77777777" w:rsidR="0065234F" w:rsidRPr="008A5D97" w:rsidRDefault="0065234F" w:rsidP="00076C9E">
      <w:pPr>
        <w:pStyle w:val="BASLIK2"/>
        <w:widowControl/>
        <w:numPr>
          <w:ilvl w:val="0"/>
          <w:numId w:val="25"/>
        </w:numPr>
        <w:spacing w:before="120" w:line="240" w:lineRule="exact"/>
        <w:ind w:left="0" w:hanging="425"/>
        <w:rPr>
          <w:rFonts w:ascii="Microsoft Sans Serif" w:hAnsi="Microsoft Sans Serif" w:cs="Microsoft Sans Serif"/>
          <w:bCs w:val="0"/>
          <w:iCs/>
          <w:sz w:val="20"/>
          <w:szCs w:val="20"/>
        </w:rPr>
      </w:pPr>
      <w:r w:rsidRPr="008A5D97">
        <w:rPr>
          <w:rFonts w:ascii="Microsoft Sans Serif" w:hAnsi="Microsoft Sans Serif" w:cs="Microsoft Sans Serif"/>
          <w:iCs/>
          <w:sz w:val="20"/>
          <w:szCs w:val="20"/>
          <w:lang w:val="pt-BR"/>
        </w:rPr>
        <w:t>Önemli büyüklükteki bağlı ortaklıkların özkaynak kalemlerine ilişkin bilgiler</w:t>
      </w:r>
    </w:p>
    <w:p w14:paraId="78E0B66C" w14:textId="5E811C1D" w:rsidR="0065234F" w:rsidRPr="008A5D97" w:rsidRDefault="0065234F" w:rsidP="002010A3">
      <w:pPr>
        <w:pStyle w:val="BASLIK2"/>
        <w:widowControl/>
        <w:spacing w:before="120" w:line="220" w:lineRule="atLeast"/>
        <w:ind w:firstLine="0"/>
        <w:rPr>
          <w:rFonts w:ascii="Microsoft Sans Serif" w:hAnsi="Microsoft Sans Serif" w:cs="Microsoft Sans Serif"/>
          <w:b w:val="0"/>
          <w:iCs/>
          <w:color w:val="404040" w:themeColor="text1" w:themeTint="BF"/>
          <w:sz w:val="20"/>
          <w:szCs w:val="20"/>
          <w:lang w:val="pt-BR"/>
        </w:rPr>
      </w:pPr>
      <w:r w:rsidRPr="008A5D97">
        <w:rPr>
          <w:rFonts w:ascii="Microsoft Sans Serif" w:hAnsi="Microsoft Sans Serif"/>
          <w:b w:val="0"/>
          <w:color w:val="404040" w:themeColor="text1" w:themeTint="BF"/>
          <w:sz w:val="20"/>
          <w:lang w:val="pt-BR"/>
        </w:rPr>
        <w:t xml:space="preserve">Aşağıdaki tutarlar Denizbank AG’nin tabi olduğu mevzuat çerçevesinde hazırlanmış </w:t>
      </w:r>
      <w:r w:rsidR="001F6E51" w:rsidRPr="008A5D97">
        <w:rPr>
          <w:rFonts w:ascii="Microsoft Sans Serif" w:hAnsi="Microsoft Sans Serif"/>
          <w:b w:val="0"/>
          <w:color w:val="404040" w:themeColor="text1" w:themeTint="BF"/>
          <w:sz w:val="20"/>
          <w:lang w:val="pt-BR"/>
        </w:rPr>
        <w:t>3</w:t>
      </w:r>
      <w:r w:rsidR="006D737C" w:rsidRPr="008A5D97">
        <w:rPr>
          <w:rFonts w:ascii="Microsoft Sans Serif" w:hAnsi="Microsoft Sans Serif"/>
          <w:b w:val="0"/>
          <w:color w:val="404040" w:themeColor="text1" w:themeTint="BF"/>
          <w:sz w:val="20"/>
          <w:lang w:val="pt-BR"/>
        </w:rPr>
        <w:t xml:space="preserve">1 </w:t>
      </w:r>
      <w:r w:rsidR="002440D2" w:rsidRPr="008A5D97">
        <w:rPr>
          <w:rFonts w:ascii="Microsoft Sans Serif" w:hAnsi="Microsoft Sans Serif"/>
          <w:b w:val="0"/>
          <w:color w:val="404040" w:themeColor="text1" w:themeTint="BF"/>
          <w:sz w:val="20"/>
          <w:lang w:val="pt-BR"/>
        </w:rPr>
        <w:t>Mart</w:t>
      </w:r>
      <w:r w:rsidR="001F6E51" w:rsidRPr="008A5D97">
        <w:rPr>
          <w:rFonts w:ascii="Microsoft Sans Serif" w:hAnsi="Microsoft Sans Serif"/>
          <w:b w:val="0"/>
          <w:color w:val="404040" w:themeColor="text1" w:themeTint="BF"/>
          <w:sz w:val="20"/>
          <w:lang w:val="pt-BR"/>
        </w:rPr>
        <w:t xml:space="preserve"> 202</w:t>
      </w:r>
      <w:r w:rsidR="002440D2" w:rsidRPr="008A5D97">
        <w:rPr>
          <w:rFonts w:ascii="Microsoft Sans Serif" w:hAnsi="Microsoft Sans Serif"/>
          <w:b w:val="0"/>
          <w:color w:val="404040" w:themeColor="text1" w:themeTint="BF"/>
          <w:sz w:val="20"/>
          <w:lang w:val="pt-BR"/>
        </w:rPr>
        <w:t>6</w:t>
      </w:r>
      <w:r w:rsidR="001F6E51" w:rsidRPr="008A5D97">
        <w:rPr>
          <w:rFonts w:ascii="Microsoft Sans Serif" w:hAnsi="Microsoft Sans Serif"/>
          <w:b w:val="0"/>
          <w:color w:val="404040" w:themeColor="text1" w:themeTint="BF"/>
          <w:sz w:val="20"/>
          <w:lang w:val="pt-BR"/>
        </w:rPr>
        <w:t xml:space="preserve"> </w:t>
      </w:r>
      <w:r w:rsidRPr="008A5D97">
        <w:rPr>
          <w:rFonts w:ascii="Microsoft Sans Serif" w:hAnsi="Microsoft Sans Serif"/>
          <w:b w:val="0"/>
          <w:color w:val="404040" w:themeColor="text1" w:themeTint="BF"/>
          <w:sz w:val="20"/>
          <w:lang w:val="pt-BR"/>
        </w:rPr>
        <w:t>tarihli finansal verilerinden elde edilmiştir.</w:t>
      </w:r>
      <w:r w:rsidR="00EF69AB" w:rsidRPr="008A5D97">
        <w:rPr>
          <w:rFonts w:ascii="Microsoft Sans Serif" w:hAnsi="Microsoft Sans Serif" w:cs="Microsoft Sans Serif"/>
          <w:b w:val="0"/>
          <w:iCs/>
          <w:color w:val="404040" w:themeColor="text1" w:themeTint="BF"/>
          <w:sz w:val="20"/>
          <w:szCs w:val="20"/>
          <w:lang w:val="pt-BR"/>
        </w:rPr>
        <w:t xml:space="preserve"> </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119"/>
        <w:gridCol w:w="6520"/>
      </w:tblGrid>
      <w:tr w:rsidR="0065234F" w:rsidRPr="008A5D97" w14:paraId="4FFFE633" w14:textId="77777777" w:rsidTr="00834CE0">
        <w:tc>
          <w:tcPr>
            <w:tcW w:w="1618" w:type="pct"/>
            <w:tcBorders>
              <w:top w:val="thinThickSmallGap" w:sz="24" w:space="0" w:color="auto"/>
              <w:bottom w:val="single" w:sz="4" w:space="0" w:color="auto"/>
            </w:tcBorders>
            <w:vAlign w:val="center"/>
          </w:tcPr>
          <w:p w14:paraId="5FC347E5" w14:textId="77777777" w:rsidR="0065234F" w:rsidRPr="008A5D97" w:rsidRDefault="0065234F">
            <w:pPr>
              <w:rPr>
                <w:rFonts w:ascii="Microsoft Sans Serif" w:hAnsi="Microsoft Sans Serif" w:cs="Microsoft Sans Serif"/>
                <w:color w:val="000000"/>
                <w:sz w:val="16"/>
                <w:szCs w:val="16"/>
              </w:rPr>
            </w:pPr>
            <w:r w:rsidRPr="008A5D97">
              <w:rPr>
                <w:rFonts w:ascii="Microsoft Sans Serif" w:hAnsi="Microsoft Sans Serif" w:cs="Microsoft Sans Serif"/>
                <w:color w:val="000000"/>
                <w:sz w:val="16"/>
                <w:szCs w:val="16"/>
              </w:rPr>
              <w:t> </w:t>
            </w:r>
          </w:p>
        </w:tc>
        <w:tc>
          <w:tcPr>
            <w:tcW w:w="3382" w:type="pct"/>
            <w:tcBorders>
              <w:top w:val="thinThickSmallGap" w:sz="24" w:space="0" w:color="auto"/>
              <w:bottom w:val="single" w:sz="4" w:space="0" w:color="auto"/>
            </w:tcBorders>
            <w:vAlign w:val="center"/>
          </w:tcPr>
          <w:p w14:paraId="61A9F3EE" w14:textId="77777777" w:rsidR="0065234F" w:rsidRPr="008A5D97" w:rsidRDefault="0065234F">
            <w:pPr>
              <w:jc w:val="right"/>
              <w:rPr>
                <w:rFonts w:ascii="Microsoft Sans Serif" w:hAnsi="Microsoft Sans Serif"/>
                <w:b/>
                <w:color w:val="000000"/>
                <w:sz w:val="16"/>
              </w:rPr>
            </w:pPr>
            <w:r w:rsidRPr="008A5D97">
              <w:rPr>
                <w:rFonts w:ascii="Microsoft Sans Serif" w:hAnsi="Microsoft Sans Serif"/>
                <w:b/>
                <w:color w:val="000000"/>
                <w:sz w:val="16"/>
              </w:rPr>
              <w:t>Denizbank AG</w:t>
            </w:r>
          </w:p>
        </w:tc>
      </w:tr>
      <w:tr w:rsidR="004A751A" w:rsidRPr="008A5D97" w14:paraId="097BD4E7" w14:textId="77777777" w:rsidTr="006D4D47">
        <w:tc>
          <w:tcPr>
            <w:tcW w:w="1618" w:type="pct"/>
            <w:tcBorders>
              <w:top w:val="single" w:sz="4" w:space="0" w:color="auto"/>
            </w:tcBorders>
            <w:vAlign w:val="center"/>
          </w:tcPr>
          <w:p w14:paraId="272F0C38" w14:textId="77777777" w:rsidR="004A751A" w:rsidRPr="008A5D97" w:rsidRDefault="004A751A" w:rsidP="004A751A">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Ödenmiş Sermaye</w:t>
            </w:r>
          </w:p>
        </w:tc>
        <w:tc>
          <w:tcPr>
            <w:tcW w:w="3382" w:type="pct"/>
            <w:tcBorders>
              <w:top w:val="single" w:sz="4" w:space="0" w:color="auto"/>
            </w:tcBorders>
            <w:shd w:val="clear" w:color="auto" w:fill="auto"/>
            <w:vAlign w:val="center"/>
          </w:tcPr>
          <w:p w14:paraId="52F48414" w14:textId="1ABB0347"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11.807.025</w:t>
            </w:r>
          </w:p>
        </w:tc>
      </w:tr>
      <w:tr w:rsidR="004A751A" w:rsidRPr="008A5D97" w14:paraId="6616EA4A" w14:textId="77777777" w:rsidTr="006D4D47">
        <w:tc>
          <w:tcPr>
            <w:tcW w:w="1618" w:type="pct"/>
            <w:vAlign w:val="center"/>
          </w:tcPr>
          <w:p w14:paraId="6EA34907" w14:textId="77777777" w:rsidR="004A751A" w:rsidRPr="008A5D97" w:rsidRDefault="004A751A" w:rsidP="004A751A">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Hisse Senedi İhraç Primleri</w:t>
            </w:r>
          </w:p>
        </w:tc>
        <w:tc>
          <w:tcPr>
            <w:tcW w:w="3382" w:type="pct"/>
            <w:shd w:val="clear" w:color="auto" w:fill="auto"/>
            <w:vAlign w:val="center"/>
          </w:tcPr>
          <w:p w14:paraId="09358AB5" w14:textId="39030B23"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17.347.893</w:t>
            </w:r>
          </w:p>
        </w:tc>
      </w:tr>
      <w:tr w:rsidR="004A751A" w:rsidRPr="008A5D97" w14:paraId="46516026" w14:textId="77777777" w:rsidTr="006D4D47">
        <w:tc>
          <w:tcPr>
            <w:tcW w:w="1618" w:type="pct"/>
            <w:vAlign w:val="center"/>
          </w:tcPr>
          <w:p w14:paraId="1826FCFD" w14:textId="77777777" w:rsidR="004A751A" w:rsidRPr="008A5D97" w:rsidRDefault="004A751A" w:rsidP="004A751A">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Yedekler</w:t>
            </w:r>
          </w:p>
        </w:tc>
        <w:tc>
          <w:tcPr>
            <w:tcW w:w="3382" w:type="pct"/>
            <w:shd w:val="clear" w:color="auto" w:fill="auto"/>
            <w:vAlign w:val="center"/>
          </w:tcPr>
          <w:p w14:paraId="2AC4432A" w14:textId="58824BDA"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38.017.906</w:t>
            </w:r>
          </w:p>
        </w:tc>
      </w:tr>
      <w:tr w:rsidR="004A751A" w:rsidRPr="008A5D97" w14:paraId="05225476" w14:textId="77777777" w:rsidTr="006D4D47">
        <w:tc>
          <w:tcPr>
            <w:tcW w:w="1618" w:type="pct"/>
            <w:vAlign w:val="center"/>
          </w:tcPr>
          <w:p w14:paraId="3AE26CFE" w14:textId="77777777" w:rsidR="004A751A" w:rsidRPr="008A5D97" w:rsidRDefault="004A751A" w:rsidP="004A751A">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Sermayeden indirilecek değerler</w:t>
            </w:r>
          </w:p>
        </w:tc>
        <w:tc>
          <w:tcPr>
            <w:tcW w:w="3382" w:type="pct"/>
            <w:shd w:val="clear" w:color="auto" w:fill="auto"/>
            <w:vAlign w:val="center"/>
          </w:tcPr>
          <w:p w14:paraId="1B7C284A" w14:textId="6109FE8D"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104.304</w:t>
            </w:r>
          </w:p>
        </w:tc>
      </w:tr>
      <w:tr w:rsidR="004A751A" w:rsidRPr="008A5D97" w14:paraId="4E5D7D13" w14:textId="77777777" w:rsidTr="006D4D47">
        <w:tc>
          <w:tcPr>
            <w:tcW w:w="1618" w:type="pct"/>
            <w:vAlign w:val="center"/>
          </w:tcPr>
          <w:p w14:paraId="110EE17A" w14:textId="77777777" w:rsidR="004A751A" w:rsidRPr="008A5D97" w:rsidRDefault="004A751A" w:rsidP="004A751A">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Çekirdek Sermaye Toplamı</w:t>
            </w:r>
          </w:p>
        </w:tc>
        <w:tc>
          <w:tcPr>
            <w:tcW w:w="3382" w:type="pct"/>
            <w:shd w:val="clear" w:color="auto" w:fill="auto"/>
            <w:vAlign w:val="center"/>
          </w:tcPr>
          <w:p w14:paraId="02ECB80D" w14:textId="18DC0863" w:rsidR="004A751A" w:rsidRPr="008A5D97" w:rsidRDefault="004A751A" w:rsidP="004A751A">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67.068.520</w:t>
            </w:r>
          </w:p>
        </w:tc>
      </w:tr>
      <w:tr w:rsidR="004A751A" w:rsidRPr="008A5D97" w14:paraId="229B4FEE" w14:textId="77777777" w:rsidTr="006D4D47">
        <w:tc>
          <w:tcPr>
            <w:tcW w:w="1618" w:type="pct"/>
            <w:vAlign w:val="center"/>
          </w:tcPr>
          <w:p w14:paraId="73941E23" w14:textId="77777777" w:rsidR="004A751A" w:rsidRPr="008A5D97" w:rsidRDefault="004A751A" w:rsidP="004A751A">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İlave ana sermaye toplamı</w:t>
            </w:r>
          </w:p>
        </w:tc>
        <w:tc>
          <w:tcPr>
            <w:tcW w:w="3382" w:type="pct"/>
            <w:shd w:val="clear" w:color="auto" w:fill="auto"/>
            <w:vAlign w:val="center"/>
          </w:tcPr>
          <w:p w14:paraId="14552C90" w14:textId="7B2CD60D"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4A751A" w:rsidRPr="008A5D97" w14:paraId="3DF41F65" w14:textId="77777777" w:rsidTr="006D4D47">
        <w:tc>
          <w:tcPr>
            <w:tcW w:w="1618" w:type="pct"/>
            <w:vAlign w:val="center"/>
          </w:tcPr>
          <w:p w14:paraId="3B56191B" w14:textId="77777777" w:rsidR="004A751A" w:rsidRPr="008A5D97" w:rsidRDefault="004A751A" w:rsidP="004A751A">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Sermayeden indirilecek değerler</w:t>
            </w:r>
          </w:p>
        </w:tc>
        <w:tc>
          <w:tcPr>
            <w:tcW w:w="3382" w:type="pct"/>
            <w:shd w:val="clear" w:color="auto" w:fill="auto"/>
            <w:vAlign w:val="center"/>
          </w:tcPr>
          <w:p w14:paraId="710DEAC3" w14:textId="23A20FEA"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417.215</w:t>
            </w:r>
          </w:p>
        </w:tc>
      </w:tr>
      <w:tr w:rsidR="004A751A" w:rsidRPr="008A5D97" w14:paraId="23B133C7" w14:textId="77777777" w:rsidTr="006D4D47">
        <w:tc>
          <w:tcPr>
            <w:tcW w:w="1618" w:type="pct"/>
            <w:vAlign w:val="center"/>
          </w:tcPr>
          <w:p w14:paraId="5965368A" w14:textId="77777777" w:rsidR="004A751A" w:rsidRPr="008A5D97" w:rsidRDefault="004A751A" w:rsidP="004A751A">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Ana Sermaye Toplamı</w:t>
            </w:r>
          </w:p>
        </w:tc>
        <w:tc>
          <w:tcPr>
            <w:tcW w:w="3382" w:type="pct"/>
            <w:shd w:val="clear" w:color="auto" w:fill="auto"/>
            <w:vAlign w:val="center"/>
          </w:tcPr>
          <w:p w14:paraId="1AEA259A" w14:textId="67ADE17F" w:rsidR="004A751A" w:rsidRPr="008A5D97" w:rsidRDefault="004A751A" w:rsidP="004A751A">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66.651.305</w:t>
            </w:r>
          </w:p>
        </w:tc>
      </w:tr>
      <w:tr w:rsidR="004A751A" w:rsidRPr="008A5D97" w14:paraId="41404923" w14:textId="77777777" w:rsidTr="006D4D47">
        <w:tc>
          <w:tcPr>
            <w:tcW w:w="1618" w:type="pct"/>
            <w:vAlign w:val="center"/>
          </w:tcPr>
          <w:p w14:paraId="601C20EC" w14:textId="77777777" w:rsidR="004A751A" w:rsidRPr="008A5D97" w:rsidRDefault="004A751A" w:rsidP="004A751A">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Katkı sermaye toplamı</w:t>
            </w:r>
          </w:p>
        </w:tc>
        <w:tc>
          <w:tcPr>
            <w:tcW w:w="3382" w:type="pct"/>
            <w:shd w:val="clear" w:color="auto" w:fill="auto"/>
            <w:vAlign w:val="center"/>
          </w:tcPr>
          <w:p w14:paraId="3227F073" w14:textId="5BE2F409"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4A751A" w:rsidRPr="008A5D97" w14:paraId="370EC138" w14:textId="77777777" w:rsidTr="006D4D47">
        <w:tc>
          <w:tcPr>
            <w:tcW w:w="1618" w:type="pct"/>
            <w:vAlign w:val="center"/>
          </w:tcPr>
          <w:p w14:paraId="5A42A9FE" w14:textId="77777777" w:rsidR="004A751A" w:rsidRPr="008A5D97" w:rsidRDefault="004A751A" w:rsidP="004A751A">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Sermaye</w:t>
            </w:r>
          </w:p>
        </w:tc>
        <w:tc>
          <w:tcPr>
            <w:tcW w:w="3382" w:type="pct"/>
            <w:shd w:val="clear" w:color="auto" w:fill="auto"/>
            <w:vAlign w:val="center"/>
          </w:tcPr>
          <w:p w14:paraId="4A804CCA" w14:textId="4C9F4222" w:rsidR="004A751A" w:rsidRPr="008A5D97" w:rsidRDefault="004A751A" w:rsidP="004A751A">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66.651.305</w:t>
            </w:r>
          </w:p>
        </w:tc>
      </w:tr>
      <w:tr w:rsidR="004A751A" w:rsidRPr="008A5D97" w14:paraId="6F8F7BEF" w14:textId="77777777" w:rsidTr="006D4D47">
        <w:tc>
          <w:tcPr>
            <w:tcW w:w="1618" w:type="pct"/>
            <w:tcBorders>
              <w:bottom w:val="single" w:sz="4" w:space="0" w:color="auto"/>
            </w:tcBorders>
            <w:vAlign w:val="center"/>
          </w:tcPr>
          <w:p w14:paraId="4C174108" w14:textId="77777777" w:rsidR="004A751A" w:rsidRPr="008A5D97" w:rsidRDefault="004A751A" w:rsidP="004A751A">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Sermayeden indirilecek değerler</w:t>
            </w:r>
          </w:p>
        </w:tc>
        <w:tc>
          <w:tcPr>
            <w:tcW w:w="3382" w:type="pct"/>
            <w:tcBorders>
              <w:bottom w:val="single" w:sz="4" w:space="0" w:color="auto"/>
            </w:tcBorders>
            <w:shd w:val="clear" w:color="auto" w:fill="auto"/>
            <w:vAlign w:val="center"/>
          </w:tcPr>
          <w:p w14:paraId="3326B8E2" w14:textId="1618DC2A"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4A751A" w:rsidRPr="008A5D97" w14:paraId="2B7D8D1E" w14:textId="77777777" w:rsidTr="006D4D47">
        <w:tc>
          <w:tcPr>
            <w:tcW w:w="1618" w:type="pct"/>
            <w:tcBorders>
              <w:top w:val="single" w:sz="4" w:space="0" w:color="auto"/>
              <w:bottom w:val="thickThinSmallGap" w:sz="24" w:space="0" w:color="auto"/>
            </w:tcBorders>
            <w:vAlign w:val="center"/>
          </w:tcPr>
          <w:p w14:paraId="6E9264C0" w14:textId="4F999E5B" w:rsidR="004A751A" w:rsidRPr="008A5D97" w:rsidRDefault="004A751A" w:rsidP="004A751A">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Net Kullanılabilir </w:t>
            </w:r>
            <w:proofErr w:type="spellStart"/>
            <w:r w:rsidRPr="008A5D97">
              <w:rPr>
                <w:rFonts w:ascii="Microsoft Sans Serif" w:hAnsi="Microsoft Sans Serif" w:cs="Microsoft Sans Serif"/>
                <w:b/>
                <w:bCs/>
                <w:color w:val="000000"/>
                <w:sz w:val="16"/>
                <w:szCs w:val="16"/>
              </w:rPr>
              <w:t>Özkaynak</w:t>
            </w:r>
            <w:proofErr w:type="spellEnd"/>
          </w:p>
        </w:tc>
        <w:tc>
          <w:tcPr>
            <w:tcW w:w="3382" w:type="pct"/>
            <w:tcBorders>
              <w:top w:val="single" w:sz="4" w:space="0" w:color="auto"/>
              <w:bottom w:val="thickThinSmallGap" w:sz="24" w:space="0" w:color="auto"/>
            </w:tcBorders>
            <w:shd w:val="clear" w:color="auto" w:fill="auto"/>
            <w:vAlign w:val="center"/>
          </w:tcPr>
          <w:p w14:paraId="01300D5E" w14:textId="1C29AF29" w:rsidR="004A751A" w:rsidRPr="008A5D97" w:rsidRDefault="004A751A" w:rsidP="004A751A">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66.651.305</w:t>
            </w:r>
          </w:p>
        </w:tc>
      </w:tr>
    </w:tbl>
    <w:p w14:paraId="0A9B73B2" w14:textId="5AF982A8" w:rsidR="0065234F" w:rsidRPr="008A5D97" w:rsidRDefault="00F2218B" w:rsidP="00F2218B">
      <w:pPr>
        <w:pStyle w:val="BASLIK2"/>
        <w:widowControl/>
        <w:numPr>
          <w:ilvl w:val="0"/>
          <w:numId w:val="25"/>
        </w:numPr>
        <w:spacing w:line="240" w:lineRule="exact"/>
        <w:ind w:left="0" w:hanging="425"/>
        <w:rPr>
          <w:rFonts w:ascii="Microsoft Sans Serif" w:hAnsi="Microsoft Sans Serif" w:cs="Microsoft Sans Serif"/>
          <w:bCs w:val="0"/>
          <w:iCs/>
          <w:sz w:val="20"/>
          <w:szCs w:val="20"/>
        </w:rPr>
      </w:pPr>
      <w:bookmarkStart w:id="52" w:name="OLE_LINK4"/>
      <w:r w:rsidRPr="008A5D97">
        <w:rPr>
          <w:rFonts w:ascii="Microsoft Sans Serif" w:hAnsi="Microsoft Sans Serif" w:cs="Microsoft Sans Serif"/>
          <w:iCs/>
          <w:sz w:val="20"/>
          <w:szCs w:val="20"/>
        </w:rPr>
        <w:t>Bağlı ortaklıklara ilişkin bilgiler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61"/>
        <w:gridCol w:w="5309"/>
        <w:gridCol w:w="1419"/>
        <w:gridCol w:w="1172"/>
        <w:gridCol w:w="1378"/>
      </w:tblGrid>
      <w:tr w:rsidR="00E117D1" w:rsidRPr="008A5D97" w14:paraId="439228D9" w14:textId="77777777" w:rsidTr="00215593">
        <w:tc>
          <w:tcPr>
            <w:tcW w:w="187" w:type="pct"/>
            <w:tcBorders>
              <w:top w:val="thinThickSmallGap" w:sz="24" w:space="0" w:color="auto"/>
              <w:bottom w:val="single" w:sz="4" w:space="0" w:color="auto"/>
            </w:tcBorders>
            <w:vAlign w:val="bottom"/>
          </w:tcPr>
          <w:bookmarkEnd w:id="52"/>
          <w:p w14:paraId="08B230B2" w14:textId="1F0CE314" w:rsidR="00E117D1" w:rsidRPr="008A5D97" w:rsidRDefault="00E117D1" w:rsidP="008124A2">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w:t>
            </w:r>
          </w:p>
        </w:tc>
        <w:tc>
          <w:tcPr>
            <w:tcW w:w="2754" w:type="pct"/>
            <w:tcBorders>
              <w:top w:val="thinThickSmallGap" w:sz="24" w:space="0" w:color="auto"/>
              <w:bottom w:val="single" w:sz="4" w:space="0" w:color="auto"/>
            </w:tcBorders>
            <w:vAlign w:val="bottom"/>
          </w:tcPr>
          <w:p w14:paraId="3702E143" w14:textId="77777777" w:rsidR="00E117D1" w:rsidRPr="008A5D97" w:rsidRDefault="00E117D1" w:rsidP="008124A2">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Unvanı</w:t>
            </w:r>
          </w:p>
        </w:tc>
        <w:tc>
          <w:tcPr>
            <w:tcW w:w="736" w:type="pct"/>
            <w:tcBorders>
              <w:top w:val="thinThickSmallGap" w:sz="24" w:space="0" w:color="auto"/>
              <w:bottom w:val="single" w:sz="4" w:space="0" w:color="auto"/>
            </w:tcBorders>
            <w:vAlign w:val="bottom"/>
          </w:tcPr>
          <w:p w14:paraId="04889934" w14:textId="77777777" w:rsidR="00E117D1" w:rsidRPr="008A5D97" w:rsidRDefault="00E117D1" w:rsidP="008124A2">
            <w:pPr>
              <w:jc w:val="center"/>
              <w:rPr>
                <w:rFonts w:ascii="Microsoft Sans Serif" w:hAnsi="Microsoft Sans Serif" w:cs="Microsoft Sans Serif"/>
                <w:b/>
                <w:bCs/>
                <w:color w:val="000000"/>
                <w:sz w:val="16"/>
                <w:szCs w:val="16"/>
              </w:rPr>
            </w:pPr>
            <w:proofErr w:type="gramStart"/>
            <w:r w:rsidRPr="008A5D97">
              <w:rPr>
                <w:rFonts w:ascii="Microsoft Sans Serif" w:hAnsi="Microsoft Sans Serif" w:cs="Microsoft Sans Serif"/>
                <w:b/>
                <w:bCs/>
                <w:color w:val="000000"/>
                <w:sz w:val="16"/>
                <w:szCs w:val="16"/>
              </w:rPr>
              <w:t>Adres(</w:t>
            </w:r>
            <w:proofErr w:type="gramEnd"/>
            <w:r w:rsidRPr="008A5D97">
              <w:rPr>
                <w:rFonts w:ascii="Microsoft Sans Serif" w:hAnsi="Microsoft Sans Serif" w:cs="Microsoft Sans Serif"/>
                <w:b/>
                <w:bCs/>
                <w:color w:val="000000"/>
                <w:sz w:val="16"/>
                <w:szCs w:val="16"/>
              </w:rPr>
              <w:t>Şehir/ Ülke)</w:t>
            </w:r>
          </w:p>
        </w:tc>
        <w:tc>
          <w:tcPr>
            <w:tcW w:w="608" w:type="pct"/>
            <w:tcBorders>
              <w:top w:val="thinThickSmallGap" w:sz="24" w:space="0" w:color="auto"/>
              <w:bottom w:val="single" w:sz="4" w:space="0" w:color="auto"/>
            </w:tcBorders>
            <w:vAlign w:val="bottom"/>
          </w:tcPr>
          <w:p w14:paraId="076A1132" w14:textId="219D9402" w:rsidR="00E117D1" w:rsidRPr="008A5D97" w:rsidRDefault="00E117D1" w:rsidP="008124A2">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Bankanın Pay Oranı</w:t>
            </w:r>
            <w:r w:rsidR="00CB17C3" w:rsidRPr="008A5D97">
              <w:rPr>
                <w:rFonts w:ascii="Microsoft Sans Serif" w:hAnsi="Microsoft Sans Serif" w:cs="Microsoft Sans Serif"/>
                <w:b/>
                <w:bCs/>
                <w:color w:val="000000"/>
                <w:sz w:val="16"/>
                <w:szCs w:val="16"/>
              </w:rPr>
              <w:t xml:space="preserve"> </w:t>
            </w:r>
            <w:r w:rsidRPr="008A5D97">
              <w:rPr>
                <w:rFonts w:ascii="Microsoft Sans Serif" w:hAnsi="Microsoft Sans Serif" w:cs="Microsoft Sans Serif"/>
                <w:b/>
                <w:bCs/>
                <w:color w:val="000000"/>
                <w:sz w:val="16"/>
                <w:szCs w:val="16"/>
              </w:rPr>
              <w:t>(%)</w:t>
            </w:r>
          </w:p>
        </w:tc>
        <w:tc>
          <w:tcPr>
            <w:tcW w:w="715" w:type="pct"/>
            <w:tcBorders>
              <w:top w:val="thinThickSmallGap" w:sz="24" w:space="0" w:color="auto"/>
              <w:bottom w:val="single" w:sz="4" w:space="0" w:color="auto"/>
            </w:tcBorders>
            <w:vAlign w:val="bottom"/>
          </w:tcPr>
          <w:p w14:paraId="0B227293" w14:textId="2711E898" w:rsidR="00E117D1" w:rsidRPr="008A5D97" w:rsidRDefault="00E117D1" w:rsidP="008124A2">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Diğer Ortakların Pay Oranı (%) </w:t>
            </w:r>
            <w:r w:rsidR="002C07B5" w:rsidRPr="008A5D97">
              <w:rPr>
                <w:rFonts w:ascii="Microsoft Sans Serif" w:hAnsi="Microsoft Sans Serif" w:cs="Microsoft Sans Serif"/>
                <w:b/>
                <w:bCs/>
                <w:color w:val="000000"/>
                <w:sz w:val="16"/>
                <w:szCs w:val="16"/>
                <w:vertAlign w:val="superscript"/>
              </w:rPr>
              <w:t>(3</w:t>
            </w:r>
            <w:r w:rsidRPr="008A5D97">
              <w:rPr>
                <w:rFonts w:ascii="Microsoft Sans Serif" w:hAnsi="Microsoft Sans Serif" w:cs="Microsoft Sans Serif"/>
                <w:b/>
                <w:bCs/>
                <w:color w:val="000000"/>
                <w:sz w:val="16"/>
                <w:szCs w:val="16"/>
                <w:vertAlign w:val="superscript"/>
              </w:rPr>
              <w:t>)</w:t>
            </w:r>
          </w:p>
        </w:tc>
      </w:tr>
      <w:tr w:rsidR="004A751A" w:rsidRPr="008A5D97" w14:paraId="73403A67" w14:textId="77777777" w:rsidTr="000A4377">
        <w:trPr>
          <w:trHeight w:val="60"/>
        </w:trPr>
        <w:tc>
          <w:tcPr>
            <w:tcW w:w="187" w:type="pct"/>
            <w:tcBorders>
              <w:top w:val="single" w:sz="4" w:space="0" w:color="auto"/>
            </w:tcBorders>
            <w:vAlign w:val="bottom"/>
          </w:tcPr>
          <w:p w14:paraId="5935F68E" w14:textId="77777777"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w:t>
            </w:r>
          </w:p>
        </w:tc>
        <w:tc>
          <w:tcPr>
            <w:tcW w:w="2754" w:type="pct"/>
            <w:tcBorders>
              <w:top w:val="single" w:sz="4" w:space="0" w:color="auto"/>
            </w:tcBorders>
            <w:vAlign w:val="center"/>
          </w:tcPr>
          <w:p w14:paraId="06408ABE" w14:textId="7B40C199" w:rsidR="004A751A" w:rsidRPr="008A5D97" w:rsidRDefault="004A751A" w:rsidP="004A751A">
            <w:pPr>
              <w:rPr>
                <w:rFonts w:ascii="Microsoft Sans Serif" w:hAnsi="Microsoft Sans Serif" w:cs="Microsoft Sans Serif"/>
                <w:color w:val="000000" w:themeColor="text1"/>
                <w:sz w:val="16"/>
                <w:szCs w:val="16"/>
              </w:rPr>
            </w:pPr>
            <w:proofErr w:type="spellStart"/>
            <w:r w:rsidRPr="008A5D97">
              <w:rPr>
                <w:rFonts w:ascii="Microsoft Sans Serif" w:hAnsi="Microsoft Sans Serif" w:cs="Microsoft Sans Serif"/>
                <w:color w:val="000000" w:themeColor="text1"/>
                <w:sz w:val="16"/>
                <w:szCs w:val="16"/>
              </w:rPr>
              <w:t>İntertech</w:t>
            </w:r>
            <w:proofErr w:type="spellEnd"/>
            <w:r w:rsidRPr="008A5D97">
              <w:rPr>
                <w:rFonts w:ascii="Microsoft Sans Serif" w:hAnsi="Microsoft Sans Serif" w:cs="Microsoft Sans Serif"/>
                <w:color w:val="000000" w:themeColor="text1"/>
                <w:sz w:val="16"/>
                <w:szCs w:val="16"/>
              </w:rPr>
              <w:t xml:space="preserve"> Bilgi İşlem ve Pazarlama Ticaret </w:t>
            </w:r>
            <w:proofErr w:type="gramStart"/>
            <w:r w:rsidRPr="008A5D97">
              <w:rPr>
                <w:rFonts w:ascii="Microsoft Sans Serif" w:hAnsi="Microsoft Sans Serif" w:cs="Microsoft Sans Serif"/>
                <w:color w:val="000000" w:themeColor="text1"/>
                <w:sz w:val="16"/>
                <w:szCs w:val="16"/>
              </w:rPr>
              <w:t>A.Ş.</w:t>
            </w:r>
            <w:r w:rsidRPr="008A5D97">
              <w:rPr>
                <w:rFonts w:ascii="Microsoft Sans Serif" w:hAnsi="Microsoft Sans Serif" w:cs="Microsoft Sans Serif"/>
                <w:color w:val="000000" w:themeColor="text1"/>
                <w:sz w:val="16"/>
                <w:szCs w:val="16"/>
                <w:vertAlign w:val="superscript"/>
              </w:rPr>
              <w:t>(</w:t>
            </w:r>
            <w:proofErr w:type="gramEnd"/>
            <w:r w:rsidRPr="008A5D97">
              <w:rPr>
                <w:rFonts w:ascii="Microsoft Sans Serif" w:hAnsi="Microsoft Sans Serif" w:cs="Microsoft Sans Serif"/>
                <w:color w:val="000000" w:themeColor="text1"/>
                <w:sz w:val="16"/>
                <w:szCs w:val="16"/>
                <w:vertAlign w:val="superscript"/>
              </w:rPr>
              <w:t>1)</w:t>
            </w:r>
          </w:p>
        </w:tc>
        <w:tc>
          <w:tcPr>
            <w:tcW w:w="736" w:type="pct"/>
            <w:tcBorders>
              <w:top w:val="single" w:sz="4" w:space="0" w:color="auto"/>
            </w:tcBorders>
            <w:vAlign w:val="center"/>
          </w:tcPr>
          <w:p w14:paraId="751756BD" w14:textId="5E955FF5" w:rsidR="004A751A" w:rsidRPr="008A5D97" w:rsidRDefault="004A751A" w:rsidP="004A751A">
            <w:pPr>
              <w:jc w:val="center"/>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İstanbul/Türkiye</w:t>
            </w:r>
          </w:p>
        </w:tc>
        <w:tc>
          <w:tcPr>
            <w:tcW w:w="608" w:type="pct"/>
            <w:tcBorders>
              <w:top w:val="single" w:sz="4" w:space="0" w:color="auto"/>
            </w:tcBorders>
            <w:tcMar>
              <w:right w:w="539" w:type="dxa"/>
            </w:tcMar>
            <w:vAlign w:val="center"/>
          </w:tcPr>
          <w:p w14:paraId="1B6787F3" w14:textId="07019E15" w:rsidR="004A751A" w:rsidRPr="008A5D97" w:rsidRDefault="004A751A" w:rsidP="004A751A">
            <w:pPr>
              <w:jc w:val="right"/>
              <w:rPr>
                <w:rFonts w:ascii="Microsoft Sans Serif" w:hAnsi="Microsoft Sans Serif" w:cs="Microsoft Sans Serif"/>
                <w:sz w:val="16"/>
                <w:szCs w:val="16"/>
              </w:rPr>
            </w:pPr>
            <w:r w:rsidRPr="008A5D97">
              <w:rPr>
                <w:rFonts w:ascii="Microsoft Sans Serif" w:hAnsi="Microsoft Sans Serif" w:cs="Microsoft Sans Serif"/>
                <w:sz w:val="16"/>
                <w:szCs w:val="16"/>
              </w:rPr>
              <w:t>100</w:t>
            </w:r>
          </w:p>
        </w:tc>
        <w:tc>
          <w:tcPr>
            <w:tcW w:w="715" w:type="pct"/>
            <w:tcBorders>
              <w:top w:val="single" w:sz="4" w:space="0" w:color="auto"/>
            </w:tcBorders>
            <w:tcMar>
              <w:right w:w="539" w:type="dxa"/>
            </w:tcMar>
            <w:vAlign w:val="center"/>
          </w:tcPr>
          <w:p w14:paraId="6DD72F58" w14:textId="5FA5CCF3" w:rsidR="004A751A" w:rsidRPr="008A5D97" w:rsidRDefault="004A751A" w:rsidP="004A751A">
            <w:pPr>
              <w:jc w:val="right"/>
              <w:rPr>
                <w:rFonts w:ascii="Microsoft Sans Serif" w:hAnsi="Microsoft Sans Serif" w:cs="Microsoft Sans Serif"/>
                <w:sz w:val="16"/>
                <w:szCs w:val="16"/>
              </w:rPr>
            </w:pPr>
            <w:r w:rsidRPr="008A5D97">
              <w:rPr>
                <w:rFonts w:ascii="Microsoft Sans Serif" w:hAnsi="Microsoft Sans Serif" w:cs="Microsoft Sans Serif"/>
                <w:sz w:val="16"/>
                <w:szCs w:val="16"/>
              </w:rPr>
              <w:t>--</w:t>
            </w:r>
          </w:p>
        </w:tc>
      </w:tr>
      <w:tr w:rsidR="004A751A" w:rsidRPr="008A5D97" w14:paraId="30DA6266" w14:textId="77777777" w:rsidTr="000A4377">
        <w:tc>
          <w:tcPr>
            <w:tcW w:w="187" w:type="pct"/>
            <w:vAlign w:val="bottom"/>
          </w:tcPr>
          <w:p w14:paraId="29DA2D7A" w14:textId="1B7917F0"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w:t>
            </w:r>
          </w:p>
        </w:tc>
        <w:tc>
          <w:tcPr>
            <w:tcW w:w="2754" w:type="pct"/>
            <w:vAlign w:val="center"/>
          </w:tcPr>
          <w:p w14:paraId="320F7D09" w14:textId="0F659859" w:rsidR="004A751A" w:rsidRPr="008A5D97" w:rsidRDefault="004A751A" w:rsidP="004A751A">
            <w:pPr>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Denizbank AG</w:t>
            </w:r>
          </w:p>
        </w:tc>
        <w:tc>
          <w:tcPr>
            <w:tcW w:w="736" w:type="pct"/>
            <w:vAlign w:val="center"/>
          </w:tcPr>
          <w:p w14:paraId="173C8256" w14:textId="52A86036" w:rsidR="004A751A" w:rsidRPr="008A5D97" w:rsidRDefault="004A751A" w:rsidP="004A751A">
            <w:pPr>
              <w:jc w:val="center"/>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Viyana/Avusturya</w:t>
            </w:r>
          </w:p>
        </w:tc>
        <w:tc>
          <w:tcPr>
            <w:tcW w:w="608" w:type="pct"/>
            <w:tcMar>
              <w:right w:w="539" w:type="dxa"/>
            </w:tcMar>
            <w:vAlign w:val="center"/>
          </w:tcPr>
          <w:p w14:paraId="0760DC56" w14:textId="0541DDC0" w:rsidR="004A751A" w:rsidRPr="008A5D97" w:rsidRDefault="004A751A" w:rsidP="004A751A">
            <w:pPr>
              <w:jc w:val="right"/>
              <w:rPr>
                <w:rFonts w:ascii="Microsoft Sans Serif" w:hAnsi="Microsoft Sans Serif" w:cs="Microsoft Sans Serif"/>
                <w:sz w:val="16"/>
                <w:szCs w:val="16"/>
              </w:rPr>
            </w:pPr>
            <w:r w:rsidRPr="008A5D97">
              <w:rPr>
                <w:rFonts w:ascii="Microsoft Sans Serif" w:hAnsi="Microsoft Sans Serif" w:cs="Microsoft Sans Serif"/>
                <w:sz w:val="16"/>
                <w:szCs w:val="16"/>
              </w:rPr>
              <w:t>100</w:t>
            </w:r>
          </w:p>
        </w:tc>
        <w:tc>
          <w:tcPr>
            <w:tcW w:w="715" w:type="pct"/>
            <w:tcMar>
              <w:right w:w="539" w:type="dxa"/>
            </w:tcMar>
            <w:vAlign w:val="center"/>
          </w:tcPr>
          <w:p w14:paraId="29F18079" w14:textId="43AE8BBE" w:rsidR="004A751A" w:rsidRPr="008A5D97" w:rsidRDefault="004A751A" w:rsidP="004A751A">
            <w:pPr>
              <w:jc w:val="right"/>
              <w:rPr>
                <w:rFonts w:ascii="Microsoft Sans Serif" w:hAnsi="Microsoft Sans Serif" w:cs="Microsoft Sans Serif"/>
                <w:sz w:val="16"/>
                <w:szCs w:val="16"/>
              </w:rPr>
            </w:pPr>
            <w:r w:rsidRPr="008A5D97">
              <w:rPr>
                <w:rFonts w:ascii="Microsoft Sans Serif" w:hAnsi="Microsoft Sans Serif" w:cs="Microsoft Sans Serif"/>
                <w:sz w:val="16"/>
                <w:szCs w:val="16"/>
              </w:rPr>
              <w:t>--</w:t>
            </w:r>
          </w:p>
        </w:tc>
      </w:tr>
      <w:tr w:rsidR="004A751A" w:rsidRPr="008A5D97" w14:paraId="6734E529" w14:textId="77777777" w:rsidTr="000A4377">
        <w:tc>
          <w:tcPr>
            <w:tcW w:w="187" w:type="pct"/>
            <w:vAlign w:val="bottom"/>
          </w:tcPr>
          <w:p w14:paraId="744E4C35" w14:textId="55DEDF46"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w:t>
            </w:r>
          </w:p>
        </w:tc>
        <w:tc>
          <w:tcPr>
            <w:tcW w:w="2754" w:type="pct"/>
            <w:vAlign w:val="center"/>
          </w:tcPr>
          <w:p w14:paraId="7ACE7241" w14:textId="7B0D20B2" w:rsidR="004A751A" w:rsidRPr="008A5D97" w:rsidRDefault="004A751A" w:rsidP="004A751A">
            <w:pPr>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Deniz Yatırım Menkul Kıymetler A.Ş.</w:t>
            </w:r>
          </w:p>
        </w:tc>
        <w:tc>
          <w:tcPr>
            <w:tcW w:w="736" w:type="pct"/>
            <w:vAlign w:val="center"/>
          </w:tcPr>
          <w:p w14:paraId="5D02221F" w14:textId="0841C717" w:rsidR="004A751A" w:rsidRPr="008A5D97" w:rsidRDefault="004A751A" w:rsidP="004A751A">
            <w:pPr>
              <w:jc w:val="center"/>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İstanbul/Türkiye</w:t>
            </w:r>
          </w:p>
        </w:tc>
        <w:tc>
          <w:tcPr>
            <w:tcW w:w="608" w:type="pct"/>
            <w:tcMar>
              <w:right w:w="539" w:type="dxa"/>
            </w:tcMar>
            <w:vAlign w:val="center"/>
          </w:tcPr>
          <w:p w14:paraId="35E3D881" w14:textId="539BFF36" w:rsidR="004A751A" w:rsidRPr="008A5D97" w:rsidRDefault="004A751A" w:rsidP="004A751A">
            <w:pPr>
              <w:jc w:val="right"/>
              <w:rPr>
                <w:rFonts w:ascii="Microsoft Sans Serif" w:hAnsi="Microsoft Sans Serif" w:cs="Microsoft Sans Serif"/>
                <w:sz w:val="16"/>
                <w:szCs w:val="16"/>
              </w:rPr>
            </w:pPr>
            <w:r w:rsidRPr="008A5D97">
              <w:rPr>
                <w:rFonts w:ascii="Microsoft Sans Serif" w:hAnsi="Microsoft Sans Serif" w:cs="Microsoft Sans Serif"/>
                <w:sz w:val="16"/>
                <w:szCs w:val="16"/>
              </w:rPr>
              <w:t>100</w:t>
            </w:r>
          </w:p>
        </w:tc>
        <w:tc>
          <w:tcPr>
            <w:tcW w:w="715" w:type="pct"/>
            <w:tcMar>
              <w:right w:w="539" w:type="dxa"/>
            </w:tcMar>
            <w:vAlign w:val="center"/>
          </w:tcPr>
          <w:p w14:paraId="00F58D28" w14:textId="20DC0B8E" w:rsidR="004A751A" w:rsidRPr="008A5D97" w:rsidRDefault="004A751A" w:rsidP="004A751A">
            <w:pPr>
              <w:jc w:val="right"/>
              <w:rPr>
                <w:rFonts w:ascii="Microsoft Sans Serif" w:hAnsi="Microsoft Sans Serif" w:cs="Microsoft Sans Serif"/>
                <w:sz w:val="16"/>
                <w:szCs w:val="16"/>
              </w:rPr>
            </w:pPr>
            <w:r w:rsidRPr="008A5D97">
              <w:rPr>
                <w:rFonts w:ascii="Microsoft Sans Serif" w:hAnsi="Microsoft Sans Serif" w:cs="Microsoft Sans Serif"/>
                <w:sz w:val="16"/>
                <w:szCs w:val="16"/>
              </w:rPr>
              <w:t>--</w:t>
            </w:r>
          </w:p>
        </w:tc>
      </w:tr>
      <w:tr w:rsidR="004A751A" w:rsidRPr="008A5D97" w14:paraId="64CD8697" w14:textId="77777777" w:rsidTr="000A4377">
        <w:tc>
          <w:tcPr>
            <w:tcW w:w="187" w:type="pct"/>
            <w:vAlign w:val="bottom"/>
          </w:tcPr>
          <w:p w14:paraId="7348477C" w14:textId="43214376"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w:t>
            </w:r>
          </w:p>
        </w:tc>
        <w:tc>
          <w:tcPr>
            <w:tcW w:w="2754" w:type="pct"/>
            <w:vAlign w:val="center"/>
          </w:tcPr>
          <w:p w14:paraId="36EB5370" w14:textId="20FBC6AA" w:rsidR="004A751A" w:rsidRPr="008A5D97" w:rsidRDefault="004A751A" w:rsidP="004A751A">
            <w:pPr>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Ekspres Gayrimenkul Turizm Yatırım İşletme ve Ticaret A.Ş</w:t>
            </w:r>
            <w:r w:rsidRPr="008A5D97">
              <w:rPr>
                <w:rFonts w:ascii="Microsoft Sans Serif" w:hAnsi="Microsoft Sans Serif" w:cs="Microsoft Sans Serif"/>
                <w:color w:val="000000" w:themeColor="text1"/>
                <w:sz w:val="16"/>
                <w:szCs w:val="16"/>
                <w:vertAlign w:val="superscript"/>
              </w:rPr>
              <w:t xml:space="preserve"> (1)</w:t>
            </w:r>
          </w:p>
        </w:tc>
        <w:tc>
          <w:tcPr>
            <w:tcW w:w="736" w:type="pct"/>
            <w:vAlign w:val="center"/>
          </w:tcPr>
          <w:p w14:paraId="7CECBF08" w14:textId="1DEAC6CF" w:rsidR="004A751A" w:rsidRPr="008A5D97" w:rsidRDefault="004A751A" w:rsidP="004A751A">
            <w:pPr>
              <w:jc w:val="center"/>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İstanbul/Türkiye</w:t>
            </w:r>
          </w:p>
        </w:tc>
        <w:tc>
          <w:tcPr>
            <w:tcW w:w="608" w:type="pct"/>
            <w:tcMar>
              <w:right w:w="539" w:type="dxa"/>
            </w:tcMar>
            <w:vAlign w:val="center"/>
          </w:tcPr>
          <w:p w14:paraId="2169A3D3" w14:textId="7A89A715" w:rsidR="004A751A" w:rsidRPr="008A5D97" w:rsidRDefault="004A751A" w:rsidP="004A751A">
            <w:pPr>
              <w:jc w:val="right"/>
              <w:rPr>
                <w:rFonts w:ascii="Microsoft Sans Serif" w:hAnsi="Microsoft Sans Serif" w:cs="Microsoft Sans Serif"/>
                <w:sz w:val="16"/>
                <w:szCs w:val="16"/>
              </w:rPr>
            </w:pPr>
            <w:r w:rsidRPr="008A5D97">
              <w:rPr>
                <w:rFonts w:ascii="Microsoft Sans Serif" w:hAnsi="Microsoft Sans Serif" w:cs="Microsoft Sans Serif"/>
                <w:sz w:val="16"/>
                <w:szCs w:val="16"/>
              </w:rPr>
              <w:t>--</w:t>
            </w:r>
          </w:p>
        </w:tc>
        <w:tc>
          <w:tcPr>
            <w:tcW w:w="715" w:type="pct"/>
            <w:tcMar>
              <w:right w:w="539" w:type="dxa"/>
            </w:tcMar>
            <w:vAlign w:val="center"/>
          </w:tcPr>
          <w:p w14:paraId="6CBE8A53" w14:textId="4188F3EC" w:rsidR="004A751A" w:rsidRPr="008A5D97" w:rsidRDefault="004A751A" w:rsidP="004A751A">
            <w:pPr>
              <w:jc w:val="right"/>
              <w:rPr>
                <w:rFonts w:ascii="Microsoft Sans Serif" w:hAnsi="Microsoft Sans Serif" w:cs="Microsoft Sans Serif"/>
                <w:sz w:val="16"/>
                <w:szCs w:val="16"/>
              </w:rPr>
            </w:pPr>
            <w:r w:rsidRPr="008A5D97">
              <w:rPr>
                <w:rFonts w:ascii="Microsoft Sans Serif" w:hAnsi="Microsoft Sans Serif" w:cs="Microsoft Sans Serif"/>
                <w:sz w:val="16"/>
                <w:szCs w:val="16"/>
              </w:rPr>
              <w:t>100</w:t>
            </w:r>
          </w:p>
        </w:tc>
      </w:tr>
      <w:tr w:rsidR="004A751A" w:rsidRPr="008A5D97" w14:paraId="2D29F0B2" w14:textId="77777777" w:rsidTr="000A4377">
        <w:tc>
          <w:tcPr>
            <w:tcW w:w="187" w:type="pct"/>
            <w:vAlign w:val="bottom"/>
          </w:tcPr>
          <w:p w14:paraId="3BB1332F" w14:textId="3C044B72"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w:t>
            </w:r>
          </w:p>
        </w:tc>
        <w:tc>
          <w:tcPr>
            <w:tcW w:w="2754" w:type="pct"/>
            <w:vAlign w:val="center"/>
          </w:tcPr>
          <w:p w14:paraId="1805743C" w14:textId="769F7B0F" w:rsidR="004A751A" w:rsidRPr="008A5D97" w:rsidRDefault="004A751A" w:rsidP="004A751A">
            <w:pPr>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 xml:space="preserve">JSC Denizbank Moskova </w:t>
            </w:r>
          </w:p>
        </w:tc>
        <w:tc>
          <w:tcPr>
            <w:tcW w:w="736" w:type="pct"/>
            <w:vAlign w:val="center"/>
          </w:tcPr>
          <w:p w14:paraId="2448D354" w14:textId="3E61ECD6" w:rsidR="004A751A" w:rsidRPr="008A5D97" w:rsidRDefault="004A751A" w:rsidP="004A751A">
            <w:pPr>
              <w:jc w:val="center"/>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Moskova/Rusya</w:t>
            </w:r>
          </w:p>
        </w:tc>
        <w:tc>
          <w:tcPr>
            <w:tcW w:w="608" w:type="pct"/>
            <w:tcMar>
              <w:right w:w="539" w:type="dxa"/>
            </w:tcMar>
            <w:vAlign w:val="center"/>
          </w:tcPr>
          <w:p w14:paraId="18DFF377" w14:textId="030624D3" w:rsidR="004A751A" w:rsidRPr="008A5D97" w:rsidRDefault="004A751A" w:rsidP="004A751A">
            <w:pPr>
              <w:jc w:val="right"/>
              <w:rPr>
                <w:rFonts w:ascii="Microsoft Sans Serif" w:hAnsi="Microsoft Sans Serif" w:cs="Microsoft Sans Serif"/>
                <w:sz w:val="16"/>
                <w:szCs w:val="16"/>
              </w:rPr>
            </w:pPr>
            <w:r w:rsidRPr="008A5D97">
              <w:rPr>
                <w:rFonts w:ascii="Microsoft Sans Serif" w:hAnsi="Microsoft Sans Serif" w:cs="Microsoft Sans Serif"/>
                <w:sz w:val="16"/>
                <w:szCs w:val="16"/>
              </w:rPr>
              <w:t>100</w:t>
            </w:r>
          </w:p>
        </w:tc>
        <w:tc>
          <w:tcPr>
            <w:tcW w:w="715" w:type="pct"/>
            <w:tcMar>
              <w:right w:w="539" w:type="dxa"/>
            </w:tcMar>
            <w:vAlign w:val="center"/>
          </w:tcPr>
          <w:p w14:paraId="628BEDAD" w14:textId="53C925A2" w:rsidR="004A751A" w:rsidRPr="008A5D97" w:rsidRDefault="004A751A" w:rsidP="004A751A">
            <w:pPr>
              <w:jc w:val="right"/>
              <w:rPr>
                <w:rFonts w:ascii="Microsoft Sans Serif" w:hAnsi="Microsoft Sans Serif" w:cs="Microsoft Sans Serif"/>
                <w:sz w:val="16"/>
                <w:szCs w:val="16"/>
              </w:rPr>
            </w:pPr>
            <w:r w:rsidRPr="008A5D97">
              <w:rPr>
                <w:rFonts w:ascii="Microsoft Sans Serif" w:hAnsi="Microsoft Sans Serif" w:cs="Microsoft Sans Serif"/>
                <w:sz w:val="16"/>
                <w:szCs w:val="16"/>
              </w:rPr>
              <w:t>--</w:t>
            </w:r>
          </w:p>
        </w:tc>
      </w:tr>
      <w:tr w:rsidR="004A751A" w:rsidRPr="008A5D97" w14:paraId="3485033D" w14:textId="77777777" w:rsidTr="000A4377">
        <w:tc>
          <w:tcPr>
            <w:tcW w:w="187" w:type="pct"/>
            <w:vAlign w:val="bottom"/>
          </w:tcPr>
          <w:p w14:paraId="3D03B741" w14:textId="26CF3E0B"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w:t>
            </w:r>
          </w:p>
        </w:tc>
        <w:tc>
          <w:tcPr>
            <w:tcW w:w="2754" w:type="pct"/>
            <w:vAlign w:val="center"/>
          </w:tcPr>
          <w:p w14:paraId="529A033E" w14:textId="1BC4A048" w:rsidR="004A751A" w:rsidRPr="008A5D97" w:rsidRDefault="004A751A" w:rsidP="004A751A">
            <w:pPr>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Deniz Portföy Yönetimi A.Ş.</w:t>
            </w:r>
          </w:p>
        </w:tc>
        <w:tc>
          <w:tcPr>
            <w:tcW w:w="736" w:type="pct"/>
            <w:vAlign w:val="center"/>
          </w:tcPr>
          <w:p w14:paraId="797B3810" w14:textId="490A6703" w:rsidR="004A751A" w:rsidRPr="008A5D97" w:rsidRDefault="004A751A" w:rsidP="004A751A">
            <w:pPr>
              <w:jc w:val="center"/>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İstanbul/Türkiye</w:t>
            </w:r>
          </w:p>
        </w:tc>
        <w:tc>
          <w:tcPr>
            <w:tcW w:w="608" w:type="pct"/>
            <w:tcMar>
              <w:right w:w="539" w:type="dxa"/>
            </w:tcMar>
            <w:vAlign w:val="center"/>
          </w:tcPr>
          <w:p w14:paraId="0722B627" w14:textId="62129D66" w:rsidR="004A751A" w:rsidRPr="008A5D97" w:rsidRDefault="004A751A" w:rsidP="004A751A">
            <w:pPr>
              <w:jc w:val="right"/>
              <w:rPr>
                <w:rFonts w:ascii="Microsoft Sans Serif" w:hAnsi="Microsoft Sans Serif" w:cs="Microsoft Sans Serif"/>
                <w:sz w:val="16"/>
                <w:szCs w:val="16"/>
              </w:rPr>
            </w:pPr>
            <w:r w:rsidRPr="008A5D97">
              <w:rPr>
                <w:rFonts w:ascii="Microsoft Sans Serif" w:hAnsi="Microsoft Sans Serif" w:cs="Microsoft Sans Serif"/>
                <w:sz w:val="16"/>
                <w:szCs w:val="16"/>
              </w:rPr>
              <w:t>--</w:t>
            </w:r>
          </w:p>
        </w:tc>
        <w:tc>
          <w:tcPr>
            <w:tcW w:w="715" w:type="pct"/>
            <w:tcMar>
              <w:right w:w="539" w:type="dxa"/>
            </w:tcMar>
            <w:vAlign w:val="center"/>
          </w:tcPr>
          <w:p w14:paraId="59B29EDA" w14:textId="03A63A1C" w:rsidR="004A751A" w:rsidRPr="008A5D97" w:rsidRDefault="004A751A" w:rsidP="004A751A">
            <w:pPr>
              <w:jc w:val="right"/>
              <w:rPr>
                <w:rFonts w:ascii="Microsoft Sans Serif" w:hAnsi="Microsoft Sans Serif" w:cs="Microsoft Sans Serif"/>
                <w:sz w:val="16"/>
                <w:szCs w:val="16"/>
              </w:rPr>
            </w:pPr>
            <w:r w:rsidRPr="008A5D97">
              <w:rPr>
                <w:rFonts w:ascii="Microsoft Sans Serif" w:hAnsi="Microsoft Sans Serif" w:cs="Microsoft Sans Serif"/>
                <w:sz w:val="16"/>
                <w:szCs w:val="16"/>
              </w:rPr>
              <w:t>100</w:t>
            </w:r>
          </w:p>
        </w:tc>
      </w:tr>
      <w:tr w:rsidR="004A751A" w:rsidRPr="008A5D97" w14:paraId="5EA0D504" w14:textId="77777777" w:rsidTr="000A4377">
        <w:tc>
          <w:tcPr>
            <w:tcW w:w="187" w:type="pct"/>
            <w:vAlign w:val="bottom"/>
          </w:tcPr>
          <w:p w14:paraId="6DDA002B" w14:textId="51A07639"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w:t>
            </w:r>
          </w:p>
        </w:tc>
        <w:tc>
          <w:tcPr>
            <w:tcW w:w="2754" w:type="pct"/>
            <w:vAlign w:val="center"/>
          </w:tcPr>
          <w:p w14:paraId="5F45569F" w14:textId="2ED892EF" w:rsidR="004A751A" w:rsidRPr="008A5D97" w:rsidRDefault="004A751A" w:rsidP="004A751A">
            <w:pPr>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Deniz Finansal Kiralama A.Ş.</w:t>
            </w:r>
          </w:p>
        </w:tc>
        <w:tc>
          <w:tcPr>
            <w:tcW w:w="736" w:type="pct"/>
            <w:vAlign w:val="center"/>
          </w:tcPr>
          <w:p w14:paraId="02190C46" w14:textId="4B2D3A3C" w:rsidR="004A751A" w:rsidRPr="008A5D97" w:rsidRDefault="004A751A" w:rsidP="004A751A">
            <w:pPr>
              <w:jc w:val="center"/>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İstanbul/Türkiye</w:t>
            </w:r>
          </w:p>
        </w:tc>
        <w:tc>
          <w:tcPr>
            <w:tcW w:w="608" w:type="pct"/>
            <w:tcMar>
              <w:right w:w="539" w:type="dxa"/>
            </w:tcMar>
            <w:vAlign w:val="center"/>
          </w:tcPr>
          <w:p w14:paraId="15F88C3C" w14:textId="4C018AFB" w:rsidR="004A751A" w:rsidRPr="008A5D97" w:rsidRDefault="004A751A" w:rsidP="004A751A">
            <w:pPr>
              <w:jc w:val="right"/>
              <w:rPr>
                <w:rFonts w:ascii="Microsoft Sans Serif" w:hAnsi="Microsoft Sans Serif" w:cs="Microsoft Sans Serif"/>
                <w:sz w:val="16"/>
                <w:szCs w:val="16"/>
              </w:rPr>
            </w:pPr>
            <w:r w:rsidRPr="008A5D97">
              <w:rPr>
                <w:rFonts w:ascii="Microsoft Sans Serif" w:hAnsi="Microsoft Sans Serif" w:cs="Microsoft Sans Serif"/>
                <w:sz w:val="16"/>
                <w:szCs w:val="16"/>
              </w:rPr>
              <w:t>100</w:t>
            </w:r>
          </w:p>
        </w:tc>
        <w:tc>
          <w:tcPr>
            <w:tcW w:w="715" w:type="pct"/>
            <w:tcMar>
              <w:right w:w="539" w:type="dxa"/>
            </w:tcMar>
            <w:vAlign w:val="center"/>
          </w:tcPr>
          <w:p w14:paraId="7B28931E" w14:textId="3FA012CD" w:rsidR="004A751A" w:rsidRPr="008A5D97" w:rsidRDefault="004A751A" w:rsidP="004A751A">
            <w:pPr>
              <w:jc w:val="right"/>
              <w:rPr>
                <w:rFonts w:ascii="Microsoft Sans Serif" w:hAnsi="Microsoft Sans Serif" w:cs="Microsoft Sans Serif"/>
                <w:sz w:val="16"/>
                <w:szCs w:val="16"/>
              </w:rPr>
            </w:pPr>
            <w:r w:rsidRPr="008A5D97">
              <w:rPr>
                <w:rFonts w:ascii="Microsoft Sans Serif" w:hAnsi="Microsoft Sans Serif" w:cs="Microsoft Sans Serif"/>
                <w:sz w:val="16"/>
                <w:szCs w:val="16"/>
              </w:rPr>
              <w:t>--</w:t>
            </w:r>
          </w:p>
        </w:tc>
      </w:tr>
      <w:tr w:rsidR="004A751A" w:rsidRPr="008A5D97" w14:paraId="11EBC08E" w14:textId="77777777" w:rsidTr="000A4377">
        <w:tc>
          <w:tcPr>
            <w:tcW w:w="187" w:type="pct"/>
            <w:vAlign w:val="bottom"/>
          </w:tcPr>
          <w:p w14:paraId="5B18E2AD" w14:textId="39AE25F1"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8</w:t>
            </w:r>
          </w:p>
        </w:tc>
        <w:tc>
          <w:tcPr>
            <w:tcW w:w="2754" w:type="pct"/>
            <w:vAlign w:val="center"/>
          </w:tcPr>
          <w:p w14:paraId="64BCFA16" w14:textId="0EB7DFCF" w:rsidR="004A751A" w:rsidRPr="008A5D97" w:rsidRDefault="004A751A" w:rsidP="004A751A">
            <w:pPr>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Deniz Faktoring A.Ş.</w:t>
            </w:r>
          </w:p>
        </w:tc>
        <w:tc>
          <w:tcPr>
            <w:tcW w:w="736" w:type="pct"/>
            <w:vAlign w:val="center"/>
          </w:tcPr>
          <w:p w14:paraId="40D305C5" w14:textId="253D1A53" w:rsidR="004A751A" w:rsidRPr="008A5D97" w:rsidRDefault="004A751A" w:rsidP="004A751A">
            <w:pPr>
              <w:jc w:val="center"/>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İstanbul/Türkiye</w:t>
            </w:r>
          </w:p>
        </w:tc>
        <w:tc>
          <w:tcPr>
            <w:tcW w:w="608" w:type="pct"/>
            <w:tcMar>
              <w:right w:w="539" w:type="dxa"/>
            </w:tcMar>
            <w:vAlign w:val="center"/>
          </w:tcPr>
          <w:p w14:paraId="7A911FFE" w14:textId="01297F65" w:rsidR="004A751A" w:rsidRPr="008A5D97" w:rsidRDefault="004A751A" w:rsidP="004A751A">
            <w:pPr>
              <w:jc w:val="right"/>
              <w:rPr>
                <w:rFonts w:ascii="Microsoft Sans Serif" w:hAnsi="Microsoft Sans Serif" w:cs="Microsoft Sans Serif"/>
                <w:sz w:val="16"/>
                <w:szCs w:val="16"/>
              </w:rPr>
            </w:pPr>
            <w:r w:rsidRPr="008A5D97">
              <w:rPr>
                <w:rFonts w:ascii="Microsoft Sans Serif" w:hAnsi="Microsoft Sans Serif" w:cs="Microsoft Sans Serif"/>
                <w:sz w:val="16"/>
                <w:szCs w:val="16"/>
              </w:rPr>
              <w:t>100</w:t>
            </w:r>
          </w:p>
        </w:tc>
        <w:tc>
          <w:tcPr>
            <w:tcW w:w="715" w:type="pct"/>
            <w:tcMar>
              <w:right w:w="539" w:type="dxa"/>
            </w:tcMar>
            <w:vAlign w:val="center"/>
          </w:tcPr>
          <w:p w14:paraId="2C8553C7" w14:textId="627CC19B" w:rsidR="004A751A" w:rsidRPr="008A5D97" w:rsidRDefault="004A751A" w:rsidP="004A751A">
            <w:pPr>
              <w:jc w:val="right"/>
              <w:rPr>
                <w:rFonts w:ascii="Microsoft Sans Serif" w:hAnsi="Microsoft Sans Serif" w:cs="Microsoft Sans Serif"/>
                <w:sz w:val="16"/>
                <w:szCs w:val="16"/>
              </w:rPr>
            </w:pPr>
            <w:r w:rsidRPr="008A5D97">
              <w:rPr>
                <w:rFonts w:ascii="Microsoft Sans Serif" w:hAnsi="Microsoft Sans Serif" w:cs="Microsoft Sans Serif"/>
                <w:sz w:val="16"/>
                <w:szCs w:val="16"/>
              </w:rPr>
              <w:t>--</w:t>
            </w:r>
          </w:p>
        </w:tc>
      </w:tr>
      <w:tr w:rsidR="004A751A" w:rsidRPr="008A5D97" w14:paraId="13F62043" w14:textId="77777777" w:rsidTr="000A4377">
        <w:tc>
          <w:tcPr>
            <w:tcW w:w="187" w:type="pct"/>
            <w:vAlign w:val="bottom"/>
          </w:tcPr>
          <w:p w14:paraId="1C46B119" w14:textId="7248F7FB"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9</w:t>
            </w:r>
          </w:p>
        </w:tc>
        <w:tc>
          <w:tcPr>
            <w:tcW w:w="2754" w:type="pct"/>
            <w:vAlign w:val="center"/>
          </w:tcPr>
          <w:p w14:paraId="5F04D7AF" w14:textId="4429CECF" w:rsidR="004A751A" w:rsidRPr="008A5D97" w:rsidRDefault="004A751A" w:rsidP="004A751A">
            <w:pPr>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Deniz Gayrimenkul Yatırım Ortaklığı A.Ş.</w:t>
            </w:r>
          </w:p>
        </w:tc>
        <w:tc>
          <w:tcPr>
            <w:tcW w:w="736" w:type="pct"/>
            <w:vAlign w:val="center"/>
          </w:tcPr>
          <w:p w14:paraId="57D338FA" w14:textId="7A64A894" w:rsidR="004A751A" w:rsidRPr="008A5D97" w:rsidRDefault="004A751A" w:rsidP="004A751A">
            <w:pPr>
              <w:jc w:val="center"/>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İstanbul/Türkiye</w:t>
            </w:r>
          </w:p>
        </w:tc>
        <w:tc>
          <w:tcPr>
            <w:tcW w:w="608" w:type="pct"/>
            <w:tcMar>
              <w:right w:w="539" w:type="dxa"/>
            </w:tcMar>
            <w:vAlign w:val="center"/>
          </w:tcPr>
          <w:p w14:paraId="5D3DB7F1" w14:textId="3FB75F07" w:rsidR="004A751A" w:rsidRPr="008A5D97" w:rsidRDefault="004A751A" w:rsidP="004A751A">
            <w:pPr>
              <w:jc w:val="right"/>
              <w:rPr>
                <w:rFonts w:ascii="Microsoft Sans Serif" w:hAnsi="Microsoft Sans Serif" w:cs="Microsoft Sans Serif"/>
                <w:sz w:val="16"/>
                <w:szCs w:val="16"/>
              </w:rPr>
            </w:pPr>
            <w:r w:rsidRPr="008A5D97">
              <w:rPr>
                <w:rFonts w:ascii="Microsoft Sans Serif" w:hAnsi="Microsoft Sans Serif" w:cs="Microsoft Sans Serif"/>
                <w:sz w:val="16"/>
                <w:szCs w:val="16"/>
              </w:rPr>
              <w:t>72</w:t>
            </w:r>
          </w:p>
        </w:tc>
        <w:tc>
          <w:tcPr>
            <w:tcW w:w="715" w:type="pct"/>
            <w:tcMar>
              <w:right w:w="539" w:type="dxa"/>
            </w:tcMar>
            <w:vAlign w:val="center"/>
          </w:tcPr>
          <w:p w14:paraId="23C692B0" w14:textId="4782B09F" w:rsidR="004A751A" w:rsidRPr="008A5D97" w:rsidRDefault="004A751A" w:rsidP="004A751A">
            <w:pPr>
              <w:jc w:val="right"/>
              <w:rPr>
                <w:rFonts w:ascii="Microsoft Sans Serif" w:hAnsi="Microsoft Sans Serif" w:cs="Microsoft Sans Serif"/>
                <w:sz w:val="16"/>
                <w:szCs w:val="16"/>
              </w:rPr>
            </w:pPr>
            <w:r w:rsidRPr="008A5D97">
              <w:rPr>
                <w:rFonts w:ascii="Microsoft Sans Serif" w:hAnsi="Microsoft Sans Serif" w:cs="Microsoft Sans Serif"/>
                <w:sz w:val="16"/>
                <w:szCs w:val="16"/>
              </w:rPr>
              <w:t>--</w:t>
            </w:r>
          </w:p>
        </w:tc>
      </w:tr>
      <w:tr w:rsidR="004A751A" w:rsidRPr="008A5D97" w14:paraId="1BE88D78" w14:textId="77777777" w:rsidTr="000A4377">
        <w:tc>
          <w:tcPr>
            <w:tcW w:w="187" w:type="pct"/>
            <w:vAlign w:val="bottom"/>
          </w:tcPr>
          <w:p w14:paraId="64407843" w14:textId="5E586EFD"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10</w:t>
            </w:r>
          </w:p>
        </w:tc>
        <w:tc>
          <w:tcPr>
            <w:tcW w:w="2754" w:type="pct"/>
            <w:vAlign w:val="center"/>
          </w:tcPr>
          <w:p w14:paraId="18529EF3" w14:textId="24771E65" w:rsidR="004A751A" w:rsidRPr="008A5D97" w:rsidRDefault="004A751A" w:rsidP="004A751A">
            <w:pPr>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 xml:space="preserve">CR </w:t>
            </w:r>
            <w:proofErr w:type="spellStart"/>
            <w:r w:rsidRPr="008A5D97">
              <w:rPr>
                <w:rFonts w:ascii="Microsoft Sans Serif" w:hAnsi="Microsoft Sans Serif" w:cs="Microsoft Sans Serif"/>
                <w:color w:val="000000" w:themeColor="text1"/>
                <w:sz w:val="16"/>
                <w:szCs w:val="16"/>
              </w:rPr>
              <w:t>Erdberg</w:t>
            </w:r>
            <w:proofErr w:type="spellEnd"/>
            <w:r w:rsidRPr="008A5D97">
              <w:rPr>
                <w:rFonts w:ascii="Microsoft Sans Serif" w:hAnsi="Microsoft Sans Serif" w:cs="Microsoft Sans Serif"/>
                <w:color w:val="000000" w:themeColor="text1"/>
                <w:sz w:val="16"/>
                <w:szCs w:val="16"/>
              </w:rPr>
              <w:t xml:space="preserve"> </w:t>
            </w:r>
            <w:proofErr w:type="spellStart"/>
            <w:r w:rsidRPr="008A5D97">
              <w:rPr>
                <w:rFonts w:ascii="Microsoft Sans Serif" w:hAnsi="Microsoft Sans Serif" w:cs="Microsoft Sans Serif"/>
                <w:color w:val="000000" w:themeColor="text1"/>
                <w:sz w:val="16"/>
                <w:szCs w:val="16"/>
              </w:rPr>
              <w:t>Eins</w:t>
            </w:r>
            <w:proofErr w:type="spellEnd"/>
            <w:r w:rsidRPr="008A5D97">
              <w:rPr>
                <w:rFonts w:ascii="Microsoft Sans Serif" w:hAnsi="Microsoft Sans Serif" w:cs="Microsoft Sans Serif"/>
                <w:color w:val="000000" w:themeColor="text1"/>
                <w:sz w:val="16"/>
                <w:szCs w:val="16"/>
              </w:rPr>
              <w:t xml:space="preserve"> </w:t>
            </w:r>
            <w:proofErr w:type="spellStart"/>
            <w:r w:rsidRPr="008A5D97">
              <w:rPr>
                <w:rFonts w:ascii="Microsoft Sans Serif" w:hAnsi="Microsoft Sans Serif" w:cs="Microsoft Sans Serif"/>
                <w:color w:val="000000" w:themeColor="text1"/>
                <w:sz w:val="16"/>
                <w:szCs w:val="16"/>
              </w:rPr>
              <w:t>GmbH</w:t>
            </w:r>
            <w:proofErr w:type="spellEnd"/>
            <w:r w:rsidRPr="008A5D97">
              <w:rPr>
                <w:rFonts w:ascii="Microsoft Sans Serif" w:hAnsi="Microsoft Sans Serif" w:cs="Microsoft Sans Serif"/>
                <w:color w:val="000000" w:themeColor="text1"/>
                <w:sz w:val="16"/>
                <w:szCs w:val="16"/>
              </w:rPr>
              <w:t xml:space="preserve"> &amp; </w:t>
            </w:r>
            <w:proofErr w:type="spellStart"/>
            <w:r w:rsidRPr="008A5D97">
              <w:rPr>
                <w:rFonts w:ascii="Microsoft Sans Serif" w:hAnsi="Microsoft Sans Serif" w:cs="Microsoft Sans Serif"/>
                <w:color w:val="000000" w:themeColor="text1"/>
                <w:sz w:val="16"/>
                <w:szCs w:val="16"/>
              </w:rPr>
              <w:t>Co</w:t>
            </w:r>
            <w:proofErr w:type="spellEnd"/>
            <w:r w:rsidRPr="008A5D97">
              <w:rPr>
                <w:rFonts w:ascii="Microsoft Sans Serif" w:hAnsi="Microsoft Sans Serif" w:cs="Microsoft Sans Serif"/>
                <w:color w:val="000000" w:themeColor="text1"/>
                <w:sz w:val="16"/>
                <w:szCs w:val="16"/>
              </w:rPr>
              <w:t xml:space="preserve"> KG. </w:t>
            </w:r>
            <w:r w:rsidRPr="008A5D97">
              <w:rPr>
                <w:rFonts w:ascii="Microsoft Sans Serif" w:hAnsi="Microsoft Sans Serif" w:cs="Microsoft Sans Serif"/>
                <w:color w:val="000000" w:themeColor="text1"/>
                <w:sz w:val="16"/>
                <w:szCs w:val="16"/>
                <w:vertAlign w:val="superscript"/>
              </w:rPr>
              <w:t>(2)</w:t>
            </w:r>
          </w:p>
        </w:tc>
        <w:tc>
          <w:tcPr>
            <w:tcW w:w="736" w:type="pct"/>
            <w:vAlign w:val="center"/>
          </w:tcPr>
          <w:p w14:paraId="34A88660" w14:textId="0F4979A0" w:rsidR="004A751A" w:rsidRPr="008A5D97" w:rsidRDefault="004A751A" w:rsidP="004A751A">
            <w:pPr>
              <w:jc w:val="center"/>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Viyana/Avusturya</w:t>
            </w:r>
          </w:p>
        </w:tc>
        <w:tc>
          <w:tcPr>
            <w:tcW w:w="608" w:type="pct"/>
            <w:tcMar>
              <w:right w:w="539" w:type="dxa"/>
            </w:tcMar>
            <w:vAlign w:val="center"/>
          </w:tcPr>
          <w:p w14:paraId="4037F042" w14:textId="584F8A08" w:rsidR="004A751A" w:rsidRPr="008A5D97" w:rsidRDefault="004A751A" w:rsidP="004A751A">
            <w:pPr>
              <w:jc w:val="right"/>
              <w:rPr>
                <w:rFonts w:ascii="Microsoft Sans Serif" w:hAnsi="Microsoft Sans Serif" w:cs="Microsoft Sans Serif"/>
                <w:sz w:val="16"/>
                <w:szCs w:val="16"/>
              </w:rPr>
            </w:pPr>
            <w:r w:rsidRPr="008A5D97">
              <w:rPr>
                <w:rFonts w:ascii="Microsoft Sans Serif" w:hAnsi="Microsoft Sans Serif" w:cs="Microsoft Sans Serif"/>
                <w:sz w:val="16"/>
                <w:szCs w:val="16"/>
              </w:rPr>
              <w:t>--</w:t>
            </w:r>
          </w:p>
        </w:tc>
        <w:tc>
          <w:tcPr>
            <w:tcW w:w="715" w:type="pct"/>
            <w:tcMar>
              <w:right w:w="539" w:type="dxa"/>
            </w:tcMar>
            <w:vAlign w:val="center"/>
          </w:tcPr>
          <w:p w14:paraId="3D08F695" w14:textId="0EC7F45E" w:rsidR="004A751A" w:rsidRPr="008A5D97" w:rsidRDefault="004A751A" w:rsidP="004A751A">
            <w:pPr>
              <w:jc w:val="right"/>
              <w:rPr>
                <w:rFonts w:ascii="Microsoft Sans Serif" w:hAnsi="Microsoft Sans Serif" w:cs="Microsoft Sans Serif"/>
                <w:sz w:val="16"/>
                <w:szCs w:val="16"/>
              </w:rPr>
            </w:pPr>
            <w:r w:rsidRPr="008A5D97">
              <w:rPr>
                <w:rFonts w:ascii="Microsoft Sans Serif" w:hAnsi="Microsoft Sans Serif" w:cs="Microsoft Sans Serif"/>
                <w:sz w:val="16"/>
                <w:szCs w:val="16"/>
              </w:rPr>
              <w:t>100</w:t>
            </w:r>
          </w:p>
        </w:tc>
      </w:tr>
      <w:tr w:rsidR="004A751A" w:rsidRPr="008A5D97" w14:paraId="73DC1065" w14:textId="77777777" w:rsidTr="000A4377">
        <w:tc>
          <w:tcPr>
            <w:tcW w:w="187" w:type="pct"/>
            <w:vAlign w:val="bottom"/>
          </w:tcPr>
          <w:p w14:paraId="034AE389" w14:textId="776CA72C"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11</w:t>
            </w:r>
          </w:p>
        </w:tc>
        <w:tc>
          <w:tcPr>
            <w:tcW w:w="2754" w:type="pct"/>
            <w:shd w:val="clear" w:color="auto" w:fill="auto"/>
            <w:vAlign w:val="center"/>
          </w:tcPr>
          <w:p w14:paraId="6B07A32F" w14:textId="43F648B1" w:rsidR="004A751A" w:rsidRPr="008A5D97" w:rsidRDefault="004A751A" w:rsidP="004A751A">
            <w:pPr>
              <w:rPr>
                <w:rFonts w:ascii="Microsoft Sans Serif" w:hAnsi="Microsoft Sans Serif" w:cs="Microsoft Sans Serif"/>
                <w:color w:val="000000" w:themeColor="text1"/>
                <w:sz w:val="16"/>
                <w:szCs w:val="16"/>
              </w:rPr>
            </w:pPr>
            <w:proofErr w:type="spellStart"/>
            <w:r w:rsidRPr="008A5D97">
              <w:rPr>
                <w:rFonts w:ascii="Microsoft Sans Serif" w:hAnsi="Microsoft Sans Serif" w:cs="Microsoft Sans Serif"/>
                <w:color w:val="000000" w:themeColor="text1"/>
                <w:sz w:val="16"/>
                <w:szCs w:val="16"/>
              </w:rPr>
              <w:t>Denizöde</w:t>
            </w:r>
            <w:proofErr w:type="spellEnd"/>
            <w:r w:rsidRPr="008A5D97">
              <w:rPr>
                <w:rFonts w:ascii="Microsoft Sans Serif" w:hAnsi="Microsoft Sans Serif" w:cs="Microsoft Sans Serif"/>
                <w:color w:val="000000" w:themeColor="text1"/>
                <w:sz w:val="16"/>
                <w:szCs w:val="16"/>
              </w:rPr>
              <w:t xml:space="preserve"> Elektronik Para ve Ödeme Hizmetleri A.Ş</w:t>
            </w:r>
            <w:r w:rsidR="00A32DBF" w:rsidRPr="008A5D97">
              <w:rPr>
                <w:rFonts w:ascii="Microsoft Sans Serif" w:hAnsi="Microsoft Sans Serif" w:cs="Microsoft Sans Serif"/>
                <w:color w:val="000000" w:themeColor="text1"/>
                <w:sz w:val="16"/>
                <w:szCs w:val="16"/>
              </w:rPr>
              <w:t>.</w:t>
            </w:r>
          </w:p>
        </w:tc>
        <w:tc>
          <w:tcPr>
            <w:tcW w:w="736" w:type="pct"/>
            <w:vAlign w:val="center"/>
          </w:tcPr>
          <w:p w14:paraId="1F0C268F" w14:textId="5DDFE5B4" w:rsidR="004A751A" w:rsidRPr="008A5D97" w:rsidRDefault="004A751A" w:rsidP="004A751A">
            <w:pPr>
              <w:jc w:val="center"/>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İstanbul/Türkiye</w:t>
            </w:r>
          </w:p>
        </w:tc>
        <w:tc>
          <w:tcPr>
            <w:tcW w:w="608" w:type="pct"/>
            <w:tcMar>
              <w:right w:w="539" w:type="dxa"/>
            </w:tcMar>
            <w:vAlign w:val="center"/>
          </w:tcPr>
          <w:p w14:paraId="302FF652" w14:textId="332BEC8F" w:rsidR="004A751A" w:rsidRPr="008A5D97" w:rsidRDefault="004A751A" w:rsidP="004A751A">
            <w:pPr>
              <w:jc w:val="right"/>
              <w:rPr>
                <w:rFonts w:ascii="Microsoft Sans Serif" w:hAnsi="Microsoft Sans Serif" w:cs="Microsoft Sans Serif"/>
                <w:sz w:val="16"/>
                <w:szCs w:val="16"/>
              </w:rPr>
            </w:pPr>
            <w:r w:rsidRPr="008A5D97">
              <w:rPr>
                <w:rFonts w:ascii="Microsoft Sans Serif" w:hAnsi="Microsoft Sans Serif" w:cs="Microsoft Sans Serif"/>
                <w:sz w:val="16"/>
                <w:szCs w:val="16"/>
              </w:rPr>
              <w:t>100</w:t>
            </w:r>
          </w:p>
        </w:tc>
        <w:tc>
          <w:tcPr>
            <w:tcW w:w="715" w:type="pct"/>
            <w:tcMar>
              <w:right w:w="539" w:type="dxa"/>
            </w:tcMar>
            <w:vAlign w:val="center"/>
          </w:tcPr>
          <w:p w14:paraId="3B096E5F" w14:textId="389F938F" w:rsidR="004A751A" w:rsidRPr="008A5D97" w:rsidRDefault="004A751A" w:rsidP="004A751A">
            <w:pPr>
              <w:jc w:val="right"/>
              <w:rPr>
                <w:rFonts w:ascii="Microsoft Sans Serif" w:hAnsi="Microsoft Sans Serif" w:cs="Microsoft Sans Serif"/>
                <w:sz w:val="16"/>
                <w:szCs w:val="16"/>
              </w:rPr>
            </w:pPr>
            <w:r w:rsidRPr="008A5D97">
              <w:rPr>
                <w:rFonts w:ascii="Microsoft Sans Serif" w:hAnsi="Microsoft Sans Serif" w:cs="Microsoft Sans Serif"/>
                <w:sz w:val="16"/>
                <w:szCs w:val="16"/>
              </w:rPr>
              <w:t>--</w:t>
            </w:r>
          </w:p>
        </w:tc>
      </w:tr>
      <w:tr w:rsidR="004A751A" w:rsidRPr="008A5D97" w14:paraId="75F1CA7E" w14:textId="77777777" w:rsidTr="000A4377">
        <w:tc>
          <w:tcPr>
            <w:tcW w:w="187" w:type="pct"/>
            <w:vAlign w:val="bottom"/>
          </w:tcPr>
          <w:p w14:paraId="7C007103" w14:textId="6EA7225C"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12</w:t>
            </w:r>
          </w:p>
        </w:tc>
        <w:tc>
          <w:tcPr>
            <w:tcW w:w="2754" w:type="pct"/>
            <w:shd w:val="clear" w:color="auto" w:fill="auto"/>
            <w:vAlign w:val="center"/>
          </w:tcPr>
          <w:p w14:paraId="37FC7880" w14:textId="7039F635" w:rsidR="004A751A" w:rsidRPr="008A5D97" w:rsidRDefault="004A751A" w:rsidP="004A751A">
            <w:pPr>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 xml:space="preserve">Neohub Teknoloji Yazılım Pazarlama ve Danışmanlık </w:t>
            </w:r>
            <w:proofErr w:type="gramStart"/>
            <w:r w:rsidRPr="008A5D97">
              <w:rPr>
                <w:rFonts w:ascii="Microsoft Sans Serif" w:hAnsi="Microsoft Sans Serif" w:cs="Microsoft Sans Serif"/>
                <w:color w:val="000000" w:themeColor="text1"/>
                <w:sz w:val="16"/>
                <w:szCs w:val="16"/>
              </w:rPr>
              <w:t>A.Ş.</w:t>
            </w:r>
            <w:r w:rsidRPr="008A5D97">
              <w:rPr>
                <w:rFonts w:ascii="Microsoft Sans Serif" w:hAnsi="Microsoft Sans Serif" w:cs="Microsoft Sans Serif"/>
                <w:color w:val="000000" w:themeColor="text1"/>
                <w:sz w:val="16"/>
                <w:szCs w:val="16"/>
                <w:vertAlign w:val="superscript"/>
              </w:rPr>
              <w:t>(</w:t>
            </w:r>
            <w:proofErr w:type="gramEnd"/>
            <w:r w:rsidRPr="008A5D97">
              <w:rPr>
                <w:rFonts w:ascii="Microsoft Sans Serif" w:hAnsi="Microsoft Sans Serif" w:cs="Microsoft Sans Serif"/>
                <w:color w:val="000000" w:themeColor="text1"/>
                <w:sz w:val="16"/>
                <w:szCs w:val="16"/>
                <w:vertAlign w:val="superscript"/>
              </w:rPr>
              <w:t>1)</w:t>
            </w:r>
          </w:p>
        </w:tc>
        <w:tc>
          <w:tcPr>
            <w:tcW w:w="736" w:type="pct"/>
            <w:vAlign w:val="center"/>
          </w:tcPr>
          <w:p w14:paraId="6BA79C71" w14:textId="7C9DAFE8" w:rsidR="004A751A" w:rsidRPr="008A5D97" w:rsidRDefault="004A751A" w:rsidP="004A751A">
            <w:pPr>
              <w:jc w:val="center"/>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İstanbul/Türkiye</w:t>
            </w:r>
          </w:p>
        </w:tc>
        <w:tc>
          <w:tcPr>
            <w:tcW w:w="608" w:type="pct"/>
            <w:tcMar>
              <w:right w:w="539" w:type="dxa"/>
            </w:tcMar>
            <w:vAlign w:val="center"/>
          </w:tcPr>
          <w:p w14:paraId="18298201" w14:textId="7FC943BD" w:rsidR="004A751A" w:rsidRPr="008A5D97" w:rsidRDefault="004A751A" w:rsidP="004A751A">
            <w:pPr>
              <w:jc w:val="right"/>
              <w:rPr>
                <w:rFonts w:ascii="Microsoft Sans Serif" w:hAnsi="Microsoft Sans Serif" w:cs="Microsoft Sans Serif"/>
                <w:sz w:val="16"/>
                <w:szCs w:val="16"/>
              </w:rPr>
            </w:pPr>
            <w:r w:rsidRPr="008A5D97">
              <w:rPr>
                <w:rFonts w:ascii="Microsoft Sans Serif" w:hAnsi="Microsoft Sans Serif" w:cs="Microsoft Sans Serif"/>
                <w:sz w:val="16"/>
                <w:szCs w:val="16"/>
              </w:rPr>
              <w:t>--</w:t>
            </w:r>
          </w:p>
        </w:tc>
        <w:tc>
          <w:tcPr>
            <w:tcW w:w="715" w:type="pct"/>
            <w:tcMar>
              <w:right w:w="539" w:type="dxa"/>
            </w:tcMar>
            <w:vAlign w:val="center"/>
          </w:tcPr>
          <w:p w14:paraId="0B6D2A05" w14:textId="054F0439" w:rsidR="004A751A" w:rsidRPr="008A5D97" w:rsidRDefault="004A751A" w:rsidP="004A751A">
            <w:pPr>
              <w:jc w:val="right"/>
              <w:rPr>
                <w:rFonts w:ascii="Microsoft Sans Serif" w:hAnsi="Microsoft Sans Serif" w:cs="Microsoft Sans Serif"/>
                <w:sz w:val="16"/>
                <w:szCs w:val="16"/>
              </w:rPr>
            </w:pPr>
            <w:r w:rsidRPr="008A5D97">
              <w:rPr>
                <w:rFonts w:ascii="Microsoft Sans Serif" w:hAnsi="Microsoft Sans Serif" w:cs="Microsoft Sans Serif"/>
                <w:sz w:val="16"/>
                <w:szCs w:val="16"/>
              </w:rPr>
              <w:t>100</w:t>
            </w:r>
          </w:p>
        </w:tc>
      </w:tr>
      <w:tr w:rsidR="004A751A" w:rsidRPr="008A5D97" w14:paraId="2BEDF1D8" w14:textId="77777777" w:rsidTr="00215593">
        <w:tc>
          <w:tcPr>
            <w:tcW w:w="187" w:type="pct"/>
          </w:tcPr>
          <w:p w14:paraId="17D01875" w14:textId="0D4C4E04"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themeColor="text1" w:themeTint="BF"/>
                <w:sz w:val="16"/>
                <w:szCs w:val="16"/>
              </w:rPr>
              <w:t>13</w:t>
            </w:r>
          </w:p>
        </w:tc>
        <w:tc>
          <w:tcPr>
            <w:tcW w:w="2754" w:type="pct"/>
            <w:shd w:val="clear" w:color="auto" w:fill="auto"/>
            <w:vAlign w:val="center"/>
          </w:tcPr>
          <w:p w14:paraId="2546F9E7" w14:textId="3861A00B" w:rsidR="004A751A" w:rsidRPr="008A5D97" w:rsidRDefault="004A751A" w:rsidP="004A751A">
            <w:pPr>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 xml:space="preserve">Neo Elektronik Ticaret Bilişim Teknolojileri Yazılım ve Danışmanlık A. </w:t>
            </w:r>
            <w:proofErr w:type="gramStart"/>
            <w:r w:rsidRPr="008A5D97">
              <w:rPr>
                <w:rFonts w:ascii="Microsoft Sans Serif" w:hAnsi="Microsoft Sans Serif" w:cs="Microsoft Sans Serif"/>
                <w:color w:val="000000" w:themeColor="text1"/>
                <w:sz w:val="16"/>
                <w:szCs w:val="16"/>
              </w:rPr>
              <w:t>Ş.</w:t>
            </w:r>
            <w:r w:rsidRPr="008A5D97">
              <w:rPr>
                <w:rFonts w:ascii="Microsoft Sans Serif" w:hAnsi="Microsoft Sans Serif" w:cs="Microsoft Sans Serif"/>
                <w:color w:val="000000" w:themeColor="text1"/>
                <w:sz w:val="16"/>
                <w:szCs w:val="16"/>
                <w:vertAlign w:val="superscript"/>
              </w:rPr>
              <w:t>(</w:t>
            </w:r>
            <w:proofErr w:type="gramEnd"/>
            <w:r w:rsidRPr="008A5D97">
              <w:rPr>
                <w:rFonts w:ascii="Microsoft Sans Serif" w:hAnsi="Microsoft Sans Serif" w:cs="Microsoft Sans Serif"/>
                <w:color w:val="000000" w:themeColor="text1"/>
                <w:sz w:val="16"/>
                <w:szCs w:val="16"/>
                <w:vertAlign w:val="superscript"/>
              </w:rPr>
              <w:t>1)</w:t>
            </w:r>
            <w:r w:rsidRPr="008A5D97">
              <w:rPr>
                <w:rFonts w:ascii="Microsoft Sans Serif" w:hAnsi="Microsoft Sans Serif" w:cs="Microsoft Sans Serif"/>
                <w:color w:val="000000" w:themeColor="text1"/>
                <w:sz w:val="16"/>
                <w:szCs w:val="16"/>
              </w:rPr>
              <w:t xml:space="preserve"> </w:t>
            </w:r>
          </w:p>
        </w:tc>
        <w:tc>
          <w:tcPr>
            <w:tcW w:w="736" w:type="pct"/>
            <w:vAlign w:val="center"/>
          </w:tcPr>
          <w:p w14:paraId="2EEDCBA4" w14:textId="4C2BDC45" w:rsidR="004A751A" w:rsidRPr="008A5D97" w:rsidRDefault="004A751A" w:rsidP="004A751A">
            <w:pPr>
              <w:jc w:val="center"/>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İstanbul/Türkiye</w:t>
            </w:r>
          </w:p>
        </w:tc>
        <w:tc>
          <w:tcPr>
            <w:tcW w:w="608" w:type="pct"/>
            <w:tcMar>
              <w:right w:w="539" w:type="dxa"/>
            </w:tcMar>
            <w:vAlign w:val="center"/>
          </w:tcPr>
          <w:p w14:paraId="73AA194F" w14:textId="172B592B" w:rsidR="004A751A" w:rsidRPr="008A5D97" w:rsidRDefault="004A751A" w:rsidP="004A751A">
            <w:pPr>
              <w:jc w:val="right"/>
              <w:rPr>
                <w:rFonts w:ascii="Microsoft Sans Serif" w:hAnsi="Microsoft Sans Serif" w:cs="Microsoft Sans Serif"/>
                <w:sz w:val="16"/>
                <w:szCs w:val="16"/>
              </w:rPr>
            </w:pPr>
            <w:r w:rsidRPr="008A5D97">
              <w:rPr>
                <w:rFonts w:ascii="Microsoft Sans Serif" w:hAnsi="Microsoft Sans Serif" w:cs="Microsoft Sans Serif"/>
                <w:sz w:val="16"/>
                <w:szCs w:val="16"/>
              </w:rPr>
              <w:t>--</w:t>
            </w:r>
          </w:p>
        </w:tc>
        <w:tc>
          <w:tcPr>
            <w:tcW w:w="715" w:type="pct"/>
            <w:tcMar>
              <w:right w:w="539" w:type="dxa"/>
            </w:tcMar>
            <w:vAlign w:val="center"/>
          </w:tcPr>
          <w:p w14:paraId="5F99D785" w14:textId="6B735E96" w:rsidR="004A751A" w:rsidRPr="008A5D97" w:rsidRDefault="00D23368" w:rsidP="004A751A">
            <w:pPr>
              <w:jc w:val="right"/>
              <w:rPr>
                <w:rFonts w:ascii="Microsoft Sans Serif" w:hAnsi="Microsoft Sans Serif" w:cs="Microsoft Sans Serif"/>
                <w:sz w:val="16"/>
                <w:szCs w:val="16"/>
              </w:rPr>
            </w:pPr>
            <w:r w:rsidRPr="008A5D97">
              <w:rPr>
                <w:rFonts w:ascii="Microsoft Sans Serif" w:hAnsi="Microsoft Sans Serif" w:cs="Microsoft Sans Serif"/>
                <w:sz w:val="16"/>
                <w:szCs w:val="16"/>
              </w:rPr>
              <w:t>100</w:t>
            </w:r>
          </w:p>
        </w:tc>
      </w:tr>
      <w:tr w:rsidR="004A751A" w:rsidRPr="008A5D97" w14:paraId="19A5AA3E" w14:textId="77777777" w:rsidTr="00215593">
        <w:tc>
          <w:tcPr>
            <w:tcW w:w="187" w:type="pct"/>
          </w:tcPr>
          <w:p w14:paraId="5FFAE9ED" w14:textId="61816DFC" w:rsidR="004A751A" w:rsidRPr="008A5D97" w:rsidRDefault="004A751A" w:rsidP="004A751A">
            <w:pPr>
              <w:jc w:val="right"/>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themeColor="text1" w:themeTint="BF"/>
                <w:sz w:val="16"/>
                <w:szCs w:val="16"/>
              </w:rPr>
              <w:t>14</w:t>
            </w:r>
          </w:p>
        </w:tc>
        <w:tc>
          <w:tcPr>
            <w:tcW w:w="2754" w:type="pct"/>
            <w:shd w:val="clear" w:color="auto" w:fill="auto"/>
            <w:vAlign w:val="center"/>
          </w:tcPr>
          <w:p w14:paraId="37ED0064" w14:textId="23A02BF5" w:rsidR="004A751A" w:rsidRPr="008A5D97" w:rsidRDefault="004A751A" w:rsidP="004A751A">
            <w:pPr>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 xml:space="preserve">Neohub Bulut Teknolojileri </w:t>
            </w:r>
            <w:proofErr w:type="gramStart"/>
            <w:r w:rsidRPr="008A5D97">
              <w:rPr>
                <w:rFonts w:ascii="Microsoft Sans Serif" w:hAnsi="Microsoft Sans Serif" w:cs="Microsoft Sans Serif"/>
                <w:color w:val="000000" w:themeColor="text1"/>
                <w:sz w:val="16"/>
                <w:szCs w:val="16"/>
              </w:rPr>
              <w:t>A.Ş.</w:t>
            </w:r>
            <w:r w:rsidRPr="008A5D97">
              <w:rPr>
                <w:rFonts w:ascii="Microsoft Sans Serif" w:hAnsi="Microsoft Sans Serif" w:cs="Microsoft Sans Serif"/>
                <w:color w:val="000000" w:themeColor="text1"/>
                <w:sz w:val="16"/>
                <w:szCs w:val="16"/>
                <w:vertAlign w:val="superscript"/>
              </w:rPr>
              <w:t>(</w:t>
            </w:r>
            <w:proofErr w:type="gramEnd"/>
            <w:r w:rsidRPr="008A5D97">
              <w:rPr>
                <w:rFonts w:ascii="Microsoft Sans Serif" w:hAnsi="Microsoft Sans Serif" w:cs="Microsoft Sans Serif"/>
                <w:color w:val="000000" w:themeColor="text1"/>
                <w:sz w:val="16"/>
                <w:szCs w:val="16"/>
                <w:vertAlign w:val="superscript"/>
              </w:rPr>
              <w:t>1)</w:t>
            </w:r>
          </w:p>
        </w:tc>
        <w:tc>
          <w:tcPr>
            <w:tcW w:w="736" w:type="pct"/>
            <w:vAlign w:val="center"/>
          </w:tcPr>
          <w:p w14:paraId="1A34C742" w14:textId="239C73D3" w:rsidR="004A751A" w:rsidRPr="008A5D97" w:rsidRDefault="004A751A" w:rsidP="004A751A">
            <w:pPr>
              <w:jc w:val="center"/>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İstanbul/Türkiye</w:t>
            </w:r>
          </w:p>
        </w:tc>
        <w:tc>
          <w:tcPr>
            <w:tcW w:w="608" w:type="pct"/>
            <w:tcMar>
              <w:right w:w="539" w:type="dxa"/>
            </w:tcMar>
            <w:vAlign w:val="center"/>
          </w:tcPr>
          <w:p w14:paraId="75CCFB07" w14:textId="3A8EBF90" w:rsidR="004A751A" w:rsidRPr="008A5D97" w:rsidRDefault="004A751A" w:rsidP="004A751A">
            <w:pPr>
              <w:jc w:val="right"/>
              <w:rPr>
                <w:rFonts w:ascii="Microsoft Sans Serif" w:hAnsi="Microsoft Sans Serif" w:cs="Microsoft Sans Serif"/>
                <w:sz w:val="16"/>
                <w:szCs w:val="16"/>
              </w:rPr>
            </w:pPr>
            <w:r w:rsidRPr="008A5D97">
              <w:rPr>
                <w:rFonts w:ascii="Microsoft Sans Serif" w:hAnsi="Microsoft Sans Serif" w:cs="Microsoft Sans Serif"/>
                <w:sz w:val="16"/>
                <w:szCs w:val="16"/>
              </w:rPr>
              <w:t>--</w:t>
            </w:r>
          </w:p>
        </w:tc>
        <w:tc>
          <w:tcPr>
            <w:tcW w:w="715" w:type="pct"/>
            <w:tcMar>
              <w:right w:w="539" w:type="dxa"/>
            </w:tcMar>
            <w:vAlign w:val="center"/>
          </w:tcPr>
          <w:p w14:paraId="53C72365" w14:textId="722A8963" w:rsidR="004A751A" w:rsidRPr="008A5D97" w:rsidRDefault="004A751A" w:rsidP="004A751A">
            <w:pPr>
              <w:jc w:val="right"/>
              <w:rPr>
                <w:rFonts w:ascii="Microsoft Sans Serif" w:hAnsi="Microsoft Sans Serif" w:cs="Microsoft Sans Serif"/>
                <w:sz w:val="16"/>
                <w:szCs w:val="16"/>
              </w:rPr>
            </w:pPr>
            <w:r w:rsidRPr="008A5D97">
              <w:rPr>
                <w:rFonts w:ascii="Microsoft Sans Serif" w:hAnsi="Microsoft Sans Serif" w:cs="Microsoft Sans Serif"/>
                <w:sz w:val="16"/>
                <w:szCs w:val="16"/>
              </w:rPr>
              <w:t>100</w:t>
            </w:r>
          </w:p>
        </w:tc>
      </w:tr>
    </w:tbl>
    <w:p w14:paraId="4387F82E" w14:textId="3051180B" w:rsidR="00E117D1" w:rsidRPr="008A5D97" w:rsidRDefault="00E117D1" w:rsidP="00E2446C">
      <w:pPr>
        <w:pStyle w:val="Head4"/>
        <w:keepNext w:val="0"/>
        <w:keepLines w:val="0"/>
        <w:widowControl w:val="0"/>
        <w:tabs>
          <w:tab w:val="clear" w:pos="340"/>
          <w:tab w:val="left" w:pos="284"/>
        </w:tabs>
        <w:spacing w:after="0" w:line="240" w:lineRule="auto"/>
        <w:ind w:left="0" w:firstLine="0"/>
        <w:rPr>
          <w:rFonts w:ascii="Microsoft Sans Serif" w:hAnsi="Microsoft Sans Serif" w:cs="Microsoft Sans Serif"/>
          <w:i w:val="0"/>
          <w:color w:val="404040" w:themeColor="text1" w:themeTint="BF"/>
          <w:sz w:val="14"/>
          <w:szCs w:val="14"/>
        </w:rPr>
      </w:pPr>
      <w:r w:rsidRPr="008A5D97">
        <w:rPr>
          <w:rFonts w:ascii="Microsoft Sans Serif" w:hAnsi="Microsoft Sans Serif" w:cs="Microsoft Sans Serif"/>
          <w:i w:val="0"/>
          <w:color w:val="404040" w:themeColor="text1" w:themeTint="BF"/>
          <w:sz w:val="14"/>
          <w:szCs w:val="14"/>
        </w:rPr>
        <w:t>(1)</w:t>
      </w:r>
      <w:r w:rsidR="00E2446C" w:rsidRPr="008A5D97">
        <w:rPr>
          <w:rFonts w:ascii="Microsoft Sans Serif" w:hAnsi="Microsoft Sans Serif" w:cs="Microsoft Sans Serif"/>
          <w:i w:val="0"/>
          <w:color w:val="404040" w:themeColor="text1" w:themeTint="BF"/>
          <w:sz w:val="14"/>
          <w:szCs w:val="14"/>
        </w:rPr>
        <w:tab/>
      </w:r>
      <w:r w:rsidRPr="008A5D97">
        <w:rPr>
          <w:rFonts w:ascii="Microsoft Sans Serif" w:hAnsi="Microsoft Sans Serif" w:cs="Microsoft Sans Serif"/>
          <w:i w:val="0"/>
          <w:color w:val="404040" w:themeColor="text1" w:themeTint="BF"/>
          <w:sz w:val="14"/>
          <w:szCs w:val="14"/>
        </w:rPr>
        <w:t>TMS 27</w:t>
      </w:r>
      <w:r w:rsidR="00200D4C" w:rsidRPr="008A5D97">
        <w:rPr>
          <w:rFonts w:ascii="Microsoft Sans Serif" w:hAnsi="Microsoft Sans Serif" w:cs="Microsoft Sans Serif"/>
          <w:i w:val="0"/>
          <w:color w:val="404040" w:themeColor="text1" w:themeTint="BF"/>
          <w:sz w:val="14"/>
          <w:szCs w:val="14"/>
        </w:rPr>
        <w:t xml:space="preserve"> </w:t>
      </w:r>
      <w:proofErr w:type="spellStart"/>
      <w:r w:rsidR="00200D4C" w:rsidRPr="008A5D97">
        <w:rPr>
          <w:rFonts w:ascii="Microsoft Sans Serif" w:hAnsi="Microsoft Sans Serif" w:cs="Microsoft Sans Serif"/>
          <w:i w:val="0"/>
          <w:color w:val="404040" w:themeColor="text1" w:themeTint="BF"/>
          <w:sz w:val="14"/>
          <w:szCs w:val="14"/>
        </w:rPr>
        <w:t>özkaynak</w:t>
      </w:r>
      <w:proofErr w:type="spellEnd"/>
      <w:r w:rsidR="00200D4C" w:rsidRPr="008A5D97">
        <w:rPr>
          <w:rFonts w:ascii="Microsoft Sans Serif" w:hAnsi="Microsoft Sans Serif" w:cs="Microsoft Sans Serif"/>
          <w:i w:val="0"/>
          <w:color w:val="404040" w:themeColor="text1" w:themeTint="BF"/>
          <w:sz w:val="14"/>
          <w:szCs w:val="14"/>
        </w:rPr>
        <w:t xml:space="preserve"> yöntemi uygulamasına </w:t>
      </w:r>
      <w:r w:rsidRPr="008A5D97">
        <w:rPr>
          <w:rFonts w:ascii="Microsoft Sans Serif" w:hAnsi="Microsoft Sans Serif" w:cs="Microsoft Sans Serif"/>
          <w:i w:val="0"/>
          <w:color w:val="404040" w:themeColor="text1" w:themeTint="BF"/>
          <w:sz w:val="14"/>
          <w:szCs w:val="14"/>
        </w:rPr>
        <w:t>dahil değildir.</w:t>
      </w:r>
      <w:r w:rsidR="00E2446C" w:rsidRPr="008A5D97">
        <w:rPr>
          <w:rFonts w:ascii="Microsoft Sans Serif" w:hAnsi="Microsoft Sans Serif" w:cs="Microsoft Sans Serif"/>
          <w:i w:val="0"/>
          <w:color w:val="404040" w:themeColor="text1" w:themeTint="BF"/>
          <w:sz w:val="14"/>
          <w:szCs w:val="14"/>
        </w:rPr>
        <w:t xml:space="preserve"> </w:t>
      </w:r>
    </w:p>
    <w:p w14:paraId="5248D068" w14:textId="0B7A0AC3" w:rsidR="00E117D1" w:rsidRPr="008A5D97" w:rsidRDefault="00E117D1" w:rsidP="00E2446C">
      <w:pPr>
        <w:pStyle w:val="BASLIK2"/>
        <w:widowControl/>
        <w:tabs>
          <w:tab w:val="left" w:pos="284"/>
        </w:tabs>
        <w:spacing w:before="0" w:after="0" w:line="240" w:lineRule="auto"/>
        <w:ind w:firstLine="0"/>
        <w:rPr>
          <w:rFonts w:ascii="Microsoft Sans Serif" w:hAnsi="Microsoft Sans Serif" w:cs="Microsoft Sans Serif"/>
          <w:b w:val="0"/>
          <w:bCs w:val="0"/>
          <w:color w:val="404040" w:themeColor="text1" w:themeTint="BF"/>
          <w:sz w:val="14"/>
          <w:szCs w:val="14"/>
        </w:rPr>
      </w:pPr>
      <w:r w:rsidRPr="008A5D97">
        <w:rPr>
          <w:rFonts w:ascii="Microsoft Sans Serif" w:hAnsi="Microsoft Sans Serif" w:cs="Microsoft Sans Serif"/>
          <w:b w:val="0"/>
          <w:color w:val="404040" w:themeColor="text1" w:themeTint="BF"/>
          <w:sz w:val="14"/>
          <w:szCs w:val="14"/>
        </w:rPr>
        <w:t>(2)</w:t>
      </w:r>
      <w:r w:rsidR="00E2446C" w:rsidRPr="008A5D97">
        <w:rPr>
          <w:rFonts w:ascii="Microsoft Sans Serif" w:hAnsi="Microsoft Sans Serif" w:cs="Microsoft Sans Serif"/>
          <w:b w:val="0"/>
          <w:color w:val="404040" w:themeColor="text1" w:themeTint="BF"/>
          <w:sz w:val="14"/>
          <w:szCs w:val="14"/>
        </w:rPr>
        <w:tab/>
      </w:r>
      <w:r w:rsidRPr="008A5D97">
        <w:rPr>
          <w:rFonts w:ascii="Microsoft Sans Serif" w:hAnsi="Microsoft Sans Serif" w:cs="Microsoft Sans Serif"/>
          <w:b w:val="0"/>
          <w:bCs w:val="0"/>
          <w:color w:val="404040" w:themeColor="text1" w:themeTint="BF"/>
          <w:sz w:val="14"/>
          <w:szCs w:val="14"/>
        </w:rPr>
        <w:t>Banka’nın doğrudan bağlı ortaklıkları olmamakla birlikte TMS 27 “</w:t>
      </w:r>
      <w:proofErr w:type="spellStart"/>
      <w:r w:rsidRPr="008A5D97">
        <w:rPr>
          <w:rFonts w:ascii="Microsoft Sans Serif" w:hAnsi="Microsoft Sans Serif" w:cs="Microsoft Sans Serif"/>
          <w:b w:val="0"/>
          <w:bCs w:val="0"/>
          <w:color w:val="404040" w:themeColor="text1" w:themeTint="BF"/>
          <w:sz w:val="14"/>
          <w:szCs w:val="14"/>
        </w:rPr>
        <w:t>özkaynak</w:t>
      </w:r>
      <w:proofErr w:type="spellEnd"/>
      <w:r w:rsidRPr="008A5D97">
        <w:rPr>
          <w:rFonts w:ascii="Microsoft Sans Serif" w:hAnsi="Microsoft Sans Serif" w:cs="Microsoft Sans Serif"/>
          <w:b w:val="0"/>
          <w:bCs w:val="0"/>
          <w:color w:val="404040" w:themeColor="text1" w:themeTint="BF"/>
          <w:sz w:val="14"/>
          <w:szCs w:val="14"/>
        </w:rPr>
        <w:t xml:space="preserve"> yöntemi” uygulamasına dahil edilmiştir.</w:t>
      </w:r>
    </w:p>
    <w:p w14:paraId="039CC587" w14:textId="1F9D6B83" w:rsidR="00C02E72" w:rsidRPr="008A5D97" w:rsidRDefault="002C07B5" w:rsidP="00E2446C">
      <w:pPr>
        <w:pStyle w:val="BASLIK2"/>
        <w:widowControl/>
        <w:tabs>
          <w:tab w:val="left" w:pos="284"/>
        </w:tabs>
        <w:spacing w:before="0" w:after="0" w:line="240" w:lineRule="auto"/>
        <w:ind w:firstLine="0"/>
        <w:rPr>
          <w:rFonts w:ascii="Microsoft Sans Serif" w:hAnsi="Microsoft Sans Serif" w:cs="Microsoft Sans Serif"/>
          <w:b w:val="0"/>
          <w:color w:val="404040" w:themeColor="text1" w:themeTint="BF"/>
          <w:sz w:val="14"/>
          <w:szCs w:val="14"/>
        </w:rPr>
      </w:pPr>
      <w:r w:rsidRPr="008A5D97">
        <w:rPr>
          <w:rFonts w:ascii="Microsoft Sans Serif" w:hAnsi="Microsoft Sans Serif" w:cs="Microsoft Sans Serif"/>
          <w:b w:val="0"/>
          <w:color w:val="404040" w:themeColor="text1" w:themeTint="BF"/>
          <w:sz w:val="14"/>
          <w:szCs w:val="14"/>
        </w:rPr>
        <w:t>(3</w:t>
      </w:r>
      <w:r w:rsidR="00E117D1" w:rsidRPr="008A5D97">
        <w:rPr>
          <w:rFonts w:ascii="Microsoft Sans Serif" w:hAnsi="Microsoft Sans Serif" w:cs="Microsoft Sans Serif"/>
          <w:b w:val="0"/>
          <w:color w:val="404040" w:themeColor="text1" w:themeTint="BF"/>
          <w:sz w:val="14"/>
          <w:szCs w:val="14"/>
        </w:rPr>
        <w:t>)</w:t>
      </w:r>
      <w:r w:rsidR="00E2446C" w:rsidRPr="008A5D97">
        <w:rPr>
          <w:rFonts w:ascii="Microsoft Sans Serif" w:hAnsi="Microsoft Sans Serif" w:cs="Microsoft Sans Serif"/>
          <w:b w:val="0"/>
          <w:color w:val="404040" w:themeColor="text1" w:themeTint="BF"/>
          <w:sz w:val="14"/>
          <w:szCs w:val="14"/>
        </w:rPr>
        <w:tab/>
      </w:r>
      <w:r w:rsidR="00E117D1" w:rsidRPr="008A5D97">
        <w:rPr>
          <w:rFonts w:ascii="Microsoft Sans Serif" w:hAnsi="Microsoft Sans Serif" w:cs="Microsoft Sans Serif"/>
          <w:b w:val="0"/>
          <w:color w:val="404040" w:themeColor="text1" w:themeTint="BF"/>
          <w:sz w:val="14"/>
          <w:szCs w:val="14"/>
        </w:rPr>
        <w:t>Banka risk grubu pay oranını göstermektedir.</w:t>
      </w:r>
    </w:p>
    <w:p w14:paraId="711D3F30" w14:textId="58B38F54" w:rsidR="002E3C4F" w:rsidRPr="008A5D97" w:rsidRDefault="002E3C4F" w:rsidP="00667438">
      <w:pPr>
        <w:pStyle w:val="BASLIK2"/>
        <w:widowControl/>
        <w:tabs>
          <w:tab w:val="left" w:pos="284"/>
        </w:tabs>
        <w:spacing w:before="0" w:after="0" w:line="240" w:lineRule="auto"/>
        <w:ind w:left="284" w:hanging="284"/>
        <w:rPr>
          <w:rFonts w:ascii="Microsoft Sans Serif" w:hAnsi="Microsoft Sans Serif" w:cs="Microsoft Sans Serif"/>
          <w:b w:val="0"/>
          <w:color w:val="404040" w:themeColor="text1" w:themeTint="BF"/>
          <w:sz w:val="14"/>
          <w:szCs w:val="14"/>
        </w:rPr>
      </w:pPr>
      <w:r w:rsidRPr="008A5D97">
        <w:rPr>
          <w:rFonts w:ascii="Microsoft Sans Serif" w:hAnsi="Microsoft Sans Serif" w:cs="Microsoft Sans Serif"/>
          <w:b w:val="0"/>
          <w:color w:val="404040" w:themeColor="text1" w:themeTint="BF"/>
          <w:sz w:val="14"/>
          <w:szCs w:val="14"/>
        </w:rPr>
        <w:br w:type="page"/>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00"/>
        <w:gridCol w:w="1005"/>
        <w:gridCol w:w="975"/>
        <w:gridCol w:w="975"/>
        <w:gridCol w:w="974"/>
        <w:gridCol w:w="977"/>
        <w:gridCol w:w="977"/>
        <w:gridCol w:w="1120"/>
        <w:gridCol w:w="979"/>
        <w:gridCol w:w="1257"/>
      </w:tblGrid>
      <w:tr w:rsidR="00B8222F" w:rsidRPr="008A5D97" w14:paraId="30978AC3" w14:textId="77777777" w:rsidTr="0039445D">
        <w:tc>
          <w:tcPr>
            <w:tcW w:w="207" w:type="pct"/>
            <w:tcBorders>
              <w:top w:val="thinThickSmallGap" w:sz="24" w:space="0" w:color="auto"/>
              <w:bottom w:val="single" w:sz="4" w:space="0" w:color="auto"/>
            </w:tcBorders>
            <w:shd w:val="clear" w:color="auto" w:fill="auto"/>
            <w:vAlign w:val="bottom"/>
          </w:tcPr>
          <w:p w14:paraId="4BBCCD6C" w14:textId="77777777" w:rsidR="0004350B" w:rsidRPr="008A5D97" w:rsidRDefault="0004350B" w:rsidP="004E1B47">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lastRenderedPageBreak/>
              <w:t> </w:t>
            </w:r>
          </w:p>
        </w:tc>
        <w:tc>
          <w:tcPr>
            <w:tcW w:w="521" w:type="pct"/>
            <w:tcBorders>
              <w:top w:val="thinThickSmallGap" w:sz="24" w:space="0" w:color="auto"/>
              <w:bottom w:val="single" w:sz="4" w:space="0" w:color="auto"/>
            </w:tcBorders>
            <w:shd w:val="clear" w:color="auto" w:fill="auto"/>
            <w:vAlign w:val="bottom"/>
          </w:tcPr>
          <w:p w14:paraId="25218200"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Aktif </w:t>
            </w:r>
          </w:p>
          <w:p w14:paraId="118504B5"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Toplamı</w:t>
            </w:r>
          </w:p>
        </w:tc>
        <w:tc>
          <w:tcPr>
            <w:tcW w:w="506" w:type="pct"/>
            <w:tcBorders>
              <w:top w:val="thinThickSmallGap" w:sz="24" w:space="0" w:color="auto"/>
              <w:bottom w:val="single" w:sz="4" w:space="0" w:color="auto"/>
            </w:tcBorders>
            <w:shd w:val="clear" w:color="auto" w:fill="auto"/>
            <w:vAlign w:val="bottom"/>
          </w:tcPr>
          <w:p w14:paraId="37124AE7" w14:textId="77777777" w:rsidR="0004350B" w:rsidRPr="008A5D97" w:rsidRDefault="0004350B" w:rsidP="004E1B47">
            <w:pPr>
              <w:jc w:val="right"/>
              <w:rPr>
                <w:rFonts w:ascii="Microsoft Sans Serif" w:hAnsi="Microsoft Sans Serif" w:cs="Microsoft Sans Serif"/>
                <w:b/>
                <w:bCs/>
                <w:color w:val="000000"/>
                <w:sz w:val="16"/>
                <w:szCs w:val="16"/>
              </w:rPr>
            </w:pPr>
            <w:proofErr w:type="spellStart"/>
            <w:r w:rsidRPr="008A5D97">
              <w:rPr>
                <w:rFonts w:ascii="Microsoft Sans Serif" w:hAnsi="Microsoft Sans Serif" w:cs="Microsoft Sans Serif"/>
                <w:b/>
                <w:bCs/>
                <w:color w:val="000000"/>
                <w:sz w:val="16"/>
                <w:szCs w:val="16"/>
              </w:rPr>
              <w:t>Özkaynak</w:t>
            </w:r>
            <w:proofErr w:type="spellEnd"/>
          </w:p>
        </w:tc>
        <w:tc>
          <w:tcPr>
            <w:tcW w:w="506" w:type="pct"/>
            <w:tcBorders>
              <w:top w:val="thinThickSmallGap" w:sz="24" w:space="0" w:color="auto"/>
              <w:bottom w:val="single" w:sz="4" w:space="0" w:color="auto"/>
            </w:tcBorders>
            <w:shd w:val="clear" w:color="auto" w:fill="auto"/>
            <w:vAlign w:val="bottom"/>
          </w:tcPr>
          <w:p w14:paraId="53D04DC5"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Sabit Varlık Toplamı</w:t>
            </w:r>
          </w:p>
        </w:tc>
        <w:tc>
          <w:tcPr>
            <w:tcW w:w="505" w:type="pct"/>
            <w:tcBorders>
              <w:top w:val="thinThickSmallGap" w:sz="24" w:space="0" w:color="auto"/>
              <w:bottom w:val="single" w:sz="4" w:space="0" w:color="auto"/>
            </w:tcBorders>
            <w:shd w:val="clear" w:color="auto" w:fill="auto"/>
            <w:vAlign w:val="bottom"/>
          </w:tcPr>
          <w:p w14:paraId="79444DD6"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Faiz </w:t>
            </w:r>
          </w:p>
          <w:p w14:paraId="4C6B11B0"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Gelirleri</w:t>
            </w:r>
          </w:p>
        </w:tc>
        <w:tc>
          <w:tcPr>
            <w:tcW w:w="507" w:type="pct"/>
            <w:tcBorders>
              <w:top w:val="thinThickSmallGap" w:sz="24" w:space="0" w:color="auto"/>
              <w:bottom w:val="single" w:sz="4" w:space="0" w:color="auto"/>
            </w:tcBorders>
            <w:shd w:val="clear" w:color="auto" w:fill="auto"/>
            <w:vAlign w:val="bottom"/>
          </w:tcPr>
          <w:p w14:paraId="42926C06"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Menkul Değer Gelirleri</w:t>
            </w:r>
          </w:p>
        </w:tc>
        <w:tc>
          <w:tcPr>
            <w:tcW w:w="507" w:type="pct"/>
            <w:tcBorders>
              <w:top w:val="thinThickSmallGap" w:sz="24" w:space="0" w:color="auto"/>
              <w:bottom w:val="single" w:sz="4" w:space="0" w:color="auto"/>
            </w:tcBorders>
            <w:shd w:val="clear" w:color="auto" w:fill="auto"/>
            <w:vAlign w:val="bottom"/>
          </w:tcPr>
          <w:p w14:paraId="0646E8EA"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 Kar/(Zararı)</w:t>
            </w:r>
          </w:p>
        </w:tc>
        <w:tc>
          <w:tcPr>
            <w:tcW w:w="581" w:type="pct"/>
            <w:tcBorders>
              <w:top w:val="thinThickSmallGap" w:sz="24" w:space="0" w:color="auto"/>
              <w:bottom w:val="single" w:sz="4" w:space="0" w:color="auto"/>
            </w:tcBorders>
            <w:shd w:val="clear" w:color="auto" w:fill="auto"/>
            <w:vAlign w:val="bottom"/>
          </w:tcPr>
          <w:p w14:paraId="69621E77"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 Kar/(Zararı)</w:t>
            </w:r>
          </w:p>
        </w:tc>
        <w:tc>
          <w:tcPr>
            <w:tcW w:w="508" w:type="pct"/>
            <w:tcBorders>
              <w:top w:val="thinThickSmallGap" w:sz="24" w:space="0" w:color="auto"/>
              <w:bottom w:val="single" w:sz="4" w:space="0" w:color="auto"/>
            </w:tcBorders>
            <w:shd w:val="clear" w:color="auto" w:fill="auto"/>
            <w:vAlign w:val="bottom"/>
          </w:tcPr>
          <w:p w14:paraId="7437A3AD" w14:textId="626891DC"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Gerçeğe Uygun Değer</w:t>
            </w:r>
          </w:p>
        </w:tc>
        <w:tc>
          <w:tcPr>
            <w:tcW w:w="652" w:type="pct"/>
            <w:tcBorders>
              <w:top w:val="thinThickSmallGap" w:sz="24" w:space="0" w:color="auto"/>
              <w:bottom w:val="single" w:sz="4" w:space="0" w:color="auto"/>
            </w:tcBorders>
            <w:shd w:val="clear" w:color="auto" w:fill="auto"/>
            <w:vAlign w:val="bottom"/>
          </w:tcPr>
          <w:p w14:paraId="158F2BFF" w14:textId="77777777" w:rsidR="0004350B" w:rsidRPr="008A5D97" w:rsidRDefault="0004350B"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İhtiyaç Duyulan </w:t>
            </w:r>
            <w:proofErr w:type="spellStart"/>
            <w:r w:rsidRPr="008A5D97">
              <w:rPr>
                <w:rFonts w:ascii="Microsoft Sans Serif" w:hAnsi="Microsoft Sans Serif" w:cs="Microsoft Sans Serif"/>
                <w:b/>
                <w:bCs/>
                <w:color w:val="000000"/>
                <w:sz w:val="16"/>
                <w:szCs w:val="16"/>
              </w:rPr>
              <w:t>Özkaynak</w:t>
            </w:r>
            <w:proofErr w:type="spellEnd"/>
            <w:r w:rsidRPr="008A5D97">
              <w:rPr>
                <w:rFonts w:ascii="Microsoft Sans Serif" w:hAnsi="Microsoft Sans Serif" w:cs="Microsoft Sans Serif"/>
                <w:b/>
                <w:bCs/>
                <w:color w:val="000000"/>
                <w:sz w:val="16"/>
                <w:szCs w:val="16"/>
              </w:rPr>
              <w:t xml:space="preserve"> Tutarı</w:t>
            </w:r>
          </w:p>
        </w:tc>
      </w:tr>
      <w:tr w:rsidR="00A32DBF" w:rsidRPr="008A5D97" w14:paraId="31CA18EE" w14:textId="77777777" w:rsidTr="0039445D">
        <w:tc>
          <w:tcPr>
            <w:tcW w:w="207" w:type="pct"/>
            <w:tcBorders>
              <w:top w:val="single" w:sz="4" w:space="0" w:color="auto"/>
            </w:tcBorders>
            <w:shd w:val="clear" w:color="auto" w:fill="auto"/>
            <w:vAlign w:val="bottom"/>
          </w:tcPr>
          <w:p w14:paraId="40B32C5D" w14:textId="4201C288"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vertAlign w:val="superscript"/>
              </w:rPr>
              <w:t>(*)</w:t>
            </w:r>
            <w:r w:rsidRPr="008A5D97">
              <w:rPr>
                <w:rFonts w:ascii="Microsoft Sans Serif" w:hAnsi="Microsoft Sans Serif" w:cs="Microsoft Sans Serif"/>
                <w:color w:val="404040"/>
                <w:sz w:val="16"/>
                <w:szCs w:val="16"/>
              </w:rPr>
              <w:t>1</w:t>
            </w:r>
          </w:p>
        </w:tc>
        <w:tc>
          <w:tcPr>
            <w:tcW w:w="521" w:type="pct"/>
            <w:tcBorders>
              <w:top w:val="single" w:sz="4" w:space="0" w:color="auto"/>
            </w:tcBorders>
            <w:shd w:val="clear" w:color="auto" w:fill="auto"/>
            <w:vAlign w:val="center"/>
          </w:tcPr>
          <w:p w14:paraId="34B9B73D" w14:textId="07D420C5"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5.682.138</w:t>
            </w:r>
          </w:p>
        </w:tc>
        <w:tc>
          <w:tcPr>
            <w:tcW w:w="506" w:type="pct"/>
            <w:tcBorders>
              <w:top w:val="single" w:sz="4" w:space="0" w:color="auto"/>
            </w:tcBorders>
            <w:shd w:val="clear" w:color="auto" w:fill="auto"/>
            <w:vAlign w:val="center"/>
          </w:tcPr>
          <w:p w14:paraId="53B775A0" w14:textId="6166D161"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3.721.742</w:t>
            </w:r>
          </w:p>
        </w:tc>
        <w:tc>
          <w:tcPr>
            <w:tcW w:w="506" w:type="pct"/>
            <w:tcBorders>
              <w:top w:val="single" w:sz="4" w:space="0" w:color="auto"/>
            </w:tcBorders>
            <w:shd w:val="clear" w:color="auto" w:fill="auto"/>
            <w:vAlign w:val="center"/>
          </w:tcPr>
          <w:p w14:paraId="40286C7E" w14:textId="57990B78"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3.983.359</w:t>
            </w:r>
          </w:p>
        </w:tc>
        <w:tc>
          <w:tcPr>
            <w:tcW w:w="505" w:type="pct"/>
            <w:tcBorders>
              <w:top w:val="single" w:sz="4" w:space="0" w:color="auto"/>
            </w:tcBorders>
            <w:shd w:val="clear" w:color="auto" w:fill="auto"/>
            <w:vAlign w:val="center"/>
          </w:tcPr>
          <w:p w14:paraId="69D6F0CB" w14:textId="031D6DA7"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229</w:t>
            </w:r>
          </w:p>
        </w:tc>
        <w:tc>
          <w:tcPr>
            <w:tcW w:w="507" w:type="pct"/>
            <w:tcBorders>
              <w:top w:val="single" w:sz="4" w:space="0" w:color="auto"/>
            </w:tcBorders>
            <w:shd w:val="clear" w:color="auto" w:fill="auto"/>
            <w:vAlign w:val="center"/>
          </w:tcPr>
          <w:p w14:paraId="75E07F79" w14:textId="123B29FF"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07" w:type="pct"/>
            <w:tcBorders>
              <w:top w:val="single" w:sz="4" w:space="0" w:color="auto"/>
            </w:tcBorders>
            <w:shd w:val="clear" w:color="auto" w:fill="auto"/>
            <w:vAlign w:val="center"/>
          </w:tcPr>
          <w:p w14:paraId="40873C18" w14:textId="1F608495"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(489.696)</w:t>
            </w:r>
          </w:p>
        </w:tc>
        <w:tc>
          <w:tcPr>
            <w:tcW w:w="581" w:type="pct"/>
            <w:tcBorders>
              <w:top w:val="single" w:sz="4" w:space="0" w:color="auto"/>
            </w:tcBorders>
            <w:shd w:val="clear" w:color="auto" w:fill="auto"/>
            <w:vAlign w:val="center"/>
          </w:tcPr>
          <w:p w14:paraId="1F19375E" w14:textId="0AC72A9E"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354.014</w:t>
            </w:r>
          </w:p>
        </w:tc>
        <w:tc>
          <w:tcPr>
            <w:tcW w:w="508" w:type="pct"/>
            <w:tcBorders>
              <w:top w:val="single" w:sz="4" w:space="0" w:color="auto"/>
            </w:tcBorders>
            <w:shd w:val="clear" w:color="auto" w:fill="auto"/>
            <w:vAlign w:val="center"/>
          </w:tcPr>
          <w:p w14:paraId="256DD20A" w14:textId="31E5159F"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5.491.000</w:t>
            </w:r>
          </w:p>
        </w:tc>
        <w:tc>
          <w:tcPr>
            <w:tcW w:w="652" w:type="pct"/>
            <w:tcBorders>
              <w:top w:val="single" w:sz="4" w:space="0" w:color="auto"/>
            </w:tcBorders>
            <w:shd w:val="clear" w:color="auto" w:fill="auto"/>
            <w:vAlign w:val="center"/>
          </w:tcPr>
          <w:p w14:paraId="011F88A7" w14:textId="5E0DE373"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A32DBF" w:rsidRPr="008A5D97" w14:paraId="646C5E41" w14:textId="77777777" w:rsidTr="0039445D">
        <w:tc>
          <w:tcPr>
            <w:tcW w:w="207" w:type="pct"/>
            <w:shd w:val="clear" w:color="auto" w:fill="auto"/>
            <w:vAlign w:val="bottom"/>
          </w:tcPr>
          <w:p w14:paraId="3FA48CB8" w14:textId="198F74FE"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w:t>
            </w:r>
          </w:p>
        </w:tc>
        <w:tc>
          <w:tcPr>
            <w:tcW w:w="521" w:type="pct"/>
            <w:shd w:val="clear" w:color="auto" w:fill="auto"/>
            <w:vAlign w:val="center"/>
          </w:tcPr>
          <w:p w14:paraId="26B737C0" w14:textId="631B9627"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361.409.931</w:t>
            </w:r>
          </w:p>
        </w:tc>
        <w:tc>
          <w:tcPr>
            <w:tcW w:w="506" w:type="pct"/>
            <w:shd w:val="clear" w:color="auto" w:fill="auto"/>
            <w:vAlign w:val="center"/>
          </w:tcPr>
          <w:p w14:paraId="5DE29079" w14:textId="54E05264"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70.169.100</w:t>
            </w:r>
          </w:p>
        </w:tc>
        <w:tc>
          <w:tcPr>
            <w:tcW w:w="506" w:type="pct"/>
            <w:shd w:val="clear" w:color="auto" w:fill="auto"/>
            <w:vAlign w:val="center"/>
          </w:tcPr>
          <w:p w14:paraId="57CD55FC" w14:textId="057319BA"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662.050</w:t>
            </w:r>
          </w:p>
        </w:tc>
        <w:tc>
          <w:tcPr>
            <w:tcW w:w="505" w:type="pct"/>
            <w:shd w:val="clear" w:color="auto" w:fill="auto"/>
            <w:vAlign w:val="center"/>
          </w:tcPr>
          <w:p w14:paraId="7B689131" w14:textId="66AB2371"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3.493.743</w:t>
            </w:r>
          </w:p>
        </w:tc>
        <w:tc>
          <w:tcPr>
            <w:tcW w:w="507" w:type="pct"/>
            <w:shd w:val="clear" w:color="auto" w:fill="auto"/>
            <w:vAlign w:val="center"/>
          </w:tcPr>
          <w:p w14:paraId="7596ED2C" w14:textId="77BA27E3"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363.033</w:t>
            </w:r>
          </w:p>
        </w:tc>
        <w:tc>
          <w:tcPr>
            <w:tcW w:w="507" w:type="pct"/>
            <w:shd w:val="clear" w:color="auto" w:fill="auto"/>
            <w:vAlign w:val="center"/>
          </w:tcPr>
          <w:p w14:paraId="3A15B23D" w14:textId="7D9B9250"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1.276.798</w:t>
            </w:r>
          </w:p>
        </w:tc>
        <w:tc>
          <w:tcPr>
            <w:tcW w:w="581" w:type="pct"/>
            <w:shd w:val="clear" w:color="auto" w:fill="auto"/>
            <w:vAlign w:val="center"/>
          </w:tcPr>
          <w:p w14:paraId="6D638E5F" w14:textId="129F96E5"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722.776</w:t>
            </w:r>
          </w:p>
        </w:tc>
        <w:tc>
          <w:tcPr>
            <w:tcW w:w="508" w:type="pct"/>
            <w:shd w:val="clear" w:color="auto" w:fill="auto"/>
            <w:vAlign w:val="center"/>
          </w:tcPr>
          <w:p w14:paraId="1F59C5E7" w14:textId="540B2731"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52" w:type="pct"/>
            <w:shd w:val="clear" w:color="auto" w:fill="auto"/>
            <w:vAlign w:val="center"/>
          </w:tcPr>
          <w:p w14:paraId="5209FE44" w14:textId="45AF0A53"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A32DBF" w:rsidRPr="008A5D97" w14:paraId="0D1CF981" w14:textId="77777777" w:rsidTr="0039445D">
        <w:tc>
          <w:tcPr>
            <w:tcW w:w="207" w:type="pct"/>
            <w:shd w:val="clear" w:color="auto" w:fill="auto"/>
            <w:vAlign w:val="bottom"/>
          </w:tcPr>
          <w:p w14:paraId="2C68BE81" w14:textId="0DCF4B89"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w:t>
            </w:r>
          </w:p>
        </w:tc>
        <w:tc>
          <w:tcPr>
            <w:tcW w:w="521" w:type="pct"/>
            <w:shd w:val="clear" w:color="auto" w:fill="auto"/>
            <w:vAlign w:val="center"/>
          </w:tcPr>
          <w:p w14:paraId="49611B00" w14:textId="190C77D7"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14.911.141</w:t>
            </w:r>
          </w:p>
        </w:tc>
        <w:tc>
          <w:tcPr>
            <w:tcW w:w="506" w:type="pct"/>
            <w:shd w:val="clear" w:color="auto" w:fill="auto"/>
            <w:vAlign w:val="center"/>
          </w:tcPr>
          <w:p w14:paraId="2D55BB6C" w14:textId="4CFDD3AC"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12.324.430</w:t>
            </w:r>
          </w:p>
        </w:tc>
        <w:tc>
          <w:tcPr>
            <w:tcW w:w="506" w:type="pct"/>
            <w:shd w:val="clear" w:color="auto" w:fill="auto"/>
            <w:vAlign w:val="center"/>
          </w:tcPr>
          <w:p w14:paraId="4D03F1B4" w14:textId="7843B4B6"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151.804</w:t>
            </w:r>
          </w:p>
        </w:tc>
        <w:tc>
          <w:tcPr>
            <w:tcW w:w="505" w:type="pct"/>
            <w:shd w:val="clear" w:color="auto" w:fill="auto"/>
            <w:vAlign w:val="center"/>
          </w:tcPr>
          <w:p w14:paraId="2B5C6D92" w14:textId="25875BDB"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1.597.374</w:t>
            </w:r>
          </w:p>
        </w:tc>
        <w:tc>
          <w:tcPr>
            <w:tcW w:w="507" w:type="pct"/>
            <w:shd w:val="clear" w:color="auto" w:fill="auto"/>
            <w:vAlign w:val="center"/>
          </w:tcPr>
          <w:p w14:paraId="13E43217" w14:textId="0820FF8E"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07" w:type="pct"/>
            <w:shd w:val="clear" w:color="auto" w:fill="auto"/>
            <w:vAlign w:val="center"/>
          </w:tcPr>
          <w:p w14:paraId="34624ABD" w14:textId="02026FE9"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1.154.212</w:t>
            </w:r>
          </w:p>
        </w:tc>
        <w:tc>
          <w:tcPr>
            <w:tcW w:w="581" w:type="pct"/>
            <w:shd w:val="clear" w:color="auto" w:fill="auto"/>
            <w:vAlign w:val="center"/>
          </w:tcPr>
          <w:p w14:paraId="39D9F8D8" w14:textId="3C049714"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859.040</w:t>
            </w:r>
          </w:p>
        </w:tc>
        <w:tc>
          <w:tcPr>
            <w:tcW w:w="508" w:type="pct"/>
            <w:shd w:val="clear" w:color="auto" w:fill="auto"/>
            <w:vAlign w:val="center"/>
          </w:tcPr>
          <w:p w14:paraId="7A2C5B8B" w14:textId="732A437E"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52" w:type="pct"/>
            <w:shd w:val="clear" w:color="auto" w:fill="auto"/>
            <w:vAlign w:val="center"/>
          </w:tcPr>
          <w:p w14:paraId="12C0E4FA" w14:textId="497472F3"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A32DBF" w:rsidRPr="008A5D97" w14:paraId="0B608DED" w14:textId="77777777" w:rsidTr="0039445D">
        <w:tc>
          <w:tcPr>
            <w:tcW w:w="207" w:type="pct"/>
            <w:shd w:val="clear" w:color="auto" w:fill="auto"/>
            <w:vAlign w:val="bottom"/>
          </w:tcPr>
          <w:p w14:paraId="2B9C838F" w14:textId="3BE6363E"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w:t>
            </w:r>
          </w:p>
        </w:tc>
        <w:tc>
          <w:tcPr>
            <w:tcW w:w="521" w:type="pct"/>
            <w:shd w:val="clear" w:color="auto" w:fill="auto"/>
            <w:vAlign w:val="center"/>
          </w:tcPr>
          <w:p w14:paraId="2E6FD98B" w14:textId="7F729D62"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62.875</w:t>
            </w:r>
          </w:p>
        </w:tc>
        <w:tc>
          <w:tcPr>
            <w:tcW w:w="506" w:type="pct"/>
            <w:shd w:val="clear" w:color="auto" w:fill="auto"/>
            <w:vAlign w:val="center"/>
          </w:tcPr>
          <w:p w14:paraId="13F9861C" w14:textId="642E5095"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(2.295)</w:t>
            </w:r>
          </w:p>
        </w:tc>
        <w:tc>
          <w:tcPr>
            <w:tcW w:w="506" w:type="pct"/>
            <w:shd w:val="clear" w:color="auto" w:fill="auto"/>
            <w:vAlign w:val="center"/>
          </w:tcPr>
          <w:p w14:paraId="669AA720" w14:textId="39C09D02"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10.624</w:t>
            </w:r>
          </w:p>
        </w:tc>
        <w:tc>
          <w:tcPr>
            <w:tcW w:w="505" w:type="pct"/>
            <w:shd w:val="clear" w:color="auto" w:fill="auto"/>
            <w:vAlign w:val="center"/>
          </w:tcPr>
          <w:p w14:paraId="560A775A" w14:textId="0F10FD9D"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w:t>
            </w:r>
          </w:p>
        </w:tc>
        <w:tc>
          <w:tcPr>
            <w:tcW w:w="507" w:type="pct"/>
            <w:shd w:val="clear" w:color="auto" w:fill="auto"/>
            <w:vAlign w:val="center"/>
          </w:tcPr>
          <w:p w14:paraId="6A9193C8" w14:textId="7ABD21FB"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07" w:type="pct"/>
            <w:shd w:val="clear" w:color="auto" w:fill="auto"/>
            <w:vAlign w:val="center"/>
          </w:tcPr>
          <w:p w14:paraId="6DDF428F" w14:textId="1F4F5237"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(2.266)</w:t>
            </w:r>
          </w:p>
        </w:tc>
        <w:tc>
          <w:tcPr>
            <w:tcW w:w="581" w:type="pct"/>
            <w:shd w:val="clear" w:color="auto" w:fill="auto"/>
            <w:vAlign w:val="center"/>
          </w:tcPr>
          <w:p w14:paraId="29095F29" w14:textId="5FF82D2F"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(6.830)</w:t>
            </w:r>
          </w:p>
        </w:tc>
        <w:tc>
          <w:tcPr>
            <w:tcW w:w="508" w:type="pct"/>
            <w:shd w:val="clear" w:color="auto" w:fill="auto"/>
            <w:vAlign w:val="center"/>
          </w:tcPr>
          <w:p w14:paraId="6794816F" w14:textId="0D2A969A"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52" w:type="pct"/>
            <w:shd w:val="clear" w:color="auto" w:fill="auto"/>
            <w:vAlign w:val="center"/>
          </w:tcPr>
          <w:p w14:paraId="47365B7C" w14:textId="7A945238"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A32DBF" w:rsidRPr="008A5D97" w14:paraId="6794FF6C" w14:textId="77777777" w:rsidTr="0039445D">
        <w:tc>
          <w:tcPr>
            <w:tcW w:w="207" w:type="pct"/>
            <w:shd w:val="clear" w:color="auto" w:fill="auto"/>
            <w:vAlign w:val="bottom"/>
          </w:tcPr>
          <w:p w14:paraId="12316377" w14:textId="7F92C431"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w:t>
            </w:r>
          </w:p>
        </w:tc>
        <w:tc>
          <w:tcPr>
            <w:tcW w:w="521" w:type="pct"/>
            <w:shd w:val="clear" w:color="auto" w:fill="auto"/>
            <w:vAlign w:val="center"/>
          </w:tcPr>
          <w:p w14:paraId="0BC17FB6" w14:textId="09D7B88A"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70.227.266</w:t>
            </w:r>
          </w:p>
        </w:tc>
        <w:tc>
          <w:tcPr>
            <w:tcW w:w="506" w:type="pct"/>
            <w:shd w:val="clear" w:color="auto" w:fill="auto"/>
            <w:vAlign w:val="center"/>
          </w:tcPr>
          <w:p w14:paraId="194D146E" w14:textId="32CA65D9"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9.929.531</w:t>
            </w:r>
          </w:p>
        </w:tc>
        <w:tc>
          <w:tcPr>
            <w:tcW w:w="506" w:type="pct"/>
            <w:shd w:val="clear" w:color="auto" w:fill="auto"/>
            <w:vAlign w:val="center"/>
          </w:tcPr>
          <w:p w14:paraId="3D1572FD" w14:textId="60046029"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101.064</w:t>
            </w:r>
          </w:p>
        </w:tc>
        <w:tc>
          <w:tcPr>
            <w:tcW w:w="505" w:type="pct"/>
            <w:shd w:val="clear" w:color="auto" w:fill="auto"/>
            <w:vAlign w:val="center"/>
          </w:tcPr>
          <w:p w14:paraId="7AE92222" w14:textId="06008B33"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1.610.797</w:t>
            </w:r>
          </w:p>
        </w:tc>
        <w:tc>
          <w:tcPr>
            <w:tcW w:w="507" w:type="pct"/>
            <w:shd w:val="clear" w:color="auto" w:fill="auto"/>
            <w:vAlign w:val="center"/>
          </w:tcPr>
          <w:p w14:paraId="5CCF6477" w14:textId="4792FE49"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07" w:type="pct"/>
            <w:shd w:val="clear" w:color="auto" w:fill="auto"/>
            <w:vAlign w:val="center"/>
          </w:tcPr>
          <w:p w14:paraId="1B4E1BA6" w14:textId="3695F4FB"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845.444</w:t>
            </w:r>
          </w:p>
        </w:tc>
        <w:tc>
          <w:tcPr>
            <w:tcW w:w="581" w:type="pct"/>
            <w:shd w:val="clear" w:color="auto" w:fill="auto"/>
            <w:vAlign w:val="center"/>
          </w:tcPr>
          <w:p w14:paraId="1E8770CB" w14:textId="14BFDFF2"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651.107</w:t>
            </w:r>
          </w:p>
        </w:tc>
        <w:tc>
          <w:tcPr>
            <w:tcW w:w="508" w:type="pct"/>
            <w:shd w:val="clear" w:color="auto" w:fill="auto"/>
            <w:vAlign w:val="center"/>
          </w:tcPr>
          <w:p w14:paraId="4CFEEC25" w14:textId="12DBAB62"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52" w:type="pct"/>
            <w:shd w:val="clear" w:color="auto" w:fill="auto"/>
            <w:vAlign w:val="center"/>
          </w:tcPr>
          <w:p w14:paraId="6AB61D75" w14:textId="17F6ADB6"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A32DBF" w:rsidRPr="008A5D97" w14:paraId="21E7002D" w14:textId="77777777" w:rsidTr="0039445D">
        <w:tc>
          <w:tcPr>
            <w:tcW w:w="207" w:type="pct"/>
            <w:shd w:val="clear" w:color="auto" w:fill="auto"/>
            <w:vAlign w:val="bottom"/>
          </w:tcPr>
          <w:p w14:paraId="5A17BDFB" w14:textId="3670FFB2"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w:t>
            </w:r>
          </w:p>
        </w:tc>
        <w:tc>
          <w:tcPr>
            <w:tcW w:w="521" w:type="pct"/>
            <w:shd w:val="clear" w:color="auto" w:fill="auto"/>
            <w:vAlign w:val="center"/>
          </w:tcPr>
          <w:p w14:paraId="5BE027AA" w14:textId="6D1C33D0"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2.507.009</w:t>
            </w:r>
          </w:p>
        </w:tc>
        <w:tc>
          <w:tcPr>
            <w:tcW w:w="506" w:type="pct"/>
            <w:shd w:val="clear" w:color="auto" w:fill="auto"/>
            <w:vAlign w:val="center"/>
          </w:tcPr>
          <w:p w14:paraId="415E8AA9" w14:textId="11C1E232"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2.262.587</w:t>
            </w:r>
          </w:p>
        </w:tc>
        <w:tc>
          <w:tcPr>
            <w:tcW w:w="506" w:type="pct"/>
            <w:shd w:val="clear" w:color="auto" w:fill="auto"/>
            <w:vAlign w:val="center"/>
          </w:tcPr>
          <w:p w14:paraId="62FA506E" w14:textId="24E997D6"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14.721</w:t>
            </w:r>
          </w:p>
        </w:tc>
        <w:tc>
          <w:tcPr>
            <w:tcW w:w="505" w:type="pct"/>
            <w:shd w:val="clear" w:color="auto" w:fill="auto"/>
            <w:vAlign w:val="center"/>
          </w:tcPr>
          <w:p w14:paraId="37EC8066" w14:textId="3C5BE945"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63</w:t>
            </w:r>
          </w:p>
        </w:tc>
        <w:tc>
          <w:tcPr>
            <w:tcW w:w="507" w:type="pct"/>
            <w:shd w:val="clear" w:color="auto" w:fill="auto"/>
            <w:vAlign w:val="center"/>
          </w:tcPr>
          <w:p w14:paraId="0706AD3D" w14:textId="78E282D9"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30</w:t>
            </w:r>
          </w:p>
        </w:tc>
        <w:tc>
          <w:tcPr>
            <w:tcW w:w="507" w:type="pct"/>
            <w:shd w:val="clear" w:color="auto" w:fill="auto"/>
            <w:vAlign w:val="center"/>
          </w:tcPr>
          <w:p w14:paraId="2630AB05" w14:textId="5D69D68D"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455.135</w:t>
            </w:r>
          </w:p>
        </w:tc>
        <w:tc>
          <w:tcPr>
            <w:tcW w:w="581" w:type="pct"/>
            <w:shd w:val="clear" w:color="auto" w:fill="auto"/>
            <w:vAlign w:val="center"/>
          </w:tcPr>
          <w:p w14:paraId="341D9896" w14:textId="283EBB49"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284.025</w:t>
            </w:r>
          </w:p>
        </w:tc>
        <w:tc>
          <w:tcPr>
            <w:tcW w:w="508" w:type="pct"/>
            <w:shd w:val="clear" w:color="auto" w:fill="auto"/>
            <w:vAlign w:val="center"/>
          </w:tcPr>
          <w:p w14:paraId="6E738E0D" w14:textId="675303E1"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52" w:type="pct"/>
            <w:shd w:val="clear" w:color="auto" w:fill="auto"/>
            <w:vAlign w:val="center"/>
          </w:tcPr>
          <w:p w14:paraId="621D8793" w14:textId="0D67CB61"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A32DBF" w:rsidRPr="008A5D97" w14:paraId="24751AE9" w14:textId="77777777" w:rsidTr="0039445D">
        <w:tc>
          <w:tcPr>
            <w:tcW w:w="207" w:type="pct"/>
            <w:shd w:val="clear" w:color="auto" w:fill="auto"/>
            <w:vAlign w:val="bottom"/>
          </w:tcPr>
          <w:p w14:paraId="35FE75CC" w14:textId="41D9B15B"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w:t>
            </w:r>
          </w:p>
        </w:tc>
        <w:tc>
          <w:tcPr>
            <w:tcW w:w="521" w:type="pct"/>
            <w:shd w:val="clear" w:color="auto" w:fill="auto"/>
            <w:vAlign w:val="center"/>
          </w:tcPr>
          <w:p w14:paraId="7DF9D677" w14:textId="197B025D"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53.833.355</w:t>
            </w:r>
          </w:p>
        </w:tc>
        <w:tc>
          <w:tcPr>
            <w:tcW w:w="506" w:type="pct"/>
            <w:shd w:val="clear" w:color="auto" w:fill="auto"/>
            <w:vAlign w:val="center"/>
          </w:tcPr>
          <w:p w14:paraId="74A59EBE" w14:textId="3B7FBCEC"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16.053.557</w:t>
            </w:r>
          </w:p>
        </w:tc>
        <w:tc>
          <w:tcPr>
            <w:tcW w:w="506" w:type="pct"/>
            <w:shd w:val="clear" w:color="auto" w:fill="auto"/>
            <w:vAlign w:val="center"/>
          </w:tcPr>
          <w:p w14:paraId="10C7E79F" w14:textId="6B1B84C4"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11.196.780</w:t>
            </w:r>
          </w:p>
        </w:tc>
        <w:tc>
          <w:tcPr>
            <w:tcW w:w="505" w:type="pct"/>
            <w:shd w:val="clear" w:color="auto" w:fill="auto"/>
            <w:vAlign w:val="center"/>
          </w:tcPr>
          <w:p w14:paraId="600D7755" w14:textId="23EC851B"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973.504</w:t>
            </w:r>
          </w:p>
        </w:tc>
        <w:tc>
          <w:tcPr>
            <w:tcW w:w="507" w:type="pct"/>
            <w:shd w:val="clear" w:color="auto" w:fill="auto"/>
            <w:vAlign w:val="center"/>
          </w:tcPr>
          <w:p w14:paraId="7FA7D709" w14:textId="7D4F50F4"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07" w:type="pct"/>
            <w:shd w:val="clear" w:color="auto" w:fill="auto"/>
            <w:vAlign w:val="center"/>
          </w:tcPr>
          <w:p w14:paraId="64F16855" w14:textId="75551949"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1.264.125</w:t>
            </w:r>
          </w:p>
        </w:tc>
        <w:tc>
          <w:tcPr>
            <w:tcW w:w="581" w:type="pct"/>
            <w:shd w:val="clear" w:color="auto" w:fill="auto"/>
            <w:vAlign w:val="center"/>
          </w:tcPr>
          <w:p w14:paraId="1C3C6CA8" w14:textId="1753A37A"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1.039.717</w:t>
            </w:r>
          </w:p>
        </w:tc>
        <w:tc>
          <w:tcPr>
            <w:tcW w:w="508" w:type="pct"/>
            <w:shd w:val="clear" w:color="auto" w:fill="auto"/>
            <w:vAlign w:val="center"/>
          </w:tcPr>
          <w:p w14:paraId="55213276" w14:textId="3C5A2627"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52" w:type="pct"/>
            <w:shd w:val="clear" w:color="auto" w:fill="auto"/>
            <w:vAlign w:val="center"/>
          </w:tcPr>
          <w:p w14:paraId="7599B301" w14:textId="0019F56C"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A32DBF" w:rsidRPr="008A5D97" w14:paraId="4060DCA5" w14:textId="77777777" w:rsidTr="0039445D">
        <w:tc>
          <w:tcPr>
            <w:tcW w:w="207" w:type="pct"/>
            <w:shd w:val="clear" w:color="auto" w:fill="auto"/>
            <w:vAlign w:val="bottom"/>
          </w:tcPr>
          <w:p w14:paraId="3B9625B3" w14:textId="5BC9B9FE"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8</w:t>
            </w:r>
          </w:p>
        </w:tc>
        <w:tc>
          <w:tcPr>
            <w:tcW w:w="521" w:type="pct"/>
            <w:shd w:val="clear" w:color="auto" w:fill="auto"/>
            <w:vAlign w:val="center"/>
          </w:tcPr>
          <w:p w14:paraId="0A3121B1" w14:textId="4815878C"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23.765.036</w:t>
            </w:r>
          </w:p>
        </w:tc>
        <w:tc>
          <w:tcPr>
            <w:tcW w:w="506" w:type="pct"/>
            <w:shd w:val="clear" w:color="auto" w:fill="auto"/>
            <w:vAlign w:val="center"/>
          </w:tcPr>
          <w:p w14:paraId="19E638BA" w14:textId="346451B7"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7.878.331</w:t>
            </w:r>
          </w:p>
        </w:tc>
        <w:tc>
          <w:tcPr>
            <w:tcW w:w="506" w:type="pct"/>
            <w:shd w:val="clear" w:color="auto" w:fill="auto"/>
            <w:vAlign w:val="center"/>
          </w:tcPr>
          <w:p w14:paraId="301AFE9B" w14:textId="131CB492"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96.365</w:t>
            </w:r>
          </w:p>
        </w:tc>
        <w:tc>
          <w:tcPr>
            <w:tcW w:w="505" w:type="pct"/>
            <w:shd w:val="clear" w:color="auto" w:fill="auto"/>
            <w:vAlign w:val="center"/>
          </w:tcPr>
          <w:p w14:paraId="16A63B48" w14:textId="173DEFD1"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1.655.423</w:t>
            </w:r>
          </w:p>
        </w:tc>
        <w:tc>
          <w:tcPr>
            <w:tcW w:w="507" w:type="pct"/>
            <w:shd w:val="clear" w:color="auto" w:fill="auto"/>
            <w:vAlign w:val="center"/>
          </w:tcPr>
          <w:p w14:paraId="023CEAC3" w14:textId="4FB49904"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07" w:type="pct"/>
            <w:shd w:val="clear" w:color="auto" w:fill="auto"/>
            <w:vAlign w:val="center"/>
          </w:tcPr>
          <w:p w14:paraId="7606F7C1" w14:textId="00CD9FE7"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604.269</w:t>
            </w:r>
          </w:p>
        </w:tc>
        <w:tc>
          <w:tcPr>
            <w:tcW w:w="581" w:type="pct"/>
            <w:shd w:val="clear" w:color="auto" w:fill="auto"/>
            <w:vAlign w:val="center"/>
          </w:tcPr>
          <w:p w14:paraId="045B9ACF" w14:textId="1163C129"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481.190</w:t>
            </w:r>
          </w:p>
        </w:tc>
        <w:tc>
          <w:tcPr>
            <w:tcW w:w="508" w:type="pct"/>
            <w:shd w:val="clear" w:color="auto" w:fill="auto"/>
            <w:vAlign w:val="center"/>
          </w:tcPr>
          <w:p w14:paraId="494EACC6" w14:textId="0C3CE7DF"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52" w:type="pct"/>
            <w:shd w:val="clear" w:color="auto" w:fill="auto"/>
            <w:vAlign w:val="center"/>
          </w:tcPr>
          <w:p w14:paraId="6A46FCE5" w14:textId="40997C19"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A32DBF" w:rsidRPr="008A5D97" w14:paraId="6BEBBEAA" w14:textId="77777777" w:rsidTr="0039445D">
        <w:tc>
          <w:tcPr>
            <w:tcW w:w="207" w:type="pct"/>
            <w:shd w:val="clear" w:color="auto" w:fill="auto"/>
            <w:vAlign w:val="bottom"/>
          </w:tcPr>
          <w:p w14:paraId="5EFD7EA8" w14:textId="504D1EE4"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9</w:t>
            </w:r>
          </w:p>
        </w:tc>
        <w:tc>
          <w:tcPr>
            <w:tcW w:w="521" w:type="pct"/>
            <w:shd w:val="clear" w:color="auto" w:fill="auto"/>
            <w:vAlign w:val="center"/>
          </w:tcPr>
          <w:p w14:paraId="3DF0CF45" w14:textId="72435582"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6.538.721</w:t>
            </w:r>
          </w:p>
        </w:tc>
        <w:tc>
          <w:tcPr>
            <w:tcW w:w="506" w:type="pct"/>
            <w:shd w:val="clear" w:color="auto" w:fill="auto"/>
            <w:vAlign w:val="center"/>
          </w:tcPr>
          <w:p w14:paraId="5A4C548B" w14:textId="1FF2F7E6"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5.169.925</w:t>
            </w:r>
          </w:p>
        </w:tc>
        <w:tc>
          <w:tcPr>
            <w:tcW w:w="506" w:type="pct"/>
            <w:shd w:val="clear" w:color="auto" w:fill="auto"/>
            <w:vAlign w:val="center"/>
          </w:tcPr>
          <w:p w14:paraId="3D544777" w14:textId="3E85C67A"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7.773</w:t>
            </w:r>
          </w:p>
        </w:tc>
        <w:tc>
          <w:tcPr>
            <w:tcW w:w="505" w:type="pct"/>
            <w:shd w:val="clear" w:color="auto" w:fill="auto"/>
            <w:vAlign w:val="center"/>
          </w:tcPr>
          <w:p w14:paraId="65467A71" w14:textId="2AB2CEE7"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6.112</w:t>
            </w:r>
          </w:p>
        </w:tc>
        <w:tc>
          <w:tcPr>
            <w:tcW w:w="507" w:type="pct"/>
            <w:shd w:val="clear" w:color="auto" w:fill="auto"/>
            <w:vAlign w:val="center"/>
          </w:tcPr>
          <w:p w14:paraId="5BD43590" w14:textId="3DB1E982"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07" w:type="pct"/>
            <w:shd w:val="clear" w:color="auto" w:fill="auto"/>
            <w:vAlign w:val="center"/>
          </w:tcPr>
          <w:p w14:paraId="7717C075" w14:textId="622CDAD7"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105.763</w:t>
            </w:r>
          </w:p>
        </w:tc>
        <w:tc>
          <w:tcPr>
            <w:tcW w:w="581" w:type="pct"/>
            <w:shd w:val="clear" w:color="auto" w:fill="auto"/>
            <w:vAlign w:val="center"/>
          </w:tcPr>
          <w:p w14:paraId="653F3EF7" w14:textId="03F1A492"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21.980</w:t>
            </w:r>
          </w:p>
        </w:tc>
        <w:tc>
          <w:tcPr>
            <w:tcW w:w="508" w:type="pct"/>
            <w:shd w:val="clear" w:color="auto" w:fill="auto"/>
            <w:vAlign w:val="center"/>
          </w:tcPr>
          <w:p w14:paraId="465F6A50" w14:textId="75590BE5"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2.143.988</w:t>
            </w:r>
          </w:p>
        </w:tc>
        <w:tc>
          <w:tcPr>
            <w:tcW w:w="652" w:type="pct"/>
            <w:shd w:val="clear" w:color="auto" w:fill="auto"/>
            <w:vAlign w:val="center"/>
          </w:tcPr>
          <w:p w14:paraId="557E5E12" w14:textId="1604C852"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A32DBF" w:rsidRPr="008A5D97" w14:paraId="4EBD7DD0" w14:textId="77777777" w:rsidTr="0039445D">
        <w:tc>
          <w:tcPr>
            <w:tcW w:w="207" w:type="pct"/>
            <w:shd w:val="clear" w:color="auto" w:fill="auto"/>
            <w:vAlign w:val="bottom"/>
          </w:tcPr>
          <w:p w14:paraId="4DFE6FB3" w14:textId="567C51A6"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10</w:t>
            </w:r>
          </w:p>
        </w:tc>
        <w:tc>
          <w:tcPr>
            <w:tcW w:w="521" w:type="pct"/>
            <w:shd w:val="clear" w:color="auto" w:fill="auto"/>
            <w:vAlign w:val="center"/>
          </w:tcPr>
          <w:p w14:paraId="35100E41" w14:textId="34669941"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1.578.267</w:t>
            </w:r>
          </w:p>
        </w:tc>
        <w:tc>
          <w:tcPr>
            <w:tcW w:w="506" w:type="pct"/>
            <w:shd w:val="clear" w:color="auto" w:fill="auto"/>
            <w:vAlign w:val="center"/>
          </w:tcPr>
          <w:p w14:paraId="43FFA07D" w14:textId="5329DEE3"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1.366.345</w:t>
            </w:r>
          </w:p>
        </w:tc>
        <w:tc>
          <w:tcPr>
            <w:tcW w:w="506" w:type="pct"/>
            <w:shd w:val="clear" w:color="auto" w:fill="auto"/>
            <w:vAlign w:val="center"/>
          </w:tcPr>
          <w:p w14:paraId="40BCC330" w14:textId="475CB00F"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1.346.038</w:t>
            </w:r>
          </w:p>
        </w:tc>
        <w:tc>
          <w:tcPr>
            <w:tcW w:w="505" w:type="pct"/>
            <w:shd w:val="clear" w:color="auto" w:fill="auto"/>
            <w:vAlign w:val="center"/>
          </w:tcPr>
          <w:p w14:paraId="2498D1DF" w14:textId="73452A73"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07" w:type="pct"/>
            <w:shd w:val="clear" w:color="auto" w:fill="auto"/>
            <w:vAlign w:val="center"/>
          </w:tcPr>
          <w:p w14:paraId="15B80BCA" w14:textId="55DBBEFC"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07" w:type="pct"/>
            <w:shd w:val="clear" w:color="auto" w:fill="auto"/>
            <w:vAlign w:val="center"/>
          </w:tcPr>
          <w:p w14:paraId="50A90B90" w14:textId="6A1E9628"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9.303</w:t>
            </w:r>
          </w:p>
        </w:tc>
        <w:tc>
          <w:tcPr>
            <w:tcW w:w="581" w:type="pct"/>
            <w:shd w:val="clear" w:color="auto" w:fill="auto"/>
            <w:vAlign w:val="center"/>
          </w:tcPr>
          <w:p w14:paraId="002D8296" w14:textId="0FDED401"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4.705</w:t>
            </w:r>
          </w:p>
        </w:tc>
        <w:tc>
          <w:tcPr>
            <w:tcW w:w="508" w:type="pct"/>
            <w:shd w:val="clear" w:color="auto" w:fill="auto"/>
            <w:vAlign w:val="center"/>
          </w:tcPr>
          <w:p w14:paraId="6CF75DDA" w14:textId="7AF3B95F"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52" w:type="pct"/>
            <w:shd w:val="clear" w:color="auto" w:fill="auto"/>
            <w:vAlign w:val="center"/>
          </w:tcPr>
          <w:p w14:paraId="68D85839" w14:textId="7BD86E67"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A32DBF" w:rsidRPr="008A5D97" w14:paraId="1A1EFE1C" w14:textId="77777777" w:rsidTr="0039445D">
        <w:tc>
          <w:tcPr>
            <w:tcW w:w="207" w:type="pct"/>
            <w:shd w:val="clear" w:color="auto" w:fill="auto"/>
            <w:vAlign w:val="bottom"/>
          </w:tcPr>
          <w:p w14:paraId="56907F1C" w14:textId="33691E79"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11</w:t>
            </w:r>
          </w:p>
        </w:tc>
        <w:tc>
          <w:tcPr>
            <w:tcW w:w="521" w:type="pct"/>
            <w:shd w:val="clear" w:color="auto" w:fill="auto"/>
            <w:vAlign w:val="center"/>
          </w:tcPr>
          <w:p w14:paraId="00693A41" w14:textId="41967EDC"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394.167</w:t>
            </w:r>
          </w:p>
        </w:tc>
        <w:tc>
          <w:tcPr>
            <w:tcW w:w="506" w:type="pct"/>
            <w:shd w:val="clear" w:color="auto" w:fill="auto"/>
            <w:vAlign w:val="center"/>
          </w:tcPr>
          <w:p w14:paraId="5FEC845C" w14:textId="62351A55"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340.300</w:t>
            </w:r>
          </w:p>
        </w:tc>
        <w:tc>
          <w:tcPr>
            <w:tcW w:w="506" w:type="pct"/>
            <w:shd w:val="clear" w:color="auto" w:fill="auto"/>
            <w:vAlign w:val="center"/>
          </w:tcPr>
          <w:p w14:paraId="0F9EB8D5" w14:textId="773C19C3"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60.634</w:t>
            </w:r>
          </w:p>
        </w:tc>
        <w:tc>
          <w:tcPr>
            <w:tcW w:w="505" w:type="pct"/>
            <w:shd w:val="clear" w:color="auto" w:fill="auto"/>
            <w:vAlign w:val="center"/>
          </w:tcPr>
          <w:p w14:paraId="57258B75" w14:textId="5E1E94BE"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14.302</w:t>
            </w:r>
          </w:p>
        </w:tc>
        <w:tc>
          <w:tcPr>
            <w:tcW w:w="507" w:type="pct"/>
            <w:shd w:val="clear" w:color="auto" w:fill="auto"/>
            <w:vAlign w:val="center"/>
          </w:tcPr>
          <w:p w14:paraId="5663FDAA" w14:textId="0493E091"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07" w:type="pct"/>
            <w:shd w:val="clear" w:color="auto" w:fill="auto"/>
            <w:vAlign w:val="center"/>
          </w:tcPr>
          <w:p w14:paraId="55074DC1" w14:textId="79044D16"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(42.129)</w:t>
            </w:r>
          </w:p>
        </w:tc>
        <w:tc>
          <w:tcPr>
            <w:tcW w:w="581" w:type="pct"/>
            <w:shd w:val="clear" w:color="auto" w:fill="auto"/>
            <w:vAlign w:val="center"/>
          </w:tcPr>
          <w:p w14:paraId="143ECDA4" w14:textId="7C2027E9"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(60.689)</w:t>
            </w:r>
          </w:p>
        </w:tc>
        <w:tc>
          <w:tcPr>
            <w:tcW w:w="508" w:type="pct"/>
            <w:shd w:val="clear" w:color="auto" w:fill="auto"/>
            <w:vAlign w:val="center"/>
          </w:tcPr>
          <w:p w14:paraId="4863CEF7" w14:textId="618C2C79"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52" w:type="pct"/>
            <w:shd w:val="clear" w:color="auto" w:fill="auto"/>
            <w:vAlign w:val="center"/>
          </w:tcPr>
          <w:p w14:paraId="3807B106" w14:textId="79F373D8"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A32DBF" w:rsidRPr="008A5D97" w14:paraId="5104C9F4" w14:textId="77777777" w:rsidTr="0039445D">
        <w:tc>
          <w:tcPr>
            <w:tcW w:w="207" w:type="pct"/>
            <w:shd w:val="clear" w:color="auto" w:fill="auto"/>
            <w:vAlign w:val="bottom"/>
          </w:tcPr>
          <w:p w14:paraId="3207443A" w14:textId="65E7C89D"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vertAlign w:val="superscript"/>
              </w:rPr>
              <w:t>(*)</w:t>
            </w:r>
            <w:r w:rsidRPr="008A5D97">
              <w:rPr>
                <w:rFonts w:ascii="Microsoft Sans Serif" w:hAnsi="Microsoft Sans Serif" w:cs="Microsoft Sans Serif"/>
                <w:color w:val="404040"/>
                <w:sz w:val="16"/>
                <w:szCs w:val="16"/>
              </w:rPr>
              <w:t>12</w:t>
            </w:r>
          </w:p>
        </w:tc>
        <w:tc>
          <w:tcPr>
            <w:tcW w:w="521" w:type="pct"/>
            <w:shd w:val="clear" w:color="auto" w:fill="auto"/>
            <w:vAlign w:val="center"/>
          </w:tcPr>
          <w:p w14:paraId="5BD1268E" w14:textId="7BBF75F9"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682.165</w:t>
            </w:r>
          </w:p>
        </w:tc>
        <w:tc>
          <w:tcPr>
            <w:tcW w:w="506" w:type="pct"/>
            <w:shd w:val="clear" w:color="auto" w:fill="auto"/>
            <w:vAlign w:val="center"/>
          </w:tcPr>
          <w:p w14:paraId="01C10C5A" w14:textId="43F25BB1"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603.362</w:t>
            </w:r>
          </w:p>
        </w:tc>
        <w:tc>
          <w:tcPr>
            <w:tcW w:w="506" w:type="pct"/>
            <w:shd w:val="clear" w:color="auto" w:fill="auto"/>
            <w:vAlign w:val="center"/>
          </w:tcPr>
          <w:p w14:paraId="66038859" w14:textId="7E6E6ED9"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170.487</w:t>
            </w:r>
          </w:p>
        </w:tc>
        <w:tc>
          <w:tcPr>
            <w:tcW w:w="505" w:type="pct"/>
            <w:shd w:val="clear" w:color="auto" w:fill="auto"/>
            <w:vAlign w:val="center"/>
          </w:tcPr>
          <w:p w14:paraId="3092AC41" w14:textId="1834B18E"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07" w:type="pct"/>
            <w:shd w:val="clear" w:color="auto" w:fill="auto"/>
            <w:vAlign w:val="center"/>
          </w:tcPr>
          <w:p w14:paraId="05E71601" w14:textId="7CDCEFA1"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07" w:type="pct"/>
            <w:shd w:val="clear" w:color="auto" w:fill="auto"/>
            <w:vAlign w:val="center"/>
          </w:tcPr>
          <w:p w14:paraId="0D43D66B" w14:textId="72B30F02"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25.862</w:t>
            </w:r>
          </w:p>
        </w:tc>
        <w:tc>
          <w:tcPr>
            <w:tcW w:w="581" w:type="pct"/>
            <w:shd w:val="clear" w:color="auto" w:fill="auto"/>
            <w:vAlign w:val="center"/>
          </w:tcPr>
          <w:p w14:paraId="7E85873B" w14:textId="5919893D"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113.274</w:t>
            </w:r>
          </w:p>
        </w:tc>
        <w:tc>
          <w:tcPr>
            <w:tcW w:w="508" w:type="pct"/>
            <w:shd w:val="clear" w:color="auto" w:fill="auto"/>
            <w:vAlign w:val="center"/>
          </w:tcPr>
          <w:p w14:paraId="63A1E3C2" w14:textId="3F849F6B"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52" w:type="pct"/>
            <w:shd w:val="clear" w:color="auto" w:fill="auto"/>
            <w:vAlign w:val="center"/>
          </w:tcPr>
          <w:p w14:paraId="54AB7719" w14:textId="261AFB49"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A32DBF" w:rsidRPr="008A5D97" w14:paraId="31B46630" w14:textId="77777777" w:rsidTr="0039445D">
        <w:tc>
          <w:tcPr>
            <w:tcW w:w="207" w:type="pct"/>
            <w:shd w:val="clear" w:color="auto" w:fill="auto"/>
            <w:vAlign w:val="bottom"/>
          </w:tcPr>
          <w:p w14:paraId="3FC4879B" w14:textId="37B68622"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vertAlign w:val="superscript"/>
              </w:rPr>
              <w:t>(*)</w:t>
            </w:r>
            <w:r w:rsidRPr="008A5D97">
              <w:rPr>
                <w:rFonts w:ascii="Microsoft Sans Serif" w:hAnsi="Microsoft Sans Serif" w:cs="Microsoft Sans Serif"/>
                <w:color w:val="404040"/>
                <w:sz w:val="16"/>
                <w:szCs w:val="16"/>
              </w:rPr>
              <w:t>13</w:t>
            </w:r>
          </w:p>
        </w:tc>
        <w:tc>
          <w:tcPr>
            <w:tcW w:w="521" w:type="pct"/>
            <w:shd w:val="clear" w:color="auto" w:fill="auto"/>
            <w:vAlign w:val="center"/>
          </w:tcPr>
          <w:p w14:paraId="719329B6" w14:textId="127BDB2A"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3.134</w:t>
            </w:r>
          </w:p>
        </w:tc>
        <w:tc>
          <w:tcPr>
            <w:tcW w:w="506" w:type="pct"/>
            <w:shd w:val="clear" w:color="auto" w:fill="auto"/>
            <w:vAlign w:val="center"/>
          </w:tcPr>
          <w:p w14:paraId="35B4143E" w14:textId="1A5286C0"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2.554</w:t>
            </w:r>
          </w:p>
        </w:tc>
        <w:tc>
          <w:tcPr>
            <w:tcW w:w="506" w:type="pct"/>
            <w:shd w:val="clear" w:color="auto" w:fill="auto"/>
            <w:vAlign w:val="center"/>
          </w:tcPr>
          <w:p w14:paraId="5879625E" w14:textId="335FA789"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257</w:t>
            </w:r>
          </w:p>
        </w:tc>
        <w:tc>
          <w:tcPr>
            <w:tcW w:w="505" w:type="pct"/>
            <w:shd w:val="clear" w:color="auto" w:fill="auto"/>
            <w:vAlign w:val="center"/>
          </w:tcPr>
          <w:p w14:paraId="43BF93CE" w14:textId="771E1934"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154</w:t>
            </w:r>
          </w:p>
        </w:tc>
        <w:tc>
          <w:tcPr>
            <w:tcW w:w="507" w:type="pct"/>
            <w:shd w:val="clear" w:color="auto" w:fill="auto"/>
            <w:vAlign w:val="center"/>
          </w:tcPr>
          <w:p w14:paraId="27960FA4" w14:textId="6DEDC96E"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07" w:type="pct"/>
            <w:shd w:val="clear" w:color="auto" w:fill="auto"/>
            <w:vAlign w:val="center"/>
          </w:tcPr>
          <w:p w14:paraId="42E2DD32" w14:textId="255247BC"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(304)</w:t>
            </w:r>
          </w:p>
        </w:tc>
        <w:tc>
          <w:tcPr>
            <w:tcW w:w="581" w:type="pct"/>
            <w:shd w:val="clear" w:color="auto" w:fill="auto"/>
            <w:vAlign w:val="center"/>
          </w:tcPr>
          <w:p w14:paraId="144CA01B" w14:textId="10B1CDA1"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(2.509)</w:t>
            </w:r>
          </w:p>
        </w:tc>
        <w:tc>
          <w:tcPr>
            <w:tcW w:w="508" w:type="pct"/>
            <w:shd w:val="clear" w:color="auto" w:fill="auto"/>
            <w:vAlign w:val="center"/>
          </w:tcPr>
          <w:p w14:paraId="5AA6F696" w14:textId="422ACDA7"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52" w:type="pct"/>
            <w:shd w:val="clear" w:color="auto" w:fill="auto"/>
            <w:vAlign w:val="center"/>
          </w:tcPr>
          <w:p w14:paraId="524EBCF8" w14:textId="165BCA4F"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A32DBF" w:rsidRPr="008A5D97" w14:paraId="40A49E1B" w14:textId="77777777" w:rsidTr="0039445D">
        <w:tc>
          <w:tcPr>
            <w:tcW w:w="207" w:type="pct"/>
            <w:shd w:val="clear" w:color="auto" w:fill="auto"/>
            <w:vAlign w:val="bottom"/>
          </w:tcPr>
          <w:p w14:paraId="37147A45" w14:textId="13384FAF"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vertAlign w:val="superscript"/>
              </w:rPr>
              <w:t>(*)</w:t>
            </w:r>
            <w:r w:rsidRPr="008A5D97">
              <w:rPr>
                <w:rFonts w:ascii="Microsoft Sans Serif" w:hAnsi="Microsoft Sans Serif" w:cs="Microsoft Sans Serif"/>
                <w:color w:val="404040"/>
                <w:sz w:val="16"/>
                <w:szCs w:val="16"/>
              </w:rPr>
              <w:t>14</w:t>
            </w:r>
          </w:p>
        </w:tc>
        <w:tc>
          <w:tcPr>
            <w:tcW w:w="521" w:type="pct"/>
            <w:shd w:val="clear" w:color="auto" w:fill="auto"/>
            <w:vAlign w:val="center"/>
          </w:tcPr>
          <w:p w14:paraId="27A37A71" w14:textId="1F850DD5"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12.871</w:t>
            </w:r>
          </w:p>
        </w:tc>
        <w:tc>
          <w:tcPr>
            <w:tcW w:w="506" w:type="pct"/>
            <w:shd w:val="clear" w:color="auto" w:fill="auto"/>
            <w:vAlign w:val="center"/>
          </w:tcPr>
          <w:p w14:paraId="459CFE91" w14:textId="49BB9DA4"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12.695</w:t>
            </w:r>
          </w:p>
        </w:tc>
        <w:tc>
          <w:tcPr>
            <w:tcW w:w="506" w:type="pct"/>
            <w:shd w:val="clear" w:color="auto" w:fill="auto"/>
            <w:vAlign w:val="center"/>
          </w:tcPr>
          <w:p w14:paraId="32DEDF63" w14:textId="0FA1FDFA"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05" w:type="pct"/>
            <w:shd w:val="clear" w:color="auto" w:fill="auto"/>
            <w:vAlign w:val="center"/>
          </w:tcPr>
          <w:p w14:paraId="2B2CA338" w14:textId="1265FB2D"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07" w:type="pct"/>
            <w:shd w:val="clear" w:color="auto" w:fill="auto"/>
            <w:vAlign w:val="center"/>
          </w:tcPr>
          <w:p w14:paraId="6A7E7568" w14:textId="58322FFE"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07" w:type="pct"/>
            <w:shd w:val="clear" w:color="auto" w:fill="auto"/>
            <w:vAlign w:val="center"/>
          </w:tcPr>
          <w:p w14:paraId="106AFD5C" w14:textId="69298A69"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700</w:t>
            </w:r>
          </w:p>
        </w:tc>
        <w:tc>
          <w:tcPr>
            <w:tcW w:w="581" w:type="pct"/>
            <w:shd w:val="clear" w:color="auto" w:fill="auto"/>
            <w:vAlign w:val="center"/>
          </w:tcPr>
          <w:p w14:paraId="73867F72" w14:textId="4DE096E1" w:rsidR="00A32DBF" w:rsidRPr="008A5D97" w:rsidRDefault="00E26F71"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59</w:t>
            </w:r>
          </w:p>
        </w:tc>
        <w:tc>
          <w:tcPr>
            <w:tcW w:w="508" w:type="pct"/>
            <w:shd w:val="clear" w:color="auto" w:fill="auto"/>
            <w:vAlign w:val="center"/>
          </w:tcPr>
          <w:p w14:paraId="09D42E21" w14:textId="75625A7D"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52" w:type="pct"/>
            <w:shd w:val="clear" w:color="auto" w:fill="auto"/>
            <w:vAlign w:val="center"/>
          </w:tcPr>
          <w:p w14:paraId="2BFA6941" w14:textId="153DD2A2" w:rsidR="00A32DBF" w:rsidRPr="008A5D97" w:rsidRDefault="00A32DBF" w:rsidP="00A32DBF">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bl>
    <w:p w14:paraId="64A855D1" w14:textId="7EFD54B6" w:rsidR="0004350B" w:rsidRPr="008A5D97" w:rsidRDefault="004E25BF" w:rsidP="00E64860">
      <w:pPr>
        <w:pStyle w:val="Head4"/>
        <w:keepNext w:val="0"/>
        <w:keepLines w:val="0"/>
        <w:tabs>
          <w:tab w:val="clear" w:pos="340"/>
        </w:tabs>
        <w:spacing w:after="60" w:line="240" w:lineRule="auto"/>
        <w:ind w:left="0" w:firstLine="0"/>
        <w:rPr>
          <w:rFonts w:ascii="Microsoft Sans Serif" w:hAnsi="Microsoft Sans Serif" w:cs="Microsoft Sans Serif"/>
          <w:i w:val="0"/>
          <w:color w:val="404040" w:themeColor="text1" w:themeTint="BF"/>
          <w:sz w:val="14"/>
          <w:szCs w:val="14"/>
        </w:rPr>
      </w:pPr>
      <w:r w:rsidRPr="008A5D97">
        <w:rPr>
          <w:rFonts w:ascii="Microsoft Sans Serif" w:hAnsi="Microsoft Sans Serif" w:cs="Microsoft Sans Serif"/>
          <w:i w:val="0"/>
          <w:color w:val="404040" w:themeColor="text1" w:themeTint="BF"/>
          <w:sz w:val="14"/>
          <w:szCs w:val="14"/>
        </w:rPr>
        <w:t>31 Mart 2026 tarihi i</w:t>
      </w:r>
      <w:r w:rsidR="00576D7D" w:rsidRPr="008A5D97">
        <w:rPr>
          <w:rFonts w:ascii="Microsoft Sans Serif" w:hAnsi="Microsoft Sans Serif" w:cs="Microsoft Sans Serif"/>
          <w:i w:val="0"/>
          <w:color w:val="404040" w:themeColor="text1" w:themeTint="BF"/>
          <w:sz w:val="14"/>
          <w:szCs w:val="14"/>
        </w:rPr>
        <w:t>tibarıyla BDDK konsolidasyon için hazırlanan finansal tablolara göre düzenlenmiş tutarlardır. BDDK düzenlemeleri çerçevesinde, enflasyon muhasebesine tabi tutulmamış 3</w:t>
      </w:r>
      <w:r w:rsidR="005C66D6" w:rsidRPr="008A5D97">
        <w:rPr>
          <w:rFonts w:ascii="Microsoft Sans Serif" w:hAnsi="Microsoft Sans Serif" w:cs="Microsoft Sans Serif"/>
          <w:i w:val="0"/>
          <w:color w:val="404040" w:themeColor="text1" w:themeTint="BF"/>
          <w:sz w:val="14"/>
          <w:szCs w:val="14"/>
        </w:rPr>
        <w:t>1</w:t>
      </w:r>
      <w:r w:rsidR="00576D7D" w:rsidRPr="008A5D97">
        <w:rPr>
          <w:rFonts w:ascii="Microsoft Sans Serif" w:hAnsi="Microsoft Sans Serif" w:cs="Microsoft Sans Serif"/>
          <w:i w:val="0"/>
          <w:color w:val="404040" w:themeColor="text1" w:themeTint="BF"/>
          <w:sz w:val="14"/>
          <w:szCs w:val="14"/>
        </w:rPr>
        <w:t xml:space="preserve"> </w:t>
      </w:r>
      <w:r w:rsidR="002440D2" w:rsidRPr="008A5D97">
        <w:rPr>
          <w:rFonts w:ascii="Microsoft Sans Serif" w:hAnsi="Microsoft Sans Serif" w:cs="Microsoft Sans Serif"/>
          <w:i w:val="0"/>
          <w:color w:val="404040" w:themeColor="text1" w:themeTint="BF"/>
          <w:sz w:val="14"/>
          <w:szCs w:val="14"/>
        </w:rPr>
        <w:t>Mart</w:t>
      </w:r>
      <w:r w:rsidR="00576D7D" w:rsidRPr="008A5D97">
        <w:rPr>
          <w:rFonts w:ascii="Microsoft Sans Serif" w:hAnsi="Microsoft Sans Serif" w:cs="Microsoft Sans Serif"/>
          <w:i w:val="0"/>
          <w:color w:val="404040" w:themeColor="text1" w:themeTint="BF"/>
          <w:sz w:val="14"/>
          <w:szCs w:val="14"/>
        </w:rPr>
        <w:t xml:space="preserve"> 202</w:t>
      </w:r>
      <w:r w:rsidR="002440D2" w:rsidRPr="008A5D97">
        <w:rPr>
          <w:rFonts w:ascii="Microsoft Sans Serif" w:hAnsi="Microsoft Sans Serif" w:cs="Microsoft Sans Serif"/>
          <w:i w:val="0"/>
          <w:color w:val="404040" w:themeColor="text1" w:themeTint="BF"/>
          <w:sz w:val="14"/>
          <w:szCs w:val="14"/>
        </w:rPr>
        <w:t>6</w:t>
      </w:r>
      <w:r w:rsidR="00576D7D" w:rsidRPr="008A5D97">
        <w:rPr>
          <w:rFonts w:ascii="Microsoft Sans Serif" w:hAnsi="Microsoft Sans Serif" w:cs="Microsoft Sans Serif"/>
          <w:i w:val="0"/>
          <w:color w:val="404040" w:themeColor="text1" w:themeTint="BF"/>
          <w:sz w:val="14"/>
          <w:szCs w:val="14"/>
        </w:rPr>
        <w:t xml:space="preserve"> değerlerini içermektedir</w:t>
      </w:r>
      <w:r w:rsidR="0004350B" w:rsidRPr="008A5D97">
        <w:rPr>
          <w:rFonts w:ascii="Microsoft Sans Serif" w:hAnsi="Microsoft Sans Serif" w:cs="Microsoft Sans Serif"/>
          <w:i w:val="0"/>
          <w:color w:val="404040" w:themeColor="text1" w:themeTint="BF"/>
          <w:sz w:val="14"/>
          <w:szCs w:val="14"/>
        </w:rPr>
        <w:t>.</w:t>
      </w:r>
      <w:r w:rsidR="0004350B" w:rsidRPr="008A5D97">
        <w:rPr>
          <w:rFonts w:ascii="Microsoft Sans Serif" w:hAnsi="Microsoft Sans Serif" w:cs="Microsoft Sans Serif"/>
          <w:i w:val="0"/>
          <w:sz w:val="14"/>
          <w:szCs w:val="14"/>
        </w:rPr>
        <w:t xml:space="preserve"> </w:t>
      </w:r>
    </w:p>
    <w:p w14:paraId="67FDD2BC" w14:textId="11ADCFF2" w:rsidR="00814DD9" w:rsidRPr="008A5D97" w:rsidRDefault="00814DD9" w:rsidP="00814DD9">
      <w:pPr>
        <w:pStyle w:val="Head4"/>
        <w:keepNext w:val="0"/>
        <w:keepLines w:val="0"/>
        <w:tabs>
          <w:tab w:val="clear" w:pos="340"/>
        </w:tabs>
        <w:spacing w:line="240" w:lineRule="auto"/>
        <w:ind w:left="0" w:firstLine="0"/>
        <w:rPr>
          <w:rFonts w:ascii="Microsoft Sans Serif" w:hAnsi="Microsoft Sans Serif" w:cs="Microsoft Sans Serif"/>
          <w:i w:val="0"/>
          <w:color w:val="404040" w:themeColor="text1" w:themeTint="BF"/>
          <w:sz w:val="14"/>
          <w:szCs w:val="14"/>
        </w:rPr>
      </w:pPr>
      <w:r w:rsidRPr="008A5D97">
        <w:rPr>
          <w:rFonts w:ascii="Microsoft Sans Serif" w:hAnsi="Microsoft Sans Serif" w:cs="Microsoft Sans Serif"/>
          <w:i w:val="0"/>
          <w:color w:val="404040" w:themeColor="text1" w:themeTint="BF"/>
          <w:sz w:val="14"/>
          <w:szCs w:val="14"/>
          <w:vertAlign w:val="superscript"/>
        </w:rPr>
        <w:t>(*)</w:t>
      </w:r>
      <w:r w:rsidRPr="008A5D97">
        <w:rPr>
          <w:rFonts w:ascii="Microsoft Sans Serif" w:hAnsi="Microsoft Sans Serif" w:cs="Microsoft Sans Serif"/>
          <w:i w:val="0"/>
          <w:color w:val="404040" w:themeColor="text1" w:themeTint="BF"/>
          <w:sz w:val="14"/>
          <w:szCs w:val="14"/>
        </w:rPr>
        <w:t xml:space="preserve"> </w:t>
      </w:r>
      <w:r w:rsidR="004E25BF" w:rsidRPr="008A5D97">
        <w:rPr>
          <w:rFonts w:ascii="Microsoft Sans Serif" w:hAnsi="Microsoft Sans Serif" w:cs="Microsoft Sans Serif"/>
          <w:i w:val="0"/>
          <w:color w:val="404040" w:themeColor="text1" w:themeTint="BF"/>
          <w:sz w:val="14"/>
          <w:szCs w:val="14"/>
        </w:rPr>
        <w:t>31</w:t>
      </w:r>
      <w:r w:rsidR="00A32DBF" w:rsidRPr="008A5D97">
        <w:rPr>
          <w:rFonts w:ascii="Microsoft Sans Serif" w:hAnsi="Microsoft Sans Serif" w:cs="Microsoft Sans Serif"/>
          <w:i w:val="0"/>
          <w:color w:val="404040" w:themeColor="text1" w:themeTint="BF"/>
          <w:sz w:val="14"/>
          <w:szCs w:val="14"/>
        </w:rPr>
        <w:t xml:space="preserve"> Aralık</w:t>
      </w:r>
      <w:r w:rsidR="004E25BF" w:rsidRPr="008A5D97">
        <w:rPr>
          <w:rFonts w:ascii="Microsoft Sans Serif" w:hAnsi="Microsoft Sans Serif" w:cs="Microsoft Sans Serif"/>
          <w:i w:val="0"/>
          <w:color w:val="404040" w:themeColor="text1" w:themeTint="BF"/>
          <w:sz w:val="14"/>
          <w:szCs w:val="14"/>
        </w:rPr>
        <w:t xml:space="preserve"> 202</w:t>
      </w:r>
      <w:r w:rsidR="00A32DBF" w:rsidRPr="008A5D97">
        <w:rPr>
          <w:rFonts w:ascii="Microsoft Sans Serif" w:hAnsi="Microsoft Sans Serif" w:cs="Microsoft Sans Serif"/>
          <w:i w:val="0"/>
          <w:color w:val="404040" w:themeColor="text1" w:themeTint="BF"/>
          <w:sz w:val="14"/>
          <w:szCs w:val="14"/>
        </w:rPr>
        <w:t>5</w:t>
      </w:r>
      <w:r w:rsidR="004E25BF" w:rsidRPr="008A5D97">
        <w:rPr>
          <w:rFonts w:ascii="Microsoft Sans Serif" w:hAnsi="Microsoft Sans Serif" w:cs="Microsoft Sans Serif"/>
          <w:i w:val="0"/>
          <w:color w:val="404040" w:themeColor="text1" w:themeTint="BF"/>
          <w:sz w:val="14"/>
          <w:szCs w:val="14"/>
        </w:rPr>
        <w:t xml:space="preserve"> tarihi i</w:t>
      </w:r>
      <w:r w:rsidR="00B8222F" w:rsidRPr="008A5D97">
        <w:rPr>
          <w:rFonts w:ascii="Microsoft Sans Serif" w:hAnsi="Microsoft Sans Serif" w:cs="Microsoft Sans Serif"/>
          <w:i w:val="0"/>
          <w:color w:val="404040" w:themeColor="text1" w:themeTint="BF"/>
          <w:sz w:val="14"/>
          <w:szCs w:val="14"/>
        </w:rPr>
        <w:t>çin Bağımsız firmaya yaptırılan değerleme raporuna göre tespit edilen de</w:t>
      </w:r>
      <w:r w:rsidR="00662885" w:rsidRPr="008A5D97">
        <w:rPr>
          <w:rFonts w:ascii="Microsoft Sans Serif" w:hAnsi="Microsoft Sans Serif" w:cs="Microsoft Sans Serif"/>
          <w:i w:val="0"/>
          <w:color w:val="404040" w:themeColor="text1" w:themeTint="BF"/>
          <w:sz w:val="14"/>
          <w:szCs w:val="14"/>
        </w:rPr>
        <w:t>ğ</w:t>
      </w:r>
      <w:r w:rsidR="00B8222F" w:rsidRPr="008A5D97">
        <w:rPr>
          <w:rFonts w:ascii="Microsoft Sans Serif" w:hAnsi="Microsoft Sans Serif" w:cs="Microsoft Sans Serif"/>
          <w:i w:val="0"/>
          <w:color w:val="404040" w:themeColor="text1" w:themeTint="BF"/>
          <w:sz w:val="14"/>
          <w:szCs w:val="14"/>
        </w:rPr>
        <w:t>er olup;</w:t>
      </w:r>
      <w:r w:rsidR="006F218E" w:rsidRPr="008A5D97">
        <w:rPr>
          <w:rFonts w:ascii="Microsoft Sans Serif" w:hAnsi="Microsoft Sans Serif" w:cs="Microsoft Sans Serif"/>
          <w:i w:val="0"/>
          <w:color w:val="404040" w:themeColor="text1" w:themeTint="BF"/>
          <w:sz w:val="14"/>
          <w:szCs w:val="14"/>
        </w:rPr>
        <w:t xml:space="preserve"> </w:t>
      </w:r>
      <w:r w:rsidR="00B8222F" w:rsidRPr="008A5D97">
        <w:rPr>
          <w:rFonts w:ascii="Microsoft Sans Serif" w:hAnsi="Microsoft Sans Serif" w:cs="Microsoft Sans Serif"/>
          <w:i w:val="0"/>
          <w:color w:val="404040" w:themeColor="text1" w:themeTint="BF"/>
          <w:sz w:val="14"/>
          <w:szCs w:val="14"/>
        </w:rPr>
        <w:t xml:space="preserve">Banka’nın dolaylı ortaklıkların </w:t>
      </w:r>
      <w:r w:rsidR="003D24FE" w:rsidRPr="008A5D97">
        <w:rPr>
          <w:rFonts w:ascii="Microsoft Sans Serif" w:hAnsi="Microsoft Sans Serif" w:cs="Microsoft Sans Serif"/>
          <w:i w:val="0"/>
          <w:color w:val="404040" w:themeColor="text1" w:themeTint="BF"/>
          <w:sz w:val="14"/>
          <w:szCs w:val="14"/>
        </w:rPr>
        <w:t xml:space="preserve">gerçeğe uygun </w:t>
      </w:r>
      <w:r w:rsidR="00B8222F" w:rsidRPr="008A5D97">
        <w:rPr>
          <w:rFonts w:ascii="Microsoft Sans Serif" w:hAnsi="Microsoft Sans Serif" w:cs="Microsoft Sans Serif"/>
          <w:i w:val="0"/>
          <w:color w:val="404040" w:themeColor="text1" w:themeTint="BF"/>
          <w:sz w:val="14"/>
          <w:szCs w:val="14"/>
        </w:rPr>
        <w:t>değer</w:t>
      </w:r>
      <w:r w:rsidR="003D24FE" w:rsidRPr="008A5D97">
        <w:rPr>
          <w:rFonts w:ascii="Microsoft Sans Serif" w:hAnsi="Microsoft Sans Serif" w:cs="Microsoft Sans Serif"/>
          <w:i w:val="0"/>
          <w:color w:val="404040" w:themeColor="text1" w:themeTint="BF"/>
          <w:sz w:val="14"/>
          <w:szCs w:val="14"/>
        </w:rPr>
        <w:t>lerin</w:t>
      </w:r>
      <w:r w:rsidR="00B8222F" w:rsidRPr="008A5D97">
        <w:rPr>
          <w:rFonts w:ascii="Microsoft Sans Serif" w:hAnsi="Microsoft Sans Serif" w:cs="Microsoft Sans Serif"/>
          <w:i w:val="0"/>
          <w:color w:val="404040" w:themeColor="text1" w:themeTint="BF"/>
          <w:sz w:val="14"/>
          <w:szCs w:val="14"/>
        </w:rPr>
        <w:t xml:space="preserve"> toplamı 1 </w:t>
      </w:r>
      <w:proofErr w:type="spellStart"/>
      <w:r w:rsidR="00B8222F" w:rsidRPr="008A5D97">
        <w:rPr>
          <w:rFonts w:ascii="Microsoft Sans Serif" w:hAnsi="Microsoft Sans Serif" w:cs="Microsoft Sans Serif"/>
          <w:i w:val="0"/>
          <w:color w:val="404040" w:themeColor="text1" w:themeTint="BF"/>
          <w:sz w:val="14"/>
          <w:szCs w:val="14"/>
        </w:rPr>
        <w:t>nolu</w:t>
      </w:r>
      <w:proofErr w:type="spellEnd"/>
      <w:r w:rsidR="00B8222F" w:rsidRPr="008A5D97">
        <w:rPr>
          <w:rFonts w:ascii="Microsoft Sans Serif" w:hAnsi="Microsoft Sans Serif" w:cs="Microsoft Sans Serif"/>
          <w:i w:val="0"/>
          <w:color w:val="404040" w:themeColor="text1" w:themeTint="BF"/>
          <w:sz w:val="14"/>
          <w:szCs w:val="14"/>
        </w:rPr>
        <w:t xml:space="preserve"> satırda gösterilmiştir</w:t>
      </w:r>
      <w:r w:rsidR="006F218E" w:rsidRPr="008A5D97">
        <w:rPr>
          <w:rFonts w:ascii="Microsoft Sans Serif" w:hAnsi="Microsoft Sans Serif" w:cs="Microsoft Sans Serif"/>
          <w:i w:val="0"/>
          <w:color w:val="404040" w:themeColor="text1" w:themeTint="BF"/>
          <w:sz w:val="14"/>
          <w:szCs w:val="14"/>
        </w:rPr>
        <w:t>.</w:t>
      </w:r>
    </w:p>
    <w:p w14:paraId="1B96EBB6" w14:textId="2809F25D" w:rsidR="00A819FB" w:rsidRPr="008A5D97" w:rsidRDefault="00B33E4E" w:rsidP="002E3C4F">
      <w:pPr>
        <w:pStyle w:val="BASLIK2"/>
        <w:widowControl/>
        <w:numPr>
          <w:ilvl w:val="0"/>
          <w:numId w:val="26"/>
        </w:numPr>
        <w:spacing w:line="240" w:lineRule="exact"/>
        <w:ind w:left="0" w:hanging="284"/>
        <w:rPr>
          <w:rFonts w:ascii="Microsoft Sans Serif" w:hAnsi="Microsoft Sans Serif" w:cs="Microsoft Sans Serif"/>
          <w:b w:val="0"/>
          <w:bCs w:val="0"/>
          <w:iCs/>
          <w:sz w:val="20"/>
          <w:szCs w:val="20"/>
        </w:rPr>
      </w:pPr>
      <w:r w:rsidRPr="008A5D97">
        <w:rPr>
          <w:rFonts w:ascii="Microsoft Sans Serif" w:hAnsi="Microsoft Sans Serif" w:cs="Microsoft Sans Serif"/>
          <w:b w:val="0"/>
          <w:sz w:val="20"/>
          <w:szCs w:val="20"/>
        </w:rPr>
        <w:t>B</w:t>
      </w:r>
      <w:r w:rsidR="00A819FB" w:rsidRPr="008A5D97">
        <w:rPr>
          <w:rFonts w:ascii="Microsoft Sans Serif" w:hAnsi="Microsoft Sans Serif" w:cs="Microsoft Sans Serif"/>
          <w:b w:val="0"/>
          <w:sz w:val="20"/>
          <w:szCs w:val="20"/>
        </w:rPr>
        <w:t>ağlı ortaklıklar</w:t>
      </w:r>
      <w:r w:rsidRPr="008A5D97">
        <w:rPr>
          <w:rFonts w:ascii="Microsoft Sans Serif" w:hAnsi="Microsoft Sans Serif" w:cs="Microsoft Sans Serif"/>
          <w:b w:val="0"/>
          <w:sz w:val="20"/>
          <w:szCs w:val="20"/>
        </w:rPr>
        <w:t>ın dönem içindeki hareketleri</w:t>
      </w:r>
    </w:p>
    <w:tbl>
      <w:tblPr>
        <w:tblStyle w:val="TableGrid"/>
        <w:tblW w:w="9640"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954"/>
        <w:gridCol w:w="1843"/>
        <w:gridCol w:w="1843"/>
      </w:tblGrid>
      <w:tr w:rsidR="00D75840" w:rsidRPr="008A5D97" w14:paraId="22D843F7" w14:textId="77777777" w:rsidTr="003F6AA7">
        <w:tc>
          <w:tcPr>
            <w:tcW w:w="3088" w:type="pct"/>
            <w:tcBorders>
              <w:top w:val="thinThickSmallGap" w:sz="24" w:space="0" w:color="auto"/>
              <w:bottom w:val="single" w:sz="4" w:space="0" w:color="auto"/>
            </w:tcBorders>
            <w:vAlign w:val="bottom"/>
          </w:tcPr>
          <w:p w14:paraId="07DD54AA" w14:textId="77777777" w:rsidR="00D75840" w:rsidRPr="008A5D97" w:rsidRDefault="00D75840" w:rsidP="00D75840">
            <w:pPr>
              <w:jc w:val="center"/>
              <w:rPr>
                <w:rFonts w:ascii="Microsoft Sans Serif" w:hAnsi="Microsoft Sans Serif" w:cs="Microsoft Sans Serif"/>
                <w:color w:val="000000"/>
                <w:sz w:val="16"/>
                <w:szCs w:val="16"/>
              </w:rPr>
            </w:pPr>
            <w:r w:rsidRPr="008A5D97">
              <w:rPr>
                <w:rFonts w:ascii="Microsoft Sans Serif" w:hAnsi="Microsoft Sans Serif" w:cs="Microsoft Sans Serif"/>
                <w:color w:val="000000"/>
                <w:sz w:val="16"/>
                <w:szCs w:val="16"/>
              </w:rPr>
              <w:t> </w:t>
            </w:r>
          </w:p>
        </w:tc>
        <w:tc>
          <w:tcPr>
            <w:tcW w:w="956" w:type="pct"/>
            <w:tcBorders>
              <w:top w:val="thinThickSmallGap" w:sz="24" w:space="0" w:color="auto"/>
              <w:bottom w:val="single" w:sz="4" w:space="0" w:color="auto"/>
            </w:tcBorders>
            <w:vAlign w:val="bottom"/>
          </w:tcPr>
          <w:p w14:paraId="21597D68" w14:textId="2DC7CF5B" w:rsidR="00D75840" w:rsidRPr="008A5D97" w:rsidRDefault="00D75840" w:rsidP="00D75840">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956" w:type="pct"/>
            <w:tcBorders>
              <w:top w:val="thinThickSmallGap" w:sz="24" w:space="0" w:color="auto"/>
              <w:bottom w:val="single" w:sz="4" w:space="0" w:color="auto"/>
            </w:tcBorders>
          </w:tcPr>
          <w:p w14:paraId="6F4C5D99" w14:textId="398014A3" w:rsidR="00D75840" w:rsidRPr="008A5D97" w:rsidRDefault="00D75840" w:rsidP="00D75840">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r>
      <w:tr w:rsidR="004A751A" w:rsidRPr="008A5D97" w14:paraId="5008CF18" w14:textId="77777777" w:rsidTr="009D7972">
        <w:tc>
          <w:tcPr>
            <w:tcW w:w="3088" w:type="pct"/>
            <w:tcBorders>
              <w:top w:val="single" w:sz="4" w:space="0" w:color="auto"/>
            </w:tcBorders>
            <w:vAlign w:val="center"/>
          </w:tcPr>
          <w:p w14:paraId="5DB40FDA" w14:textId="64FBF948" w:rsidR="004A751A" w:rsidRPr="008A5D97" w:rsidRDefault="004A751A" w:rsidP="004A751A">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Dönem Başı Değeri</w:t>
            </w:r>
          </w:p>
        </w:tc>
        <w:tc>
          <w:tcPr>
            <w:tcW w:w="956" w:type="pct"/>
            <w:tcBorders>
              <w:top w:val="single" w:sz="4" w:space="0" w:color="auto"/>
            </w:tcBorders>
            <w:vAlign w:val="center"/>
          </w:tcPr>
          <w:p w14:paraId="2DF29ACB" w14:textId="709C685A" w:rsidR="004A751A" w:rsidRPr="008A5D97" w:rsidRDefault="004A751A" w:rsidP="004A751A">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122.583.329</w:t>
            </w:r>
          </w:p>
        </w:tc>
        <w:tc>
          <w:tcPr>
            <w:tcW w:w="956" w:type="pct"/>
            <w:tcBorders>
              <w:top w:val="single" w:sz="4" w:space="0" w:color="auto"/>
            </w:tcBorders>
            <w:vAlign w:val="center"/>
          </w:tcPr>
          <w:p w14:paraId="70D667DA" w14:textId="58DB3185" w:rsidR="004A751A" w:rsidRPr="008A5D97" w:rsidRDefault="004A751A" w:rsidP="004A751A">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88.716.664</w:t>
            </w:r>
          </w:p>
        </w:tc>
      </w:tr>
      <w:tr w:rsidR="004A751A" w:rsidRPr="008A5D97" w14:paraId="2B8EEF36" w14:textId="77777777" w:rsidTr="009D7972">
        <w:tc>
          <w:tcPr>
            <w:tcW w:w="3088" w:type="pct"/>
            <w:vAlign w:val="center"/>
          </w:tcPr>
          <w:p w14:paraId="7CFDBD3B" w14:textId="64D6910B" w:rsidR="004A751A" w:rsidRPr="008A5D97" w:rsidRDefault="004A751A" w:rsidP="004A751A">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Dönem İçi Hareketler </w:t>
            </w:r>
          </w:p>
        </w:tc>
        <w:tc>
          <w:tcPr>
            <w:tcW w:w="956" w:type="pct"/>
            <w:vAlign w:val="center"/>
          </w:tcPr>
          <w:p w14:paraId="77AB9C2D" w14:textId="5D927FE3" w:rsidR="004A751A" w:rsidRPr="008A5D97" w:rsidRDefault="004A751A" w:rsidP="004A751A">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6.022.493</w:t>
            </w:r>
          </w:p>
        </w:tc>
        <w:tc>
          <w:tcPr>
            <w:tcW w:w="956" w:type="pct"/>
            <w:vAlign w:val="center"/>
          </w:tcPr>
          <w:p w14:paraId="7D857814" w14:textId="7A67CBE6" w:rsidR="004A751A" w:rsidRPr="008A5D97" w:rsidRDefault="004A751A" w:rsidP="004A751A">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33.866.665</w:t>
            </w:r>
          </w:p>
        </w:tc>
      </w:tr>
      <w:tr w:rsidR="004A751A" w:rsidRPr="008A5D97" w14:paraId="477BDCA6" w14:textId="77777777" w:rsidTr="009D7972">
        <w:tc>
          <w:tcPr>
            <w:tcW w:w="3088" w:type="pct"/>
            <w:vAlign w:val="center"/>
          </w:tcPr>
          <w:p w14:paraId="257BADD4" w14:textId="72C4D356" w:rsidR="004A751A" w:rsidRPr="008A5D97" w:rsidRDefault="004A751A" w:rsidP="004A751A">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Alışlar </w:t>
            </w:r>
            <w:r w:rsidRPr="008A5D97">
              <w:rPr>
                <w:rFonts w:ascii="Microsoft Sans Serif" w:hAnsi="Microsoft Sans Serif" w:cs="Microsoft Sans Serif"/>
                <w:color w:val="404040"/>
                <w:sz w:val="16"/>
                <w:szCs w:val="16"/>
                <w:vertAlign w:val="superscript"/>
              </w:rPr>
              <w:t>(4)</w:t>
            </w:r>
          </w:p>
        </w:tc>
        <w:tc>
          <w:tcPr>
            <w:tcW w:w="956" w:type="pct"/>
            <w:vAlign w:val="center"/>
          </w:tcPr>
          <w:p w14:paraId="6A93DE97" w14:textId="52B069ED"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100.000</w:t>
            </w:r>
          </w:p>
        </w:tc>
        <w:tc>
          <w:tcPr>
            <w:tcW w:w="956" w:type="pct"/>
            <w:vAlign w:val="center"/>
          </w:tcPr>
          <w:p w14:paraId="6C06CC8D" w14:textId="360E1DA4"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150.000</w:t>
            </w:r>
          </w:p>
        </w:tc>
      </w:tr>
      <w:tr w:rsidR="004A751A" w:rsidRPr="008A5D97" w14:paraId="09B9673B" w14:textId="77777777" w:rsidTr="009D7972">
        <w:tc>
          <w:tcPr>
            <w:tcW w:w="3088" w:type="pct"/>
            <w:vAlign w:val="center"/>
          </w:tcPr>
          <w:p w14:paraId="75CCB3C7" w14:textId="6CAC220A" w:rsidR="004A751A" w:rsidRPr="008A5D97" w:rsidRDefault="004A751A" w:rsidP="004A751A">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Bedelsiz Edinilen Hisse Senetleri</w:t>
            </w:r>
          </w:p>
        </w:tc>
        <w:tc>
          <w:tcPr>
            <w:tcW w:w="956" w:type="pct"/>
            <w:vAlign w:val="center"/>
          </w:tcPr>
          <w:p w14:paraId="3C27F926" w14:textId="2D58432D"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956" w:type="pct"/>
            <w:vAlign w:val="center"/>
          </w:tcPr>
          <w:p w14:paraId="0D08A237" w14:textId="0510BC2B"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4A751A" w:rsidRPr="008A5D97" w14:paraId="0E3CC9DB" w14:textId="77777777" w:rsidTr="009D7972">
        <w:tc>
          <w:tcPr>
            <w:tcW w:w="3088" w:type="pct"/>
            <w:vAlign w:val="center"/>
          </w:tcPr>
          <w:p w14:paraId="28B9F337" w14:textId="5DAA4448" w:rsidR="004A751A" w:rsidRPr="008A5D97" w:rsidRDefault="004A751A" w:rsidP="004A751A">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Cari Yıl Payından Alınan Kar </w:t>
            </w:r>
            <w:r w:rsidRPr="008A5D97">
              <w:rPr>
                <w:rFonts w:ascii="Microsoft Sans Serif" w:hAnsi="Microsoft Sans Serif" w:cs="Microsoft Sans Serif"/>
                <w:color w:val="404040"/>
                <w:sz w:val="16"/>
                <w:szCs w:val="16"/>
                <w:vertAlign w:val="superscript"/>
              </w:rPr>
              <w:t>(1)</w:t>
            </w:r>
          </w:p>
        </w:tc>
        <w:tc>
          <w:tcPr>
            <w:tcW w:w="956" w:type="pct"/>
            <w:vAlign w:val="center"/>
          </w:tcPr>
          <w:p w14:paraId="33F58B8F" w14:textId="18A00BF8"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5.642.971</w:t>
            </w:r>
          </w:p>
        </w:tc>
        <w:tc>
          <w:tcPr>
            <w:tcW w:w="956" w:type="pct"/>
            <w:vAlign w:val="center"/>
          </w:tcPr>
          <w:p w14:paraId="0534CC73" w14:textId="616CDE03"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19.914.579</w:t>
            </w:r>
          </w:p>
        </w:tc>
      </w:tr>
      <w:tr w:rsidR="004A751A" w:rsidRPr="008A5D97" w14:paraId="05A0967B" w14:textId="77777777" w:rsidTr="009D7972">
        <w:tc>
          <w:tcPr>
            <w:tcW w:w="3088" w:type="pct"/>
            <w:vAlign w:val="center"/>
          </w:tcPr>
          <w:p w14:paraId="4D189323" w14:textId="02854999" w:rsidR="004A751A" w:rsidRPr="008A5D97" w:rsidRDefault="004A751A" w:rsidP="004A751A">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Satışlar </w:t>
            </w:r>
            <w:r w:rsidRPr="008A5D97">
              <w:rPr>
                <w:rFonts w:ascii="Microsoft Sans Serif" w:hAnsi="Microsoft Sans Serif" w:cs="Microsoft Sans Serif"/>
                <w:color w:val="404040"/>
                <w:sz w:val="16"/>
                <w:szCs w:val="16"/>
                <w:vertAlign w:val="superscript"/>
              </w:rPr>
              <w:t>(5)</w:t>
            </w:r>
          </w:p>
        </w:tc>
        <w:tc>
          <w:tcPr>
            <w:tcW w:w="956" w:type="pct"/>
            <w:vAlign w:val="center"/>
          </w:tcPr>
          <w:p w14:paraId="52D1C4BD" w14:textId="16A77546"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956" w:type="pct"/>
            <w:vAlign w:val="center"/>
          </w:tcPr>
          <w:p w14:paraId="2B77EEAD" w14:textId="69D858AE"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(1.000)</w:t>
            </w:r>
          </w:p>
        </w:tc>
      </w:tr>
      <w:tr w:rsidR="004A751A" w:rsidRPr="008A5D97" w14:paraId="7416081F" w14:textId="77777777" w:rsidTr="009D7972">
        <w:tblPrEx>
          <w:tblCellMar>
            <w:left w:w="70" w:type="dxa"/>
            <w:right w:w="70" w:type="dxa"/>
          </w:tblCellMar>
        </w:tblPrEx>
        <w:tc>
          <w:tcPr>
            <w:tcW w:w="3088" w:type="pct"/>
            <w:vAlign w:val="center"/>
          </w:tcPr>
          <w:p w14:paraId="7CB9A181" w14:textId="6F8F0950" w:rsidR="004A751A" w:rsidRPr="008A5D97" w:rsidRDefault="004A751A" w:rsidP="004A751A">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Yeniden </w:t>
            </w:r>
            <w:proofErr w:type="spellStart"/>
            <w:r w:rsidRPr="008A5D97">
              <w:rPr>
                <w:rFonts w:ascii="Microsoft Sans Serif" w:hAnsi="Microsoft Sans Serif" w:cs="Microsoft Sans Serif"/>
                <w:color w:val="404040"/>
                <w:sz w:val="16"/>
                <w:szCs w:val="16"/>
              </w:rPr>
              <w:t>Değ.Artışı</w:t>
            </w:r>
            <w:proofErr w:type="spellEnd"/>
            <w:r w:rsidRPr="008A5D97">
              <w:rPr>
                <w:rFonts w:ascii="Microsoft Sans Serif" w:hAnsi="Microsoft Sans Serif" w:cs="Microsoft Sans Serif"/>
                <w:color w:val="404040"/>
                <w:sz w:val="16"/>
                <w:szCs w:val="16"/>
              </w:rPr>
              <w:t xml:space="preserve">, Enflasyon Düzeltme Farkı ve Kur Farkı </w:t>
            </w:r>
            <w:r w:rsidRPr="008A5D97">
              <w:rPr>
                <w:rFonts w:ascii="Microsoft Sans Serif" w:hAnsi="Microsoft Sans Serif" w:cs="Microsoft Sans Serif"/>
                <w:color w:val="404040"/>
                <w:sz w:val="16"/>
                <w:szCs w:val="16"/>
                <w:vertAlign w:val="superscript"/>
              </w:rPr>
              <w:t>(2)(3)</w:t>
            </w:r>
          </w:p>
        </w:tc>
        <w:tc>
          <w:tcPr>
            <w:tcW w:w="956" w:type="pct"/>
            <w:vAlign w:val="center"/>
          </w:tcPr>
          <w:p w14:paraId="37CA0BBD" w14:textId="1A6F7942"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279.522</w:t>
            </w:r>
          </w:p>
        </w:tc>
        <w:tc>
          <w:tcPr>
            <w:tcW w:w="956" w:type="pct"/>
            <w:vAlign w:val="center"/>
          </w:tcPr>
          <w:p w14:paraId="738A4B42" w14:textId="3FE77F56"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13.803.086</w:t>
            </w:r>
          </w:p>
        </w:tc>
      </w:tr>
      <w:tr w:rsidR="004A751A" w:rsidRPr="008A5D97" w14:paraId="2D5ECBB0" w14:textId="77777777" w:rsidTr="009D7972">
        <w:tc>
          <w:tcPr>
            <w:tcW w:w="3088" w:type="pct"/>
            <w:vAlign w:val="center"/>
          </w:tcPr>
          <w:p w14:paraId="0C4293B0" w14:textId="6534EBE7" w:rsidR="004A751A" w:rsidRPr="008A5D97" w:rsidRDefault="004A751A" w:rsidP="004A751A">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Değer Azalma Karşılıkları</w:t>
            </w:r>
          </w:p>
        </w:tc>
        <w:tc>
          <w:tcPr>
            <w:tcW w:w="956" w:type="pct"/>
            <w:vAlign w:val="center"/>
          </w:tcPr>
          <w:p w14:paraId="42759E23" w14:textId="21337457"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956" w:type="pct"/>
            <w:vAlign w:val="center"/>
          </w:tcPr>
          <w:p w14:paraId="1DA95377" w14:textId="1C7BD19D"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4A751A" w:rsidRPr="008A5D97" w14:paraId="090DC0D6" w14:textId="77777777" w:rsidTr="009D7972">
        <w:tblPrEx>
          <w:tblCellMar>
            <w:left w:w="70" w:type="dxa"/>
            <w:right w:w="70" w:type="dxa"/>
          </w:tblCellMar>
        </w:tblPrEx>
        <w:tc>
          <w:tcPr>
            <w:tcW w:w="3088" w:type="pct"/>
            <w:vAlign w:val="center"/>
          </w:tcPr>
          <w:p w14:paraId="28B8E1A0" w14:textId="0E73380E" w:rsidR="004A751A" w:rsidRPr="008A5D97" w:rsidRDefault="004A751A" w:rsidP="004A751A">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Dönem Sonu Değeri</w:t>
            </w:r>
          </w:p>
        </w:tc>
        <w:tc>
          <w:tcPr>
            <w:tcW w:w="956" w:type="pct"/>
            <w:vAlign w:val="center"/>
          </w:tcPr>
          <w:p w14:paraId="070196BA" w14:textId="63CEA2C4" w:rsidR="004A751A" w:rsidRPr="008A5D97" w:rsidRDefault="004A751A" w:rsidP="004A751A">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128.605.822</w:t>
            </w:r>
          </w:p>
        </w:tc>
        <w:tc>
          <w:tcPr>
            <w:tcW w:w="956" w:type="pct"/>
            <w:vAlign w:val="center"/>
          </w:tcPr>
          <w:p w14:paraId="36DF21F8" w14:textId="0EEACCEF" w:rsidR="004A751A" w:rsidRPr="008A5D97" w:rsidRDefault="004A751A" w:rsidP="004A751A">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122.583.329</w:t>
            </w:r>
          </w:p>
        </w:tc>
      </w:tr>
      <w:tr w:rsidR="004A751A" w:rsidRPr="008A5D97" w14:paraId="6E79255C" w14:textId="77777777" w:rsidTr="009D7972">
        <w:tc>
          <w:tcPr>
            <w:tcW w:w="3088" w:type="pct"/>
            <w:vAlign w:val="center"/>
          </w:tcPr>
          <w:p w14:paraId="6FAB8524" w14:textId="6AECE6E7" w:rsidR="004A751A" w:rsidRPr="008A5D97" w:rsidRDefault="004A751A" w:rsidP="004A751A">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Sermaye Taahhütleri </w:t>
            </w:r>
          </w:p>
        </w:tc>
        <w:tc>
          <w:tcPr>
            <w:tcW w:w="956" w:type="pct"/>
            <w:vAlign w:val="center"/>
          </w:tcPr>
          <w:p w14:paraId="140551C2" w14:textId="0B8F06AC" w:rsidR="004A751A" w:rsidRPr="008A5D97" w:rsidRDefault="004A751A" w:rsidP="004A751A">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c>
          <w:tcPr>
            <w:tcW w:w="956" w:type="pct"/>
            <w:vAlign w:val="center"/>
          </w:tcPr>
          <w:p w14:paraId="580E05FD" w14:textId="75B05454" w:rsidR="004A751A" w:rsidRPr="008A5D97" w:rsidRDefault="004A751A" w:rsidP="004A751A">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w:t>
            </w:r>
          </w:p>
        </w:tc>
      </w:tr>
      <w:tr w:rsidR="004A751A" w:rsidRPr="008A5D97" w14:paraId="70BB62DF" w14:textId="77777777" w:rsidTr="009D7972">
        <w:tc>
          <w:tcPr>
            <w:tcW w:w="3088" w:type="pct"/>
            <w:vAlign w:val="center"/>
          </w:tcPr>
          <w:p w14:paraId="389B2BF0" w14:textId="006A5EC7" w:rsidR="004A751A" w:rsidRPr="008A5D97" w:rsidRDefault="004A751A" w:rsidP="004A751A">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Dönem Sonu Sermaye Katılma Payı (%)</w:t>
            </w:r>
          </w:p>
        </w:tc>
        <w:tc>
          <w:tcPr>
            <w:tcW w:w="956" w:type="pct"/>
            <w:vAlign w:val="center"/>
          </w:tcPr>
          <w:p w14:paraId="43E2A64A" w14:textId="5595DA9D" w:rsidR="004A751A" w:rsidRPr="008A5D97" w:rsidRDefault="004A751A" w:rsidP="004A751A">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c>
          <w:tcPr>
            <w:tcW w:w="956" w:type="pct"/>
            <w:vAlign w:val="center"/>
          </w:tcPr>
          <w:p w14:paraId="3C9B82CB" w14:textId="7D56C2D1" w:rsidR="004A751A" w:rsidRPr="008A5D97" w:rsidRDefault="004A751A" w:rsidP="004A751A">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w:t>
            </w:r>
          </w:p>
        </w:tc>
      </w:tr>
    </w:tbl>
    <w:p w14:paraId="5FCCF733" w14:textId="1C45E441" w:rsidR="00E117D1" w:rsidRPr="008A5D97" w:rsidRDefault="00E117D1" w:rsidP="00E117D1">
      <w:pPr>
        <w:pStyle w:val="BASLIK2"/>
        <w:widowControl/>
        <w:spacing w:before="60" w:after="60" w:line="240" w:lineRule="auto"/>
        <w:ind w:firstLine="0"/>
        <w:rPr>
          <w:rFonts w:ascii="Microsoft Sans Serif" w:hAnsi="Microsoft Sans Serif" w:cs="Microsoft Sans Serif"/>
          <w:b w:val="0"/>
          <w:color w:val="404040" w:themeColor="text1" w:themeTint="BF"/>
          <w:sz w:val="14"/>
          <w:szCs w:val="14"/>
        </w:rPr>
      </w:pPr>
      <w:r w:rsidRPr="008A5D97">
        <w:rPr>
          <w:rFonts w:ascii="Microsoft Sans Serif" w:hAnsi="Microsoft Sans Serif" w:cs="Microsoft Sans Serif"/>
          <w:b w:val="0"/>
          <w:color w:val="404040" w:themeColor="text1" w:themeTint="BF"/>
          <w:sz w:val="14"/>
          <w:szCs w:val="14"/>
          <w:vertAlign w:val="superscript"/>
        </w:rPr>
        <w:t>(</w:t>
      </w:r>
      <w:r w:rsidR="002C5BA0" w:rsidRPr="008A5D97">
        <w:rPr>
          <w:rFonts w:ascii="Microsoft Sans Serif" w:hAnsi="Microsoft Sans Serif" w:cs="Microsoft Sans Serif"/>
          <w:b w:val="0"/>
          <w:color w:val="404040" w:themeColor="text1" w:themeTint="BF"/>
          <w:sz w:val="14"/>
          <w:szCs w:val="14"/>
          <w:vertAlign w:val="superscript"/>
        </w:rPr>
        <w:t>1</w:t>
      </w:r>
      <w:r w:rsidRPr="008A5D97">
        <w:rPr>
          <w:rFonts w:ascii="Microsoft Sans Serif" w:hAnsi="Microsoft Sans Serif" w:cs="Microsoft Sans Serif"/>
          <w:b w:val="0"/>
          <w:color w:val="404040" w:themeColor="text1" w:themeTint="BF"/>
          <w:sz w:val="14"/>
          <w:szCs w:val="14"/>
          <w:vertAlign w:val="superscript"/>
        </w:rPr>
        <w:t>)</w:t>
      </w:r>
      <w:r w:rsidRPr="008A5D97">
        <w:rPr>
          <w:rFonts w:ascii="Microsoft Sans Serif" w:hAnsi="Microsoft Sans Serif" w:cs="Microsoft Sans Serif"/>
          <w:b w:val="0"/>
          <w:color w:val="404040" w:themeColor="text1" w:themeTint="BF"/>
          <w:sz w:val="14"/>
          <w:szCs w:val="14"/>
        </w:rPr>
        <w:t xml:space="preserve"> Üçüncü bölüm I </w:t>
      </w:r>
      <w:proofErr w:type="spellStart"/>
      <w:r w:rsidRPr="008A5D97">
        <w:rPr>
          <w:rFonts w:ascii="Microsoft Sans Serif" w:hAnsi="Microsoft Sans Serif" w:cs="Microsoft Sans Serif"/>
          <w:b w:val="0"/>
          <w:color w:val="404040" w:themeColor="text1" w:themeTint="BF"/>
          <w:sz w:val="14"/>
          <w:szCs w:val="14"/>
        </w:rPr>
        <w:t>no’lu</w:t>
      </w:r>
      <w:proofErr w:type="spellEnd"/>
      <w:r w:rsidRPr="008A5D97">
        <w:rPr>
          <w:rFonts w:ascii="Microsoft Sans Serif" w:hAnsi="Microsoft Sans Serif" w:cs="Microsoft Sans Serif"/>
          <w:b w:val="0"/>
          <w:color w:val="404040" w:themeColor="text1" w:themeTint="BF"/>
          <w:sz w:val="14"/>
          <w:szCs w:val="14"/>
        </w:rPr>
        <w:t xml:space="preserve"> </w:t>
      </w:r>
      <w:proofErr w:type="spellStart"/>
      <w:r w:rsidRPr="008A5D97">
        <w:rPr>
          <w:rFonts w:ascii="Microsoft Sans Serif" w:hAnsi="Microsoft Sans Serif" w:cs="Microsoft Sans Serif"/>
          <w:b w:val="0"/>
          <w:color w:val="404040" w:themeColor="text1" w:themeTint="BF"/>
          <w:sz w:val="14"/>
          <w:szCs w:val="14"/>
        </w:rPr>
        <w:t>dipnot’ta</w:t>
      </w:r>
      <w:proofErr w:type="spellEnd"/>
      <w:r w:rsidRPr="008A5D97">
        <w:rPr>
          <w:rFonts w:ascii="Microsoft Sans Serif" w:hAnsi="Microsoft Sans Serif" w:cs="Microsoft Sans Serif"/>
          <w:b w:val="0"/>
          <w:color w:val="404040" w:themeColor="text1" w:themeTint="BF"/>
          <w:sz w:val="14"/>
          <w:szCs w:val="14"/>
        </w:rPr>
        <w:t xml:space="preserve"> belirtilen TMS 27 uyarınca </w:t>
      </w:r>
      <w:proofErr w:type="spellStart"/>
      <w:r w:rsidRPr="008A5D97">
        <w:rPr>
          <w:rFonts w:ascii="Microsoft Sans Serif" w:hAnsi="Microsoft Sans Serif" w:cs="Microsoft Sans Serif"/>
          <w:b w:val="0"/>
          <w:color w:val="404040" w:themeColor="text1" w:themeTint="BF"/>
          <w:sz w:val="14"/>
          <w:szCs w:val="14"/>
        </w:rPr>
        <w:t>özkaynak</w:t>
      </w:r>
      <w:proofErr w:type="spellEnd"/>
      <w:r w:rsidRPr="008A5D97">
        <w:rPr>
          <w:rFonts w:ascii="Microsoft Sans Serif" w:hAnsi="Microsoft Sans Serif" w:cs="Microsoft Sans Serif"/>
          <w:b w:val="0"/>
          <w:color w:val="404040" w:themeColor="text1" w:themeTint="BF"/>
          <w:sz w:val="14"/>
          <w:szCs w:val="14"/>
        </w:rPr>
        <w:t xml:space="preserve"> yöntemi uygul</w:t>
      </w:r>
      <w:r w:rsidR="00F909FC" w:rsidRPr="008A5D97">
        <w:rPr>
          <w:rFonts w:ascii="Microsoft Sans Serif" w:hAnsi="Microsoft Sans Serif" w:cs="Microsoft Sans Serif"/>
          <w:b w:val="0"/>
          <w:color w:val="404040" w:themeColor="text1" w:themeTint="BF"/>
          <w:sz w:val="14"/>
          <w:szCs w:val="14"/>
        </w:rPr>
        <w:t>a</w:t>
      </w:r>
      <w:r w:rsidRPr="008A5D97">
        <w:rPr>
          <w:rFonts w:ascii="Microsoft Sans Serif" w:hAnsi="Microsoft Sans Serif" w:cs="Microsoft Sans Serif"/>
          <w:b w:val="0"/>
          <w:color w:val="404040" w:themeColor="text1" w:themeTint="BF"/>
          <w:sz w:val="14"/>
          <w:szCs w:val="14"/>
        </w:rPr>
        <w:t xml:space="preserve">ması sonucunda </w:t>
      </w:r>
      <w:r w:rsidR="00F909FC" w:rsidRPr="008A5D97">
        <w:rPr>
          <w:rFonts w:ascii="Microsoft Sans Serif" w:hAnsi="Microsoft Sans Serif" w:cs="Microsoft Sans Serif"/>
          <w:b w:val="0"/>
          <w:color w:val="404040" w:themeColor="text1" w:themeTint="BF"/>
          <w:sz w:val="14"/>
          <w:szCs w:val="14"/>
        </w:rPr>
        <w:t xml:space="preserve">konsolide edilmeyen finansal tablolara eklenen tutardır. </w:t>
      </w:r>
      <w:r w:rsidR="004E25BF" w:rsidRPr="008A5D97">
        <w:rPr>
          <w:rFonts w:ascii="Microsoft Sans Serif" w:hAnsi="Microsoft Sans Serif" w:cs="Microsoft Sans Serif"/>
          <w:b w:val="0"/>
          <w:color w:val="404040" w:themeColor="text1" w:themeTint="BF"/>
          <w:sz w:val="14"/>
          <w:szCs w:val="14"/>
        </w:rPr>
        <w:t>31 Mart 2026 it</w:t>
      </w:r>
      <w:r w:rsidR="00F909FC" w:rsidRPr="008A5D97">
        <w:rPr>
          <w:rFonts w:ascii="Microsoft Sans Serif" w:hAnsi="Microsoft Sans Serif" w:cs="Microsoft Sans Serif"/>
          <w:b w:val="0"/>
          <w:color w:val="404040" w:themeColor="text1" w:themeTint="BF"/>
          <w:sz w:val="14"/>
          <w:szCs w:val="14"/>
        </w:rPr>
        <w:t>ibarıyla</w:t>
      </w:r>
      <w:r w:rsidRPr="008A5D97">
        <w:rPr>
          <w:rFonts w:ascii="Microsoft Sans Serif" w:hAnsi="Microsoft Sans Serif" w:cs="Microsoft Sans Serif"/>
          <w:b w:val="0"/>
          <w:color w:val="404040" w:themeColor="text1" w:themeTint="BF"/>
          <w:sz w:val="14"/>
          <w:szCs w:val="14"/>
        </w:rPr>
        <w:t xml:space="preserve"> temettü geliri yoktur. </w:t>
      </w:r>
    </w:p>
    <w:p w14:paraId="553458D6" w14:textId="4F54B0FC" w:rsidR="00E117D1" w:rsidRPr="008A5D97" w:rsidRDefault="00A2372A" w:rsidP="00E117D1">
      <w:pPr>
        <w:pStyle w:val="BASLIK2"/>
        <w:widowControl/>
        <w:spacing w:before="60" w:after="60" w:line="240" w:lineRule="auto"/>
        <w:ind w:firstLine="0"/>
        <w:rPr>
          <w:rFonts w:ascii="Microsoft Sans Serif" w:hAnsi="Microsoft Sans Serif" w:cs="Microsoft Sans Serif"/>
          <w:b w:val="0"/>
          <w:color w:val="404040" w:themeColor="text1" w:themeTint="BF"/>
          <w:sz w:val="14"/>
          <w:szCs w:val="14"/>
        </w:rPr>
      </w:pPr>
      <w:r w:rsidRPr="008A5D97">
        <w:rPr>
          <w:rFonts w:ascii="Microsoft Sans Serif" w:hAnsi="Microsoft Sans Serif" w:cs="Microsoft Sans Serif"/>
          <w:b w:val="0"/>
          <w:color w:val="404040" w:themeColor="text1" w:themeTint="BF"/>
          <w:sz w:val="14"/>
          <w:szCs w:val="14"/>
          <w:vertAlign w:val="superscript"/>
        </w:rPr>
        <w:t>(</w:t>
      </w:r>
      <w:r w:rsidR="002C5BA0" w:rsidRPr="008A5D97">
        <w:rPr>
          <w:rFonts w:ascii="Microsoft Sans Serif" w:hAnsi="Microsoft Sans Serif" w:cs="Microsoft Sans Serif"/>
          <w:b w:val="0"/>
          <w:color w:val="404040" w:themeColor="text1" w:themeTint="BF"/>
          <w:sz w:val="14"/>
          <w:szCs w:val="14"/>
          <w:vertAlign w:val="superscript"/>
        </w:rPr>
        <w:t>2</w:t>
      </w:r>
      <w:r w:rsidR="00E117D1" w:rsidRPr="008A5D97">
        <w:rPr>
          <w:rFonts w:ascii="Microsoft Sans Serif" w:hAnsi="Microsoft Sans Serif" w:cs="Microsoft Sans Serif"/>
          <w:b w:val="0"/>
          <w:color w:val="404040" w:themeColor="text1" w:themeTint="BF"/>
          <w:sz w:val="14"/>
          <w:szCs w:val="14"/>
          <w:vertAlign w:val="superscript"/>
        </w:rPr>
        <w:t>)</w:t>
      </w:r>
      <w:r w:rsidR="00E117D1" w:rsidRPr="008A5D97">
        <w:rPr>
          <w:rFonts w:ascii="Microsoft Sans Serif" w:hAnsi="Microsoft Sans Serif" w:cs="Microsoft Sans Serif"/>
          <w:b w:val="0"/>
          <w:color w:val="404040" w:themeColor="text1" w:themeTint="BF"/>
          <w:sz w:val="14"/>
          <w:szCs w:val="14"/>
        </w:rPr>
        <w:t xml:space="preserve"> Üçüncü bölüm I </w:t>
      </w:r>
      <w:proofErr w:type="spellStart"/>
      <w:r w:rsidR="00E117D1" w:rsidRPr="008A5D97">
        <w:rPr>
          <w:rFonts w:ascii="Microsoft Sans Serif" w:hAnsi="Microsoft Sans Serif" w:cs="Microsoft Sans Serif"/>
          <w:b w:val="0"/>
          <w:color w:val="404040" w:themeColor="text1" w:themeTint="BF"/>
          <w:sz w:val="14"/>
          <w:szCs w:val="14"/>
        </w:rPr>
        <w:t>no’lu</w:t>
      </w:r>
      <w:proofErr w:type="spellEnd"/>
      <w:r w:rsidR="00E117D1" w:rsidRPr="008A5D97">
        <w:rPr>
          <w:rFonts w:ascii="Microsoft Sans Serif" w:hAnsi="Microsoft Sans Serif" w:cs="Microsoft Sans Serif"/>
          <w:b w:val="0"/>
          <w:color w:val="404040" w:themeColor="text1" w:themeTint="BF"/>
          <w:sz w:val="14"/>
          <w:szCs w:val="14"/>
        </w:rPr>
        <w:t xml:space="preserve"> </w:t>
      </w:r>
      <w:proofErr w:type="spellStart"/>
      <w:r w:rsidR="00E117D1" w:rsidRPr="008A5D97">
        <w:rPr>
          <w:rFonts w:ascii="Microsoft Sans Serif" w:hAnsi="Microsoft Sans Serif" w:cs="Microsoft Sans Serif"/>
          <w:b w:val="0"/>
          <w:color w:val="404040" w:themeColor="text1" w:themeTint="BF"/>
          <w:sz w:val="14"/>
          <w:szCs w:val="14"/>
        </w:rPr>
        <w:t>dipnot’ta</w:t>
      </w:r>
      <w:proofErr w:type="spellEnd"/>
      <w:r w:rsidR="00E117D1" w:rsidRPr="008A5D97">
        <w:rPr>
          <w:rFonts w:ascii="Microsoft Sans Serif" w:hAnsi="Microsoft Sans Serif" w:cs="Microsoft Sans Serif"/>
          <w:b w:val="0"/>
          <w:color w:val="404040" w:themeColor="text1" w:themeTint="BF"/>
          <w:sz w:val="14"/>
          <w:szCs w:val="14"/>
        </w:rPr>
        <w:t xml:space="preserve"> belirtilen TMS 27 uyarınca </w:t>
      </w:r>
      <w:proofErr w:type="spellStart"/>
      <w:r w:rsidR="00E117D1" w:rsidRPr="008A5D97">
        <w:rPr>
          <w:rFonts w:ascii="Microsoft Sans Serif" w:hAnsi="Microsoft Sans Serif" w:cs="Microsoft Sans Serif"/>
          <w:b w:val="0"/>
          <w:color w:val="404040" w:themeColor="text1" w:themeTint="BF"/>
          <w:sz w:val="14"/>
          <w:szCs w:val="14"/>
        </w:rPr>
        <w:t>özkaynak</w:t>
      </w:r>
      <w:proofErr w:type="spellEnd"/>
      <w:r w:rsidR="00E117D1" w:rsidRPr="008A5D97">
        <w:rPr>
          <w:rFonts w:ascii="Microsoft Sans Serif" w:hAnsi="Microsoft Sans Serif" w:cs="Microsoft Sans Serif"/>
          <w:b w:val="0"/>
          <w:color w:val="404040" w:themeColor="text1" w:themeTint="BF"/>
          <w:sz w:val="14"/>
          <w:szCs w:val="14"/>
        </w:rPr>
        <w:t xml:space="preserve"> yöntemi uygul</w:t>
      </w:r>
      <w:r w:rsidR="00F909FC" w:rsidRPr="008A5D97">
        <w:rPr>
          <w:rFonts w:ascii="Microsoft Sans Serif" w:hAnsi="Microsoft Sans Serif" w:cs="Microsoft Sans Serif"/>
          <w:b w:val="0"/>
          <w:color w:val="404040" w:themeColor="text1" w:themeTint="BF"/>
          <w:sz w:val="14"/>
          <w:szCs w:val="14"/>
        </w:rPr>
        <w:t>a</w:t>
      </w:r>
      <w:r w:rsidR="00E117D1" w:rsidRPr="008A5D97">
        <w:rPr>
          <w:rFonts w:ascii="Microsoft Sans Serif" w:hAnsi="Microsoft Sans Serif" w:cs="Microsoft Sans Serif"/>
          <w:b w:val="0"/>
          <w:color w:val="404040" w:themeColor="text1" w:themeTint="BF"/>
          <w:sz w:val="14"/>
          <w:szCs w:val="14"/>
        </w:rPr>
        <w:t>ması sonucunda diğer yedekler</w:t>
      </w:r>
      <w:r w:rsidR="00F909FC" w:rsidRPr="008A5D97">
        <w:rPr>
          <w:rFonts w:ascii="Microsoft Sans Serif" w:hAnsi="Microsoft Sans Serif" w:cs="Microsoft Sans Serif"/>
          <w:b w:val="0"/>
          <w:color w:val="404040" w:themeColor="text1" w:themeTint="BF"/>
          <w:sz w:val="14"/>
          <w:szCs w:val="14"/>
        </w:rPr>
        <w:t>e eklenen</w:t>
      </w:r>
      <w:r w:rsidR="00E117D1" w:rsidRPr="008A5D97">
        <w:rPr>
          <w:rFonts w:ascii="Microsoft Sans Serif" w:hAnsi="Microsoft Sans Serif" w:cs="Microsoft Sans Serif"/>
          <w:b w:val="0"/>
          <w:color w:val="404040" w:themeColor="text1" w:themeTint="BF"/>
          <w:sz w:val="14"/>
          <w:szCs w:val="14"/>
        </w:rPr>
        <w:t xml:space="preserve"> </w:t>
      </w:r>
      <w:r w:rsidR="002D1F21" w:rsidRPr="008A5D97">
        <w:rPr>
          <w:rFonts w:ascii="Microsoft Sans Serif" w:hAnsi="Microsoft Sans Serif" w:cs="Microsoft Sans Serif"/>
          <w:b w:val="0"/>
          <w:color w:val="404040" w:themeColor="text1" w:themeTint="BF"/>
          <w:sz w:val="14"/>
          <w:szCs w:val="14"/>
        </w:rPr>
        <w:t>798.845</w:t>
      </w:r>
      <w:r w:rsidR="001145F2" w:rsidRPr="008A5D97">
        <w:rPr>
          <w:rFonts w:ascii="Microsoft Sans Serif" w:hAnsi="Microsoft Sans Serif" w:cs="Microsoft Sans Serif"/>
          <w:b w:val="0"/>
          <w:color w:val="404040" w:themeColor="text1" w:themeTint="BF"/>
          <w:sz w:val="14"/>
          <w:szCs w:val="14"/>
        </w:rPr>
        <w:t xml:space="preserve"> </w:t>
      </w:r>
      <w:r w:rsidR="00E117D1" w:rsidRPr="008A5D97">
        <w:rPr>
          <w:rFonts w:ascii="Microsoft Sans Serif" w:hAnsi="Microsoft Sans Serif" w:cs="Microsoft Sans Serif"/>
          <w:b w:val="0"/>
          <w:color w:val="404040" w:themeColor="text1" w:themeTint="BF"/>
          <w:sz w:val="14"/>
          <w:szCs w:val="14"/>
        </w:rPr>
        <w:t>TL</w:t>
      </w:r>
      <w:r w:rsidR="002D1F21" w:rsidRPr="008A5D97">
        <w:rPr>
          <w:rFonts w:ascii="Microsoft Sans Serif" w:hAnsi="Microsoft Sans Serif" w:cs="Microsoft Sans Serif"/>
          <w:b w:val="0"/>
          <w:color w:val="404040" w:themeColor="text1" w:themeTint="BF"/>
          <w:sz w:val="14"/>
          <w:szCs w:val="14"/>
        </w:rPr>
        <w:t xml:space="preserve">                                    </w:t>
      </w:r>
      <w:proofErr w:type="gramStart"/>
      <w:r w:rsidR="002D1F21" w:rsidRPr="008A5D97">
        <w:rPr>
          <w:rFonts w:ascii="Microsoft Sans Serif" w:hAnsi="Microsoft Sans Serif" w:cs="Microsoft Sans Serif"/>
          <w:b w:val="0"/>
          <w:color w:val="404040" w:themeColor="text1" w:themeTint="BF"/>
          <w:sz w:val="14"/>
          <w:szCs w:val="14"/>
        </w:rPr>
        <w:t xml:space="preserve">   </w:t>
      </w:r>
      <w:r w:rsidR="005136AB" w:rsidRPr="008A5D97">
        <w:rPr>
          <w:rFonts w:ascii="Microsoft Sans Serif" w:hAnsi="Microsoft Sans Serif" w:cs="Microsoft Sans Serif"/>
          <w:b w:val="0"/>
          <w:color w:val="404040" w:themeColor="text1" w:themeTint="BF"/>
          <w:sz w:val="14"/>
          <w:szCs w:val="14"/>
        </w:rPr>
        <w:t>(</w:t>
      </w:r>
      <w:proofErr w:type="gramEnd"/>
      <w:r w:rsidR="005136AB" w:rsidRPr="008A5D97">
        <w:rPr>
          <w:rFonts w:ascii="Microsoft Sans Serif" w:hAnsi="Microsoft Sans Serif" w:cs="Microsoft Sans Serif"/>
          <w:b w:val="0"/>
          <w:color w:val="404040" w:themeColor="text1" w:themeTint="BF"/>
          <w:sz w:val="14"/>
          <w:szCs w:val="14"/>
        </w:rPr>
        <w:t>31 Aralık 2025</w:t>
      </w:r>
      <w:r w:rsidR="008C4626" w:rsidRPr="008A5D97">
        <w:rPr>
          <w:rFonts w:ascii="Microsoft Sans Serif" w:hAnsi="Microsoft Sans Serif"/>
          <w:b w:val="0"/>
          <w:color w:val="404040" w:themeColor="text1" w:themeTint="BF"/>
          <w:sz w:val="14"/>
        </w:rPr>
        <w:t>:</w:t>
      </w:r>
      <w:r w:rsidR="00E117D1" w:rsidRPr="008A5D97">
        <w:rPr>
          <w:rFonts w:ascii="Microsoft Sans Serif" w:hAnsi="Microsoft Sans Serif"/>
          <w:b w:val="0"/>
          <w:color w:val="404040" w:themeColor="text1" w:themeTint="BF"/>
          <w:sz w:val="14"/>
        </w:rPr>
        <w:t xml:space="preserve"> </w:t>
      </w:r>
      <w:r w:rsidR="009623D5" w:rsidRPr="008A5D97">
        <w:rPr>
          <w:rFonts w:ascii="Microsoft Sans Serif" w:hAnsi="Microsoft Sans Serif"/>
          <w:b w:val="0"/>
          <w:color w:val="404040" w:themeColor="text1" w:themeTint="BF"/>
          <w:sz w:val="14"/>
        </w:rPr>
        <w:t>2</w:t>
      </w:r>
      <w:r w:rsidR="00B10C1E" w:rsidRPr="008A5D97">
        <w:rPr>
          <w:rFonts w:ascii="Microsoft Sans Serif" w:hAnsi="Microsoft Sans Serif"/>
          <w:b w:val="0"/>
          <w:color w:val="404040" w:themeColor="text1" w:themeTint="BF"/>
          <w:sz w:val="14"/>
        </w:rPr>
        <w:t>0.271.370</w:t>
      </w:r>
      <w:r w:rsidR="009623D5" w:rsidRPr="008A5D97">
        <w:rPr>
          <w:rFonts w:ascii="Microsoft Sans Serif" w:hAnsi="Microsoft Sans Serif"/>
          <w:b w:val="0"/>
          <w:color w:val="404040" w:themeColor="text1" w:themeTint="BF"/>
          <w:sz w:val="14"/>
        </w:rPr>
        <w:t xml:space="preserve"> </w:t>
      </w:r>
      <w:r w:rsidR="00E117D1" w:rsidRPr="008A5D97">
        <w:rPr>
          <w:rFonts w:ascii="Microsoft Sans Serif" w:hAnsi="Microsoft Sans Serif"/>
          <w:b w:val="0"/>
          <w:color w:val="404040" w:themeColor="text1" w:themeTint="BF"/>
          <w:sz w:val="14"/>
        </w:rPr>
        <w:t>TL</w:t>
      </w:r>
      <w:r w:rsidR="00E117D1" w:rsidRPr="008A5D97">
        <w:rPr>
          <w:rFonts w:ascii="Microsoft Sans Serif" w:hAnsi="Microsoft Sans Serif" w:cs="Microsoft Sans Serif"/>
          <w:b w:val="0"/>
          <w:color w:val="404040" w:themeColor="text1" w:themeTint="BF"/>
          <w:sz w:val="14"/>
          <w:szCs w:val="14"/>
        </w:rPr>
        <w:t>)</w:t>
      </w:r>
      <w:r w:rsidR="00DE0C55" w:rsidRPr="008A5D97">
        <w:rPr>
          <w:rFonts w:ascii="Microsoft Sans Serif" w:hAnsi="Microsoft Sans Serif" w:cs="Microsoft Sans Serif"/>
          <w:b w:val="0"/>
          <w:color w:val="404040" w:themeColor="text1" w:themeTint="BF"/>
          <w:sz w:val="14"/>
          <w:szCs w:val="14"/>
        </w:rPr>
        <w:t xml:space="preserve">, </w:t>
      </w:r>
      <w:r w:rsidR="00E117D1" w:rsidRPr="008A5D97">
        <w:rPr>
          <w:rFonts w:ascii="Microsoft Sans Serif" w:hAnsi="Microsoft Sans Serif" w:cs="Microsoft Sans Serif"/>
          <w:b w:val="0"/>
          <w:color w:val="404040" w:themeColor="text1" w:themeTint="BF"/>
          <w:sz w:val="14"/>
          <w:szCs w:val="14"/>
        </w:rPr>
        <w:t>menkul değerler değerleme farkları</w:t>
      </w:r>
      <w:r w:rsidR="00DE0C55" w:rsidRPr="008A5D97">
        <w:rPr>
          <w:rFonts w:ascii="Microsoft Sans Serif" w:hAnsi="Microsoft Sans Serif" w:cs="Microsoft Sans Serif"/>
          <w:b w:val="0"/>
          <w:color w:val="404040" w:themeColor="text1" w:themeTint="BF"/>
          <w:sz w:val="14"/>
          <w:szCs w:val="14"/>
        </w:rPr>
        <w:t xml:space="preserve"> </w:t>
      </w:r>
      <w:r w:rsidR="002D1F21" w:rsidRPr="008A5D97">
        <w:rPr>
          <w:rFonts w:ascii="Microsoft Sans Serif" w:hAnsi="Microsoft Sans Serif" w:cs="Microsoft Sans Serif"/>
          <w:b w:val="0"/>
          <w:color w:val="404040" w:themeColor="text1" w:themeTint="BF"/>
          <w:sz w:val="14"/>
          <w:szCs w:val="14"/>
        </w:rPr>
        <w:t>(522.860)</w:t>
      </w:r>
      <w:r w:rsidR="00B26F9E" w:rsidRPr="008A5D97">
        <w:rPr>
          <w:rFonts w:ascii="Microsoft Sans Serif" w:hAnsi="Microsoft Sans Serif" w:cs="Microsoft Sans Serif"/>
          <w:b w:val="0"/>
          <w:color w:val="404040" w:themeColor="text1" w:themeTint="BF"/>
          <w:sz w:val="14"/>
          <w:szCs w:val="14"/>
        </w:rPr>
        <w:t xml:space="preserve"> </w:t>
      </w:r>
      <w:r w:rsidR="00DE0C55" w:rsidRPr="008A5D97">
        <w:rPr>
          <w:rFonts w:ascii="Microsoft Sans Serif" w:hAnsi="Microsoft Sans Serif" w:cs="Microsoft Sans Serif"/>
          <w:b w:val="0"/>
          <w:color w:val="404040" w:themeColor="text1" w:themeTint="BF"/>
          <w:sz w:val="14"/>
          <w:szCs w:val="14"/>
        </w:rPr>
        <w:t xml:space="preserve">TL </w:t>
      </w:r>
      <w:r w:rsidR="005136AB" w:rsidRPr="008A5D97">
        <w:rPr>
          <w:rFonts w:ascii="Microsoft Sans Serif" w:hAnsi="Microsoft Sans Serif" w:cs="Microsoft Sans Serif"/>
          <w:b w:val="0"/>
          <w:color w:val="404040" w:themeColor="text1" w:themeTint="BF"/>
          <w:sz w:val="14"/>
          <w:szCs w:val="14"/>
        </w:rPr>
        <w:t>(31 Aralık 2025</w:t>
      </w:r>
      <w:r w:rsidR="009623D5" w:rsidRPr="008A5D97">
        <w:rPr>
          <w:rFonts w:ascii="Microsoft Sans Serif" w:hAnsi="Microsoft Sans Serif"/>
          <w:b w:val="0"/>
          <w:color w:val="404040" w:themeColor="text1" w:themeTint="BF"/>
          <w:sz w:val="14"/>
        </w:rPr>
        <w:tab/>
      </w:r>
      <w:r w:rsidR="00E117D1" w:rsidRPr="008A5D97">
        <w:rPr>
          <w:rFonts w:ascii="Microsoft Sans Serif" w:hAnsi="Microsoft Sans Serif"/>
          <w:b w:val="0"/>
          <w:color w:val="404040" w:themeColor="text1" w:themeTint="BF"/>
          <w:sz w:val="14"/>
        </w:rPr>
        <w:t xml:space="preserve">: </w:t>
      </w:r>
      <w:r w:rsidR="00B10C1E" w:rsidRPr="008A5D97">
        <w:rPr>
          <w:rFonts w:ascii="Microsoft Sans Serif" w:hAnsi="Microsoft Sans Serif"/>
          <w:b w:val="0"/>
          <w:color w:val="404040" w:themeColor="text1" w:themeTint="BF"/>
          <w:sz w:val="14"/>
        </w:rPr>
        <w:t>12.292</w:t>
      </w:r>
      <w:r w:rsidR="009623D5" w:rsidRPr="008A5D97">
        <w:rPr>
          <w:rFonts w:ascii="Microsoft Sans Serif" w:hAnsi="Microsoft Sans Serif"/>
          <w:b w:val="0"/>
          <w:color w:val="404040" w:themeColor="text1" w:themeTint="BF"/>
          <w:sz w:val="14"/>
        </w:rPr>
        <w:t xml:space="preserve"> </w:t>
      </w:r>
      <w:r w:rsidR="00E117D1" w:rsidRPr="008A5D97">
        <w:rPr>
          <w:rFonts w:ascii="Microsoft Sans Serif" w:hAnsi="Microsoft Sans Serif"/>
          <w:b w:val="0"/>
          <w:color w:val="404040" w:themeColor="text1" w:themeTint="BF"/>
          <w:sz w:val="14"/>
        </w:rPr>
        <w:t>TL</w:t>
      </w:r>
      <w:r w:rsidR="00E117D1" w:rsidRPr="008A5D97">
        <w:rPr>
          <w:rFonts w:ascii="Microsoft Sans Serif" w:hAnsi="Microsoft Sans Serif" w:cs="Microsoft Sans Serif"/>
          <w:b w:val="0"/>
          <w:color w:val="404040" w:themeColor="text1" w:themeTint="BF"/>
          <w:sz w:val="14"/>
          <w:szCs w:val="14"/>
        </w:rPr>
        <w:t>)</w:t>
      </w:r>
      <w:r w:rsidR="009A4793" w:rsidRPr="008A5D97">
        <w:rPr>
          <w:rFonts w:ascii="Microsoft Sans Serif" w:hAnsi="Microsoft Sans Serif" w:cs="Microsoft Sans Serif"/>
          <w:b w:val="0"/>
          <w:color w:val="404040" w:themeColor="text1" w:themeTint="BF"/>
          <w:sz w:val="14"/>
          <w:szCs w:val="14"/>
        </w:rPr>
        <w:t xml:space="preserve">, </w:t>
      </w:r>
      <w:r w:rsidR="00DE0C55" w:rsidRPr="008A5D97">
        <w:rPr>
          <w:rFonts w:ascii="Microsoft Sans Serif" w:hAnsi="Microsoft Sans Serif" w:cs="Microsoft Sans Serif"/>
          <w:b w:val="0"/>
          <w:color w:val="404040" w:themeColor="text1" w:themeTint="BF"/>
          <w:sz w:val="14"/>
          <w:szCs w:val="14"/>
        </w:rPr>
        <w:t xml:space="preserve">gayrimenkul yeniden değerleme </w:t>
      </w:r>
      <w:r w:rsidR="002D1F21" w:rsidRPr="008A5D97">
        <w:rPr>
          <w:rFonts w:ascii="Microsoft Sans Serif" w:hAnsi="Microsoft Sans Serif" w:cs="Microsoft Sans Serif"/>
          <w:b w:val="0"/>
          <w:color w:val="404040" w:themeColor="text1" w:themeTint="BF"/>
          <w:sz w:val="14"/>
          <w:szCs w:val="14"/>
        </w:rPr>
        <w:t>3.537</w:t>
      </w:r>
      <w:r w:rsidR="00DE0C55" w:rsidRPr="008A5D97">
        <w:rPr>
          <w:rFonts w:ascii="Microsoft Sans Serif" w:hAnsi="Microsoft Sans Serif" w:cs="Microsoft Sans Serif"/>
          <w:b w:val="0"/>
          <w:color w:val="404040" w:themeColor="text1" w:themeTint="BF"/>
          <w:sz w:val="14"/>
          <w:szCs w:val="14"/>
        </w:rPr>
        <w:t xml:space="preserve"> TL </w:t>
      </w:r>
      <w:r w:rsidR="005136AB" w:rsidRPr="008A5D97">
        <w:rPr>
          <w:rFonts w:ascii="Microsoft Sans Serif" w:hAnsi="Microsoft Sans Serif" w:cs="Microsoft Sans Serif"/>
          <w:b w:val="0"/>
          <w:color w:val="404040" w:themeColor="text1" w:themeTint="BF"/>
          <w:sz w:val="14"/>
          <w:szCs w:val="14"/>
        </w:rPr>
        <w:t>(31 Aralık 2025</w:t>
      </w:r>
      <w:r w:rsidR="009623D5" w:rsidRPr="008A5D97">
        <w:rPr>
          <w:rFonts w:ascii="Microsoft Sans Serif" w:hAnsi="Microsoft Sans Serif"/>
          <w:b w:val="0"/>
          <w:color w:val="404040" w:themeColor="text1" w:themeTint="BF"/>
          <w:sz w:val="14"/>
        </w:rPr>
        <w:tab/>
      </w:r>
      <w:r w:rsidR="00DE0C55" w:rsidRPr="008A5D97">
        <w:rPr>
          <w:rFonts w:ascii="Microsoft Sans Serif" w:hAnsi="Microsoft Sans Serif"/>
          <w:b w:val="0"/>
          <w:color w:val="404040" w:themeColor="text1" w:themeTint="BF"/>
          <w:sz w:val="14"/>
        </w:rPr>
        <w:t>:</w:t>
      </w:r>
      <w:r w:rsidR="0043123D" w:rsidRPr="008A5D97">
        <w:rPr>
          <w:rFonts w:ascii="Microsoft Sans Serif" w:hAnsi="Microsoft Sans Serif"/>
          <w:b w:val="0"/>
          <w:color w:val="404040" w:themeColor="text1" w:themeTint="BF"/>
          <w:sz w:val="14"/>
        </w:rPr>
        <w:t xml:space="preserve"> </w:t>
      </w:r>
      <w:r w:rsidR="00B10C1E" w:rsidRPr="008A5D97">
        <w:rPr>
          <w:rFonts w:ascii="Microsoft Sans Serif" w:hAnsi="Microsoft Sans Serif"/>
          <w:b w:val="0"/>
          <w:color w:val="404040" w:themeColor="text1" w:themeTint="BF"/>
          <w:sz w:val="14"/>
        </w:rPr>
        <w:t>386.003</w:t>
      </w:r>
      <w:r w:rsidR="009623D5" w:rsidRPr="008A5D97">
        <w:rPr>
          <w:rFonts w:ascii="Microsoft Sans Serif" w:hAnsi="Microsoft Sans Serif"/>
          <w:b w:val="0"/>
          <w:color w:val="404040" w:themeColor="text1" w:themeTint="BF"/>
          <w:sz w:val="14"/>
        </w:rPr>
        <w:t xml:space="preserve"> </w:t>
      </w:r>
      <w:r w:rsidR="00657E99" w:rsidRPr="008A5D97">
        <w:rPr>
          <w:rFonts w:ascii="Microsoft Sans Serif" w:hAnsi="Microsoft Sans Serif"/>
          <w:b w:val="0"/>
          <w:color w:val="404040" w:themeColor="text1" w:themeTint="BF"/>
          <w:sz w:val="14"/>
        </w:rPr>
        <w:t>TL</w:t>
      </w:r>
      <w:r w:rsidR="00DE0C55" w:rsidRPr="008A5D97">
        <w:rPr>
          <w:rFonts w:ascii="Microsoft Sans Serif" w:hAnsi="Microsoft Sans Serif" w:cs="Microsoft Sans Serif"/>
          <w:b w:val="0"/>
          <w:color w:val="404040" w:themeColor="text1" w:themeTint="BF"/>
          <w:sz w:val="14"/>
          <w:szCs w:val="14"/>
        </w:rPr>
        <w:t>)</w:t>
      </w:r>
      <w:r w:rsidR="00310DF6" w:rsidRPr="008A5D97">
        <w:rPr>
          <w:rFonts w:ascii="Microsoft Sans Serif" w:hAnsi="Microsoft Sans Serif" w:cs="Microsoft Sans Serif"/>
          <w:b w:val="0"/>
          <w:color w:val="404040" w:themeColor="text1" w:themeTint="BF"/>
          <w:sz w:val="14"/>
          <w:szCs w:val="14"/>
        </w:rPr>
        <w:t xml:space="preserve"> ve </w:t>
      </w:r>
      <w:proofErr w:type="spellStart"/>
      <w:r w:rsidR="00310DF6" w:rsidRPr="008A5D97">
        <w:rPr>
          <w:rFonts w:ascii="Microsoft Sans Serif" w:hAnsi="Microsoft Sans Serif" w:cs="Microsoft Sans Serif"/>
          <w:b w:val="0"/>
          <w:color w:val="404040" w:themeColor="text1" w:themeTint="BF"/>
          <w:sz w:val="14"/>
          <w:szCs w:val="14"/>
        </w:rPr>
        <w:t>aktüeryal</w:t>
      </w:r>
      <w:proofErr w:type="spellEnd"/>
      <w:r w:rsidR="00310DF6" w:rsidRPr="008A5D97">
        <w:rPr>
          <w:rFonts w:ascii="Microsoft Sans Serif" w:hAnsi="Microsoft Sans Serif" w:cs="Microsoft Sans Serif"/>
          <w:b w:val="0"/>
          <w:color w:val="404040" w:themeColor="text1" w:themeTint="BF"/>
          <w:sz w:val="14"/>
          <w:szCs w:val="14"/>
        </w:rPr>
        <w:t xml:space="preserve"> kazanç/(kayıp)</w:t>
      </w:r>
      <w:r w:rsidR="0063487B" w:rsidRPr="008A5D97">
        <w:rPr>
          <w:rFonts w:ascii="Microsoft Sans Serif" w:hAnsi="Microsoft Sans Serif" w:cs="Microsoft Sans Serif"/>
          <w:b w:val="0"/>
          <w:color w:val="404040" w:themeColor="text1" w:themeTint="BF"/>
          <w:sz w:val="14"/>
          <w:szCs w:val="14"/>
        </w:rPr>
        <w:t xml:space="preserve"> </w:t>
      </w:r>
      <w:r w:rsidR="008C4626" w:rsidRPr="008A5D97">
        <w:rPr>
          <w:rFonts w:ascii="Microsoft Sans Serif" w:hAnsi="Microsoft Sans Serif" w:cs="Microsoft Sans Serif"/>
          <w:b w:val="0"/>
          <w:color w:val="404040" w:themeColor="text1" w:themeTint="BF"/>
          <w:sz w:val="14"/>
          <w:szCs w:val="14"/>
        </w:rPr>
        <w:t>bulunmamaktadır</w:t>
      </w:r>
      <w:r w:rsidR="00FF1B8B" w:rsidRPr="008A5D97">
        <w:rPr>
          <w:rFonts w:ascii="Microsoft Sans Serif" w:hAnsi="Microsoft Sans Serif" w:cs="Microsoft Sans Serif"/>
          <w:b w:val="0"/>
          <w:color w:val="404040" w:themeColor="text1" w:themeTint="BF"/>
          <w:sz w:val="14"/>
          <w:szCs w:val="14"/>
        </w:rPr>
        <w:t xml:space="preserve"> </w:t>
      </w:r>
      <w:r w:rsidR="005136AB" w:rsidRPr="008A5D97">
        <w:rPr>
          <w:rFonts w:ascii="Microsoft Sans Serif" w:hAnsi="Microsoft Sans Serif" w:cs="Microsoft Sans Serif"/>
          <w:b w:val="0"/>
          <w:color w:val="404040" w:themeColor="text1" w:themeTint="BF"/>
          <w:sz w:val="14"/>
          <w:szCs w:val="14"/>
        </w:rPr>
        <w:t>(31 Aralık 2025</w:t>
      </w:r>
      <w:r w:rsidR="009623D5" w:rsidRPr="008A5D97">
        <w:rPr>
          <w:rFonts w:ascii="Microsoft Sans Serif" w:hAnsi="Microsoft Sans Serif"/>
          <w:b w:val="0"/>
          <w:color w:val="404040" w:themeColor="text1" w:themeTint="BF"/>
          <w:sz w:val="14"/>
        </w:rPr>
        <w:tab/>
      </w:r>
      <w:r w:rsidR="00D45A8C" w:rsidRPr="008A5D97">
        <w:rPr>
          <w:rFonts w:ascii="Microsoft Sans Serif" w:hAnsi="Microsoft Sans Serif"/>
          <w:b w:val="0"/>
          <w:color w:val="404040" w:themeColor="text1" w:themeTint="BF"/>
          <w:sz w:val="14"/>
        </w:rPr>
        <w:t xml:space="preserve">: </w:t>
      </w:r>
      <w:r w:rsidR="009623D5" w:rsidRPr="008A5D97">
        <w:rPr>
          <w:rFonts w:ascii="Microsoft Sans Serif" w:hAnsi="Microsoft Sans Serif"/>
          <w:b w:val="0"/>
          <w:color w:val="404040" w:themeColor="text1" w:themeTint="BF"/>
          <w:sz w:val="14"/>
        </w:rPr>
        <w:t>(</w:t>
      </w:r>
      <w:r w:rsidR="00B10C1E" w:rsidRPr="008A5D97">
        <w:rPr>
          <w:rFonts w:ascii="Microsoft Sans Serif" w:hAnsi="Microsoft Sans Serif"/>
          <w:b w:val="0"/>
          <w:color w:val="404040" w:themeColor="text1" w:themeTint="BF"/>
          <w:sz w:val="14"/>
        </w:rPr>
        <w:t>9.579</w:t>
      </w:r>
      <w:r w:rsidR="009623D5" w:rsidRPr="008A5D97">
        <w:rPr>
          <w:rFonts w:ascii="Microsoft Sans Serif" w:hAnsi="Microsoft Sans Serif" w:cs="Microsoft Sans Serif"/>
          <w:b w:val="0"/>
          <w:color w:val="404040" w:themeColor="text1" w:themeTint="BF"/>
          <w:sz w:val="14"/>
          <w:szCs w:val="14"/>
        </w:rPr>
        <w:t xml:space="preserve">) </w:t>
      </w:r>
      <w:r w:rsidR="003D2860" w:rsidRPr="008A5D97">
        <w:rPr>
          <w:rFonts w:ascii="Microsoft Sans Serif" w:hAnsi="Microsoft Sans Serif" w:cs="Microsoft Sans Serif"/>
          <w:b w:val="0"/>
          <w:color w:val="404040" w:themeColor="text1" w:themeTint="BF"/>
          <w:sz w:val="14"/>
          <w:szCs w:val="14"/>
        </w:rPr>
        <w:t>TL</w:t>
      </w:r>
      <w:r w:rsidR="0074077B" w:rsidRPr="008A5D97">
        <w:rPr>
          <w:rFonts w:ascii="Microsoft Sans Serif" w:hAnsi="Microsoft Sans Serif" w:cs="Microsoft Sans Serif"/>
          <w:b w:val="0"/>
          <w:color w:val="404040" w:themeColor="text1" w:themeTint="BF"/>
          <w:sz w:val="14"/>
          <w:szCs w:val="14"/>
        </w:rPr>
        <w:t>)</w:t>
      </w:r>
      <w:r w:rsidR="00A847A6" w:rsidRPr="008A5D97">
        <w:rPr>
          <w:rFonts w:ascii="Microsoft Sans Serif" w:hAnsi="Microsoft Sans Serif" w:cs="Microsoft Sans Serif"/>
          <w:b w:val="0"/>
          <w:color w:val="404040" w:themeColor="text1" w:themeTint="BF"/>
          <w:sz w:val="14"/>
          <w:szCs w:val="14"/>
        </w:rPr>
        <w:t>.</w:t>
      </w:r>
    </w:p>
    <w:p w14:paraId="1627D234" w14:textId="30DEDF66" w:rsidR="00966949" w:rsidRPr="008A5D97" w:rsidRDefault="00966949" w:rsidP="00966949">
      <w:pPr>
        <w:pStyle w:val="BASLIK2"/>
        <w:widowControl/>
        <w:spacing w:before="60" w:after="60" w:line="240" w:lineRule="auto"/>
        <w:ind w:firstLine="0"/>
        <w:rPr>
          <w:rFonts w:ascii="Microsoft Sans Serif" w:hAnsi="Microsoft Sans Serif" w:cs="Microsoft Sans Serif"/>
          <w:b w:val="0"/>
          <w:color w:val="404040" w:themeColor="text1" w:themeTint="BF"/>
          <w:sz w:val="14"/>
          <w:szCs w:val="14"/>
        </w:rPr>
      </w:pPr>
      <w:r w:rsidRPr="008A5D97">
        <w:rPr>
          <w:rFonts w:ascii="Microsoft Sans Serif" w:hAnsi="Microsoft Sans Serif" w:cs="Microsoft Sans Serif"/>
          <w:b w:val="0"/>
          <w:color w:val="404040" w:themeColor="text1" w:themeTint="BF"/>
          <w:sz w:val="14"/>
          <w:szCs w:val="14"/>
          <w:vertAlign w:val="superscript"/>
        </w:rPr>
        <w:t>(</w:t>
      </w:r>
      <w:r w:rsidR="002C5BA0" w:rsidRPr="008A5D97">
        <w:rPr>
          <w:rFonts w:ascii="Microsoft Sans Serif" w:hAnsi="Microsoft Sans Serif" w:cs="Microsoft Sans Serif"/>
          <w:b w:val="0"/>
          <w:color w:val="404040" w:themeColor="text1" w:themeTint="BF"/>
          <w:sz w:val="14"/>
          <w:szCs w:val="14"/>
          <w:vertAlign w:val="superscript"/>
        </w:rPr>
        <w:t>3</w:t>
      </w:r>
      <w:r w:rsidRPr="008A5D97">
        <w:rPr>
          <w:rFonts w:ascii="Microsoft Sans Serif" w:hAnsi="Microsoft Sans Serif" w:cs="Microsoft Sans Serif"/>
          <w:b w:val="0"/>
          <w:color w:val="404040" w:themeColor="text1" w:themeTint="BF"/>
          <w:sz w:val="14"/>
          <w:szCs w:val="14"/>
          <w:vertAlign w:val="superscript"/>
        </w:rPr>
        <w:t>)</w:t>
      </w:r>
      <w:r w:rsidR="000C52FE" w:rsidRPr="008A5D97">
        <w:rPr>
          <w:rFonts w:ascii="Microsoft Sans Serif" w:hAnsi="Microsoft Sans Serif" w:cs="Microsoft Sans Serif"/>
          <w:b w:val="0"/>
          <w:color w:val="404040" w:themeColor="text1" w:themeTint="BF"/>
          <w:sz w:val="14"/>
          <w:szCs w:val="14"/>
        </w:rPr>
        <w:t xml:space="preserve"> </w:t>
      </w:r>
      <w:r w:rsidRPr="008A5D97">
        <w:rPr>
          <w:rFonts w:ascii="Microsoft Sans Serif" w:hAnsi="Microsoft Sans Serif" w:cs="Microsoft Sans Serif"/>
          <w:b w:val="0"/>
          <w:color w:val="404040" w:themeColor="text1" w:themeTint="BF"/>
          <w:sz w:val="14"/>
          <w:szCs w:val="14"/>
        </w:rPr>
        <w:t xml:space="preserve">TFRS 9 uyarınca </w:t>
      </w:r>
      <w:proofErr w:type="spellStart"/>
      <w:r w:rsidRPr="008A5D97">
        <w:rPr>
          <w:rFonts w:ascii="Microsoft Sans Serif" w:hAnsi="Microsoft Sans Serif" w:cs="Microsoft Sans Serif"/>
          <w:b w:val="0"/>
          <w:color w:val="404040" w:themeColor="text1" w:themeTint="BF"/>
          <w:sz w:val="14"/>
          <w:szCs w:val="14"/>
        </w:rPr>
        <w:t>Intertech’in</w:t>
      </w:r>
      <w:proofErr w:type="spellEnd"/>
      <w:r w:rsidRPr="008A5D97">
        <w:rPr>
          <w:rFonts w:ascii="Microsoft Sans Serif" w:hAnsi="Microsoft Sans Serif" w:cs="Microsoft Sans Serif"/>
          <w:b w:val="0"/>
          <w:color w:val="404040" w:themeColor="text1" w:themeTint="BF"/>
          <w:sz w:val="14"/>
          <w:szCs w:val="14"/>
        </w:rPr>
        <w:t xml:space="preserve"> </w:t>
      </w:r>
      <w:r w:rsidR="00895053" w:rsidRPr="008A5D97">
        <w:rPr>
          <w:rFonts w:ascii="Microsoft Sans Serif" w:hAnsi="Microsoft Sans Serif" w:cs="Microsoft Sans Serif"/>
          <w:b w:val="0"/>
          <w:color w:val="404040" w:themeColor="text1" w:themeTint="BF"/>
          <w:sz w:val="14"/>
          <w:szCs w:val="14"/>
        </w:rPr>
        <w:t>gerçeğe uygun değişimini</w:t>
      </w:r>
      <w:r w:rsidR="00BA7C65" w:rsidRPr="008A5D97">
        <w:rPr>
          <w:rFonts w:ascii="Microsoft Sans Serif" w:hAnsi="Microsoft Sans Serif" w:cs="Microsoft Sans Serif"/>
          <w:b w:val="0"/>
          <w:color w:val="404040" w:themeColor="text1" w:themeTint="BF"/>
          <w:sz w:val="14"/>
          <w:szCs w:val="14"/>
        </w:rPr>
        <w:t xml:space="preserve"> içermektedir</w:t>
      </w:r>
      <w:r w:rsidR="00895053" w:rsidRPr="008A5D97">
        <w:rPr>
          <w:rFonts w:ascii="Microsoft Sans Serif" w:hAnsi="Microsoft Sans Serif" w:cs="Microsoft Sans Serif"/>
          <w:b w:val="0"/>
          <w:color w:val="404040" w:themeColor="text1" w:themeTint="BF"/>
          <w:sz w:val="14"/>
          <w:szCs w:val="14"/>
        </w:rPr>
        <w:t>.</w:t>
      </w:r>
    </w:p>
    <w:p w14:paraId="4C76E461" w14:textId="5C8B4BD5" w:rsidR="005960C6" w:rsidRPr="008A5D97" w:rsidRDefault="0084624B" w:rsidP="00966949">
      <w:pPr>
        <w:pStyle w:val="BASLIK2"/>
        <w:widowControl/>
        <w:spacing w:before="60" w:after="60" w:line="240" w:lineRule="auto"/>
        <w:ind w:firstLine="0"/>
        <w:rPr>
          <w:rFonts w:ascii="Microsoft Sans Serif" w:hAnsi="Microsoft Sans Serif" w:cs="Microsoft Sans Serif"/>
          <w:b w:val="0"/>
          <w:color w:val="404040" w:themeColor="text1" w:themeTint="BF"/>
          <w:sz w:val="14"/>
          <w:szCs w:val="14"/>
        </w:rPr>
      </w:pPr>
      <w:r w:rsidRPr="008A5D97">
        <w:rPr>
          <w:rFonts w:ascii="Microsoft Sans Serif" w:hAnsi="Microsoft Sans Serif" w:cs="Microsoft Sans Serif"/>
          <w:b w:val="0"/>
          <w:color w:val="404040" w:themeColor="text1" w:themeTint="BF"/>
          <w:sz w:val="14"/>
          <w:szCs w:val="14"/>
          <w:vertAlign w:val="superscript"/>
        </w:rPr>
        <w:t>(</w:t>
      </w:r>
      <w:r w:rsidR="002C5BA0" w:rsidRPr="008A5D97">
        <w:rPr>
          <w:rFonts w:ascii="Microsoft Sans Serif" w:hAnsi="Microsoft Sans Serif" w:cs="Microsoft Sans Serif"/>
          <w:b w:val="0"/>
          <w:color w:val="404040" w:themeColor="text1" w:themeTint="BF"/>
          <w:sz w:val="14"/>
          <w:szCs w:val="14"/>
          <w:vertAlign w:val="superscript"/>
        </w:rPr>
        <w:t>4</w:t>
      </w:r>
      <w:r w:rsidRPr="008A5D97">
        <w:rPr>
          <w:rFonts w:ascii="Microsoft Sans Serif" w:hAnsi="Microsoft Sans Serif" w:cs="Microsoft Sans Serif"/>
          <w:b w:val="0"/>
          <w:color w:val="404040" w:themeColor="text1" w:themeTint="BF"/>
          <w:sz w:val="14"/>
          <w:szCs w:val="14"/>
          <w:vertAlign w:val="superscript"/>
        </w:rPr>
        <w:t>)</w:t>
      </w:r>
      <w:bookmarkStart w:id="53" w:name="_Hlk171898595"/>
      <w:r w:rsidR="00B10C1E" w:rsidRPr="008A5D97">
        <w:rPr>
          <w:rFonts w:ascii="Microsoft Sans Serif" w:hAnsi="Microsoft Sans Serif" w:cs="Microsoft Sans Serif"/>
          <w:b w:val="0"/>
          <w:color w:val="404040" w:themeColor="text1" w:themeTint="BF"/>
          <w:sz w:val="14"/>
          <w:szCs w:val="14"/>
          <w:vertAlign w:val="superscript"/>
        </w:rPr>
        <w:t xml:space="preserve"> </w:t>
      </w:r>
      <w:r w:rsidR="00740497" w:rsidRPr="008A5D97">
        <w:rPr>
          <w:rFonts w:ascii="Microsoft Sans Serif" w:hAnsi="Microsoft Sans Serif" w:cs="Microsoft Sans Serif"/>
          <w:b w:val="0"/>
          <w:color w:val="404040" w:themeColor="text1" w:themeTint="BF"/>
          <w:sz w:val="14"/>
          <w:szCs w:val="14"/>
        </w:rPr>
        <w:t>“</w:t>
      </w:r>
      <w:bookmarkEnd w:id="53"/>
      <w:proofErr w:type="spellStart"/>
      <w:r w:rsidR="00603867" w:rsidRPr="008A5D97">
        <w:rPr>
          <w:rFonts w:ascii="Microsoft Sans Serif" w:hAnsi="Microsoft Sans Serif" w:cs="Microsoft Sans Serif"/>
          <w:b w:val="0"/>
          <w:color w:val="404040" w:themeColor="text1" w:themeTint="BF"/>
          <w:sz w:val="14"/>
          <w:szCs w:val="14"/>
        </w:rPr>
        <w:t>Denizöde</w:t>
      </w:r>
      <w:proofErr w:type="spellEnd"/>
      <w:r w:rsidR="00603867" w:rsidRPr="008A5D97">
        <w:rPr>
          <w:rFonts w:ascii="Microsoft Sans Serif" w:hAnsi="Microsoft Sans Serif" w:cs="Microsoft Sans Serif"/>
          <w:b w:val="0"/>
          <w:color w:val="404040" w:themeColor="text1" w:themeTint="BF"/>
          <w:sz w:val="14"/>
          <w:szCs w:val="14"/>
        </w:rPr>
        <w:t xml:space="preserve"> Elektronik Para ve Ödeme Hizmetleri </w:t>
      </w:r>
      <w:proofErr w:type="spellStart"/>
      <w:proofErr w:type="gramStart"/>
      <w:r w:rsidR="00603867" w:rsidRPr="008A5D97">
        <w:rPr>
          <w:rFonts w:ascii="Microsoft Sans Serif" w:hAnsi="Microsoft Sans Serif" w:cs="Microsoft Sans Serif"/>
          <w:b w:val="0"/>
          <w:color w:val="404040" w:themeColor="text1" w:themeTint="BF"/>
          <w:sz w:val="14"/>
          <w:szCs w:val="14"/>
        </w:rPr>
        <w:t>A.Ş”nin</w:t>
      </w:r>
      <w:proofErr w:type="spellEnd"/>
      <w:proofErr w:type="gramEnd"/>
      <w:r w:rsidR="00603867" w:rsidRPr="008A5D97">
        <w:rPr>
          <w:rFonts w:ascii="Microsoft Sans Serif" w:hAnsi="Microsoft Sans Serif" w:cs="Microsoft Sans Serif"/>
          <w:b w:val="0"/>
          <w:color w:val="404040" w:themeColor="text1" w:themeTint="BF"/>
          <w:sz w:val="14"/>
          <w:szCs w:val="14"/>
        </w:rPr>
        <w:t xml:space="preserve"> </w:t>
      </w:r>
      <w:bookmarkStart w:id="54" w:name="_Hlk180136080"/>
      <w:r w:rsidR="00603867" w:rsidRPr="008A5D97">
        <w:rPr>
          <w:rFonts w:ascii="Microsoft Sans Serif" w:hAnsi="Microsoft Sans Serif" w:cs="Microsoft Sans Serif"/>
          <w:b w:val="0"/>
          <w:color w:val="404040" w:themeColor="text1" w:themeTint="BF"/>
          <w:sz w:val="14"/>
          <w:szCs w:val="14"/>
        </w:rPr>
        <w:t>13 Haziran 2025 tarihinde 150.000 TL, 30 Ocak 2026 tarihi itibarı ile 100.000 TL tutarında</w:t>
      </w:r>
      <w:bookmarkEnd w:id="54"/>
      <w:r w:rsidR="00603867" w:rsidRPr="008A5D97">
        <w:rPr>
          <w:rFonts w:ascii="Microsoft Sans Serif" w:hAnsi="Microsoft Sans Serif" w:cs="Microsoft Sans Serif"/>
          <w:b w:val="0"/>
          <w:color w:val="404040" w:themeColor="text1" w:themeTint="BF"/>
          <w:sz w:val="14"/>
          <w:szCs w:val="14"/>
        </w:rPr>
        <w:t xml:space="preserve"> sermaye artışı yapılmıştır.</w:t>
      </w:r>
    </w:p>
    <w:p w14:paraId="38A3B67D" w14:textId="42FA83E1" w:rsidR="00644BD2" w:rsidRPr="008A5D97" w:rsidRDefault="00DD1F86" w:rsidP="00966949">
      <w:pPr>
        <w:pStyle w:val="BASLIK2"/>
        <w:widowControl/>
        <w:spacing w:before="60" w:after="60" w:line="240" w:lineRule="auto"/>
        <w:ind w:firstLine="0"/>
        <w:rPr>
          <w:rFonts w:ascii="Microsoft Sans Serif" w:hAnsi="Microsoft Sans Serif" w:cs="Microsoft Sans Serif"/>
          <w:b w:val="0"/>
          <w:color w:val="404040" w:themeColor="text1" w:themeTint="BF"/>
          <w:sz w:val="14"/>
          <w:szCs w:val="14"/>
        </w:rPr>
      </w:pPr>
      <w:r w:rsidRPr="008A5D97">
        <w:rPr>
          <w:rFonts w:ascii="Microsoft Sans Serif" w:hAnsi="Microsoft Sans Serif" w:cs="Microsoft Sans Serif"/>
          <w:b w:val="0"/>
          <w:color w:val="404040" w:themeColor="text1" w:themeTint="BF"/>
          <w:sz w:val="14"/>
          <w:szCs w:val="14"/>
          <w:vertAlign w:val="superscript"/>
        </w:rPr>
        <w:t>(</w:t>
      </w:r>
      <w:r w:rsidR="008C4626" w:rsidRPr="008A5D97">
        <w:rPr>
          <w:rFonts w:ascii="Microsoft Sans Serif" w:hAnsi="Microsoft Sans Serif" w:cs="Microsoft Sans Serif"/>
          <w:b w:val="0"/>
          <w:color w:val="404040" w:themeColor="text1" w:themeTint="BF"/>
          <w:sz w:val="14"/>
          <w:szCs w:val="14"/>
          <w:vertAlign w:val="superscript"/>
        </w:rPr>
        <w:t>5</w:t>
      </w:r>
      <w:r w:rsidRPr="008A5D97">
        <w:rPr>
          <w:rFonts w:ascii="Microsoft Sans Serif" w:hAnsi="Microsoft Sans Serif" w:cs="Microsoft Sans Serif"/>
          <w:b w:val="0"/>
          <w:color w:val="404040" w:themeColor="text1" w:themeTint="BF"/>
          <w:sz w:val="14"/>
          <w:szCs w:val="14"/>
          <w:vertAlign w:val="superscript"/>
        </w:rPr>
        <w:t>)</w:t>
      </w:r>
      <w:r w:rsidRPr="008A5D97">
        <w:rPr>
          <w:rFonts w:ascii="Microsoft Sans Serif" w:hAnsi="Microsoft Sans Serif" w:cs="Microsoft Sans Serif"/>
          <w:b w:val="0"/>
          <w:color w:val="404040" w:themeColor="text1" w:themeTint="BF"/>
          <w:sz w:val="14"/>
          <w:szCs w:val="14"/>
        </w:rPr>
        <w:t xml:space="preserve"> </w:t>
      </w:r>
      <w:r w:rsidR="00644BD2" w:rsidRPr="008A5D97">
        <w:rPr>
          <w:rFonts w:ascii="Microsoft Sans Serif" w:hAnsi="Microsoft Sans Serif" w:cs="Microsoft Sans Serif"/>
          <w:b w:val="0"/>
          <w:color w:val="404040" w:themeColor="text1" w:themeTint="BF"/>
          <w:sz w:val="14"/>
          <w:szCs w:val="14"/>
        </w:rPr>
        <w:t xml:space="preserve">Banka’nın bağlı ortaklıklarından </w:t>
      </w:r>
      <w:r w:rsidR="00895053" w:rsidRPr="008A5D97">
        <w:rPr>
          <w:rFonts w:ascii="Microsoft Sans Serif" w:hAnsi="Microsoft Sans Serif" w:cs="Microsoft Sans Serif"/>
          <w:b w:val="0"/>
          <w:color w:val="404040" w:themeColor="text1" w:themeTint="BF"/>
          <w:sz w:val="14"/>
          <w:szCs w:val="14"/>
        </w:rPr>
        <w:t>Deniz Kültür’ün tasfiye süreci 24 Eylül 2025 tarihi itibarı ile sonuçlanmıştır.</w:t>
      </w:r>
    </w:p>
    <w:p w14:paraId="58D7B7C1" w14:textId="01BF27A5" w:rsidR="00A819FB" w:rsidRPr="008A5D97" w:rsidRDefault="00B33E4E" w:rsidP="00076C9E">
      <w:pPr>
        <w:pStyle w:val="BASLIK2"/>
        <w:widowControl/>
        <w:numPr>
          <w:ilvl w:val="0"/>
          <w:numId w:val="26"/>
        </w:numPr>
        <w:spacing w:line="240" w:lineRule="exact"/>
        <w:ind w:left="0" w:hanging="284"/>
        <w:rPr>
          <w:rFonts w:ascii="Microsoft Sans Serif" w:hAnsi="Microsoft Sans Serif" w:cs="Microsoft Sans Serif"/>
          <w:b w:val="0"/>
          <w:bCs w:val="0"/>
          <w:iCs/>
          <w:sz w:val="20"/>
          <w:szCs w:val="20"/>
        </w:rPr>
      </w:pPr>
      <w:r w:rsidRPr="008A5D97">
        <w:rPr>
          <w:rFonts w:ascii="Microsoft Sans Serif" w:hAnsi="Microsoft Sans Serif" w:cs="Microsoft Sans Serif"/>
          <w:b w:val="0"/>
          <w:sz w:val="20"/>
          <w:szCs w:val="20"/>
        </w:rPr>
        <w:t>B</w:t>
      </w:r>
      <w:r w:rsidR="007035D4" w:rsidRPr="008A5D97">
        <w:rPr>
          <w:rFonts w:ascii="Microsoft Sans Serif" w:hAnsi="Microsoft Sans Serif" w:cs="Microsoft Sans Serif"/>
          <w:b w:val="0"/>
          <w:sz w:val="20"/>
          <w:szCs w:val="20"/>
        </w:rPr>
        <w:t>ağlı ortaklıklara ilişkin sektör bilgileri ve bunlara ilişkin kayıtlı tutarlar</w:t>
      </w:r>
    </w:p>
    <w:tbl>
      <w:tblPr>
        <w:tblStyle w:val="TableGrid"/>
        <w:tblW w:w="9640"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954"/>
        <w:gridCol w:w="1843"/>
        <w:gridCol w:w="1843"/>
      </w:tblGrid>
      <w:tr w:rsidR="00D75840" w:rsidRPr="008A5D97" w14:paraId="106A434D" w14:textId="77777777" w:rsidTr="003F6AA7">
        <w:tc>
          <w:tcPr>
            <w:tcW w:w="3088" w:type="pct"/>
            <w:tcBorders>
              <w:top w:val="thinThickSmallGap" w:sz="24" w:space="0" w:color="auto"/>
              <w:bottom w:val="single" w:sz="4" w:space="0" w:color="auto"/>
            </w:tcBorders>
            <w:vAlign w:val="center"/>
          </w:tcPr>
          <w:p w14:paraId="66B15F99" w14:textId="77777777" w:rsidR="00D75840" w:rsidRPr="008A5D97" w:rsidRDefault="00D75840" w:rsidP="00D75840">
            <w:pPr>
              <w:rPr>
                <w:rFonts w:ascii="Microsoft Sans Serif" w:hAnsi="Microsoft Sans Serif" w:cs="Microsoft Sans Serif"/>
                <w:b/>
                <w:bCs/>
                <w:sz w:val="16"/>
                <w:szCs w:val="16"/>
              </w:rPr>
            </w:pPr>
            <w:r w:rsidRPr="008A5D97">
              <w:rPr>
                <w:rFonts w:ascii="Microsoft Sans Serif" w:hAnsi="Microsoft Sans Serif" w:cs="Microsoft Sans Serif"/>
                <w:b/>
                <w:bCs/>
                <w:sz w:val="16"/>
                <w:szCs w:val="16"/>
              </w:rPr>
              <w:t> </w:t>
            </w:r>
          </w:p>
        </w:tc>
        <w:tc>
          <w:tcPr>
            <w:tcW w:w="956" w:type="pct"/>
            <w:tcBorders>
              <w:top w:val="thinThickSmallGap" w:sz="24" w:space="0" w:color="auto"/>
              <w:bottom w:val="single" w:sz="4" w:space="0" w:color="auto"/>
            </w:tcBorders>
            <w:vAlign w:val="center"/>
          </w:tcPr>
          <w:p w14:paraId="646AF68A" w14:textId="70E93AB3" w:rsidR="00D75840" w:rsidRPr="008A5D97" w:rsidRDefault="00D75840" w:rsidP="00D75840">
            <w:pPr>
              <w:jc w:val="right"/>
              <w:rPr>
                <w:rFonts w:ascii="Microsoft Sans Serif" w:hAnsi="Microsoft Sans Serif" w:cs="Microsoft Sans Serif"/>
                <w:b/>
                <w:bCs/>
                <w:sz w:val="16"/>
                <w:szCs w:val="16"/>
              </w:rPr>
            </w:pPr>
            <w:r w:rsidRPr="008A5D97">
              <w:rPr>
                <w:rFonts w:ascii="Microsoft Sans Serif" w:hAnsi="Microsoft Sans Serif" w:cs="Microsoft Sans Serif"/>
                <w:b/>
                <w:bCs/>
                <w:sz w:val="16"/>
                <w:szCs w:val="16"/>
              </w:rPr>
              <w:t>Cari Dönem</w:t>
            </w:r>
          </w:p>
        </w:tc>
        <w:tc>
          <w:tcPr>
            <w:tcW w:w="956" w:type="pct"/>
            <w:tcBorders>
              <w:top w:val="thinThickSmallGap" w:sz="24" w:space="0" w:color="auto"/>
              <w:bottom w:val="single" w:sz="4" w:space="0" w:color="auto"/>
            </w:tcBorders>
          </w:tcPr>
          <w:p w14:paraId="6F1917B5" w14:textId="01624B83" w:rsidR="00D75840" w:rsidRPr="008A5D97" w:rsidRDefault="00D75840" w:rsidP="00D75840">
            <w:pPr>
              <w:jc w:val="right"/>
              <w:rPr>
                <w:rFonts w:ascii="Microsoft Sans Serif" w:hAnsi="Microsoft Sans Serif" w:cs="Microsoft Sans Serif"/>
                <w:b/>
                <w:bCs/>
                <w:sz w:val="16"/>
                <w:szCs w:val="16"/>
              </w:rPr>
            </w:pPr>
            <w:r w:rsidRPr="008A5D97">
              <w:rPr>
                <w:rFonts w:ascii="Microsoft Sans Serif" w:hAnsi="Microsoft Sans Serif" w:cs="Microsoft Sans Serif"/>
                <w:b/>
                <w:bCs/>
                <w:sz w:val="16"/>
                <w:szCs w:val="16"/>
              </w:rPr>
              <w:t>Önceki Dönem</w:t>
            </w:r>
          </w:p>
        </w:tc>
      </w:tr>
      <w:tr w:rsidR="00345C8F" w:rsidRPr="008A5D97" w14:paraId="739112F8" w14:textId="77777777" w:rsidTr="003F6AA7">
        <w:tc>
          <w:tcPr>
            <w:tcW w:w="3088" w:type="pct"/>
            <w:tcBorders>
              <w:top w:val="single" w:sz="4" w:space="0" w:color="auto"/>
            </w:tcBorders>
            <w:vAlign w:val="center"/>
          </w:tcPr>
          <w:p w14:paraId="57A497D2" w14:textId="77777777" w:rsidR="00345C8F" w:rsidRPr="008A5D97" w:rsidRDefault="00345C8F" w:rsidP="00345C8F">
            <w:pPr>
              <w:rPr>
                <w:rFonts w:ascii="Microsoft Sans Serif" w:hAnsi="Microsoft Sans Serif" w:cs="Microsoft Sans Serif"/>
                <w:sz w:val="16"/>
                <w:szCs w:val="16"/>
              </w:rPr>
            </w:pPr>
            <w:r w:rsidRPr="008A5D97">
              <w:rPr>
                <w:rFonts w:ascii="Microsoft Sans Serif" w:hAnsi="Microsoft Sans Serif" w:cs="Microsoft Sans Serif"/>
                <w:sz w:val="16"/>
                <w:szCs w:val="16"/>
              </w:rPr>
              <w:t xml:space="preserve">Bankalar </w:t>
            </w:r>
          </w:p>
        </w:tc>
        <w:tc>
          <w:tcPr>
            <w:tcW w:w="956" w:type="pct"/>
            <w:tcBorders>
              <w:top w:val="single" w:sz="4" w:space="0" w:color="auto"/>
            </w:tcBorders>
            <w:vAlign w:val="center"/>
          </w:tcPr>
          <w:p w14:paraId="4DD4A728" w14:textId="0AAA43FB" w:rsidR="00345C8F" w:rsidRPr="008A5D97" w:rsidRDefault="00345C8F" w:rsidP="00345C8F">
            <w:pPr>
              <w:jc w:val="right"/>
              <w:rPr>
                <w:rFonts w:ascii="Microsoft Sans Serif" w:hAnsi="Microsoft Sans Serif" w:cs="Microsoft Sans Serif"/>
                <w:sz w:val="16"/>
                <w:szCs w:val="16"/>
              </w:rPr>
            </w:pPr>
            <w:r w:rsidRPr="008A5D97">
              <w:rPr>
                <w:rFonts w:ascii="Microsoft Sans Serif" w:hAnsi="Microsoft Sans Serif" w:cs="Microsoft Sans Serif"/>
                <w:color w:val="404040"/>
                <w:sz w:val="16"/>
                <w:szCs w:val="16"/>
              </w:rPr>
              <w:t>80.649.699</w:t>
            </w:r>
          </w:p>
        </w:tc>
        <w:tc>
          <w:tcPr>
            <w:tcW w:w="956" w:type="pct"/>
            <w:tcBorders>
              <w:top w:val="single" w:sz="4" w:space="0" w:color="auto"/>
            </w:tcBorders>
            <w:vAlign w:val="center"/>
          </w:tcPr>
          <w:p w14:paraId="57B39340" w14:textId="617127D8" w:rsidR="00345C8F" w:rsidRPr="008A5D97" w:rsidRDefault="00345C8F" w:rsidP="00345C8F">
            <w:pPr>
              <w:jc w:val="right"/>
              <w:rPr>
                <w:rFonts w:ascii="Microsoft Sans Serif" w:hAnsi="Microsoft Sans Serif"/>
                <w:sz w:val="16"/>
              </w:rPr>
            </w:pPr>
            <w:r w:rsidRPr="008A5D97">
              <w:rPr>
                <w:rFonts w:ascii="Microsoft Sans Serif" w:hAnsi="Microsoft Sans Serif" w:cs="Microsoft Sans Serif"/>
                <w:color w:val="404040"/>
                <w:sz w:val="16"/>
                <w:szCs w:val="16"/>
              </w:rPr>
              <w:t>78.238.641</w:t>
            </w:r>
          </w:p>
        </w:tc>
      </w:tr>
      <w:tr w:rsidR="00345C8F" w:rsidRPr="008A5D97" w14:paraId="2A813D61" w14:textId="77777777" w:rsidTr="003F6AA7">
        <w:tc>
          <w:tcPr>
            <w:tcW w:w="3088" w:type="pct"/>
            <w:vAlign w:val="center"/>
          </w:tcPr>
          <w:p w14:paraId="1F91A131" w14:textId="77777777" w:rsidR="00345C8F" w:rsidRPr="008A5D97" w:rsidRDefault="00345C8F" w:rsidP="00345C8F">
            <w:pPr>
              <w:rPr>
                <w:rFonts w:ascii="Microsoft Sans Serif" w:hAnsi="Microsoft Sans Serif" w:cs="Microsoft Sans Serif"/>
                <w:sz w:val="16"/>
                <w:szCs w:val="16"/>
              </w:rPr>
            </w:pPr>
            <w:r w:rsidRPr="008A5D97">
              <w:rPr>
                <w:rFonts w:ascii="Microsoft Sans Serif" w:hAnsi="Microsoft Sans Serif" w:cs="Microsoft Sans Serif"/>
                <w:sz w:val="16"/>
                <w:szCs w:val="16"/>
              </w:rPr>
              <w:t>Sigorta Şirketleri</w:t>
            </w:r>
          </w:p>
        </w:tc>
        <w:tc>
          <w:tcPr>
            <w:tcW w:w="956" w:type="pct"/>
            <w:vAlign w:val="center"/>
          </w:tcPr>
          <w:p w14:paraId="73F78624" w14:textId="06447B1F" w:rsidR="00345C8F" w:rsidRPr="008A5D97" w:rsidRDefault="00345C8F" w:rsidP="00345C8F">
            <w:pPr>
              <w:jc w:val="right"/>
              <w:rPr>
                <w:rFonts w:ascii="Microsoft Sans Serif" w:hAnsi="Microsoft Sans Serif" w:cs="Microsoft Sans Serif"/>
                <w:sz w:val="16"/>
                <w:szCs w:val="16"/>
              </w:rPr>
            </w:pPr>
            <w:r w:rsidRPr="008A5D97">
              <w:rPr>
                <w:rFonts w:ascii="Microsoft Sans Serif" w:hAnsi="Microsoft Sans Serif" w:cs="Microsoft Sans Serif"/>
                <w:color w:val="404040"/>
                <w:sz w:val="16"/>
                <w:szCs w:val="16"/>
              </w:rPr>
              <w:t>--</w:t>
            </w:r>
          </w:p>
        </w:tc>
        <w:tc>
          <w:tcPr>
            <w:tcW w:w="956" w:type="pct"/>
            <w:vAlign w:val="center"/>
          </w:tcPr>
          <w:p w14:paraId="6329A009" w14:textId="5647960F" w:rsidR="00345C8F" w:rsidRPr="008A5D97" w:rsidRDefault="00345C8F" w:rsidP="00345C8F">
            <w:pPr>
              <w:jc w:val="right"/>
              <w:rPr>
                <w:rFonts w:ascii="Microsoft Sans Serif" w:hAnsi="Microsoft Sans Serif"/>
                <w:sz w:val="16"/>
              </w:rPr>
            </w:pPr>
            <w:r w:rsidRPr="008A5D97">
              <w:rPr>
                <w:rFonts w:ascii="Microsoft Sans Serif" w:hAnsi="Microsoft Sans Serif" w:cs="Microsoft Sans Serif"/>
                <w:color w:val="404040"/>
                <w:sz w:val="16"/>
                <w:szCs w:val="16"/>
              </w:rPr>
              <w:t>--</w:t>
            </w:r>
          </w:p>
        </w:tc>
      </w:tr>
      <w:tr w:rsidR="00345C8F" w:rsidRPr="008A5D97" w14:paraId="74EA2C3F" w14:textId="77777777" w:rsidTr="003F6AA7">
        <w:tc>
          <w:tcPr>
            <w:tcW w:w="3088" w:type="pct"/>
            <w:vAlign w:val="center"/>
          </w:tcPr>
          <w:p w14:paraId="3B1C8DA7" w14:textId="77777777" w:rsidR="00345C8F" w:rsidRPr="008A5D97" w:rsidRDefault="00345C8F" w:rsidP="00345C8F">
            <w:pPr>
              <w:rPr>
                <w:rFonts w:ascii="Microsoft Sans Serif" w:hAnsi="Microsoft Sans Serif" w:cs="Microsoft Sans Serif"/>
                <w:sz w:val="16"/>
                <w:szCs w:val="16"/>
              </w:rPr>
            </w:pPr>
            <w:r w:rsidRPr="008A5D97">
              <w:rPr>
                <w:rFonts w:ascii="Microsoft Sans Serif" w:hAnsi="Microsoft Sans Serif" w:cs="Microsoft Sans Serif"/>
                <w:sz w:val="16"/>
                <w:szCs w:val="16"/>
              </w:rPr>
              <w:t>Faktoring Şirketleri</w:t>
            </w:r>
          </w:p>
        </w:tc>
        <w:tc>
          <w:tcPr>
            <w:tcW w:w="956" w:type="pct"/>
            <w:vAlign w:val="center"/>
          </w:tcPr>
          <w:p w14:paraId="7240F4EF" w14:textId="40B84AC0" w:rsidR="00345C8F" w:rsidRPr="008A5D97" w:rsidRDefault="00345C8F" w:rsidP="00345C8F">
            <w:pPr>
              <w:jc w:val="right"/>
              <w:rPr>
                <w:rFonts w:ascii="Microsoft Sans Serif" w:hAnsi="Microsoft Sans Serif" w:cs="Microsoft Sans Serif"/>
                <w:sz w:val="16"/>
                <w:szCs w:val="16"/>
              </w:rPr>
            </w:pPr>
            <w:r w:rsidRPr="008A5D97">
              <w:rPr>
                <w:rFonts w:ascii="Microsoft Sans Serif" w:hAnsi="Microsoft Sans Serif" w:cs="Microsoft Sans Serif"/>
                <w:color w:val="404040"/>
                <w:sz w:val="16"/>
                <w:szCs w:val="16"/>
              </w:rPr>
              <w:t>7.879.514</w:t>
            </w:r>
          </w:p>
        </w:tc>
        <w:tc>
          <w:tcPr>
            <w:tcW w:w="956" w:type="pct"/>
            <w:vAlign w:val="center"/>
          </w:tcPr>
          <w:p w14:paraId="036EB5C5" w14:textId="30B272BE" w:rsidR="00345C8F" w:rsidRPr="008A5D97" w:rsidRDefault="00345C8F" w:rsidP="00345C8F">
            <w:pPr>
              <w:jc w:val="right"/>
              <w:rPr>
                <w:rFonts w:ascii="Microsoft Sans Serif" w:hAnsi="Microsoft Sans Serif"/>
                <w:sz w:val="16"/>
              </w:rPr>
            </w:pPr>
            <w:r w:rsidRPr="008A5D97">
              <w:rPr>
                <w:rFonts w:ascii="Microsoft Sans Serif" w:hAnsi="Microsoft Sans Serif" w:cs="Microsoft Sans Serif"/>
                <w:color w:val="404040"/>
                <w:sz w:val="16"/>
                <w:szCs w:val="16"/>
              </w:rPr>
              <w:t>7.275.245</w:t>
            </w:r>
          </w:p>
        </w:tc>
      </w:tr>
      <w:tr w:rsidR="00345C8F" w:rsidRPr="008A5D97" w14:paraId="68CB066E" w14:textId="77777777" w:rsidTr="003F6AA7">
        <w:tc>
          <w:tcPr>
            <w:tcW w:w="3088" w:type="pct"/>
            <w:vAlign w:val="center"/>
          </w:tcPr>
          <w:p w14:paraId="56B061C6" w14:textId="77777777" w:rsidR="00345C8F" w:rsidRPr="008A5D97" w:rsidRDefault="00345C8F" w:rsidP="00345C8F">
            <w:pPr>
              <w:rPr>
                <w:rFonts w:ascii="Microsoft Sans Serif" w:hAnsi="Microsoft Sans Serif" w:cs="Microsoft Sans Serif"/>
                <w:sz w:val="16"/>
                <w:szCs w:val="16"/>
              </w:rPr>
            </w:pPr>
            <w:r w:rsidRPr="008A5D97">
              <w:rPr>
                <w:rFonts w:ascii="Microsoft Sans Serif" w:hAnsi="Microsoft Sans Serif" w:cs="Microsoft Sans Serif"/>
                <w:sz w:val="16"/>
                <w:szCs w:val="16"/>
              </w:rPr>
              <w:t>Leasing Şirketleri</w:t>
            </w:r>
          </w:p>
        </w:tc>
        <w:tc>
          <w:tcPr>
            <w:tcW w:w="956" w:type="pct"/>
            <w:vAlign w:val="center"/>
          </w:tcPr>
          <w:p w14:paraId="6D7AFBBD" w14:textId="3AD19F4E" w:rsidR="00345C8F" w:rsidRPr="008A5D97" w:rsidRDefault="00345C8F" w:rsidP="00345C8F">
            <w:pPr>
              <w:jc w:val="right"/>
              <w:rPr>
                <w:rFonts w:ascii="Microsoft Sans Serif" w:hAnsi="Microsoft Sans Serif" w:cs="Microsoft Sans Serif"/>
                <w:sz w:val="16"/>
                <w:szCs w:val="16"/>
              </w:rPr>
            </w:pPr>
            <w:r w:rsidRPr="008A5D97">
              <w:rPr>
                <w:rFonts w:ascii="Microsoft Sans Serif" w:hAnsi="Microsoft Sans Serif" w:cs="Microsoft Sans Serif"/>
                <w:color w:val="404040"/>
                <w:sz w:val="16"/>
                <w:szCs w:val="16"/>
              </w:rPr>
              <w:t>16.060.125</w:t>
            </w:r>
          </w:p>
        </w:tc>
        <w:tc>
          <w:tcPr>
            <w:tcW w:w="956" w:type="pct"/>
            <w:vAlign w:val="center"/>
          </w:tcPr>
          <w:p w14:paraId="3368CC33" w14:textId="23C4BA68" w:rsidR="00345C8F" w:rsidRPr="008A5D97" w:rsidRDefault="00345C8F" w:rsidP="00345C8F">
            <w:pPr>
              <w:jc w:val="right"/>
              <w:rPr>
                <w:rFonts w:ascii="Microsoft Sans Serif" w:hAnsi="Microsoft Sans Serif"/>
                <w:sz w:val="16"/>
              </w:rPr>
            </w:pPr>
            <w:r w:rsidRPr="008A5D97">
              <w:rPr>
                <w:rFonts w:ascii="Microsoft Sans Serif" w:hAnsi="Microsoft Sans Serif" w:cs="Microsoft Sans Serif"/>
                <w:color w:val="404040"/>
                <w:sz w:val="16"/>
                <w:szCs w:val="16"/>
              </w:rPr>
              <w:t>14.796.001</w:t>
            </w:r>
          </w:p>
        </w:tc>
      </w:tr>
      <w:tr w:rsidR="00345C8F" w:rsidRPr="008A5D97" w14:paraId="5FA08A2E" w14:textId="77777777" w:rsidTr="003F6AA7">
        <w:tc>
          <w:tcPr>
            <w:tcW w:w="3088" w:type="pct"/>
            <w:vAlign w:val="center"/>
          </w:tcPr>
          <w:p w14:paraId="4FC296D5" w14:textId="77777777" w:rsidR="00345C8F" w:rsidRPr="008A5D97" w:rsidRDefault="00345C8F" w:rsidP="00345C8F">
            <w:pPr>
              <w:rPr>
                <w:rFonts w:ascii="Microsoft Sans Serif" w:hAnsi="Microsoft Sans Serif" w:cs="Microsoft Sans Serif"/>
                <w:sz w:val="16"/>
                <w:szCs w:val="16"/>
              </w:rPr>
            </w:pPr>
            <w:r w:rsidRPr="008A5D97">
              <w:rPr>
                <w:rFonts w:ascii="Microsoft Sans Serif" w:hAnsi="Microsoft Sans Serif" w:cs="Microsoft Sans Serif"/>
                <w:sz w:val="16"/>
                <w:szCs w:val="16"/>
              </w:rPr>
              <w:t>Finansman Şirketleri</w:t>
            </w:r>
          </w:p>
        </w:tc>
        <w:tc>
          <w:tcPr>
            <w:tcW w:w="956" w:type="pct"/>
            <w:vAlign w:val="center"/>
          </w:tcPr>
          <w:p w14:paraId="20187A2C" w14:textId="29FC82D0" w:rsidR="00345C8F" w:rsidRPr="008A5D97" w:rsidRDefault="00345C8F" w:rsidP="00345C8F">
            <w:pPr>
              <w:jc w:val="right"/>
              <w:rPr>
                <w:rFonts w:ascii="Microsoft Sans Serif" w:hAnsi="Microsoft Sans Serif" w:cs="Microsoft Sans Serif"/>
                <w:sz w:val="16"/>
                <w:szCs w:val="16"/>
              </w:rPr>
            </w:pPr>
            <w:r w:rsidRPr="008A5D97">
              <w:rPr>
                <w:rFonts w:ascii="Microsoft Sans Serif" w:hAnsi="Microsoft Sans Serif" w:cs="Microsoft Sans Serif"/>
                <w:color w:val="404040"/>
                <w:sz w:val="16"/>
                <w:szCs w:val="16"/>
              </w:rPr>
              <w:t>--</w:t>
            </w:r>
          </w:p>
        </w:tc>
        <w:tc>
          <w:tcPr>
            <w:tcW w:w="956" w:type="pct"/>
            <w:vAlign w:val="center"/>
          </w:tcPr>
          <w:p w14:paraId="6A3F0FAD" w14:textId="4400565A" w:rsidR="00345C8F" w:rsidRPr="008A5D97" w:rsidRDefault="00345C8F" w:rsidP="00345C8F">
            <w:pPr>
              <w:jc w:val="right"/>
              <w:rPr>
                <w:rFonts w:ascii="Microsoft Sans Serif" w:hAnsi="Microsoft Sans Serif"/>
                <w:sz w:val="16"/>
              </w:rPr>
            </w:pPr>
            <w:r w:rsidRPr="008A5D97">
              <w:rPr>
                <w:rFonts w:ascii="Microsoft Sans Serif" w:hAnsi="Microsoft Sans Serif" w:cs="Microsoft Sans Serif"/>
                <w:color w:val="404040"/>
                <w:sz w:val="16"/>
                <w:szCs w:val="16"/>
              </w:rPr>
              <w:t>--</w:t>
            </w:r>
          </w:p>
        </w:tc>
      </w:tr>
      <w:tr w:rsidR="00345C8F" w:rsidRPr="008A5D97" w14:paraId="273FAA10" w14:textId="77777777" w:rsidTr="003F6AA7">
        <w:tc>
          <w:tcPr>
            <w:tcW w:w="3088" w:type="pct"/>
            <w:tcBorders>
              <w:bottom w:val="single" w:sz="4" w:space="0" w:color="auto"/>
            </w:tcBorders>
            <w:vAlign w:val="center"/>
          </w:tcPr>
          <w:p w14:paraId="2CE1F3A8" w14:textId="77777777" w:rsidR="00345C8F" w:rsidRPr="008A5D97" w:rsidRDefault="00345C8F" w:rsidP="00345C8F">
            <w:pPr>
              <w:rPr>
                <w:rFonts w:ascii="Microsoft Sans Serif" w:hAnsi="Microsoft Sans Serif" w:cs="Microsoft Sans Serif"/>
                <w:sz w:val="16"/>
                <w:szCs w:val="16"/>
              </w:rPr>
            </w:pPr>
            <w:r w:rsidRPr="008A5D97">
              <w:rPr>
                <w:rFonts w:ascii="Microsoft Sans Serif" w:hAnsi="Microsoft Sans Serif" w:cs="Microsoft Sans Serif"/>
                <w:sz w:val="16"/>
                <w:szCs w:val="16"/>
              </w:rPr>
              <w:t>Diğer Bağlı Ortaklıklar</w:t>
            </w:r>
          </w:p>
        </w:tc>
        <w:tc>
          <w:tcPr>
            <w:tcW w:w="956" w:type="pct"/>
            <w:tcBorders>
              <w:bottom w:val="single" w:sz="4" w:space="0" w:color="auto"/>
            </w:tcBorders>
            <w:vAlign w:val="center"/>
          </w:tcPr>
          <w:p w14:paraId="1AB49C39" w14:textId="631CEF36" w:rsidR="00345C8F" w:rsidRPr="008A5D97" w:rsidRDefault="00345C8F" w:rsidP="00345C8F">
            <w:pPr>
              <w:jc w:val="right"/>
              <w:rPr>
                <w:rFonts w:ascii="Microsoft Sans Serif" w:hAnsi="Microsoft Sans Serif" w:cs="Microsoft Sans Serif"/>
                <w:sz w:val="16"/>
                <w:szCs w:val="16"/>
              </w:rPr>
            </w:pPr>
            <w:r w:rsidRPr="008A5D97">
              <w:rPr>
                <w:rFonts w:ascii="Microsoft Sans Serif" w:hAnsi="Microsoft Sans Serif" w:cs="Microsoft Sans Serif"/>
                <w:color w:val="404040"/>
                <w:sz w:val="16"/>
                <w:szCs w:val="16"/>
              </w:rPr>
              <w:t>24.016.484</w:t>
            </w:r>
          </w:p>
        </w:tc>
        <w:tc>
          <w:tcPr>
            <w:tcW w:w="956" w:type="pct"/>
            <w:tcBorders>
              <w:bottom w:val="single" w:sz="4" w:space="0" w:color="auto"/>
            </w:tcBorders>
            <w:vAlign w:val="center"/>
          </w:tcPr>
          <w:p w14:paraId="6508BD2B" w14:textId="27863C7B" w:rsidR="00345C8F" w:rsidRPr="008A5D97" w:rsidRDefault="00345C8F" w:rsidP="00345C8F">
            <w:pPr>
              <w:jc w:val="right"/>
              <w:rPr>
                <w:rFonts w:ascii="Microsoft Sans Serif" w:hAnsi="Microsoft Sans Serif"/>
                <w:sz w:val="16"/>
              </w:rPr>
            </w:pPr>
            <w:r w:rsidRPr="008A5D97">
              <w:rPr>
                <w:rFonts w:ascii="Microsoft Sans Serif" w:hAnsi="Microsoft Sans Serif" w:cs="Microsoft Sans Serif"/>
                <w:color w:val="404040"/>
                <w:sz w:val="16"/>
                <w:szCs w:val="16"/>
              </w:rPr>
              <w:t>22.273.442</w:t>
            </w:r>
          </w:p>
        </w:tc>
      </w:tr>
      <w:tr w:rsidR="00345C8F" w:rsidRPr="008A5D97" w14:paraId="602CAB91" w14:textId="77777777" w:rsidTr="003F6AA7">
        <w:tc>
          <w:tcPr>
            <w:tcW w:w="3088" w:type="pct"/>
            <w:tcBorders>
              <w:top w:val="single" w:sz="4" w:space="0" w:color="auto"/>
              <w:bottom w:val="thickThinSmallGap" w:sz="24" w:space="0" w:color="auto"/>
            </w:tcBorders>
            <w:vAlign w:val="center"/>
          </w:tcPr>
          <w:p w14:paraId="506BE3FB" w14:textId="77777777" w:rsidR="00345C8F" w:rsidRPr="008A5D97" w:rsidRDefault="00345C8F" w:rsidP="00345C8F">
            <w:pPr>
              <w:rPr>
                <w:rFonts w:ascii="Microsoft Sans Serif" w:hAnsi="Microsoft Sans Serif" w:cs="Microsoft Sans Serif"/>
                <w:b/>
                <w:bCs/>
                <w:sz w:val="16"/>
                <w:szCs w:val="16"/>
              </w:rPr>
            </w:pPr>
            <w:r w:rsidRPr="008A5D97">
              <w:rPr>
                <w:rFonts w:ascii="Microsoft Sans Serif" w:hAnsi="Microsoft Sans Serif" w:cs="Microsoft Sans Serif"/>
                <w:b/>
                <w:bCs/>
                <w:sz w:val="16"/>
                <w:szCs w:val="16"/>
              </w:rPr>
              <w:t>Toplam</w:t>
            </w:r>
          </w:p>
        </w:tc>
        <w:tc>
          <w:tcPr>
            <w:tcW w:w="956" w:type="pct"/>
            <w:tcBorders>
              <w:top w:val="single" w:sz="4" w:space="0" w:color="auto"/>
              <w:bottom w:val="thickThinSmallGap" w:sz="24" w:space="0" w:color="auto"/>
            </w:tcBorders>
            <w:vAlign w:val="center"/>
          </w:tcPr>
          <w:p w14:paraId="4B89C3CA" w14:textId="0DF7FF2D" w:rsidR="00345C8F" w:rsidRPr="008A5D97" w:rsidRDefault="00345C8F" w:rsidP="00345C8F">
            <w:pPr>
              <w:jc w:val="right"/>
              <w:rPr>
                <w:rFonts w:ascii="Microsoft Sans Serif" w:hAnsi="Microsoft Sans Serif" w:cs="Microsoft Sans Serif"/>
                <w:b/>
                <w:bCs/>
                <w:sz w:val="16"/>
                <w:szCs w:val="16"/>
              </w:rPr>
            </w:pPr>
            <w:r w:rsidRPr="008A5D97">
              <w:rPr>
                <w:rFonts w:ascii="Microsoft Sans Serif" w:hAnsi="Microsoft Sans Serif" w:cs="Microsoft Sans Serif"/>
                <w:b/>
                <w:bCs/>
                <w:color w:val="000000"/>
                <w:sz w:val="16"/>
                <w:szCs w:val="16"/>
              </w:rPr>
              <w:t>128.605.822</w:t>
            </w:r>
          </w:p>
        </w:tc>
        <w:tc>
          <w:tcPr>
            <w:tcW w:w="956" w:type="pct"/>
            <w:tcBorders>
              <w:top w:val="single" w:sz="4" w:space="0" w:color="auto"/>
              <w:bottom w:val="thickThinSmallGap" w:sz="24" w:space="0" w:color="auto"/>
            </w:tcBorders>
            <w:vAlign w:val="center"/>
          </w:tcPr>
          <w:p w14:paraId="197FBAD8" w14:textId="7F8BF99C" w:rsidR="00345C8F" w:rsidRPr="008A5D97" w:rsidRDefault="00345C8F" w:rsidP="00345C8F">
            <w:pPr>
              <w:jc w:val="right"/>
              <w:rPr>
                <w:rFonts w:ascii="Microsoft Sans Serif" w:hAnsi="Microsoft Sans Serif"/>
                <w:b/>
                <w:sz w:val="16"/>
              </w:rPr>
            </w:pPr>
            <w:r w:rsidRPr="008A5D97">
              <w:rPr>
                <w:rFonts w:ascii="Microsoft Sans Serif" w:hAnsi="Microsoft Sans Serif" w:cs="Microsoft Sans Serif"/>
                <w:b/>
                <w:bCs/>
                <w:color w:val="000000"/>
                <w:sz w:val="16"/>
                <w:szCs w:val="16"/>
              </w:rPr>
              <w:t>122.583.329</w:t>
            </w:r>
          </w:p>
        </w:tc>
      </w:tr>
    </w:tbl>
    <w:p w14:paraId="08640AFC" w14:textId="56E20BAD" w:rsidR="00510B6F" w:rsidRPr="008A5D97" w:rsidRDefault="007035D4" w:rsidP="00510B6F">
      <w:pPr>
        <w:pStyle w:val="BASLIK2"/>
        <w:widowControl/>
        <w:numPr>
          <w:ilvl w:val="0"/>
          <w:numId w:val="26"/>
        </w:numPr>
        <w:spacing w:line="240" w:lineRule="exact"/>
        <w:ind w:left="0" w:hanging="284"/>
        <w:rPr>
          <w:rFonts w:ascii="Microsoft Sans Serif" w:hAnsi="Microsoft Sans Serif" w:cs="Microsoft Sans Serif"/>
          <w:b w:val="0"/>
          <w:bCs w:val="0"/>
          <w:iCs/>
          <w:sz w:val="20"/>
          <w:szCs w:val="20"/>
        </w:rPr>
      </w:pPr>
      <w:r w:rsidRPr="008A5D97">
        <w:rPr>
          <w:rFonts w:ascii="Microsoft Sans Serif" w:hAnsi="Microsoft Sans Serif" w:cs="Microsoft Sans Serif"/>
          <w:b w:val="0"/>
          <w:sz w:val="20"/>
          <w:szCs w:val="20"/>
        </w:rPr>
        <w:t xml:space="preserve">Borsaya </w:t>
      </w:r>
      <w:proofErr w:type="spellStart"/>
      <w:r w:rsidRPr="008A5D97">
        <w:rPr>
          <w:rFonts w:ascii="Microsoft Sans Serif" w:hAnsi="Microsoft Sans Serif" w:cs="Microsoft Sans Serif"/>
          <w:b w:val="0"/>
          <w:sz w:val="20"/>
          <w:szCs w:val="20"/>
        </w:rPr>
        <w:t>kote</w:t>
      </w:r>
      <w:proofErr w:type="spellEnd"/>
      <w:r w:rsidRPr="008A5D97">
        <w:rPr>
          <w:rFonts w:ascii="Microsoft Sans Serif" w:hAnsi="Microsoft Sans Serif" w:cs="Microsoft Sans Serif"/>
          <w:b w:val="0"/>
          <w:sz w:val="20"/>
          <w:szCs w:val="20"/>
        </w:rPr>
        <w:t xml:space="preserve"> edilen bağlı ortaklıklar</w:t>
      </w:r>
      <w:r w:rsidR="00B33E4E" w:rsidRPr="008A5D97">
        <w:rPr>
          <w:rFonts w:ascii="Microsoft Sans Serif" w:hAnsi="Microsoft Sans Serif" w:cs="Microsoft Sans Serif"/>
          <w:b w:val="0"/>
          <w:sz w:val="20"/>
          <w:szCs w:val="20"/>
        </w:rPr>
        <w:t>:</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587"/>
        <w:gridCol w:w="2026"/>
        <w:gridCol w:w="2026"/>
      </w:tblGrid>
      <w:tr w:rsidR="00510B6F" w:rsidRPr="008A5D97" w14:paraId="41BC90D5" w14:textId="77777777" w:rsidTr="00510B6F">
        <w:tc>
          <w:tcPr>
            <w:tcW w:w="2898" w:type="pct"/>
            <w:tcBorders>
              <w:top w:val="thinThickSmallGap" w:sz="24" w:space="0" w:color="auto"/>
              <w:bottom w:val="single" w:sz="4" w:space="0" w:color="auto"/>
            </w:tcBorders>
            <w:shd w:val="clear" w:color="auto" w:fill="auto"/>
            <w:vAlign w:val="bottom"/>
          </w:tcPr>
          <w:p w14:paraId="68C9FF1F" w14:textId="77777777" w:rsidR="00510B6F" w:rsidRPr="008A5D97" w:rsidRDefault="00510B6F" w:rsidP="00510B6F">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w:t>
            </w:r>
          </w:p>
        </w:tc>
        <w:tc>
          <w:tcPr>
            <w:tcW w:w="1051" w:type="pct"/>
            <w:tcBorders>
              <w:top w:val="thinThickSmallGap" w:sz="24" w:space="0" w:color="auto"/>
              <w:bottom w:val="single" w:sz="4" w:space="0" w:color="auto"/>
            </w:tcBorders>
            <w:shd w:val="clear" w:color="auto" w:fill="auto"/>
            <w:vAlign w:val="bottom"/>
          </w:tcPr>
          <w:p w14:paraId="284D3DD3" w14:textId="77777777" w:rsidR="00510B6F" w:rsidRPr="008A5D97" w:rsidRDefault="00510B6F" w:rsidP="00510B6F">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1051" w:type="pct"/>
            <w:tcBorders>
              <w:top w:val="thinThickSmallGap" w:sz="24" w:space="0" w:color="auto"/>
              <w:bottom w:val="single" w:sz="4" w:space="0" w:color="auto"/>
            </w:tcBorders>
            <w:shd w:val="clear" w:color="auto" w:fill="auto"/>
          </w:tcPr>
          <w:p w14:paraId="3649A144" w14:textId="77777777" w:rsidR="00510B6F" w:rsidRPr="008A5D97" w:rsidRDefault="00510B6F" w:rsidP="00510B6F">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r>
      <w:tr w:rsidR="005425C6" w:rsidRPr="008A5D97" w14:paraId="1A9315CF" w14:textId="77777777" w:rsidTr="00510B6F">
        <w:trPr>
          <w:trHeight w:val="84"/>
        </w:trPr>
        <w:tc>
          <w:tcPr>
            <w:tcW w:w="2898" w:type="pct"/>
            <w:tcBorders>
              <w:top w:val="single" w:sz="4" w:space="0" w:color="auto"/>
              <w:bottom w:val="nil"/>
            </w:tcBorders>
            <w:shd w:val="clear" w:color="auto" w:fill="auto"/>
            <w:vAlign w:val="bottom"/>
          </w:tcPr>
          <w:p w14:paraId="7A0D2121" w14:textId="77777777" w:rsidR="005425C6" w:rsidRPr="008A5D97" w:rsidRDefault="005425C6" w:rsidP="005425C6">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Yurtiçi Borsalara </w:t>
            </w:r>
            <w:proofErr w:type="spellStart"/>
            <w:r w:rsidRPr="008A5D97">
              <w:rPr>
                <w:rFonts w:ascii="Microsoft Sans Serif" w:hAnsi="Microsoft Sans Serif" w:cs="Microsoft Sans Serif"/>
                <w:color w:val="404040"/>
                <w:sz w:val="16"/>
                <w:szCs w:val="16"/>
              </w:rPr>
              <w:t>Kote</w:t>
            </w:r>
            <w:proofErr w:type="spellEnd"/>
            <w:r w:rsidRPr="008A5D97">
              <w:rPr>
                <w:rFonts w:ascii="Microsoft Sans Serif" w:hAnsi="Microsoft Sans Serif" w:cs="Microsoft Sans Serif"/>
                <w:color w:val="404040"/>
                <w:sz w:val="16"/>
                <w:szCs w:val="16"/>
              </w:rPr>
              <w:t xml:space="preserve"> Edilenler</w:t>
            </w:r>
          </w:p>
        </w:tc>
        <w:tc>
          <w:tcPr>
            <w:tcW w:w="1051" w:type="pct"/>
            <w:tcBorders>
              <w:top w:val="single" w:sz="4" w:space="0" w:color="auto"/>
              <w:bottom w:val="nil"/>
            </w:tcBorders>
            <w:shd w:val="clear" w:color="auto" w:fill="auto"/>
            <w:vAlign w:val="bottom"/>
          </w:tcPr>
          <w:p w14:paraId="64BCE273" w14:textId="6B395AF5" w:rsidR="005425C6" w:rsidRPr="008A5D97" w:rsidRDefault="00B10C1E" w:rsidP="005425C6">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2.143.988</w:t>
            </w:r>
          </w:p>
        </w:tc>
        <w:tc>
          <w:tcPr>
            <w:tcW w:w="1051" w:type="pct"/>
            <w:tcBorders>
              <w:top w:val="single" w:sz="4" w:space="0" w:color="auto"/>
              <w:bottom w:val="nil"/>
            </w:tcBorders>
            <w:shd w:val="clear" w:color="auto" w:fill="auto"/>
            <w:vAlign w:val="bottom"/>
          </w:tcPr>
          <w:p w14:paraId="3D485289" w14:textId="2C9C635E" w:rsidR="005425C6" w:rsidRPr="008A5D97" w:rsidRDefault="005425C6" w:rsidP="005425C6">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2.155.499</w:t>
            </w:r>
          </w:p>
        </w:tc>
      </w:tr>
      <w:tr w:rsidR="005425C6" w:rsidRPr="008A5D97" w14:paraId="61B1DCAD" w14:textId="77777777" w:rsidTr="00510B6F">
        <w:tc>
          <w:tcPr>
            <w:tcW w:w="2898" w:type="pct"/>
            <w:tcBorders>
              <w:top w:val="nil"/>
              <w:bottom w:val="thickThinSmallGap" w:sz="24" w:space="0" w:color="auto"/>
            </w:tcBorders>
            <w:shd w:val="clear" w:color="auto" w:fill="auto"/>
            <w:vAlign w:val="bottom"/>
          </w:tcPr>
          <w:p w14:paraId="17B856FB" w14:textId="77777777" w:rsidR="005425C6" w:rsidRPr="008A5D97" w:rsidRDefault="005425C6" w:rsidP="005425C6">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Yurtdışı Borsalara </w:t>
            </w:r>
            <w:proofErr w:type="spellStart"/>
            <w:r w:rsidRPr="008A5D97">
              <w:rPr>
                <w:rFonts w:ascii="Microsoft Sans Serif" w:hAnsi="Microsoft Sans Serif" w:cs="Microsoft Sans Serif"/>
                <w:color w:val="404040"/>
                <w:sz w:val="16"/>
                <w:szCs w:val="16"/>
              </w:rPr>
              <w:t>Kote</w:t>
            </w:r>
            <w:proofErr w:type="spellEnd"/>
            <w:r w:rsidRPr="008A5D97">
              <w:rPr>
                <w:rFonts w:ascii="Microsoft Sans Serif" w:hAnsi="Microsoft Sans Serif" w:cs="Microsoft Sans Serif"/>
                <w:color w:val="404040"/>
                <w:sz w:val="16"/>
                <w:szCs w:val="16"/>
              </w:rPr>
              <w:t xml:space="preserve"> Edilenler</w:t>
            </w:r>
          </w:p>
        </w:tc>
        <w:tc>
          <w:tcPr>
            <w:tcW w:w="1051" w:type="pct"/>
            <w:tcBorders>
              <w:top w:val="nil"/>
              <w:bottom w:val="thickThinSmallGap" w:sz="24" w:space="0" w:color="auto"/>
            </w:tcBorders>
            <w:shd w:val="clear" w:color="auto" w:fill="auto"/>
            <w:vAlign w:val="bottom"/>
          </w:tcPr>
          <w:p w14:paraId="15ED982E" w14:textId="77777777" w:rsidR="005425C6" w:rsidRPr="008A5D97" w:rsidRDefault="005425C6" w:rsidP="005425C6">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1051" w:type="pct"/>
            <w:tcBorders>
              <w:top w:val="nil"/>
              <w:bottom w:val="thickThinSmallGap" w:sz="24" w:space="0" w:color="auto"/>
            </w:tcBorders>
            <w:shd w:val="clear" w:color="auto" w:fill="auto"/>
            <w:vAlign w:val="bottom"/>
          </w:tcPr>
          <w:p w14:paraId="56F3CAA4" w14:textId="4845B866" w:rsidR="005425C6" w:rsidRPr="008A5D97" w:rsidRDefault="005425C6" w:rsidP="005425C6">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bl>
    <w:p w14:paraId="220E10C7" w14:textId="162ED125" w:rsidR="00BD3527" w:rsidRPr="008A5D97" w:rsidRDefault="00EE5D49" w:rsidP="00510B6F">
      <w:pPr>
        <w:pStyle w:val="BASLIK2"/>
        <w:widowControl/>
        <w:numPr>
          <w:ilvl w:val="0"/>
          <w:numId w:val="26"/>
        </w:numPr>
        <w:spacing w:after="0" w:line="240" w:lineRule="exact"/>
        <w:ind w:left="0" w:hanging="284"/>
        <w:rPr>
          <w:rFonts w:ascii="Microsoft Sans Serif" w:hAnsi="Microsoft Sans Serif" w:cs="Microsoft Sans Serif"/>
          <w:b w:val="0"/>
          <w:iCs/>
          <w:sz w:val="20"/>
          <w:szCs w:val="20"/>
        </w:rPr>
      </w:pPr>
      <w:r w:rsidRPr="008A5D97">
        <w:rPr>
          <w:rFonts w:ascii="Microsoft Sans Serif" w:hAnsi="Microsoft Sans Serif" w:cs="Microsoft Sans Serif"/>
          <w:b w:val="0"/>
          <w:sz w:val="20"/>
          <w:szCs w:val="20"/>
        </w:rPr>
        <w:t xml:space="preserve">Cari dönem içinde elden çıkarılan bağlı ortaklıklar: </w:t>
      </w:r>
      <w:bookmarkStart w:id="55" w:name="_Hlk172137043"/>
    </w:p>
    <w:p w14:paraId="2AE2A1A9" w14:textId="36E09C56" w:rsidR="00EE5D49" w:rsidRPr="008A5D97" w:rsidRDefault="00FF6FA1" w:rsidP="00BD3527">
      <w:pPr>
        <w:pStyle w:val="BASLIK2"/>
        <w:widowControl/>
        <w:spacing w:before="120" w:after="0" w:line="240" w:lineRule="exact"/>
        <w:ind w:firstLine="0"/>
        <w:rPr>
          <w:rFonts w:ascii="Microsoft Sans Serif" w:hAnsi="Microsoft Sans Serif" w:cs="Microsoft Sans Serif"/>
          <w:b w:val="0"/>
          <w:iCs/>
          <w:sz w:val="20"/>
          <w:szCs w:val="20"/>
        </w:rPr>
      </w:pPr>
      <w:r w:rsidRPr="008A5D97">
        <w:rPr>
          <w:rFonts w:ascii="Microsoft Sans Serif" w:hAnsi="Microsoft Sans Serif" w:cs="Microsoft Sans Serif"/>
          <w:b w:val="0"/>
          <w:iCs/>
          <w:sz w:val="20"/>
          <w:szCs w:val="20"/>
        </w:rPr>
        <w:t>Bulunmamaktadır</w:t>
      </w:r>
      <w:r w:rsidR="00644BD2" w:rsidRPr="008A5D97">
        <w:rPr>
          <w:rFonts w:ascii="Microsoft Sans Serif" w:hAnsi="Microsoft Sans Serif" w:cs="Microsoft Sans Serif"/>
          <w:b w:val="0"/>
          <w:iCs/>
          <w:sz w:val="20"/>
          <w:szCs w:val="20"/>
        </w:rPr>
        <w:t>.</w:t>
      </w:r>
      <w:bookmarkEnd w:id="55"/>
    </w:p>
    <w:p w14:paraId="642456F9" w14:textId="77777777" w:rsidR="00BD3527" w:rsidRPr="008A5D97" w:rsidRDefault="007035D4" w:rsidP="00BD3527">
      <w:pPr>
        <w:pStyle w:val="BASLIK2"/>
        <w:widowControl/>
        <w:numPr>
          <w:ilvl w:val="0"/>
          <w:numId w:val="26"/>
        </w:numPr>
        <w:spacing w:after="0" w:line="240" w:lineRule="exact"/>
        <w:ind w:left="0" w:hanging="284"/>
        <w:rPr>
          <w:rFonts w:ascii="Microsoft Sans Serif" w:hAnsi="Microsoft Sans Serif" w:cs="Microsoft Sans Serif"/>
          <w:b w:val="0"/>
          <w:iCs/>
          <w:sz w:val="20"/>
          <w:szCs w:val="20"/>
        </w:rPr>
      </w:pPr>
      <w:r w:rsidRPr="008A5D97">
        <w:rPr>
          <w:rFonts w:ascii="Microsoft Sans Serif" w:hAnsi="Microsoft Sans Serif" w:cs="Microsoft Sans Serif"/>
          <w:b w:val="0"/>
          <w:sz w:val="20"/>
          <w:szCs w:val="20"/>
        </w:rPr>
        <w:t xml:space="preserve">Cari dönem içinde satın alınan konsolidasyon kapsamındaki bağlı ortaklıklar: </w:t>
      </w:r>
      <w:bookmarkStart w:id="56" w:name="_Hlk172137069"/>
    </w:p>
    <w:p w14:paraId="0A60CE3D" w14:textId="69FCFBF0" w:rsidR="004538AD" w:rsidRPr="008A5D97" w:rsidRDefault="00FF6FA1" w:rsidP="00BD3527">
      <w:pPr>
        <w:pStyle w:val="BASLIK2"/>
        <w:widowControl/>
        <w:spacing w:before="120" w:after="0" w:line="240" w:lineRule="exact"/>
        <w:ind w:firstLine="0"/>
        <w:rPr>
          <w:rFonts w:ascii="Microsoft Sans Serif" w:hAnsi="Microsoft Sans Serif" w:cs="Microsoft Sans Serif"/>
          <w:b w:val="0"/>
          <w:iCs/>
          <w:sz w:val="20"/>
          <w:szCs w:val="20"/>
        </w:rPr>
      </w:pPr>
      <w:r w:rsidRPr="008A5D97">
        <w:rPr>
          <w:rFonts w:ascii="Microsoft Sans Serif" w:hAnsi="Microsoft Sans Serif" w:cs="Microsoft Sans Serif"/>
          <w:b w:val="0"/>
          <w:iCs/>
          <w:sz w:val="20"/>
          <w:szCs w:val="20"/>
        </w:rPr>
        <w:t>Bulunmamaktadır</w:t>
      </w:r>
      <w:r w:rsidR="00644BD2" w:rsidRPr="008A5D97">
        <w:rPr>
          <w:rFonts w:ascii="Microsoft Sans Serif" w:hAnsi="Microsoft Sans Serif" w:cs="Microsoft Sans Serif"/>
          <w:b w:val="0"/>
          <w:iCs/>
          <w:sz w:val="20"/>
          <w:szCs w:val="20"/>
        </w:rPr>
        <w:t>.</w:t>
      </w:r>
      <w:bookmarkEnd w:id="56"/>
    </w:p>
    <w:p w14:paraId="3D8F5B8E" w14:textId="50B71F6A" w:rsidR="00AE515E" w:rsidRPr="008A5D97" w:rsidRDefault="00AE515E" w:rsidP="00076C9E">
      <w:pPr>
        <w:pStyle w:val="BASLIK2"/>
        <w:widowControl/>
        <w:numPr>
          <w:ilvl w:val="0"/>
          <w:numId w:val="17"/>
        </w:numPr>
        <w:spacing w:line="240" w:lineRule="exact"/>
        <w:ind w:left="0" w:hanging="567"/>
        <w:rPr>
          <w:rFonts w:ascii="Microsoft Sans Serif" w:hAnsi="Microsoft Sans Serif" w:cs="Microsoft Sans Serif"/>
          <w:b w:val="0"/>
          <w:i/>
          <w:noProof/>
          <w:snapToGrid w:val="0"/>
          <w:sz w:val="20"/>
          <w:szCs w:val="20"/>
        </w:rPr>
      </w:pPr>
      <w:r w:rsidRPr="008A5D97">
        <w:rPr>
          <w:rFonts w:ascii="Microsoft Sans Serif" w:hAnsi="Microsoft Sans Serif" w:cs="Microsoft Sans Serif"/>
          <w:noProof/>
          <w:snapToGrid w:val="0"/>
          <w:sz w:val="20"/>
          <w:szCs w:val="20"/>
        </w:rPr>
        <w:lastRenderedPageBreak/>
        <w:t>Birlikte kontrol edilen ortaklıklara (iş ortaklıklarına) ilişkin bilgiler</w:t>
      </w:r>
    </w:p>
    <w:tbl>
      <w:tblPr>
        <w:tblStyle w:val="TableGrid"/>
        <w:tblW w:w="960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047"/>
        <w:gridCol w:w="1072"/>
        <w:gridCol w:w="1072"/>
        <w:gridCol w:w="788"/>
        <w:gridCol w:w="794"/>
        <w:gridCol w:w="1074"/>
        <w:gridCol w:w="826"/>
        <w:gridCol w:w="934"/>
      </w:tblGrid>
      <w:tr w:rsidR="005C0F81" w:rsidRPr="008A5D97" w14:paraId="6D107A36" w14:textId="77777777" w:rsidTr="00F93043">
        <w:trPr>
          <w:trHeight w:val="284"/>
        </w:trPr>
        <w:tc>
          <w:tcPr>
            <w:tcW w:w="1586" w:type="pct"/>
            <w:tcBorders>
              <w:top w:val="thinThickSmallGap" w:sz="24" w:space="0" w:color="auto"/>
              <w:bottom w:val="single" w:sz="4" w:space="0" w:color="auto"/>
            </w:tcBorders>
            <w:shd w:val="clear" w:color="auto" w:fill="auto"/>
            <w:vAlign w:val="bottom"/>
          </w:tcPr>
          <w:p w14:paraId="313ED368" w14:textId="0BC7B23D" w:rsidR="005C0F81" w:rsidRPr="008A5D97" w:rsidRDefault="005C0F81" w:rsidP="00D866C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Unvanı</w:t>
            </w:r>
          </w:p>
        </w:tc>
        <w:tc>
          <w:tcPr>
            <w:tcW w:w="558" w:type="pct"/>
            <w:tcBorders>
              <w:top w:val="thinThickSmallGap" w:sz="24" w:space="0" w:color="auto"/>
              <w:bottom w:val="single" w:sz="4" w:space="0" w:color="auto"/>
            </w:tcBorders>
            <w:shd w:val="clear" w:color="auto" w:fill="auto"/>
            <w:vAlign w:val="bottom"/>
          </w:tcPr>
          <w:p w14:paraId="524116FE" w14:textId="77777777" w:rsidR="005C0F81" w:rsidRPr="008A5D97" w:rsidRDefault="005C0F81" w:rsidP="00D866C1">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Bankanın Payı (%)</w:t>
            </w:r>
          </w:p>
        </w:tc>
        <w:tc>
          <w:tcPr>
            <w:tcW w:w="558" w:type="pct"/>
            <w:tcBorders>
              <w:top w:val="thinThickSmallGap" w:sz="24" w:space="0" w:color="auto"/>
              <w:bottom w:val="single" w:sz="4" w:space="0" w:color="auto"/>
            </w:tcBorders>
            <w:shd w:val="clear" w:color="auto" w:fill="auto"/>
            <w:vAlign w:val="bottom"/>
          </w:tcPr>
          <w:p w14:paraId="261C02CA" w14:textId="77777777" w:rsidR="005C0F81" w:rsidRPr="008A5D97" w:rsidRDefault="005C0F81" w:rsidP="00D866C1">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Grubun Payı </w:t>
            </w:r>
            <w:r w:rsidRPr="008A5D97">
              <w:rPr>
                <w:rFonts w:ascii="Microsoft Sans Serif" w:hAnsi="Microsoft Sans Serif" w:cs="Microsoft Sans Serif"/>
                <w:b/>
                <w:bCs/>
                <w:color w:val="000000"/>
                <w:sz w:val="16"/>
                <w:szCs w:val="16"/>
              </w:rPr>
              <w:br/>
              <w:t>(%)</w:t>
            </w:r>
          </w:p>
        </w:tc>
        <w:tc>
          <w:tcPr>
            <w:tcW w:w="410" w:type="pct"/>
            <w:tcBorders>
              <w:top w:val="thinThickSmallGap" w:sz="24" w:space="0" w:color="auto"/>
              <w:bottom w:val="single" w:sz="4" w:space="0" w:color="auto"/>
            </w:tcBorders>
            <w:shd w:val="clear" w:color="auto" w:fill="auto"/>
            <w:vAlign w:val="bottom"/>
          </w:tcPr>
          <w:p w14:paraId="1BA3C42B" w14:textId="77777777" w:rsidR="005C0F81" w:rsidRPr="008A5D97" w:rsidRDefault="005C0F81" w:rsidP="00D866C1">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Dönen Varlık</w:t>
            </w:r>
          </w:p>
        </w:tc>
        <w:tc>
          <w:tcPr>
            <w:tcW w:w="413" w:type="pct"/>
            <w:tcBorders>
              <w:top w:val="thinThickSmallGap" w:sz="24" w:space="0" w:color="auto"/>
              <w:bottom w:val="single" w:sz="4" w:space="0" w:color="auto"/>
            </w:tcBorders>
            <w:shd w:val="clear" w:color="auto" w:fill="auto"/>
            <w:vAlign w:val="bottom"/>
          </w:tcPr>
          <w:p w14:paraId="74A975B7" w14:textId="77777777" w:rsidR="005C0F81" w:rsidRPr="008A5D97" w:rsidRDefault="005C0F81" w:rsidP="00D866C1">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Duran Varlık</w:t>
            </w:r>
          </w:p>
        </w:tc>
        <w:tc>
          <w:tcPr>
            <w:tcW w:w="559" w:type="pct"/>
            <w:tcBorders>
              <w:top w:val="thinThickSmallGap" w:sz="24" w:space="0" w:color="auto"/>
              <w:bottom w:val="single" w:sz="4" w:space="0" w:color="auto"/>
            </w:tcBorders>
            <w:shd w:val="clear" w:color="auto" w:fill="auto"/>
            <w:vAlign w:val="bottom"/>
          </w:tcPr>
          <w:p w14:paraId="2415F45A" w14:textId="77777777" w:rsidR="005C0F81" w:rsidRPr="008A5D97" w:rsidRDefault="005C0F81" w:rsidP="00D866C1">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Uzun Vadeli Borç</w:t>
            </w:r>
          </w:p>
        </w:tc>
        <w:tc>
          <w:tcPr>
            <w:tcW w:w="430" w:type="pct"/>
            <w:tcBorders>
              <w:top w:val="thinThickSmallGap" w:sz="24" w:space="0" w:color="auto"/>
              <w:bottom w:val="single" w:sz="4" w:space="0" w:color="auto"/>
            </w:tcBorders>
            <w:shd w:val="clear" w:color="auto" w:fill="auto"/>
            <w:vAlign w:val="bottom"/>
          </w:tcPr>
          <w:p w14:paraId="794BF8BC" w14:textId="77777777" w:rsidR="005C0F81" w:rsidRPr="008A5D97" w:rsidRDefault="005C0F81" w:rsidP="00D866C1">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Gelir</w:t>
            </w:r>
          </w:p>
        </w:tc>
        <w:tc>
          <w:tcPr>
            <w:tcW w:w="486" w:type="pct"/>
            <w:tcBorders>
              <w:top w:val="thinThickSmallGap" w:sz="24" w:space="0" w:color="auto"/>
              <w:bottom w:val="single" w:sz="4" w:space="0" w:color="auto"/>
            </w:tcBorders>
            <w:shd w:val="clear" w:color="auto" w:fill="auto"/>
            <w:vAlign w:val="bottom"/>
          </w:tcPr>
          <w:p w14:paraId="72922E8B" w14:textId="77777777" w:rsidR="005C0F81" w:rsidRPr="008A5D97" w:rsidRDefault="005C0F81" w:rsidP="00D866C1">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Gider</w:t>
            </w:r>
          </w:p>
        </w:tc>
      </w:tr>
      <w:tr w:rsidR="00C06CCE" w:rsidRPr="008A5D97" w14:paraId="2B0BEFF4" w14:textId="77777777" w:rsidTr="00F93043">
        <w:trPr>
          <w:trHeight w:val="451"/>
        </w:trPr>
        <w:tc>
          <w:tcPr>
            <w:tcW w:w="1586" w:type="pct"/>
            <w:tcBorders>
              <w:top w:val="single" w:sz="4" w:space="0" w:color="auto"/>
              <w:bottom w:val="thickThinSmallGap" w:sz="24" w:space="0" w:color="auto"/>
            </w:tcBorders>
            <w:shd w:val="clear" w:color="auto" w:fill="auto"/>
            <w:vAlign w:val="bottom"/>
          </w:tcPr>
          <w:p w14:paraId="2C2D633A" w14:textId="77777777" w:rsidR="00C06CCE" w:rsidRPr="008A5D97" w:rsidRDefault="00C06CCE" w:rsidP="00C06CCE">
            <w:pPr>
              <w:rPr>
                <w:rFonts w:ascii="Microsoft Sans Serif" w:hAnsi="Microsoft Sans Serif" w:cs="Microsoft Sans Serif"/>
                <w:color w:val="404040"/>
                <w:sz w:val="16"/>
                <w:szCs w:val="16"/>
              </w:rPr>
            </w:pPr>
            <w:proofErr w:type="spellStart"/>
            <w:r w:rsidRPr="008A5D97">
              <w:rPr>
                <w:rFonts w:ascii="Microsoft Sans Serif" w:hAnsi="Microsoft Sans Serif" w:cs="Microsoft Sans Serif"/>
                <w:color w:val="404040"/>
                <w:sz w:val="16"/>
                <w:szCs w:val="16"/>
              </w:rPr>
              <w:t>Bantaş</w:t>
            </w:r>
            <w:proofErr w:type="spellEnd"/>
            <w:r w:rsidRPr="008A5D97">
              <w:rPr>
                <w:rFonts w:ascii="Microsoft Sans Serif" w:hAnsi="Microsoft Sans Serif" w:cs="Microsoft Sans Serif"/>
                <w:color w:val="404040"/>
                <w:sz w:val="16"/>
                <w:szCs w:val="16"/>
              </w:rPr>
              <w:t xml:space="preserve"> Nakit ve Kıymetli Mal Taşıma ve Güvenlik Hizmetleri A.Ş.</w:t>
            </w:r>
          </w:p>
        </w:tc>
        <w:tc>
          <w:tcPr>
            <w:tcW w:w="558" w:type="pct"/>
            <w:tcBorders>
              <w:top w:val="single" w:sz="4" w:space="0" w:color="auto"/>
              <w:bottom w:val="thickThinSmallGap" w:sz="24" w:space="0" w:color="auto"/>
            </w:tcBorders>
            <w:shd w:val="clear" w:color="auto" w:fill="auto"/>
            <w:vAlign w:val="center"/>
          </w:tcPr>
          <w:p w14:paraId="64447A6A" w14:textId="4583A7E2" w:rsidR="00C06CCE" w:rsidRPr="008A5D97" w:rsidRDefault="00C06CCE" w:rsidP="00C06CCE">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33</w:t>
            </w:r>
          </w:p>
        </w:tc>
        <w:tc>
          <w:tcPr>
            <w:tcW w:w="558" w:type="pct"/>
            <w:tcBorders>
              <w:top w:val="single" w:sz="4" w:space="0" w:color="auto"/>
              <w:bottom w:val="thickThinSmallGap" w:sz="24" w:space="0" w:color="auto"/>
            </w:tcBorders>
            <w:shd w:val="clear" w:color="auto" w:fill="auto"/>
            <w:vAlign w:val="center"/>
          </w:tcPr>
          <w:p w14:paraId="32192640" w14:textId="4C720CE6" w:rsidR="00C06CCE" w:rsidRPr="008A5D97" w:rsidRDefault="00C06CCE" w:rsidP="00C06CCE">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33</w:t>
            </w:r>
          </w:p>
        </w:tc>
        <w:tc>
          <w:tcPr>
            <w:tcW w:w="410" w:type="pct"/>
            <w:tcBorders>
              <w:top w:val="single" w:sz="4" w:space="0" w:color="auto"/>
              <w:bottom w:val="thickThinSmallGap" w:sz="24" w:space="0" w:color="auto"/>
            </w:tcBorders>
            <w:shd w:val="clear" w:color="auto" w:fill="auto"/>
            <w:vAlign w:val="center"/>
          </w:tcPr>
          <w:p w14:paraId="09DD34C1" w14:textId="30630EB7" w:rsidR="00C06CCE" w:rsidRPr="008A5D97" w:rsidRDefault="00C06CCE" w:rsidP="00C06CCE">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498.614</w:t>
            </w:r>
          </w:p>
        </w:tc>
        <w:tc>
          <w:tcPr>
            <w:tcW w:w="413" w:type="pct"/>
            <w:tcBorders>
              <w:top w:val="single" w:sz="4" w:space="0" w:color="auto"/>
              <w:bottom w:val="thickThinSmallGap" w:sz="24" w:space="0" w:color="auto"/>
            </w:tcBorders>
            <w:shd w:val="clear" w:color="auto" w:fill="auto"/>
            <w:vAlign w:val="center"/>
          </w:tcPr>
          <w:p w14:paraId="063D78E1" w14:textId="0185C6A2" w:rsidR="00C06CCE" w:rsidRPr="008A5D97" w:rsidRDefault="00C06CCE" w:rsidP="00C06CCE">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503.385</w:t>
            </w:r>
          </w:p>
        </w:tc>
        <w:tc>
          <w:tcPr>
            <w:tcW w:w="559" w:type="pct"/>
            <w:tcBorders>
              <w:top w:val="single" w:sz="4" w:space="0" w:color="auto"/>
              <w:bottom w:val="thickThinSmallGap" w:sz="24" w:space="0" w:color="auto"/>
            </w:tcBorders>
            <w:shd w:val="clear" w:color="auto" w:fill="auto"/>
            <w:vAlign w:val="center"/>
          </w:tcPr>
          <w:p w14:paraId="7F52FC04" w14:textId="23259857" w:rsidR="00C06CCE" w:rsidRPr="008A5D97" w:rsidRDefault="00C06CCE" w:rsidP="00C06CCE">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333.615</w:t>
            </w:r>
          </w:p>
        </w:tc>
        <w:tc>
          <w:tcPr>
            <w:tcW w:w="430" w:type="pct"/>
            <w:tcBorders>
              <w:top w:val="single" w:sz="4" w:space="0" w:color="auto"/>
              <w:bottom w:val="thickThinSmallGap" w:sz="24" w:space="0" w:color="auto"/>
            </w:tcBorders>
            <w:shd w:val="clear" w:color="auto" w:fill="auto"/>
            <w:vAlign w:val="center"/>
          </w:tcPr>
          <w:p w14:paraId="2D9B3312" w14:textId="0785B69D" w:rsidR="00C06CCE" w:rsidRPr="008A5D97" w:rsidRDefault="00C06CCE" w:rsidP="00C06CCE">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520.503</w:t>
            </w:r>
          </w:p>
        </w:tc>
        <w:tc>
          <w:tcPr>
            <w:tcW w:w="486" w:type="pct"/>
            <w:tcBorders>
              <w:top w:val="single" w:sz="4" w:space="0" w:color="auto"/>
              <w:bottom w:val="thickThinSmallGap" w:sz="24" w:space="0" w:color="auto"/>
            </w:tcBorders>
            <w:shd w:val="clear" w:color="auto" w:fill="auto"/>
            <w:vAlign w:val="center"/>
          </w:tcPr>
          <w:p w14:paraId="3602F8B4" w14:textId="40AFB1BA" w:rsidR="00C06CCE" w:rsidRPr="008A5D97" w:rsidRDefault="00C06CCE" w:rsidP="00C06CCE">
            <w:pPr>
              <w:jc w:val="cente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(764.897)</w:t>
            </w:r>
          </w:p>
        </w:tc>
      </w:tr>
    </w:tbl>
    <w:p w14:paraId="4B444CA2" w14:textId="7977B7B0" w:rsidR="005C0F81" w:rsidRPr="008A5D97" w:rsidRDefault="005C0F81" w:rsidP="005C0F81">
      <w:pPr>
        <w:pStyle w:val="BASLIK2"/>
        <w:widowControl/>
        <w:spacing w:before="60" w:line="240" w:lineRule="exact"/>
        <w:ind w:firstLine="0"/>
        <w:rPr>
          <w:rFonts w:ascii="Microsoft Sans Serif" w:hAnsi="Microsoft Sans Serif" w:cs="Microsoft Sans Serif"/>
          <w:b w:val="0"/>
          <w:bCs w:val="0"/>
          <w:color w:val="404040" w:themeColor="text1" w:themeTint="BF"/>
          <w:sz w:val="14"/>
          <w:szCs w:val="14"/>
        </w:rPr>
      </w:pPr>
      <w:r w:rsidRPr="008A5D97">
        <w:rPr>
          <w:rFonts w:ascii="Microsoft Sans Serif" w:hAnsi="Microsoft Sans Serif" w:cs="Microsoft Sans Serif"/>
          <w:b w:val="0"/>
          <w:bCs w:val="0"/>
          <w:color w:val="404040" w:themeColor="text1" w:themeTint="BF"/>
          <w:sz w:val="14"/>
          <w:szCs w:val="14"/>
        </w:rPr>
        <w:t>Denetlenm</w:t>
      </w:r>
      <w:r w:rsidR="00AC1DCA" w:rsidRPr="008A5D97">
        <w:rPr>
          <w:rFonts w:ascii="Microsoft Sans Serif" w:hAnsi="Microsoft Sans Serif" w:cs="Microsoft Sans Serif"/>
          <w:b w:val="0"/>
          <w:bCs w:val="0"/>
          <w:color w:val="404040" w:themeColor="text1" w:themeTint="BF"/>
          <w:sz w:val="14"/>
          <w:szCs w:val="14"/>
        </w:rPr>
        <w:t xml:space="preserve">emiş finansal tablo bilgileri </w:t>
      </w:r>
      <w:r w:rsidR="00C06CCE" w:rsidRPr="008A5D97">
        <w:rPr>
          <w:rFonts w:ascii="Microsoft Sans Serif" w:hAnsi="Microsoft Sans Serif" w:cs="Microsoft Sans Serif"/>
          <w:b w:val="0"/>
          <w:bCs w:val="0"/>
          <w:color w:val="404040" w:themeColor="text1" w:themeTint="BF"/>
          <w:sz w:val="14"/>
          <w:szCs w:val="14"/>
        </w:rPr>
        <w:t>28</w:t>
      </w:r>
      <w:r w:rsidR="001F6E51" w:rsidRPr="008A5D97">
        <w:rPr>
          <w:rFonts w:ascii="Microsoft Sans Serif" w:hAnsi="Microsoft Sans Serif" w:cs="Microsoft Sans Serif"/>
          <w:b w:val="0"/>
          <w:bCs w:val="0"/>
          <w:color w:val="404040" w:themeColor="text1" w:themeTint="BF"/>
          <w:sz w:val="14"/>
          <w:szCs w:val="14"/>
        </w:rPr>
        <w:t xml:space="preserve"> </w:t>
      </w:r>
      <w:r w:rsidR="00C06CCE" w:rsidRPr="008A5D97">
        <w:rPr>
          <w:rFonts w:ascii="Microsoft Sans Serif" w:hAnsi="Microsoft Sans Serif" w:cs="Microsoft Sans Serif"/>
          <w:b w:val="0"/>
          <w:bCs w:val="0"/>
          <w:color w:val="404040" w:themeColor="text1" w:themeTint="BF"/>
          <w:sz w:val="14"/>
          <w:szCs w:val="14"/>
        </w:rPr>
        <w:t>Şubat</w:t>
      </w:r>
      <w:r w:rsidR="00CC476F" w:rsidRPr="008A5D97">
        <w:rPr>
          <w:rFonts w:ascii="Microsoft Sans Serif" w:hAnsi="Microsoft Sans Serif" w:cs="Microsoft Sans Serif"/>
          <w:b w:val="0"/>
          <w:bCs w:val="0"/>
          <w:color w:val="404040" w:themeColor="text1" w:themeTint="BF"/>
          <w:sz w:val="14"/>
          <w:szCs w:val="14"/>
        </w:rPr>
        <w:t xml:space="preserve"> </w:t>
      </w:r>
      <w:r w:rsidR="001F6E51" w:rsidRPr="008A5D97">
        <w:rPr>
          <w:rFonts w:ascii="Microsoft Sans Serif" w:hAnsi="Microsoft Sans Serif" w:cs="Microsoft Sans Serif"/>
          <w:b w:val="0"/>
          <w:bCs w:val="0"/>
          <w:color w:val="404040" w:themeColor="text1" w:themeTint="BF"/>
          <w:sz w:val="14"/>
          <w:szCs w:val="14"/>
        </w:rPr>
        <w:t>202</w:t>
      </w:r>
      <w:r w:rsidR="00C06CCE" w:rsidRPr="008A5D97">
        <w:rPr>
          <w:rFonts w:ascii="Microsoft Sans Serif" w:hAnsi="Microsoft Sans Serif" w:cs="Microsoft Sans Serif"/>
          <w:b w:val="0"/>
          <w:bCs w:val="0"/>
          <w:color w:val="404040" w:themeColor="text1" w:themeTint="BF"/>
          <w:sz w:val="14"/>
          <w:szCs w:val="14"/>
        </w:rPr>
        <w:t>6</w:t>
      </w:r>
      <w:r w:rsidR="001F6E51" w:rsidRPr="008A5D97">
        <w:rPr>
          <w:rFonts w:ascii="Microsoft Sans Serif" w:hAnsi="Microsoft Sans Serif" w:cs="Microsoft Sans Serif"/>
          <w:b w:val="0"/>
          <w:bCs w:val="0"/>
          <w:color w:val="404040" w:themeColor="text1" w:themeTint="BF"/>
          <w:sz w:val="14"/>
          <w:szCs w:val="14"/>
        </w:rPr>
        <w:t xml:space="preserve"> </w:t>
      </w:r>
      <w:r w:rsidRPr="008A5D97">
        <w:rPr>
          <w:rFonts w:ascii="Microsoft Sans Serif" w:hAnsi="Microsoft Sans Serif" w:cs="Microsoft Sans Serif"/>
          <w:b w:val="0"/>
          <w:bCs w:val="0"/>
          <w:color w:val="404040" w:themeColor="text1" w:themeTint="BF"/>
          <w:sz w:val="14"/>
          <w:szCs w:val="14"/>
        </w:rPr>
        <w:t>tarihinde sona eren hesap dönemine aittir.</w:t>
      </w:r>
    </w:p>
    <w:p w14:paraId="2EE87B71" w14:textId="6FCB37E8" w:rsidR="002B41D4" w:rsidRPr="008A5D97" w:rsidRDefault="00070C12" w:rsidP="00076C9E">
      <w:pPr>
        <w:pStyle w:val="BASLIK2"/>
        <w:widowControl/>
        <w:numPr>
          <w:ilvl w:val="0"/>
          <w:numId w:val="17"/>
        </w:numPr>
        <w:spacing w:line="240" w:lineRule="exact"/>
        <w:ind w:left="0" w:hanging="567"/>
        <w:rPr>
          <w:rFonts w:ascii="Microsoft Sans Serif" w:hAnsi="Microsoft Sans Serif" w:cs="Microsoft Sans Serif"/>
          <w:b w:val="0"/>
          <w:bCs w:val="0"/>
          <w:iCs/>
          <w:sz w:val="20"/>
          <w:szCs w:val="20"/>
        </w:rPr>
      </w:pPr>
      <w:r w:rsidRPr="008A5D97">
        <w:rPr>
          <w:rFonts w:ascii="Microsoft Sans Serif" w:hAnsi="Microsoft Sans Serif" w:cs="Microsoft Sans Serif"/>
          <w:noProof/>
          <w:snapToGrid w:val="0"/>
          <w:sz w:val="20"/>
          <w:szCs w:val="20"/>
        </w:rPr>
        <w:t>Kiralama işlemlerinden alacaklara ilişkin bilgiler</w:t>
      </w:r>
    </w:p>
    <w:p w14:paraId="27D45BA5" w14:textId="3F02BA3E" w:rsidR="00FB2D98" w:rsidRPr="008A5D97" w:rsidRDefault="000938BD" w:rsidP="00F9766F">
      <w:pPr>
        <w:pStyle w:val="BASLIK2"/>
        <w:widowControl/>
        <w:spacing w:before="120" w:after="0" w:line="220" w:lineRule="exact"/>
        <w:ind w:firstLine="0"/>
        <w:rPr>
          <w:rFonts w:ascii="Microsoft Sans Serif" w:hAnsi="Microsoft Sans Serif" w:cs="Microsoft Sans Serif"/>
          <w:b w:val="0"/>
          <w:color w:val="404040" w:themeColor="text1" w:themeTint="BF"/>
          <w:sz w:val="20"/>
          <w:szCs w:val="20"/>
        </w:rPr>
      </w:pPr>
      <w:r w:rsidRPr="008A5D97">
        <w:rPr>
          <w:rFonts w:ascii="Microsoft Sans Serif" w:hAnsi="Microsoft Sans Serif" w:cs="Microsoft Sans Serif"/>
          <w:b w:val="0"/>
          <w:iCs/>
          <w:color w:val="404040" w:themeColor="text1" w:themeTint="BF"/>
          <w:sz w:val="20"/>
          <w:szCs w:val="20"/>
        </w:rPr>
        <w:t>Bulunmamaktadır</w:t>
      </w:r>
      <w:r w:rsidR="00FB2D98" w:rsidRPr="008A5D97">
        <w:rPr>
          <w:rFonts w:ascii="Microsoft Sans Serif" w:hAnsi="Microsoft Sans Serif" w:cs="Microsoft Sans Serif"/>
          <w:b w:val="0"/>
          <w:color w:val="404040" w:themeColor="text1" w:themeTint="BF"/>
          <w:sz w:val="20"/>
          <w:szCs w:val="20"/>
        </w:rPr>
        <w:t>.</w:t>
      </w:r>
    </w:p>
    <w:p w14:paraId="18CC8842" w14:textId="77777777" w:rsidR="007057B8" w:rsidRPr="008A5D97" w:rsidRDefault="007057B8" w:rsidP="00076C9E">
      <w:pPr>
        <w:pStyle w:val="BASLIK2"/>
        <w:widowControl/>
        <w:numPr>
          <w:ilvl w:val="0"/>
          <w:numId w:val="17"/>
        </w:numPr>
        <w:spacing w:line="240" w:lineRule="exact"/>
        <w:ind w:left="0" w:hanging="567"/>
        <w:rPr>
          <w:rFonts w:ascii="Microsoft Sans Serif" w:hAnsi="Microsoft Sans Serif" w:cs="Microsoft Sans Serif"/>
          <w:b w:val="0"/>
          <w:bCs w:val="0"/>
          <w:iCs/>
          <w:sz w:val="20"/>
          <w:szCs w:val="20"/>
        </w:rPr>
      </w:pPr>
      <w:r w:rsidRPr="008A5D97">
        <w:rPr>
          <w:rFonts w:ascii="Microsoft Sans Serif" w:hAnsi="Microsoft Sans Serif" w:cs="Microsoft Sans Serif"/>
          <w:noProof/>
          <w:snapToGrid w:val="0"/>
          <w:sz w:val="20"/>
          <w:szCs w:val="20"/>
        </w:rPr>
        <w:t>Riskten korunma amaçlı türev finansal araçlara ilişkin açıklamalar</w:t>
      </w:r>
    </w:p>
    <w:p w14:paraId="15442F54" w14:textId="07ED1E2E" w:rsidR="00A349C3" w:rsidRPr="008A5D97" w:rsidRDefault="000938BD" w:rsidP="00166378">
      <w:pPr>
        <w:pStyle w:val="BASLIK2"/>
        <w:widowControl/>
        <w:spacing w:before="120" w:after="0" w:line="220" w:lineRule="exact"/>
        <w:ind w:firstLine="0"/>
        <w:rPr>
          <w:rFonts w:ascii="Microsoft Sans Serif" w:hAnsi="Microsoft Sans Serif" w:cs="Microsoft Sans Serif"/>
          <w:noProof/>
          <w:snapToGrid w:val="0"/>
          <w:sz w:val="20"/>
          <w:szCs w:val="20"/>
        </w:rPr>
      </w:pPr>
      <w:r w:rsidRPr="008A5D97">
        <w:rPr>
          <w:rFonts w:ascii="Microsoft Sans Serif" w:hAnsi="Microsoft Sans Serif" w:cs="Microsoft Sans Serif"/>
          <w:b w:val="0"/>
          <w:iCs/>
          <w:color w:val="404040" w:themeColor="text1" w:themeTint="BF"/>
          <w:sz w:val="20"/>
          <w:szCs w:val="20"/>
        </w:rPr>
        <w:t>Bulunmamaktadır</w:t>
      </w:r>
      <w:r w:rsidR="00FB2D98" w:rsidRPr="008A5D97">
        <w:rPr>
          <w:rFonts w:ascii="Microsoft Sans Serif" w:hAnsi="Microsoft Sans Serif" w:cs="Microsoft Sans Serif"/>
          <w:b w:val="0"/>
          <w:color w:val="404040" w:themeColor="text1" w:themeTint="BF"/>
          <w:sz w:val="20"/>
          <w:szCs w:val="20"/>
        </w:rPr>
        <w:t>.</w:t>
      </w:r>
    </w:p>
    <w:p w14:paraId="4E1337EA" w14:textId="7F116DF1" w:rsidR="007057B8" w:rsidRPr="008A5D97" w:rsidRDefault="00F30C15" w:rsidP="00076C9E">
      <w:pPr>
        <w:pStyle w:val="BASLIK2"/>
        <w:widowControl/>
        <w:numPr>
          <w:ilvl w:val="0"/>
          <w:numId w:val="17"/>
        </w:numPr>
        <w:spacing w:line="240" w:lineRule="exact"/>
        <w:ind w:left="0" w:hanging="567"/>
        <w:rPr>
          <w:rFonts w:ascii="Microsoft Sans Serif" w:hAnsi="Microsoft Sans Serif" w:cs="Microsoft Sans Serif"/>
          <w:bCs w:val="0"/>
          <w:iCs/>
          <w:sz w:val="20"/>
          <w:szCs w:val="20"/>
        </w:rPr>
      </w:pPr>
      <w:r w:rsidRPr="008A5D97">
        <w:rPr>
          <w:rFonts w:ascii="Microsoft Sans Serif" w:hAnsi="Microsoft Sans Serif" w:cs="Microsoft Sans Serif"/>
          <w:bCs w:val="0"/>
          <w:noProof/>
          <w:snapToGrid w:val="0"/>
          <w:sz w:val="20"/>
          <w:szCs w:val="20"/>
        </w:rPr>
        <w:t>Yatırım amaçlı gayrimenkullere ilişkin açıklamalar</w:t>
      </w:r>
    </w:p>
    <w:p w14:paraId="6BD60013" w14:textId="6DA4ADBC" w:rsidR="00B65387" w:rsidRPr="008A5D97" w:rsidRDefault="000938BD" w:rsidP="00F9766F">
      <w:pPr>
        <w:pStyle w:val="BASLIK2"/>
        <w:widowControl/>
        <w:spacing w:before="120" w:after="0" w:line="220" w:lineRule="exact"/>
        <w:ind w:firstLine="0"/>
        <w:rPr>
          <w:rFonts w:ascii="Microsoft Sans Serif" w:hAnsi="Microsoft Sans Serif" w:cs="Microsoft Sans Serif"/>
          <w:b w:val="0"/>
          <w:color w:val="404040" w:themeColor="text1" w:themeTint="BF"/>
          <w:sz w:val="20"/>
          <w:szCs w:val="20"/>
        </w:rPr>
      </w:pPr>
      <w:r w:rsidRPr="008A5D97">
        <w:rPr>
          <w:rFonts w:ascii="Microsoft Sans Serif" w:hAnsi="Microsoft Sans Serif" w:cs="Microsoft Sans Serif"/>
          <w:b w:val="0"/>
          <w:iCs/>
          <w:color w:val="404040" w:themeColor="text1" w:themeTint="BF"/>
          <w:sz w:val="20"/>
          <w:szCs w:val="20"/>
        </w:rPr>
        <w:t>Bulunmamaktadır</w:t>
      </w:r>
      <w:r w:rsidR="00FB2D98" w:rsidRPr="008A5D97">
        <w:rPr>
          <w:rFonts w:ascii="Microsoft Sans Serif" w:hAnsi="Microsoft Sans Serif" w:cs="Microsoft Sans Serif"/>
          <w:b w:val="0"/>
          <w:color w:val="404040" w:themeColor="text1" w:themeTint="BF"/>
          <w:sz w:val="20"/>
          <w:szCs w:val="20"/>
        </w:rPr>
        <w:t>.</w:t>
      </w:r>
    </w:p>
    <w:p w14:paraId="1EF11CC6" w14:textId="4F3CC4EB" w:rsidR="00F30C15" w:rsidRPr="008A5D97" w:rsidRDefault="00F30C15" w:rsidP="00F92E0C">
      <w:pPr>
        <w:pStyle w:val="BASLIK2"/>
        <w:widowControl/>
        <w:numPr>
          <w:ilvl w:val="0"/>
          <w:numId w:val="17"/>
        </w:numPr>
        <w:spacing w:line="240" w:lineRule="exact"/>
        <w:ind w:left="0" w:hanging="567"/>
        <w:rPr>
          <w:rFonts w:ascii="Microsoft Sans Serif" w:hAnsi="Microsoft Sans Serif" w:cs="Microsoft Sans Serif"/>
          <w:bCs w:val="0"/>
          <w:iCs/>
          <w:sz w:val="20"/>
          <w:szCs w:val="20"/>
        </w:rPr>
      </w:pPr>
      <w:bookmarkStart w:id="57" w:name="OLE_LINK5"/>
      <w:bookmarkStart w:id="58" w:name="_Hlk165302142"/>
      <w:r w:rsidRPr="008A5D97">
        <w:rPr>
          <w:rFonts w:ascii="Microsoft Sans Serif" w:hAnsi="Microsoft Sans Serif" w:cs="Microsoft Sans Serif"/>
          <w:bCs w:val="0"/>
          <w:noProof/>
          <w:snapToGrid w:val="0"/>
          <w:sz w:val="20"/>
          <w:szCs w:val="20"/>
        </w:rPr>
        <w:t>Ertelenmiş vergi varlığına ilişkin bilgiler</w:t>
      </w:r>
    </w:p>
    <w:bookmarkEnd w:id="57"/>
    <w:p w14:paraId="22E98E2E" w14:textId="53AE7D55" w:rsidR="00F30C15" w:rsidRPr="008A5D97" w:rsidRDefault="00FB2D98" w:rsidP="00F9766F">
      <w:pPr>
        <w:pStyle w:val="BDDKmetin"/>
        <w:spacing w:line="220" w:lineRule="exact"/>
        <w:rPr>
          <w:rFonts w:ascii="Microsoft Sans Serif" w:hAnsi="Microsoft Sans Serif" w:cs="Microsoft Sans Serif"/>
          <w:iCs/>
          <w:color w:val="404040" w:themeColor="text1" w:themeTint="BF"/>
          <w:sz w:val="20"/>
          <w:szCs w:val="20"/>
          <w:lang w:val="tr-TR" w:eastAsia="en-US"/>
        </w:rPr>
      </w:pPr>
      <w:r w:rsidRPr="008A5D97">
        <w:rPr>
          <w:rFonts w:ascii="Microsoft Sans Serif" w:hAnsi="Microsoft Sans Serif" w:cs="Microsoft Sans Serif"/>
          <w:iCs/>
          <w:color w:val="404040" w:themeColor="text1" w:themeTint="BF"/>
          <w:sz w:val="20"/>
          <w:szCs w:val="20"/>
          <w:lang w:eastAsia="en-US"/>
        </w:rPr>
        <w:t>İlgili düzenlemeler kapsamında ertelenmiş vergi bilanço tarihi itibarıyla indirilebilir ve vergilendirilebilir geçici farklar üzerinden hesaplanmış ve bilançoda net değeri ile gösterilmiştir.</w:t>
      </w:r>
      <w:r w:rsidR="00F30C15" w:rsidRPr="008A5D97">
        <w:rPr>
          <w:rFonts w:ascii="Microsoft Sans Serif" w:hAnsi="Microsoft Sans Serif" w:cs="Microsoft Sans Serif"/>
          <w:iCs/>
          <w:color w:val="404040" w:themeColor="text1" w:themeTint="BF"/>
          <w:sz w:val="20"/>
          <w:szCs w:val="20"/>
          <w:lang w:val="tr-TR" w:eastAsia="en-US"/>
        </w:rPr>
        <w:t xml:space="preserve"> </w:t>
      </w:r>
    </w:p>
    <w:p w14:paraId="680B09AE" w14:textId="1ECCC398" w:rsidR="00497D59" w:rsidRPr="008A5D97" w:rsidRDefault="00497D59" w:rsidP="00F9766F">
      <w:pPr>
        <w:pStyle w:val="BDDKmetin"/>
        <w:spacing w:line="220" w:lineRule="exact"/>
        <w:rPr>
          <w:rFonts w:ascii="Microsoft Sans Serif" w:hAnsi="Microsoft Sans Serif" w:cs="Microsoft Sans Serif"/>
          <w:iCs/>
          <w:color w:val="404040" w:themeColor="text1" w:themeTint="BF"/>
          <w:sz w:val="20"/>
          <w:szCs w:val="20"/>
          <w:lang w:val="tr-TR" w:eastAsia="en-US"/>
        </w:rPr>
      </w:pPr>
      <w:r w:rsidRPr="008A5D97">
        <w:rPr>
          <w:rFonts w:ascii="Microsoft Sans Serif" w:hAnsi="Microsoft Sans Serif" w:cs="Microsoft Sans Serif"/>
          <w:color w:val="404040"/>
          <w:sz w:val="20"/>
          <w:szCs w:val="20"/>
        </w:rPr>
        <w:t>TMS</w:t>
      </w:r>
      <w:r w:rsidR="00E158A9" w:rsidRPr="008A5D97">
        <w:rPr>
          <w:rFonts w:ascii="Microsoft Sans Serif" w:hAnsi="Microsoft Sans Serif" w:cs="Microsoft Sans Serif"/>
          <w:color w:val="404040"/>
          <w:sz w:val="20"/>
          <w:szCs w:val="20"/>
        </w:rPr>
        <w:t xml:space="preserve"> </w:t>
      </w:r>
      <w:r w:rsidRPr="008A5D97">
        <w:rPr>
          <w:rFonts w:ascii="Microsoft Sans Serif" w:hAnsi="Microsoft Sans Serif" w:cs="Microsoft Sans Serif"/>
          <w:color w:val="404040"/>
          <w:sz w:val="20"/>
          <w:szCs w:val="20"/>
        </w:rPr>
        <w:t xml:space="preserve">27 etkisinden kaynaklanan özkaynaklarda muhasebeleştirilen ertelenmiş vergi </w:t>
      </w:r>
      <w:r w:rsidR="006305F3" w:rsidRPr="008A5D97">
        <w:rPr>
          <w:rFonts w:ascii="Microsoft Sans Serif" w:hAnsi="Microsoft Sans Serif" w:cs="Microsoft Sans Serif"/>
          <w:color w:val="404040"/>
          <w:sz w:val="20"/>
          <w:szCs w:val="20"/>
        </w:rPr>
        <w:t>gideri</w:t>
      </w:r>
      <w:r w:rsidRPr="008A5D97">
        <w:rPr>
          <w:rFonts w:ascii="Microsoft Sans Serif" w:hAnsi="Microsoft Sans Serif" w:cs="Microsoft Sans Serif"/>
          <w:color w:val="404040"/>
          <w:sz w:val="20"/>
          <w:szCs w:val="20"/>
        </w:rPr>
        <w:t xml:space="preserve"> </w:t>
      </w:r>
      <w:r w:rsidR="006305F3" w:rsidRPr="008A5D97">
        <w:rPr>
          <w:rFonts w:ascii="Microsoft Sans Serif" w:hAnsi="Microsoft Sans Serif" w:cs="Microsoft Sans Serif"/>
          <w:color w:val="404040"/>
          <w:sz w:val="20"/>
          <w:szCs w:val="20"/>
        </w:rPr>
        <w:t xml:space="preserve">155.093 </w:t>
      </w:r>
      <w:r w:rsidR="009E7B79" w:rsidRPr="008A5D97">
        <w:rPr>
          <w:rFonts w:ascii="Microsoft Sans Serif" w:hAnsi="Microsoft Sans Serif" w:cs="Microsoft Sans Serif"/>
          <w:color w:val="404040"/>
          <w:sz w:val="20"/>
          <w:szCs w:val="20"/>
        </w:rPr>
        <w:t xml:space="preserve">TL </w:t>
      </w:r>
      <w:r w:rsidR="005136AB" w:rsidRPr="008A5D97">
        <w:rPr>
          <w:rFonts w:ascii="Microsoft Sans Serif" w:hAnsi="Microsoft Sans Serif" w:cs="Microsoft Sans Serif"/>
          <w:color w:val="404040"/>
          <w:sz w:val="20"/>
          <w:szCs w:val="20"/>
        </w:rPr>
        <w:t>(31 Aralık 2025</w:t>
      </w:r>
      <w:r w:rsidR="00EE76A8" w:rsidRPr="008A5D97">
        <w:rPr>
          <w:rFonts w:ascii="Microsoft Sans Serif" w:hAnsi="Microsoft Sans Serif"/>
          <w:color w:val="404040"/>
          <w:sz w:val="20"/>
        </w:rPr>
        <w:t>:</w:t>
      </w:r>
      <w:r w:rsidR="00F2218B" w:rsidRPr="008A5D97">
        <w:rPr>
          <w:rFonts w:ascii="Microsoft Sans Serif" w:hAnsi="Microsoft Sans Serif"/>
          <w:color w:val="404040"/>
          <w:sz w:val="20"/>
        </w:rPr>
        <w:t xml:space="preserve"> </w:t>
      </w:r>
      <w:r w:rsidR="006305F3" w:rsidRPr="008A5D97">
        <w:rPr>
          <w:rFonts w:ascii="Microsoft Sans Serif" w:hAnsi="Microsoft Sans Serif"/>
          <w:color w:val="404040"/>
          <w:sz w:val="20"/>
        </w:rPr>
        <w:t xml:space="preserve">vergi geliri </w:t>
      </w:r>
      <w:r w:rsidR="00F2218B" w:rsidRPr="008A5D97">
        <w:rPr>
          <w:rFonts w:ascii="Microsoft Sans Serif" w:hAnsi="Microsoft Sans Serif"/>
          <w:color w:val="404040"/>
          <w:sz w:val="20"/>
        </w:rPr>
        <w:t>1</w:t>
      </w:r>
      <w:r w:rsidR="001D6DDA" w:rsidRPr="008A5D97">
        <w:rPr>
          <w:rFonts w:ascii="Microsoft Sans Serif" w:hAnsi="Microsoft Sans Serif"/>
          <w:color w:val="404040"/>
          <w:sz w:val="20"/>
        </w:rPr>
        <w:t>43</w:t>
      </w:r>
      <w:r w:rsidR="00F2218B" w:rsidRPr="008A5D97">
        <w:rPr>
          <w:rFonts w:ascii="Microsoft Sans Serif" w:hAnsi="Microsoft Sans Serif"/>
          <w:color w:val="404040"/>
          <w:sz w:val="20"/>
        </w:rPr>
        <w:t>.</w:t>
      </w:r>
      <w:r w:rsidR="001D6DDA" w:rsidRPr="008A5D97">
        <w:rPr>
          <w:rFonts w:ascii="Microsoft Sans Serif" w:hAnsi="Microsoft Sans Serif"/>
          <w:color w:val="404040"/>
          <w:sz w:val="20"/>
        </w:rPr>
        <w:t>099</w:t>
      </w:r>
      <w:r w:rsidR="00F2218B" w:rsidRPr="008A5D97">
        <w:rPr>
          <w:rFonts w:ascii="Microsoft Sans Serif" w:hAnsi="Microsoft Sans Serif"/>
          <w:color w:val="404040"/>
          <w:sz w:val="20"/>
        </w:rPr>
        <w:t xml:space="preserve"> </w:t>
      </w:r>
      <w:r w:rsidRPr="008A5D97">
        <w:rPr>
          <w:rFonts w:ascii="Microsoft Sans Serif" w:hAnsi="Microsoft Sans Serif"/>
          <w:color w:val="404040"/>
          <w:sz w:val="20"/>
        </w:rPr>
        <w:t>TL</w:t>
      </w:r>
      <w:r w:rsidRPr="008A5D97">
        <w:rPr>
          <w:rFonts w:ascii="Microsoft Sans Serif" w:hAnsi="Microsoft Sans Serif" w:cs="Microsoft Sans Serif"/>
          <w:color w:val="404040"/>
          <w:sz w:val="20"/>
          <w:szCs w:val="20"/>
        </w:rPr>
        <w:t>)’dir</w:t>
      </w:r>
      <w:r w:rsidR="00513B88" w:rsidRPr="008A5D97">
        <w:rPr>
          <w:rFonts w:ascii="Microsoft Sans Serif" w:hAnsi="Microsoft Sans Serif" w:cs="Microsoft Sans Serif"/>
          <w:color w:val="404040"/>
          <w:sz w:val="20"/>
          <w:szCs w:val="20"/>
        </w:rPr>
        <w:t>.</w:t>
      </w:r>
    </w:p>
    <w:p w14:paraId="750041AA" w14:textId="34CC63C5" w:rsidR="00F30C15" w:rsidRPr="008A5D97" w:rsidRDefault="00F30C15" w:rsidP="00CE71F4">
      <w:pPr>
        <w:pStyle w:val="BASLIK2"/>
        <w:widowControl/>
        <w:spacing w:before="120" w:line="220" w:lineRule="exact"/>
        <w:ind w:firstLine="0"/>
        <w:rPr>
          <w:rFonts w:ascii="Microsoft Sans Serif" w:hAnsi="Microsoft Sans Serif" w:cs="Microsoft Sans Serif"/>
          <w:b w:val="0"/>
          <w:color w:val="404040" w:themeColor="text1" w:themeTint="BF"/>
          <w:sz w:val="20"/>
          <w:szCs w:val="20"/>
        </w:rPr>
      </w:pPr>
      <w:r w:rsidRPr="008A5D97">
        <w:rPr>
          <w:rFonts w:ascii="Microsoft Sans Serif" w:hAnsi="Microsoft Sans Serif" w:cs="Microsoft Sans Serif"/>
          <w:b w:val="0"/>
          <w:color w:val="404040" w:themeColor="text1" w:themeTint="BF"/>
          <w:sz w:val="20"/>
          <w:szCs w:val="20"/>
        </w:rPr>
        <w:t>Aşağıdaki tablo ertelenmiş verginin kaynakları itibarıyla dağılımını özetlemektedir: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09"/>
        <w:gridCol w:w="2215"/>
        <w:gridCol w:w="2215"/>
      </w:tblGrid>
      <w:tr w:rsidR="00A64398" w:rsidRPr="008A5D97" w14:paraId="2DF6E39B" w14:textId="0648B7AC" w:rsidTr="004467EA">
        <w:tc>
          <w:tcPr>
            <w:tcW w:w="2702" w:type="pct"/>
            <w:tcBorders>
              <w:top w:val="thinThickSmallGap" w:sz="24" w:space="0" w:color="auto"/>
              <w:bottom w:val="single" w:sz="4" w:space="0" w:color="auto"/>
            </w:tcBorders>
            <w:shd w:val="clear" w:color="auto" w:fill="auto"/>
            <w:vAlign w:val="bottom"/>
          </w:tcPr>
          <w:p w14:paraId="25E4177D" w14:textId="77777777" w:rsidR="00A64398" w:rsidRPr="008A5D97" w:rsidRDefault="00A64398" w:rsidP="008124A2">
            <w:pPr>
              <w:rPr>
                <w:rFonts w:ascii="Microsoft Sans Serif" w:hAnsi="Microsoft Sans Serif" w:cs="Microsoft Sans Serif"/>
                <w:color w:val="000000"/>
                <w:sz w:val="16"/>
                <w:szCs w:val="16"/>
              </w:rPr>
            </w:pPr>
            <w:r w:rsidRPr="008A5D97">
              <w:rPr>
                <w:rFonts w:ascii="Microsoft Sans Serif" w:hAnsi="Microsoft Sans Serif" w:cs="Microsoft Sans Serif"/>
                <w:color w:val="000000"/>
                <w:sz w:val="16"/>
                <w:szCs w:val="16"/>
              </w:rPr>
              <w:t> </w:t>
            </w:r>
          </w:p>
        </w:tc>
        <w:tc>
          <w:tcPr>
            <w:tcW w:w="1149" w:type="pct"/>
            <w:tcBorders>
              <w:top w:val="thinThickSmallGap" w:sz="24" w:space="0" w:color="auto"/>
              <w:bottom w:val="single" w:sz="4" w:space="0" w:color="auto"/>
            </w:tcBorders>
            <w:shd w:val="clear" w:color="auto" w:fill="auto"/>
            <w:vAlign w:val="bottom"/>
          </w:tcPr>
          <w:p w14:paraId="3A65CC49" w14:textId="77777777" w:rsidR="00A64398" w:rsidRPr="008A5D97" w:rsidRDefault="00A64398" w:rsidP="008124A2">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1149" w:type="pct"/>
            <w:tcBorders>
              <w:top w:val="thinThickSmallGap" w:sz="24" w:space="0" w:color="auto"/>
              <w:bottom w:val="single" w:sz="4" w:space="0" w:color="auto"/>
            </w:tcBorders>
            <w:shd w:val="clear" w:color="auto" w:fill="auto"/>
          </w:tcPr>
          <w:p w14:paraId="2EBAEEF8" w14:textId="76C5F3EF" w:rsidR="00A64398" w:rsidRPr="008A5D97" w:rsidRDefault="00A64398" w:rsidP="008124A2">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r>
      <w:tr w:rsidR="00054AE2" w:rsidRPr="008A5D97" w14:paraId="409F848F" w14:textId="546E5D62" w:rsidTr="000F2B6A">
        <w:tc>
          <w:tcPr>
            <w:tcW w:w="2702" w:type="pct"/>
            <w:tcBorders>
              <w:top w:val="single" w:sz="4" w:space="0" w:color="auto"/>
              <w:bottom w:val="nil"/>
            </w:tcBorders>
            <w:vAlign w:val="center"/>
          </w:tcPr>
          <w:p w14:paraId="73868B98" w14:textId="2C5768DA" w:rsidR="00054AE2" w:rsidRPr="008A5D97" w:rsidRDefault="00054AE2" w:rsidP="00054AE2">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Muhtelif Karşılıklar</w:t>
            </w:r>
          </w:p>
        </w:tc>
        <w:tc>
          <w:tcPr>
            <w:tcW w:w="1149" w:type="pct"/>
            <w:tcBorders>
              <w:top w:val="single" w:sz="4" w:space="0" w:color="auto"/>
              <w:bottom w:val="nil"/>
            </w:tcBorders>
            <w:shd w:val="clear" w:color="auto" w:fill="auto"/>
            <w:vAlign w:val="center"/>
          </w:tcPr>
          <w:p w14:paraId="0BA641B4" w14:textId="29BBC69A" w:rsidR="00054AE2" w:rsidRPr="008A5D97" w:rsidRDefault="00054AE2" w:rsidP="00054AE2">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7.031.225</w:t>
            </w:r>
          </w:p>
        </w:tc>
        <w:tc>
          <w:tcPr>
            <w:tcW w:w="1149" w:type="pct"/>
            <w:tcBorders>
              <w:top w:val="single" w:sz="4" w:space="0" w:color="auto"/>
              <w:bottom w:val="nil"/>
            </w:tcBorders>
            <w:vAlign w:val="center"/>
          </w:tcPr>
          <w:p w14:paraId="290168C5" w14:textId="6ABACE6F" w:rsidR="00054AE2" w:rsidRPr="008A5D97" w:rsidRDefault="00054AE2" w:rsidP="00054AE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7.230.526</w:t>
            </w:r>
          </w:p>
        </w:tc>
      </w:tr>
      <w:tr w:rsidR="00054AE2" w:rsidRPr="008A5D97" w14:paraId="5C086D19" w14:textId="77777777" w:rsidTr="00633F4F">
        <w:tc>
          <w:tcPr>
            <w:tcW w:w="2702" w:type="pct"/>
            <w:vAlign w:val="center"/>
          </w:tcPr>
          <w:p w14:paraId="1C1A77DC" w14:textId="3F4BD769" w:rsidR="00054AE2" w:rsidRPr="008A5D97" w:rsidRDefault="00054AE2" w:rsidP="00054AE2">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Türev İşlemler Değerleme Farkları</w:t>
            </w:r>
          </w:p>
        </w:tc>
        <w:tc>
          <w:tcPr>
            <w:tcW w:w="1149" w:type="pct"/>
            <w:shd w:val="clear" w:color="auto" w:fill="auto"/>
            <w:vAlign w:val="center"/>
          </w:tcPr>
          <w:p w14:paraId="3E74FEF9" w14:textId="4C893EC1" w:rsidR="00054AE2" w:rsidRPr="008A5D97" w:rsidRDefault="00054AE2" w:rsidP="00054AE2">
            <w:pPr>
              <w:jc w:val="right"/>
              <w:rPr>
                <w:rFonts w:ascii="Microsoft Sans Serif" w:hAnsi="Microsoft Sans Serif" w:cs="Microsoft Sans Serif"/>
                <w:color w:val="000000"/>
                <w:sz w:val="16"/>
                <w:szCs w:val="16"/>
              </w:rPr>
            </w:pPr>
            <w:r w:rsidRPr="008A5D97">
              <w:rPr>
                <w:rFonts w:ascii="Microsoft Sans Serif" w:hAnsi="Microsoft Sans Serif" w:cs="Microsoft Sans Serif"/>
                <w:color w:val="404040"/>
                <w:sz w:val="16"/>
                <w:szCs w:val="16"/>
              </w:rPr>
              <w:t>2.178.683</w:t>
            </w:r>
          </w:p>
        </w:tc>
        <w:tc>
          <w:tcPr>
            <w:tcW w:w="1149" w:type="pct"/>
            <w:vAlign w:val="center"/>
          </w:tcPr>
          <w:p w14:paraId="29667E4F" w14:textId="56F03AA9" w:rsidR="00054AE2" w:rsidRPr="008A5D97" w:rsidRDefault="00054AE2" w:rsidP="00054AE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054AE2" w:rsidRPr="008A5D97" w14:paraId="71686909" w14:textId="77777777" w:rsidTr="00012D4A">
        <w:trPr>
          <w:trHeight w:val="211"/>
        </w:trPr>
        <w:tc>
          <w:tcPr>
            <w:tcW w:w="2702" w:type="pct"/>
            <w:vAlign w:val="center"/>
          </w:tcPr>
          <w:p w14:paraId="3EC05FE9" w14:textId="0650EFA1" w:rsidR="00054AE2" w:rsidRPr="008A5D97" w:rsidRDefault="00054AE2" w:rsidP="00054AE2">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Çalışan Hakları Karşılığı</w:t>
            </w:r>
          </w:p>
        </w:tc>
        <w:tc>
          <w:tcPr>
            <w:tcW w:w="1149" w:type="pct"/>
            <w:shd w:val="clear" w:color="auto" w:fill="auto"/>
            <w:vAlign w:val="center"/>
          </w:tcPr>
          <w:p w14:paraId="752C40D0" w14:textId="73BB3C3B" w:rsidR="00054AE2" w:rsidRPr="008A5D97" w:rsidRDefault="00054AE2" w:rsidP="00054AE2">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1.152.342</w:t>
            </w:r>
          </w:p>
        </w:tc>
        <w:tc>
          <w:tcPr>
            <w:tcW w:w="1149" w:type="pct"/>
            <w:vAlign w:val="center"/>
          </w:tcPr>
          <w:p w14:paraId="3DBF5D3B" w14:textId="0B134F92" w:rsidR="00054AE2" w:rsidRPr="008A5D97" w:rsidRDefault="00054AE2" w:rsidP="00054AE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1.195.981</w:t>
            </w:r>
          </w:p>
        </w:tc>
      </w:tr>
      <w:tr w:rsidR="00054AE2" w:rsidRPr="008A5D97" w14:paraId="59B77863" w14:textId="77777777" w:rsidTr="000F2B6A">
        <w:tc>
          <w:tcPr>
            <w:tcW w:w="2702" w:type="pct"/>
            <w:vAlign w:val="center"/>
          </w:tcPr>
          <w:p w14:paraId="585B5491" w14:textId="7FAE0765" w:rsidR="00054AE2" w:rsidRPr="008A5D97" w:rsidRDefault="00054AE2" w:rsidP="00054AE2">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Kazanılmamış Gelirler</w:t>
            </w:r>
          </w:p>
        </w:tc>
        <w:tc>
          <w:tcPr>
            <w:tcW w:w="1149" w:type="pct"/>
            <w:shd w:val="clear" w:color="auto" w:fill="auto"/>
            <w:vAlign w:val="center"/>
          </w:tcPr>
          <w:p w14:paraId="42C8131F" w14:textId="13988F15" w:rsidR="00054AE2" w:rsidRPr="008A5D97" w:rsidRDefault="00054AE2" w:rsidP="00054AE2">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776.395</w:t>
            </w:r>
          </w:p>
        </w:tc>
        <w:tc>
          <w:tcPr>
            <w:tcW w:w="1149" w:type="pct"/>
            <w:vAlign w:val="center"/>
          </w:tcPr>
          <w:p w14:paraId="10925AF1" w14:textId="7FC894F3" w:rsidR="00054AE2" w:rsidRPr="008A5D97" w:rsidRDefault="00054AE2" w:rsidP="00054AE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661.209</w:t>
            </w:r>
          </w:p>
        </w:tc>
      </w:tr>
      <w:tr w:rsidR="00054AE2" w:rsidRPr="008A5D97" w14:paraId="268FA6F8" w14:textId="77777777" w:rsidTr="000F2B6A">
        <w:tc>
          <w:tcPr>
            <w:tcW w:w="2702" w:type="pct"/>
            <w:tcBorders>
              <w:top w:val="nil"/>
            </w:tcBorders>
            <w:vAlign w:val="center"/>
          </w:tcPr>
          <w:p w14:paraId="1446E69E" w14:textId="59E1916D" w:rsidR="00054AE2" w:rsidRPr="008A5D97" w:rsidRDefault="00054AE2" w:rsidP="00054AE2">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Diğer</w:t>
            </w:r>
          </w:p>
        </w:tc>
        <w:tc>
          <w:tcPr>
            <w:tcW w:w="1149" w:type="pct"/>
            <w:tcBorders>
              <w:top w:val="nil"/>
            </w:tcBorders>
            <w:shd w:val="clear" w:color="auto" w:fill="auto"/>
            <w:vAlign w:val="center"/>
          </w:tcPr>
          <w:p w14:paraId="7F09EEB9" w14:textId="24D23B1C" w:rsidR="00054AE2" w:rsidRPr="008A5D97" w:rsidRDefault="00054AE2" w:rsidP="00054AE2">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497.039</w:t>
            </w:r>
          </w:p>
        </w:tc>
        <w:tc>
          <w:tcPr>
            <w:tcW w:w="1149" w:type="pct"/>
            <w:tcBorders>
              <w:top w:val="nil"/>
            </w:tcBorders>
            <w:vAlign w:val="center"/>
          </w:tcPr>
          <w:p w14:paraId="3B18194E" w14:textId="17C64062" w:rsidR="00054AE2" w:rsidRPr="008A5D97" w:rsidRDefault="00054AE2" w:rsidP="00054AE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54.499</w:t>
            </w:r>
          </w:p>
        </w:tc>
      </w:tr>
      <w:tr w:rsidR="00054AE2" w:rsidRPr="008A5D97" w14:paraId="2D9F7E81" w14:textId="6320393A" w:rsidTr="000F2B6A">
        <w:tblPrEx>
          <w:tblCellMar>
            <w:left w:w="70" w:type="dxa"/>
            <w:right w:w="70" w:type="dxa"/>
          </w:tblCellMar>
        </w:tblPrEx>
        <w:tc>
          <w:tcPr>
            <w:tcW w:w="2702" w:type="pct"/>
            <w:tcBorders>
              <w:top w:val="single" w:sz="4" w:space="0" w:color="auto"/>
              <w:bottom w:val="nil"/>
            </w:tcBorders>
            <w:vAlign w:val="center"/>
          </w:tcPr>
          <w:p w14:paraId="6045619F" w14:textId="4A328376" w:rsidR="00054AE2" w:rsidRPr="008A5D97" w:rsidRDefault="00054AE2" w:rsidP="00054AE2">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Ertelenmiş Vergi Varlığı</w:t>
            </w:r>
          </w:p>
        </w:tc>
        <w:tc>
          <w:tcPr>
            <w:tcW w:w="1149" w:type="pct"/>
            <w:tcBorders>
              <w:top w:val="single" w:sz="4" w:space="0" w:color="auto"/>
              <w:bottom w:val="nil"/>
            </w:tcBorders>
            <w:shd w:val="clear" w:color="auto" w:fill="auto"/>
            <w:vAlign w:val="center"/>
          </w:tcPr>
          <w:p w14:paraId="60BF0426" w14:textId="1033AC0F" w:rsidR="00054AE2" w:rsidRPr="008A5D97" w:rsidRDefault="00054AE2" w:rsidP="00054AE2">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11.635.684</w:t>
            </w:r>
          </w:p>
        </w:tc>
        <w:tc>
          <w:tcPr>
            <w:tcW w:w="1149" w:type="pct"/>
            <w:tcBorders>
              <w:top w:val="single" w:sz="4" w:space="0" w:color="auto"/>
              <w:bottom w:val="nil"/>
            </w:tcBorders>
            <w:vAlign w:val="center"/>
          </w:tcPr>
          <w:p w14:paraId="664054BD" w14:textId="5A014CCE" w:rsidR="00054AE2" w:rsidRPr="008A5D97" w:rsidRDefault="00054AE2" w:rsidP="00054AE2">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9.142.215</w:t>
            </w:r>
          </w:p>
        </w:tc>
      </w:tr>
      <w:tr w:rsidR="001D6DDA" w:rsidRPr="008A5D97" w14:paraId="49BB05F4" w14:textId="4CFFBB5D" w:rsidTr="000F2B6A">
        <w:tc>
          <w:tcPr>
            <w:tcW w:w="2702" w:type="pct"/>
            <w:tcBorders>
              <w:top w:val="nil"/>
            </w:tcBorders>
            <w:vAlign w:val="center"/>
          </w:tcPr>
          <w:p w14:paraId="5AC4F5C0" w14:textId="77777777" w:rsidR="001D6DDA" w:rsidRPr="008A5D97" w:rsidRDefault="001D6DDA" w:rsidP="001D6DDA">
            <w:pPr>
              <w:rPr>
                <w:rFonts w:ascii="Microsoft Sans Serif" w:hAnsi="Microsoft Sans Serif" w:cs="Microsoft Sans Serif"/>
                <w:color w:val="000000"/>
                <w:sz w:val="16"/>
                <w:szCs w:val="16"/>
              </w:rPr>
            </w:pPr>
          </w:p>
        </w:tc>
        <w:tc>
          <w:tcPr>
            <w:tcW w:w="1149" w:type="pct"/>
            <w:tcBorders>
              <w:top w:val="nil"/>
            </w:tcBorders>
            <w:shd w:val="clear" w:color="auto" w:fill="auto"/>
            <w:vAlign w:val="center"/>
          </w:tcPr>
          <w:p w14:paraId="5114AD40" w14:textId="22384B77" w:rsidR="001D6DDA" w:rsidRPr="008A5D97" w:rsidRDefault="001D6DDA" w:rsidP="001D6DDA">
            <w:pPr>
              <w:jc w:val="right"/>
              <w:rPr>
                <w:rFonts w:ascii="Microsoft Sans Serif" w:hAnsi="Microsoft Sans Serif" w:cs="Microsoft Sans Serif"/>
                <w:b/>
                <w:bCs/>
                <w:color w:val="000000"/>
                <w:sz w:val="16"/>
                <w:szCs w:val="16"/>
              </w:rPr>
            </w:pPr>
          </w:p>
        </w:tc>
        <w:tc>
          <w:tcPr>
            <w:tcW w:w="1149" w:type="pct"/>
            <w:tcBorders>
              <w:top w:val="nil"/>
            </w:tcBorders>
            <w:vAlign w:val="center"/>
          </w:tcPr>
          <w:p w14:paraId="09C3BD6C" w14:textId="77777777" w:rsidR="001D6DDA" w:rsidRPr="008A5D97" w:rsidRDefault="001D6DDA" w:rsidP="001D6DDA">
            <w:pPr>
              <w:jc w:val="right"/>
              <w:rPr>
                <w:rFonts w:ascii="Microsoft Sans Serif" w:hAnsi="Microsoft Sans Serif"/>
                <w:b/>
                <w:color w:val="000000"/>
                <w:sz w:val="16"/>
              </w:rPr>
            </w:pPr>
          </w:p>
        </w:tc>
      </w:tr>
      <w:tr w:rsidR="00054AE2" w:rsidRPr="008A5D97" w14:paraId="65C287EA" w14:textId="77777777" w:rsidTr="00E26D80">
        <w:tc>
          <w:tcPr>
            <w:tcW w:w="2702" w:type="pct"/>
            <w:tcBorders>
              <w:top w:val="nil"/>
            </w:tcBorders>
            <w:vAlign w:val="center"/>
          </w:tcPr>
          <w:p w14:paraId="239728EB" w14:textId="62DA5AD9" w:rsidR="00054AE2" w:rsidRPr="008A5D97" w:rsidRDefault="00054AE2" w:rsidP="00054AE2">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Finansal Varlıklar Değerleme Farkları</w:t>
            </w:r>
          </w:p>
        </w:tc>
        <w:tc>
          <w:tcPr>
            <w:tcW w:w="1149" w:type="pct"/>
            <w:tcBorders>
              <w:top w:val="nil"/>
            </w:tcBorders>
            <w:shd w:val="clear" w:color="auto" w:fill="auto"/>
            <w:vAlign w:val="center"/>
          </w:tcPr>
          <w:p w14:paraId="79098D38" w14:textId="32D3B5FB" w:rsidR="00054AE2" w:rsidRPr="008A5D97" w:rsidRDefault="00054AE2" w:rsidP="00054AE2">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(5.454.001)</w:t>
            </w:r>
          </w:p>
        </w:tc>
        <w:tc>
          <w:tcPr>
            <w:tcW w:w="1149" w:type="pct"/>
            <w:tcBorders>
              <w:top w:val="nil"/>
            </w:tcBorders>
            <w:vAlign w:val="center"/>
          </w:tcPr>
          <w:p w14:paraId="7E7B92FA" w14:textId="35F33D60" w:rsidR="00054AE2" w:rsidRPr="008A5D97" w:rsidRDefault="00054AE2" w:rsidP="00054AE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(6.818.435)</w:t>
            </w:r>
          </w:p>
        </w:tc>
      </w:tr>
      <w:tr w:rsidR="00054AE2" w:rsidRPr="008A5D97" w14:paraId="7A05F28E" w14:textId="77777777" w:rsidTr="000F2B6A">
        <w:tc>
          <w:tcPr>
            <w:tcW w:w="2702" w:type="pct"/>
            <w:tcBorders>
              <w:top w:val="nil"/>
            </w:tcBorders>
            <w:vAlign w:val="center"/>
          </w:tcPr>
          <w:p w14:paraId="08A4B325" w14:textId="70D97C15" w:rsidR="00054AE2" w:rsidRPr="008A5D97" w:rsidRDefault="00054AE2" w:rsidP="00054AE2">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Maddi Duran Varlıklar Değerleme Farkları</w:t>
            </w:r>
          </w:p>
        </w:tc>
        <w:tc>
          <w:tcPr>
            <w:tcW w:w="1149" w:type="pct"/>
            <w:tcBorders>
              <w:top w:val="nil"/>
            </w:tcBorders>
            <w:shd w:val="clear" w:color="auto" w:fill="auto"/>
            <w:vAlign w:val="center"/>
          </w:tcPr>
          <w:p w14:paraId="317943BF" w14:textId="0349DBFA" w:rsidR="00054AE2" w:rsidRPr="008A5D97" w:rsidRDefault="00054AE2" w:rsidP="00054AE2">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(336.856)</w:t>
            </w:r>
          </w:p>
        </w:tc>
        <w:tc>
          <w:tcPr>
            <w:tcW w:w="1149" w:type="pct"/>
            <w:tcBorders>
              <w:top w:val="nil"/>
            </w:tcBorders>
            <w:vAlign w:val="center"/>
          </w:tcPr>
          <w:p w14:paraId="1428BDCC" w14:textId="6F30CAAB" w:rsidR="00054AE2" w:rsidRPr="008A5D97" w:rsidRDefault="00054AE2" w:rsidP="00054AE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(576.403)</w:t>
            </w:r>
          </w:p>
        </w:tc>
      </w:tr>
      <w:tr w:rsidR="00054AE2" w:rsidRPr="008A5D97" w14:paraId="74949E31" w14:textId="77777777" w:rsidTr="000F2B6A">
        <w:tc>
          <w:tcPr>
            <w:tcW w:w="2702" w:type="pct"/>
            <w:tcBorders>
              <w:top w:val="nil"/>
            </w:tcBorders>
            <w:vAlign w:val="center"/>
          </w:tcPr>
          <w:p w14:paraId="1103F9D7" w14:textId="3BCDC1D9" w:rsidR="00054AE2" w:rsidRPr="008A5D97" w:rsidRDefault="00054AE2" w:rsidP="00054AE2">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Türev İşlemler Değerleme Farkları</w:t>
            </w:r>
          </w:p>
        </w:tc>
        <w:tc>
          <w:tcPr>
            <w:tcW w:w="1149" w:type="pct"/>
            <w:tcBorders>
              <w:top w:val="nil"/>
            </w:tcBorders>
            <w:shd w:val="clear" w:color="auto" w:fill="auto"/>
            <w:vAlign w:val="center"/>
          </w:tcPr>
          <w:p w14:paraId="60946526" w14:textId="12431FCA" w:rsidR="00054AE2" w:rsidRPr="008A5D97" w:rsidRDefault="00054AE2" w:rsidP="00054AE2">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1149" w:type="pct"/>
            <w:tcBorders>
              <w:top w:val="nil"/>
            </w:tcBorders>
            <w:vAlign w:val="center"/>
          </w:tcPr>
          <w:p w14:paraId="37F95DEA" w14:textId="5F69E184" w:rsidR="00054AE2" w:rsidRPr="008A5D97" w:rsidRDefault="00054AE2" w:rsidP="00054AE2">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(1.145.888)</w:t>
            </w:r>
          </w:p>
        </w:tc>
      </w:tr>
      <w:tr w:rsidR="00054AE2" w:rsidRPr="008A5D97" w14:paraId="0F39E59D" w14:textId="59741B37" w:rsidTr="000F2B6A">
        <w:tc>
          <w:tcPr>
            <w:tcW w:w="2702" w:type="pct"/>
            <w:tcBorders>
              <w:top w:val="single" w:sz="4" w:space="0" w:color="auto"/>
              <w:bottom w:val="single" w:sz="4" w:space="0" w:color="auto"/>
            </w:tcBorders>
            <w:vAlign w:val="center"/>
          </w:tcPr>
          <w:p w14:paraId="3F03DB08" w14:textId="0620603A" w:rsidR="00054AE2" w:rsidRPr="008A5D97" w:rsidRDefault="00054AE2" w:rsidP="00054AE2">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Ertelenmiş Vergi Borcu</w:t>
            </w:r>
          </w:p>
        </w:tc>
        <w:tc>
          <w:tcPr>
            <w:tcW w:w="1149" w:type="pct"/>
            <w:tcBorders>
              <w:top w:val="single" w:sz="4" w:space="0" w:color="auto"/>
              <w:bottom w:val="single" w:sz="4" w:space="0" w:color="auto"/>
            </w:tcBorders>
            <w:shd w:val="clear" w:color="auto" w:fill="auto"/>
            <w:vAlign w:val="center"/>
          </w:tcPr>
          <w:p w14:paraId="11F6A4D1" w14:textId="1EE0E400" w:rsidR="00054AE2" w:rsidRPr="008A5D97" w:rsidRDefault="00054AE2" w:rsidP="00054AE2">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(5.790.857)</w:t>
            </w:r>
          </w:p>
        </w:tc>
        <w:tc>
          <w:tcPr>
            <w:tcW w:w="1149" w:type="pct"/>
            <w:tcBorders>
              <w:top w:val="single" w:sz="4" w:space="0" w:color="auto"/>
              <w:bottom w:val="single" w:sz="4" w:space="0" w:color="auto"/>
            </w:tcBorders>
            <w:vAlign w:val="center"/>
          </w:tcPr>
          <w:p w14:paraId="5644F9A0" w14:textId="35B93389" w:rsidR="00054AE2" w:rsidRPr="008A5D97" w:rsidRDefault="00054AE2" w:rsidP="00054AE2">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(8.540.726)</w:t>
            </w:r>
          </w:p>
        </w:tc>
      </w:tr>
      <w:tr w:rsidR="00054AE2" w:rsidRPr="008A5D97" w14:paraId="167D4097" w14:textId="2F295780" w:rsidTr="000F2B6A">
        <w:tc>
          <w:tcPr>
            <w:tcW w:w="2702" w:type="pct"/>
            <w:tcBorders>
              <w:top w:val="single" w:sz="4" w:space="0" w:color="auto"/>
              <w:bottom w:val="thickThinSmallGap" w:sz="24" w:space="0" w:color="auto"/>
            </w:tcBorders>
            <w:vAlign w:val="center"/>
          </w:tcPr>
          <w:p w14:paraId="3B2A66DE" w14:textId="3B0D6BBC" w:rsidR="00054AE2" w:rsidRPr="008A5D97" w:rsidRDefault="00054AE2" w:rsidP="00054AE2">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Net Ertelenmiş Vergi Varlığı</w:t>
            </w:r>
          </w:p>
        </w:tc>
        <w:tc>
          <w:tcPr>
            <w:tcW w:w="1149" w:type="pct"/>
            <w:tcBorders>
              <w:top w:val="single" w:sz="4" w:space="0" w:color="auto"/>
              <w:bottom w:val="thickThinSmallGap" w:sz="24" w:space="0" w:color="auto"/>
            </w:tcBorders>
            <w:shd w:val="clear" w:color="auto" w:fill="auto"/>
            <w:vAlign w:val="center"/>
          </w:tcPr>
          <w:p w14:paraId="64B91A47" w14:textId="5DC67C5B" w:rsidR="00054AE2" w:rsidRPr="008A5D97" w:rsidRDefault="00054AE2" w:rsidP="00054AE2">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5.844.827</w:t>
            </w:r>
          </w:p>
        </w:tc>
        <w:tc>
          <w:tcPr>
            <w:tcW w:w="1149" w:type="pct"/>
            <w:tcBorders>
              <w:top w:val="single" w:sz="4" w:space="0" w:color="auto"/>
              <w:bottom w:val="thickThinSmallGap" w:sz="24" w:space="0" w:color="auto"/>
            </w:tcBorders>
            <w:vAlign w:val="center"/>
          </w:tcPr>
          <w:p w14:paraId="600EA450" w14:textId="11FB4153" w:rsidR="00054AE2" w:rsidRPr="008A5D97" w:rsidRDefault="00054AE2" w:rsidP="00054AE2">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601.489</w:t>
            </w:r>
          </w:p>
        </w:tc>
      </w:tr>
    </w:tbl>
    <w:bookmarkEnd w:id="58"/>
    <w:p w14:paraId="5E23A0C5" w14:textId="4CB08F29" w:rsidR="00F30C15" w:rsidRPr="008A5D97" w:rsidRDefault="00F30C15" w:rsidP="00F93043">
      <w:pPr>
        <w:pStyle w:val="BASLIK2"/>
        <w:widowControl/>
        <w:numPr>
          <w:ilvl w:val="0"/>
          <w:numId w:val="17"/>
        </w:numPr>
        <w:spacing w:line="240" w:lineRule="exact"/>
        <w:ind w:left="0" w:hanging="425"/>
        <w:rPr>
          <w:rFonts w:ascii="Microsoft Sans Serif" w:hAnsi="Microsoft Sans Serif" w:cs="Microsoft Sans Serif"/>
          <w:bCs w:val="0"/>
          <w:iCs/>
          <w:sz w:val="20"/>
          <w:szCs w:val="20"/>
        </w:rPr>
      </w:pPr>
      <w:r w:rsidRPr="008A5D97">
        <w:rPr>
          <w:rFonts w:ascii="Microsoft Sans Serif" w:hAnsi="Microsoft Sans Serif" w:cs="Microsoft Sans Serif"/>
          <w:bCs w:val="0"/>
          <w:noProof/>
          <w:snapToGrid w:val="0"/>
          <w:sz w:val="20"/>
          <w:szCs w:val="20"/>
        </w:rPr>
        <w:t>Satış amaçlı elde tutulan ve durdurulan faaliyetlere ilişkin duran varlıklar hakkında açıklamalar</w:t>
      </w:r>
    </w:p>
    <w:p w14:paraId="6F6E79EC" w14:textId="145EBFBE" w:rsidR="00A45ED3" w:rsidRPr="008A5D97" w:rsidRDefault="00FC1EAF" w:rsidP="00A45ED3">
      <w:pPr>
        <w:pStyle w:val="BDDKbalk1"/>
        <w:spacing w:before="120" w:line="220" w:lineRule="exact"/>
        <w:ind w:left="0"/>
        <w:rPr>
          <w:rFonts w:ascii="Microsoft Sans Serif" w:hAnsi="Microsoft Sans Serif" w:cs="Microsoft Sans Serif"/>
          <w:b w:val="0"/>
          <w:bCs w:val="0"/>
          <w:color w:val="404040" w:themeColor="text1" w:themeTint="BF"/>
          <w:sz w:val="20"/>
          <w:szCs w:val="20"/>
          <w:lang w:eastAsia="en-US"/>
        </w:rPr>
      </w:pPr>
      <w:r w:rsidRPr="008A5D97">
        <w:rPr>
          <w:rFonts w:ascii="Microsoft Sans Serif" w:hAnsi="Microsoft Sans Serif" w:cs="Microsoft Sans Serif"/>
          <w:b w:val="0"/>
          <w:bCs w:val="0"/>
          <w:color w:val="404040" w:themeColor="text1" w:themeTint="BF"/>
          <w:sz w:val="20"/>
          <w:szCs w:val="20"/>
          <w:lang w:eastAsia="en-US"/>
        </w:rPr>
        <w:t>Bulunmamaktadır.</w:t>
      </w:r>
    </w:p>
    <w:p w14:paraId="5A5A6E76" w14:textId="4D71CE3B" w:rsidR="00F30C15" w:rsidRPr="008A5D97" w:rsidRDefault="00F30C15" w:rsidP="00076C9E">
      <w:pPr>
        <w:pStyle w:val="BodyTextIndent"/>
        <w:numPr>
          <w:ilvl w:val="0"/>
          <w:numId w:val="17"/>
        </w:numPr>
        <w:spacing w:before="240" w:line="240" w:lineRule="exact"/>
        <w:ind w:left="0" w:hanging="426"/>
        <w:rPr>
          <w:rFonts w:ascii="Microsoft Sans Serif" w:hAnsi="Microsoft Sans Serif" w:cs="Microsoft Sans Serif"/>
          <w:b/>
          <w:bCs/>
          <w:noProof/>
          <w:snapToGrid w:val="0"/>
          <w:sz w:val="20"/>
          <w:szCs w:val="20"/>
        </w:rPr>
      </w:pPr>
      <w:r w:rsidRPr="008A5D97">
        <w:rPr>
          <w:rFonts w:ascii="Microsoft Sans Serif" w:hAnsi="Microsoft Sans Serif" w:cs="Microsoft Sans Serif"/>
          <w:b/>
          <w:bCs/>
          <w:noProof/>
          <w:snapToGrid w:val="0"/>
          <w:sz w:val="20"/>
          <w:szCs w:val="20"/>
        </w:rPr>
        <w:t>Diğer aktiflere ilişkin bilgiler</w:t>
      </w:r>
      <w:r w:rsidR="005E1B49" w:rsidRPr="008A5D97">
        <w:rPr>
          <w:rFonts w:ascii="Microsoft Sans Serif" w:hAnsi="Microsoft Sans Serif" w:cs="Microsoft Sans Serif"/>
          <w:b/>
          <w:bCs/>
          <w:noProof/>
          <w:snapToGrid w:val="0"/>
          <w:sz w:val="20"/>
          <w:szCs w:val="20"/>
        </w:rPr>
        <w:t xml:space="preserve"> </w:t>
      </w:r>
    </w:p>
    <w:p w14:paraId="5A4C8AEB" w14:textId="77777777" w:rsidR="00F30C15" w:rsidRPr="008A5D97" w:rsidRDefault="00F30C15" w:rsidP="00076C9E">
      <w:pPr>
        <w:pStyle w:val="BodyTextIndent"/>
        <w:numPr>
          <w:ilvl w:val="0"/>
          <w:numId w:val="27"/>
        </w:numPr>
        <w:spacing w:before="240" w:line="240" w:lineRule="exact"/>
        <w:ind w:left="0" w:hanging="425"/>
        <w:rPr>
          <w:rFonts w:ascii="Microsoft Sans Serif" w:hAnsi="Microsoft Sans Serif" w:cs="Microsoft Sans Serif"/>
          <w:color w:val="404040" w:themeColor="text1" w:themeTint="BF"/>
          <w:sz w:val="20"/>
          <w:szCs w:val="20"/>
          <w:lang w:eastAsia="en-US"/>
        </w:rPr>
      </w:pPr>
      <w:r w:rsidRPr="008A5D97">
        <w:rPr>
          <w:rFonts w:ascii="Microsoft Sans Serif" w:hAnsi="Microsoft Sans Serif" w:cs="Microsoft Sans Serif"/>
          <w:color w:val="404040" w:themeColor="text1" w:themeTint="BF"/>
          <w:sz w:val="20"/>
          <w:szCs w:val="20"/>
          <w:lang w:eastAsia="en-US"/>
        </w:rPr>
        <w:t>Peşin ödenen gider, vergi ve benzeri işlemlere ilişkin bilgiler</w:t>
      </w:r>
    </w:p>
    <w:p w14:paraId="457A4258" w14:textId="4235C36D" w:rsidR="00F30C15" w:rsidRPr="008A5D97" w:rsidRDefault="009170B0" w:rsidP="00F9766F">
      <w:pPr>
        <w:pStyle w:val="BASLIK2"/>
        <w:widowControl/>
        <w:spacing w:before="120" w:after="0" w:line="220" w:lineRule="exact"/>
        <w:ind w:firstLine="0"/>
        <w:rPr>
          <w:rFonts w:ascii="Microsoft Sans Serif" w:hAnsi="Microsoft Sans Serif" w:cs="Microsoft Sans Serif"/>
          <w:b w:val="0"/>
          <w:iCs/>
          <w:color w:val="404040" w:themeColor="text1" w:themeTint="BF"/>
          <w:sz w:val="20"/>
          <w:szCs w:val="20"/>
        </w:rPr>
      </w:pPr>
      <w:r w:rsidRPr="008A5D97">
        <w:rPr>
          <w:rFonts w:ascii="Microsoft Sans Serif" w:hAnsi="Microsoft Sans Serif" w:cs="Microsoft Sans Serif"/>
          <w:b w:val="0"/>
          <w:iCs/>
          <w:color w:val="404040" w:themeColor="text1" w:themeTint="BF"/>
          <w:sz w:val="20"/>
          <w:szCs w:val="20"/>
        </w:rPr>
        <w:t xml:space="preserve">Banka’nın peşin ödenen giderlerinin toplamı </w:t>
      </w:r>
      <w:r w:rsidR="006305F3" w:rsidRPr="008A5D97">
        <w:rPr>
          <w:rFonts w:ascii="Microsoft Sans Serif" w:hAnsi="Microsoft Sans Serif" w:cs="Microsoft Sans Serif"/>
          <w:b w:val="0"/>
          <w:iCs/>
          <w:color w:val="404040" w:themeColor="text1" w:themeTint="BF"/>
          <w:sz w:val="20"/>
          <w:szCs w:val="20"/>
        </w:rPr>
        <w:t>21.033.676</w:t>
      </w:r>
      <w:r w:rsidR="00D0280F" w:rsidRPr="008A5D97">
        <w:rPr>
          <w:rFonts w:ascii="Microsoft Sans Serif" w:hAnsi="Microsoft Sans Serif" w:cs="Microsoft Sans Serif"/>
          <w:b w:val="0"/>
          <w:iCs/>
          <w:color w:val="404040" w:themeColor="text1" w:themeTint="BF"/>
          <w:sz w:val="20"/>
          <w:szCs w:val="20"/>
        </w:rPr>
        <w:t xml:space="preserve"> </w:t>
      </w:r>
      <w:r w:rsidR="00D0280F" w:rsidRPr="008A5D97">
        <w:rPr>
          <w:rFonts w:ascii="Microsoft Sans Serif" w:hAnsi="Microsoft Sans Serif"/>
          <w:b w:val="0"/>
          <w:color w:val="404040" w:themeColor="text1" w:themeTint="BF"/>
          <w:sz w:val="20"/>
        </w:rPr>
        <w:t>TL</w:t>
      </w:r>
      <w:r w:rsidR="009F78F3" w:rsidRPr="008A5D97">
        <w:rPr>
          <w:rFonts w:ascii="Microsoft Sans Serif" w:hAnsi="Microsoft Sans Serif" w:cs="Microsoft Sans Serif"/>
          <w:b w:val="0"/>
          <w:iCs/>
          <w:color w:val="404040" w:themeColor="text1" w:themeTint="BF"/>
          <w:sz w:val="20"/>
          <w:szCs w:val="20"/>
        </w:rPr>
        <w:t xml:space="preserve"> </w:t>
      </w:r>
      <w:r w:rsidR="005136AB" w:rsidRPr="008A5D97">
        <w:rPr>
          <w:rFonts w:ascii="Microsoft Sans Serif" w:hAnsi="Microsoft Sans Serif"/>
          <w:b w:val="0"/>
          <w:color w:val="404040" w:themeColor="text1" w:themeTint="BF"/>
          <w:sz w:val="20"/>
        </w:rPr>
        <w:t>(31 Aralık 2025</w:t>
      </w:r>
      <w:r w:rsidR="009623D5" w:rsidRPr="008A5D97">
        <w:rPr>
          <w:rFonts w:ascii="Microsoft Sans Serif" w:hAnsi="Microsoft Sans Serif"/>
          <w:b w:val="0"/>
          <w:color w:val="404040" w:themeColor="text1" w:themeTint="BF"/>
          <w:sz w:val="20"/>
        </w:rPr>
        <w:tab/>
      </w:r>
      <w:r w:rsidR="001B1BB0" w:rsidRPr="008A5D97">
        <w:rPr>
          <w:rFonts w:ascii="Microsoft Sans Serif" w:hAnsi="Microsoft Sans Serif"/>
          <w:b w:val="0"/>
          <w:color w:val="404040" w:themeColor="text1" w:themeTint="BF"/>
          <w:sz w:val="20"/>
        </w:rPr>
        <w:t xml:space="preserve">: </w:t>
      </w:r>
      <w:r w:rsidR="001D6DDA" w:rsidRPr="008A5D97">
        <w:rPr>
          <w:rFonts w:ascii="Microsoft Sans Serif" w:hAnsi="Microsoft Sans Serif" w:cs="Microsoft Sans Serif"/>
          <w:b w:val="0"/>
          <w:iCs/>
          <w:color w:val="404040" w:themeColor="text1" w:themeTint="BF"/>
          <w:sz w:val="20"/>
          <w:szCs w:val="20"/>
        </w:rPr>
        <w:t>13.678.209</w:t>
      </w:r>
      <w:r w:rsidR="00F2218B" w:rsidRPr="008A5D97">
        <w:rPr>
          <w:rFonts w:ascii="Microsoft Sans Serif" w:hAnsi="Microsoft Sans Serif"/>
          <w:b w:val="0"/>
          <w:color w:val="404040" w:themeColor="text1" w:themeTint="BF"/>
          <w:sz w:val="20"/>
        </w:rPr>
        <w:t xml:space="preserve"> </w:t>
      </w:r>
      <w:r w:rsidR="00A018BD" w:rsidRPr="008A5D97">
        <w:rPr>
          <w:rFonts w:ascii="Microsoft Sans Serif" w:hAnsi="Microsoft Sans Serif"/>
          <w:b w:val="0"/>
          <w:color w:val="404040" w:themeColor="text1" w:themeTint="BF"/>
          <w:sz w:val="20"/>
        </w:rPr>
        <w:t>TL)</w:t>
      </w:r>
      <w:r w:rsidR="00D0280F" w:rsidRPr="008A5D97">
        <w:rPr>
          <w:rFonts w:ascii="Microsoft Sans Serif" w:hAnsi="Microsoft Sans Serif" w:cs="Microsoft Sans Serif"/>
          <w:b w:val="0"/>
          <w:iCs/>
          <w:color w:val="404040" w:themeColor="text1" w:themeTint="BF"/>
          <w:sz w:val="20"/>
          <w:szCs w:val="20"/>
        </w:rPr>
        <w:t xml:space="preserve"> </w:t>
      </w:r>
      <w:r w:rsidRPr="008A5D97">
        <w:rPr>
          <w:rFonts w:ascii="Microsoft Sans Serif" w:hAnsi="Microsoft Sans Serif" w:cs="Microsoft Sans Serif"/>
          <w:b w:val="0"/>
          <w:iCs/>
          <w:color w:val="404040" w:themeColor="text1" w:themeTint="BF"/>
          <w:sz w:val="20"/>
          <w:szCs w:val="20"/>
        </w:rPr>
        <w:t>tutarındadır</w:t>
      </w:r>
      <w:r w:rsidR="00F30C15" w:rsidRPr="008A5D97">
        <w:rPr>
          <w:rFonts w:ascii="Microsoft Sans Serif" w:hAnsi="Microsoft Sans Serif" w:cs="Microsoft Sans Serif"/>
          <w:b w:val="0"/>
          <w:iCs/>
          <w:color w:val="404040" w:themeColor="text1" w:themeTint="BF"/>
          <w:sz w:val="20"/>
          <w:szCs w:val="20"/>
        </w:rPr>
        <w:t>.</w:t>
      </w:r>
    </w:p>
    <w:p w14:paraId="58872C24" w14:textId="3F86897D" w:rsidR="00F2218B" w:rsidRPr="008A5D97" w:rsidRDefault="00444D91" w:rsidP="00F2218B">
      <w:pPr>
        <w:pStyle w:val="BASLIK2"/>
        <w:widowControl/>
        <w:numPr>
          <w:ilvl w:val="0"/>
          <w:numId w:val="27"/>
        </w:numPr>
        <w:spacing w:line="240" w:lineRule="exact"/>
        <w:ind w:left="0" w:hanging="425"/>
        <w:rPr>
          <w:rFonts w:ascii="Microsoft Sans Serif" w:hAnsi="Microsoft Sans Serif" w:cs="Microsoft Sans Serif"/>
          <w:b w:val="0"/>
          <w:iCs/>
          <w:color w:val="404040" w:themeColor="text1" w:themeTint="BF"/>
          <w:sz w:val="20"/>
          <w:szCs w:val="20"/>
        </w:rPr>
      </w:pPr>
      <w:r w:rsidRPr="008A5D97">
        <w:rPr>
          <w:rFonts w:ascii="Microsoft Sans Serif" w:hAnsi="Microsoft Sans Serif" w:cs="Microsoft Sans Serif"/>
          <w:b w:val="0"/>
          <w:iCs/>
          <w:color w:val="404040" w:themeColor="text1" w:themeTint="BF"/>
          <w:sz w:val="20"/>
          <w:szCs w:val="20"/>
        </w:rPr>
        <w:t>Bilançonun diğer aktifler kalemi bilanço dışı taahhütler hariç bilanço toplamının %10’unu aşmamaktadır.</w:t>
      </w:r>
    </w:p>
    <w:p w14:paraId="7171E44B" w14:textId="4B143011" w:rsidR="006305F3" w:rsidRPr="008A5D97" w:rsidRDefault="006305F3" w:rsidP="006305F3">
      <w:pPr>
        <w:pStyle w:val="ListParagraph"/>
        <w:autoSpaceDE w:val="0"/>
        <w:autoSpaceDN w:val="0"/>
        <w:adjustRightInd w:val="0"/>
        <w:spacing w:before="240" w:after="120" w:line="240" w:lineRule="exact"/>
        <w:ind w:left="0"/>
        <w:contextualSpacing w:val="0"/>
        <w:rPr>
          <w:rFonts w:ascii="Microsoft Sans Serif" w:hAnsi="Microsoft Sans Serif" w:cs="Microsoft Sans Serif"/>
          <w:b/>
        </w:rPr>
      </w:pPr>
      <w:r w:rsidRPr="008A5D97">
        <w:rPr>
          <w:rFonts w:ascii="Microsoft Sans Serif" w:hAnsi="Microsoft Sans Serif" w:cs="Microsoft Sans Serif"/>
          <w:b/>
        </w:rPr>
        <w:br w:type="page"/>
      </w:r>
    </w:p>
    <w:p w14:paraId="54B54E19" w14:textId="2396F641" w:rsidR="00F2218B" w:rsidRPr="008A5D97" w:rsidRDefault="00F2218B" w:rsidP="00F2218B">
      <w:pPr>
        <w:pStyle w:val="ListParagraph"/>
        <w:numPr>
          <w:ilvl w:val="0"/>
          <w:numId w:val="35"/>
        </w:numPr>
        <w:autoSpaceDE w:val="0"/>
        <w:autoSpaceDN w:val="0"/>
        <w:adjustRightInd w:val="0"/>
        <w:spacing w:before="240" w:after="120" w:line="240" w:lineRule="exact"/>
        <w:ind w:left="0" w:hanging="851"/>
        <w:contextualSpacing w:val="0"/>
        <w:rPr>
          <w:rFonts w:ascii="Microsoft Sans Serif" w:hAnsi="Microsoft Sans Serif" w:cs="Microsoft Sans Serif"/>
          <w:b/>
        </w:rPr>
      </w:pPr>
      <w:r w:rsidRPr="008A5D97">
        <w:rPr>
          <w:rFonts w:ascii="Microsoft Sans Serif" w:hAnsi="Microsoft Sans Serif" w:cs="Microsoft Sans Serif"/>
          <w:b/>
        </w:rPr>
        <w:lastRenderedPageBreak/>
        <w:t>Bilançonun pasif hesaplarına ilişkin açıklama ve dipnotlar</w:t>
      </w:r>
    </w:p>
    <w:p w14:paraId="4A81F9EF" w14:textId="77777777" w:rsidR="00F2218B" w:rsidRPr="008A5D97" w:rsidRDefault="00F2218B" w:rsidP="00F2218B">
      <w:pPr>
        <w:pStyle w:val="BASLIK2"/>
        <w:widowControl/>
        <w:numPr>
          <w:ilvl w:val="1"/>
          <w:numId w:val="33"/>
        </w:numPr>
        <w:spacing w:line="240" w:lineRule="exact"/>
        <w:ind w:left="0" w:hanging="567"/>
        <w:rPr>
          <w:rFonts w:ascii="Microsoft Sans Serif" w:hAnsi="Microsoft Sans Serif" w:cs="Microsoft Sans Serif"/>
          <w:noProof/>
          <w:snapToGrid w:val="0"/>
          <w:sz w:val="20"/>
          <w:szCs w:val="20"/>
          <w:lang w:val="de-DE"/>
        </w:rPr>
      </w:pPr>
      <w:r w:rsidRPr="008A5D97">
        <w:rPr>
          <w:rFonts w:ascii="Microsoft Sans Serif" w:hAnsi="Microsoft Sans Serif" w:cs="Microsoft Sans Serif"/>
          <w:noProof/>
          <w:snapToGrid w:val="0"/>
          <w:sz w:val="20"/>
          <w:szCs w:val="20"/>
          <w:lang w:val="de-DE"/>
        </w:rPr>
        <w:t>Mevduata ilişkin bilgiler</w:t>
      </w:r>
    </w:p>
    <w:p w14:paraId="462D6D69" w14:textId="6CA7473D" w:rsidR="00BC6567" w:rsidRPr="008A5D97" w:rsidRDefault="00F2218B" w:rsidP="00DD2F49">
      <w:pPr>
        <w:pStyle w:val="BASLIK2"/>
        <w:widowControl/>
        <w:spacing w:before="120" w:after="0" w:line="240" w:lineRule="exact"/>
        <w:ind w:firstLine="0"/>
        <w:rPr>
          <w:rFonts w:ascii="Microsoft Sans Serif" w:hAnsi="Microsoft Sans Serif" w:cs="Microsoft Sans Serif"/>
          <w:b w:val="0"/>
          <w:color w:val="404040" w:themeColor="text1" w:themeTint="BF"/>
          <w:sz w:val="20"/>
          <w:szCs w:val="20"/>
        </w:rPr>
      </w:pPr>
      <w:r w:rsidRPr="008A5D97">
        <w:rPr>
          <w:rFonts w:ascii="Microsoft Sans Serif" w:hAnsi="Microsoft Sans Serif" w:cs="Microsoft Sans Serif"/>
          <w:b w:val="0"/>
          <w:color w:val="404040" w:themeColor="text1" w:themeTint="BF"/>
          <w:sz w:val="20"/>
          <w:szCs w:val="20"/>
        </w:rPr>
        <w:t xml:space="preserve">Hazine ve Maliye Bakanlığı ile TCMB tarafından işleyiş kuralları belirlenen ve TL mevduatların faiz oranıyla değerlenirken yabancı parada oluşacak kur değişimine karşı da korunmasını sağlayan kur korumalı mevduat ürünü banka müşterilerine raporlanan 2021 yılı hesap dönemi itibarıyla sunulmaya başlanmıştır. </w:t>
      </w:r>
      <w:r w:rsidR="004E25BF" w:rsidRPr="008A5D97">
        <w:rPr>
          <w:rFonts w:ascii="Microsoft Sans Serif" w:hAnsi="Microsoft Sans Serif" w:cs="Microsoft Sans Serif"/>
          <w:b w:val="0"/>
          <w:color w:val="404040" w:themeColor="text1" w:themeTint="BF"/>
          <w:sz w:val="20"/>
          <w:szCs w:val="20"/>
        </w:rPr>
        <w:t>31 Mart 2026 tarihi i</w:t>
      </w:r>
      <w:r w:rsidRPr="008A5D97">
        <w:rPr>
          <w:rFonts w:ascii="Microsoft Sans Serif" w:hAnsi="Microsoft Sans Serif" w:cs="Microsoft Sans Serif"/>
          <w:b w:val="0"/>
          <w:color w:val="404040" w:themeColor="text1" w:themeTint="BF"/>
          <w:sz w:val="20"/>
          <w:szCs w:val="20"/>
        </w:rPr>
        <w:t xml:space="preserve">tibarıyla TL mevduat tutarı bu kapsamdaki </w:t>
      </w:r>
      <w:r w:rsidR="00EC1F59" w:rsidRPr="008A5D97">
        <w:rPr>
          <w:rFonts w:ascii="Microsoft Sans Serif" w:hAnsi="Microsoft Sans Serif" w:cs="Microsoft Sans Serif"/>
          <w:b w:val="0"/>
          <w:color w:val="404040" w:themeColor="text1" w:themeTint="BF"/>
          <w:sz w:val="20"/>
          <w:szCs w:val="20"/>
        </w:rPr>
        <w:t>3.933.020</w:t>
      </w:r>
      <w:r w:rsidRPr="008A5D97">
        <w:rPr>
          <w:rFonts w:ascii="Microsoft Sans Serif" w:hAnsi="Microsoft Sans Serif" w:cs="Microsoft Sans Serif"/>
          <w:b w:val="0"/>
          <w:color w:val="404040" w:themeColor="text1" w:themeTint="BF"/>
          <w:sz w:val="20"/>
          <w:szCs w:val="20"/>
        </w:rPr>
        <w:t xml:space="preserve"> TL mevduatı içermektedir</w:t>
      </w:r>
      <w:r w:rsidR="00DD2F49" w:rsidRPr="008A5D97">
        <w:rPr>
          <w:rFonts w:ascii="Microsoft Sans Serif" w:hAnsi="Microsoft Sans Serif" w:cs="Microsoft Sans Serif"/>
          <w:b w:val="0"/>
          <w:color w:val="404040" w:themeColor="text1" w:themeTint="BF"/>
          <w:sz w:val="20"/>
          <w:szCs w:val="20"/>
        </w:rPr>
        <w:t xml:space="preserve">                                                </w:t>
      </w:r>
      <w:proofErr w:type="gramStart"/>
      <w:r w:rsidR="00DD2F49" w:rsidRPr="008A5D97">
        <w:rPr>
          <w:rFonts w:ascii="Microsoft Sans Serif" w:hAnsi="Microsoft Sans Serif" w:cs="Microsoft Sans Serif"/>
          <w:b w:val="0"/>
          <w:color w:val="404040" w:themeColor="text1" w:themeTint="BF"/>
          <w:sz w:val="20"/>
          <w:szCs w:val="20"/>
        </w:rPr>
        <w:t xml:space="preserve">   </w:t>
      </w:r>
      <w:r w:rsidR="005136AB" w:rsidRPr="008A5D97">
        <w:rPr>
          <w:rFonts w:ascii="Microsoft Sans Serif" w:hAnsi="Microsoft Sans Serif" w:cs="Microsoft Sans Serif"/>
          <w:b w:val="0"/>
          <w:color w:val="404040" w:themeColor="text1" w:themeTint="BF"/>
          <w:sz w:val="20"/>
          <w:szCs w:val="20"/>
        </w:rPr>
        <w:t>(</w:t>
      </w:r>
      <w:proofErr w:type="gramEnd"/>
      <w:r w:rsidR="005136AB" w:rsidRPr="008A5D97">
        <w:rPr>
          <w:rFonts w:ascii="Microsoft Sans Serif" w:hAnsi="Microsoft Sans Serif" w:cs="Microsoft Sans Serif"/>
          <w:b w:val="0"/>
          <w:color w:val="404040" w:themeColor="text1" w:themeTint="BF"/>
          <w:sz w:val="20"/>
          <w:szCs w:val="20"/>
        </w:rPr>
        <w:t>31 Aralık 2025</w:t>
      </w:r>
      <w:r w:rsidR="00BC6567" w:rsidRPr="008A5D97">
        <w:rPr>
          <w:rFonts w:ascii="Microsoft Sans Serif" w:hAnsi="Microsoft Sans Serif" w:cs="Microsoft Sans Serif"/>
          <w:b w:val="0"/>
          <w:color w:val="404040" w:themeColor="text1" w:themeTint="BF"/>
          <w:sz w:val="20"/>
          <w:szCs w:val="20"/>
        </w:rPr>
        <w:tab/>
        <w:t>:</w:t>
      </w:r>
      <w:r w:rsidR="00DD2F49" w:rsidRPr="008A5D97">
        <w:rPr>
          <w:rFonts w:ascii="Microsoft Sans Serif" w:hAnsi="Microsoft Sans Serif" w:cs="Microsoft Sans Serif"/>
          <w:b w:val="0"/>
          <w:color w:val="404040" w:themeColor="text1" w:themeTint="BF"/>
          <w:sz w:val="20"/>
          <w:szCs w:val="20"/>
        </w:rPr>
        <w:t xml:space="preserve"> </w:t>
      </w:r>
      <w:r w:rsidR="001D6DDA" w:rsidRPr="008A5D97">
        <w:rPr>
          <w:rFonts w:ascii="Microsoft Sans Serif" w:hAnsi="Microsoft Sans Serif" w:cs="Microsoft Sans Serif"/>
          <w:b w:val="0"/>
          <w:color w:val="404040" w:themeColor="text1" w:themeTint="BF"/>
          <w:sz w:val="20"/>
          <w:szCs w:val="20"/>
        </w:rPr>
        <w:t>6</w:t>
      </w:r>
      <w:r w:rsidR="00BC6567" w:rsidRPr="008A5D97">
        <w:rPr>
          <w:rFonts w:ascii="Microsoft Sans Serif" w:hAnsi="Microsoft Sans Serif" w:cs="Microsoft Sans Serif"/>
          <w:b w:val="0"/>
          <w:color w:val="404040" w:themeColor="text1" w:themeTint="BF"/>
          <w:sz w:val="20"/>
          <w:szCs w:val="20"/>
        </w:rPr>
        <w:t>.</w:t>
      </w:r>
      <w:r w:rsidR="001D6DDA" w:rsidRPr="008A5D97">
        <w:rPr>
          <w:rFonts w:ascii="Microsoft Sans Serif" w:hAnsi="Microsoft Sans Serif" w:cs="Microsoft Sans Serif"/>
          <w:b w:val="0"/>
          <w:color w:val="404040" w:themeColor="text1" w:themeTint="BF"/>
          <w:sz w:val="20"/>
          <w:szCs w:val="20"/>
        </w:rPr>
        <w:t>529</w:t>
      </w:r>
      <w:r w:rsidR="00BC6567" w:rsidRPr="008A5D97">
        <w:rPr>
          <w:rFonts w:ascii="Microsoft Sans Serif" w:hAnsi="Microsoft Sans Serif" w:cs="Microsoft Sans Serif"/>
          <w:b w:val="0"/>
          <w:color w:val="404040" w:themeColor="text1" w:themeTint="BF"/>
          <w:sz w:val="20"/>
          <w:szCs w:val="20"/>
        </w:rPr>
        <w:t>.</w:t>
      </w:r>
      <w:r w:rsidR="001D6DDA" w:rsidRPr="008A5D97">
        <w:rPr>
          <w:rFonts w:ascii="Microsoft Sans Serif" w:hAnsi="Microsoft Sans Serif" w:cs="Microsoft Sans Serif"/>
          <w:b w:val="0"/>
          <w:color w:val="404040" w:themeColor="text1" w:themeTint="BF"/>
          <w:sz w:val="20"/>
          <w:szCs w:val="20"/>
        </w:rPr>
        <w:t>580</w:t>
      </w:r>
      <w:r w:rsidR="00BC6567" w:rsidRPr="008A5D97">
        <w:rPr>
          <w:rFonts w:ascii="Microsoft Sans Serif" w:hAnsi="Microsoft Sans Serif" w:cs="Microsoft Sans Serif"/>
          <w:b w:val="0"/>
          <w:color w:val="404040" w:themeColor="text1" w:themeTint="BF"/>
          <w:sz w:val="20"/>
          <w:szCs w:val="20"/>
        </w:rPr>
        <w:t xml:space="preserve"> TL). </w:t>
      </w:r>
    </w:p>
    <w:p w14:paraId="73C02E18" w14:textId="4E65B24A" w:rsidR="00F2218B" w:rsidRPr="008A5D97" w:rsidRDefault="00417AA3" w:rsidP="00417AA3">
      <w:pPr>
        <w:pStyle w:val="BASLIK2"/>
        <w:widowControl/>
        <w:numPr>
          <w:ilvl w:val="2"/>
          <w:numId w:val="33"/>
        </w:numPr>
        <w:spacing w:line="240" w:lineRule="exact"/>
        <w:ind w:left="0" w:hanging="425"/>
        <w:rPr>
          <w:rFonts w:ascii="Microsoft Sans Serif" w:hAnsi="Microsoft Sans Serif" w:cs="Microsoft Sans Serif"/>
          <w:noProof/>
          <w:snapToGrid w:val="0"/>
          <w:sz w:val="20"/>
          <w:szCs w:val="20"/>
          <w:lang w:val="de-DE"/>
        </w:rPr>
      </w:pPr>
      <w:r w:rsidRPr="008A5D97">
        <w:rPr>
          <w:rFonts w:ascii="Microsoft Sans Serif" w:hAnsi="Microsoft Sans Serif" w:cs="Microsoft Sans Serif"/>
          <w:noProof/>
          <w:snapToGrid w:val="0"/>
          <w:sz w:val="20"/>
          <w:szCs w:val="20"/>
          <w:lang w:val="de-DE"/>
        </w:rPr>
        <w:t>Mevduatın vade yapısına ilişkin bilgiler:</w:t>
      </w:r>
    </w:p>
    <w:p w14:paraId="2EB55404" w14:textId="07C98555" w:rsidR="00F2218B" w:rsidRPr="008A5D97" w:rsidRDefault="00F2218B" w:rsidP="00F2218B">
      <w:pPr>
        <w:pStyle w:val="BASLIK2"/>
        <w:widowControl/>
        <w:spacing w:before="120" w:line="240" w:lineRule="exact"/>
        <w:ind w:firstLine="0"/>
        <w:rPr>
          <w:rFonts w:ascii="Microsoft Sans Serif" w:hAnsi="Microsoft Sans Serif" w:cs="Microsoft Sans Serif"/>
          <w:noProof/>
          <w:snapToGrid w:val="0"/>
          <w:sz w:val="20"/>
          <w:szCs w:val="20"/>
          <w:lang w:val="de-DE"/>
        </w:rPr>
      </w:pPr>
      <w:r w:rsidRPr="008A5D97">
        <w:rPr>
          <w:rFonts w:ascii="Microsoft Sans Serif" w:hAnsi="Microsoft Sans Serif" w:cs="Microsoft Sans Serif"/>
          <w:noProof/>
          <w:snapToGrid w:val="0"/>
          <w:sz w:val="20"/>
          <w:szCs w:val="20"/>
          <w:lang w:val="de-DE"/>
        </w:rPr>
        <w:t>Cari Dönem: 3</w:t>
      </w:r>
      <w:r w:rsidR="00F52BB5" w:rsidRPr="008A5D97">
        <w:rPr>
          <w:rFonts w:ascii="Microsoft Sans Serif" w:hAnsi="Microsoft Sans Serif" w:cs="Microsoft Sans Serif"/>
          <w:noProof/>
          <w:snapToGrid w:val="0"/>
          <w:sz w:val="20"/>
          <w:szCs w:val="20"/>
          <w:lang w:val="de-DE"/>
        </w:rPr>
        <w:t xml:space="preserve">1 </w:t>
      </w:r>
      <w:r w:rsidR="001461DD" w:rsidRPr="008A5D97">
        <w:rPr>
          <w:rFonts w:ascii="Microsoft Sans Serif" w:hAnsi="Microsoft Sans Serif" w:cs="Microsoft Sans Serif"/>
          <w:noProof/>
          <w:snapToGrid w:val="0"/>
          <w:sz w:val="20"/>
          <w:szCs w:val="20"/>
          <w:lang w:val="de-DE"/>
        </w:rPr>
        <w:t>Mart</w:t>
      </w:r>
      <w:r w:rsidRPr="008A5D97">
        <w:rPr>
          <w:rFonts w:ascii="Microsoft Sans Serif" w:hAnsi="Microsoft Sans Serif" w:cs="Microsoft Sans Serif"/>
          <w:noProof/>
          <w:snapToGrid w:val="0"/>
          <w:sz w:val="20"/>
          <w:szCs w:val="20"/>
          <w:lang w:val="de-DE"/>
        </w:rPr>
        <w:t xml:space="preserve"> 202</w:t>
      </w:r>
      <w:r w:rsidR="001461DD" w:rsidRPr="008A5D97">
        <w:rPr>
          <w:rFonts w:ascii="Microsoft Sans Serif" w:hAnsi="Microsoft Sans Serif" w:cs="Microsoft Sans Serif"/>
          <w:noProof/>
          <w:snapToGrid w:val="0"/>
          <w:sz w:val="20"/>
          <w:szCs w:val="20"/>
          <w:lang w:val="de-DE"/>
        </w:rPr>
        <w:t>6</w:t>
      </w:r>
    </w:p>
    <w:tbl>
      <w:tblPr>
        <w:tblStyle w:val="TableGrid"/>
        <w:tblW w:w="9923" w:type="dxa"/>
        <w:tblInd w:w="-284"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859"/>
        <w:gridCol w:w="850"/>
        <w:gridCol w:w="156"/>
        <w:gridCol w:w="401"/>
        <w:gridCol w:w="1005"/>
        <w:gridCol w:w="1005"/>
        <w:gridCol w:w="935"/>
        <w:gridCol w:w="928"/>
        <w:gridCol w:w="916"/>
        <w:gridCol w:w="729"/>
        <w:gridCol w:w="1139"/>
      </w:tblGrid>
      <w:tr w:rsidR="00F2218B" w:rsidRPr="008A5D97" w14:paraId="1982D7EA" w14:textId="77777777" w:rsidTr="004A751A">
        <w:tc>
          <w:tcPr>
            <w:tcW w:w="952" w:type="pct"/>
            <w:tcBorders>
              <w:top w:val="thinThickSmallGap" w:sz="24" w:space="0" w:color="auto"/>
              <w:bottom w:val="single" w:sz="4" w:space="0" w:color="auto"/>
            </w:tcBorders>
            <w:vAlign w:val="bottom"/>
          </w:tcPr>
          <w:p w14:paraId="7D64FCAF" w14:textId="77777777" w:rsidR="00F2218B" w:rsidRPr="008A5D97" w:rsidRDefault="00F2218B" w:rsidP="00F11CD0">
            <w:pPr>
              <w:rPr>
                <w:rFonts w:ascii="Microsoft Sans Serif" w:hAnsi="Microsoft Sans Serif" w:cs="Microsoft Sans Serif"/>
                <w:b/>
                <w:bCs/>
                <w:sz w:val="16"/>
                <w:szCs w:val="16"/>
              </w:rPr>
            </w:pPr>
          </w:p>
        </w:tc>
        <w:tc>
          <w:tcPr>
            <w:tcW w:w="429" w:type="pct"/>
            <w:tcBorders>
              <w:top w:val="thinThickSmallGap" w:sz="24" w:space="0" w:color="auto"/>
              <w:bottom w:val="single" w:sz="4" w:space="0" w:color="auto"/>
            </w:tcBorders>
            <w:vAlign w:val="bottom"/>
          </w:tcPr>
          <w:p w14:paraId="263EC09C" w14:textId="77777777" w:rsidR="00F2218B" w:rsidRPr="008A5D97" w:rsidRDefault="00F2218B" w:rsidP="00F11CD0">
            <w:pPr>
              <w:jc w:val="right"/>
              <w:rPr>
                <w:rFonts w:ascii="Microsoft Sans Serif" w:hAnsi="Microsoft Sans Serif" w:cs="Microsoft Sans Serif"/>
                <w:b/>
                <w:bCs/>
                <w:sz w:val="16"/>
                <w:szCs w:val="16"/>
              </w:rPr>
            </w:pPr>
            <w:r w:rsidRPr="008A5D97">
              <w:rPr>
                <w:rFonts w:ascii="Microsoft Sans Serif" w:hAnsi="Microsoft Sans Serif" w:cs="Microsoft Sans Serif"/>
                <w:b/>
                <w:bCs/>
                <w:sz w:val="16"/>
                <w:szCs w:val="16"/>
              </w:rPr>
              <w:t>Vadesiz</w:t>
            </w:r>
          </w:p>
        </w:tc>
        <w:tc>
          <w:tcPr>
            <w:tcW w:w="284" w:type="pct"/>
            <w:gridSpan w:val="2"/>
            <w:tcBorders>
              <w:top w:val="thinThickSmallGap" w:sz="24" w:space="0" w:color="auto"/>
              <w:bottom w:val="single" w:sz="4" w:space="0" w:color="auto"/>
            </w:tcBorders>
            <w:vAlign w:val="bottom"/>
          </w:tcPr>
          <w:p w14:paraId="506FDE0A" w14:textId="77777777" w:rsidR="00F2218B" w:rsidRPr="008A5D97" w:rsidRDefault="00F2218B" w:rsidP="00F11CD0">
            <w:pPr>
              <w:jc w:val="right"/>
              <w:rPr>
                <w:rFonts w:ascii="Microsoft Sans Serif" w:hAnsi="Microsoft Sans Serif" w:cs="Microsoft Sans Serif"/>
                <w:b/>
                <w:bCs/>
                <w:sz w:val="16"/>
                <w:szCs w:val="16"/>
              </w:rPr>
            </w:pPr>
            <w:r w:rsidRPr="008A5D97">
              <w:rPr>
                <w:rFonts w:ascii="Microsoft Sans Serif" w:hAnsi="Microsoft Sans Serif" w:cs="Microsoft Sans Serif"/>
                <w:b/>
                <w:bCs/>
                <w:sz w:val="16"/>
                <w:szCs w:val="16"/>
              </w:rPr>
              <w:t>7 Gün İhbarlı</w:t>
            </w:r>
          </w:p>
        </w:tc>
        <w:tc>
          <w:tcPr>
            <w:tcW w:w="506" w:type="pct"/>
            <w:tcBorders>
              <w:top w:val="thinThickSmallGap" w:sz="24" w:space="0" w:color="auto"/>
              <w:bottom w:val="single" w:sz="4" w:space="0" w:color="auto"/>
            </w:tcBorders>
            <w:vAlign w:val="bottom"/>
          </w:tcPr>
          <w:p w14:paraId="6EA5F667" w14:textId="77777777" w:rsidR="00F2218B" w:rsidRPr="008A5D97" w:rsidRDefault="00F2218B" w:rsidP="00F11CD0">
            <w:pPr>
              <w:jc w:val="right"/>
              <w:rPr>
                <w:rFonts w:ascii="Microsoft Sans Serif" w:hAnsi="Microsoft Sans Serif" w:cs="Microsoft Sans Serif"/>
                <w:b/>
                <w:bCs/>
                <w:sz w:val="16"/>
                <w:szCs w:val="16"/>
              </w:rPr>
            </w:pPr>
            <w:r w:rsidRPr="008A5D97">
              <w:rPr>
                <w:rFonts w:ascii="Microsoft Sans Serif" w:hAnsi="Microsoft Sans Serif" w:cs="Microsoft Sans Serif"/>
                <w:b/>
                <w:bCs/>
                <w:sz w:val="16"/>
                <w:szCs w:val="16"/>
              </w:rPr>
              <w:t>1 Aya Kadar</w:t>
            </w:r>
          </w:p>
        </w:tc>
        <w:tc>
          <w:tcPr>
            <w:tcW w:w="506" w:type="pct"/>
            <w:tcBorders>
              <w:top w:val="thinThickSmallGap" w:sz="24" w:space="0" w:color="auto"/>
              <w:bottom w:val="single" w:sz="4" w:space="0" w:color="auto"/>
            </w:tcBorders>
            <w:vAlign w:val="bottom"/>
          </w:tcPr>
          <w:p w14:paraId="6FEAC646" w14:textId="77777777" w:rsidR="00F2218B" w:rsidRPr="008A5D97" w:rsidRDefault="00F2218B" w:rsidP="00F11CD0">
            <w:pPr>
              <w:jc w:val="right"/>
              <w:rPr>
                <w:rFonts w:ascii="Microsoft Sans Serif" w:hAnsi="Microsoft Sans Serif" w:cs="Microsoft Sans Serif"/>
                <w:b/>
                <w:bCs/>
                <w:sz w:val="16"/>
                <w:szCs w:val="16"/>
              </w:rPr>
            </w:pPr>
            <w:r w:rsidRPr="008A5D97">
              <w:rPr>
                <w:rFonts w:ascii="Microsoft Sans Serif" w:hAnsi="Microsoft Sans Serif" w:cs="Microsoft Sans Serif"/>
                <w:b/>
                <w:bCs/>
                <w:sz w:val="16"/>
                <w:szCs w:val="16"/>
              </w:rPr>
              <w:t>1-3 Ay</w:t>
            </w:r>
          </w:p>
        </w:tc>
        <w:tc>
          <w:tcPr>
            <w:tcW w:w="505" w:type="pct"/>
            <w:tcBorders>
              <w:top w:val="thinThickSmallGap" w:sz="24" w:space="0" w:color="auto"/>
              <w:bottom w:val="single" w:sz="4" w:space="0" w:color="auto"/>
            </w:tcBorders>
            <w:vAlign w:val="bottom"/>
          </w:tcPr>
          <w:p w14:paraId="1CC56B2F" w14:textId="77777777" w:rsidR="00F2218B" w:rsidRPr="008A5D97" w:rsidRDefault="00F2218B" w:rsidP="00F11CD0">
            <w:pPr>
              <w:jc w:val="right"/>
              <w:rPr>
                <w:rFonts w:ascii="Microsoft Sans Serif" w:hAnsi="Microsoft Sans Serif" w:cs="Microsoft Sans Serif"/>
                <w:b/>
                <w:bCs/>
                <w:sz w:val="16"/>
                <w:szCs w:val="16"/>
              </w:rPr>
            </w:pPr>
            <w:r w:rsidRPr="008A5D97">
              <w:rPr>
                <w:rFonts w:ascii="Microsoft Sans Serif" w:hAnsi="Microsoft Sans Serif" w:cs="Microsoft Sans Serif"/>
                <w:b/>
                <w:bCs/>
                <w:sz w:val="16"/>
                <w:szCs w:val="16"/>
              </w:rPr>
              <w:t>3-6 Ay</w:t>
            </w:r>
          </w:p>
        </w:tc>
        <w:tc>
          <w:tcPr>
            <w:tcW w:w="482" w:type="pct"/>
            <w:tcBorders>
              <w:top w:val="thinThickSmallGap" w:sz="24" w:space="0" w:color="auto"/>
              <w:bottom w:val="single" w:sz="4" w:space="0" w:color="auto"/>
            </w:tcBorders>
            <w:vAlign w:val="bottom"/>
          </w:tcPr>
          <w:p w14:paraId="5CADB85F" w14:textId="77777777" w:rsidR="00F2218B" w:rsidRPr="008A5D97" w:rsidRDefault="00F2218B" w:rsidP="00F11CD0">
            <w:pPr>
              <w:jc w:val="right"/>
              <w:rPr>
                <w:rFonts w:ascii="Microsoft Sans Serif" w:hAnsi="Microsoft Sans Serif" w:cs="Microsoft Sans Serif"/>
                <w:b/>
                <w:bCs/>
                <w:sz w:val="16"/>
                <w:szCs w:val="16"/>
              </w:rPr>
            </w:pPr>
            <w:r w:rsidRPr="008A5D97">
              <w:rPr>
                <w:rFonts w:ascii="Microsoft Sans Serif" w:hAnsi="Microsoft Sans Serif" w:cs="Microsoft Sans Serif"/>
                <w:b/>
                <w:bCs/>
                <w:sz w:val="16"/>
                <w:szCs w:val="16"/>
              </w:rPr>
              <w:t>6 Ay-1</w:t>
            </w:r>
            <w:r w:rsidRPr="008A5D97">
              <w:rPr>
                <w:rFonts w:ascii="Microsoft Sans Serif" w:hAnsi="Microsoft Sans Serif" w:cs="Microsoft Sans Serif"/>
                <w:b/>
                <w:bCs/>
                <w:sz w:val="16"/>
                <w:szCs w:val="16"/>
              </w:rPr>
              <w:br/>
              <w:t>Yıl</w:t>
            </w:r>
          </w:p>
        </w:tc>
        <w:tc>
          <w:tcPr>
            <w:tcW w:w="462" w:type="pct"/>
            <w:tcBorders>
              <w:top w:val="thinThickSmallGap" w:sz="24" w:space="0" w:color="auto"/>
              <w:bottom w:val="single" w:sz="4" w:space="0" w:color="auto"/>
            </w:tcBorders>
            <w:vAlign w:val="bottom"/>
          </w:tcPr>
          <w:p w14:paraId="0F870D99" w14:textId="77777777" w:rsidR="00F2218B" w:rsidRPr="008A5D97" w:rsidRDefault="00F2218B" w:rsidP="00F11CD0">
            <w:pPr>
              <w:jc w:val="right"/>
              <w:rPr>
                <w:rFonts w:ascii="Microsoft Sans Serif" w:hAnsi="Microsoft Sans Serif" w:cs="Microsoft Sans Serif"/>
                <w:b/>
                <w:bCs/>
                <w:sz w:val="16"/>
                <w:szCs w:val="16"/>
              </w:rPr>
            </w:pPr>
            <w:r w:rsidRPr="008A5D97">
              <w:rPr>
                <w:rFonts w:ascii="Microsoft Sans Serif" w:hAnsi="Microsoft Sans Serif" w:cs="Microsoft Sans Serif"/>
                <w:b/>
                <w:bCs/>
                <w:sz w:val="16"/>
                <w:szCs w:val="16"/>
              </w:rPr>
              <w:t>1 Yıl ve Üstü</w:t>
            </w:r>
          </w:p>
        </w:tc>
        <w:tc>
          <w:tcPr>
            <w:tcW w:w="367" w:type="pct"/>
            <w:tcBorders>
              <w:top w:val="thinThickSmallGap" w:sz="24" w:space="0" w:color="auto"/>
              <w:bottom w:val="single" w:sz="4" w:space="0" w:color="auto"/>
            </w:tcBorders>
            <w:vAlign w:val="bottom"/>
          </w:tcPr>
          <w:p w14:paraId="4B216E70" w14:textId="77777777" w:rsidR="00F2218B" w:rsidRPr="008A5D97" w:rsidRDefault="00F2218B" w:rsidP="00F11CD0">
            <w:pPr>
              <w:jc w:val="right"/>
              <w:rPr>
                <w:rFonts w:ascii="Microsoft Sans Serif" w:hAnsi="Microsoft Sans Serif" w:cs="Microsoft Sans Serif"/>
                <w:b/>
                <w:bCs/>
                <w:sz w:val="16"/>
                <w:szCs w:val="16"/>
              </w:rPr>
            </w:pPr>
            <w:r w:rsidRPr="008A5D97">
              <w:rPr>
                <w:rFonts w:ascii="Microsoft Sans Serif" w:hAnsi="Microsoft Sans Serif" w:cs="Microsoft Sans Serif"/>
                <w:b/>
                <w:bCs/>
                <w:sz w:val="16"/>
                <w:szCs w:val="16"/>
              </w:rPr>
              <w:t>Birikimli Mevduat</w:t>
            </w:r>
          </w:p>
        </w:tc>
        <w:tc>
          <w:tcPr>
            <w:tcW w:w="506" w:type="pct"/>
            <w:tcBorders>
              <w:top w:val="thinThickSmallGap" w:sz="24" w:space="0" w:color="auto"/>
              <w:bottom w:val="single" w:sz="4" w:space="0" w:color="auto"/>
            </w:tcBorders>
            <w:vAlign w:val="bottom"/>
          </w:tcPr>
          <w:p w14:paraId="5C969FF1" w14:textId="77777777" w:rsidR="00F2218B" w:rsidRPr="008A5D97" w:rsidRDefault="00F2218B" w:rsidP="00F11CD0">
            <w:pPr>
              <w:jc w:val="right"/>
              <w:rPr>
                <w:rFonts w:ascii="Microsoft Sans Serif" w:hAnsi="Microsoft Sans Serif" w:cs="Microsoft Sans Serif"/>
                <w:b/>
                <w:bCs/>
                <w:sz w:val="16"/>
                <w:szCs w:val="16"/>
              </w:rPr>
            </w:pPr>
            <w:r w:rsidRPr="008A5D97">
              <w:rPr>
                <w:rFonts w:ascii="Microsoft Sans Serif" w:hAnsi="Microsoft Sans Serif" w:cs="Microsoft Sans Serif"/>
                <w:b/>
                <w:bCs/>
                <w:sz w:val="16"/>
                <w:szCs w:val="16"/>
              </w:rPr>
              <w:t>Toplam</w:t>
            </w:r>
          </w:p>
        </w:tc>
      </w:tr>
      <w:tr w:rsidR="004A751A" w:rsidRPr="008A5D97" w14:paraId="1CB96E2E" w14:textId="77777777" w:rsidTr="006E38F7">
        <w:tc>
          <w:tcPr>
            <w:tcW w:w="952" w:type="pct"/>
            <w:tcBorders>
              <w:top w:val="single" w:sz="4" w:space="0" w:color="auto"/>
            </w:tcBorders>
            <w:vAlign w:val="bottom"/>
          </w:tcPr>
          <w:p w14:paraId="4BA1ED0C" w14:textId="77777777" w:rsidR="004A751A" w:rsidRPr="008A5D97" w:rsidRDefault="004A751A" w:rsidP="004A751A">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Tasarruf Mevduatı</w:t>
            </w:r>
          </w:p>
        </w:tc>
        <w:tc>
          <w:tcPr>
            <w:tcW w:w="507" w:type="pct"/>
            <w:gridSpan w:val="2"/>
            <w:tcBorders>
              <w:top w:val="single" w:sz="4" w:space="0" w:color="auto"/>
            </w:tcBorders>
            <w:vAlign w:val="center"/>
          </w:tcPr>
          <w:p w14:paraId="1E0FB250" w14:textId="4077904C"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40.611.435</w:t>
            </w:r>
          </w:p>
        </w:tc>
        <w:tc>
          <w:tcPr>
            <w:tcW w:w="205" w:type="pct"/>
            <w:tcBorders>
              <w:top w:val="single" w:sz="4" w:space="0" w:color="auto"/>
            </w:tcBorders>
            <w:vAlign w:val="center"/>
          </w:tcPr>
          <w:p w14:paraId="5B386F71" w14:textId="608EB669"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506" w:type="pct"/>
            <w:tcBorders>
              <w:top w:val="single" w:sz="4" w:space="0" w:color="auto"/>
            </w:tcBorders>
            <w:vAlign w:val="center"/>
          </w:tcPr>
          <w:p w14:paraId="1F182DBA" w14:textId="2CF4AFFE"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53.046.640</w:t>
            </w:r>
          </w:p>
        </w:tc>
        <w:tc>
          <w:tcPr>
            <w:tcW w:w="506" w:type="pct"/>
            <w:tcBorders>
              <w:top w:val="single" w:sz="4" w:space="0" w:color="auto"/>
            </w:tcBorders>
            <w:vAlign w:val="center"/>
          </w:tcPr>
          <w:p w14:paraId="7D9EECB8" w14:textId="094CC4DF"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260.962.103</w:t>
            </w:r>
          </w:p>
        </w:tc>
        <w:tc>
          <w:tcPr>
            <w:tcW w:w="505" w:type="pct"/>
            <w:tcBorders>
              <w:top w:val="single" w:sz="4" w:space="0" w:color="auto"/>
            </w:tcBorders>
            <w:vAlign w:val="center"/>
          </w:tcPr>
          <w:p w14:paraId="54EC38DE" w14:textId="0AAD074F"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7.578.835</w:t>
            </w:r>
          </w:p>
        </w:tc>
        <w:tc>
          <w:tcPr>
            <w:tcW w:w="482" w:type="pct"/>
            <w:tcBorders>
              <w:top w:val="single" w:sz="4" w:space="0" w:color="auto"/>
            </w:tcBorders>
            <w:vAlign w:val="center"/>
          </w:tcPr>
          <w:p w14:paraId="054E7764" w14:textId="6FD2B8C7"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3.363.513</w:t>
            </w:r>
          </w:p>
        </w:tc>
        <w:tc>
          <w:tcPr>
            <w:tcW w:w="462" w:type="pct"/>
            <w:tcBorders>
              <w:top w:val="single" w:sz="4" w:space="0" w:color="auto"/>
            </w:tcBorders>
            <w:vAlign w:val="center"/>
          </w:tcPr>
          <w:p w14:paraId="2E46E988" w14:textId="77E30163"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12.016.849</w:t>
            </w:r>
          </w:p>
        </w:tc>
        <w:tc>
          <w:tcPr>
            <w:tcW w:w="367" w:type="pct"/>
            <w:tcBorders>
              <w:top w:val="single" w:sz="4" w:space="0" w:color="auto"/>
            </w:tcBorders>
            <w:vAlign w:val="center"/>
          </w:tcPr>
          <w:p w14:paraId="7179D4B4" w14:textId="0A076E40"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6.110</w:t>
            </w:r>
          </w:p>
        </w:tc>
        <w:tc>
          <w:tcPr>
            <w:tcW w:w="506" w:type="pct"/>
            <w:tcBorders>
              <w:top w:val="single" w:sz="4" w:space="0" w:color="auto"/>
            </w:tcBorders>
            <w:vAlign w:val="center"/>
          </w:tcPr>
          <w:p w14:paraId="69E1F679" w14:textId="307C8368" w:rsidR="004A751A" w:rsidRPr="008A5D97" w:rsidRDefault="004A751A" w:rsidP="004A751A">
            <w:pPr>
              <w:jc w:val="right"/>
              <w:rPr>
                <w:rFonts w:ascii="Microsoft Sans Serif" w:hAnsi="Microsoft Sans Serif" w:cs="Microsoft Sans Serif"/>
                <w:b/>
                <w:color w:val="404040"/>
                <w:sz w:val="14"/>
                <w:szCs w:val="14"/>
              </w:rPr>
            </w:pPr>
            <w:r w:rsidRPr="008A5D97">
              <w:rPr>
                <w:rFonts w:ascii="Microsoft Sans Serif" w:hAnsi="Microsoft Sans Serif" w:cs="Microsoft Sans Serif"/>
                <w:b/>
                <w:bCs/>
                <w:color w:val="000000"/>
                <w:sz w:val="16"/>
                <w:szCs w:val="16"/>
              </w:rPr>
              <w:t>377.585.485</w:t>
            </w:r>
          </w:p>
        </w:tc>
      </w:tr>
      <w:tr w:rsidR="004A751A" w:rsidRPr="008A5D97" w14:paraId="46611DF2" w14:textId="77777777" w:rsidTr="006E38F7">
        <w:tc>
          <w:tcPr>
            <w:tcW w:w="952" w:type="pct"/>
            <w:vAlign w:val="bottom"/>
          </w:tcPr>
          <w:p w14:paraId="10C4959C" w14:textId="77777777" w:rsidR="004A751A" w:rsidRPr="008A5D97" w:rsidRDefault="004A751A" w:rsidP="004A751A">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Döviz Tevdiat Hesabı (*)</w:t>
            </w:r>
          </w:p>
        </w:tc>
        <w:tc>
          <w:tcPr>
            <w:tcW w:w="507" w:type="pct"/>
            <w:gridSpan w:val="2"/>
            <w:vAlign w:val="center"/>
          </w:tcPr>
          <w:p w14:paraId="60AC2C4E" w14:textId="658454ED"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110.527.698</w:t>
            </w:r>
          </w:p>
        </w:tc>
        <w:tc>
          <w:tcPr>
            <w:tcW w:w="205" w:type="pct"/>
            <w:vAlign w:val="center"/>
          </w:tcPr>
          <w:p w14:paraId="482C93BD" w14:textId="41237030"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506" w:type="pct"/>
            <w:vAlign w:val="center"/>
          </w:tcPr>
          <w:p w14:paraId="712C869C" w14:textId="4BDD296F"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29.164.323</w:t>
            </w:r>
          </w:p>
        </w:tc>
        <w:tc>
          <w:tcPr>
            <w:tcW w:w="506" w:type="pct"/>
            <w:vAlign w:val="center"/>
          </w:tcPr>
          <w:p w14:paraId="5434FD6A" w14:textId="4731D65D"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38.718.773</w:t>
            </w:r>
          </w:p>
        </w:tc>
        <w:tc>
          <w:tcPr>
            <w:tcW w:w="505" w:type="pct"/>
            <w:vAlign w:val="center"/>
          </w:tcPr>
          <w:p w14:paraId="0FEAB755" w14:textId="4B69F90D"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9.142.458</w:t>
            </w:r>
          </w:p>
        </w:tc>
        <w:tc>
          <w:tcPr>
            <w:tcW w:w="482" w:type="pct"/>
            <w:vAlign w:val="center"/>
          </w:tcPr>
          <w:p w14:paraId="3A87F9F7" w14:textId="5D71F05C"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9.449.819</w:t>
            </w:r>
          </w:p>
        </w:tc>
        <w:tc>
          <w:tcPr>
            <w:tcW w:w="462" w:type="pct"/>
            <w:vAlign w:val="center"/>
          </w:tcPr>
          <w:p w14:paraId="0D8D5A84" w14:textId="7798209C"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2.371.783</w:t>
            </w:r>
          </w:p>
        </w:tc>
        <w:tc>
          <w:tcPr>
            <w:tcW w:w="367" w:type="pct"/>
            <w:vAlign w:val="center"/>
          </w:tcPr>
          <w:p w14:paraId="02D62F02" w14:textId="705809EB"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1.143</w:t>
            </w:r>
          </w:p>
        </w:tc>
        <w:tc>
          <w:tcPr>
            <w:tcW w:w="506" w:type="pct"/>
            <w:vAlign w:val="center"/>
          </w:tcPr>
          <w:p w14:paraId="6DD603EA" w14:textId="0B1CAD30" w:rsidR="004A751A" w:rsidRPr="008A5D97" w:rsidRDefault="004A751A" w:rsidP="004A751A">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6"/>
                <w:szCs w:val="16"/>
              </w:rPr>
              <w:t>199.375.997</w:t>
            </w:r>
          </w:p>
        </w:tc>
      </w:tr>
      <w:tr w:rsidR="004A751A" w:rsidRPr="008A5D97" w14:paraId="3FC17674" w14:textId="77777777" w:rsidTr="006E38F7">
        <w:tc>
          <w:tcPr>
            <w:tcW w:w="952" w:type="pct"/>
            <w:vAlign w:val="bottom"/>
          </w:tcPr>
          <w:p w14:paraId="16C6BA16" w14:textId="77777777" w:rsidR="004A751A" w:rsidRPr="008A5D97" w:rsidRDefault="004A751A" w:rsidP="004A751A">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Yurt içinde Yer. K.</w:t>
            </w:r>
          </w:p>
        </w:tc>
        <w:tc>
          <w:tcPr>
            <w:tcW w:w="507" w:type="pct"/>
            <w:gridSpan w:val="2"/>
            <w:vAlign w:val="center"/>
          </w:tcPr>
          <w:p w14:paraId="60DDAA6B" w14:textId="60A36777"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82.678.748</w:t>
            </w:r>
          </w:p>
        </w:tc>
        <w:tc>
          <w:tcPr>
            <w:tcW w:w="205" w:type="pct"/>
            <w:vAlign w:val="center"/>
          </w:tcPr>
          <w:p w14:paraId="32DFAF34" w14:textId="64C179F1"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506" w:type="pct"/>
            <w:vAlign w:val="center"/>
          </w:tcPr>
          <w:p w14:paraId="4A5119AF" w14:textId="7F24CC70"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28.425.067</w:t>
            </w:r>
          </w:p>
        </w:tc>
        <w:tc>
          <w:tcPr>
            <w:tcW w:w="506" w:type="pct"/>
            <w:vAlign w:val="center"/>
          </w:tcPr>
          <w:p w14:paraId="24532678" w14:textId="1261D9E4"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32.786.580</w:t>
            </w:r>
          </w:p>
        </w:tc>
        <w:tc>
          <w:tcPr>
            <w:tcW w:w="505" w:type="pct"/>
            <w:vAlign w:val="center"/>
          </w:tcPr>
          <w:p w14:paraId="24F77F8B" w14:textId="028EAF59"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3.179.553</w:t>
            </w:r>
          </w:p>
        </w:tc>
        <w:tc>
          <w:tcPr>
            <w:tcW w:w="482" w:type="pct"/>
            <w:vAlign w:val="center"/>
          </w:tcPr>
          <w:p w14:paraId="45E4C8F1" w14:textId="3CA45231"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4.053.524</w:t>
            </w:r>
          </w:p>
        </w:tc>
        <w:tc>
          <w:tcPr>
            <w:tcW w:w="462" w:type="pct"/>
            <w:vAlign w:val="center"/>
          </w:tcPr>
          <w:p w14:paraId="74FDB065" w14:textId="0AC2E61A"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1.380.138</w:t>
            </w:r>
          </w:p>
        </w:tc>
        <w:tc>
          <w:tcPr>
            <w:tcW w:w="367" w:type="pct"/>
            <w:vAlign w:val="center"/>
          </w:tcPr>
          <w:p w14:paraId="436513A5" w14:textId="568809D2"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705</w:t>
            </w:r>
          </w:p>
        </w:tc>
        <w:tc>
          <w:tcPr>
            <w:tcW w:w="506" w:type="pct"/>
            <w:vAlign w:val="center"/>
          </w:tcPr>
          <w:p w14:paraId="17AF6BA6" w14:textId="268C0A7D" w:rsidR="004A751A" w:rsidRPr="008A5D97" w:rsidRDefault="004A751A" w:rsidP="004A751A">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6"/>
                <w:szCs w:val="16"/>
              </w:rPr>
              <w:t>152.504.315</w:t>
            </w:r>
          </w:p>
        </w:tc>
      </w:tr>
      <w:tr w:rsidR="004A751A" w:rsidRPr="008A5D97" w14:paraId="70FB5E65" w14:textId="77777777" w:rsidTr="006E38F7">
        <w:tc>
          <w:tcPr>
            <w:tcW w:w="952" w:type="pct"/>
            <w:vAlign w:val="bottom"/>
          </w:tcPr>
          <w:p w14:paraId="7BEA0DFD" w14:textId="77777777" w:rsidR="004A751A" w:rsidRPr="008A5D97" w:rsidRDefault="004A751A" w:rsidP="004A751A">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Yurt dışında Yer. K.</w:t>
            </w:r>
          </w:p>
        </w:tc>
        <w:tc>
          <w:tcPr>
            <w:tcW w:w="507" w:type="pct"/>
            <w:gridSpan w:val="2"/>
            <w:vAlign w:val="center"/>
          </w:tcPr>
          <w:p w14:paraId="5D27988C" w14:textId="3E96D6E0"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27.848.950</w:t>
            </w:r>
          </w:p>
        </w:tc>
        <w:tc>
          <w:tcPr>
            <w:tcW w:w="205" w:type="pct"/>
            <w:vAlign w:val="center"/>
          </w:tcPr>
          <w:p w14:paraId="53141397" w14:textId="0B0BDFF7"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506" w:type="pct"/>
            <w:vAlign w:val="center"/>
          </w:tcPr>
          <w:p w14:paraId="444074CD" w14:textId="2D1E221E"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739.256</w:t>
            </w:r>
          </w:p>
        </w:tc>
        <w:tc>
          <w:tcPr>
            <w:tcW w:w="506" w:type="pct"/>
            <w:vAlign w:val="center"/>
          </w:tcPr>
          <w:p w14:paraId="77CDBA5B" w14:textId="0CF851F5"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5.932.193</w:t>
            </w:r>
          </w:p>
        </w:tc>
        <w:tc>
          <w:tcPr>
            <w:tcW w:w="505" w:type="pct"/>
            <w:vAlign w:val="center"/>
          </w:tcPr>
          <w:p w14:paraId="2A7325C1" w14:textId="43935B5B"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5.962.905</w:t>
            </w:r>
          </w:p>
        </w:tc>
        <w:tc>
          <w:tcPr>
            <w:tcW w:w="482" w:type="pct"/>
            <w:vAlign w:val="center"/>
          </w:tcPr>
          <w:p w14:paraId="1E7C17C9" w14:textId="20068901"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5.396.295</w:t>
            </w:r>
          </w:p>
        </w:tc>
        <w:tc>
          <w:tcPr>
            <w:tcW w:w="462" w:type="pct"/>
            <w:vAlign w:val="center"/>
          </w:tcPr>
          <w:p w14:paraId="19A9361D" w14:textId="09F7C5E1"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991.645</w:t>
            </w:r>
          </w:p>
        </w:tc>
        <w:tc>
          <w:tcPr>
            <w:tcW w:w="367" w:type="pct"/>
            <w:vAlign w:val="center"/>
          </w:tcPr>
          <w:p w14:paraId="0B8DC3F1" w14:textId="1ADCCF80"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438</w:t>
            </w:r>
          </w:p>
        </w:tc>
        <w:tc>
          <w:tcPr>
            <w:tcW w:w="506" w:type="pct"/>
            <w:vAlign w:val="center"/>
          </w:tcPr>
          <w:p w14:paraId="58A29A04" w14:textId="3DBD9F3D" w:rsidR="004A751A" w:rsidRPr="008A5D97" w:rsidRDefault="004A751A" w:rsidP="004A751A">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6"/>
                <w:szCs w:val="16"/>
              </w:rPr>
              <w:t>46.871.682</w:t>
            </w:r>
          </w:p>
        </w:tc>
      </w:tr>
      <w:tr w:rsidR="004A751A" w:rsidRPr="008A5D97" w14:paraId="73277187" w14:textId="77777777" w:rsidTr="006E38F7">
        <w:tc>
          <w:tcPr>
            <w:tcW w:w="952" w:type="pct"/>
            <w:vAlign w:val="bottom"/>
          </w:tcPr>
          <w:p w14:paraId="76614BD0" w14:textId="77777777" w:rsidR="004A751A" w:rsidRPr="008A5D97" w:rsidRDefault="004A751A" w:rsidP="004A751A">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Resmi Kur. Mevduatı</w:t>
            </w:r>
          </w:p>
        </w:tc>
        <w:tc>
          <w:tcPr>
            <w:tcW w:w="507" w:type="pct"/>
            <w:gridSpan w:val="2"/>
            <w:vAlign w:val="center"/>
          </w:tcPr>
          <w:p w14:paraId="0DA665F9" w14:textId="4B7AE762"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4.348.831</w:t>
            </w:r>
          </w:p>
        </w:tc>
        <w:tc>
          <w:tcPr>
            <w:tcW w:w="205" w:type="pct"/>
            <w:vAlign w:val="center"/>
          </w:tcPr>
          <w:p w14:paraId="43A2BB3A" w14:textId="62B5ADC6"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506" w:type="pct"/>
            <w:vAlign w:val="center"/>
          </w:tcPr>
          <w:p w14:paraId="54F57BA2" w14:textId="00A3DB9E"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4.261.676</w:t>
            </w:r>
          </w:p>
        </w:tc>
        <w:tc>
          <w:tcPr>
            <w:tcW w:w="506" w:type="pct"/>
            <w:vAlign w:val="center"/>
          </w:tcPr>
          <w:p w14:paraId="6894CE57" w14:textId="3C5731E9"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1.083.926</w:t>
            </w:r>
          </w:p>
        </w:tc>
        <w:tc>
          <w:tcPr>
            <w:tcW w:w="505" w:type="pct"/>
            <w:vAlign w:val="center"/>
          </w:tcPr>
          <w:p w14:paraId="2FBCCD4D" w14:textId="60582DA6"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208.590</w:t>
            </w:r>
          </w:p>
        </w:tc>
        <w:tc>
          <w:tcPr>
            <w:tcW w:w="482" w:type="pct"/>
            <w:vAlign w:val="center"/>
          </w:tcPr>
          <w:p w14:paraId="791CD9D0" w14:textId="648C3074"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462" w:type="pct"/>
            <w:vAlign w:val="center"/>
          </w:tcPr>
          <w:p w14:paraId="62DCEE68" w14:textId="373D2225"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367" w:type="pct"/>
            <w:vAlign w:val="center"/>
          </w:tcPr>
          <w:p w14:paraId="50B2F0B5" w14:textId="0906940B"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506" w:type="pct"/>
            <w:vAlign w:val="center"/>
          </w:tcPr>
          <w:p w14:paraId="7BC9434A" w14:textId="6BB4D6C0" w:rsidR="004A751A" w:rsidRPr="008A5D97" w:rsidRDefault="004A751A" w:rsidP="004A751A">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6"/>
                <w:szCs w:val="16"/>
              </w:rPr>
              <w:t>9.903.023</w:t>
            </w:r>
          </w:p>
        </w:tc>
      </w:tr>
      <w:tr w:rsidR="004A751A" w:rsidRPr="008A5D97" w14:paraId="5AC3F810" w14:textId="77777777" w:rsidTr="006E38F7">
        <w:tc>
          <w:tcPr>
            <w:tcW w:w="952" w:type="pct"/>
            <w:vAlign w:val="bottom"/>
          </w:tcPr>
          <w:p w14:paraId="4B3B4DCA" w14:textId="77777777" w:rsidR="004A751A" w:rsidRPr="008A5D97" w:rsidRDefault="004A751A" w:rsidP="004A751A">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Tic. Kur. Mevduatı</w:t>
            </w:r>
          </w:p>
        </w:tc>
        <w:tc>
          <w:tcPr>
            <w:tcW w:w="507" w:type="pct"/>
            <w:gridSpan w:val="2"/>
            <w:vAlign w:val="center"/>
          </w:tcPr>
          <w:p w14:paraId="3D242110" w14:textId="67CA0E14"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31.974.238</w:t>
            </w:r>
          </w:p>
        </w:tc>
        <w:tc>
          <w:tcPr>
            <w:tcW w:w="205" w:type="pct"/>
            <w:vAlign w:val="center"/>
          </w:tcPr>
          <w:p w14:paraId="2E15451F" w14:textId="6811B8D0"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506" w:type="pct"/>
            <w:vAlign w:val="center"/>
          </w:tcPr>
          <w:p w14:paraId="010975BB" w14:textId="177F543D"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75.718.287</w:t>
            </w:r>
          </w:p>
        </w:tc>
        <w:tc>
          <w:tcPr>
            <w:tcW w:w="506" w:type="pct"/>
            <w:vAlign w:val="center"/>
          </w:tcPr>
          <w:p w14:paraId="62F634A3" w14:textId="4F06F8E1"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99.092.717</w:t>
            </w:r>
          </w:p>
        </w:tc>
        <w:tc>
          <w:tcPr>
            <w:tcW w:w="505" w:type="pct"/>
            <w:vAlign w:val="center"/>
          </w:tcPr>
          <w:p w14:paraId="1A4E49C7" w14:textId="1ED3BC8D"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18.361.512</w:t>
            </w:r>
          </w:p>
        </w:tc>
        <w:tc>
          <w:tcPr>
            <w:tcW w:w="482" w:type="pct"/>
            <w:vAlign w:val="center"/>
          </w:tcPr>
          <w:p w14:paraId="48712033" w14:textId="487547DC"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39.151.321</w:t>
            </w:r>
          </w:p>
        </w:tc>
        <w:tc>
          <w:tcPr>
            <w:tcW w:w="462" w:type="pct"/>
            <w:vAlign w:val="center"/>
          </w:tcPr>
          <w:p w14:paraId="36ED1440" w14:textId="3A859450"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12.169.007</w:t>
            </w:r>
          </w:p>
        </w:tc>
        <w:tc>
          <w:tcPr>
            <w:tcW w:w="367" w:type="pct"/>
            <w:vAlign w:val="center"/>
          </w:tcPr>
          <w:p w14:paraId="402EBF48" w14:textId="210CF6DC"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506" w:type="pct"/>
            <w:vAlign w:val="center"/>
          </w:tcPr>
          <w:p w14:paraId="5C6CF370" w14:textId="514ABAF1" w:rsidR="004A751A" w:rsidRPr="008A5D97" w:rsidRDefault="004A751A" w:rsidP="004A751A">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6"/>
                <w:szCs w:val="16"/>
              </w:rPr>
              <w:t>276.467.082</w:t>
            </w:r>
          </w:p>
        </w:tc>
      </w:tr>
      <w:tr w:rsidR="004A751A" w:rsidRPr="008A5D97" w14:paraId="4AEFDC59" w14:textId="77777777" w:rsidTr="006E38F7">
        <w:tc>
          <w:tcPr>
            <w:tcW w:w="952" w:type="pct"/>
            <w:vAlign w:val="bottom"/>
          </w:tcPr>
          <w:p w14:paraId="2B1058A1" w14:textId="77777777" w:rsidR="004A751A" w:rsidRPr="008A5D97" w:rsidRDefault="004A751A" w:rsidP="004A751A">
            <w:pPr>
              <w:rPr>
                <w:rFonts w:ascii="Microsoft Sans Serif" w:hAnsi="Microsoft Sans Serif" w:cs="Microsoft Sans Serif"/>
                <w:color w:val="404040"/>
                <w:sz w:val="16"/>
                <w:szCs w:val="16"/>
              </w:rPr>
            </w:pPr>
            <w:proofErr w:type="spellStart"/>
            <w:r w:rsidRPr="008A5D97">
              <w:rPr>
                <w:rFonts w:ascii="Microsoft Sans Serif" w:hAnsi="Microsoft Sans Serif" w:cs="Microsoft Sans Serif"/>
                <w:color w:val="404040"/>
                <w:sz w:val="16"/>
                <w:szCs w:val="16"/>
              </w:rPr>
              <w:t>Diğ</w:t>
            </w:r>
            <w:proofErr w:type="spellEnd"/>
            <w:r w:rsidRPr="008A5D97">
              <w:rPr>
                <w:rFonts w:ascii="Microsoft Sans Serif" w:hAnsi="Microsoft Sans Serif" w:cs="Microsoft Sans Serif"/>
                <w:color w:val="404040"/>
                <w:sz w:val="16"/>
                <w:szCs w:val="16"/>
              </w:rPr>
              <w:t>. Kur. Mevduatı</w:t>
            </w:r>
          </w:p>
        </w:tc>
        <w:tc>
          <w:tcPr>
            <w:tcW w:w="507" w:type="pct"/>
            <w:gridSpan w:val="2"/>
            <w:vAlign w:val="center"/>
          </w:tcPr>
          <w:p w14:paraId="2D24D1A9" w14:textId="05A1B219"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1.237.861</w:t>
            </w:r>
          </w:p>
        </w:tc>
        <w:tc>
          <w:tcPr>
            <w:tcW w:w="205" w:type="pct"/>
            <w:vAlign w:val="center"/>
          </w:tcPr>
          <w:p w14:paraId="788C0A92" w14:textId="7CC23BF8"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506" w:type="pct"/>
            <w:vAlign w:val="center"/>
          </w:tcPr>
          <w:p w14:paraId="2F7E7C80" w14:textId="4D8E6B14"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1.937.666</w:t>
            </w:r>
          </w:p>
        </w:tc>
        <w:tc>
          <w:tcPr>
            <w:tcW w:w="506" w:type="pct"/>
            <w:vAlign w:val="center"/>
          </w:tcPr>
          <w:p w14:paraId="227AFEE9" w14:textId="2835DCDB"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6.408.445</w:t>
            </w:r>
          </w:p>
        </w:tc>
        <w:tc>
          <w:tcPr>
            <w:tcW w:w="505" w:type="pct"/>
            <w:vAlign w:val="center"/>
          </w:tcPr>
          <w:p w14:paraId="63920443" w14:textId="36B1F071"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2.006.130</w:t>
            </w:r>
          </w:p>
        </w:tc>
        <w:tc>
          <w:tcPr>
            <w:tcW w:w="482" w:type="pct"/>
            <w:vAlign w:val="center"/>
          </w:tcPr>
          <w:p w14:paraId="73BA7373" w14:textId="3F31A489"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2.839.780</w:t>
            </w:r>
          </w:p>
        </w:tc>
        <w:tc>
          <w:tcPr>
            <w:tcW w:w="462" w:type="pct"/>
            <w:vAlign w:val="center"/>
          </w:tcPr>
          <w:p w14:paraId="52EBFF4F" w14:textId="0C7E5EEA"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5.709</w:t>
            </w:r>
          </w:p>
        </w:tc>
        <w:tc>
          <w:tcPr>
            <w:tcW w:w="367" w:type="pct"/>
            <w:vAlign w:val="center"/>
          </w:tcPr>
          <w:p w14:paraId="42AE4F58" w14:textId="4F4667AF"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506" w:type="pct"/>
            <w:vAlign w:val="center"/>
          </w:tcPr>
          <w:p w14:paraId="3426AE0C" w14:textId="573031A5" w:rsidR="004A751A" w:rsidRPr="008A5D97" w:rsidRDefault="004A751A" w:rsidP="004A751A">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6"/>
                <w:szCs w:val="16"/>
              </w:rPr>
              <w:t>14.435.591</w:t>
            </w:r>
          </w:p>
        </w:tc>
      </w:tr>
      <w:tr w:rsidR="004A751A" w:rsidRPr="008A5D97" w14:paraId="63484827" w14:textId="77777777" w:rsidTr="006E38F7">
        <w:tc>
          <w:tcPr>
            <w:tcW w:w="952" w:type="pct"/>
            <w:vAlign w:val="bottom"/>
          </w:tcPr>
          <w:p w14:paraId="6EE521F0" w14:textId="77777777" w:rsidR="004A751A" w:rsidRPr="008A5D97" w:rsidRDefault="004A751A" w:rsidP="004A751A">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Kıymetli Maden DH</w:t>
            </w:r>
          </w:p>
        </w:tc>
        <w:tc>
          <w:tcPr>
            <w:tcW w:w="507" w:type="pct"/>
            <w:gridSpan w:val="2"/>
            <w:vAlign w:val="center"/>
          </w:tcPr>
          <w:p w14:paraId="6753EBB2" w14:textId="2311310E"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123.832.503</w:t>
            </w:r>
          </w:p>
        </w:tc>
        <w:tc>
          <w:tcPr>
            <w:tcW w:w="205" w:type="pct"/>
            <w:vAlign w:val="center"/>
          </w:tcPr>
          <w:p w14:paraId="19860114" w14:textId="6DC9D4B4"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506" w:type="pct"/>
            <w:vAlign w:val="center"/>
          </w:tcPr>
          <w:p w14:paraId="44E427F1" w14:textId="43F47782"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1.025.098</w:t>
            </w:r>
          </w:p>
        </w:tc>
        <w:tc>
          <w:tcPr>
            <w:tcW w:w="506" w:type="pct"/>
            <w:vAlign w:val="center"/>
          </w:tcPr>
          <w:p w14:paraId="7FDD33EB" w14:textId="602D8562"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18.847.838</w:t>
            </w:r>
          </w:p>
        </w:tc>
        <w:tc>
          <w:tcPr>
            <w:tcW w:w="505" w:type="pct"/>
            <w:vAlign w:val="center"/>
          </w:tcPr>
          <w:p w14:paraId="641DC9BC" w14:textId="677C4F07"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5.211.569</w:t>
            </w:r>
          </w:p>
        </w:tc>
        <w:tc>
          <w:tcPr>
            <w:tcW w:w="482" w:type="pct"/>
            <w:vAlign w:val="center"/>
          </w:tcPr>
          <w:p w14:paraId="65D12BCD" w14:textId="792D3FC4"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5.464.608</w:t>
            </w:r>
          </w:p>
        </w:tc>
        <w:tc>
          <w:tcPr>
            <w:tcW w:w="462" w:type="pct"/>
            <w:vAlign w:val="center"/>
          </w:tcPr>
          <w:p w14:paraId="248A5701" w14:textId="52594DDF"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16.204.994</w:t>
            </w:r>
          </w:p>
        </w:tc>
        <w:tc>
          <w:tcPr>
            <w:tcW w:w="367" w:type="pct"/>
            <w:vAlign w:val="center"/>
          </w:tcPr>
          <w:p w14:paraId="6A387AAE" w14:textId="6121D057"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986</w:t>
            </w:r>
          </w:p>
        </w:tc>
        <w:tc>
          <w:tcPr>
            <w:tcW w:w="506" w:type="pct"/>
            <w:vAlign w:val="center"/>
          </w:tcPr>
          <w:p w14:paraId="13C763B1" w14:textId="394A606F" w:rsidR="004A751A" w:rsidRPr="008A5D97" w:rsidRDefault="004A751A" w:rsidP="004A751A">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6"/>
                <w:szCs w:val="16"/>
              </w:rPr>
              <w:t>170.587.596</w:t>
            </w:r>
          </w:p>
        </w:tc>
      </w:tr>
      <w:tr w:rsidR="004A751A" w:rsidRPr="008A5D97" w14:paraId="2B487652" w14:textId="77777777" w:rsidTr="006E38F7">
        <w:tc>
          <w:tcPr>
            <w:tcW w:w="952" w:type="pct"/>
            <w:vAlign w:val="bottom"/>
          </w:tcPr>
          <w:p w14:paraId="6704EB9D" w14:textId="77777777" w:rsidR="004A751A" w:rsidRPr="008A5D97" w:rsidRDefault="004A751A" w:rsidP="004A751A">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Bankalar Mevduatı</w:t>
            </w:r>
          </w:p>
        </w:tc>
        <w:tc>
          <w:tcPr>
            <w:tcW w:w="507" w:type="pct"/>
            <w:gridSpan w:val="2"/>
            <w:vAlign w:val="center"/>
          </w:tcPr>
          <w:p w14:paraId="42CFD202" w14:textId="59DB2467"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1.628.267</w:t>
            </w:r>
          </w:p>
        </w:tc>
        <w:tc>
          <w:tcPr>
            <w:tcW w:w="205" w:type="pct"/>
            <w:vAlign w:val="center"/>
          </w:tcPr>
          <w:p w14:paraId="39B866C0" w14:textId="5B29AF63"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506" w:type="pct"/>
            <w:vAlign w:val="center"/>
          </w:tcPr>
          <w:p w14:paraId="724AAD49" w14:textId="7CED95D0"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1.932.875</w:t>
            </w:r>
          </w:p>
        </w:tc>
        <w:tc>
          <w:tcPr>
            <w:tcW w:w="506" w:type="pct"/>
            <w:vAlign w:val="center"/>
          </w:tcPr>
          <w:p w14:paraId="35E6CC0C" w14:textId="2FFD9A24"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5.600.549</w:t>
            </w:r>
          </w:p>
        </w:tc>
        <w:tc>
          <w:tcPr>
            <w:tcW w:w="505" w:type="pct"/>
            <w:vAlign w:val="center"/>
          </w:tcPr>
          <w:p w14:paraId="722EAC04" w14:textId="758F50A2"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3.416.879</w:t>
            </w:r>
          </w:p>
        </w:tc>
        <w:tc>
          <w:tcPr>
            <w:tcW w:w="482" w:type="pct"/>
            <w:vAlign w:val="center"/>
          </w:tcPr>
          <w:p w14:paraId="038A167C" w14:textId="4BC22585"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92.951</w:t>
            </w:r>
          </w:p>
        </w:tc>
        <w:tc>
          <w:tcPr>
            <w:tcW w:w="462" w:type="pct"/>
            <w:vAlign w:val="center"/>
          </w:tcPr>
          <w:p w14:paraId="638D3E6E" w14:textId="3F96A343"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35.133.937</w:t>
            </w:r>
          </w:p>
        </w:tc>
        <w:tc>
          <w:tcPr>
            <w:tcW w:w="367" w:type="pct"/>
            <w:vAlign w:val="center"/>
          </w:tcPr>
          <w:p w14:paraId="3CA0E252" w14:textId="1B072C4C"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506" w:type="pct"/>
            <w:vAlign w:val="center"/>
          </w:tcPr>
          <w:p w14:paraId="03172DE6" w14:textId="5F327AD5" w:rsidR="004A751A" w:rsidRPr="008A5D97" w:rsidRDefault="004A751A" w:rsidP="004A751A">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6"/>
                <w:szCs w:val="16"/>
              </w:rPr>
              <w:t>47.805.458</w:t>
            </w:r>
          </w:p>
        </w:tc>
      </w:tr>
      <w:tr w:rsidR="004A751A" w:rsidRPr="008A5D97" w14:paraId="36455566" w14:textId="77777777" w:rsidTr="006E38F7">
        <w:tc>
          <w:tcPr>
            <w:tcW w:w="952" w:type="pct"/>
            <w:vAlign w:val="bottom"/>
          </w:tcPr>
          <w:p w14:paraId="15EFF040" w14:textId="77777777" w:rsidR="004A751A" w:rsidRPr="008A5D97" w:rsidRDefault="004A751A" w:rsidP="004A751A">
            <w:pPr>
              <w:ind w:firstLineChars="100" w:firstLine="160"/>
              <w:rPr>
                <w:rFonts w:ascii="Microsoft Sans Serif" w:hAnsi="Microsoft Sans Serif" w:cs="Microsoft Sans Serif"/>
                <w:color w:val="404040"/>
                <w:sz w:val="16"/>
                <w:szCs w:val="16"/>
              </w:rPr>
            </w:pPr>
            <w:proofErr w:type="gramStart"/>
            <w:r w:rsidRPr="008A5D97">
              <w:rPr>
                <w:rFonts w:ascii="Microsoft Sans Serif" w:hAnsi="Microsoft Sans Serif" w:cs="Microsoft Sans Serif"/>
                <w:color w:val="404040"/>
                <w:sz w:val="16"/>
                <w:szCs w:val="16"/>
              </w:rPr>
              <w:t>TC</w:t>
            </w:r>
            <w:proofErr w:type="gramEnd"/>
            <w:r w:rsidRPr="008A5D97">
              <w:rPr>
                <w:rFonts w:ascii="Microsoft Sans Serif" w:hAnsi="Microsoft Sans Serif" w:cs="Microsoft Sans Serif"/>
                <w:color w:val="404040"/>
                <w:sz w:val="16"/>
                <w:szCs w:val="16"/>
              </w:rPr>
              <w:t xml:space="preserve"> Merkez B.</w:t>
            </w:r>
          </w:p>
        </w:tc>
        <w:tc>
          <w:tcPr>
            <w:tcW w:w="507" w:type="pct"/>
            <w:gridSpan w:val="2"/>
            <w:vAlign w:val="center"/>
          </w:tcPr>
          <w:p w14:paraId="30E0842B" w14:textId="2D0D5A2F"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925.005</w:t>
            </w:r>
          </w:p>
        </w:tc>
        <w:tc>
          <w:tcPr>
            <w:tcW w:w="205" w:type="pct"/>
            <w:vAlign w:val="center"/>
          </w:tcPr>
          <w:p w14:paraId="303B32F3" w14:textId="42F945AB"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506" w:type="pct"/>
            <w:vAlign w:val="center"/>
          </w:tcPr>
          <w:p w14:paraId="6A1E5922" w14:textId="4520642E"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506" w:type="pct"/>
            <w:vAlign w:val="center"/>
          </w:tcPr>
          <w:p w14:paraId="294E6AC9" w14:textId="2B238423"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505" w:type="pct"/>
            <w:vAlign w:val="center"/>
          </w:tcPr>
          <w:p w14:paraId="4063570B" w14:textId="33A13500"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482" w:type="pct"/>
            <w:vAlign w:val="center"/>
          </w:tcPr>
          <w:p w14:paraId="3E0F1969" w14:textId="6E740AC7"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462" w:type="pct"/>
            <w:vAlign w:val="center"/>
          </w:tcPr>
          <w:p w14:paraId="644EB7DF" w14:textId="2C2D625B"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367" w:type="pct"/>
            <w:vAlign w:val="center"/>
          </w:tcPr>
          <w:p w14:paraId="3AF0C0FA" w14:textId="2E1EAAAA"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506" w:type="pct"/>
            <w:vAlign w:val="center"/>
          </w:tcPr>
          <w:p w14:paraId="4127FDED" w14:textId="54A48689" w:rsidR="004A751A" w:rsidRPr="008A5D97" w:rsidRDefault="004A751A" w:rsidP="004A751A">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6"/>
                <w:szCs w:val="16"/>
              </w:rPr>
              <w:t>925.005</w:t>
            </w:r>
          </w:p>
        </w:tc>
      </w:tr>
      <w:tr w:rsidR="004A751A" w:rsidRPr="008A5D97" w14:paraId="1D3D7246" w14:textId="77777777" w:rsidTr="006E38F7">
        <w:tc>
          <w:tcPr>
            <w:tcW w:w="952" w:type="pct"/>
            <w:vAlign w:val="bottom"/>
          </w:tcPr>
          <w:p w14:paraId="1CE9FDE7" w14:textId="77777777" w:rsidR="004A751A" w:rsidRPr="008A5D97" w:rsidRDefault="004A751A" w:rsidP="004A751A">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Yurt içi Bankalar</w:t>
            </w:r>
          </w:p>
        </w:tc>
        <w:tc>
          <w:tcPr>
            <w:tcW w:w="507" w:type="pct"/>
            <w:gridSpan w:val="2"/>
            <w:vAlign w:val="center"/>
          </w:tcPr>
          <w:p w14:paraId="57BE4435" w14:textId="4F897392"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13.629</w:t>
            </w:r>
          </w:p>
        </w:tc>
        <w:tc>
          <w:tcPr>
            <w:tcW w:w="205" w:type="pct"/>
            <w:vAlign w:val="center"/>
          </w:tcPr>
          <w:p w14:paraId="394B956C" w14:textId="571AF357"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506" w:type="pct"/>
            <w:vAlign w:val="center"/>
          </w:tcPr>
          <w:p w14:paraId="23B026DB" w14:textId="65FA38B7"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246.381</w:t>
            </w:r>
          </w:p>
        </w:tc>
        <w:tc>
          <w:tcPr>
            <w:tcW w:w="506" w:type="pct"/>
            <w:vAlign w:val="center"/>
          </w:tcPr>
          <w:p w14:paraId="37CF5223" w14:textId="0C984BAA"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505" w:type="pct"/>
            <w:vAlign w:val="center"/>
          </w:tcPr>
          <w:p w14:paraId="278ED37F" w14:textId="6C4EB78D"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482" w:type="pct"/>
            <w:vAlign w:val="center"/>
          </w:tcPr>
          <w:p w14:paraId="2D546D41" w14:textId="34217813"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462" w:type="pct"/>
            <w:vAlign w:val="center"/>
          </w:tcPr>
          <w:p w14:paraId="1AF02058" w14:textId="6E4DE208"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552.816</w:t>
            </w:r>
          </w:p>
        </w:tc>
        <w:tc>
          <w:tcPr>
            <w:tcW w:w="367" w:type="pct"/>
            <w:vAlign w:val="center"/>
          </w:tcPr>
          <w:p w14:paraId="09159F9F" w14:textId="422586EF"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506" w:type="pct"/>
            <w:vAlign w:val="center"/>
          </w:tcPr>
          <w:p w14:paraId="1D994D76" w14:textId="50DEF5AA" w:rsidR="004A751A" w:rsidRPr="008A5D97" w:rsidRDefault="004A751A" w:rsidP="004A751A">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6"/>
                <w:szCs w:val="16"/>
              </w:rPr>
              <w:t>812.826</w:t>
            </w:r>
          </w:p>
        </w:tc>
      </w:tr>
      <w:tr w:rsidR="004A751A" w:rsidRPr="008A5D97" w14:paraId="0C139987" w14:textId="77777777" w:rsidTr="006E38F7">
        <w:tc>
          <w:tcPr>
            <w:tcW w:w="952" w:type="pct"/>
            <w:vAlign w:val="bottom"/>
          </w:tcPr>
          <w:p w14:paraId="5955A911" w14:textId="77777777" w:rsidR="004A751A" w:rsidRPr="008A5D97" w:rsidRDefault="004A751A" w:rsidP="004A751A">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Yurt dışı Bankalar</w:t>
            </w:r>
          </w:p>
        </w:tc>
        <w:tc>
          <w:tcPr>
            <w:tcW w:w="507" w:type="pct"/>
            <w:gridSpan w:val="2"/>
            <w:vAlign w:val="center"/>
          </w:tcPr>
          <w:p w14:paraId="4643CF83" w14:textId="0E179A55"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686.757</w:t>
            </w:r>
          </w:p>
        </w:tc>
        <w:tc>
          <w:tcPr>
            <w:tcW w:w="205" w:type="pct"/>
            <w:vAlign w:val="center"/>
          </w:tcPr>
          <w:p w14:paraId="327CA25E" w14:textId="20820895"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506" w:type="pct"/>
            <w:vAlign w:val="center"/>
          </w:tcPr>
          <w:p w14:paraId="726DB874" w14:textId="299FAB32"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1.686.494</w:t>
            </w:r>
          </w:p>
        </w:tc>
        <w:tc>
          <w:tcPr>
            <w:tcW w:w="506" w:type="pct"/>
            <w:vAlign w:val="center"/>
          </w:tcPr>
          <w:p w14:paraId="764A1ED7" w14:textId="188AF0A7"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5.600.549</w:t>
            </w:r>
          </w:p>
        </w:tc>
        <w:tc>
          <w:tcPr>
            <w:tcW w:w="505" w:type="pct"/>
            <w:vAlign w:val="center"/>
          </w:tcPr>
          <w:p w14:paraId="148E231B" w14:textId="7D0D780E"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3.416.879</w:t>
            </w:r>
          </w:p>
        </w:tc>
        <w:tc>
          <w:tcPr>
            <w:tcW w:w="482" w:type="pct"/>
            <w:vAlign w:val="center"/>
          </w:tcPr>
          <w:p w14:paraId="2BE5862C" w14:textId="53DA53A2"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92.951</w:t>
            </w:r>
          </w:p>
        </w:tc>
        <w:tc>
          <w:tcPr>
            <w:tcW w:w="462" w:type="pct"/>
            <w:vAlign w:val="center"/>
          </w:tcPr>
          <w:p w14:paraId="1F5904C7" w14:textId="6D9D3CE4"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34.581.121</w:t>
            </w:r>
          </w:p>
        </w:tc>
        <w:tc>
          <w:tcPr>
            <w:tcW w:w="367" w:type="pct"/>
            <w:vAlign w:val="center"/>
          </w:tcPr>
          <w:p w14:paraId="35190203" w14:textId="64FC8388"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506" w:type="pct"/>
            <w:vAlign w:val="center"/>
          </w:tcPr>
          <w:p w14:paraId="1B6EFE04" w14:textId="5B265290" w:rsidR="004A751A" w:rsidRPr="008A5D97" w:rsidRDefault="004A751A" w:rsidP="004A751A">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6"/>
                <w:szCs w:val="16"/>
              </w:rPr>
              <w:t>46.064.751</w:t>
            </w:r>
          </w:p>
        </w:tc>
      </w:tr>
      <w:tr w:rsidR="004A751A" w:rsidRPr="008A5D97" w14:paraId="62ADCDAB" w14:textId="77777777" w:rsidTr="006E38F7">
        <w:tc>
          <w:tcPr>
            <w:tcW w:w="952" w:type="pct"/>
            <w:vAlign w:val="bottom"/>
          </w:tcPr>
          <w:p w14:paraId="66F57AC0" w14:textId="77777777" w:rsidR="004A751A" w:rsidRPr="008A5D97" w:rsidRDefault="004A751A" w:rsidP="004A751A">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Katılım Bankaları</w:t>
            </w:r>
          </w:p>
        </w:tc>
        <w:tc>
          <w:tcPr>
            <w:tcW w:w="507" w:type="pct"/>
            <w:gridSpan w:val="2"/>
            <w:vAlign w:val="center"/>
          </w:tcPr>
          <w:p w14:paraId="7273061E" w14:textId="1ED08797"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2.876</w:t>
            </w:r>
          </w:p>
        </w:tc>
        <w:tc>
          <w:tcPr>
            <w:tcW w:w="205" w:type="pct"/>
            <w:vAlign w:val="center"/>
          </w:tcPr>
          <w:p w14:paraId="41BE9C18" w14:textId="14D76587"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506" w:type="pct"/>
            <w:vAlign w:val="center"/>
          </w:tcPr>
          <w:p w14:paraId="48770D79" w14:textId="1717A31F"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506" w:type="pct"/>
            <w:vAlign w:val="center"/>
          </w:tcPr>
          <w:p w14:paraId="1A4CC31C" w14:textId="35F8F0FF"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505" w:type="pct"/>
            <w:vAlign w:val="center"/>
          </w:tcPr>
          <w:p w14:paraId="0DE5CF15" w14:textId="491B17B1"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482" w:type="pct"/>
            <w:vAlign w:val="center"/>
          </w:tcPr>
          <w:p w14:paraId="44461E2A" w14:textId="5F72EAAA"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462" w:type="pct"/>
            <w:vAlign w:val="center"/>
          </w:tcPr>
          <w:p w14:paraId="50FFFA50" w14:textId="06C51B9A"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367" w:type="pct"/>
            <w:vAlign w:val="center"/>
          </w:tcPr>
          <w:p w14:paraId="0732ACBA" w14:textId="4209B6E3"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506" w:type="pct"/>
            <w:vAlign w:val="center"/>
          </w:tcPr>
          <w:p w14:paraId="3E1910FF" w14:textId="40F3F848" w:rsidR="004A751A" w:rsidRPr="008A5D97" w:rsidRDefault="004A751A" w:rsidP="004A751A">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6"/>
                <w:szCs w:val="16"/>
              </w:rPr>
              <w:t>2.876</w:t>
            </w:r>
          </w:p>
        </w:tc>
      </w:tr>
      <w:tr w:rsidR="004A751A" w:rsidRPr="008A5D97" w14:paraId="4184BCA4" w14:textId="77777777" w:rsidTr="006E38F7">
        <w:tc>
          <w:tcPr>
            <w:tcW w:w="952" w:type="pct"/>
            <w:tcBorders>
              <w:bottom w:val="single" w:sz="4" w:space="0" w:color="auto"/>
            </w:tcBorders>
            <w:vAlign w:val="bottom"/>
          </w:tcPr>
          <w:p w14:paraId="40B7FA74" w14:textId="77777777" w:rsidR="004A751A" w:rsidRPr="008A5D97" w:rsidRDefault="004A751A" w:rsidP="004A751A">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Diğer</w:t>
            </w:r>
          </w:p>
        </w:tc>
        <w:tc>
          <w:tcPr>
            <w:tcW w:w="507" w:type="pct"/>
            <w:gridSpan w:val="2"/>
            <w:tcBorders>
              <w:bottom w:val="single" w:sz="4" w:space="0" w:color="auto"/>
            </w:tcBorders>
            <w:vAlign w:val="center"/>
          </w:tcPr>
          <w:p w14:paraId="6D100C1B" w14:textId="1A4ABB31"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205" w:type="pct"/>
            <w:tcBorders>
              <w:bottom w:val="single" w:sz="4" w:space="0" w:color="auto"/>
            </w:tcBorders>
            <w:vAlign w:val="center"/>
          </w:tcPr>
          <w:p w14:paraId="1BAD4B17" w14:textId="41F3B97F"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506" w:type="pct"/>
            <w:tcBorders>
              <w:bottom w:val="single" w:sz="4" w:space="0" w:color="auto"/>
            </w:tcBorders>
            <w:vAlign w:val="center"/>
          </w:tcPr>
          <w:p w14:paraId="62267EC1" w14:textId="72576CE2"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506" w:type="pct"/>
            <w:tcBorders>
              <w:bottom w:val="single" w:sz="4" w:space="0" w:color="auto"/>
            </w:tcBorders>
            <w:vAlign w:val="center"/>
          </w:tcPr>
          <w:p w14:paraId="79D9A44D" w14:textId="53D506B4"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505" w:type="pct"/>
            <w:tcBorders>
              <w:bottom w:val="single" w:sz="4" w:space="0" w:color="auto"/>
            </w:tcBorders>
            <w:vAlign w:val="center"/>
          </w:tcPr>
          <w:p w14:paraId="2D811748" w14:textId="773AFBD0"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482" w:type="pct"/>
            <w:tcBorders>
              <w:bottom w:val="single" w:sz="4" w:space="0" w:color="auto"/>
            </w:tcBorders>
            <w:vAlign w:val="center"/>
          </w:tcPr>
          <w:p w14:paraId="4C6701FE" w14:textId="7569CC0E"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462" w:type="pct"/>
            <w:tcBorders>
              <w:bottom w:val="single" w:sz="4" w:space="0" w:color="auto"/>
            </w:tcBorders>
            <w:vAlign w:val="center"/>
          </w:tcPr>
          <w:p w14:paraId="26C44923" w14:textId="2AC0E32F"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367" w:type="pct"/>
            <w:tcBorders>
              <w:bottom w:val="single" w:sz="4" w:space="0" w:color="auto"/>
            </w:tcBorders>
            <w:vAlign w:val="center"/>
          </w:tcPr>
          <w:p w14:paraId="533691B7" w14:textId="388211C1" w:rsidR="004A751A" w:rsidRPr="008A5D97" w:rsidRDefault="004A751A" w:rsidP="004A751A">
            <w:pPr>
              <w:jc w:val="right"/>
              <w:rPr>
                <w:rFonts w:ascii="Microsoft Sans Serif" w:hAnsi="Microsoft Sans Serif" w:cs="Microsoft Sans Serif"/>
                <w:color w:val="404040"/>
                <w:sz w:val="14"/>
                <w:szCs w:val="14"/>
              </w:rPr>
            </w:pPr>
            <w:r w:rsidRPr="008A5D97">
              <w:rPr>
                <w:rFonts w:ascii="Microsoft Sans Serif" w:hAnsi="Microsoft Sans Serif" w:cs="Microsoft Sans Serif"/>
                <w:color w:val="404040"/>
                <w:sz w:val="16"/>
                <w:szCs w:val="16"/>
              </w:rPr>
              <w:t>--</w:t>
            </w:r>
          </w:p>
        </w:tc>
        <w:tc>
          <w:tcPr>
            <w:tcW w:w="506" w:type="pct"/>
            <w:tcBorders>
              <w:bottom w:val="single" w:sz="4" w:space="0" w:color="auto"/>
            </w:tcBorders>
            <w:vAlign w:val="center"/>
          </w:tcPr>
          <w:p w14:paraId="6F80F6B0" w14:textId="3E2624E3" w:rsidR="004A751A" w:rsidRPr="008A5D97" w:rsidRDefault="004A751A" w:rsidP="004A751A">
            <w:pPr>
              <w:jc w:val="right"/>
              <w:rPr>
                <w:rFonts w:ascii="Microsoft Sans Serif" w:hAnsi="Microsoft Sans Serif" w:cs="Microsoft Sans Serif"/>
                <w:b/>
                <w:bCs/>
                <w:color w:val="000000"/>
                <w:sz w:val="14"/>
                <w:szCs w:val="14"/>
              </w:rPr>
            </w:pPr>
            <w:r w:rsidRPr="008A5D97">
              <w:rPr>
                <w:rFonts w:ascii="Microsoft Sans Serif" w:hAnsi="Microsoft Sans Serif" w:cs="Microsoft Sans Serif"/>
                <w:b/>
                <w:bCs/>
                <w:color w:val="000000"/>
                <w:sz w:val="16"/>
                <w:szCs w:val="16"/>
              </w:rPr>
              <w:t>--</w:t>
            </w:r>
          </w:p>
        </w:tc>
      </w:tr>
      <w:tr w:rsidR="004A751A" w:rsidRPr="008A5D97" w14:paraId="78D39915" w14:textId="77777777" w:rsidTr="006E38F7">
        <w:tc>
          <w:tcPr>
            <w:tcW w:w="952" w:type="pct"/>
            <w:tcBorders>
              <w:top w:val="single" w:sz="4" w:space="0" w:color="auto"/>
              <w:bottom w:val="thickThinSmallGap" w:sz="24" w:space="0" w:color="auto"/>
            </w:tcBorders>
            <w:vAlign w:val="bottom"/>
          </w:tcPr>
          <w:p w14:paraId="1C45BF6A" w14:textId="77777777" w:rsidR="004A751A" w:rsidRPr="008A5D97" w:rsidRDefault="004A751A" w:rsidP="004A751A">
            <w:pPr>
              <w:rPr>
                <w:rFonts w:ascii="Microsoft Sans Serif" w:hAnsi="Microsoft Sans Serif" w:cs="Microsoft Sans Serif"/>
                <w:b/>
                <w:bCs/>
                <w:sz w:val="16"/>
                <w:szCs w:val="16"/>
              </w:rPr>
            </w:pPr>
            <w:r w:rsidRPr="008A5D97">
              <w:rPr>
                <w:rFonts w:ascii="Microsoft Sans Serif" w:hAnsi="Microsoft Sans Serif" w:cs="Microsoft Sans Serif"/>
                <w:b/>
                <w:bCs/>
                <w:sz w:val="16"/>
                <w:szCs w:val="16"/>
              </w:rPr>
              <w:t>Toplam</w:t>
            </w:r>
          </w:p>
        </w:tc>
        <w:tc>
          <w:tcPr>
            <w:tcW w:w="507" w:type="pct"/>
            <w:gridSpan w:val="2"/>
            <w:tcBorders>
              <w:top w:val="single" w:sz="4" w:space="0" w:color="auto"/>
              <w:bottom w:val="thickThinSmallGap" w:sz="24" w:space="0" w:color="auto"/>
            </w:tcBorders>
            <w:vAlign w:val="center"/>
          </w:tcPr>
          <w:p w14:paraId="3ACD0533" w14:textId="3D2413D7" w:rsidR="004A751A" w:rsidRPr="008A5D97" w:rsidRDefault="004A751A" w:rsidP="004A751A">
            <w:pPr>
              <w:jc w:val="right"/>
              <w:rPr>
                <w:rFonts w:ascii="Microsoft Sans Serif" w:hAnsi="Microsoft Sans Serif" w:cs="Microsoft Sans Serif"/>
                <w:b/>
                <w:bCs/>
                <w:color w:val="000000"/>
                <w:sz w:val="14"/>
                <w:szCs w:val="16"/>
              </w:rPr>
            </w:pPr>
            <w:r w:rsidRPr="008A5D97">
              <w:rPr>
                <w:rFonts w:ascii="Microsoft Sans Serif" w:hAnsi="Microsoft Sans Serif" w:cs="Microsoft Sans Serif"/>
                <w:b/>
                <w:bCs/>
                <w:color w:val="000000"/>
                <w:sz w:val="16"/>
                <w:szCs w:val="16"/>
              </w:rPr>
              <w:t>314.160.833</w:t>
            </w:r>
          </w:p>
        </w:tc>
        <w:tc>
          <w:tcPr>
            <w:tcW w:w="205" w:type="pct"/>
            <w:tcBorders>
              <w:top w:val="single" w:sz="4" w:space="0" w:color="auto"/>
              <w:bottom w:val="thickThinSmallGap" w:sz="24" w:space="0" w:color="auto"/>
            </w:tcBorders>
            <w:vAlign w:val="center"/>
          </w:tcPr>
          <w:p w14:paraId="664D3823" w14:textId="7BDD68AB" w:rsidR="004A751A" w:rsidRPr="008A5D97" w:rsidRDefault="004A751A" w:rsidP="004A751A">
            <w:pPr>
              <w:jc w:val="right"/>
              <w:rPr>
                <w:rFonts w:ascii="Microsoft Sans Serif" w:hAnsi="Microsoft Sans Serif" w:cs="Microsoft Sans Serif"/>
                <w:b/>
                <w:bCs/>
                <w:color w:val="000000"/>
                <w:sz w:val="14"/>
                <w:szCs w:val="16"/>
              </w:rPr>
            </w:pPr>
            <w:r w:rsidRPr="008A5D97">
              <w:rPr>
                <w:rFonts w:ascii="Microsoft Sans Serif" w:hAnsi="Microsoft Sans Serif" w:cs="Microsoft Sans Serif"/>
                <w:b/>
                <w:bCs/>
                <w:color w:val="000000"/>
                <w:sz w:val="16"/>
                <w:szCs w:val="16"/>
              </w:rPr>
              <w:t>--</w:t>
            </w:r>
          </w:p>
        </w:tc>
        <w:tc>
          <w:tcPr>
            <w:tcW w:w="506" w:type="pct"/>
            <w:tcBorders>
              <w:top w:val="single" w:sz="4" w:space="0" w:color="auto"/>
              <w:bottom w:val="thickThinSmallGap" w:sz="24" w:space="0" w:color="auto"/>
            </w:tcBorders>
            <w:vAlign w:val="center"/>
          </w:tcPr>
          <w:p w14:paraId="3B6F82E9" w14:textId="01F6101C" w:rsidR="004A751A" w:rsidRPr="008A5D97" w:rsidRDefault="004A751A" w:rsidP="004A751A">
            <w:pPr>
              <w:jc w:val="right"/>
              <w:rPr>
                <w:rFonts w:ascii="Microsoft Sans Serif" w:hAnsi="Microsoft Sans Serif" w:cs="Microsoft Sans Serif"/>
                <w:b/>
                <w:bCs/>
                <w:color w:val="000000"/>
                <w:sz w:val="14"/>
                <w:szCs w:val="16"/>
              </w:rPr>
            </w:pPr>
            <w:r w:rsidRPr="008A5D97">
              <w:rPr>
                <w:rFonts w:ascii="Microsoft Sans Serif" w:hAnsi="Microsoft Sans Serif" w:cs="Microsoft Sans Serif"/>
                <w:b/>
                <w:bCs/>
                <w:color w:val="000000"/>
                <w:sz w:val="16"/>
                <w:szCs w:val="16"/>
              </w:rPr>
              <w:t>167.086.565</w:t>
            </w:r>
          </w:p>
        </w:tc>
        <w:tc>
          <w:tcPr>
            <w:tcW w:w="506" w:type="pct"/>
            <w:tcBorders>
              <w:top w:val="single" w:sz="4" w:space="0" w:color="auto"/>
              <w:bottom w:val="thickThinSmallGap" w:sz="24" w:space="0" w:color="auto"/>
            </w:tcBorders>
            <w:vAlign w:val="center"/>
          </w:tcPr>
          <w:p w14:paraId="3FFE0993" w14:textId="182C5D41" w:rsidR="004A751A" w:rsidRPr="008A5D97" w:rsidRDefault="004A751A" w:rsidP="004A751A">
            <w:pPr>
              <w:jc w:val="right"/>
              <w:rPr>
                <w:rFonts w:ascii="Microsoft Sans Serif" w:hAnsi="Microsoft Sans Serif" w:cs="Microsoft Sans Serif"/>
                <w:b/>
                <w:bCs/>
                <w:color w:val="000000"/>
                <w:sz w:val="14"/>
                <w:szCs w:val="16"/>
              </w:rPr>
            </w:pPr>
            <w:r w:rsidRPr="008A5D97">
              <w:rPr>
                <w:rFonts w:ascii="Microsoft Sans Serif" w:hAnsi="Microsoft Sans Serif" w:cs="Microsoft Sans Serif"/>
                <w:b/>
                <w:bCs/>
                <w:color w:val="000000"/>
                <w:sz w:val="16"/>
                <w:szCs w:val="16"/>
              </w:rPr>
              <w:t>430.714.351</w:t>
            </w:r>
          </w:p>
        </w:tc>
        <w:tc>
          <w:tcPr>
            <w:tcW w:w="505" w:type="pct"/>
            <w:tcBorders>
              <w:top w:val="single" w:sz="4" w:space="0" w:color="auto"/>
              <w:bottom w:val="thickThinSmallGap" w:sz="24" w:space="0" w:color="auto"/>
            </w:tcBorders>
            <w:vAlign w:val="center"/>
          </w:tcPr>
          <w:p w14:paraId="0FC21995" w14:textId="68979234" w:rsidR="004A751A" w:rsidRPr="008A5D97" w:rsidRDefault="004A751A" w:rsidP="004A751A">
            <w:pPr>
              <w:jc w:val="right"/>
              <w:rPr>
                <w:rFonts w:ascii="Microsoft Sans Serif" w:hAnsi="Microsoft Sans Serif" w:cs="Microsoft Sans Serif"/>
                <w:b/>
                <w:bCs/>
                <w:color w:val="000000"/>
                <w:sz w:val="14"/>
                <w:szCs w:val="16"/>
              </w:rPr>
            </w:pPr>
            <w:r w:rsidRPr="008A5D97">
              <w:rPr>
                <w:rFonts w:ascii="Microsoft Sans Serif" w:hAnsi="Microsoft Sans Serif" w:cs="Microsoft Sans Serif"/>
                <w:b/>
                <w:bCs/>
                <w:color w:val="000000"/>
                <w:sz w:val="16"/>
                <w:szCs w:val="16"/>
              </w:rPr>
              <w:t>45.925.973</w:t>
            </w:r>
          </w:p>
        </w:tc>
        <w:tc>
          <w:tcPr>
            <w:tcW w:w="482" w:type="pct"/>
            <w:tcBorders>
              <w:top w:val="single" w:sz="4" w:space="0" w:color="auto"/>
              <w:bottom w:val="thickThinSmallGap" w:sz="24" w:space="0" w:color="auto"/>
            </w:tcBorders>
            <w:vAlign w:val="center"/>
          </w:tcPr>
          <w:p w14:paraId="245C200E" w14:textId="7724FE15" w:rsidR="004A751A" w:rsidRPr="008A5D97" w:rsidRDefault="004A751A" w:rsidP="004A751A">
            <w:pPr>
              <w:jc w:val="right"/>
              <w:rPr>
                <w:rFonts w:ascii="Microsoft Sans Serif" w:hAnsi="Microsoft Sans Serif" w:cs="Microsoft Sans Serif"/>
                <w:b/>
                <w:bCs/>
                <w:color w:val="000000"/>
                <w:sz w:val="14"/>
                <w:szCs w:val="16"/>
              </w:rPr>
            </w:pPr>
            <w:r w:rsidRPr="008A5D97">
              <w:rPr>
                <w:rFonts w:ascii="Microsoft Sans Serif" w:hAnsi="Microsoft Sans Serif" w:cs="Microsoft Sans Serif"/>
                <w:b/>
                <w:bCs/>
                <w:color w:val="000000"/>
                <w:sz w:val="16"/>
                <w:szCs w:val="16"/>
              </w:rPr>
              <w:t>60.361.992</w:t>
            </w:r>
          </w:p>
        </w:tc>
        <w:tc>
          <w:tcPr>
            <w:tcW w:w="462" w:type="pct"/>
            <w:tcBorders>
              <w:top w:val="single" w:sz="4" w:space="0" w:color="auto"/>
              <w:bottom w:val="thickThinSmallGap" w:sz="24" w:space="0" w:color="auto"/>
            </w:tcBorders>
            <w:vAlign w:val="center"/>
          </w:tcPr>
          <w:p w14:paraId="7D467207" w14:textId="33A955A9" w:rsidR="004A751A" w:rsidRPr="008A5D97" w:rsidRDefault="004A751A" w:rsidP="004A751A">
            <w:pPr>
              <w:jc w:val="right"/>
              <w:rPr>
                <w:rFonts w:ascii="Microsoft Sans Serif" w:hAnsi="Microsoft Sans Serif" w:cs="Microsoft Sans Serif"/>
                <w:b/>
                <w:bCs/>
                <w:color w:val="000000"/>
                <w:sz w:val="14"/>
                <w:szCs w:val="16"/>
              </w:rPr>
            </w:pPr>
            <w:r w:rsidRPr="008A5D97">
              <w:rPr>
                <w:rFonts w:ascii="Microsoft Sans Serif" w:hAnsi="Microsoft Sans Serif" w:cs="Microsoft Sans Serif"/>
                <w:b/>
                <w:bCs/>
                <w:color w:val="000000"/>
                <w:sz w:val="16"/>
                <w:szCs w:val="16"/>
              </w:rPr>
              <w:t>77.902.279</w:t>
            </w:r>
          </w:p>
        </w:tc>
        <w:tc>
          <w:tcPr>
            <w:tcW w:w="367" w:type="pct"/>
            <w:tcBorders>
              <w:top w:val="single" w:sz="4" w:space="0" w:color="auto"/>
              <w:bottom w:val="thickThinSmallGap" w:sz="24" w:space="0" w:color="auto"/>
            </w:tcBorders>
            <w:vAlign w:val="center"/>
          </w:tcPr>
          <w:p w14:paraId="1291788C" w14:textId="202ED2CB" w:rsidR="004A751A" w:rsidRPr="008A5D97" w:rsidRDefault="004A751A" w:rsidP="004A751A">
            <w:pPr>
              <w:jc w:val="right"/>
              <w:rPr>
                <w:rFonts w:ascii="Microsoft Sans Serif" w:hAnsi="Microsoft Sans Serif" w:cs="Microsoft Sans Serif"/>
                <w:b/>
                <w:bCs/>
                <w:color w:val="000000"/>
                <w:sz w:val="14"/>
                <w:szCs w:val="16"/>
              </w:rPr>
            </w:pPr>
            <w:r w:rsidRPr="008A5D97">
              <w:rPr>
                <w:rFonts w:ascii="Microsoft Sans Serif" w:hAnsi="Microsoft Sans Serif" w:cs="Microsoft Sans Serif"/>
                <w:b/>
                <w:bCs/>
                <w:color w:val="000000"/>
                <w:sz w:val="16"/>
                <w:szCs w:val="16"/>
              </w:rPr>
              <w:t>8.239</w:t>
            </w:r>
          </w:p>
        </w:tc>
        <w:tc>
          <w:tcPr>
            <w:tcW w:w="506" w:type="pct"/>
            <w:tcBorders>
              <w:top w:val="single" w:sz="4" w:space="0" w:color="auto"/>
              <w:bottom w:val="thickThinSmallGap" w:sz="24" w:space="0" w:color="auto"/>
            </w:tcBorders>
            <w:vAlign w:val="center"/>
          </w:tcPr>
          <w:p w14:paraId="71CA4C07" w14:textId="647434E3" w:rsidR="004A751A" w:rsidRPr="008A5D97" w:rsidRDefault="004A751A" w:rsidP="004A751A">
            <w:pPr>
              <w:jc w:val="right"/>
              <w:rPr>
                <w:rFonts w:ascii="Microsoft Sans Serif" w:hAnsi="Microsoft Sans Serif" w:cs="Microsoft Sans Serif"/>
                <w:b/>
                <w:bCs/>
                <w:color w:val="000000"/>
                <w:sz w:val="14"/>
                <w:szCs w:val="16"/>
              </w:rPr>
            </w:pPr>
            <w:r w:rsidRPr="008A5D97">
              <w:rPr>
                <w:rFonts w:ascii="Microsoft Sans Serif" w:hAnsi="Microsoft Sans Serif" w:cs="Microsoft Sans Serif"/>
                <w:b/>
                <w:bCs/>
                <w:color w:val="000000"/>
                <w:sz w:val="16"/>
                <w:szCs w:val="16"/>
              </w:rPr>
              <w:t>1.096.160.232</w:t>
            </w:r>
          </w:p>
        </w:tc>
      </w:tr>
    </w:tbl>
    <w:p w14:paraId="47DD3924" w14:textId="419EEF34" w:rsidR="00F2218B" w:rsidRPr="008A5D97" w:rsidRDefault="00F2218B" w:rsidP="00F2218B">
      <w:pPr>
        <w:pStyle w:val="BASLIK2"/>
        <w:widowControl/>
        <w:spacing w:before="60" w:line="240" w:lineRule="auto"/>
        <w:ind w:left="284" w:hanging="284"/>
        <w:rPr>
          <w:rFonts w:ascii="Microsoft Sans Serif" w:hAnsi="Microsoft Sans Serif" w:cs="Microsoft Sans Serif"/>
          <w:b w:val="0"/>
          <w:iCs/>
          <w:color w:val="404040" w:themeColor="text1" w:themeTint="BF"/>
          <w:sz w:val="14"/>
          <w:szCs w:val="14"/>
          <w:lang w:val="pt-BR"/>
        </w:rPr>
      </w:pPr>
      <w:r w:rsidRPr="008A5D97">
        <w:rPr>
          <w:rFonts w:ascii="Microsoft Sans Serif" w:hAnsi="Microsoft Sans Serif" w:cs="Microsoft Sans Serif"/>
          <w:b w:val="0"/>
          <w:iCs/>
          <w:color w:val="404040" w:themeColor="text1" w:themeTint="BF"/>
          <w:sz w:val="14"/>
          <w:szCs w:val="14"/>
          <w:lang w:val="pt-BR"/>
        </w:rPr>
        <w:t>(*)</w:t>
      </w:r>
      <w:r w:rsidRPr="008A5D97">
        <w:rPr>
          <w:rFonts w:ascii="Microsoft Sans Serif" w:hAnsi="Microsoft Sans Serif" w:cs="Microsoft Sans Serif"/>
          <w:b w:val="0"/>
          <w:iCs/>
          <w:color w:val="404040" w:themeColor="text1" w:themeTint="BF"/>
          <w:sz w:val="14"/>
          <w:szCs w:val="14"/>
          <w:lang w:val="pt-BR"/>
        </w:rPr>
        <w:tab/>
      </w:r>
      <w:r w:rsidRPr="008A5D97">
        <w:rPr>
          <w:rFonts w:ascii="Microsoft Sans Serif" w:hAnsi="Microsoft Sans Serif" w:cs="Microsoft Sans Serif"/>
          <w:b w:val="0"/>
          <w:noProof/>
          <w:snapToGrid w:val="0"/>
          <w:color w:val="595959" w:themeColor="text1" w:themeTint="A6"/>
          <w:sz w:val="14"/>
          <w:szCs w:val="14"/>
          <w:lang w:val="de-DE"/>
        </w:rPr>
        <w:t xml:space="preserve">Döviz Tevdiat Hesabının </w:t>
      </w:r>
      <w:r w:rsidR="002202F7" w:rsidRPr="008A5D97">
        <w:rPr>
          <w:rFonts w:ascii="Microsoft Sans Serif" w:hAnsi="Microsoft Sans Serif" w:cs="Microsoft Sans Serif"/>
          <w:b w:val="0"/>
          <w:noProof/>
          <w:snapToGrid w:val="0"/>
          <w:color w:val="595959" w:themeColor="text1" w:themeTint="A6"/>
          <w:sz w:val="14"/>
          <w:szCs w:val="14"/>
          <w:lang w:val="de-DE"/>
        </w:rPr>
        <w:t>113.572.407</w:t>
      </w:r>
      <w:r w:rsidRPr="008A5D97">
        <w:rPr>
          <w:rFonts w:ascii="Microsoft Sans Serif" w:hAnsi="Microsoft Sans Serif" w:cs="Microsoft Sans Serif"/>
          <w:b w:val="0"/>
          <w:noProof/>
          <w:snapToGrid w:val="0"/>
          <w:color w:val="595959" w:themeColor="text1" w:themeTint="A6"/>
          <w:sz w:val="14"/>
          <w:szCs w:val="14"/>
          <w:lang w:val="de-DE"/>
        </w:rPr>
        <w:t xml:space="preserve"> TL‘si Tasarruf Mevduatı müşterisi, </w:t>
      </w:r>
      <w:r w:rsidR="002202F7" w:rsidRPr="008A5D97">
        <w:rPr>
          <w:rFonts w:ascii="Microsoft Sans Serif" w:hAnsi="Microsoft Sans Serif" w:cs="Microsoft Sans Serif"/>
          <w:b w:val="0"/>
          <w:noProof/>
          <w:snapToGrid w:val="0"/>
          <w:color w:val="595959" w:themeColor="text1" w:themeTint="A6"/>
          <w:sz w:val="14"/>
          <w:szCs w:val="14"/>
          <w:lang w:val="de-DE"/>
        </w:rPr>
        <w:t>85.803.590</w:t>
      </w:r>
      <w:r w:rsidRPr="008A5D97">
        <w:rPr>
          <w:rFonts w:ascii="Microsoft Sans Serif" w:hAnsi="Microsoft Sans Serif" w:cs="Microsoft Sans Serif"/>
          <w:b w:val="0"/>
          <w:noProof/>
          <w:snapToGrid w:val="0"/>
          <w:color w:val="595959" w:themeColor="text1" w:themeTint="A6"/>
          <w:sz w:val="14"/>
          <w:szCs w:val="14"/>
          <w:lang w:val="de-DE"/>
        </w:rPr>
        <w:t xml:space="preserve"> TL‘si Ticari Mevduat müşterisinden oluşmaktadır</w:t>
      </w:r>
      <w:r w:rsidRPr="008A5D97">
        <w:rPr>
          <w:rFonts w:ascii="Microsoft Sans Serif" w:hAnsi="Microsoft Sans Serif" w:cs="Microsoft Sans Serif"/>
          <w:b w:val="0"/>
          <w:iCs/>
          <w:color w:val="404040" w:themeColor="text1" w:themeTint="BF"/>
          <w:sz w:val="14"/>
          <w:szCs w:val="14"/>
          <w:lang w:val="pt-BR"/>
        </w:rPr>
        <w:t>.</w:t>
      </w:r>
    </w:p>
    <w:p w14:paraId="46349D34" w14:textId="57DE8330" w:rsidR="00F2218B" w:rsidRPr="008A5D97" w:rsidRDefault="00F2218B" w:rsidP="008C4626">
      <w:pPr>
        <w:pStyle w:val="BASLIK2"/>
        <w:widowControl/>
        <w:spacing w:line="240" w:lineRule="auto"/>
        <w:ind w:left="284" w:hanging="284"/>
        <w:rPr>
          <w:rFonts w:ascii="Microsoft Sans Serif" w:hAnsi="Microsoft Sans Serif" w:cs="Microsoft Sans Serif"/>
          <w:b w:val="0"/>
          <w:iCs/>
          <w:color w:val="404040" w:themeColor="text1" w:themeTint="BF"/>
          <w:sz w:val="14"/>
          <w:szCs w:val="14"/>
          <w:lang w:val="pt-BR"/>
        </w:rPr>
      </w:pPr>
      <w:r w:rsidRPr="008A5D97">
        <w:rPr>
          <w:rFonts w:ascii="Microsoft Sans Serif" w:hAnsi="Microsoft Sans Serif" w:cs="Microsoft Sans Serif"/>
          <w:noProof/>
          <w:snapToGrid w:val="0"/>
          <w:sz w:val="20"/>
          <w:szCs w:val="20"/>
          <w:lang w:val="de-DE"/>
        </w:rPr>
        <w:t>Önceki Dönem: 31 Aralık 202</w:t>
      </w:r>
      <w:r w:rsidR="001461DD" w:rsidRPr="008A5D97">
        <w:rPr>
          <w:rFonts w:ascii="Microsoft Sans Serif" w:hAnsi="Microsoft Sans Serif" w:cs="Microsoft Sans Serif"/>
          <w:noProof/>
          <w:snapToGrid w:val="0"/>
          <w:sz w:val="20"/>
          <w:szCs w:val="20"/>
          <w:lang w:val="de-DE"/>
        </w:rPr>
        <w:t>5</w:t>
      </w:r>
      <w:r w:rsidRPr="008A5D97">
        <w:rPr>
          <w:rFonts w:ascii="Microsoft Sans Serif" w:hAnsi="Microsoft Sans Serif" w:cs="Microsoft Sans Serif"/>
          <w:noProof/>
          <w:snapToGrid w:val="0"/>
          <w:sz w:val="20"/>
          <w:szCs w:val="20"/>
          <w:lang w:val="de-DE"/>
        </w:rPr>
        <w:tab/>
      </w:r>
    </w:p>
    <w:tbl>
      <w:tblPr>
        <w:tblStyle w:val="TableGrid"/>
        <w:tblW w:w="9923" w:type="dxa"/>
        <w:tblInd w:w="-284"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021"/>
        <w:gridCol w:w="854"/>
        <w:gridCol w:w="152"/>
        <w:gridCol w:w="404"/>
        <w:gridCol w:w="1005"/>
        <w:gridCol w:w="1005"/>
        <w:gridCol w:w="916"/>
        <w:gridCol w:w="916"/>
        <w:gridCol w:w="916"/>
        <w:gridCol w:w="729"/>
        <w:gridCol w:w="1005"/>
      </w:tblGrid>
      <w:tr w:rsidR="00F2218B" w:rsidRPr="008A5D97" w14:paraId="6125BDF1" w14:textId="77777777" w:rsidTr="001D6DDA">
        <w:tc>
          <w:tcPr>
            <w:tcW w:w="1046" w:type="pct"/>
            <w:tcBorders>
              <w:top w:val="thinThickSmallGap" w:sz="24" w:space="0" w:color="auto"/>
              <w:bottom w:val="single" w:sz="4" w:space="0" w:color="auto"/>
            </w:tcBorders>
            <w:vAlign w:val="bottom"/>
          </w:tcPr>
          <w:p w14:paraId="6B7FB79E" w14:textId="77777777" w:rsidR="00F2218B" w:rsidRPr="008A5D97" w:rsidRDefault="00F2218B" w:rsidP="00F11CD0">
            <w:pPr>
              <w:rPr>
                <w:rFonts w:ascii="Microsoft Sans Serif" w:hAnsi="Microsoft Sans Serif"/>
                <w:b/>
                <w:sz w:val="16"/>
              </w:rPr>
            </w:pPr>
          </w:p>
        </w:tc>
        <w:tc>
          <w:tcPr>
            <w:tcW w:w="425" w:type="pct"/>
            <w:tcBorders>
              <w:top w:val="thinThickSmallGap" w:sz="24" w:space="0" w:color="auto"/>
              <w:bottom w:val="single" w:sz="4" w:space="0" w:color="auto"/>
            </w:tcBorders>
            <w:vAlign w:val="bottom"/>
          </w:tcPr>
          <w:p w14:paraId="1DB41F89" w14:textId="77777777" w:rsidR="00F2218B" w:rsidRPr="008A5D97" w:rsidRDefault="00F2218B" w:rsidP="00F11CD0">
            <w:pPr>
              <w:jc w:val="right"/>
              <w:rPr>
                <w:rFonts w:ascii="Microsoft Sans Serif" w:hAnsi="Microsoft Sans Serif"/>
                <w:b/>
                <w:sz w:val="16"/>
              </w:rPr>
            </w:pPr>
            <w:r w:rsidRPr="008A5D97">
              <w:rPr>
                <w:rFonts w:ascii="Microsoft Sans Serif" w:hAnsi="Microsoft Sans Serif"/>
                <w:b/>
                <w:sz w:val="16"/>
              </w:rPr>
              <w:t>Vadesiz</w:t>
            </w:r>
          </w:p>
        </w:tc>
        <w:tc>
          <w:tcPr>
            <w:tcW w:w="279" w:type="pct"/>
            <w:gridSpan w:val="2"/>
            <w:tcBorders>
              <w:top w:val="thinThickSmallGap" w:sz="24" w:space="0" w:color="auto"/>
              <w:bottom w:val="single" w:sz="4" w:space="0" w:color="auto"/>
            </w:tcBorders>
            <w:vAlign w:val="bottom"/>
          </w:tcPr>
          <w:p w14:paraId="222A9D6B" w14:textId="77777777" w:rsidR="00F2218B" w:rsidRPr="008A5D97" w:rsidRDefault="00F2218B" w:rsidP="00F11CD0">
            <w:pPr>
              <w:jc w:val="right"/>
              <w:rPr>
                <w:rFonts w:ascii="Microsoft Sans Serif" w:hAnsi="Microsoft Sans Serif"/>
                <w:b/>
                <w:sz w:val="16"/>
              </w:rPr>
            </w:pPr>
            <w:r w:rsidRPr="008A5D97">
              <w:rPr>
                <w:rFonts w:ascii="Microsoft Sans Serif" w:hAnsi="Microsoft Sans Serif"/>
                <w:b/>
                <w:sz w:val="16"/>
              </w:rPr>
              <w:t>7 Gün İhbarlı</w:t>
            </w:r>
          </w:p>
        </w:tc>
        <w:tc>
          <w:tcPr>
            <w:tcW w:w="461" w:type="pct"/>
            <w:tcBorders>
              <w:top w:val="thinThickSmallGap" w:sz="24" w:space="0" w:color="auto"/>
              <w:bottom w:val="single" w:sz="4" w:space="0" w:color="auto"/>
            </w:tcBorders>
            <w:vAlign w:val="bottom"/>
          </w:tcPr>
          <w:p w14:paraId="57E5D2C2" w14:textId="77777777" w:rsidR="00F2218B" w:rsidRPr="008A5D97" w:rsidRDefault="00F2218B" w:rsidP="00F11CD0">
            <w:pPr>
              <w:jc w:val="right"/>
              <w:rPr>
                <w:rFonts w:ascii="Microsoft Sans Serif" w:hAnsi="Microsoft Sans Serif"/>
                <w:b/>
                <w:sz w:val="16"/>
              </w:rPr>
            </w:pPr>
            <w:r w:rsidRPr="008A5D97">
              <w:rPr>
                <w:rFonts w:ascii="Microsoft Sans Serif" w:hAnsi="Microsoft Sans Serif"/>
                <w:b/>
                <w:sz w:val="16"/>
              </w:rPr>
              <w:t>1 Aya Kadar</w:t>
            </w:r>
          </w:p>
        </w:tc>
        <w:tc>
          <w:tcPr>
            <w:tcW w:w="506" w:type="pct"/>
            <w:tcBorders>
              <w:top w:val="thinThickSmallGap" w:sz="24" w:space="0" w:color="auto"/>
              <w:bottom w:val="single" w:sz="4" w:space="0" w:color="auto"/>
            </w:tcBorders>
            <w:vAlign w:val="bottom"/>
          </w:tcPr>
          <w:p w14:paraId="26D341DB" w14:textId="77777777" w:rsidR="00F2218B" w:rsidRPr="008A5D97" w:rsidRDefault="00F2218B" w:rsidP="00F11CD0">
            <w:pPr>
              <w:jc w:val="right"/>
              <w:rPr>
                <w:rFonts w:ascii="Microsoft Sans Serif" w:hAnsi="Microsoft Sans Serif"/>
                <w:b/>
                <w:sz w:val="16"/>
              </w:rPr>
            </w:pPr>
            <w:r w:rsidRPr="008A5D97">
              <w:rPr>
                <w:rFonts w:ascii="Microsoft Sans Serif" w:hAnsi="Microsoft Sans Serif"/>
                <w:b/>
                <w:sz w:val="16"/>
              </w:rPr>
              <w:t>1-3 Ay</w:t>
            </w:r>
          </w:p>
        </w:tc>
        <w:tc>
          <w:tcPr>
            <w:tcW w:w="487" w:type="pct"/>
            <w:tcBorders>
              <w:top w:val="thinThickSmallGap" w:sz="24" w:space="0" w:color="auto"/>
              <w:bottom w:val="single" w:sz="4" w:space="0" w:color="auto"/>
            </w:tcBorders>
            <w:vAlign w:val="bottom"/>
          </w:tcPr>
          <w:p w14:paraId="11923F2F" w14:textId="77777777" w:rsidR="00F2218B" w:rsidRPr="008A5D97" w:rsidRDefault="00F2218B" w:rsidP="00F11CD0">
            <w:pPr>
              <w:jc w:val="right"/>
              <w:rPr>
                <w:rFonts w:ascii="Microsoft Sans Serif" w:hAnsi="Microsoft Sans Serif"/>
                <w:b/>
                <w:sz w:val="16"/>
              </w:rPr>
            </w:pPr>
            <w:r w:rsidRPr="008A5D97">
              <w:rPr>
                <w:rFonts w:ascii="Microsoft Sans Serif" w:hAnsi="Microsoft Sans Serif"/>
                <w:b/>
                <w:sz w:val="16"/>
              </w:rPr>
              <w:t>3-6 Ay</w:t>
            </w:r>
          </w:p>
        </w:tc>
        <w:tc>
          <w:tcPr>
            <w:tcW w:w="461" w:type="pct"/>
            <w:tcBorders>
              <w:top w:val="thinThickSmallGap" w:sz="24" w:space="0" w:color="auto"/>
              <w:bottom w:val="single" w:sz="4" w:space="0" w:color="auto"/>
            </w:tcBorders>
            <w:vAlign w:val="bottom"/>
          </w:tcPr>
          <w:p w14:paraId="328EB2A2" w14:textId="77777777" w:rsidR="00F2218B" w:rsidRPr="008A5D97" w:rsidRDefault="00F2218B" w:rsidP="00F11CD0">
            <w:pPr>
              <w:jc w:val="right"/>
              <w:rPr>
                <w:rFonts w:ascii="Microsoft Sans Serif" w:hAnsi="Microsoft Sans Serif"/>
                <w:b/>
                <w:sz w:val="16"/>
              </w:rPr>
            </w:pPr>
            <w:r w:rsidRPr="008A5D97">
              <w:rPr>
                <w:rFonts w:ascii="Microsoft Sans Serif" w:hAnsi="Microsoft Sans Serif"/>
                <w:b/>
                <w:sz w:val="16"/>
              </w:rPr>
              <w:t>6 Ay-1</w:t>
            </w:r>
            <w:r w:rsidRPr="008A5D97">
              <w:rPr>
                <w:rFonts w:ascii="Microsoft Sans Serif" w:hAnsi="Microsoft Sans Serif"/>
                <w:b/>
                <w:sz w:val="16"/>
              </w:rPr>
              <w:br/>
              <w:t>Yıl</w:t>
            </w:r>
          </w:p>
        </w:tc>
        <w:tc>
          <w:tcPr>
            <w:tcW w:w="461" w:type="pct"/>
            <w:tcBorders>
              <w:top w:val="thinThickSmallGap" w:sz="24" w:space="0" w:color="auto"/>
              <w:bottom w:val="single" w:sz="4" w:space="0" w:color="auto"/>
            </w:tcBorders>
            <w:vAlign w:val="bottom"/>
          </w:tcPr>
          <w:p w14:paraId="2767D269" w14:textId="77777777" w:rsidR="00F2218B" w:rsidRPr="008A5D97" w:rsidRDefault="00F2218B" w:rsidP="00F11CD0">
            <w:pPr>
              <w:jc w:val="right"/>
              <w:rPr>
                <w:rFonts w:ascii="Microsoft Sans Serif" w:hAnsi="Microsoft Sans Serif"/>
                <w:b/>
                <w:sz w:val="16"/>
              </w:rPr>
            </w:pPr>
            <w:r w:rsidRPr="008A5D97">
              <w:rPr>
                <w:rFonts w:ascii="Microsoft Sans Serif" w:hAnsi="Microsoft Sans Serif"/>
                <w:b/>
                <w:sz w:val="16"/>
              </w:rPr>
              <w:t>1 Yıl ve Üstü</w:t>
            </w:r>
          </w:p>
        </w:tc>
        <w:tc>
          <w:tcPr>
            <w:tcW w:w="367" w:type="pct"/>
            <w:tcBorders>
              <w:top w:val="thinThickSmallGap" w:sz="24" w:space="0" w:color="auto"/>
              <w:bottom w:val="single" w:sz="4" w:space="0" w:color="auto"/>
            </w:tcBorders>
            <w:vAlign w:val="bottom"/>
          </w:tcPr>
          <w:p w14:paraId="54FFCCA7" w14:textId="77777777" w:rsidR="00F2218B" w:rsidRPr="008A5D97" w:rsidRDefault="00F2218B" w:rsidP="00F11CD0">
            <w:pPr>
              <w:jc w:val="right"/>
              <w:rPr>
                <w:rFonts w:ascii="Microsoft Sans Serif" w:hAnsi="Microsoft Sans Serif"/>
                <w:b/>
                <w:sz w:val="16"/>
              </w:rPr>
            </w:pPr>
            <w:r w:rsidRPr="008A5D97">
              <w:rPr>
                <w:rFonts w:ascii="Microsoft Sans Serif" w:hAnsi="Microsoft Sans Serif"/>
                <w:b/>
                <w:sz w:val="16"/>
              </w:rPr>
              <w:t>Birikimli Mevduat</w:t>
            </w:r>
          </w:p>
        </w:tc>
        <w:tc>
          <w:tcPr>
            <w:tcW w:w="506" w:type="pct"/>
            <w:tcBorders>
              <w:top w:val="thinThickSmallGap" w:sz="24" w:space="0" w:color="auto"/>
              <w:bottom w:val="single" w:sz="4" w:space="0" w:color="auto"/>
            </w:tcBorders>
            <w:vAlign w:val="bottom"/>
          </w:tcPr>
          <w:p w14:paraId="745AF995" w14:textId="77777777" w:rsidR="00F2218B" w:rsidRPr="008A5D97" w:rsidRDefault="00F2218B" w:rsidP="00F11CD0">
            <w:pPr>
              <w:jc w:val="right"/>
              <w:rPr>
                <w:rFonts w:ascii="Microsoft Sans Serif" w:hAnsi="Microsoft Sans Serif"/>
                <w:b/>
                <w:sz w:val="16"/>
              </w:rPr>
            </w:pPr>
            <w:r w:rsidRPr="008A5D97">
              <w:rPr>
                <w:rFonts w:ascii="Microsoft Sans Serif" w:hAnsi="Microsoft Sans Serif"/>
                <w:b/>
                <w:sz w:val="16"/>
              </w:rPr>
              <w:t>Toplam</w:t>
            </w:r>
          </w:p>
        </w:tc>
      </w:tr>
      <w:tr w:rsidR="001D6DDA" w:rsidRPr="008A5D97" w14:paraId="0E121838" w14:textId="77777777" w:rsidTr="001D6DDA">
        <w:tc>
          <w:tcPr>
            <w:tcW w:w="1046" w:type="pct"/>
            <w:tcBorders>
              <w:top w:val="single" w:sz="4" w:space="0" w:color="auto"/>
            </w:tcBorders>
            <w:vAlign w:val="bottom"/>
          </w:tcPr>
          <w:p w14:paraId="7FF4A748" w14:textId="77777777" w:rsidR="001D6DDA" w:rsidRPr="008A5D97" w:rsidRDefault="001D6DDA" w:rsidP="001D6DDA">
            <w:pPr>
              <w:rPr>
                <w:rFonts w:ascii="Microsoft Sans Serif" w:hAnsi="Microsoft Sans Serif"/>
                <w:color w:val="404040"/>
                <w:sz w:val="16"/>
              </w:rPr>
            </w:pPr>
            <w:r w:rsidRPr="008A5D97">
              <w:rPr>
                <w:rFonts w:ascii="Microsoft Sans Serif" w:hAnsi="Microsoft Sans Serif"/>
                <w:color w:val="404040"/>
                <w:sz w:val="16"/>
              </w:rPr>
              <w:t>Tasarruf Mevduatı</w:t>
            </w:r>
          </w:p>
        </w:tc>
        <w:tc>
          <w:tcPr>
            <w:tcW w:w="500" w:type="pct"/>
            <w:gridSpan w:val="2"/>
            <w:tcBorders>
              <w:top w:val="single" w:sz="4" w:space="0" w:color="auto"/>
            </w:tcBorders>
            <w:vAlign w:val="center"/>
          </w:tcPr>
          <w:p w14:paraId="67C2621A" w14:textId="6586902E"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38.754.497</w:t>
            </w:r>
          </w:p>
        </w:tc>
        <w:tc>
          <w:tcPr>
            <w:tcW w:w="204" w:type="pct"/>
            <w:tcBorders>
              <w:top w:val="single" w:sz="4" w:space="0" w:color="auto"/>
            </w:tcBorders>
            <w:vAlign w:val="center"/>
          </w:tcPr>
          <w:p w14:paraId="273A5D7B" w14:textId="61224A3E"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461" w:type="pct"/>
            <w:tcBorders>
              <w:top w:val="single" w:sz="4" w:space="0" w:color="auto"/>
            </w:tcBorders>
            <w:vAlign w:val="center"/>
          </w:tcPr>
          <w:p w14:paraId="05210FF4" w14:textId="0919CC49"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48.070.691</w:t>
            </w:r>
          </w:p>
        </w:tc>
        <w:tc>
          <w:tcPr>
            <w:tcW w:w="506" w:type="pct"/>
            <w:tcBorders>
              <w:top w:val="single" w:sz="4" w:space="0" w:color="auto"/>
            </w:tcBorders>
            <w:vAlign w:val="center"/>
          </w:tcPr>
          <w:p w14:paraId="606DB611" w14:textId="588AFA4F"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237.947.160</w:t>
            </w:r>
          </w:p>
        </w:tc>
        <w:tc>
          <w:tcPr>
            <w:tcW w:w="487" w:type="pct"/>
            <w:tcBorders>
              <w:top w:val="single" w:sz="4" w:space="0" w:color="auto"/>
            </w:tcBorders>
            <w:vAlign w:val="center"/>
          </w:tcPr>
          <w:p w14:paraId="6BEE8D61" w14:textId="457EDC0F"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7.445.414</w:t>
            </w:r>
          </w:p>
        </w:tc>
        <w:tc>
          <w:tcPr>
            <w:tcW w:w="461" w:type="pct"/>
            <w:tcBorders>
              <w:top w:val="single" w:sz="4" w:space="0" w:color="auto"/>
            </w:tcBorders>
            <w:vAlign w:val="center"/>
          </w:tcPr>
          <w:p w14:paraId="39B2AEF6" w14:textId="0BEEA6EF"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6.995.796</w:t>
            </w:r>
          </w:p>
        </w:tc>
        <w:tc>
          <w:tcPr>
            <w:tcW w:w="461" w:type="pct"/>
            <w:tcBorders>
              <w:top w:val="single" w:sz="4" w:space="0" w:color="auto"/>
            </w:tcBorders>
            <w:vAlign w:val="center"/>
          </w:tcPr>
          <w:p w14:paraId="16EEDC6D" w14:textId="1B3B433F"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12.354.131</w:t>
            </w:r>
          </w:p>
        </w:tc>
        <w:tc>
          <w:tcPr>
            <w:tcW w:w="367" w:type="pct"/>
            <w:tcBorders>
              <w:top w:val="single" w:sz="4" w:space="0" w:color="auto"/>
            </w:tcBorders>
            <w:vAlign w:val="center"/>
          </w:tcPr>
          <w:p w14:paraId="648AF8E5" w14:textId="5CDDD50A"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6.069</w:t>
            </w:r>
          </w:p>
        </w:tc>
        <w:tc>
          <w:tcPr>
            <w:tcW w:w="506" w:type="pct"/>
            <w:tcBorders>
              <w:top w:val="single" w:sz="4" w:space="0" w:color="auto"/>
            </w:tcBorders>
            <w:vAlign w:val="center"/>
          </w:tcPr>
          <w:p w14:paraId="427B44FB" w14:textId="2D34B768" w:rsidR="001D6DDA" w:rsidRPr="008A5D97" w:rsidRDefault="001D6DDA" w:rsidP="001D6DDA">
            <w:pPr>
              <w:jc w:val="right"/>
              <w:rPr>
                <w:rFonts w:ascii="Microsoft Sans Serif" w:hAnsi="Microsoft Sans Serif"/>
                <w:b/>
                <w:color w:val="404040"/>
                <w:sz w:val="14"/>
              </w:rPr>
            </w:pPr>
            <w:r w:rsidRPr="008A5D97">
              <w:rPr>
                <w:rFonts w:ascii="Microsoft Sans Serif" w:hAnsi="Microsoft Sans Serif" w:cs="Microsoft Sans Serif"/>
                <w:b/>
                <w:bCs/>
                <w:color w:val="000000"/>
                <w:sz w:val="16"/>
                <w:szCs w:val="16"/>
              </w:rPr>
              <w:t>351.573.758</w:t>
            </w:r>
          </w:p>
        </w:tc>
      </w:tr>
      <w:tr w:rsidR="001D6DDA" w:rsidRPr="008A5D97" w14:paraId="7F8AA294" w14:textId="77777777" w:rsidTr="001D6DDA">
        <w:tc>
          <w:tcPr>
            <w:tcW w:w="1046" w:type="pct"/>
            <w:vAlign w:val="bottom"/>
          </w:tcPr>
          <w:p w14:paraId="6737D74F" w14:textId="77777777" w:rsidR="001D6DDA" w:rsidRPr="008A5D97" w:rsidRDefault="001D6DDA" w:rsidP="001D6DDA">
            <w:pPr>
              <w:rPr>
                <w:rFonts w:ascii="Microsoft Sans Serif" w:hAnsi="Microsoft Sans Serif"/>
                <w:color w:val="404040"/>
                <w:sz w:val="16"/>
              </w:rPr>
            </w:pPr>
            <w:r w:rsidRPr="008A5D97">
              <w:rPr>
                <w:rFonts w:ascii="Microsoft Sans Serif" w:hAnsi="Microsoft Sans Serif"/>
                <w:color w:val="404040"/>
                <w:sz w:val="16"/>
              </w:rPr>
              <w:t>Döviz Tevdiat Hesabı (*)</w:t>
            </w:r>
          </w:p>
        </w:tc>
        <w:tc>
          <w:tcPr>
            <w:tcW w:w="500" w:type="pct"/>
            <w:gridSpan w:val="2"/>
            <w:vAlign w:val="center"/>
          </w:tcPr>
          <w:p w14:paraId="644BF007" w14:textId="1AAEDE45"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116.880.152</w:t>
            </w:r>
          </w:p>
        </w:tc>
        <w:tc>
          <w:tcPr>
            <w:tcW w:w="204" w:type="pct"/>
            <w:vAlign w:val="center"/>
          </w:tcPr>
          <w:p w14:paraId="50441FD3" w14:textId="104232BC"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461" w:type="pct"/>
            <w:vAlign w:val="center"/>
          </w:tcPr>
          <w:p w14:paraId="6085AEFA" w14:textId="7E311DDF"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27.097.476</w:t>
            </w:r>
          </w:p>
        </w:tc>
        <w:tc>
          <w:tcPr>
            <w:tcW w:w="506" w:type="pct"/>
            <w:vAlign w:val="center"/>
          </w:tcPr>
          <w:p w14:paraId="0396980C" w14:textId="55D01620"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43.469.643</w:t>
            </w:r>
          </w:p>
        </w:tc>
        <w:tc>
          <w:tcPr>
            <w:tcW w:w="487" w:type="pct"/>
            <w:vAlign w:val="center"/>
          </w:tcPr>
          <w:p w14:paraId="4353B510" w14:textId="7DEC0CA0"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9.373.881</w:t>
            </w:r>
          </w:p>
        </w:tc>
        <w:tc>
          <w:tcPr>
            <w:tcW w:w="461" w:type="pct"/>
            <w:vAlign w:val="center"/>
          </w:tcPr>
          <w:p w14:paraId="7D560332" w14:textId="0C2EC255"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9.688.061</w:t>
            </w:r>
          </w:p>
        </w:tc>
        <w:tc>
          <w:tcPr>
            <w:tcW w:w="461" w:type="pct"/>
            <w:vAlign w:val="center"/>
          </w:tcPr>
          <w:p w14:paraId="67C593F1" w14:textId="0E081550"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2.614.496</w:t>
            </w:r>
          </w:p>
        </w:tc>
        <w:tc>
          <w:tcPr>
            <w:tcW w:w="367" w:type="pct"/>
            <w:vAlign w:val="center"/>
          </w:tcPr>
          <w:p w14:paraId="21C96B48" w14:textId="42F9397B"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8.444</w:t>
            </w:r>
          </w:p>
        </w:tc>
        <w:tc>
          <w:tcPr>
            <w:tcW w:w="506" w:type="pct"/>
            <w:vAlign w:val="center"/>
          </w:tcPr>
          <w:p w14:paraId="47255DC1" w14:textId="3327EF6D" w:rsidR="001D6DDA" w:rsidRPr="008A5D97" w:rsidRDefault="001D6DDA" w:rsidP="001D6DDA">
            <w:pPr>
              <w:jc w:val="right"/>
              <w:rPr>
                <w:rFonts w:ascii="Microsoft Sans Serif" w:hAnsi="Microsoft Sans Serif"/>
                <w:b/>
                <w:color w:val="000000"/>
                <w:sz w:val="14"/>
              </w:rPr>
            </w:pPr>
            <w:r w:rsidRPr="008A5D97">
              <w:rPr>
                <w:rFonts w:ascii="Microsoft Sans Serif" w:hAnsi="Microsoft Sans Serif" w:cs="Microsoft Sans Serif"/>
                <w:b/>
                <w:bCs/>
                <w:color w:val="000000"/>
                <w:sz w:val="16"/>
                <w:szCs w:val="16"/>
              </w:rPr>
              <w:t>209.132.153</w:t>
            </w:r>
          </w:p>
        </w:tc>
      </w:tr>
      <w:tr w:rsidR="001D6DDA" w:rsidRPr="008A5D97" w14:paraId="09469CFB" w14:textId="77777777" w:rsidTr="001D6DDA">
        <w:tc>
          <w:tcPr>
            <w:tcW w:w="1046" w:type="pct"/>
            <w:vAlign w:val="bottom"/>
          </w:tcPr>
          <w:p w14:paraId="048C166F" w14:textId="77777777" w:rsidR="001D6DDA" w:rsidRPr="008A5D97" w:rsidRDefault="001D6DDA" w:rsidP="001D6DDA">
            <w:pPr>
              <w:ind w:firstLineChars="100" w:firstLine="160"/>
              <w:rPr>
                <w:rFonts w:ascii="Microsoft Sans Serif" w:hAnsi="Microsoft Sans Serif"/>
                <w:color w:val="404040"/>
                <w:sz w:val="16"/>
              </w:rPr>
            </w:pPr>
            <w:r w:rsidRPr="008A5D97">
              <w:rPr>
                <w:rFonts w:ascii="Microsoft Sans Serif" w:hAnsi="Microsoft Sans Serif"/>
                <w:color w:val="404040"/>
                <w:sz w:val="16"/>
              </w:rPr>
              <w:t>Yurt içinde Yer. K.</w:t>
            </w:r>
          </w:p>
        </w:tc>
        <w:tc>
          <w:tcPr>
            <w:tcW w:w="500" w:type="pct"/>
            <w:gridSpan w:val="2"/>
            <w:vAlign w:val="center"/>
          </w:tcPr>
          <w:p w14:paraId="0D454DCF" w14:textId="3E62ECAC"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88.495.958</w:t>
            </w:r>
          </w:p>
        </w:tc>
        <w:tc>
          <w:tcPr>
            <w:tcW w:w="204" w:type="pct"/>
            <w:vAlign w:val="center"/>
          </w:tcPr>
          <w:p w14:paraId="36C6BB7E" w14:textId="4CD6E1AB"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461" w:type="pct"/>
            <w:vAlign w:val="center"/>
          </w:tcPr>
          <w:p w14:paraId="01139A95" w14:textId="05545449"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26.516.785</w:t>
            </w:r>
          </w:p>
        </w:tc>
        <w:tc>
          <w:tcPr>
            <w:tcW w:w="506" w:type="pct"/>
            <w:vAlign w:val="center"/>
          </w:tcPr>
          <w:p w14:paraId="681DF661" w14:textId="123AF30E"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38.981.822</w:t>
            </w:r>
          </w:p>
        </w:tc>
        <w:tc>
          <w:tcPr>
            <w:tcW w:w="487" w:type="pct"/>
            <w:vAlign w:val="center"/>
          </w:tcPr>
          <w:p w14:paraId="6081E68A" w14:textId="432CDBFC"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3.177.805</w:t>
            </w:r>
          </w:p>
        </w:tc>
        <w:tc>
          <w:tcPr>
            <w:tcW w:w="461" w:type="pct"/>
            <w:vAlign w:val="center"/>
          </w:tcPr>
          <w:p w14:paraId="727638BC" w14:textId="434E85A2"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4.471.501</w:t>
            </w:r>
          </w:p>
        </w:tc>
        <w:tc>
          <w:tcPr>
            <w:tcW w:w="461" w:type="pct"/>
            <w:vAlign w:val="center"/>
          </w:tcPr>
          <w:p w14:paraId="3C6B871F" w14:textId="069D2094"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1.509.456</w:t>
            </w:r>
          </w:p>
        </w:tc>
        <w:tc>
          <w:tcPr>
            <w:tcW w:w="367" w:type="pct"/>
            <w:vAlign w:val="center"/>
          </w:tcPr>
          <w:p w14:paraId="042B8FCD" w14:textId="381462F4"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5.651</w:t>
            </w:r>
          </w:p>
        </w:tc>
        <w:tc>
          <w:tcPr>
            <w:tcW w:w="506" w:type="pct"/>
            <w:vAlign w:val="center"/>
          </w:tcPr>
          <w:p w14:paraId="16384F4B" w14:textId="015B14B1" w:rsidR="001D6DDA" w:rsidRPr="008A5D97" w:rsidRDefault="001D6DDA" w:rsidP="001D6DDA">
            <w:pPr>
              <w:jc w:val="right"/>
              <w:rPr>
                <w:rFonts w:ascii="Microsoft Sans Serif" w:hAnsi="Microsoft Sans Serif"/>
                <w:b/>
                <w:color w:val="000000"/>
                <w:sz w:val="14"/>
              </w:rPr>
            </w:pPr>
            <w:r w:rsidRPr="008A5D97">
              <w:rPr>
                <w:rFonts w:ascii="Microsoft Sans Serif" w:hAnsi="Microsoft Sans Serif" w:cs="Microsoft Sans Serif"/>
                <w:b/>
                <w:bCs/>
                <w:color w:val="000000"/>
                <w:sz w:val="16"/>
                <w:szCs w:val="16"/>
              </w:rPr>
              <w:t>163.158.978</w:t>
            </w:r>
          </w:p>
        </w:tc>
      </w:tr>
      <w:tr w:rsidR="001D6DDA" w:rsidRPr="008A5D97" w14:paraId="721BBA3D" w14:textId="77777777" w:rsidTr="001D6DDA">
        <w:tc>
          <w:tcPr>
            <w:tcW w:w="1046" w:type="pct"/>
            <w:vAlign w:val="bottom"/>
          </w:tcPr>
          <w:p w14:paraId="75010D84" w14:textId="77777777" w:rsidR="001D6DDA" w:rsidRPr="008A5D97" w:rsidRDefault="001D6DDA" w:rsidP="001D6DDA">
            <w:pPr>
              <w:ind w:firstLineChars="100" w:firstLine="160"/>
              <w:rPr>
                <w:rFonts w:ascii="Microsoft Sans Serif" w:hAnsi="Microsoft Sans Serif"/>
                <w:color w:val="404040"/>
                <w:sz w:val="16"/>
              </w:rPr>
            </w:pPr>
            <w:r w:rsidRPr="008A5D97">
              <w:rPr>
                <w:rFonts w:ascii="Microsoft Sans Serif" w:hAnsi="Microsoft Sans Serif"/>
                <w:color w:val="404040"/>
                <w:sz w:val="16"/>
              </w:rPr>
              <w:t>Yurt dışında Yer. K.</w:t>
            </w:r>
          </w:p>
        </w:tc>
        <w:tc>
          <w:tcPr>
            <w:tcW w:w="500" w:type="pct"/>
            <w:gridSpan w:val="2"/>
            <w:vAlign w:val="center"/>
          </w:tcPr>
          <w:p w14:paraId="447073F8" w14:textId="044122D0"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28.384.194</w:t>
            </w:r>
          </w:p>
        </w:tc>
        <w:tc>
          <w:tcPr>
            <w:tcW w:w="204" w:type="pct"/>
            <w:vAlign w:val="center"/>
          </w:tcPr>
          <w:p w14:paraId="291DC40B" w14:textId="4A6E1E2F"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461" w:type="pct"/>
            <w:vAlign w:val="center"/>
          </w:tcPr>
          <w:p w14:paraId="75F69064" w14:textId="067B068D"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580.691</w:t>
            </w:r>
          </w:p>
        </w:tc>
        <w:tc>
          <w:tcPr>
            <w:tcW w:w="506" w:type="pct"/>
            <w:vAlign w:val="center"/>
          </w:tcPr>
          <w:p w14:paraId="0F0E4797" w14:textId="5FB5E149"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4.487.821</w:t>
            </w:r>
          </w:p>
        </w:tc>
        <w:tc>
          <w:tcPr>
            <w:tcW w:w="487" w:type="pct"/>
            <w:vAlign w:val="center"/>
          </w:tcPr>
          <w:p w14:paraId="31DD17B1" w14:textId="476EDD0A"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6.196.076</w:t>
            </w:r>
          </w:p>
        </w:tc>
        <w:tc>
          <w:tcPr>
            <w:tcW w:w="461" w:type="pct"/>
            <w:vAlign w:val="center"/>
          </w:tcPr>
          <w:p w14:paraId="09E29EBF" w14:textId="6571AE97"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5.216.560</w:t>
            </w:r>
          </w:p>
        </w:tc>
        <w:tc>
          <w:tcPr>
            <w:tcW w:w="461" w:type="pct"/>
            <w:vAlign w:val="center"/>
          </w:tcPr>
          <w:p w14:paraId="55F0B6C3" w14:textId="220F37A2"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1.105.040</w:t>
            </w:r>
          </w:p>
        </w:tc>
        <w:tc>
          <w:tcPr>
            <w:tcW w:w="367" w:type="pct"/>
            <w:vAlign w:val="center"/>
          </w:tcPr>
          <w:p w14:paraId="0EA04B95" w14:textId="794AF100"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2.793</w:t>
            </w:r>
          </w:p>
        </w:tc>
        <w:tc>
          <w:tcPr>
            <w:tcW w:w="506" w:type="pct"/>
            <w:vAlign w:val="center"/>
          </w:tcPr>
          <w:p w14:paraId="36804675" w14:textId="3AFF3C29" w:rsidR="001D6DDA" w:rsidRPr="008A5D97" w:rsidRDefault="001D6DDA" w:rsidP="001D6DDA">
            <w:pPr>
              <w:jc w:val="right"/>
              <w:rPr>
                <w:rFonts w:ascii="Microsoft Sans Serif" w:hAnsi="Microsoft Sans Serif"/>
                <w:b/>
                <w:color w:val="000000"/>
                <w:sz w:val="14"/>
              </w:rPr>
            </w:pPr>
            <w:r w:rsidRPr="008A5D97">
              <w:rPr>
                <w:rFonts w:ascii="Microsoft Sans Serif" w:hAnsi="Microsoft Sans Serif" w:cs="Microsoft Sans Serif"/>
                <w:b/>
                <w:bCs/>
                <w:color w:val="000000"/>
                <w:sz w:val="16"/>
                <w:szCs w:val="16"/>
              </w:rPr>
              <w:t>45.973.175</w:t>
            </w:r>
          </w:p>
        </w:tc>
      </w:tr>
      <w:tr w:rsidR="001D6DDA" w:rsidRPr="008A5D97" w14:paraId="68977785" w14:textId="77777777" w:rsidTr="001D6DDA">
        <w:tc>
          <w:tcPr>
            <w:tcW w:w="1046" w:type="pct"/>
            <w:vAlign w:val="bottom"/>
          </w:tcPr>
          <w:p w14:paraId="2CC497CB" w14:textId="77777777" w:rsidR="001D6DDA" w:rsidRPr="008A5D97" w:rsidRDefault="001D6DDA" w:rsidP="001D6DDA">
            <w:pPr>
              <w:rPr>
                <w:rFonts w:ascii="Microsoft Sans Serif" w:hAnsi="Microsoft Sans Serif"/>
                <w:color w:val="404040"/>
                <w:sz w:val="16"/>
              </w:rPr>
            </w:pPr>
            <w:r w:rsidRPr="008A5D97">
              <w:rPr>
                <w:rFonts w:ascii="Microsoft Sans Serif" w:hAnsi="Microsoft Sans Serif"/>
                <w:color w:val="404040"/>
                <w:sz w:val="16"/>
              </w:rPr>
              <w:t>Resmi Kur. Mevduatı</w:t>
            </w:r>
          </w:p>
        </w:tc>
        <w:tc>
          <w:tcPr>
            <w:tcW w:w="500" w:type="pct"/>
            <w:gridSpan w:val="2"/>
            <w:vAlign w:val="center"/>
          </w:tcPr>
          <w:p w14:paraId="0D00144D" w14:textId="4564A346"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5.541.234</w:t>
            </w:r>
          </w:p>
        </w:tc>
        <w:tc>
          <w:tcPr>
            <w:tcW w:w="204" w:type="pct"/>
            <w:vAlign w:val="center"/>
          </w:tcPr>
          <w:p w14:paraId="5717815F" w14:textId="50A869C9"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461" w:type="pct"/>
            <w:vAlign w:val="center"/>
          </w:tcPr>
          <w:p w14:paraId="3BCB0A94" w14:textId="5EB7ABCB"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3.445.675</w:t>
            </w:r>
          </w:p>
        </w:tc>
        <w:tc>
          <w:tcPr>
            <w:tcW w:w="506" w:type="pct"/>
            <w:vAlign w:val="center"/>
          </w:tcPr>
          <w:p w14:paraId="7761AD46" w14:textId="76EEADB9"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1.007.285</w:t>
            </w:r>
          </w:p>
        </w:tc>
        <w:tc>
          <w:tcPr>
            <w:tcW w:w="487" w:type="pct"/>
            <w:vAlign w:val="center"/>
          </w:tcPr>
          <w:p w14:paraId="79414AA4" w14:textId="2F0691AF"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42.720</w:t>
            </w:r>
          </w:p>
        </w:tc>
        <w:tc>
          <w:tcPr>
            <w:tcW w:w="461" w:type="pct"/>
            <w:vAlign w:val="center"/>
          </w:tcPr>
          <w:p w14:paraId="58D96B4A" w14:textId="39699346"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461" w:type="pct"/>
            <w:vAlign w:val="center"/>
          </w:tcPr>
          <w:p w14:paraId="27F5DD83" w14:textId="1D42FF18"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367" w:type="pct"/>
            <w:vAlign w:val="center"/>
          </w:tcPr>
          <w:p w14:paraId="1E3FA616" w14:textId="0C16C37C"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506" w:type="pct"/>
            <w:vAlign w:val="center"/>
          </w:tcPr>
          <w:p w14:paraId="0AD35603" w14:textId="66096690" w:rsidR="001D6DDA" w:rsidRPr="008A5D97" w:rsidRDefault="001D6DDA" w:rsidP="001D6DDA">
            <w:pPr>
              <w:jc w:val="right"/>
              <w:rPr>
                <w:rFonts w:ascii="Microsoft Sans Serif" w:hAnsi="Microsoft Sans Serif"/>
                <w:b/>
                <w:color w:val="000000"/>
                <w:sz w:val="14"/>
              </w:rPr>
            </w:pPr>
            <w:r w:rsidRPr="008A5D97">
              <w:rPr>
                <w:rFonts w:ascii="Microsoft Sans Serif" w:hAnsi="Microsoft Sans Serif" w:cs="Microsoft Sans Serif"/>
                <w:b/>
                <w:bCs/>
                <w:color w:val="000000"/>
                <w:sz w:val="16"/>
                <w:szCs w:val="16"/>
              </w:rPr>
              <w:t>10.036.914</w:t>
            </w:r>
          </w:p>
        </w:tc>
      </w:tr>
      <w:tr w:rsidR="001D6DDA" w:rsidRPr="008A5D97" w14:paraId="25BAEF7C" w14:textId="77777777" w:rsidTr="001D6DDA">
        <w:tc>
          <w:tcPr>
            <w:tcW w:w="1046" w:type="pct"/>
            <w:vAlign w:val="bottom"/>
          </w:tcPr>
          <w:p w14:paraId="15D11FA2" w14:textId="77777777" w:rsidR="001D6DDA" w:rsidRPr="008A5D97" w:rsidRDefault="001D6DDA" w:rsidP="001D6DDA">
            <w:pPr>
              <w:rPr>
                <w:rFonts w:ascii="Microsoft Sans Serif" w:hAnsi="Microsoft Sans Serif"/>
                <w:color w:val="404040"/>
                <w:sz w:val="16"/>
              </w:rPr>
            </w:pPr>
            <w:r w:rsidRPr="008A5D97">
              <w:rPr>
                <w:rFonts w:ascii="Microsoft Sans Serif" w:hAnsi="Microsoft Sans Serif"/>
                <w:color w:val="404040"/>
                <w:sz w:val="16"/>
              </w:rPr>
              <w:t>Tic. Kur. Mevduatı</w:t>
            </w:r>
          </w:p>
        </w:tc>
        <w:tc>
          <w:tcPr>
            <w:tcW w:w="500" w:type="pct"/>
            <w:gridSpan w:val="2"/>
            <w:vAlign w:val="center"/>
          </w:tcPr>
          <w:p w14:paraId="12B73610" w14:textId="3B1ECFC3"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25.665.382</w:t>
            </w:r>
          </w:p>
        </w:tc>
        <w:tc>
          <w:tcPr>
            <w:tcW w:w="204" w:type="pct"/>
            <w:vAlign w:val="center"/>
          </w:tcPr>
          <w:p w14:paraId="19A1BDBC" w14:textId="52C5D9E4"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461" w:type="pct"/>
            <w:vAlign w:val="center"/>
          </w:tcPr>
          <w:p w14:paraId="6CF8986E" w14:textId="6D33D1B6"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53.880.898</w:t>
            </w:r>
          </w:p>
        </w:tc>
        <w:tc>
          <w:tcPr>
            <w:tcW w:w="506" w:type="pct"/>
            <w:vAlign w:val="center"/>
          </w:tcPr>
          <w:p w14:paraId="17FCAA93" w14:textId="5E1B24FD"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88.925.711</w:t>
            </w:r>
          </w:p>
        </w:tc>
        <w:tc>
          <w:tcPr>
            <w:tcW w:w="487" w:type="pct"/>
            <w:vAlign w:val="center"/>
          </w:tcPr>
          <w:p w14:paraId="5328918F" w14:textId="524C85EF"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21.755.448</w:t>
            </w:r>
          </w:p>
        </w:tc>
        <w:tc>
          <w:tcPr>
            <w:tcW w:w="461" w:type="pct"/>
            <w:vAlign w:val="center"/>
          </w:tcPr>
          <w:p w14:paraId="5664F1B7" w14:textId="0C89381B"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52.536.068</w:t>
            </w:r>
          </w:p>
        </w:tc>
        <w:tc>
          <w:tcPr>
            <w:tcW w:w="461" w:type="pct"/>
            <w:vAlign w:val="center"/>
          </w:tcPr>
          <w:p w14:paraId="7999E05B" w14:textId="5AEC9992"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3.556.250</w:t>
            </w:r>
          </w:p>
        </w:tc>
        <w:tc>
          <w:tcPr>
            <w:tcW w:w="367" w:type="pct"/>
            <w:vAlign w:val="center"/>
          </w:tcPr>
          <w:p w14:paraId="1F40EBF6" w14:textId="56047DB4"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506" w:type="pct"/>
            <w:vAlign w:val="center"/>
          </w:tcPr>
          <w:p w14:paraId="18A8FB3C" w14:textId="7F0A70F7" w:rsidR="001D6DDA" w:rsidRPr="008A5D97" w:rsidRDefault="001D6DDA" w:rsidP="001D6DDA">
            <w:pPr>
              <w:jc w:val="right"/>
              <w:rPr>
                <w:rFonts w:ascii="Microsoft Sans Serif" w:hAnsi="Microsoft Sans Serif"/>
                <w:b/>
                <w:color w:val="000000"/>
                <w:sz w:val="14"/>
              </w:rPr>
            </w:pPr>
            <w:r w:rsidRPr="008A5D97">
              <w:rPr>
                <w:rFonts w:ascii="Microsoft Sans Serif" w:hAnsi="Microsoft Sans Serif" w:cs="Microsoft Sans Serif"/>
                <w:b/>
                <w:bCs/>
                <w:color w:val="000000"/>
                <w:sz w:val="16"/>
                <w:szCs w:val="16"/>
              </w:rPr>
              <w:t>246.319.757</w:t>
            </w:r>
          </w:p>
        </w:tc>
      </w:tr>
      <w:tr w:rsidR="001D6DDA" w:rsidRPr="008A5D97" w14:paraId="79091ECD" w14:textId="77777777" w:rsidTr="001D6DDA">
        <w:tc>
          <w:tcPr>
            <w:tcW w:w="1046" w:type="pct"/>
            <w:vAlign w:val="bottom"/>
          </w:tcPr>
          <w:p w14:paraId="0F8234DA" w14:textId="77777777" w:rsidR="001D6DDA" w:rsidRPr="008A5D97" w:rsidRDefault="001D6DDA" w:rsidP="001D6DDA">
            <w:pPr>
              <w:rPr>
                <w:rFonts w:ascii="Microsoft Sans Serif" w:hAnsi="Microsoft Sans Serif"/>
                <w:color w:val="404040"/>
                <w:sz w:val="16"/>
              </w:rPr>
            </w:pPr>
            <w:proofErr w:type="spellStart"/>
            <w:r w:rsidRPr="008A5D97">
              <w:rPr>
                <w:rFonts w:ascii="Microsoft Sans Serif" w:hAnsi="Microsoft Sans Serif"/>
                <w:color w:val="404040"/>
                <w:sz w:val="16"/>
              </w:rPr>
              <w:t>Diğ</w:t>
            </w:r>
            <w:proofErr w:type="spellEnd"/>
            <w:r w:rsidRPr="008A5D97">
              <w:rPr>
                <w:rFonts w:ascii="Microsoft Sans Serif" w:hAnsi="Microsoft Sans Serif"/>
                <w:color w:val="404040"/>
                <w:sz w:val="16"/>
              </w:rPr>
              <w:t>. Kur. Mevduatı</w:t>
            </w:r>
          </w:p>
        </w:tc>
        <w:tc>
          <w:tcPr>
            <w:tcW w:w="500" w:type="pct"/>
            <w:gridSpan w:val="2"/>
            <w:vAlign w:val="center"/>
          </w:tcPr>
          <w:p w14:paraId="113249A4" w14:textId="6A1A8750"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939.041</w:t>
            </w:r>
          </w:p>
        </w:tc>
        <w:tc>
          <w:tcPr>
            <w:tcW w:w="204" w:type="pct"/>
            <w:vAlign w:val="center"/>
          </w:tcPr>
          <w:p w14:paraId="513FE621" w14:textId="4582D286"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461" w:type="pct"/>
            <w:vAlign w:val="center"/>
          </w:tcPr>
          <w:p w14:paraId="1B6C59C1" w14:textId="2EC4C828"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1.201.778</w:t>
            </w:r>
          </w:p>
        </w:tc>
        <w:tc>
          <w:tcPr>
            <w:tcW w:w="506" w:type="pct"/>
            <w:vAlign w:val="center"/>
          </w:tcPr>
          <w:p w14:paraId="26BC0BD2" w14:textId="71D114D9"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5.892.959</w:t>
            </w:r>
          </w:p>
        </w:tc>
        <w:tc>
          <w:tcPr>
            <w:tcW w:w="487" w:type="pct"/>
            <w:vAlign w:val="center"/>
          </w:tcPr>
          <w:p w14:paraId="171E2E70" w14:textId="61E048FA"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2.267.172</w:t>
            </w:r>
          </w:p>
        </w:tc>
        <w:tc>
          <w:tcPr>
            <w:tcW w:w="461" w:type="pct"/>
            <w:vAlign w:val="center"/>
          </w:tcPr>
          <w:p w14:paraId="7BE84C89" w14:textId="1D1D1F95"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1.399.016</w:t>
            </w:r>
          </w:p>
        </w:tc>
        <w:tc>
          <w:tcPr>
            <w:tcW w:w="461" w:type="pct"/>
            <w:vAlign w:val="center"/>
          </w:tcPr>
          <w:p w14:paraId="19CD1969" w14:textId="2987CCE0"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5.286</w:t>
            </w:r>
          </w:p>
        </w:tc>
        <w:tc>
          <w:tcPr>
            <w:tcW w:w="367" w:type="pct"/>
            <w:vAlign w:val="center"/>
          </w:tcPr>
          <w:p w14:paraId="6C548B83" w14:textId="6D1E0809"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506" w:type="pct"/>
            <w:vAlign w:val="center"/>
          </w:tcPr>
          <w:p w14:paraId="02790D8A" w14:textId="5E3BD0FB" w:rsidR="001D6DDA" w:rsidRPr="008A5D97" w:rsidRDefault="001D6DDA" w:rsidP="001D6DDA">
            <w:pPr>
              <w:jc w:val="right"/>
              <w:rPr>
                <w:rFonts w:ascii="Microsoft Sans Serif" w:hAnsi="Microsoft Sans Serif"/>
                <w:b/>
                <w:color w:val="000000"/>
                <w:sz w:val="14"/>
              </w:rPr>
            </w:pPr>
            <w:r w:rsidRPr="008A5D97">
              <w:rPr>
                <w:rFonts w:ascii="Microsoft Sans Serif" w:hAnsi="Microsoft Sans Serif" w:cs="Microsoft Sans Serif"/>
                <w:b/>
                <w:bCs/>
                <w:color w:val="000000"/>
                <w:sz w:val="16"/>
                <w:szCs w:val="16"/>
              </w:rPr>
              <w:t>11.705.252</w:t>
            </w:r>
          </w:p>
        </w:tc>
      </w:tr>
      <w:tr w:rsidR="001D6DDA" w:rsidRPr="008A5D97" w14:paraId="0C225EF7" w14:textId="77777777" w:rsidTr="001D6DDA">
        <w:tc>
          <w:tcPr>
            <w:tcW w:w="1046" w:type="pct"/>
            <w:vAlign w:val="bottom"/>
          </w:tcPr>
          <w:p w14:paraId="6DEF9D1A" w14:textId="77777777" w:rsidR="001D6DDA" w:rsidRPr="008A5D97" w:rsidRDefault="001D6DDA" w:rsidP="001D6DDA">
            <w:pPr>
              <w:rPr>
                <w:rFonts w:ascii="Microsoft Sans Serif" w:hAnsi="Microsoft Sans Serif"/>
                <w:color w:val="404040"/>
                <w:sz w:val="16"/>
              </w:rPr>
            </w:pPr>
            <w:r w:rsidRPr="008A5D97">
              <w:rPr>
                <w:rFonts w:ascii="Microsoft Sans Serif" w:hAnsi="Microsoft Sans Serif"/>
                <w:color w:val="404040"/>
                <w:sz w:val="16"/>
              </w:rPr>
              <w:t>Kıymetli Maden DH</w:t>
            </w:r>
          </w:p>
        </w:tc>
        <w:tc>
          <w:tcPr>
            <w:tcW w:w="500" w:type="pct"/>
            <w:gridSpan w:val="2"/>
            <w:vAlign w:val="center"/>
          </w:tcPr>
          <w:p w14:paraId="1C6ADE51" w14:textId="5025DC41"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81.815.306</w:t>
            </w:r>
          </w:p>
        </w:tc>
        <w:tc>
          <w:tcPr>
            <w:tcW w:w="204" w:type="pct"/>
            <w:vAlign w:val="center"/>
          </w:tcPr>
          <w:p w14:paraId="4ADF843F" w14:textId="54D1090F"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461" w:type="pct"/>
            <w:vAlign w:val="center"/>
          </w:tcPr>
          <w:p w14:paraId="7BE12EEA" w14:textId="4FC731CA"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1.272.301</w:t>
            </w:r>
          </w:p>
        </w:tc>
        <w:tc>
          <w:tcPr>
            <w:tcW w:w="506" w:type="pct"/>
            <w:vAlign w:val="center"/>
          </w:tcPr>
          <w:p w14:paraId="08D1B289" w14:textId="200EEDD9"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14.370.925</w:t>
            </w:r>
          </w:p>
        </w:tc>
        <w:tc>
          <w:tcPr>
            <w:tcW w:w="487" w:type="pct"/>
            <w:vAlign w:val="center"/>
          </w:tcPr>
          <w:p w14:paraId="6FBAD80E" w14:textId="393E5F0E"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4.276.206</w:t>
            </w:r>
          </w:p>
        </w:tc>
        <w:tc>
          <w:tcPr>
            <w:tcW w:w="461" w:type="pct"/>
            <w:vAlign w:val="center"/>
          </w:tcPr>
          <w:p w14:paraId="6DFF8A51" w14:textId="05EDDF0D"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5.047.539</w:t>
            </w:r>
          </w:p>
        </w:tc>
        <w:tc>
          <w:tcPr>
            <w:tcW w:w="461" w:type="pct"/>
            <w:vAlign w:val="center"/>
          </w:tcPr>
          <w:p w14:paraId="7F6A41BA" w14:textId="41A8A441"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13.767.805</w:t>
            </w:r>
          </w:p>
        </w:tc>
        <w:tc>
          <w:tcPr>
            <w:tcW w:w="367" w:type="pct"/>
            <w:vAlign w:val="center"/>
          </w:tcPr>
          <w:p w14:paraId="2A6889F6" w14:textId="34657367"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834</w:t>
            </w:r>
          </w:p>
        </w:tc>
        <w:tc>
          <w:tcPr>
            <w:tcW w:w="506" w:type="pct"/>
            <w:vAlign w:val="center"/>
          </w:tcPr>
          <w:p w14:paraId="078172EB" w14:textId="7E1D8182" w:rsidR="001D6DDA" w:rsidRPr="008A5D97" w:rsidRDefault="001D6DDA" w:rsidP="001D6DDA">
            <w:pPr>
              <w:jc w:val="right"/>
              <w:rPr>
                <w:rFonts w:ascii="Microsoft Sans Serif" w:hAnsi="Microsoft Sans Serif"/>
                <w:b/>
                <w:color w:val="000000"/>
                <w:sz w:val="14"/>
              </w:rPr>
            </w:pPr>
            <w:r w:rsidRPr="008A5D97">
              <w:rPr>
                <w:rFonts w:ascii="Microsoft Sans Serif" w:hAnsi="Microsoft Sans Serif" w:cs="Microsoft Sans Serif"/>
                <w:b/>
                <w:bCs/>
                <w:color w:val="000000"/>
                <w:sz w:val="16"/>
                <w:szCs w:val="16"/>
              </w:rPr>
              <w:t>120.550.916</w:t>
            </w:r>
          </w:p>
        </w:tc>
      </w:tr>
      <w:tr w:rsidR="001D6DDA" w:rsidRPr="008A5D97" w14:paraId="1529438C" w14:textId="77777777" w:rsidTr="001D6DDA">
        <w:tc>
          <w:tcPr>
            <w:tcW w:w="1046" w:type="pct"/>
            <w:vAlign w:val="bottom"/>
          </w:tcPr>
          <w:p w14:paraId="1DA1E90C" w14:textId="77777777" w:rsidR="001D6DDA" w:rsidRPr="008A5D97" w:rsidRDefault="001D6DDA" w:rsidP="001D6DDA">
            <w:pPr>
              <w:rPr>
                <w:rFonts w:ascii="Microsoft Sans Serif" w:hAnsi="Microsoft Sans Serif"/>
                <w:color w:val="404040"/>
                <w:sz w:val="16"/>
              </w:rPr>
            </w:pPr>
            <w:r w:rsidRPr="008A5D97">
              <w:rPr>
                <w:rFonts w:ascii="Microsoft Sans Serif" w:hAnsi="Microsoft Sans Serif"/>
                <w:color w:val="404040"/>
                <w:sz w:val="16"/>
              </w:rPr>
              <w:t>Bankalar Mevduatı</w:t>
            </w:r>
          </w:p>
        </w:tc>
        <w:tc>
          <w:tcPr>
            <w:tcW w:w="500" w:type="pct"/>
            <w:gridSpan w:val="2"/>
            <w:vAlign w:val="center"/>
          </w:tcPr>
          <w:p w14:paraId="6776377D" w14:textId="51FE2374"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243.526</w:t>
            </w:r>
          </w:p>
        </w:tc>
        <w:tc>
          <w:tcPr>
            <w:tcW w:w="204" w:type="pct"/>
            <w:vAlign w:val="center"/>
          </w:tcPr>
          <w:p w14:paraId="3D3BB736" w14:textId="0E9B4102"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461" w:type="pct"/>
            <w:vAlign w:val="center"/>
          </w:tcPr>
          <w:p w14:paraId="36F075AC" w14:textId="714955BA"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575.959</w:t>
            </w:r>
          </w:p>
        </w:tc>
        <w:tc>
          <w:tcPr>
            <w:tcW w:w="506" w:type="pct"/>
            <w:vAlign w:val="center"/>
          </w:tcPr>
          <w:p w14:paraId="41DF2645" w14:textId="0819A438"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7.132.985</w:t>
            </w:r>
          </w:p>
        </w:tc>
        <w:tc>
          <w:tcPr>
            <w:tcW w:w="487" w:type="pct"/>
            <w:vAlign w:val="center"/>
          </w:tcPr>
          <w:p w14:paraId="28CBF64A" w14:textId="3A80BCEF"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529.315</w:t>
            </w:r>
          </w:p>
        </w:tc>
        <w:tc>
          <w:tcPr>
            <w:tcW w:w="461" w:type="pct"/>
            <w:vAlign w:val="center"/>
          </w:tcPr>
          <w:p w14:paraId="33B44AD4" w14:textId="72ECC98E"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461" w:type="pct"/>
            <w:vAlign w:val="center"/>
          </w:tcPr>
          <w:p w14:paraId="26A7679B" w14:textId="11076CAB"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35.154.681</w:t>
            </w:r>
          </w:p>
        </w:tc>
        <w:tc>
          <w:tcPr>
            <w:tcW w:w="367" w:type="pct"/>
            <w:vAlign w:val="center"/>
          </w:tcPr>
          <w:p w14:paraId="7F3E6ECF" w14:textId="14C9AB14"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506" w:type="pct"/>
            <w:vAlign w:val="center"/>
          </w:tcPr>
          <w:p w14:paraId="192E02AC" w14:textId="11603ADC" w:rsidR="001D6DDA" w:rsidRPr="008A5D97" w:rsidRDefault="001D6DDA" w:rsidP="001D6DDA">
            <w:pPr>
              <w:jc w:val="right"/>
              <w:rPr>
                <w:rFonts w:ascii="Microsoft Sans Serif" w:hAnsi="Microsoft Sans Serif"/>
                <w:b/>
                <w:color w:val="000000"/>
                <w:sz w:val="14"/>
              </w:rPr>
            </w:pPr>
            <w:r w:rsidRPr="008A5D97">
              <w:rPr>
                <w:rFonts w:ascii="Microsoft Sans Serif" w:hAnsi="Microsoft Sans Serif" w:cs="Microsoft Sans Serif"/>
                <w:b/>
                <w:bCs/>
                <w:color w:val="000000"/>
                <w:sz w:val="16"/>
                <w:szCs w:val="16"/>
              </w:rPr>
              <w:t>43.636.466</w:t>
            </w:r>
          </w:p>
        </w:tc>
      </w:tr>
      <w:tr w:rsidR="001D6DDA" w:rsidRPr="008A5D97" w14:paraId="3B7D0F91" w14:textId="77777777" w:rsidTr="001D6DDA">
        <w:tc>
          <w:tcPr>
            <w:tcW w:w="1046" w:type="pct"/>
            <w:vAlign w:val="bottom"/>
          </w:tcPr>
          <w:p w14:paraId="6B111B23" w14:textId="77777777" w:rsidR="001D6DDA" w:rsidRPr="008A5D97" w:rsidRDefault="001D6DDA" w:rsidP="001D6DDA">
            <w:pPr>
              <w:ind w:firstLineChars="100" w:firstLine="160"/>
              <w:rPr>
                <w:rFonts w:ascii="Microsoft Sans Serif" w:hAnsi="Microsoft Sans Serif"/>
                <w:color w:val="404040"/>
                <w:sz w:val="16"/>
              </w:rPr>
            </w:pPr>
            <w:proofErr w:type="gramStart"/>
            <w:r w:rsidRPr="008A5D97">
              <w:rPr>
                <w:rFonts w:ascii="Microsoft Sans Serif" w:hAnsi="Microsoft Sans Serif"/>
                <w:color w:val="404040"/>
                <w:sz w:val="16"/>
              </w:rPr>
              <w:t>TC</w:t>
            </w:r>
            <w:proofErr w:type="gramEnd"/>
            <w:r w:rsidRPr="008A5D97">
              <w:rPr>
                <w:rFonts w:ascii="Microsoft Sans Serif" w:hAnsi="Microsoft Sans Serif"/>
                <w:color w:val="404040"/>
                <w:sz w:val="16"/>
              </w:rPr>
              <w:t xml:space="preserve"> Merkez B.</w:t>
            </w:r>
          </w:p>
        </w:tc>
        <w:tc>
          <w:tcPr>
            <w:tcW w:w="500" w:type="pct"/>
            <w:gridSpan w:val="2"/>
            <w:vAlign w:val="center"/>
          </w:tcPr>
          <w:p w14:paraId="0A4B0049" w14:textId="37A5A187" w:rsidR="001D6DDA" w:rsidRPr="008A5D97" w:rsidRDefault="001D6DDA" w:rsidP="001D6DDA">
            <w:pPr>
              <w:jc w:val="right"/>
              <w:rPr>
                <w:rFonts w:ascii="Microsoft Sans Serif" w:hAnsi="Microsoft Sans Serif"/>
                <w:b/>
                <w:color w:val="000000"/>
                <w:sz w:val="14"/>
              </w:rPr>
            </w:pPr>
            <w:r w:rsidRPr="008A5D97">
              <w:rPr>
                <w:rFonts w:ascii="Microsoft Sans Serif" w:hAnsi="Microsoft Sans Serif" w:cs="Microsoft Sans Serif"/>
                <w:color w:val="404040"/>
                <w:sz w:val="16"/>
                <w:szCs w:val="16"/>
              </w:rPr>
              <w:t>--</w:t>
            </w:r>
          </w:p>
        </w:tc>
        <w:tc>
          <w:tcPr>
            <w:tcW w:w="204" w:type="pct"/>
            <w:vAlign w:val="center"/>
          </w:tcPr>
          <w:p w14:paraId="7A5699A7" w14:textId="7801F209"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461" w:type="pct"/>
            <w:vAlign w:val="center"/>
          </w:tcPr>
          <w:p w14:paraId="67519127" w14:textId="4826A5D8"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506" w:type="pct"/>
            <w:vAlign w:val="center"/>
          </w:tcPr>
          <w:p w14:paraId="3F3A7E2D" w14:textId="7A158C55"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487" w:type="pct"/>
            <w:vAlign w:val="center"/>
          </w:tcPr>
          <w:p w14:paraId="42076B99" w14:textId="7D7C43D6"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461" w:type="pct"/>
            <w:vAlign w:val="center"/>
          </w:tcPr>
          <w:p w14:paraId="31B7B1F6" w14:textId="6C93B848"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461" w:type="pct"/>
            <w:vAlign w:val="center"/>
          </w:tcPr>
          <w:p w14:paraId="6F32FAFD" w14:textId="0F2A30CB"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367" w:type="pct"/>
            <w:vAlign w:val="center"/>
          </w:tcPr>
          <w:p w14:paraId="11D3A6D6" w14:textId="3F423FDC"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506" w:type="pct"/>
            <w:vAlign w:val="center"/>
          </w:tcPr>
          <w:p w14:paraId="7FB41B02" w14:textId="5CEB280B" w:rsidR="001D6DDA" w:rsidRPr="008A5D97" w:rsidRDefault="001D6DDA" w:rsidP="001D6DDA">
            <w:pPr>
              <w:jc w:val="right"/>
              <w:rPr>
                <w:rFonts w:ascii="Microsoft Sans Serif" w:hAnsi="Microsoft Sans Serif"/>
                <w:b/>
                <w:color w:val="000000"/>
                <w:sz w:val="14"/>
              </w:rPr>
            </w:pPr>
            <w:r w:rsidRPr="008A5D97">
              <w:rPr>
                <w:rFonts w:ascii="Microsoft Sans Serif" w:hAnsi="Microsoft Sans Serif" w:cs="Microsoft Sans Serif"/>
                <w:b/>
                <w:bCs/>
                <w:color w:val="000000"/>
                <w:sz w:val="16"/>
                <w:szCs w:val="16"/>
              </w:rPr>
              <w:t>--</w:t>
            </w:r>
          </w:p>
        </w:tc>
      </w:tr>
      <w:tr w:rsidR="001D6DDA" w:rsidRPr="008A5D97" w14:paraId="44AF7BA0" w14:textId="77777777" w:rsidTr="001D6DDA">
        <w:tc>
          <w:tcPr>
            <w:tcW w:w="1046" w:type="pct"/>
            <w:vAlign w:val="bottom"/>
          </w:tcPr>
          <w:p w14:paraId="47CB009F" w14:textId="77777777" w:rsidR="001D6DDA" w:rsidRPr="008A5D97" w:rsidRDefault="001D6DDA" w:rsidP="001D6DDA">
            <w:pPr>
              <w:ind w:firstLineChars="100" w:firstLine="160"/>
              <w:rPr>
                <w:rFonts w:ascii="Microsoft Sans Serif" w:hAnsi="Microsoft Sans Serif"/>
                <w:color w:val="404040"/>
                <w:sz w:val="16"/>
              </w:rPr>
            </w:pPr>
            <w:r w:rsidRPr="008A5D97">
              <w:rPr>
                <w:rFonts w:ascii="Microsoft Sans Serif" w:hAnsi="Microsoft Sans Serif"/>
                <w:color w:val="404040"/>
                <w:sz w:val="16"/>
              </w:rPr>
              <w:t>Yurt içi Bankalar</w:t>
            </w:r>
          </w:p>
        </w:tc>
        <w:tc>
          <w:tcPr>
            <w:tcW w:w="500" w:type="pct"/>
            <w:gridSpan w:val="2"/>
            <w:vAlign w:val="center"/>
          </w:tcPr>
          <w:p w14:paraId="51E3B086" w14:textId="0301C58D"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8.548</w:t>
            </w:r>
          </w:p>
        </w:tc>
        <w:tc>
          <w:tcPr>
            <w:tcW w:w="204" w:type="pct"/>
            <w:vAlign w:val="center"/>
          </w:tcPr>
          <w:p w14:paraId="26F7D993" w14:textId="21FD92DC"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461" w:type="pct"/>
            <w:vAlign w:val="center"/>
          </w:tcPr>
          <w:p w14:paraId="0D62AE87" w14:textId="16444CBA"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142.879</w:t>
            </w:r>
          </w:p>
        </w:tc>
        <w:tc>
          <w:tcPr>
            <w:tcW w:w="506" w:type="pct"/>
            <w:vAlign w:val="center"/>
          </w:tcPr>
          <w:p w14:paraId="1DCE2785" w14:textId="1D61CE1E"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427.380</w:t>
            </w:r>
          </w:p>
        </w:tc>
        <w:tc>
          <w:tcPr>
            <w:tcW w:w="487" w:type="pct"/>
            <w:vAlign w:val="center"/>
          </w:tcPr>
          <w:p w14:paraId="08CECED2" w14:textId="76901D94"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515.483</w:t>
            </w:r>
          </w:p>
        </w:tc>
        <w:tc>
          <w:tcPr>
            <w:tcW w:w="461" w:type="pct"/>
            <w:vAlign w:val="center"/>
          </w:tcPr>
          <w:p w14:paraId="00E0F5EE" w14:textId="4E56E3ED"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461" w:type="pct"/>
            <w:vAlign w:val="center"/>
          </w:tcPr>
          <w:p w14:paraId="5147624F" w14:textId="31878885"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526.420</w:t>
            </w:r>
          </w:p>
        </w:tc>
        <w:tc>
          <w:tcPr>
            <w:tcW w:w="367" w:type="pct"/>
            <w:vAlign w:val="center"/>
          </w:tcPr>
          <w:p w14:paraId="3A93490B" w14:textId="3D5DCD23"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506" w:type="pct"/>
            <w:vAlign w:val="center"/>
          </w:tcPr>
          <w:p w14:paraId="3F65EFDB" w14:textId="00B7181C" w:rsidR="001D6DDA" w:rsidRPr="008A5D97" w:rsidRDefault="001D6DDA" w:rsidP="001D6DDA">
            <w:pPr>
              <w:jc w:val="right"/>
              <w:rPr>
                <w:rFonts w:ascii="Microsoft Sans Serif" w:hAnsi="Microsoft Sans Serif"/>
                <w:b/>
                <w:color w:val="000000"/>
                <w:sz w:val="14"/>
              </w:rPr>
            </w:pPr>
            <w:r w:rsidRPr="008A5D97">
              <w:rPr>
                <w:rFonts w:ascii="Microsoft Sans Serif" w:hAnsi="Microsoft Sans Serif" w:cs="Microsoft Sans Serif"/>
                <w:b/>
                <w:bCs/>
                <w:color w:val="000000"/>
                <w:sz w:val="16"/>
                <w:szCs w:val="16"/>
              </w:rPr>
              <w:t>1.620.710</w:t>
            </w:r>
          </w:p>
        </w:tc>
      </w:tr>
      <w:tr w:rsidR="001D6DDA" w:rsidRPr="008A5D97" w14:paraId="163C293A" w14:textId="77777777" w:rsidTr="001D6DDA">
        <w:tc>
          <w:tcPr>
            <w:tcW w:w="1046" w:type="pct"/>
            <w:vAlign w:val="bottom"/>
          </w:tcPr>
          <w:p w14:paraId="1B268584" w14:textId="77777777" w:rsidR="001D6DDA" w:rsidRPr="008A5D97" w:rsidRDefault="001D6DDA" w:rsidP="001D6DDA">
            <w:pPr>
              <w:ind w:firstLineChars="100" w:firstLine="160"/>
              <w:rPr>
                <w:rFonts w:ascii="Microsoft Sans Serif" w:hAnsi="Microsoft Sans Serif"/>
                <w:color w:val="404040"/>
                <w:sz w:val="16"/>
              </w:rPr>
            </w:pPr>
            <w:r w:rsidRPr="008A5D97">
              <w:rPr>
                <w:rFonts w:ascii="Microsoft Sans Serif" w:hAnsi="Microsoft Sans Serif"/>
                <w:color w:val="404040"/>
                <w:sz w:val="16"/>
              </w:rPr>
              <w:t>Yurt dışı Bankalar</w:t>
            </w:r>
          </w:p>
        </w:tc>
        <w:tc>
          <w:tcPr>
            <w:tcW w:w="500" w:type="pct"/>
            <w:gridSpan w:val="2"/>
            <w:vAlign w:val="center"/>
          </w:tcPr>
          <w:p w14:paraId="2FDCCB02" w14:textId="15ACC765"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232.199</w:t>
            </w:r>
          </w:p>
        </w:tc>
        <w:tc>
          <w:tcPr>
            <w:tcW w:w="204" w:type="pct"/>
            <w:vAlign w:val="center"/>
          </w:tcPr>
          <w:p w14:paraId="4464CC17" w14:textId="25FB2887"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461" w:type="pct"/>
            <w:vAlign w:val="center"/>
          </w:tcPr>
          <w:p w14:paraId="69F66951" w14:textId="72C4CFCA"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433.080</w:t>
            </w:r>
          </w:p>
        </w:tc>
        <w:tc>
          <w:tcPr>
            <w:tcW w:w="506" w:type="pct"/>
            <w:vAlign w:val="center"/>
          </w:tcPr>
          <w:p w14:paraId="2D3335E6" w14:textId="3D079BA8"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6.705.605</w:t>
            </w:r>
          </w:p>
        </w:tc>
        <w:tc>
          <w:tcPr>
            <w:tcW w:w="487" w:type="pct"/>
            <w:vAlign w:val="center"/>
          </w:tcPr>
          <w:p w14:paraId="20A77A7E" w14:textId="4A1EFFA0"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13.832</w:t>
            </w:r>
          </w:p>
        </w:tc>
        <w:tc>
          <w:tcPr>
            <w:tcW w:w="461" w:type="pct"/>
            <w:vAlign w:val="center"/>
          </w:tcPr>
          <w:p w14:paraId="5413079E" w14:textId="42306DEA"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461" w:type="pct"/>
            <w:vAlign w:val="center"/>
          </w:tcPr>
          <w:p w14:paraId="79181C0D" w14:textId="23DE4CDC"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34.628.261</w:t>
            </w:r>
          </w:p>
        </w:tc>
        <w:tc>
          <w:tcPr>
            <w:tcW w:w="367" w:type="pct"/>
            <w:vAlign w:val="center"/>
          </w:tcPr>
          <w:p w14:paraId="2CF90EE4" w14:textId="4052E7DA"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506" w:type="pct"/>
            <w:vAlign w:val="center"/>
          </w:tcPr>
          <w:p w14:paraId="69BD1785" w14:textId="4BF7AF6E" w:rsidR="001D6DDA" w:rsidRPr="008A5D97" w:rsidRDefault="001D6DDA" w:rsidP="001D6DDA">
            <w:pPr>
              <w:jc w:val="right"/>
              <w:rPr>
                <w:rFonts w:ascii="Microsoft Sans Serif" w:hAnsi="Microsoft Sans Serif"/>
                <w:b/>
                <w:color w:val="000000"/>
                <w:sz w:val="14"/>
              </w:rPr>
            </w:pPr>
            <w:r w:rsidRPr="008A5D97">
              <w:rPr>
                <w:rFonts w:ascii="Microsoft Sans Serif" w:hAnsi="Microsoft Sans Serif" w:cs="Microsoft Sans Serif"/>
                <w:b/>
                <w:bCs/>
                <w:color w:val="000000"/>
                <w:sz w:val="16"/>
                <w:szCs w:val="16"/>
              </w:rPr>
              <w:t>42.012.977</w:t>
            </w:r>
          </w:p>
        </w:tc>
      </w:tr>
      <w:tr w:rsidR="001D6DDA" w:rsidRPr="008A5D97" w14:paraId="2E833AB4" w14:textId="77777777" w:rsidTr="001D6DDA">
        <w:tc>
          <w:tcPr>
            <w:tcW w:w="1046" w:type="pct"/>
            <w:vAlign w:val="bottom"/>
          </w:tcPr>
          <w:p w14:paraId="1D065CBB" w14:textId="77777777" w:rsidR="001D6DDA" w:rsidRPr="008A5D97" w:rsidRDefault="001D6DDA" w:rsidP="001D6DDA">
            <w:pPr>
              <w:ind w:firstLineChars="100" w:firstLine="160"/>
              <w:rPr>
                <w:rFonts w:ascii="Microsoft Sans Serif" w:hAnsi="Microsoft Sans Serif"/>
                <w:color w:val="404040"/>
                <w:sz w:val="16"/>
              </w:rPr>
            </w:pPr>
            <w:r w:rsidRPr="008A5D97">
              <w:rPr>
                <w:rFonts w:ascii="Microsoft Sans Serif" w:hAnsi="Microsoft Sans Serif"/>
                <w:color w:val="404040"/>
                <w:sz w:val="16"/>
              </w:rPr>
              <w:t>Katılım Bankaları</w:t>
            </w:r>
          </w:p>
        </w:tc>
        <w:tc>
          <w:tcPr>
            <w:tcW w:w="500" w:type="pct"/>
            <w:gridSpan w:val="2"/>
            <w:vAlign w:val="center"/>
          </w:tcPr>
          <w:p w14:paraId="1820306D" w14:textId="649255D2"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2.779</w:t>
            </w:r>
          </w:p>
        </w:tc>
        <w:tc>
          <w:tcPr>
            <w:tcW w:w="204" w:type="pct"/>
            <w:vAlign w:val="center"/>
          </w:tcPr>
          <w:p w14:paraId="25EE8BCF" w14:textId="7BA96BE1"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461" w:type="pct"/>
            <w:vAlign w:val="center"/>
          </w:tcPr>
          <w:p w14:paraId="4B763F3E" w14:textId="68049393"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506" w:type="pct"/>
            <w:vAlign w:val="center"/>
          </w:tcPr>
          <w:p w14:paraId="12650C76" w14:textId="62D5242D"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487" w:type="pct"/>
            <w:vAlign w:val="center"/>
          </w:tcPr>
          <w:p w14:paraId="499BC3AA" w14:textId="2F5E292F"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461" w:type="pct"/>
            <w:vAlign w:val="center"/>
          </w:tcPr>
          <w:p w14:paraId="77AE1E75" w14:textId="2CD1BD18"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461" w:type="pct"/>
            <w:vAlign w:val="center"/>
          </w:tcPr>
          <w:p w14:paraId="6DD35634" w14:textId="6986996D"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367" w:type="pct"/>
            <w:vAlign w:val="center"/>
          </w:tcPr>
          <w:p w14:paraId="5F9EF1B7" w14:textId="2D76CA47"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506" w:type="pct"/>
            <w:vAlign w:val="center"/>
          </w:tcPr>
          <w:p w14:paraId="6FABD7D0" w14:textId="0ABEDA3C" w:rsidR="001D6DDA" w:rsidRPr="008A5D97" w:rsidRDefault="001D6DDA" w:rsidP="001D6DDA">
            <w:pPr>
              <w:jc w:val="right"/>
              <w:rPr>
                <w:rFonts w:ascii="Microsoft Sans Serif" w:hAnsi="Microsoft Sans Serif"/>
                <w:b/>
                <w:color w:val="000000"/>
                <w:sz w:val="14"/>
              </w:rPr>
            </w:pPr>
            <w:r w:rsidRPr="008A5D97">
              <w:rPr>
                <w:rFonts w:ascii="Microsoft Sans Serif" w:hAnsi="Microsoft Sans Serif" w:cs="Microsoft Sans Serif"/>
                <w:b/>
                <w:bCs/>
                <w:color w:val="000000"/>
                <w:sz w:val="16"/>
                <w:szCs w:val="16"/>
              </w:rPr>
              <w:t>2.779</w:t>
            </w:r>
          </w:p>
        </w:tc>
      </w:tr>
      <w:tr w:rsidR="001D6DDA" w:rsidRPr="008A5D97" w14:paraId="64C96FA3" w14:textId="77777777" w:rsidTr="001D6DDA">
        <w:tc>
          <w:tcPr>
            <w:tcW w:w="1046" w:type="pct"/>
            <w:tcBorders>
              <w:bottom w:val="single" w:sz="4" w:space="0" w:color="auto"/>
            </w:tcBorders>
            <w:vAlign w:val="bottom"/>
          </w:tcPr>
          <w:p w14:paraId="7B6FD3D8" w14:textId="77777777" w:rsidR="001D6DDA" w:rsidRPr="008A5D97" w:rsidRDefault="001D6DDA" w:rsidP="001D6DDA">
            <w:pPr>
              <w:ind w:firstLineChars="100" w:firstLine="160"/>
              <w:rPr>
                <w:rFonts w:ascii="Microsoft Sans Serif" w:hAnsi="Microsoft Sans Serif"/>
                <w:color w:val="404040"/>
                <w:sz w:val="16"/>
              </w:rPr>
            </w:pPr>
            <w:r w:rsidRPr="008A5D97">
              <w:rPr>
                <w:rFonts w:ascii="Microsoft Sans Serif" w:hAnsi="Microsoft Sans Serif"/>
                <w:color w:val="404040"/>
                <w:sz w:val="16"/>
              </w:rPr>
              <w:t>Diğer</w:t>
            </w:r>
          </w:p>
        </w:tc>
        <w:tc>
          <w:tcPr>
            <w:tcW w:w="500" w:type="pct"/>
            <w:gridSpan w:val="2"/>
            <w:tcBorders>
              <w:bottom w:val="single" w:sz="4" w:space="0" w:color="auto"/>
            </w:tcBorders>
            <w:vAlign w:val="center"/>
          </w:tcPr>
          <w:p w14:paraId="0C1EF81D" w14:textId="268B4BCB"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204" w:type="pct"/>
            <w:tcBorders>
              <w:bottom w:val="single" w:sz="4" w:space="0" w:color="auto"/>
            </w:tcBorders>
            <w:vAlign w:val="center"/>
          </w:tcPr>
          <w:p w14:paraId="1B2120B7" w14:textId="7332930B"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461" w:type="pct"/>
            <w:tcBorders>
              <w:bottom w:val="single" w:sz="4" w:space="0" w:color="auto"/>
            </w:tcBorders>
            <w:vAlign w:val="center"/>
          </w:tcPr>
          <w:p w14:paraId="60F0DE73" w14:textId="10644501"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506" w:type="pct"/>
            <w:tcBorders>
              <w:bottom w:val="single" w:sz="4" w:space="0" w:color="auto"/>
            </w:tcBorders>
            <w:vAlign w:val="center"/>
          </w:tcPr>
          <w:p w14:paraId="1392D70B" w14:textId="38FAFD4B"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487" w:type="pct"/>
            <w:tcBorders>
              <w:bottom w:val="single" w:sz="4" w:space="0" w:color="auto"/>
            </w:tcBorders>
            <w:vAlign w:val="center"/>
          </w:tcPr>
          <w:p w14:paraId="03507EBE" w14:textId="52DAA040"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461" w:type="pct"/>
            <w:tcBorders>
              <w:bottom w:val="single" w:sz="4" w:space="0" w:color="auto"/>
            </w:tcBorders>
            <w:vAlign w:val="center"/>
          </w:tcPr>
          <w:p w14:paraId="421AE5E9" w14:textId="1D8E27FA"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461" w:type="pct"/>
            <w:tcBorders>
              <w:bottom w:val="single" w:sz="4" w:space="0" w:color="auto"/>
            </w:tcBorders>
            <w:vAlign w:val="center"/>
          </w:tcPr>
          <w:p w14:paraId="1CF2FFE7" w14:textId="31A6F73F"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367" w:type="pct"/>
            <w:tcBorders>
              <w:bottom w:val="single" w:sz="4" w:space="0" w:color="auto"/>
            </w:tcBorders>
            <w:vAlign w:val="center"/>
          </w:tcPr>
          <w:p w14:paraId="31500CBF" w14:textId="4627367D" w:rsidR="001D6DDA" w:rsidRPr="008A5D97" w:rsidRDefault="001D6DDA" w:rsidP="001D6DDA">
            <w:pPr>
              <w:jc w:val="right"/>
              <w:rPr>
                <w:rFonts w:ascii="Microsoft Sans Serif" w:hAnsi="Microsoft Sans Serif"/>
                <w:color w:val="404040"/>
                <w:sz w:val="14"/>
              </w:rPr>
            </w:pPr>
            <w:r w:rsidRPr="008A5D97">
              <w:rPr>
                <w:rFonts w:ascii="Microsoft Sans Serif" w:hAnsi="Microsoft Sans Serif" w:cs="Microsoft Sans Serif"/>
                <w:color w:val="404040"/>
                <w:sz w:val="16"/>
                <w:szCs w:val="16"/>
              </w:rPr>
              <w:t>--</w:t>
            </w:r>
          </w:p>
        </w:tc>
        <w:tc>
          <w:tcPr>
            <w:tcW w:w="506" w:type="pct"/>
            <w:tcBorders>
              <w:bottom w:val="single" w:sz="4" w:space="0" w:color="auto"/>
            </w:tcBorders>
            <w:vAlign w:val="center"/>
          </w:tcPr>
          <w:p w14:paraId="6705CE55" w14:textId="7993D60E" w:rsidR="001D6DDA" w:rsidRPr="008A5D97" w:rsidRDefault="001D6DDA" w:rsidP="001D6DDA">
            <w:pPr>
              <w:jc w:val="right"/>
              <w:rPr>
                <w:rFonts w:ascii="Microsoft Sans Serif" w:hAnsi="Microsoft Sans Serif"/>
                <w:b/>
                <w:color w:val="000000"/>
                <w:sz w:val="14"/>
              </w:rPr>
            </w:pPr>
            <w:r w:rsidRPr="008A5D97">
              <w:rPr>
                <w:rFonts w:ascii="Microsoft Sans Serif" w:hAnsi="Microsoft Sans Serif" w:cs="Microsoft Sans Serif"/>
                <w:b/>
                <w:bCs/>
                <w:color w:val="000000"/>
                <w:sz w:val="16"/>
                <w:szCs w:val="16"/>
              </w:rPr>
              <w:t>--</w:t>
            </w:r>
          </w:p>
        </w:tc>
      </w:tr>
      <w:tr w:rsidR="001D6DDA" w:rsidRPr="008A5D97" w14:paraId="7A8ED551" w14:textId="77777777" w:rsidTr="001D6DDA">
        <w:tc>
          <w:tcPr>
            <w:tcW w:w="1046" w:type="pct"/>
            <w:tcBorders>
              <w:top w:val="single" w:sz="4" w:space="0" w:color="auto"/>
              <w:bottom w:val="thickThinSmallGap" w:sz="24" w:space="0" w:color="auto"/>
            </w:tcBorders>
            <w:vAlign w:val="bottom"/>
          </w:tcPr>
          <w:p w14:paraId="1ECCBB79" w14:textId="77777777" w:rsidR="001D6DDA" w:rsidRPr="008A5D97" w:rsidRDefault="001D6DDA" w:rsidP="001D6DDA">
            <w:pPr>
              <w:rPr>
                <w:rFonts w:ascii="Microsoft Sans Serif" w:hAnsi="Microsoft Sans Serif"/>
                <w:b/>
                <w:sz w:val="16"/>
              </w:rPr>
            </w:pPr>
            <w:r w:rsidRPr="008A5D97">
              <w:rPr>
                <w:rFonts w:ascii="Microsoft Sans Serif" w:hAnsi="Microsoft Sans Serif"/>
                <w:b/>
                <w:sz w:val="16"/>
              </w:rPr>
              <w:t>Toplam</w:t>
            </w:r>
          </w:p>
        </w:tc>
        <w:tc>
          <w:tcPr>
            <w:tcW w:w="500" w:type="pct"/>
            <w:gridSpan w:val="2"/>
            <w:tcBorders>
              <w:top w:val="single" w:sz="4" w:space="0" w:color="auto"/>
              <w:bottom w:val="thickThinSmallGap" w:sz="24" w:space="0" w:color="auto"/>
            </w:tcBorders>
            <w:vAlign w:val="center"/>
          </w:tcPr>
          <w:p w14:paraId="2F40E314" w14:textId="6E80E47A" w:rsidR="001D6DDA" w:rsidRPr="008A5D97" w:rsidRDefault="001D6DDA" w:rsidP="001D6DDA">
            <w:pPr>
              <w:jc w:val="right"/>
              <w:rPr>
                <w:rFonts w:ascii="Microsoft Sans Serif" w:hAnsi="Microsoft Sans Serif"/>
                <w:b/>
                <w:color w:val="000000"/>
                <w:sz w:val="14"/>
              </w:rPr>
            </w:pPr>
            <w:r w:rsidRPr="008A5D97">
              <w:rPr>
                <w:rFonts w:ascii="Microsoft Sans Serif" w:hAnsi="Microsoft Sans Serif" w:cs="Microsoft Sans Serif"/>
                <w:b/>
                <w:bCs/>
                <w:color w:val="000000"/>
                <w:sz w:val="16"/>
                <w:szCs w:val="16"/>
              </w:rPr>
              <w:t>269.839.138</w:t>
            </w:r>
          </w:p>
        </w:tc>
        <w:tc>
          <w:tcPr>
            <w:tcW w:w="204" w:type="pct"/>
            <w:tcBorders>
              <w:top w:val="single" w:sz="4" w:space="0" w:color="auto"/>
              <w:bottom w:val="thickThinSmallGap" w:sz="24" w:space="0" w:color="auto"/>
            </w:tcBorders>
            <w:vAlign w:val="center"/>
          </w:tcPr>
          <w:p w14:paraId="6754531A" w14:textId="1E931670" w:rsidR="001D6DDA" w:rsidRPr="008A5D97" w:rsidRDefault="001D6DDA" w:rsidP="001D6DDA">
            <w:pPr>
              <w:jc w:val="right"/>
              <w:rPr>
                <w:rFonts w:ascii="Microsoft Sans Serif" w:hAnsi="Microsoft Sans Serif"/>
                <w:b/>
                <w:color w:val="000000"/>
                <w:sz w:val="14"/>
              </w:rPr>
            </w:pPr>
            <w:r w:rsidRPr="008A5D97">
              <w:rPr>
                <w:rFonts w:ascii="Microsoft Sans Serif" w:hAnsi="Microsoft Sans Serif" w:cs="Microsoft Sans Serif"/>
                <w:b/>
                <w:bCs/>
                <w:color w:val="000000"/>
                <w:sz w:val="16"/>
                <w:szCs w:val="16"/>
              </w:rPr>
              <w:t>--</w:t>
            </w:r>
          </w:p>
        </w:tc>
        <w:tc>
          <w:tcPr>
            <w:tcW w:w="461" w:type="pct"/>
            <w:tcBorders>
              <w:top w:val="single" w:sz="4" w:space="0" w:color="auto"/>
              <w:bottom w:val="thickThinSmallGap" w:sz="24" w:space="0" w:color="auto"/>
            </w:tcBorders>
            <w:vAlign w:val="center"/>
          </w:tcPr>
          <w:p w14:paraId="2904E84F" w14:textId="57AF11A5" w:rsidR="001D6DDA" w:rsidRPr="008A5D97" w:rsidRDefault="001D6DDA" w:rsidP="001D6DDA">
            <w:pPr>
              <w:jc w:val="right"/>
              <w:rPr>
                <w:rFonts w:ascii="Microsoft Sans Serif" w:hAnsi="Microsoft Sans Serif"/>
                <w:b/>
                <w:color w:val="000000"/>
                <w:sz w:val="14"/>
              </w:rPr>
            </w:pPr>
            <w:r w:rsidRPr="008A5D97">
              <w:rPr>
                <w:rFonts w:ascii="Microsoft Sans Serif" w:hAnsi="Microsoft Sans Serif" w:cs="Microsoft Sans Serif"/>
                <w:b/>
                <w:bCs/>
                <w:color w:val="000000"/>
                <w:sz w:val="16"/>
                <w:szCs w:val="16"/>
              </w:rPr>
              <w:t>135.544.778</w:t>
            </w:r>
          </w:p>
        </w:tc>
        <w:tc>
          <w:tcPr>
            <w:tcW w:w="506" w:type="pct"/>
            <w:tcBorders>
              <w:top w:val="single" w:sz="4" w:space="0" w:color="auto"/>
              <w:bottom w:val="thickThinSmallGap" w:sz="24" w:space="0" w:color="auto"/>
            </w:tcBorders>
            <w:vAlign w:val="center"/>
          </w:tcPr>
          <w:p w14:paraId="3C50ECB3" w14:textId="540BDA29" w:rsidR="001D6DDA" w:rsidRPr="008A5D97" w:rsidRDefault="001D6DDA" w:rsidP="001D6DDA">
            <w:pPr>
              <w:jc w:val="right"/>
              <w:rPr>
                <w:rFonts w:ascii="Microsoft Sans Serif" w:hAnsi="Microsoft Sans Serif"/>
                <w:b/>
                <w:color w:val="000000"/>
                <w:sz w:val="14"/>
              </w:rPr>
            </w:pPr>
            <w:r w:rsidRPr="008A5D97">
              <w:rPr>
                <w:rFonts w:ascii="Microsoft Sans Serif" w:hAnsi="Microsoft Sans Serif" w:cs="Microsoft Sans Serif"/>
                <w:b/>
                <w:bCs/>
                <w:color w:val="000000"/>
                <w:sz w:val="16"/>
                <w:szCs w:val="16"/>
              </w:rPr>
              <w:t>398.746.668</w:t>
            </w:r>
          </w:p>
        </w:tc>
        <w:tc>
          <w:tcPr>
            <w:tcW w:w="487" w:type="pct"/>
            <w:tcBorders>
              <w:top w:val="single" w:sz="4" w:space="0" w:color="auto"/>
              <w:bottom w:val="thickThinSmallGap" w:sz="24" w:space="0" w:color="auto"/>
            </w:tcBorders>
            <w:vAlign w:val="center"/>
          </w:tcPr>
          <w:p w14:paraId="07956C3E" w14:textId="293F48B9" w:rsidR="001D6DDA" w:rsidRPr="008A5D97" w:rsidRDefault="001D6DDA" w:rsidP="001D6DDA">
            <w:pPr>
              <w:jc w:val="right"/>
              <w:rPr>
                <w:rFonts w:ascii="Microsoft Sans Serif" w:hAnsi="Microsoft Sans Serif"/>
                <w:b/>
                <w:color w:val="000000"/>
                <w:sz w:val="14"/>
              </w:rPr>
            </w:pPr>
            <w:r w:rsidRPr="008A5D97">
              <w:rPr>
                <w:rFonts w:ascii="Microsoft Sans Serif" w:hAnsi="Microsoft Sans Serif" w:cs="Microsoft Sans Serif"/>
                <w:b/>
                <w:bCs/>
                <w:color w:val="000000"/>
                <w:sz w:val="16"/>
                <w:szCs w:val="16"/>
              </w:rPr>
              <w:t>45.690.156</w:t>
            </w:r>
          </w:p>
        </w:tc>
        <w:tc>
          <w:tcPr>
            <w:tcW w:w="461" w:type="pct"/>
            <w:tcBorders>
              <w:top w:val="single" w:sz="4" w:space="0" w:color="auto"/>
              <w:bottom w:val="thickThinSmallGap" w:sz="24" w:space="0" w:color="auto"/>
            </w:tcBorders>
            <w:vAlign w:val="center"/>
          </w:tcPr>
          <w:p w14:paraId="0A663881" w14:textId="51C049AB" w:rsidR="001D6DDA" w:rsidRPr="008A5D97" w:rsidRDefault="001D6DDA" w:rsidP="001D6DDA">
            <w:pPr>
              <w:jc w:val="right"/>
              <w:rPr>
                <w:rFonts w:ascii="Microsoft Sans Serif" w:hAnsi="Microsoft Sans Serif"/>
                <w:b/>
                <w:color w:val="000000"/>
                <w:sz w:val="14"/>
              </w:rPr>
            </w:pPr>
            <w:r w:rsidRPr="008A5D97">
              <w:rPr>
                <w:rFonts w:ascii="Microsoft Sans Serif" w:hAnsi="Microsoft Sans Serif" w:cs="Microsoft Sans Serif"/>
                <w:b/>
                <w:bCs/>
                <w:color w:val="000000"/>
                <w:sz w:val="16"/>
                <w:szCs w:val="16"/>
              </w:rPr>
              <w:t>75.666.480</w:t>
            </w:r>
          </w:p>
        </w:tc>
        <w:tc>
          <w:tcPr>
            <w:tcW w:w="461" w:type="pct"/>
            <w:tcBorders>
              <w:top w:val="single" w:sz="4" w:space="0" w:color="auto"/>
              <w:bottom w:val="thickThinSmallGap" w:sz="24" w:space="0" w:color="auto"/>
            </w:tcBorders>
            <w:vAlign w:val="center"/>
          </w:tcPr>
          <w:p w14:paraId="0E926643" w14:textId="4C1F681B" w:rsidR="001D6DDA" w:rsidRPr="008A5D97" w:rsidRDefault="001D6DDA" w:rsidP="001D6DDA">
            <w:pPr>
              <w:jc w:val="right"/>
              <w:rPr>
                <w:rFonts w:ascii="Microsoft Sans Serif" w:hAnsi="Microsoft Sans Serif"/>
                <w:b/>
                <w:color w:val="000000"/>
                <w:sz w:val="14"/>
              </w:rPr>
            </w:pPr>
            <w:r w:rsidRPr="008A5D97">
              <w:rPr>
                <w:rFonts w:ascii="Microsoft Sans Serif" w:hAnsi="Microsoft Sans Serif" w:cs="Microsoft Sans Serif"/>
                <w:b/>
                <w:bCs/>
                <w:color w:val="000000"/>
                <w:sz w:val="16"/>
                <w:szCs w:val="16"/>
              </w:rPr>
              <w:t>67.452.649</w:t>
            </w:r>
          </w:p>
        </w:tc>
        <w:tc>
          <w:tcPr>
            <w:tcW w:w="367" w:type="pct"/>
            <w:tcBorders>
              <w:top w:val="single" w:sz="4" w:space="0" w:color="auto"/>
              <w:bottom w:val="thickThinSmallGap" w:sz="24" w:space="0" w:color="auto"/>
            </w:tcBorders>
            <w:vAlign w:val="center"/>
          </w:tcPr>
          <w:p w14:paraId="2169D110" w14:textId="0021BAB0" w:rsidR="001D6DDA" w:rsidRPr="008A5D97" w:rsidRDefault="001D6DDA" w:rsidP="001D6DDA">
            <w:pPr>
              <w:jc w:val="right"/>
              <w:rPr>
                <w:rFonts w:ascii="Microsoft Sans Serif" w:hAnsi="Microsoft Sans Serif"/>
                <w:b/>
                <w:color w:val="000000"/>
                <w:sz w:val="14"/>
              </w:rPr>
            </w:pPr>
            <w:r w:rsidRPr="008A5D97">
              <w:rPr>
                <w:rFonts w:ascii="Microsoft Sans Serif" w:hAnsi="Microsoft Sans Serif" w:cs="Microsoft Sans Serif"/>
                <w:b/>
                <w:bCs/>
                <w:color w:val="000000"/>
                <w:sz w:val="16"/>
                <w:szCs w:val="16"/>
              </w:rPr>
              <w:t>15.347</w:t>
            </w:r>
          </w:p>
        </w:tc>
        <w:tc>
          <w:tcPr>
            <w:tcW w:w="506" w:type="pct"/>
            <w:tcBorders>
              <w:top w:val="single" w:sz="4" w:space="0" w:color="auto"/>
              <w:bottom w:val="thickThinSmallGap" w:sz="24" w:space="0" w:color="auto"/>
            </w:tcBorders>
            <w:vAlign w:val="center"/>
          </w:tcPr>
          <w:p w14:paraId="7386198B" w14:textId="08C8C965" w:rsidR="001D6DDA" w:rsidRPr="008A5D97" w:rsidRDefault="001D6DDA" w:rsidP="001D6DDA">
            <w:pPr>
              <w:jc w:val="right"/>
              <w:rPr>
                <w:rFonts w:ascii="Microsoft Sans Serif" w:hAnsi="Microsoft Sans Serif"/>
                <w:b/>
                <w:color w:val="000000"/>
                <w:sz w:val="14"/>
              </w:rPr>
            </w:pPr>
            <w:r w:rsidRPr="008A5D97">
              <w:rPr>
                <w:rFonts w:ascii="Microsoft Sans Serif" w:hAnsi="Microsoft Sans Serif" w:cs="Microsoft Sans Serif"/>
                <w:b/>
                <w:bCs/>
                <w:color w:val="000000"/>
                <w:sz w:val="16"/>
                <w:szCs w:val="16"/>
              </w:rPr>
              <w:t>992.955.216</w:t>
            </w:r>
          </w:p>
        </w:tc>
      </w:tr>
    </w:tbl>
    <w:p w14:paraId="549A6CF3" w14:textId="554F85D6" w:rsidR="00F2218B" w:rsidRPr="008A5D97" w:rsidRDefault="00F2218B" w:rsidP="00406C3F">
      <w:pPr>
        <w:pStyle w:val="BASLIK2"/>
        <w:widowControl/>
        <w:spacing w:before="60" w:line="240" w:lineRule="auto"/>
        <w:ind w:left="284" w:hanging="284"/>
        <w:rPr>
          <w:rFonts w:ascii="Microsoft Sans Serif" w:hAnsi="Microsoft Sans Serif" w:cs="Microsoft Sans Serif"/>
          <w:b w:val="0"/>
          <w:iCs/>
          <w:color w:val="404040" w:themeColor="text1" w:themeTint="BF"/>
          <w:sz w:val="14"/>
          <w:szCs w:val="14"/>
          <w:lang w:val="pt-BR"/>
        </w:rPr>
      </w:pPr>
      <w:r w:rsidRPr="008A5D97">
        <w:rPr>
          <w:rFonts w:ascii="Microsoft Sans Serif" w:hAnsi="Microsoft Sans Serif" w:cs="Microsoft Sans Serif"/>
          <w:b w:val="0"/>
          <w:iCs/>
          <w:color w:val="404040" w:themeColor="text1" w:themeTint="BF"/>
          <w:sz w:val="14"/>
          <w:szCs w:val="14"/>
          <w:lang w:val="pt-BR"/>
        </w:rPr>
        <w:t xml:space="preserve"> </w:t>
      </w:r>
      <w:r w:rsidRPr="008A5D97">
        <w:rPr>
          <w:rFonts w:ascii="Microsoft Sans Serif" w:hAnsi="Microsoft Sans Serif"/>
          <w:b w:val="0"/>
          <w:color w:val="404040" w:themeColor="text1" w:themeTint="BF"/>
          <w:sz w:val="14"/>
          <w:lang w:val="pt-BR"/>
        </w:rPr>
        <w:t>(*)</w:t>
      </w:r>
      <w:r w:rsidRPr="008A5D97">
        <w:rPr>
          <w:rFonts w:ascii="Microsoft Sans Serif" w:hAnsi="Microsoft Sans Serif"/>
          <w:b w:val="0"/>
          <w:color w:val="404040" w:themeColor="text1" w:themeTint="BF"/>
          <w:sz w:val="14"/>
          <w:lang w:val="pt-BR"/>
        </w:rPr>
        <w:tab/>
        <w:t xml:space="preserve">  </w:t>
      </w:r>
      <w:r w:rsidR="00406C3F" w:rsidRPr="008A5D97">
        <w:rPr>
          <w:rFonts w:ascii="Microsoft Sans Serif" w:hAnsi="Microsoft Sans Serif"/>
          <w:b w:val="0"/>
          <w:color w:val="404040" w:themeColor="text1" w:themeTint="BF"/>
          <w:sz w:val="14"/>
          <w:lang w:val="pt-BR"/>
        </w:rPr>
        <w:tab/>
      </w:r>
      <w:proofErr w:type="spellStart"/>
      <w:r w:rsidR="00406C3F" w:rsidRPr="008A5D97">
        <w:rPr>
          <w:rFonts w:ascii="Microsoft Sans Serif" w:hAnsi="Microsoft Sans Serif"/>
          <w:b w:val="0"/>
          <w:color w:val="595959" w:themeColor="text1" w:themeTint="A6"/>
          <w:sz w:val="14"/>
          <w:lang w:val="de-DE"/>
        </w:rPr>
        <w:t>Döviz</w:t>
      </w:r>
      <w:proofErr w:type="spellEnd"/>
      <w:r w:rsidR="00406C3F" w:rsidRPr="008A5D97">
        <w:rPr>
          <w:rFonts w:ascii="Microsoft Sans Serif" w:hAnsi="Microsoft Sans Serif"/>
          <w:b w:val="0"/>
          <w:color w:val="595959" w:themeColor="text1" w:themeTint="A6"/>
          <w:sz w:val="14"/>
          <w:lang w:val="de-DE"/>
        </w:rPr>
        <w:t xml:space="preserve"> </w:t>
      </w:r>
      <w:proofErr w:type="spellStart"/>
      <w:r w:rsidR="00406C3F" w:rsidRPr="008A5D97">
        <w:rPr>
          <w:rFonts w:ascii="Microsoft Sans Serif" w:hAnsi="Microsoft Sans Serif"/>
          <w:b w:val="0"/>
          <w:color w:val="595959" w:themeColor="text1" w:themeTint="A6"/>
          <w:sz w:val="14"/>
          <w:lang w:val="de-DE"/>
        </w:rPr>
        <w:t>Tevdiat</w:t>
      </w:r>
      <w:proofErr w:type="spellEnd"/>
      <w:r w:rsidR="00406C3F" w:rsidRPr="008A5D97">
        <w:rPr>
          <w:rFonts w:ascii="Microsoft Sans Serif" w:hAnsi="Microsoft Sans Serif"/>
          <w:b w:val="0"/>
          <w:color w:val="595959" w:themeColor="text1" w:themeTint="A6"/>
          <w:sz w:val="14"/>
          <w:lang w:val="de-DE"/>
        </w:rPr>
        <w:t xml:space="preserve"> </w:t>
      </w:r>
      <w:proofErr w:type="spellStart"/>
      <w:r w:rsidR="00406C3F" w:rsidRPr="008A5D97">
        <w:rPr>
          <w:rFonts w:ascii="Microsoft Sans Serif" w:hAnsi="Microsoft Sans Serif"/>
          <w:b w:val="0"/>
          <w:color w:val="595959" w:themeColor="text1" w:themeTint="A6"/>
          <w:sz w:val="14"/>
          <w:lang w:val="de-DE"/>
        </w:rPr>
        <w:t>Hesabının</w:t>
      </w:r>
      <w:proofErr w:type="spellEnd"/>
      <w:r w:rsidR="00406C3F" w:rsidRPr="008A5D97">
        <w:rPr>
          <w:rFonts w:ascii="Microsoft Sans Serif" w:hAnsi="Microsoft Sans Serif"/>
          <w:b w:val="0"/>
          <w:color w:val="595959" w:themeColor="text1" w:themeTint="A6"/>
          <w:sz w:val="14"/>
          <w:lang w:val="de-DE"/>
        </w:rPr>
        <w:t xml:space="preserve"> </w:t>
      </w:r>
      <w:r w:rsidR="001D6DDA" w:rsidRPr="008A5D97">
        <w:rPr>
          <w:rFonts w:ascii="Microsoft Sans Serif" w:hAnsi="Microsoft Sans Serif" w:cs="Microsoft Sans Serif"/>
          <w:b w:val="0"/>
          <w:noProof/>
          <w:snapToGrid w:val="0"/>
          <w:color w:val="595959" w:themeColor="text1" w:themeTint="A6"/>
          <w:sz w:val="14"/>
          <w:szCs w:val="14"/>
          <w:lang w:val="de-DE"/>
        </w:rPr>
        <w:t xml:space="preserve">110.979.934 TL‘si Tasarruf Mevduatı müşterisi, 98.152.219 TL‘si Ticari Mevduat </w:t>
      </w:r>
      <w:proofErr w:type="spellStart"/>
      <w:r w:rsidR="00406C3F" w:rsidRPr="008A5D97">
        <w:rPr>
          <w:rFonts w:ascii="Microsoft Sans Serif" w:hAnsi="Microsoft Sans Serif"/>
          <w:b w:val="0"/>
          <w:color w:val="595959" w:themeColor="text1" w:themeTint="A6"/>
          <w:sz w:val="14"/>
          <w:lang w:val="de-DE"/>
        </w:rPr>
        <w:t>müşterisinden</w:t>
      </w:r>
      <w:proofErr w:type="spellEnd"/>
      <w:r w:rsidR="00406C3F" w:rsidRPr="008A5D97">
        <w:rPr>
          <w:rFonts w:ascii="Microsoft Sans Serif" w:hAnsi="Microsoft Sans Serif"/>
          <w:b w:val="0"/>
          <w:color w:val="595959" w:themeColor="text1" w:themeTint="A6"/>
          <w:sz w:val="14"/>
          <w:lang w:val="de-DE"/>
        </w:rPr>
        <w:t xml:space="preserve"> </w:t>
      </w:r>
      <w:proofErr w:type="spellStart"/>
      <w:r w:rsidR="00406C3F" w:rsidRPr="008A5D97">
        <w:rPr>
          <w:rFonts w:ascii="Microsoft Sans Serif" w:hAnsi="Microsoft Sans Serif"/>
          <w:b w:val="0"/>
          <w:color w:val="595959" w:themeColor="text1" w:themeTint="A6"/>
          <w:sz w:val="14"/>
          <w:lang w:val="de-DE"/>
        </w:rPr>
        <w:t>oluşmaktadır</w:t>
      </w:r>
      <w:proofErr w:type="spellEnd"/>
      <w:r w:rsidR="00406C3F" w:rsidRPr="008A5D97">
        <w:rPr>
          <w:rFonts w:ascii="Microsoft Sans Serif" w:hAnsi="Microsoft Sans Serif"/>
          <w:b w:val="0"/>
          <w:color w:val="404040" w:themeColor="text1" w:themeTint="BF"/>
          <w:sz w:val="14"/>
          <w:lang w:val="pt-BR"/>
        </w:rPr>
        <w:t>.</w:t>
      </w:r>
    </w:p>
    <w:p w14:paraId="43528F1A" w14:textId="77777777" w:rsidR="00F2218B" w:rsidRPr="008A5D97" w:rsidRDefault="00F2218B" w:rsidP="00F2218B">
      <w:pPr>
        <w:pStyle w:val="BASLIK2"/>
        <w:widowControl/>
        <w:numPr>
          <w:ilvl w:val="0"/>
          <w:numId w:val="27"/>
        </w:numPr>
        <w:spacing w:line="240" w:lineRule="exact"/>
        <w:rPr>
          <w:rFonts w:ascii="Microsoft Sans Serif" w:hAnsi="Microsoft Sans Serif" w:cs="Microsoft Sans Serif"/>
          <w:noProof/>
          <w:snapToGrid w:val="0"/>
          <w:sz w:val="20"/>
          <w:szCs w:val="20"/>
          <w:lang w:val="de-DE"/>
        </w:rPr>
      </w:pPr>
      <w:r w:rsidRPr="008A5D97">
        <w:rPr>
          <w:rFonts w:ascii="Microsoft Sans Serif" w:hAnsi="Microsoft Sans Serif" w:cs="Microsoft Sans Serif"/>
          <w:noProof/>
          <w:snapToGrid w:val="0"/>
          <w:sz w:val="20"/>
          <w:szCs w:val="20"/>
          <w:lang w:val="de-DE"/>
        </w:rPr>
        <w:br w:type="page"/>
      </w:r>
    </w:p>
    <w:p w14:paraId="0A634A0D" w14:textId="15498B7E" w:rsidR="00FF3EF3" w:rsidRPr="008A5D97" w:rsidRDefault="00FF3EF3" w:rsidP="001279F1">
      <w:pPr>
        <w:pStyle w:val="BASLIK2"/>
        <w:widowControl/>
        <w:numPr>
          <w:ilvl w:val="2"/>
          <w:numId w:val="33"/>
        </w:numPr>
        <w:spacing w:line="240" w:lineRule="exact"/>
        <w:ind w:left="0" w:hanging="425"/>
        <w:rPr>
          <w:rFonts w:ascii="Microsoft Sans Serif" w:hAnsi="Microsoft Sans Serif" w:cs="Microsoft Sans Serif"/>
          <w:noProof/>
          <w:snapToGrid w:val="0"/>
          <w:sz w:val="20"/>
          <w:szCs w:val="20"/>
          <w:lang w:val="de-DE"/>
        </w:rPr>
      </w:pPr>
      <w:bookmarkStart w:id="59" w:name="OLE_LINK6"/>
      <w:r w:rsidRPr="008A5D97">
        <w:rPr>
          <w:rFonts w:ascii="Microsoft Sans Serif" w:hAnsi="Microsoft Sans Serif" w:cs="Microsoft Sans Serif"/>
          <w:iCs/>
          <w:sz w:val="20"/>
          <w:szCs w:val="20"/>
        </w:rPr>
        <w:lastRenderedPageBreak/>
        <w:t>Mevduat sigortasına ilişkin bilgiler</w:t>
      </w:r>
      <w:r w:rsidRPr="008A5D97">
        <w:rPr>
          <w:rFonts w:ascii="Microsoft Sans Serif" w:hAnsi="Microsoft Sans Serif" w:cs="Microsoft Sans Serif"/>
          <w:noProof/>
          <w:snapToGrid w:val="0"/>
          <w:sz w:val="20"/>
          <w:szCs w:val="20"/>
          <w:lang w:val="de-DE"/>
        </w:rPr>
        <w:t>:</w:t>
      </w:r>
    </w:p>
    <w:bookmarkEnd w:id="59"/>
    <w:p w14:paraId="1E1C971D" w14:textId="01673F6C" w:rsidR="00FF3EF3" w:rsidRPr="008A5D97" w:rsidRDefault="00A1091D" w:rsidP="001279F1">
      <w:pPr>
        <w:pStyle w:val="BASLIK2"/>
        <w:widowControl/>
        <w:numPr>
          <w:ilvl w:val="0"/>
          <w:numId w:val="28"/>
        </w:numPr>
        <w:spacing w:line="240" w:lineRule="exact"/>
        <w:ind w:left="0" w:hanging="284"/>
        <w:rPr>
          <w:rFonts w:ascii="Microsoft Sans Serif" w:hAnsi="Microsoft Sans Serif" w:cs="Microsoft Sans Serif"/>
          <w:noProof/>
          <w:snapToGrid w:val="0"/>
          <w:sz w:val="20"/>
          <w:szCs w:val="20"/>
          <w:lang w:val="de-DE"/>
        </w:rPr>
      </w:pPr>
      <w:r w:rsidRPr="008A5D97">
        <w:rPr>
          <w:rFonts w:ascii="Microsoft Sans Serif" w:hAnsi="Microsoft Sans Serif" w:cs="Microsoft Sans Serif"/>
          <w:b w:val="0"/>
          <w:iCs/>
          <w:sz w:val="20"/>
          <w:szCs w:val="20"/>
        </w:rPr>
        <w:t xml:space="preserve">Mevduat sigortası kapsamında bulunan ve mevduat sigortası limitini aşan tasarruf mevduatına </w:t>
      </w:r>
      <w:r w:rsidR="00FF3EF3" w:rsidRPr="008A5D97">
        <w:rPr>
          <w:rFonts w:ascii="Microsoft Sans Serif" w:hAnsi="Microsoft Sans Serif" w:cs="Microsoft Sans Serif"/>
          <w:b w:val="0"/>
          <w:iCs/>
          <w:sz w:val="20"/>
          <w:szCs w:val="20"/>
        </w:rPr>
        <w:t>ilişkin bilgiler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715"/>
        <w:gridCol w:w="1392"/>
        <w:gridCol w:w="1178"/>
        <w:gridCol w:w="1178"/>
        <w:gridCol w:w="1176"/>
      </w:tblGrid>
      <w:tr w:rsidR="007A7123" w:rsidRPr="008A5D97" w14:paraId="305C66D6" w14:textId="7D34C6E9" w:rsidTr="007A7123">
        <w:tc>
          <w:tcPr>
            <w:tcW w:w="2446" w:type="pct"/>
            <w:vAlign w:val="bottom"/>
          </w:tcPr>
          <w:p w14:paraId="49531448" w14:textId="77777777" w:rsidR="007A7123" w:rsidRPr="008A5D97" w:rsidRDefault="007A7123" w:rsidP="001279F1">
            <w:pPr>
              <w:rPr>
                <w:rFonts w:ascii="Microsoft Sans Serif" w:hAnsi="Microsoft Sans Serif" w:cs="Microsoft Sans Serif"/>
                <w:color w:val="000000"/>
                <w:sz w:val="16"/>
                <w:szCs w:val="16"/>
              </w:rPr>
            </w:pPr>
          </w:p>
        </w:tc>
        <w:tc>
          <w:tcPr>
            <w:tcW w:w="1333" w:type="pct"/>
            <w:gridSpan w:val="2"/>
            <w:vMerge w:val="restart"/>
            <w:vAlign w:val="bottom"/>
          </w:tcPr>
          <w:p w14:paraId="3B07CBA4" w14:textId="77777777" w:rsidR="007A7123" w:rsidRPr="008A5D97" w:rsidRDefault="007A7123" w:rsidP="001279F1">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Mevduat Sigortası</w:t>
            </w:r>
          </w:p>
          <w:p w14:paraId="7FE5D950" w14:textId="351C1364" w:rsidR="007A7123" w:rsidRPr="008A5D97" w:rsidRDefault="007A7123" w:rsidP="001279F1">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Kapsamında Bulunan</w:t>
            </w:r>
          </w:p>
        </w:tc>
        <w:tc>
          <w:tcPr>
            <w:tcW w:w="1221" w:type="pct"/>
            <w:gridSpan w:val="2"/>
            <w:vMerge w:val="restart"/>
            <w:vAlign w:val="bottom"/>
          </w:tcPr>
          <w:p w14:paraId="1E238CC0" w14:textId="77777777" w:rsidR="007A7123" w:rsidRPr="008A5D97" w:rsidRDefault="007A7123" w:rsidP="001279F1">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Mevduat Sigortası</w:t>
            </w:r>
          </w:p>
          <w:p w14:paraId="6CBFD8D8" w14:textId="54DB523A" w:rsidR="007A7123" w:rsidRPr="008A5D97" w:rsidRDefault="007A7123" w:rsidP="001279F1">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Limitini Aşan</w:t>
            </w:r>
          </w:p>
        </w:tc>
      </w:tr>
      <w:tr w:rsidR="007A7123" w:rsidRPr="008A5D97" w14:paraId="592CCA0E" w14:textId="16EECE95" w:rsidTr="007A7123">
        <w:tc>
          <w:tcPr>
            <w:tcW w:w="2446" w:type="pct"/>
            <w:vAlign w:val="bottom"/>
          </w:tcPr>
          <w:p w14:paraId="63E1DE61" w14:textId="77777777" w:rsidR="007A7123" w:rsidRPr="008A5D97" w:rsidRDefault="007A7123" w:rsidP="001279F1">
            <w:pPr>
              <w:rPr>
                <w:rFonts w:ascii="Microsoft Sans Serif" w:hAnsi="Microsoft Sans Serif" w:cs="Microsoft Sans Serif"/>
                <w:color w:val="000000"/>
                <w:sz w:val="16"/>
                <w:szCs w:val="16"/>
              </w:rPr>
            </w:pPr>
          </w:p>
        </w:tc>
        <w:tc>
          <w:tcPr>
            <w:tcW w:w="1333" w:type="pct"/>
            <w:gridSpan w:val="2"/>
            <w:vMerge/>
            <w:tcBorders>
              <w:bottom w:val="single" w:sz="4" w:space="0" w:color="auto"/>
            </w:tcBorders>
            <w:vAlign w:val="bottom"/>
          </w:tcPr>
          <w:p w14:paraId="2CCCC7CC" w14:textId="416170F8" w:rsidR="007A7123" w:rsidRPr="008A5D97" w:rsidRDefault="007A7123" w:rsidP="001279F1">
            <w:pPr>
              <w:jc w:val="right"/>
              <w:rPr>
                <w:rFonts w:ascii="Microsoft Sans Serif" w:hAnsi="Microsoft Sans Serif" w:cs="Microsoft Sans Serif"/>
                <w:b/>
                <w:bCs/>
                <w:color w:val="000000"/>
                <w:sz w:val="16"/>
                <w:szCs w:val="16"/>
              </w:rPr>
            </w:pPr>
          </w:p>
        </w:tc>
        <w:tc>
          <w:tcPr>
            <w:tcW w:w="1221" w:type="pct"/>
            <w:gridSpan w:val="2"/>
            <w:vMerge/>
            <w:tcBorders>
              <w:bottom w:val="single" w:sz="4" w:space="0" w:color="auto"/>
            </w:tcBorders>
            <w:vAlign w:val="bottom"/>
          </w:tcPr>
          <w:p w14:paraId="6277E432" w14:textId="4B971084" w:rsidR="007A7123" w:rsidRPr="008A5D97" w:rsidRDefault="007A7123" w:rsidP="001279F1">
            <w:pPr>
              <w:jc w:val="right"/>
              <w:rPr>
                <w:rFonts w:ascii="Microsoft Sans Serif" w:hAnsi="Microsoft Sans Serif" w:cs="Microsoft Sans Serif"/>
                <w:b/>
                <w:bCs/>
                <w:color w:val="000000"/>
                <w:sz w:val="16"/>
                <w:szCs w:val="16"/>
              </w:rPr>
            </w:pPr>
          </w:p>
        </w:tc>
      </w:tr>
      <w:tr w:rsidR="007A7123" w:rsidRPr="008A5D97" w14:paraId="0283B285" w14:textId="2C7A499A" w:rsidTr="00591F27">
        <w:trPr>
          <w:trHeight w:val="62"/>
        </w:trPr>
        <w:tc>
          <w:tcPr>
            <w:tcW w:w="2446" w:type="pct"/>
            <w:tcBorders>
              <w:top w:val="nil"/>
              <w:bottom w:val="single" w:sz="6" w:space="0" w:color="auto"/>
            </w:tcBorders>
            <w:vAlign w:val="bottom"/>
          </w:tcPr>
          <w:p w14:paraId="26506124" w14:textId="77777777" w:rsidR="007A7123" w:rsidRPr="008A5D97" w:rsidRDefault="007A7123" w:rsidP="001279F1">
            <w:pPr>
              <w:rPr>
                <w:rFonts w:ascii="Microsoft Sans Serif" w:hAnsi="Microsoft Sans Serif" w:cs="Microsoft Sans Serif"/>
                <w:color w:val="000000"/>
                <w:sz w:val="16"/>
                <w:szCs w:val="16"/>
              </w:rPr>
            </w:pPr>
            <w:r w:rsidRPr="008A5D97">
              <w:rPr>
                <w:rFonts w:ascii="Microsoft Sans Serif" w:hAnsi="Microsoft Sans Serif" w:cs="Microsoft Sans Serif"/>
                <w:color w:val="000000"/>
                <w:sz w:val="16"/>
                <w:szCs w:val="16"/>
              </w:rPr>
              <w:t> </w:t>
            </w:r>
          </w:p>
        </w:tc>
        <w:tc>
          <w:tcPr>
            <w:tcW w:w="722" w:type="pct"/>
            <w:tcBorders>
              <w:top w:val="nil"/>
              <w:bottom w:val="single" w:sz="6" w:space="0" w:color="auto"/>
            </w:tcBorders>
            <w:vAlign w:val="bottom"/>
          </w:tcPr>
          <w:p w14:paraId="534E1A09" w14:textId="7A025DFB" w:rsidR="007A7123" w:rsidRPr="008A5D97" w:rsidRDefault="007A7123" w:rsidP="001279F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611" w:type="pct"/>
            <w:tcBorders>
              <w:top w:val="nil"/>
              <w:bottom w:val="single" w:sz="6" w:space="0" w:color="auto"/>
            </w:tcBorders>
            <w:vAlign w:val="bottom"/>
          </w:tcPr>
          <w:p w14:paraId="3C8A281E" w14:textId="2099993E" w:rsidR="007A7123" w:rsidRPr="008A5D97" w:rsidRDefault="00AA1245" w:rsidP="001279F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c>
          <w:tcPr>
            <w:tcW w:w="611" w:type="pct"/>
            <w:tcBorders>
              <w:top w:val="nil"/>
              <w:bottom w:val="single" w:sz="6" w:space="0" w:color="auto"/>
            </w:tcBorders>
            <w:vAlign w:val="bottom"/>
          </w:tcPr>
          <w:p w14:paraId="72835CC3" w14:textId="47199C33" w:rsidR="007A7123" w:rsidRPr="008A5D97" w:rsidRDefault="007A7123" w:rsidP="001279F1">
            <w:pPr>
              <w:jc w:val="right"/>
            </w:pPr>
            <w:r w:rsidRPr="008A5D97">
              <w:rPr>
                <w:rFonts w:ascii="Microsoft Sans Serif" w:hAnsi="Microsoft Sans Serif" w:cs="Microsoft Sans Serif"/>
                <w:b/>
                <w:bCs/>
                <w:color w:val="000000"/>
                <w:sz w:val="16"/>
                <w:szCs w:val="16"/>
              </w:rPr>
              <w:t>Cari Dönem</w:t>
            </w:r>
          </w:p>
        </w:tc>
        <w:tc>
          <w:tcPr>
            <w:tcW w:w="610" w:type="pct"/>
            <w:tcBorders>
              <w:top w:val="nil"/>
              <w:bottom w:val="single" w:sz="6" w:space="0" w:color="auto"/>
            </w:tcBorders>
            <w:vAlign w:val="bottom"/>
          </w:tcPr>
          <w:p w14:paraId="6A6660F3" w14:textId="3C7D76FB" w:rsidR="007A7123" w:rsidRPr="008A5D97" w:rsidRDefault="00AA1245" w:rsidP="001279F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r>
      <w:tr w:rsidR="000D42A1" w:rsidRPr="008A5D97" w14:paraId="0D8CB392" w14:textId="74A23978" w:rsidTr="004B61E1">
        <w:tc>
          <w:tcPr>
            <w:tcW w:w="2446" w:type="pct"/>
            <w:tcBorders>
              <w:top w:val="single" w:sz="6" w:space="0" w:color="auto"/>
              <w:bottom w:val="nil"/>
            </w:tcBorders>
            <w:vAlign w:val="bottom"/>
          </w:tcPr>
          <w:p w14:paraId="11644DE5" w14:textId="77777777" w:rsidR="000D42A1" w:rsidRPr="008A5D97" w:rsidRDefault="000D42A1" w:rsidP="000D42A1">
            <w:pPr>
              <w:jc w:val="lef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Tasarruf Mevduatı</w:t>
            </w:r>
          </w:p>
        </w:tc>
        <w:tc>
          <w:tcPr>
            <w:tcW w:w="722" w:type="pct"/>
            <w:tcBorders>
              <w:top w:val="single" w:sz="6" w:space="0" w:color="auto"/>
              <w:bottom w:val="nil"/>
            </w:tcBorders>
            <w:vAlign w:val="center"/>
          </w:tcPr>
          <w:p w14:paraId="64758C8A" w14:textId="5E90024D" w:rsidR="000D42A1" w:rsidRPr="008A5D97" w:rsidRDefault="000D42A1" w:rsidP="000D42A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173.607.383</w:t>
            </w:r>
          </w:p>
        </w:tc>
        <w:tc>
          <w:tcPr>
            <w:tcW w:w="611" w:type="pct"/>
            <w:tcBorders>
              <w:top w:val="single" w:sz="6" w:space="0" w:color="auto"/>
            </w:tcBorders>
            <w:vAlign w:val="center"/>
          </w:tcPr>
          <w:p w14:paraId="6578CDF5" w14:textId="4722D50E" w:rsidR="000D42A1" w:rsidRPr="008A5D97" w:rsidRDefault="000D42A1" w:rsidP="000D42A1">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152.400.667</w:t>
            </w:r>
          </w:p>
        </w:tc>
        <w:tc>
          <w:tcPr>
            <w:tcW w:w="611" w:type="pct"/>
            <w:tcBorders>
              <w:top w:val="single" w:sz="6" w:space="0" w:color="auto"/>
            </w:tcBorders>
            <w:vAlign w:val="center"/>
          </w:tcPr>
          <w:p w14:paraId="4B56B1BF" w14:textId="54E64FE8" w:rsidR="000D42A1" w:rsidRPr="008A5D97" w:rsidRDefault="000D42A1" w:rsidP="000D42A1">
            <w:pPr>
              <w:jc w:val="right"/>
            </w:pPr>
            <w:r w:rsidRPr="008A5D97">
              <w:rPr>
                <w:rFonts w:ascii="Microsoft Sans Serif" w:hAnsi="Microsoft Sans Serif" w:cs="Microsoft Sans Serif"/>
                <w:color w:val="404040"/>
                <w:sz w:val="16"/>
                <w:szCs w:val="16"/>
              </w:rPr>
              <w:t>203.034.007</w:t>
            </w:r>
          </w:p>
        </w:tc>
        <w:tc>
          <w:tcPr>
            <w:tcW w:w="610" w:type="pct"/>
            <w:tcBorders>
              <w:top w:val="single" w:sz="6" w:space="0" w:color="auto"/>
            </w:tcBorders>
            <w:vAlign w:val="center"/>
          </w:tcPr>
          <w:p w14:paraId="0E839FB7" w14:textId="7A31F372" w:rsidR="000D42A1" w:rsidRPr="008A5D97" w:rsidRDefault="000D42A1" w:rsidP="000D42A1">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198.022.383</w:t>
            </w:r>
          </w:p>
        </w:tc>
      </w:tr>
      <w:tr w:rsidR="000D42A1" w:rsidRPr="008A5D97" w14:paraId="6DD54386" w14:textId="6A92F157" w:rsidTr="004B61E1">
        <w:tc>
          <w:tcPr>
            <w:tcW w:w="2446" w:type="pct"/>
            <w:tcBorders>
              <w:top w:val="nil"/>
            </w:tcBorders>
            <w:vAlign w:val="bottom"/>
          </w:tcPr>
          <w:p w14:paraId="69D1A9AD" w14:textId="77777777" w:rsidR="000D42A1" w:rsidRPr="008A5D97" w:rsidRDefault="000D42A1" w:rsidP="000D42A1">
            <w:pPr>
              <w:jc w:val="lef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Tasarruf Mevduatı Niteliğini Haiz DTH</w:t>
            </w:r>
          </w:p>
        </w:tc>
        <w:tc>
          <w:tcPr>
            <w:tcW w:w="722" w:type="pct"/>
            <w:tcBorders>
              <w:top w:val="nil"/>
            </w:tcBorders>
            <w:vAlign w:val="center"/>
          </w:tcPr>
          <w:p w14:paraId="75E79B80" w14:textId="4F43328D" w:rsidR="000D42A1" w:rsidRPr="008A5D97" w:rsidRDefault="000D42A1" w:rsidP="000D42A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77.000.338</w:t>
            </w:r>
          </w:p>
        </w:tc>
        <w:tc>
          <w:tcPr>
            <w:tcW w:w="611" w:type="pct"/>
            <w:vAlign w:val="center"/>
          </w:tcPr>
          <w:p w14:paraId="28137A5F" w14:textId="2460DA0E" w:rsidR="000D42A1" w:rsidRPr="008A5D97" w:rsidRDefault="000D42A1" w:rsidP="000D42A1">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63.558.625</w:t>
            </w:r>
          </w:p>
        </w:tc>
        <w:tc>
          <w:tcPr>
            <w:tcW w:w="611" w:type="pct"/>
            <w:vAlign w:val="center"/>
          </w:tcPr>
          <w:p w14:paraId="1BC84F41" w14:textId="2597258B" w:rsidR="000D42A1" w:rsidRPr="008A5D97" w:rsidRDefault="000D42A1" w:rsidP="000D42A1">
            <w:pPr>
              <w:jc w:val="right"/>
            </w:pPr>
            <w:r w:rsidRPr="008A5D97">
              <w:rPr>
                <w:rFonts w:ascii="Microsoft Sans Serif" w:hAnsi="Microsoft Sans Serif" w:cs="Microsoft Sans Serif"/>
                <w:color w:val="404040"/>
                <w:sz w:val="16"/>
                <w:szCs w:val="16"/>
              </w:rPr>
              <w:t>175.014.840</w:t>
            </w:r>
          </w:p>
        </w:tc>
        <w:tc>
          <w:tcPr>
            <w:tcW w:w="610" w:type="pct"/>
            <w:vAlign w:val="center"/>
          </w:tcPr>
          <w:p w14:paraId="224189D9" w14:textId="09F474FA" w:rsidR="000D42A1" w:rsidRPr="008A5D97" w:rsidRDefault="000D42A1" w:rsidP="000D42A1">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155.224.775</w:t>
            </w:r>
          </w:p>
        </w:tc>
      </w:tr>
      <w:tr w:rsidR="000D42A1" w:rsidRPr="008A5D97" w14:paraId="1636D122" w14:textId="47520B3F" w:rsidTr="004B61E1">
        <w:tc>
          <w:tcPr>
            <w:tcW w:w="2446" w:type="pct"/>
            <w:vAlign w:val="bottom"/>
          </w:tcPr>
          <w:p w14:paraId="298C5555" w14:textId="77777777" w:rsidR="000D42A1" w:rsidRPr="008A5D97" w:rsidRDefault="000D42A1" w:rsidP="000D42A1">
            <w:pPr>
              <w:jc w:val="lef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Tasarruf Mevduatı Niteliğini Haiz </w:t>
            </w:r>
            <w:proofErr w:type="spellStart"/>
            <w:r w:rsidRPr="008A5D97">
              <w:rPr>
                <w:rFonts w:ascii="Microsoft Sans Serif" w:hAnsi="Microsoft Sans Serif" w:cs="Microsoft Sans Serif"/>
                <w:color w:val="404040"/>
                <w:sz w:val="16"/>
                <w:szCs w:val="16"/>
              </w:rPr>
              <w:t>Diğ.H</w:t>
            </w:r>
            <w:proofErr w:type="spellEnd"/>
            <w:r w:rsidRPr="008A5D97">
              <w:rPr>
                <w:rFonts w:ascii="Microsoft Sans Serif" w:hAnsi="Microsoft Sans Serif" w:cs="Microsoft Sans Serif"/>
                <w:color w:val="404040"/>
                <w:sz w:val="16"/>
                <w:szCs w:val="16"/>
              </w:rPr>
              <w:t>.</w:t>
            </w:r>
          </w:p>
        </w:tc>
        <w:tc>
          <w:tcPr>
            <w:tcW w:w="722" w:type="pct"/>
            <w:vAlign w:val="center"/>
          </w:tcPr>
          <w:p w14:paraId="594C6DC3" w14:textId="2319845D" w:rsidR="000D42A1" w:rsidRPr="008A5D97" w:rsidRDefault="000D42A1" w:rsidP="000D42A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11" w:type="pct"/>
            <w:vAlign w:val="center"/>
          </w:tcPr>
          <w:p w14:paraId="562506CA" w14:textId="5CFD9B7C" w:rsidR="000D42A1" w:rsidRPr="008A5D97" w:rsidRDefault="000D42A1" w:rsidP="000D42A1">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611" w:type="pct"/>
            <w:vAlign w:val="center"/>
          </w:tcPr>
          <w:p w14:paraId="49F6D12F" w14:textId="198E5014" w:rsidR="000D42A1" w:rsidRPr="008A5D97" w:rsidRDefault="000D42A1" w:rsidP="000D42A1">
            <w:pPr>
              <w:jc w:val="right"/>
            </w:pPr>
            <w:r w:rsidRPr="008A5D97">
              <w:rPr>
                <w:rFonts w:ascii="Microsoft Sans Serif" w:hAnsi="Microsoft Sans Serif" w:cs="Microsoft Sans Serif"/>
                <w:color w:val="404040"/>
                <w:sz w:val="16"/>
                <w:szCs w:val="16"/>
              </w:rPr>
              <w:t>--</w:t>
            </w:r>
          </w:p>
        </w:tc>
        <w:tc>
          <w:tcPr>
            <w:tcW w:w="610" w:type="pct"/>
            <w:vAlign w:val="center"/>
          </w:tcPr>
          <w:p w14:paraId="31863951" w14:textId="470C152B" w:rsidR="000D42A1" w:rsidRPr="008A5D97" w:rsidRDefault="000D42A1" w:rsidP="000D42A1">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0D42A1" w:rsidRPr="008A5D97" w14:paraId="5310E687" w14:textId="0551B292" w:rsidTr="004B61E1">
        <w:tc>
          <w:tcPr>
            <w:tcW w:w="2446" w:type="pct"/>
            <w:vAlign w:val="bottom"/>
          </w:tcPr>
          <w:p w14:paraId="5001C8A3" w14:textId="77BF0366" w:rsidR="000D42A1" w:rsidRPr="008A5D97" w:rsidRDefault="000D42A1" w:rsidP="000D42A1">
            <w:pPr>
              <w:jc w:val="lef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Yurt dışı Şubelerde Bulunan Yabancı Mercilerin Sigortasına Tabi Hesaplar</w:t>
            </w:r>
          </w:p>
        </w:tc>
        <w:tc>
          <w:tcPr>
            <w:tcW w:w="722" w:type="pct"/>
            <w:vAlign w:val="center"/>
          </w:tcPr>
          <w:p w14:paraId="3D3D9286" w14:textId="4E15E199" w:rsidR="000D42A1" w:rsidRPr="008A5D97" w:rsidRDefault="000D42A1" w:rsidP="000D42A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11" w:type="pct"/>
            <w:vAlign w:val="center"/>
          </w:tcPr>
          <w:p w14:paraId="5679CB9B" w14:textId="07893074" w:rsidR="000D42A1" w:rsidRPr="008A5D97" w:rsidRDefault="000D42A1" w:rsidP="000D42A1">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611" w:type="pct"/>
            <w:vAlign w:val="center"/>
          </w:tcPr>
          <w:p w14:paraId="13AFDC22" w14:textId="157D6B8D" w:rsidR="000D42A1" w:rsidRPr="008A5D97" w:rsidRDefault="000D42A1" w:rsidP="000D42A1">
            <w:pPr>
              <w:jc w:val="right"/>
            </w:pPr>
            <w:r w:rsidRPr="008A5D97">
              <w:rPr>
                <w:rFonts w:ascii="Microsoft Sans Serif" w:hAnsi="Microsoft Sans Serif" w:cs="Microsoft Sans Serif"/>
                <w:color w:val="404040"/>
                <w:sz w:val="16"/>
                <w:szCs w:val="16"/>
              </w:rPr>
              <w:t>--</w:t>
            </w:r>
          </w:p>
        </w:tc>
        <w:tc>
          <w:tcPr>
            <w:tcW w:w="610" w:type="pct"/>
            <w:vAlign w:val="center"/>
          </w:tcPr>
          <w:p w14:paraId="2A3C2BDC" w14:textId="2B0FCCC3" w:rsidR="000D42A1" w:rsidRPr="008A5D97" w:rsidRDefault="000D42A1" w:rsidP="000D42A1">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0D42A1" w:rsidRPr="008A5D97" w14:paraId="63520ED7" w14:textId="616B5FD3" w:rsidTr="004B61E1">
        <w:tc>
          <w:tcPr>
            <w:tcW w:w="2446" w:type="pct"/>
            <w:tcBorders>
              <w:bottom w:val="single" w:sz="4" w:space="0" w:color="auto"/>
            </w:tcBorders>
            <w:vAlign w:val="bottom"/>
          </w:tcPr>
          <w:p w14:paraId="4A68B59D" w14:textId="77777777" w:rsidR="000D42A1" w:rsidRPr="008A5D97" w:rsidRDefault="000D42A1" w:rsidP="000D42A1">
            <w:pPr>
              <w:jc w:val="lef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Kıyı </w:t>
            </w:r>
            <w:proofErr w:type="spellStart"/>
            <w:r w:rsidRPr="008A5D97">
              <w:rPr>
                <w:rFonts w:ascii="Microsoft Sans Serif" w:hAnsi="Microsoft Sans Serif" w:cs="Microsoft Sans Serif"/>
                <w:color w:val="404040"/>
                <w:sz w:val="16"/>
                <w:szCs w:val="16"/>
              </w:rPr>
              <w:t>Bnk.Blg</w:t>
            </w:r>
            <w:proofErr w:type="spellEnd"/>
            <w:r w:rsidRPr="008A5D97">
              <w:rPr>
                <w:rFonts w:ascii="Microsoft Sans Serif" w:hAnsi="Microsoft Sans Serif" w:cs="Microsoft Sans Serif"/>
                <w:color w:val="404040"/>
                <w:sz w:val="16"/>
                <w:szCs w:val="16"/>
              </w:rPr>
              <w:t>. Şubelerde Bulunan Yabancı Mercilerin Sigortasına Tabi Hesaplar</w:t>
            </w:r>
          </w:p>
        </w:tc>
        <w:tc>
          <w:tcPr>
            <w:tcW w:w="722" w:type="pct"/>
            <w:tcBorders>
              <w:bottom w:val="single" w:sz="4" w:space="0" w:color="auto"/>
            </w:tcBorders>
            <w:vAlign w:val="center"/>
          </w:tcPr>
          <w:p w14:paraId="1A454CB5" w14:textId="1F85EBA7" w:rsidR="000D42A1" w:rsidRPr="008A5D97" w:rsidRDefault="000D42A1" w:rsidP="000D42A1">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611" w:type="pct"/>
            <w:tcBorders>
              <w:bottom w:val="single" w:sz="4" w:space="0" w:color="auto"/>
            </w:tcBorders>
            <w:vAlign w:val="center"/>
          </w:tcPr>
          <w:p w14:paraId="19517736" w14:textId="708A623B" w:rsidR="000D42A1" w:rsidRPr="008A5D97" w:rsidRDefault="000D42A1" w:rsidP="000D42A1">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611" w:type="pct"/>
            <w:tcBorders>
              <w:bottom w:val="single" w:sz="4" w:space="0" w:color="auto"/>
            </w:tcBorders>
            <w:vAlign w:val="center"/>
          </w:tcPr>
          <w:p w14:paraId="54B0BFEF" w14:textId="4C4CDE90" w:rsidR="000D42A1" w:rsidRPr="008A5D97" w:rsidRDefault="000D42A1" w:rsidP="000D42A1">
            <w:pPr>
              <w:jc w:val="right"/>
            </w:pPr>
            <w:r w:rsidRPr="008A5D97">
              <w:rPr>
                <w:rFonts w:ascii="Microsoft Sans Serif" w:hAnsi="Microsoft Sans Serif" w:cs="Microsoft Sans Serif"/>
                <w:color w:val="404040"/>
                <w:sz w:val="16"/>
                <w:szCs w:val="16"/>
              </w:rPr>
              <w:t>--</w:t>
            </w:r>
          </w:p>
        </w:tc>
        <w:tc>
          <w:tcPr>
            <w:tcW w:w="610" w:type="pct"/>
            <w:tcBorders>
              <w:bottom w:val="single" w:sz="4" w:space="0" w:color="auto"/>
            </w:tcBorders>
            <w:vAlign w:val="center"/>
          </w:tcPr>
          <w:p w14:paraId="6F4817BD" w14:textId="6363EECC" w:rsidR="000D42A1" w:rsidRPr="008A5D97" w:rsidRDefault="000D42A1" w:rsidP="000D42A1">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0D42A1" w:rsidRPr="008A5D97" w14:paraId="7806ED54" w14:textId="3BC391B1" w:rsidTr="00E52370">
        <w:tc>
          <w:tcPr>
            <w:tcW w:w="2446" w:type="pct"/>
            <w:tcBorders>
              <w:top w:val="single" w:sz="4" w:space="0" w:color="auto"/>
              <w:bottom w:val="thickThinSmallGap" w:sz="24" w:space="0" w:color="auto"/>
            </w:tcBorders>
            <w:vAlign w:val="bottom"/>
          </w:tcPr>
          <w:p w14:paraId="5E1036EE" w14:textId="77777777" w:rsidR="000D42A1" w:rsidRPr="008A5D97" w:rsidRDefault="000D42A1" w:rsidP="000D42A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r w:rsidRPr="008A5D97">
              <w:rPr>
                <w:rFonts w:ascii="Microsoft Sans Serif" w:hAnsi="Microsoft Sans Serif" w:cs="Microsoft Sans Serif"/>
                <w:color w:val="000000"/>
                <w:sz w:val="16"/>
                <w:szCs w:val="16"/>
              </w:rPr>
              <w:t> </w:t>
            </w:r>
          </w:p>
        </w:tc>
        <w:tc>
          <w:tcPr>
            <w:tcW w:w="722" w:type="pct"/>
            <w:tcBorders>
              <w:top w:val="single" w:sz="4" w:space="0" w:color="auto"/>
              <w:bottom w:val="thickThinSmallGap" w:sz="24" w:space="0" w:color="auto"/>
            </w:tcBorders>
            <w:vAlign w:val="center"/>
          </w:tcPr>
          <w:p w14:paraId="23C7BBE2" w14:textId="27442BD2" w:rsidR="000D42A1" w:rsidRPr="008A5D97" w:rsidRDefault="000D42A1" w:rsidP="000D42A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250.607.721</w:t>
            </w:r>
          </w:p>
        </w:tc>
        <w:tc>
          <w:tcPr>
            <w:tcW w:w="611" w:type="pct"/>
            <w:tcBorders>
              <w:top w:val="single" w:sz="4" w:space="0" w:color="auto"/>
              <w:bottom w:val="thickThinSmallGap" w:sz="24" w:space="0" w:color="auto"/>
            </w:tcBorders>
            <w:vAlign w:val="center"/>
          </w:tcPr>
          <w:p w14:paraId="5677B98E" w14:textId="5216CD62" w:rsidR="000D42A1" w:rsidRPr="008A5D97" w:rsidRDefault="000D42A1" w:rsidP="000D42A1">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215.959.292</w:t>
            </w:r>
          </w:p>
        </w:tc>
        <w:tc>
          <w:tcPr>
            <w:tcW w:w="611" w:type="pct"/>
            <w:tcBorders>
              <w:top w:val="single" w:sz="4" w:space="0" w:color="auto"/>
              <w:bottom w:val="thickThinSmallGap" w:sz="24" w:space="0" w:color="auto"/>
            </w:tcBorders>
            <w:vAlign w:val="center"/>
          </w:tcPr>
          <w:p w14:paraId="25CDACA8" w14:textId="3DE00444" w:rsidR="000D42A1" w:rsidRPr="008A5D97" w:rsidRDefault="000D42A1" w:rsidP="000D42A1">
            <w:pPr>
              <w:jc w:val="right"/>
            </w:pPr>
            <w:r w:rsidRPr="008A5D97">
              <w:rPr>
                <w:rFonts w:ascii="Microsoft Sans Serif" w:hAnsi="Microsoft Sans Serif" w:cs="Microsoft Sans Serif"/>
                <w:b/>
                <w:bCs/>
                <w:color w:val="000000"/>
                <w:sz w:val="16"/>
                <w:szCs w:val="16"/>
              </w:rPr>
              <w:t>378.048.847</w:t>
            </w:r>
          </w:p>
        </w:tc>
        <w:tc>
          <w:tcPr>
            <w:tcW w:w="610" w:type="pct"/>
            <w:tcBorders>
              <w:top w:val="single" w:sz="4" w:space="0" w:color="auto"/>
              <w:bottom w:val="thickThinSmallGap" w:sz="24" w:space="0" w:color="auto"/>
            </w:tcBorders>
            <w:vAlign w:val="center"/>
          </w:tcPr>
          <w:p w14:paraId="58B8F9A8" w14:textId="5112D5C6" w:rsidR="000D42A1" w:rsidRPr="008A5D97" w:rsidRDefault="000D42A1" w:rsidP="000D42A1">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353.247.158</w:t>
            </w:r>
          </w:p>
        </w:tc>
      </w:tr>
    </w:tbl>
    <w:p w14:paraId="64B70E8C" w14:textId="44733BE7" w:rsidR="00550AAD" w:rsidRPr="008A5D97" w:rsidRDefault="00550AAD" w:rsidP="001279F1">
      <w:pPr>
        <w:autoSpaceDE w:val="0"/>
        <w:autoSpaceDN w:val="0"/>
        <w:adjustRightInd w:val="0"/>
        <w:spacing w:before="120" w:after="0"/>
        <w:rPr>
          <w:rFonts w:ascii="Microsoft Sans Serif" w:hAnsi="Microsoft Sans Serif" w:cs="Microsoft Sans Serif"/>
          <w:b/>
          <w:noProof/>
          <w:snapToGrid w:val="0"/>
          <w:color w:val="404040" w:themeColor="text1" w:themeTint="BF"/>
          <w:sz w:val="14"/>
          <w:szCs w:val="14"/>
          <w:lang w:val="de-DE"/>
        </w:rPr>
      </w:pPr>
      <w:r w:rsidRPr="008A5D97">
        <w:rPr>
          <w:rFonts w:ascii="Microsoft Sans Serif" w:hAnsi="Microsoft Sans Serif" w:cs="Microsoft Sans Serif"/>
          <w:color w:val="404040" w:themeColor="text1" w:themeTint="BF"/>
          <w:sz w:val="14"/>
          <w:szCs w:val="14"/>
        </w:rPr>
        <w:t xml:space="preserve">27 Ağustos 2022 tarihli ve 31936 sayılı </w:t>
      </w:r>
      <w:proofErr w:type="gramStart"/>
      <w:r w:rsidRPr="008A5D97">
        <w:rPr>
          <w:rFonts w:ascii="Microsoft Sans Serif" w:hAnsi="Microsoft Sans Serif" w:cs="Microsoft Sans Serif"/>
          <w:color w:val="404040" w:themeColor="text1" w:themeTint="BF"/>
          <w:sz w:val="14"/>
          <w:szCs w:val="14"/>
        </w:rPr>
        <w:t>Resmi</w:t>
      </w:r>
      <w:proofErr w:type="gramEnd"/>
      <w:r w:rsidRPr="008A5D97">
        <w:rPr>
          <w:rFonts w:ascii="Microsoft Sans Serif" w:hAnsi="Microsoft Sans Serif" w:cs="Microsoft Sans Serif"/>
          <w:color w:val="404040" w:themeColor="text1" w:themeTint="BF"/>
          <w:sz w:val="14"/>
          <w:szCs w:val="14"/>
        </w:rPr>
        <w:t xml:space="preserve"> </w:t>
      </w:r>
      <w:proofErr w:type="spellStart"/>
      <w:r w:rsidRPr="008A5D97">
        <w:rPr>
          <w:rFonts w:ascii="Microsoft Sans Serif" w:hAnsi="Microsoft Sans Serif" w:cs="Microsoft Sans Serif"/>
          <w:color w:val="404040" w:themeColor="text1" w:themeTint="BF"/>
          <w:sz w:val="14"/>
          <w:szCs w:val="14"/>
        </w:rPr>
        <w:t>Gazete'de</w:t>
      </w:r>
      <w:proofErr w:type="spellEnd"/>
      <w:r w:rsidRPr="008A5D97">
        <w:rPr>
          <w:rFonts w:ascii="Microsoft Sans Serif" w:hAnsi="Microsoft Sans Serif" w:cs="Microsoft Sans Serif"/>
          <w:color w:val="404040" w:themeColor="text1" w:themeTint="BF"/>
          <w:sz w:val="14"/>
          <w:szCs w:val="14"/>
        </w:rPr>
        <w:t xml:space="preserve"> yayımlanan “Sigortaya Tabi Mevduat ve Katılım Fonları ile Tasarruf Mevduatı Sigorta Fonunca Tahsil Olunacak Primlere Dair Yönetmelikte Değişiklik Yapılmasına İlişkin Yönetmelik” uyarınca kredi kuruluşları nezdinde bulunan resmi kuruluşlar, kredi kuruluşları ve finansal kuruluşlara ait olanlar haricindeki tüm mevduat ve katılım fonları sigortalanmaya başlanmıştır. Bu kapsamda sigorta kapsamında bulunan ticari mevduatlar </w:t>
      </w:r>
      <w:bookmarkStart w:id="60" w:name="_Hlk220311069"/>
      <w:bookmarkStart w:id="61" w:name="_Hlk227334732"/>
      <w:bookmarkStart w:id="62" w:name="_Hlk126318522"/>
      <w:r w:rsidR="00F512B6" w:rsidRPr="008A5D97">
        <w:rPr>
          <w:rFonts w:ascii="Microsoft Sans Serif" w:hAnsi="Microsoft Sans Serif" w:cs="Microsoft Sans Serif"/>
          <w:color w:val="404040" w:themeColor="text1" w:themeTint="BF"/>
          <w:sz w:val="14"/>
          <w:szCs w:val="14"/>
        </w:rPr>
        <w:t>2</w:t>
      </w:r>
      <w:r w:rsidR="00D068D1" w:rsidRPr="008A5D97">
        <w:rPr>
          <w:rFonts w:ascii="Microsoft Sans Serif" w:hAnsi="Microsoft Sans Serif" w:cs="Microsoft Sans Serif"/>
          <w:color w:val="404040" w:themeColor="text1" w:themeTint="BF"/>
          <w:sz w:val="14"/>
          <w:szCs w:val="14"/>
        </w:rPr>
        <w:t>9</w:t>
      </w:r>
      <w:r w:rsidR="00F512B6" w:rsidRPr="008A5D97">
        <w:rPr>
          <w:rFonts w:ascii="Microsoft Sans Serif" w:hAnsi="Microsoft Sans Serif" w:cs="Microsoft Sans Serif"/>
          <w:color w:val="404040" w:themeColor="text1" w:themeTint="BF"/>
          <w:sz w:val="14"/>
          <w:szCs w:val="14"/>
        </w:rPr>
        <w:t>.</w:t>
      </w:r>
      <w:r w:rsidR="00E178A8" w:rsidRPr="008A5D97">
        <w:rPr>
          <w:rFonts w:ascii="Microsoft Sans Serif" w:hAnsi="Microsoft Sans Serif" w:cs="Microsoft Sans Serif"/>
          <w:color w:val="404040" w:themeColor="text1" w:themeTint="BF"/>
          <w:sz w:val="14"/>
          <w:szCs w:val="14"/>
        </w:rPr>
        <w:t>803</w:t>
      </w:r>
      <w:r w:rsidR="00F512B6" w:rsidRPr="008A5D97">
        <w:rPr>
          <w:rFonts w:ascii="Microsoft Sans Serif" w:hAnsi="Microsoft Sans Serif" w:cs="Microsoft Sans Serif"/>
          <w:color w:val="404040" w:themeColor="text1" w:themeTint="BF"/>
          <w:sz w:val="14"/>
          <w:szCs w:val="14"/>
        </w:rPr>
        <w:t>.</w:t>
      </w:r>
      <w:bookmarkEnd w:id="60"/>
      <w:bookmarkEnd w:id="61"/>
      <w:r w:rsidR="00E178A8" w:rsidRPr="008A5D97">
        <w:rPr>
          <w:rFonts w:ascii="Microsoft Sans Serif" w:hAnsi="Microsoft Sans Serif" w:cs="Microsoft Sans Serif"/>
          <w:color w:val="404040" w:themeColor="text1" w:themeTint="BF"/>
          <w:sz w:val="14"/>
          <w:szCs w:val="14"/>
        </w:rPr>
        <w:t>666</w:t>
      </w:r>
      <w:r w:rsidRPr="008A5D97">
        <w:rPr>
          <w:rFonts w:ascii="Microsoft Sans Serif" w:hAnsi="Microsoft Sans Serif" w:cs="Microsoft Sans Serif"/>
          <w:color w:val="404040" w:themeColor="text1" w:themeTint="BF"/>
          <w:sz w:val="14"/>
          <w:szCs w:val="14"/>
        </w:rPr>
        <w:t xml:space="preserve"> </w:t>
      </w:r>
      <w:bookmarkEnd w:id="62"/>
      <w:r w:rsidRPr="008A5D97">
        <w:rPr>
          <w:rFonts w:ascii="Microsoft Sans Serif" w:hAnsi="Microsoft Sans Serif" w:cs="Microsoft Sans Serif"/>
          <w:color w:val="404040" w:themeColor="text1" w:themeTint="BF"/>
          <w:sz w:val="14"/>
          <w:szCs w:val="14"/>
        </w:rPr>
        <w:t>TL olup, ilgili tutar dipnota dahil edilmemiştir.</w:t>
      </w:r>
    </w:p>
    <w:p w14:paraId="031F66CB" w14:textId="2A99AE0E" w:rsidR="00FF3EF3" w:rsidRPr="008A5D97" w:rsidRDefault="00FF3EF3" w:rsidP="001279F1">
      <w:pPr>
        <w:pStyle w:val="BASLIK2"/>
        <w:widowControl/>
        <w:numPr>
          <w:ilvl w:val="0"/>
          <w:numId w:val="28"/>
        </w:numPr>
        <w:spacing w:line="240" w:lineRule="exact"/>
        <w:ind w:left="0" w:hanging="284"/>
        <w:rPr>
          <w:rFonts w:ascii="Microsoft Sans Serif" w:hAnsi="Microsoft Sans Serif" w:cs="Microsoft Sans Serif"/>
          <w:noProof/>
          <w:snapToGrid w:val="0"/>
          <w:sz w:val="20"/>
          <w:szCs w:val="20"/>
          <w:lang w:val="de-DE"/>
        </w:rPr>
      </w:pPr>
      <w:r w:rsidRPr="008A5D97">
        <w:rPr>
          <w:rFonts w:ascii="Microsoft Sans Serif" w:hAnsi="Microsoft Sans Serif" w:cs="Microsoft Sans Serif"/>
          <w:b w:val="0"/>
          <w:iCs/>
          <w:sz w:val="20"/>
          <w:szCs w:val="20"/>
        </w:rPr>
        <w:t>Mevduat sigortası kapsamında bulunmayan gerçek kişilerin mevduatı</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6523"/>
        <w:gridCol w:w="1558"/>
        <w:gridCol w:w="1558"/>
      </w:tblGrid>
      <w:tr w:rsidR="00AA1245" w:rsidRPr="008A5D97" w14:paraId="16C0D408" w14:textId="27C593CA" w:rsidTr="00417026">
        <w:trPr>
          <w:trHeight w:val="15"/>
        </w:trPr>
        <w:tc>
          <w:tcPr>
            <w:tcW w:w="3384" w:type="pct"/>
            <w:tcBorders>
              <w:top w:val="thinThickSmallGap" w:sz="24" w:space="0" w:color="auto"/>
              <w:bottom w:val="single" w:sz="4" w:space="0" w:color="auto"/>
            </w:tcBorders>
            <w:vAlign w:val="bottom"/>
          </w:tcPr>
          <w:p w14:paraId="410CB535" w14:textId="77777777" w:rsidR="00AA1245" w:rsidRPr="008A5D97" w:rsidRDefault="00AA1245" w:rsidP="001279F1">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w:t>
            </w:r>
          </w:p>
        </w:tc>
        <w:tc>
          <w:tcPr>
            <w:tcW w:w="808" w:type="pct"/>
            <w:tcBorders>
              <w:top w:val="thinThickSmallGap" w:sz="24" w:space="0" w:color="auto"/>
              <w:bottom w:val="single" w:sz="4" w:space="0" w:color="auto"/>
            </w:tcBorders>
            <w:vAlign w:val="bottom"/>
          </w:tcPr>
          <w:p w14:paraId="1F908667" w14:textId="77777777" w:rsidR="00AA1245" w:rsidRPr="008A5D97" w:rsidRDefault="00AA1245" w:rsidP="001279F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808" w:type="pct"/>
            <w:tcBorders>
              <w:top w:val="thinThickSmallGap" w:sz="24" w:space="0" w:color="auto"/>
              <w:bottom w:val="single" w:sz="4" w:space="0" w:color="auto"/>
            </w:tcBorders>
          </w:tcPr>
          <w:p w14:paraId="61C37270" w14:textId="01580B35" w:rsidR="00AA1245" w:rsidRPr="008A5D97" w:rsidRDefault="00AA1245" w:rsidP="001279F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r>
      <w:tr w:rsidR="004A751A" w:rsidRPr="008A5D97" w14:paraId="11160AB9" w14:textId="220A2C86" w:rsidTr="00E52370">
        <w:tc>
          <w:tcPr>
            <w:tcW w:w="3384" w:type="pct"/>
            <w:tcBorders>
              <w:top w:val="single" w:sz="4" w:space="0" w:color="auto"/>
            </w:tcBorders>
            <w:vAlign w:val="bottom"/>
          </w:tcPr>
          <w:p w14:paraId="7E92E8A8" w14:textId="4B2F57F8" w:rsidR="004A751A" w:rsidRPr="008A5D97" w:rsidRDefault="004A751A" w:rsidP="004A751A">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Yurt dışı Şubelerde Bulunan Mevduat ve Diğer Hesaplar</w:t>
            </w:r>
          </w:p>
        </w:tc>
        <w:tc>
          <w:tcPr>
            <w:tcW w:w="808" w:type="pct"/>
            <w:tcBorders>
              <w:top w:val="single" w:sz="4" w:space="0" w:color="auto"/>
            </w:tcBorders>
            <w:vAlign w:val="center"/>
          </w:tcPr>
          <w:p w14:paraId="64F4663F" w14:textId="60A31ACD"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18.815</w:t>
            </w:r>
          </w:p>
        </w:tc>
        <w:tc>
          <w:tcPr>
            <w:tcW w:w="808" w:type="pct"/>
            <w:tcBorders>
              <w:top w:val="single" w:sz="4" w:space="0" w:color="auto"/>
            </w:tcBorders>
            <w:vAlign w:val="center"/>
          </w:tcPr>
          <w:p w14:paraId="7B5AD17D" w14:textId="0BC2FD71"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17.931</w:t>
            </w:r>
          </w:p>
        </w:tc>
      </w:tr>
      <w:tr w:rsidR="004A751A" w:rsidRPr="008A5D97" w14:paraId="7F4F5F1E" w14:textId="6623AD2E" w:rsidTr="00E52370">
        <w:tc>
          <w:tcPr>
            <w:tcW w:w="3384" w:type="pct"/>
            <w:vAlign w:val="bottom"/>
          </w:tcPr>
          <w:p w14:paraId="15A6271D" w14:textId="77777777" w:rsidR="004A751A" w:rsidRPr="008A5D97" w:rsidRDefault="004A751A" w:rsidP="004A751A">
            <w:pPr>
              <w:rPr>
                <w:rFonts w:ascii="Microsoft Sans Serif" w:hAnsi="Microsoft Sans Serif" w:cs="Microsoft Sans Serif"/>
                <w:color w:val="404040"/>
                <w:sz w:val="16"/>
                <w:szCs w:val="16"/>
              </w:rPr>
            </w:pPr>
            <w:proofErr w:type="gramStart"/>
            <w:r w:rsidRPr="008A5D97">
              <w:rPr>
                <w:rFonts w:ascii="Microsoft Sans Serif" w:hAnsi="Microsoft Sans Serif" w:cs="Microsoft Sans Serif"/>
                <w:color w:val="404040"/>
                <w:sz w:val="16"/>
                <w:szCs w:val="16"/>
              </w:rPr>
              <w:t>Hakim</w:t>
            </w:r>
            <w:proofErr w:type="gramEnd"/>
            <w:r w:rsidRPr="008A5D97">
              <w:rPr>
                <w:rFonts w:ascii="Microsoft Sans Serif" w:hAnsi="Microsoft Sans Serif" w:cs="Microsoft Sans Serif"/>
                <w:color w:val="404040"/>
                <w:sz w:val="16"/>
                <w:szCs w:val="16"/>
              </w:rPr>
              <w:t xml:space="preserve"> Ortaklar ile Bunların Ana, Baba, Eş ve Velayet Altındaki Çocuklarına Ait Mevduat ile Diğer Hesaplar</w:t>
            </w:r>
          </w:p>
        </w:tc>
        <w:tc>
          <w:tcPr>
            <w:tcW w:w="808" w:type="pct"/>
            <w:vAlign w:val="center"/>
          </w:tcPr>
          <w:p w14:paraId="22373717" w14:textId="226A0AA8"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08" w:type="pct"/>
            <w:vAlign w:val="center"/>
          </w:tcPr>
          <w:p w14:paraId="01B7B8D2" w14:textId="516A8DD7"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4A751A" w:rsidRPr="008A5D97" w14:paraId="41D40195" w14:textId="003A147A" w:rsidTr="00E52370">
        <w:tc>
          <w:tcPr>
            <w:tcW w:w="3384" w:type="pct"/>
            <w:vAlign w:val="bottom"/>
          </w:tcPr>
          <w:p w14:paraId="2300F6DD" w14:textId="77777777" w:rsidR="004A751A" w:rsidRPr="008A5D97" w:rsidRDefault="004A751A" w:rsidP="004A751A">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Yönetim veya Müdürler Kurulu Başkan ve Üyeler, Genel Müdür ve Yardımcıları ile Bunların Ana, Baba, Eş ve Velayet Altındaki Çocuklarına Ait Mevduat ile Diğer Hesaplar</w:t>
            </w:r>
          </w:p>
        </w:tc>
        <w:tc>
          <w:tcPr>
            <w:tcW w:w="808" w:type="pct"/>
            <w:vAlign w:val="center"/>
          </w:tcPr>
          <w:p w14:paraId="770B4497" w14:textId="5E9AE64F"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1.050.491</w:t>
            </w:r>
          </w:p>
        </w:tc>
        <w:tc>
          <w:tcPr>
            <w:tcW w:w="808" w:type="pct"/>
            <w:vAlign w:val="center"/>
          </w:tcPr>
          <w:p w14:paraId="4F304B09" w14:textId="75D7CC13"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953.786</w:t>
            </w:r>
          </w:p>
        </w:tc>
      </w:tr>
      <w:tr w:rsidR="004A751A" w:rsidRPr="008A5D97" w14:paraId="3F93AD19" w14:textId="0ABB8A62" w:rsidTr="00E52370">
        <w:tc>
          <w:tcPr>
            <w:tcW w:w="3384" w:type="pct"/>
            <w:vAlign w:val="bottom"/>
          </w:tcPr>
          <w:p w14:paraId="7D4D9AC6" w14:textId="77777777" w:rsidR="004A751A" w:rsidRPr="008A5D97" w:rsidRDefault="004A751A" w:rsidP="004A751A">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26/9/2004 Tarihli ve 5237 sayılı TCK'nın 282’nci Maddesindeki Suçtan Kaynaklanan Mal Varlığı Değerleri Kapsamına Giren Mevduat ve Diğer Hesaplar</w:t>
            </w:r>
          </w:p>
        </w:tc>
        <w:tc>
          <w:tcPr>
            <w:tcW w:w="808" w:type="pct"/>
            <w:vAlign w:val="center"/>
          </w:tcPr>
          <w:p w14:paraId="2537A27B" w14:textId="5A2D4B3C"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08" w:type="pct"/>
            <w:vAlign w:val="center"/>
          </w:tcPr>
          <w:p w14:paraId="57B88D51" w14:textId="52CC8451"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4A751A" w:rsidRPr="008A5D97" w14:paraId="6980E581" w14:textId="5E1253B6" w:rsidTr="00E52370">
        <w:tc>
          <w:tcPr>
            <w:tcW w:w="3384" w:type="pct"/>
            <w:tcBorders>
              <w:bottom w:val="single" w:sz="4" w:space="0" w:color="auto"/>
            </w:tcBorders>
            <w:vAlign w:val="bottom"/>
          </w:tcPr>
          <w:p w14:paraId="1F6477EB" w14:textId="77777777" w:rsidR="004A751A" w:rsidRPr="008A5D97" w:rsidRDefault="004A751A" w:rsidP="004A751A">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Türkiye'de Münhasıran Kıyı Bankacılığı Faaliyeti Göstermek Üzere Kurulan Mevduat Bankalarında Bulunan Mevduat </w:t>
            </w:r>
          </w:p>
        </w:tc>
        <w:tc>
          <w:tcPr>
            <w:tcW w:w="808" w:type="pct"/>
            <w:tcBorders>
              <w:bottom w:val="single" w:sz="4" w:space="0" w:color="auto"/>
            </w:tcBorders>
            <w:vAlign w:val="center"/>
          </w:tcPr>
          <w:p w14:paraId="6C59320F" w14:textId="65CD1BC7"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08" w:type="pct"/>
            <w:tcBorders>
              <w:bottom w:val="single" w:sz="4" w:space="0" w:color="auto"/>
            </w:tcBorders>
            <w:vAlign w:val="center"/>
          </w:tcPr>
          <w:p w14:paraId="00224D8E" w14:textId="27D9EBAF"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4A751A" w:rsidRPr="008A5D97" w14:paraId="29DC3AFC" w14:textId="3F05EB4C" w:rsidTr="00E52370">
        <w:tc>
          <w:tcPr>
            <w:tcW w:w="3384" w:type="pct"/>
            <w:tcBorders>
              <w:top w:val="single" w:sz="4" w:space="0" w:color="auto"/>
            </w:tcBorders>
            <w:vAlign w:val="bottom"/>
          </w:tcPr>
          <w:p w14:paraId="10F171C3" w14:textId="77777777" w:rsidR="004A751A" w:rsidRPr="008A5D97" w:rsidRDefault="004A751A" w:rsidP="004A751A">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808" w:type="pct"/>
            <w:tcBorders>
              <w:top w:val="single" w:sz="4" w:space="0" w:color="auto"/>
            </w:tcBorders>
            <w:vAlign w:val="center"/>
          </w:tcPr>
          <w:p w14:paraId="19A60EE6" w14:textId="51E238B1" w:rsidR="004A751A" w:rsidRPr="008A5D97" w:rsidRDefault="004A751A" w:rsidP="004A751A">
            <w:pPr>
              <w:jc w:val="right"/>
              <w:rPr>
                <w:rFonts w:ascii="Microsoft Sans Serif" w:hAnsi="Microsoft Sans Serif" w:cs="Microsoft Sans Serif"/>
                <w:b/>
                <w:color w:val="404040"/>
                <w:sz w:val="16"/>
                <w:szCs w:val="16"/>
              </w:rPr>
            </w:pPr>
            <w:r w:rsidRPr="008A5D97">
              <w:rPr>
                <w:rFonts w:ascii="Microsoft Sans Serif" w:hAnsi="Microsoft Sans Serif" w:cs="Microsoft Sans Serif"/>
                <w:b/>
                <w:bCs/>
                <w:color w:val="000000"/>
                <w:sz w:val="16"/>
                <w:szCs w:val="16"/>
              </w:rPr>
              <w:t>1.069.306</w:t>
            </w:r>
          </w:p>
        </w:tc>
        <w:tc>
          <w:tcPr>
            <w:tcW w:w="808" w:type="pct"/>
            <w:tcBorders>
              <w:top w:val="single" w:sz="4" w:space="0" w:color="auto"/>
            </w:tcBorders>
            <w:vAlign w:val="center"/>
          </w:tcPr>
          <w:p w14:paraId="61208A9D" w14:textId="42ED89E4" w:rsidR="004A751A" w:rsidRPr="008A5D97" w:rsidRDefault="004A751A" w:rsidP="004A751A">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971.717</w:t>
            </w:r>
          </w:p>
        </w:tc>
      </w:tr>
    </w:tbl>
    <w:p w14:paraId="56E91AC6" w14:textId="0D5CB2F4" w:rsidR="00FF3EF3" w:rsidRPr="008A5D97" w:rsidRDefault="00947CB5" w:rsidP="001279F1">
      <w:pPr>
        <w:pStyle w:val="BASLIK2"/>
        <w:widowControl/>
        <w:numPr>
          <w:ilvl w:val="0"/>
          <w:numId w:val="28"/>
        </w:numPr>
        <w:spacing w:line="240" w:lineRule="exact"/>
        <w:ind w:left="0" w:hanging="284"/>
        <w:rPr>
          <w:rFonts w:ascii="Microsoft Sans Serif" w:hAnsi="Microsoft Sans Serif" w:cs="Microsoft Sans Serif"/>
          <w:b w:val="0"/>
          <w:iCs/>
          <w:color w:val="404040" w:themeColor="text1" w:themeTint="BF"/>
          <w:sz w:val="20"/>
          <w:szCs w:val="14"/>
        </w:rPr>
      </w:pPr>
      <w:r w:rsidRPr="008A5D97">
        <w:rPr>
          <w:rFonts w:ascii="Microsoft Sans Serif" w:hAnsi="Microsoft Sans Serif" w:cs="Microsoft Sans Serif"/>
          <w:b w:val="0"/>
          <w:iCs/>
          <w:color w:val="404040" w:themeColor="text1" w:themeTint="BF"/>
          <w:sz w:val="20"/>
          <w:szCs w:val="14"/>
        </w:rPr>
        <w:t xml:space="preserve">Banka’nın merkezi </w:t>
      </w:r>
      <w:r w:rsidR="00CC65DD" w:rsidRPr="008A5D97">
        <w:rPr>
          <w:rFonts w:ascii="Microsoft Sans Serif" w:hAnsi="Microsoft Sans Serif" w:cs="Microsoft Sans Serif"/>
          <w:b w:val="0"/>
          <w:iCs/>
          <w:color w:val="404040" w:themeColor="text1" w:themeTint="BF"/>
          <w:sz w:val="20"/>
          <w:szCs w:val="14"/>
        </w:rPr>
        <w:t>yurt dışı</w:t>
      </w:r>
      <w:r w:rsidRPr="008A5D97">
        <w:rPr>
          <w:rFonts w:ascii="Microsoft Sans Serif" w:hAnsi="Microsoft Sans Serif" w:cs="Microsoft Sans Serif"/>
          <w:b w:val="0"/>
          <w:iCs/>
          <w:color w:val="404040" w:themeColor="text1" w:themeTint="BF"/>
          <w:sz w:val="20"/>
          <w:szCs w:val="14"/>
        </w:rPr>
        <w:t>nda bulunmadığından Türkiye’de bulunan mevduatı, başka bir ülkede sigorta kapsamında değildir.</w:t>
      </w:r>
    </w:p>
    <w:p w14:paraId="47B507CE" w14:textId="401AB74E" w:rsidR="00947CB5" w:rsidRPr="008A5D97" w:rsidRDefault="00947CB5" w:rsidP="001279F1">
      <w:pPr>
        <w:pStyle w:val="BASLIK2"/>
        <w:widowControl/>
        <w:numPr>
          <w:ilvl w:val="1"/>
          <w:numId w:val="33"/>
        </w:numPr>
        <w:spacing w:line="240" w:lineRule="exact"/>
        <w:ind w:left="0" w:hanging="567"/>
        <w:rPr>
          <w:rFonts w:ascii="Microsoft Sans Serif" w:hAnsi="Microsoft Sans Serif" w:cs="Microsoft Sans Serif"/>
          <w:noProof/>
          <w:snapToGrid w:val="0"/>
          <w:sz w:val="20"/>
          <w:szCs w:val="20"/>
          <w:lang w:val="de-DE"/>
        </w:rPr>
      </w:pPr>
      <w:r w:rsidRPr="008A5D97">
        <w:rPr>
          <w:rFonts w:ascii="Microsoft Sans Serif" w:hAnsi="Microsoft Sans Serif" w:cs="Microsoft Sans Serif"/>
          <w:noProof/>
          <w:snapToGrid w:val="0"/>
          <w:sz w:val="20"/>
          <w:szCs w:val="20"/>
        </w:rPr>
        <w:t>Alım satım amaçlı türev finansal borçlara ilişkin bilgiler</w:t>
      </w:r>
    </w:p>
    <w:p w14:paraId="06F93691" w14:textId="77777777" w:rsidR="00947CB5" w:rsidRPr="008A5D97" w:rsidRDefault="00947CB5" w:rsidP="001279F1">
      <w:pPr>
        <w:pStyle w:val="BASLIK2"/>
        <w:widowControl/>
        <w:numPr>
          <w:ilvl w:val="2"/>
          <w:numId w:val="33"/>
        </w:numPr>
        <w:spacing w:line="240" w:lineRule="exact"/>
        <w:ind w:left="0" w:hanging="425"/>
        <w:rPr>
          <w:rFonts w:ascii="Microsoft Sans Serif" w:hAnsi="Microsoft Sans Serif" w:cs="Microsoft Sans Serif"/>
          <w:noProof/>
          <w:snapToGrid w:val="0"/>
          <w:sz w:val="20"/>
          <w:szCs w:val="20"/>
          <w:lang w:val="de-DE"/>
        </w:rPr>
      </w:pPr>
      <w:bookmarkStart w:id="63" w:name="OLE_LINK7"/>
      <w:r w:rsidRPr="008A5D97">
        <w:rPr>
          <w:rFonts w:ascii="Microsoft Sans Serif" w:hAnsi="Microsoft Sans Serif" w:cs="Microsoft Sans Serif"/>
          <w:iCs/>
          <w:sz w:val="20"/>
          <w:szCs w:val="20"/>
        </w:rPr>
        <w:t>Alım satım amaçlı türev finansal borçlara ilişkin negatif farklar tablosu</w:t>
      </w:r>
    </w:p>
    <w:bookmarkEnd w:id="63"/>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48"/>
        <w:gridCol w:w="993"/>
        <w:gridCol w:w="1134"/>
        <w:gridCol w:w="1134"/>
        <w:gridCol w:w="1130"/>
      </w:tblGrid>
      <w:tr w:rsidR="00AA1245" w:rsidRPr="008A5D97" w14:paraId="183BF05D" w14:textId="33A35CB8" w:rsidTr="00AA1245">
        <w:tc>
          <w:tcPr>
            <w:tcW w:w="2722" w:type="pct"/>
            <w:vAlign w:val="bottom"/>
          </w:tcPr>
          <w:p w14:paraId="21AF0C27" w14:textId="77777777" w:rsidR="00AA1245" w:rsidRPr="008A5D97" w:rsidRDefault="00AA1245" w:rsidP="001279F1">
            <w:pPr>
              <w:rPr>
                <w:rFonts w:ascii="Microsoft Sans Serif" w:hAnsi="Microsoft Sans Serif" w:cs="Microsoft Sans Serif"/>
                <w:color w:val="000000"/>
                <w:sz w:val="16"/>
                <w:szCs w:val="16"/>
              </w:rPr>
            </w:pPr>
          </w:p>
        </w:tc>
        <w:tc>
          <w:tcPr>
            <w:tcW w:w="1103" w:type="pct"/>
            <w:gridSpan w:val="2"/>
            <w:tcBorders>
              <w:bottom w:val="nil"/>
            </w:tcBorders>
            <w:vAlign w:val="bottom"/>
          </w:tcPr>
          <w:p w14:paraId="537205D7" w14:textId="77777777" w:rsidR="00AA1245" w:rsidRPr="008A5D97" w:rsidRDefault="00AA1245" w:rsidP="001279F1">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1174" w:type="pct"/>
            <w:gridSpan w:val="2"/>
            <w:tcBorders>
              <w:bottom w:val="nil"/>
            </w:tcBorders>
          </w:tcPr>
          <w:p w14:paraId="1D28C893" w14:textId="2FF3F61F" w:rsidR="00AA1245" w:rsidRPr="008A5D97" w:rsidRDefault="00AA1245" w:rsidP="001279F1">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r>
      <w:tr w:rsidR="00AA1245" w:rsidRPr="008A5D97" w14:paraId="61BB6BCB" w14:textId="40A37F0D" w:rsidTr="007A0E5A">
        <w:tc>
          <w:tcPr>
            <w:tcW w:w="2722" w:type="pct"/>
            <w:tcBorders>
              <w:bottom w:val="single" w:sz="4" w:space="0" w:color="auto"/>
            </w:tcBorders>
            <w:vAlign w:val="bottom"/>
          </w:tcPr>
          <w:p w14:paraId="4E80EB89" w14:textId="77777777" w:rsidR="00AA1245" w:rsidRPr="008A5D97" w:rsidRDefault="00AA1245" w:rsidP="001279F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w:t>
            </w:r>
          </w:p>
        </w:tc>
        <w:tc>
          <w:tcPr>
            <w:tcW w:w="515" w:type="pct"/>
            <w:tcBorders>
              <w:top w:val="single" w:sz="4" w:space="0" w:color="auto"/>
              <w:bottom w:val="single" w:sz="4" w:space="0" w:color="auto"/>
            </w:tcBorders>
            <w:vAlign w:val="bottom"/>
          </w:tcPr>
          <w:p w14:paraId="42D8D91C" w14:textId="77777777" w:rsidR="00AA1245" w:rsidRPr="008A5D97" w:rsidRDefault="00AA1245" w:rsidP="001279F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TP</w:t>
            </w:r>
          </w:p>
        </w:tc>
        <w:tc>
          <w:tcPr>
            <w:tcW w:w="588" w:type="pct"/>
            <w:tcBorders>
              <w:top w:val="single" w:sz="4" w:space="0" w:color="auto"/>
              <w:bottom w:val="single" w:sz="4" w:space="0" w:color="auto"/>
            </w:tcBorders>
            <w:vAlign w:val="bottom"/>
          </w:tcPr>
          <w:p w14:paraId="140DE80F" w14:textId="77777777" w:rsidR="00AA1245" w:rsidRPr="008A5D97" w:rsidRDefault="00AA1245" w:rsidP="001279F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YP</w:t>
            </w:r>
          </w:p>
        </w:tc>
        <w:tc>
          <w:tcPr>
            <w:tcW w:w="588" w:type="pct"/>
            <w:tcBorders>
              <w:top w:val="single" w:sz="4" w:space="0" w:color="auto"/>
              <w:bottom w:val="single" w:sz="4" w:space="0" w:color="auto"/>
            </w:tcBorders>
            <w:vAlign w:val="bottom"/>
          </w:tcPr>
          <w:p w14:paraId="37CB564F" w14:textId="72D978F1" w:rsidR="00AA1245" w:rsidRPr="008A5D97" w:rsidRDefault="00AA1245" w:rsidP="001279F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TP</w:t>
            </w:r>
          </w:p>
        </w:tc>
        <w:tc>
          <w:tcPr>
            <w:tcW w:w="586" w:type="pct"/>
            <w:tcBorders>
              <w:top w:val="single" w:sz="4" w:space="0" w:color="auto"/>
              <w:bottom w:val="single" w:sz="4" w:space="0" w:color="auto"/>
            </w:tcBorders>
            <w:vAlign w:val="bottom"/>
          </w:tcPr>
          <w:p w14:paraId="5B4DF2C8" w14:textId="1C01AE7D" w:rsidR="00AA1245" w:rsidRPr="008A5D97" w:rsidRDefault="00AA1245" w:rsidP="001279F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YP</w:t>
            </w:r>
          </w:p>
        </w:tc>
      </w:tr>
      <w:tr w:rsidR="004A751A" w:rsidRPr="008A5D97" w14:paraId="77F6202F" w14:textId="5867D36C" w:rsidTr="00CC6F4E">
        <w:tc>
          <w:tcPr>
            <w:tcW w:w="2722" w:type="pct"/>
            <w:tcBorders>
              <w:top w:val="single" w:sz="4" w:space="0" w:color="auto"/>
              <w:bottom w:val="nil"/>
            </w:tcBorders>
            <w:vAlign w:val="bottom"/>
          </w:tcPr>
          <w:p w14:paraId="6E232BB3" w14:textId="77777777" w:rsidR="004A751A" w:rsidRPr="008A5D97" w:rsidRDefault="004A751A" w:rsidP="004A751A">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Vadeli İşlemler</w:t>
            </w:r>
          </w:p>
        </w:tc>
        <w:tc>
          <w:tcPr>
            <w:tcW w:w="515" w:type="pct"/>
            <w:tcBorders>
              <w:top w:val="single" w:sz="4" w:space="0" w:color="auto"/>
              <w:bottom w:val="nil"/>
            </w:tcBorders>
            <w:vAlign w:val="center"/>
          </w:tcPr>
          <w:p w14:paraId="565073E1" w14:textId="35177CF1"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25.990</w:t>
            </w:r>
          </w:p>
        </w:tc>
        <w:tc>
          <w:tcPr>
            <w:tcW w:w="588" w:type="pct"/>
            <w:tcBorders>
              <w:top w:val="single" w:sz="4" w:space="0" w:color="auto"/>
              <w:bottom w:val="nil"/>
            </w:tcBorders>
            <w:vAlign w:val="center"/>
          </w:tcPr>
          <w:p w14:paraId="677A5055" w14:textId="49BFCE2F"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1.093.310</w:t>
            </w:r>
          </w:p>
        </w:tc>
        <w:tc>
          <w:tcPr>
            <w:tcW w:w="588" w:type="pct"/>
            <w:tcBorders>
              <w:top w:val="single" w:sz="4" w:space="0" w:color="auto"/>
              <w:bottom w:val="nil"/>
            </w:tcBorders>
            <w:vAlign w:val="center"/>
          </w:tcPr>
          <w:p w14:paraId="319515E1" w14:textId="01CDA263"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701</w:t>
            </w:r>
          </w:p>
        </w:tc>
        <w:tc>
          <w:tcPr>
            <w:tcW w:w="586" w:type="pct"/>
            <w:tcBorders>
              <w:top w:val="single" w:sz="4" w:space="0" w:color="auto"/>
              <w:bottom w:val="nil"/>
            </w:tcBorders>
            <w:vAlign w:val="center"/>
          </w:tcPr>
          <w:p w14:paraId="2226BE3D" w14:textId="2434EFB5"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1.062.558</w:t>
            </w:r>
          </w:p>
        </w:tc>
      </w:tr>
      <w:tr w:rsidR="004A751A" w:rsidRPr="008A5D97" w14:paraId="25BFFED8" w14:textId="435CE222" w:rsidTr="00CC6F4E">
        <w:tc>
          <w:tcPr>
            <w:tcW w:w="2722" w:type="pct"/>
            <w:tcBorders>
              <w:top w:val="nil"/>
            </w:tcBorders>
            <w:vAlign w:val="bottom"/>
          </w:tcPr>
          <w:p w14:paraId="383DA0F0" w14:textId="77777777" w:rsidR="004A751A" w:rsidRPr="008A5D97" w:rsidRDefault="004A751A" w:rsidP="004A751A">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Swap İşlemleri</w:t>
            </w:r>
          </w:p>
        </w:tc>
        <w:tc>
          <w:tcPr>
            <w:tcW w:w="515" w:type="pct"/>
            <w:tcBorders>
              <w:top w:val="nil"/>
            </w:tcBorders>
            <w:vAlign w:val="center"/>
          </w:tcPr>
          <w:p w14:paraId="2F53F1ED" w14:textId="17BA2E29"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16.664</w:t>
            </w:r>
          </w:p>
        </w:tc>
        <w:tc>
          <w:tcPr>
            <w:tcW w:w="588" w:type="pct"/>
            <w:tcBorders>
              <w:top w:val="nil"/>
            </w:tcBorders>
            <w:vAlign w:val="center"/>
          </w:tcPr>
          <w:p w14:paraId="4274E9AA" w14:textId="2504FA3A"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13.281.061</w:t>
            </w:r>
          </w:p>
        </w:tc>
        <w:tc>
          <w:tcPr>
            <w:tcW w:w="588" w:type="pct"/>
            <w:tcBorders>
              <w:top w:val="nil"/>
            </w:tcBorders>
            <w:vAlign w:val="center"/>
          </w:tcPr>
          <w:p w14:paraId="0C000203" w14:textId="3A3759AD"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586" w:type="pct"/>
            <w:tcBorders>
              <w:top w:val="nil"/>
            </w:tcBorders>
            <w:vAlign w:val="center"/>
          </w:tcPr>
          <w:p w14:paraId="5D5C0020" w14:textId="32946311"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4.149.892</w:t>
            </w:r>
          </w:p>
        </w:tc>
      </w:tr>
      <w:tr w:rsidR="004A751A" w:rsidRPr="008A5D97" w14:paraId="2FD13AB0" w14:textId="2D7DBA4C" w:rsidTr="00CC6F4E">
        <w:tc>
          <w:tcPr>
            <w:tcW w:w="2722" w:type="pct"/>
            <w:vAlign w:val="bottom"/>
          </w:tcPr>
          <w:p w14:paraId="51A05F70" w14:textId="77777777" w:rsidR="004A751A" w:rsidRPr="008A5D97" w:rsidRDefault="004A751A" w:rsidP="004A751A">
            <w:pPr>
              <w:rPr>
                <w:rFonts w:ascii="Microsoft Sans Serif" w:hAnsi="Microsoft Sans Serif" w:cs="Microsoft Sans Serif"/>
                <w:color w:val="404040"/>
                <w:sz w:val="16"/>
                <w:szCs w:val="16"/>
              </w:rPr>
            </w:pPr>
            <w:proofErr w:type="spellStart"/>
            <w:r w:rsidRPr="008A5D97">
              <w:rPr>
                <w:rFonts w:ascii="Microsoft Sans Serif" w:hAnsi="Microsoft Sans Serif" w:cs="Microsoft Sans Serif"/>
                <w:color w:val="404040"/>
                <w:sz w:val="16"/>
                <w:szCs w:val="16"/>
              </w:rPr>
              <w:t>Futures</w:t>
            </w:r>
            <w:proofErr w:type="spellEnd"/>
            <w:r w:rsidRPr="008A5D97">
              <w:rPr>
                <w:rFonts w:ascii="Microsoft Sans Serif" w:hAnsi="Microsoft Sans Serif" w:cs="Microsoft Sans Serif"/>
                <w:color w:val="404040"/>
                <w:sz w:val="16"/>
                <w:szCs w:val="16"/>
              </w:rPr>
              <w:t xml:space="preserve"> İşlemleri</w:t>
            </w:r>
          </w:p>
        </w:tc>
        <w:tc>
          <w:tcPr>
            <w:tcW w:w="515" w:type="pct"/>
            <w:vAlign w:val="center"/>
          </w:tcPr>
          <w:p w14:paraId="107A23A8" w14:textId="66585B11"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82</w:t>
            </w:r>
          </w:p>
        </w:tc>
        <w:tc>
          <w:tcPr>
            <w:tcW w:w="588" w:type="pct"/>
            <w:vAlign w:val="center"/>
          </w:tcPr>
          <w:p w14:paraId="38B6A0F3" w14:textId="3796A6C0"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8" w:type="pct"/>
            <w:vAlign w:val="center"/>
          </w:tcPr>
          <w:p w14:paraId="505351F7" w14:textId="5990320E"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586" w:type="pct"/>
            <w:vAlign w:val="center"/>
          </w:tcPr>
          <w:p w14:paraId="4B60B3F3" w14:textId="3E383B63"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4A751A" w:rsidRPr="008A5D97" w14:paraId="0585E2CD" w14:textId="57E44FE9" w:rsidTr="00CC6F4E">
        <w:tc>
          <w:tcPr>
            <w:tcW w:w="2722" w:type="pct"/>
            <w:vAlign w:val="bottom"/>
          </w:tcPr>
          <w:p w14:paraId="08C54E54" w14:textId="77777777" w:rsidR="004A751A" w:rsidRPr="008A5D97" w:rsidRDefault="004A751A" w:rsidP="004A751A">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Opsiyonlar</w:t>
            </w:r>
          </w:p>
        </w:tc>
        <w:tc>
          <w:tcPr>
            <w:tcW w:w="515" w:type="pct"/>
            <w:vAlign w:val="center"/>
          </w:tcPr>
          <w:p w14:paraId="145A9E92" w14:textId="5E5F2F47"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8" w:type="pct"/>
            <w:vAlign w:val="center"/>
          </w:tcPr>
          <w:p w14:paraId="73820766" w14:textId="5F42C1AB"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2.466.936</w:t>
            </w:r>
          </w:p>
        </w:tc>
        <w:tc>
          <w:tcPr>
            <w:tcW w:w="588" w:type="pct"/>
            <w:vAlign w:val="center"/>
          </w:tcPr>
          <w:p w14:paraId="66B88F89" w14:textId="72A7797B"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586" w:type="pct"/>
            <w:vAlign w:val="center"/>
          </w:tcPr>
          <w:p w14:paraId="6CDA874A" w14:textId="0DA4911D"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1.416.196</w:t>
            </w:r>
          </w:p>
        </w:tc>
      </w:tr>
      <w:tr w:rsidR="004A751A" w:rsidRPr="008A5D97" w14:paraId="79CCC2BE" w14:textId="1685266F" w:rsidTr="00CC6F4E">
        <w:trPr>
          <w:trHeight w:val="80"/>
        </w:trPr>
        <w:tc>
          <w:tcPr>
            <w:tcW w:w="2722" w:type="pct"/>
            <w:tcBorders>
              <w:bottom w:val="single" w:sz="4" w:space="0" w:color="auto"/>
            </w:tcBorders>
            <w:vAlign w:val="bottom"/>
          </w:tcPr>
          <w:p w14:paraId="7C5A77B5" w14:textId="77777777" w:rsidR="004A751A" w:rsidRPr="008A5D97" w:rsidRDefault="004A751A" w:rsidP="004A751A">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Diğer</w:t>
            </w:r>
          </w:p>
        </w:tc>
        <w:tc>
          <w:tcPr>
            <w:tcW w:w="515" w:type="pct"/>
            <w:tcBorders>
              <w:bottom w:val="single" w:sz="4" w:space="0" w:color="auto"/>
            </w:tcBorders>
            <w:vAlign w:val="center"/>
          </w:tcPr>
          <w:p w14:paraId="35AF6586" w14:textId="42BA3983"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8" w:type="pct"/>
            <w:tcBorders>
              <w:bottom w:val="single" w:sz="4" w:space="0" w:color="auto"/>
            </w:tcBorders>
            <w:vAlign w:val="center"/>
          </w:tcPr>
          <w:p w14:paraId="24D68871" w14:textId="2E21AD06"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8" w:type="pct"/>
            <w:tcBorders>
              <w:bottom w:val="single" w:sz="4" w:space="0" w:color="auto"/>
            </w:tcBorders>
            <w:vAlign w:val="center"/>
          </w:tcPr>
          <w:p w14:paraId="081F4891" w14:textId="5CE792A6"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586" w:type="pct"/>
            <w:tcBorders>
              <w:bottom w:val="single" w:sz="4" w:space="0" w:color="auto"/>
            </w:tcBorders>
            <w:vAlign w:val="center"/>
          </w:tcPr>
          <w:p w14:paraId="0D20303E" w14:textId="68774BAE"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4A751A" w:rsidRPr="008A5D97" w14:paraId="1749E56F" w14:textId="26E76BAE" w:rsidTr="00CC6F4E">
        <w:tc>
          <w:tcPr>
            <w:tcW w:w="2722" w:type="pct"/>
            <w:tcBorders>
              <w:top w:val="single" w:sz="4" w:space="0" w:color="auto"/>
              <w:bottom w:val="thickThinSmallGap" w:sz="24" w:space="0" w:color="auto"/>
            </w:tcBorders>
            <w:vAlign w:val="bottom"/>
          </w:tcPr>
          <w:p w14:paraId="3F57EFA1" w14:textId="77777777" w:rsidR="004A751A" w:rsidRPr="008A5D97" w:rsidRDefault="004A751A" w:rsidP="004A751A">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515" w:type="pct"/>
            <w:tcBorders>
              <w:top w:val="single" w:sz="4" w:space="0" w:color="auto"/>
              <w:bottom w:val="thickThinSmallGap" w:sz="24" w:space="0" w:color="auto"/>
            </w:tcBorders>
            <w:vAlign w:val="center"/>
          </w:tcPr>
          <w:p w14:paraId="2B90D007" w14:textId="2068B57E" w:rsidR="004A751A" w:rsidRPr="008A5D97" w:rsidRDefault="004A751A" w:rsidP="004A751A">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42.736</w:t>
            </w:r>
          </w:p>
        </w:tc>
        <w:tc>
          <w:tcPr>
            <w:tcW w:w="588" w:type="pct"/>
            <w:tcBorders>
              <w:top w:val="single" w:sz="4" w:space="0" w:color="auto"/>
              <w:bottom w:val="thickThinSmallGap" w:sz="24" w:space="0" w:color="auto"/>
            </w:tcBorders>
            <w:vAlign w:val="center"/>
          </w:tcPr>
          <w:p w14:paraId="6D895C87" w14:textId="7319C92D" w:rsidR="004A751A" w:rsidRPr="008A5D97" w:rsidRDefault="004A751A" w:rsidP="004A751A">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16.841.307</w:t>
            </w:r>
          </w:p>
        </w:tc>
        <w:tc>
          <w:tcPr>
            <w:tcW w:w="588" w:type="pct"/>
            <w:tcBorders>
              <w:top w:val="single" w:sz="4" w:space="0" w:color="auto"/>
              <w:bottom w:val="thickThinSmallGap" w:sz="24" w:space="0" w:color="auto"/>
            </w:tcBorders>
            <w:vAlign w:val="center"/>
          </w:tcPr>
          <w:p w14:paraId="4366AA6D" w14:textId="4F2720D7" w:rsidR="004A751A" w:rsidRPr="008A5D97" w:rsidRDefault="004A751A" w:rsidP="004A751A">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701</w:t>
            </w:r>
          </w:p>
        </w:tc>
        <w:tc>
          <w:tcPr>
            <w:tcW w:w="586" w:type="pct"/>
            <w:tcBorders>
              <w:top w:val="single" w:sz="4" w:space="0" w:color="auto"/>
              <w:bottom w:val="thickThinSmallGap" w:sz="24" w:space="0" w:color="auto"/>
            </w:tcBorders>
            <w:vAlign w:val="center"/>
          </w:tcPr>
          <w:p w14:paraId="171AABAF" w14:textId="1226B155" w:rsidR="004A751A" w:rsidRPr="008A5D97" w:rsidRDefault="004A751A" w:rsidP="004A751A">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6.628.646</w:t>
            </w:r>
          </w:p>
        </w:tc>
      </w:tr>
    </w:tbl>
    <w:p w14:paraId="28B482B8" w14:textId="77777777" w:rsidR="0004350B" w:rsidRPr="008A5D97" w:rsidRDefault="0004350B" w:rsidP="001279F1">
      <w:pPr>
        <w:pStyle w:val="BASLIK2"/>
        <w:widowControl/>
        <w:numPr>
          <w:ilvl w:val="1"/>
          <w:numId w:val="33"/>
        </w:numPr>
        <w:spacing w:line="240" w:lineRule="exact"/>
        <w:ind w:left="0" w:hanging="567"/>
        <w:rPr>
          <w:rFonts w:ascii="Microsoft Sans Serif" w:hAnsi="Microsoft Sans Serif" w:cs="Microsoft Sans Serif"/>
          <w:noProof/>
          <w:snapToGrid w:val="0"/>
          <w:sz w:val="20"/>
          <w:szCs w:val="20"/>
          <w:lang w:val="de-DE"/>
        </w:rPr>
      </w:pPr>
      <w:r w:rsidRPr="008A5D97">
        <w:rPr>
          <w:rFonts w:ascii="Microsoft Sans Serif" w:hAnsi="Microsoft Sans Serif" w:cs="Microsoft Sans Serif"/>
          <w:noProof/>
          <w:snapToGrid w:val="0"/>
          <w:sz w:val="20"/>
          <w:szCs w:val="20"/>
          <w:lang w:val="de-DE"/>
        </w:rPr>
        <w:t>Alınan kredilere ilişkin bilgiler</w:t>
      </w:r>
    </w:p>
    <w:p w14:paraId="30079D3E" w14:textId="77777777" w:rsidR="0004350B" w:rsidRPr="008A5D97" w:rsidRDefault="0004350B" w:rsidP="001279F1">
      <w:pPr>
        <w:pStyle w:val="BASLIK2"/>
        <w:widowControl/>
        <w:numPr>
          <w:ilvl w:val="2"/>
          <w:numId w:val="33"/>
        </w:numPr>
        <w:spacing w:line="240" w:lineRule="exact"/>
        <w:ind w:left="0" w:hanging="425"/>
        <w:rPr>
          <w:rFonts w:ascii="Microsoft Sans Serif" w:hAnsi="Microsoft Sans Serif" w:cs="Microsoft Sans Serif"/>
          <w:noProof/>
          <w:snapToGrid w:val="0"/>
          <w:sz w:val="20"/>
          <w:szCs w:val="20"/>
          <w:lang w:val="de-DE"/>
        </w:rPr>
      </w:pPr>
      <w:bookmarkStart w:id="64" w:name="OLE_LINK8"/>
      <w:r w:rsidRPr="008A5D97">
        <w:rPr>
          <w:rFonts w:ascii="Microsoft Sans Serif" w:hAnsi="Microsoft Sans Serif" w:cs="Microsoft Sans Serif"/>
          <w:iCs/>
          <w:sz w:val="20"/>
          <w:szCs w:val="20"/>
        </w:rPr>
        <w:t>Bankalar ve diğer mali kuruluşlara ilişkin bilgiler</w:t>
      </w:r>
    </w:p>
    <w:bookmarkEnd w:id="64"/>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48"/>
        <w:gridCol w:w="993"/>
        <w:gridCol w:w="1134"/>
        <w:gridCol w:w="1134"/>
        <w:gridCol w:w="1130"/>
      </w:tblGrid>
      <w:tr w:rsidR="0004350B" w:rsidRPr="008A5D97" w14:paraId="3CD9CC13" w14:textId="77777777" w:rsidTr="004E1B47">
        <w:tc>
          <w:tcPr>
            <w:tcW w:w="2722" w:type="pct"/>
            <w:vAlign w:val="bottom"/>
          </w:tcPr>
          <w:p w14:paraId="2F28298B" w14:textId="77777777" w:rsidR="0004350B" w:rsidRPr="008A5D97" w:rsidRDefault="0004350B" w:rsidP="001279F1">
            <w:pPr>
              <w:rPr>
                <w:rFonts w:ascii="Microsoft Sans Serif" w:hAnsi="Microsoft Sans Serif" w:cs="Microsoft Sans Serif"/>
                <w:color w:val="000000"/>
                <w:sz w:val="16"/>
                <w:szCs w:val="16"/>
              </w:rPr>
            </w:pPr>
          </w:p>
        </w:tc>
        <w:tc>
          <w:tcPr>
            <w:tcW w:w="1103" w:type="pct"/>
            <w:gridSpan w:val="2"/>
            <w:tcBorders>
              <w:bottom w:val="nil"/>
            </w:tcBorders>
            <w:vAlign w:val="bottom"/>
          </w:tcPr>
          <w:p w14:paraId="32CE810E" w14:textId="77777777" w:rsidR="0004350B" w:rsidRPr="008A5D97" w:rsidRDefault="0004350B" w:rsidP="001279F1">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1174" w:type="pct"/>
            <w:gridSpan w:val="2"/>
            <w:tcBorders>
              <w:bottom w:val="nil"/>
            </w:tcBorders>
          </w:tcPr>
          <w:p w14:paraId="3739BB78" w14:textId="77777777" w:rsidR="0004350B" w:rsidRPr="008A5D97" w:rsidRDefault="0004350B" w:rsidP="001279F1">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r>
      <w:tr w:rsidR="0004350B" w:rsidRPr="008A5D97" w14:paraId="18A0F6D8" w14:textId="77777777" w:rsidTr="004E1B47">
        <w:tc>
          <w:tcPr>
            <w:tcW w:w="2722" w:type="pct"/>
            <w:tcBorders>
              <w:bottom w:val="single" w:sz="4" w:space="0" w:color="auto"/>
            </w:tcBorders>
            <w:vAlign w:val="bottom"/>
          </w:tcPr>
          <w:p w14:paraId="0A76DACF" w14:textId="77777777" w:rsidR="0004350B" w:rsidRPr="008A5D97" w:rsidRDefault="0004350B" w:rsidP="001279F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w:t>
            </w:r>
          </w:p>
        </w:tc>
        <w:tc>
          <w:tcPr>
            <w:tcW w:w="515" w:type="pct"/>
            <w:tcBorders>
              <w:top w:val="single" w:sz="4" w:space="0" w:color="auto"/>
              <w:bottom w:val="single" w:sz="4" w:space="0" w:color="auto"/>
            </w:tcBorders>
            <w:vAlign w:val="bottom"/>
          </w:tcPr>
          <w:p w14:paraId="0CB4EBE1" w14:textId="77777777" w:rsidR="0004350B" w:rsidRPr="008A5D97" w:rsidRDefault="0004350B" w:rsidP="001279F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TP</w:t>
            </w:r>
          </w:p>
        </w:tc>
        <w:tc>
          <w:tcPr>
            <w:tcW w:w="588" w:type="pct"/>
            <w:tcBorders>
              <w:top w:val="single" w:sz="4" w:space="0" w:color="auto"/>
              <w:bottom w:val="single" w:sz="4" w:space="0" w:color="auto"/>
            </w:tcBorders>
            <w:vAlign w:val="bottom"/>
          </w:tcPr>
          <w:p w14:paraId="13C9BE74" w14:textId="77777777" w:rsidR="0004350B" w:rsidRPr="008A5D97" w:rsidRDefault="0004350B" w:rsidP="001279F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YP</w:t>
            </w:r>
          </w:p>
        </w:tc>
        <w:tc>
          <w:tcPr>
            <w:tcW w:w="588" w:type="pct"/>
            <w:tcBorders>
              <w:top w:val="single" w:sz="4" w:space="0" w:color="auto"/>
              <w:bottom w:val="single" w:sz="4" w:space="0" w:color="auto"/>
            </w:tcBorders>
            <w:vAlign w:val="bottom"/>
          </w:tcPr>
          <w:p w14:paraId="3D9C25F5" w14:textId="77777777" w:rsidR="0004350B" w:rsidRPr="008A5D97" w:rsidRDefault="0004350B" w:rsidP="001279F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TP</w:t>
            </w:r>
          </w:p>
        </w:tc>
        <w:tc>
          <w:tcPr>
            <w:tcW w:w="586" w:type="pct"/>
            <w:tcBorders>
              <w:top w:val="single" w:sz="4" w:space="0" w:color="auto"/>
              <w:bottom w:val="single" w:sz="4" w:space="0" w:color="auto"/>
            </w:tcBorders>
            <w:vAlign w:val="bottom"/>
          </w:tcPr>
          <w:p w14:paraId="2A68FC3A" w14:textId="77777777" w:rsidR="0004350B" w:rsidRPr="008A5D97" w:rsidRDefault="0004350B" w:rsidP="001279F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YP</w:t>
            </w:r>
          </w:p>
        </w:tc>
      </w:tr>
      <w:tr w:rsidR="004A751A" w:rsidRPr="008A5D97" w14:paraId="45D3A318" w14:textId="77777777" w:rsidTr="00EA3915">
        <w:trPr>
          <w:trHeight w:val="62"/>
        </w:trPr>
        <w:tc>
          <w:tcPr>
            <w:tcW w:w="2722" w:type="pct"/>
            <w:vAlign w:val="bottom"/>
          </w:tcPr>
          <w:p w14:paraId="722A71AA" w14:textId="77777777" w:rsidR="004A751A" w:rsidRPr="008A5D97" w:rsidRDefault="004A751A" w:rsidP="004A751A">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T.C. Merkez Bankası Kredileri</w:t>
            </w:r>
          </w:p>
        </w:tc>
        <w:tc>
          <w:tcPr>
            <w:tcW w:w="515" w:type="pct"/>
            <w:vAlign w:val="center"/>
          </w:tcPr>
          <w:p w14:paraId="6157859C" w14:textId="792880D8"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8" w:type="pct"/>
            <w:vAlign w:val="center"/>
          </w:tcPr>
          <w:p w14:paraId="75AD9F70" w14:textId="3E2CFADE"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8" w:type="pct"/>
            <w:vAlign w:val="center"/>
          </w:tcPr>
          <w:p w14:paraId="20CA8FDD" w14:textId="78F5E693"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586" w:type="pct"/>
            <w:vAlign w:val="center"/>
          </w:tcPr>
          <w:p w14:paraId="15FDD4A6" w14:textId="457FA73C"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4A751A" w:rsidRPr="008A5D97" w14:paraId="3CFA71D7" w14:textId="77777777" w:rsidTr="00EA3915">
        <w:tc>
          <w:tcPr>
            <w:tcW w:w="2722" w:type="pct"/>
            <w:vAlign w:val="bottom"/>
          </w:tcPr>
          <w:p w14:paraId="6324B1CC" w14:textId="77777777" w:rsidR="004A751A" w:rsidRPr="008A5D97" w:rsidRDefault="004A751A" w:rsidP="004A751A">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Yurt içi Banka ve Kuruluşlardan</w:t>
            </w:r>
          </w:p>
        </w:tc>
        <w:tc>
          <w:tcPr>
            <w:tcW w:w="515" w:type="pct"/>
            <w:vAlign w:val="center"/>
          </w:tcPr>
          <w:p w14:paraId="11C5D666" w14:textId="6161841F"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1.020.816</w:t>
            </w:r>
          </w:p>
        </w:tc>
        <w:tc>
          <w:tcPr>
            <w:tcW w:w="588" w:type="pct"/>
            <w:vAlign w:val="center"/>
          </w:tcPr>
          <w:p w14:paraId="6DBEC11F" w14:textId="7AC30D2C"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3.680.260</w:t>
            </w:r>
          </w:p>
        </w:tc>
        <w:tc>
          <w:tcPr>
            <w:tcW w:w="588" w:type="pct"/>
            <w:vAlign w:val="center"/>
          </w:tcPr>
          <w:p w14:paraId="4A03B9B2" w14:textId="1755A678"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709.470</w:t>
            </w:r>
          </w:p>
        </w:tc>
        <w:tc>
          <w:tcPr>
            <w:tcW w:w="586" w:type="pct"/>
            <w:vAlign w:val="center"/>
          </w:tcPr>
          <w:p w14:paraId="0BF7D030" w14:textId="6C863B7E"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3.783.062</w:t>
            </w:r>
          </w:p>
        </w:tc>
      </w:tr>
      <w:tr w:rsidR="004A751A" w:rsidRPr="008A5D97" w14:paraId="1E85DA67" w14:textId="77777777" w:rsidTr="00EA3915">
        <w:tc>
          <w:tcPr>
            <w:tcW w:w="2722" w:type="pct"/>
            <w:tcBorders>
              <w:bottom w:val="single" w:sz="4" w:space="0" w:color="auto"/>
            </w:tcBorders>
            <w:vAlign w:val="bottom"/>
          </w:tcPr>
          <w:p w14:paraId="6EEE2BFB" w14:textId="77777777" w:rsidR="004A751A" w:rsidRPr="008A5D97" w:rsidRDefault="004A751A" w:rsidP="004A751A">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Yurt dışı Banka, Kuruluş ve Fonlardan (*)</w:t>
            </w:r>
          </w:p>
        </w:tc>
        <w:tc>
          <w:tcPr>
            <w:tcW w:w="515" w:type="pct"/>
            <w:tcBorders>
              <w:bottom w:val="single" w:sz="4" w:space="0" w:color="auto"/>
            </w:tcBorders>
            <w:vAlign w:val="center"/>
          </w:tcPr>
          <w:p w14:paraId="421A2515" w14:textId="7007B59D"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8" w:type="pct"/>
            <w:tcBorders>
              <w:bottom w:val="single" w:sz="4" w:space="0" w:color="auto"/>
            </w:tcBorders>
            <w:vAlign w:val="center"/>
          </w:tcPr>
          <w:p w14:paraId="000D7BDC" w14:textId="133E92EA"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295.763.543</w:t>
            </w:r>
          </w:p>
        </w:tc>
        <w:tc>
          <w:tcPr>
            <w:tcW w:w="588" w:type="pct"/>
            <w:tcBorders>
              <w:bottom w:val="single" w:sz="4" w:space="0" w:color="auto"/>
            </w:tcBorders>
            <w:vAlign w:val="center"/>
          </w:tcPr>
          <w:p w14:paraId="2055699C" w14:textId="00F028E2"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586" w:type="pct"/>
            <w:tcBorders>
              <w:bottom w:val="single" w:sz="4" w:space="0" w:color="auto"/>
            </w:tcBorders>
            <w:vAlign w:val="center"/>
          </w:tcPr>
          <w:p w14:paraId="07C1527B" w14:textId="4917F881"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289.545.325</w:t>
            </w:r>
          </w:p>
        </w:tc>
      </w:tr>
      <w:tr w:rsidR="004A751A" w:rsidRPr="008A5D97" w14:paraId="61DF83A4" w14:textId="77777777" w:rsidTr="00EA3915">
        <w:tc>
          <w:tcPr>
            <w:tcW w:w="2722" w:type="pct"/>
            <w:tcBorders>
              <w:top w:val="single" w:sz="4" w:space="0" w:color="auto"/>
              <w:bottom w:val="thickThinSmallGap" w:sz="24" w:space="0" w:color="auto"/>
            </w:tcBorders>
            <w:vAlign w:val="bottom"/>
          </w:tcPr>
          <w:p w14:paraId="10187138" w14:textId="77777777" w:rsidR="004A751A" w:rsidRPr="008A5D97" w:rsidRDefault="004A751A" w:rsidP="004A751A">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515" w:type="pct"/>
            <w:tcBorders>
              <w:top w:val="single" w:sz="4" w:space="0" w:color="auto"/>
              <w:bottom w:val="thickThinSmallGap" w:sz="24" w:space="0" w:color="auto"/>
            </w:tcBorders>
            <w:vAlign w:val="center"/>
          </w:tcPr>
          <w:p w14:paraId="14BC35FB" w14:textId="515C1B9C" w:rsidR="004A751A" w:rsidRPr="008A5D97" w:rsidRDefault="004A751A" w:rsidP="004A751A">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1.020.816</w:t>
            </w:r>
          </w:p>
        </w:tc>
        <w:tc>
          <w:tcPr>
            <w:tcW w:w="588" w:type="pct"/>
            <w:tcBorders>
              <w:top w:val="single" w:sz="4" w:space="0" w:color="auto"/>
              <w:bottom w:val="thickThinSmallGap" w:sz="24" w:space="0" w:color="auto"/>
            </w:tcBorders>
            <w:vAlign w:val="center"/>
          </w:tcPr>
          <w:p w14:paraId="136FA059" w14:textId="60F457EE" w:rsidR="004A751A" w:rsidRPr="008A5D97" w:rsidRDefault="004A751A" w:rsidP="004A751A">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299.443.803</w:t>
            </w:r>
          </w:p>
        </w:tc>
        <w:tc>
          <w:tcPr>
            <w:tcW w:w="588" w:type="pct"/>
            <w:tcBorders>
              <w:top w:val="single" w:sz="4" w:space="0" w:color="auto"/>
              <w:bottom w:val="thickThinSmallGap" w:sz="24" w:space="0" w:color="auto"/>
            </w:tcBorders>
            <w:vAlign w:val="center"/>
          </w:tcPr>
          <w:p w14:paraId="3C6738B8" w14:textId="5B134379" w:rsidR="004A751A" w:rsidRPr="008A5D97" w:rsidRDefault="004A751A" w:rsidP="004A751A">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709.470</w:t>
            </w:r>
          </w:p>
        </w:tc>
        <w:tc>
          <w:tcPr>
            <w:tcW w:w="586" w:type="pct"/>
            <w:tcBorders>
              <w:top w:val="single" w:sz="4" w:space="0" w:color="auto"/>
              <w:bottom w:val="thickThinSmallGap" w:sz="24" w:space="0" w:color="auto"/>
            </w:tcBorders>
            <w:vAlign w:val="center"/>
          </w:tcPr>
          <w:p w14:paraId="5EF7C222" w14:textId="489B12E2" w:rsidR="004A751A" w:rsidRPr="008A5D97" w:rsidRDefault="004A751A" w:rsidP="004A751A">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293.328.387</w:t>
            </w:r>
          </w:p>
        </w:tc>
      </w:tr>
    </w:tbl>
    <w:p w14:paraId="56CA1CFE" w14:textId="39834DB7" w:rsidR="0004350B" w:rsidRPr="008A5D97" w:rsidRDefault="0004350B" w:rsidP="001279F1">
      <w:pPr>
        <w:pStyle w:val="BASLIK2"/>
        <w:widowControl/>
        <w:spacing w:before="60" w:line="240" w:lineRule="auto"/>
        <w:ind w:firstLine="0"/>
        <w:rPr>
          <w:rFonts w:ascii="Microsoft Sans Serif" w:hAnsi="Microsoft Sans Serif" w:cs="Microsoft Sans Serif"/>
          <w:noProof/>
          <w:snapToGrid w:val="0"/>
          <w:color w:val="404040" w:themeColor="text1" w:themeTint="BF"/>
          <w:sz w:val="14"/>
          <w:szCs w:val="14"/>
          <w:lang w:val="de-DE"/>
        </w:rPr>
      </w:pPr>
      <w:r w:rsidRPr="008A5D97">
        <w:rPr>
          <w:rFonts w:ascii="Microsoft Sans Serif" w:hAnsi="Microsoft Sans Serif" w:cs="Microsoft Sans Serif"/>
          <w:b w:val="0"/>
          <w:color w:val="404040" w:themeColor="text1" w:themeTint="BF"/>
          <w:sz w:val="14"/>
          <w:szCs w:val="14"/>
        </w:rPr>
        <w:t xml:space="preserve">(*) Banka, yurt dışı borçlanma programı çerçevesinde yurtdışında kurulu özel amaçlı kuruluş olan DFS </w:t>
      </w:r>
      <w:proofErr w:type="spellStart"/>
      <w:r w:rsidRPr="008A5D97">
        <w:rPr>
          <w:rFonts w:ascii="Microsoft Sans Serif" w:hAnsi="Microsoft Sans Serif" w:cs="Microsoft Sans Serif"/>
          <w:b w:val="0"/>
          <w:color w:val="404040" w:themeColor="text1" w:themeTint="BF"/>
          <w:sz w:val="14"/>
          <w:szCs w:val="14"/>
        </w:rPr>
        <w:t>Funding</w:t>
      </w:r>
      <w:proofErr w:type="spellEnd"/>
      <w:r w:rsidRPr="008A5D97">
        <w:rPr>
          <w:rFonts w:ascii="Microsoft Sans Serif" w:hAnsi="Microsoft Sans Serif" w:cs="Microsoft Sans Serif"/>
          <w:b w:val="0"/>
          <w:color w:val="404040" w:themeColor="text1" w:themeTint="BF"/>
          <w:sz w:val="14"/>
          <w:szCs w:val="14"/>
        </w:rPr>
        <w:t xml:space="preserve"> Corporation aracılığıyla yurtdışı havale akımlarına dayalı </w:t>
      </w:r>
      <w:proofErr w:type="spellStart"/>
      <w:r w:rsidRPr="008A5D97">
        <w:rPr>
          <w:rFonts w:ascii="Microsoft Sans Serif" w:hAnsi="Microsoft Sans Serif" w:cs="Microsoft Sans Serif"/>
          <w:b w:val="0"/>
          <w:color w:val="404040" w:themeColor="text1" w:themeTint="BF"/>
          <w:sz w:val="14"/>
          <w:szCs w:val="14"/>
        </w:rPr>
        <w:t>seküritizasyon</w:t>
      </w:r>
      <w:proofErr w:type="spellEnd"/>
      <w:r w:rsidRPr="008A5D97">
        <w:rPr>
          <w:rFonts w:ascii="Microsoft Sans Serif" w:hAnsi="Microsoft Sans Serif" w:cs="Microsoft Sans Serif"/>
          <w:b w:val="0"/>
          <w:color w:val="404040" w:themeColor="text1" w:themeTint="BF"/>
          <w:sz w:val="14"/>
          <w:szCs w:val="14"/>
        </w:rPr>
        <w:t xml:space="preserve"> işlemleri ile kaynak temin etmektedir.</w:t>
      </w:r>
    </w:p>
    <w:p w14:paraId="7E614F52" w14:textId="49C3A07A" w:rsidR="00034B0C" w:rsidRPr="008A5D97" w:rsidRDefault="00034B0C" w:rsidP="001279F1">
      <w:pPr>
        <w:pStyle w:val="BASLIK2"/>
        <w:widowControl/>
        <w:spacing w:line="240" w:lineRule="exact"/>
        <w:ind w:firstLine="0"/>
        <w:rPr>
          <w:rFonts w:ascii="Microsoft Sans Serif" w:hAnsi="Microsoft Sans Serif" w:cs="Microsoft Sans Serif"/>
          <w:noProof/>
          <w:snapToGrid w:val="0"/>
          <w:sz w:val="20"/>
          <w:szCs w:val="20"/>
          <w:lang w:val="de-DE"/>
        </w:rPr>
      </w:pPr>
      <w:r w:rsidRPr="008A5D97">
        <w:rPr>
          <w:rFonts w:ascii="Microsoft Sans Serif" w:hAnsi="Microsoft Sans Serif" w:cs="Microsoft Sans Serif"/>
          <w:noProof/>
          <w:snapToGrid w:val="0"/>
          <w:sz w:val="20"/>
          <w:szCs w:val="20"/>
          <w:lang w:val="de-DE"/>
        </w:rPr>
        <w:br w:type="page"/>
      </w:r>
    </w:p>
    <w:p w14:paraId="0DA44B51" w14:textId="5C835335" w:rsidR="006853E6" w:rsidRPr="008A5D97" w:rsidRDefault="006853E6" w:rsidP="001279F1">
      <w:pPr>
        <w:pStyle w:val="BASLIK2"/>
        <w:widowControl/>
        <w:numPr>
          <w:ilvl w:val="2"/>
          <w:numId w:val="33"/>
        </w:numPr>
        <w:spacing w:line="240" w:lineRule="exact"/>
        <w:ind w:left="0" w:hanging="425"/>
        <w:rPr>
          <w:rFonts w:ascii="Microsoft Sans Serif" w:hAnsi="Microsoft Sans Serif" w:cs="Microsoft Sans Serif"/>
          <w:noProof/>
          <w:snapToGrid w:val="0"/>
          <w:sz w:val="20"/>
          <w:szCs w:val="20"/>
          <w:lang w:val="de-DE"/>
        </w:rPr>
      </w:pPr>
      <w:bookmarkStart w:id="65" w:name="OLE_LINK9"/>
      <w:r w:rsidRPr="008A5D97">
        <w:rPr>
          <w:rFonts w:ascii="Microsoft Sans Serif" w:hAnsi="Microsoft Sans Serif" w:cs="Microsoft Sans Serif"/>
          <w:iCs/>
          <w:sz w:val="20"/>
          <w:szCs w:val="20"/>
        </w:rPr>
        <w:lastRenderedPageBreak/>
        <w:t>Alınan kredilerin vade ayrımına göre gösterilmesi</w:t>
      </w:r>
    </w:p>
    <w:bookmarkEnd w:id="65"/>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48"/>
        <w:gridCol w:w="993"/>
        <w:gridCol w:w="1134"/>
        <w:gridCol w:w="1134"/>
        <w:gridCol w:w="1130"/>
      </w:tblGrid>
      <w:tr w:rsidR="007A0E5A" w:rsidRPr="008A5D97" w14:paraId="5D1130D1" w14:textId="3C45CE2A" w:rsidTr="007A0E5A">
        <w:tc>
          <w:tcPr>
            <w:tcW w:w="2722" w:type="pct"/>
            <w:vAlign w:val="bottom"/>
          </w:tcPr>
          <w:p w14:paraId="72EA21AA" w14:textId="77777777" w:rsidR="007A0E5A" w:rsidRPr="008A5D97" w:rsidRDefault="007A0E5A" w:rsidP="001279F1">
            <w:pPr>
              <w:rPr>
                <w:rFonts w:ascii="Microsoft Sans Serif" w:hAnsi="Microsoft Sans Serif" w:cs="Microsoft Sans Serif"/>
                <w:color w:val="000000"/>
                <w:sz w:val="16"/>
                <w:szCs w:val="16"/>
              </w:rPr>
            </w:pPr>
          </w:p>
        </w:tc>
        <w:tc>
          <w:tcPr>
            <w:tcW w:w="1103" w:type="pct"/>
            <w:gridSpan w:val="2"/>
            <w:tcBorders>
              <w:bottom w:val="nil"/>
            </w:tcBorders>
            <w:vAlign w:val="bottom"/>
          </w:tcPr>
          <w:p w14:paraId="1B1A5C4A" w14:textId="77777777" w:rsidR="007A0E5A" w:rsidRPr="008A5D97" w:rsidRDefault="007A0E5A" w:rsidP="001279F1">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1174" w:type="pct"/>
            <w:gridSpan w:val="2"/>
            <w:tcBorders>
              <w:bottom w:val="nil"/>
            </w:tcBorders>
          </w:tcPr>
          <w:p w14:paraId="5D02F4E0" w14:textId="616D4887" w:rsidR="007A0E5A" w:rsidRPr="008A5D97" w:rsidRDefault="007A0E5A" w:rsidP="001279F1">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r>
      <w:tr w:rsidR="00021F47" w:rsidRPr="008A5D97" w14:paraId="5D754208" w14:textId="55792A7D" w:rsidTr="007A0E5A">
        <w:tc>
          <w:tcPr>
            <w:tcW w:w="2722" w:type="pct"/>
            <w:tcBorders>
              <w:bottom w:val="single" w:sz="4" w:space="0" w:color="auto"/>
            </w:tcBorders>
            <w:vAlign w:val="bottom"/>
          </w:tcPr>
          <w:p w14:paraId="778AA01C" w14:textId="77777777" w:rsidR="00021F47" w:rsidRPr="008A5D97" w:rsidRDefault="00021F47" w:rsidP="001279F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w:t>
            </w:r>
          </w:p>
        </w:tc>
        <w:tc>
          <w:tcPr>
            <w:tcW w:w="515" w:type="pct"/>
            <w:tcBorders>
              <w:top w:val="single" w:sz="4" w:space="0" w:color="auto"/>
              <w:bottom w:val="single" w:sz="4" w:space="0" w:color="auto"/>
            </w:tcBorders>
            <w:vAlign w:val="bottom"/>
          </w:tcPr>
          <w:p w14:paraId="1C2D3860" w14:textId="77777777" w:rsidR="00021F47" w:rsidRPr="008A5D97" w:rsidRDefault="00021F47" w:rsidP="001279F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TP</w:t>
            </w:r>
          </w:p>
        </w:tc>
        <w:tc>
          <w:tcPr>
            <w:tcW w:w="588" w:type="pct"/>
            <w:tcBorders>
              <w:top w:val="single" w:sz="4" w:space="0" w:color="auto"/>
              <w:bottom w:val="single" w:sz="4" w:space="0" w:color="auto"/>
            </w:tcBorders>
            <w:vAlign w:val="bottom"/>
          </w:tcPr>
          <w:p w14:paraId="0DD88B6D" w14:textId="77777777" w:rsidR="00021F47" w:rsidRPr="008A5D97" w:rsidRDefault="00021F47" w:rsidP="001279F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YP</w:t>
            </w:r>
          </w:p>
        </w:tc>
        <w:tc>
          <w:tcPr>
            <w:tcW w:w="588" w:type="pct"/>
            <w:tcBorders>
              <w:top w:val="single" w:sz="4" w:space="0" w:color="auto"/>
              <w:bottom w:val="single" w:sz="4" w:space="0" w:color="auto"/>
            </w:tcBorders>
            <w:vAlign w:val="bottom"/>
          </w:tcPr>
          <w:p w14:paraId="6583F9D2" w14:textId="4D64BD1D" w:rsidR="00021F47" w:rsidRPr="008A5D97" w:rsidRDefault="00021F47" w:rsidP="001279F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TP</w:t>
            </w:r>
          </w:p>
        </w:tc>
        <w:tc>
          <w:tcPr>
            <w:tcW w:w="586" w:type="pct"/>
            <w:tcBorders>
              <w:top w:val="single" w:sz="4" w:space="0" w:color="auto"/>
              <w:bottom w:val="single" w:sz="4" w:space="0" w:color="auto"/>
            </w:tcBorders>
            <w:vAlign w:val="bottom"/>
          </w:tcPr>
          <w:p w14:paraId="245FD394" w14:textId="2CB7D947" w:rsidR="00021F47" w:rsidRPr="008A5D97" w:rsidRDefault="00021F47" w:rsidP="001279F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YP</w:t>
            </w:r>
          </w:p>
        </w:tc>
      </w:tr>
      <w:tr w:rsidR="004A751A" w:rsidRPr="008A5D97" w14:paraId="5D6FEF3A" w14:textId="0B44AA43" w:rsidTr="00332247">
        <w:tc>
          <w:tcPr>
            <w:tcW w:w="2722" w:type="pct"/>
            <w:vAlign w:val="bottom"/>
          </w:tcPr>
          <w:p w14:paraId="76730757" w14:textId="77777777" w:rsidR="004A751A" w:rsidRPr="008A5D97" w:rsidRDefault="004A751A" w:rsidP="004A751A">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Kısa Vadeli</w:t>
            </w:r>
          </w:p>
        </w:tc>
        <w:tc>
          <w:tcPr>
            <w:tcW w:w="515" w:type="pct"/>
            <w:vAlign w:val="center"/>
          </w:tcPr>
          <w:p w14:paraId="35ED9E06" w14:textId="78047685"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411.504</w:t>
            </w:r>
          </w:p>
        </w:tc>
        <w:tc>
          <w:tcPr>
            <w:tcW w:w="588" w:type="pct"/>
            <w:vAlign w:val="center"/>
          </w:tcPr>
          <w:p w14:paraId="77D42B1C" w14:textId="67271D5F"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20.575.549</w:t>
            </w:r>
          </w:p>
        </w:tc>
        <w:tc>
          <w:tcPr>
            <w:tcW w:w="588" w:type="pct"/>
            <w:vAlign w:val="center"/>
          </w:tcPr>
          <w:p w14:paraId="7AF2F5D4" w14:textId="4A168917"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209.401</w:t>
            </w:r>
          </w:p>
        </w:tc>
        <w:tc>
          <w:tcPr>
            <w:tcW w:w="586" w:type="pct"/>
            <w:vAlign w:val="center"/>
          </w:tcPr>
          <w:p w14:paraId="6444897B" w14:textId="5ECB779B"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28.412.478</w:t>
            </w:r>
          </w:p>
        </w:tc>
      </w:tr>
      <w:tr w:rsidR="004A751A" w:rsidRPr="008A5D97" w14:paraId="7506F154" w14:textId="345B15EA" w:rsidTr="00332247">
        <w:tc>
          <w:tcPr>
            <w:tcW w:w="2722" w:type="pct"/>
            <w:tcBorders>
              <w:bottom w:val="single" w:sz="4" w:space="0" w:color="auto"/>
            </w:tcBorders>
            <w:vAlign w:val="bottom"/>
          </w:tcPr>
          <w:p w14:paraId="2A3964A8" w14:textId="77777777" w:rsidR="004A751A" w:rsidRPr="008A5D97" w:rsidRDefault="004A751A" w:rsidP="004A751A">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Orta ve Uzun Vadeli</w:t>
            </w:r>
          </w:p>
        </w:tc>
        <w:tc>
          <w:tcPr>
            <w:tcW w:w="515" w:type="pct"/>
            <w:tcBorders>
              <w:bottom w:val="single" w:sz="4" w:space="0" w:color="auto"/>
            </w:tcBorders>
            <w:vAlign w:val="center"/>
          </w:tcPr>
          <w:p w14:paraId="76D739AD" w14:textId="7FD771DD"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609.312</w:t>
            </w:r>
          </w:p>
        </w:tc>
        <w:tc>
          <w:tcPr>
            <w:tcW w:w="588" w:type="pct"/>
            <w:tcBorders>
              <w:bottom w:val="single" w:sz="4" w:space="0" w:color="auto"/>
            </w:tcBorders>
            <w:vAlign w:val="center"/>
          </w:tcPr>
          <w:p w14:paraId="39CC87FA" w14:textId="12507BEB"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278.868.254</w:t>
            </w:r>
          </w:p>
        </w:tc>
        <w:tc>
          <w:tcPr>
            <w:tcW w:w="588" w:type="pct"/>
            <w:tcBorders>
              <w:bottom w:val="single" w:sz="4" w:space="0" w:color="auto"/>
            </w:tcBorders>
            <w:vAlign w:val="center"/>
          </w:tcPr>
          <w:p w14:paraId="4E910E40" w14:textId="410BC79B"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500.069</w:t>
            </w:r>
          </w:p>
        </w:tc>
        <w:tc>
          <w:tcPr>
            <w:tcW w:w="586" w:type="pct"/>
            <w:tcBorders>
              <w:bottom w:val="single" w:sz="4" w:space="0" w:color="auto"/>
            </w:tcBorders>
            <w:vAlign w:val="center"/>
          </w:tcPr>
          <w:p w14:paraId="256490DE" w14:textId="0D367EAA"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264.915.909</w:t>
            </w:r>
          </w:p>
        </w:tc>
      </w:tr>
      <w:tr w:rsidR="004A751A" w:rsidRPr="008A5D97" w14:paraId="298E4C6D" w14:textId="1E166CD7" w:rsidTr="00332247">
        <w:tc>
          <w:tcPr>
            <w:tcW w:w="2722" w:type="pct"/>
            <w:tcBorders>
              <w:top w:val="single" w:sz="4" w:space="0" w:color="auto"/>
              <w:bottom w:val="thickThinSmallGap" w:sz="24" w:space="0" w:color="auto"/>
            </w:tcBorders>
            <w:vAlign w:val="bottom"/>
          </w:tcPr>
          <w:p w14:paraId="266521D9" w14:textId="77777777" w:rsidR="004A751A" w:rsidRPr="008A5D97" w:rsidRDefault="004A751A" w:rsidP="004A751A">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515" w:type="pct"/>
            <w:tcBorders>
              <w:top w:val="single" w:sz="4" w:space="0" w:color="auto"/>
              <w:bottom w:val="thickThinSmallGap" w:sz="24" w:space="0" w:color="auto"/>
            </w:tcBorders>
            <w:vAlign w:val="center"/>
          </w:tcPr>
          <w:p w14:paraId="10D03EE7" w14:textId="2C89E664" w:rsidR="004A751A" w:rsidRPr="008A5D97" w:rsidRDefault="004A751A" w:rsidP="004A751A">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1.020.816</w:t>
            </w:r>
          </w:p>
        </w:tc>
        <w:tc>
          <w:tcPr>
            <w:tcW w:w="588" w:type="pct"/>
            <w:tcBorders>
              <w:top w:val="single" w:sz="4" w:space="0" w:color="auto"/>
              <w:bottom w:val="thickThinSmallGap" w:sz="24" w:space="0" w:color="auto"/>
            </w:tcBorders>
            <w:vAlign w:val="center"/>
          </w:tcPr>
          <w:p w14:paraId="2009D8D2" w14:textId="7230AF08" w:rsidR="004A751A" w:rsidRPr="008A5D97" w:rsidRDefault="004A751A" w:rsidP="004A751A">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299.443.803</w:t>
            </w:r>
          </w:p>
        </w:tc>
        <w:tc>
          <w:tcPr>
            <w:tcW w:w="588" w:type="pct"/>
            <w:tcBorders>
              <w:top w:val="single" w:sz="4" w:space="0" w:color="auto"/>
              <w:bottom w:val="thickThinSmallGap" w:sz="24" w:space="0" w:color="auto"/>
            </w:tcBorders>
            <w:vAlign w:val="center"/>
          </w:tcPr>
          <w:p w14:paraId="014E227D" w14:textId="3FE4114C" w:rsidR="004A751A" w:rsidRPr="008A5D97" w:rsidRDefault="004A751A" w:rsidP="004A751A">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709.470</w:t>
            </w:r>
          </w:p>
        </w:tc>
        <w:tc>
          <w:tcPr>
            <w:tcW w:w="586" w:type="pct"/>
            <w:tcBorders>
              <w:top w:val="single" w:sz="4" w:space="0" w:color="auto"/>
              <w:bottom w:val="thickThinSmallGap" w:sz="24" w:space="0" w:color="auto"/>
            </w:tcBorders>
            <w:vAlign w:val="center"/>
          </w:tcPr>
          <w:p w14:paraId="5D5A45ED" w14:textId="43D823A0" w:rsidR="004A751A" w:rsidRPr="008A5D97" w:rsidRDefault="004A751A" w:rsidP="004A751A">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293.328.387</w:t>
            </w:r>
          </w:p>
        </w:tc>
      </w:tr>
    </w:tbl>
    <w:p w14:paraId="1E8215DF" w14:textId="21F16E28" w:rsidR="0004350B" w:rsidRPr="008A5D97" w:rsidRDefault="0004350B" w:rsidP="001279F1">
      <w:pPr>
        <w:pStyle w:val="BASLIK2"/>
        <w:widowControl/>
        <w:numPr>
          <w:ilvl w:val="1"/>
          <w:numId w:val="33"/>
        </w:numPr>
        <w:spacing w:line="240" w:lineRule="exact"/>
        <w:ind w:left="0" w:hanging="567"/>
        <w:rPr>
          <w:rFonts w:ascii="Microsoft Sans Serif" w:hAnsi="Microsoft Sans Serif" w:cs="Microsoft Sans Serif"/>
          <w:noProof/>
          <w:snapToGrid w:val="0"/>
          <w:sz w:val="20"/>
          <w:szCs w:val="20"/>
          <w:lang w:val="de-DE"/>
        </w:rPr>
      </w:pPr>
      <w:r w:rsidRPr="008A5D97">
        <w:rPr>
          <w:rFonts w:ascii="Microsoft Sans Serif" w:hAnsi="Microsoft Sans Serif" w:cs="Microsoft Sans Serif"/>
          <w:noProof/>
          <w:snapToGrid w:val="0"/>
          <w:sz w:val="20"/>
          <w:szCs w:val="20"/>
        </w:rPr>
        <w:t>İhraç edilen menkul kıymetlere ait bilgiler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48"/>
        <w:gridCol w:w="993"/>
        <w:gridCol w:w="1134"/>
        <w:gridCol w:w="1134"/>
        <w:gridCol w:w="1130"/>
      </w:tblGrid>
      <w:tr w:rsidR="0004350B" w:rsidRPr="008A5D97" w14:paraId="0890642E" w14:textId="77777777" w:rsidTr="004E1B47">
        <w:tc>
          <w:tcPr>
            <w:tcW w:w="2722" w:type="pct"/>
            <w:vAlign w:val="bottom"/>
          </w:tcPr>
          <w:p w14:paraId="7F8DD85C" w14:textId="77777777" w:rsidR="0004350B" w:rsidRPr="008A5D97" w:rsidRDefault="0004350B" w:rsidP="001279F1">
            <w:pPr>
              <w:rPr>
                <w:rFonts w:ascii="Microsoft Sans Serif" w:hAnsi="Microsoft Sans Serif" w:cs="Microsoft Sans Serif"/>
                <w:color w:val="000000"/>
                <w:sz w:val="16"/>
                <w:szCs w:val="16"/>
              </w:rPr>
            </w:pPr>
          </w:p>
        </w:tc>
        <w:tc>
          <w:tcPr>
            <w:tcW w:w="1103" w:type="pct"/>
            <w:gridSpan w:val="2"/>
            <w:tcBorders>
              <w:bottom w:val="nil"/>
            </w:tcBorders>
            <w:vAlign w:val="bottom"/>
          </w:tcPr>
          <w:p w14:paraId="7FB24524" w14:textId="77777777" w:rsidR="0004350B" w:rsidRPr="008A5D97" w:rsidRDefault="0004350B" w:rsidP="001279F1">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1174" w:type="pct"/>
            <w:gridSpan w:val="2"/>
            <w:tcBorders>
              <w:bottom w:val="nil"/>
            </w:tcBorders>
          </w:tcPr>
          <w:p w14:paraId="751382DE" w14:textId="77777777" w:rsidR="0004350B" w:rsidRPr="008A5D97" w:rsidRDefault="0004350B" w:rsidP="001279F1">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r>
      <w:tr w:rsidR="0004350B" w:rsidRPr="008A5D97" w14:paraId="27CDAE76" w14:textId="77777777" w:rsidTr="004E1B47">
        <w:tc>
          <w:tcPr>
            <w:tcW w:w="2722" w:type="pct"/>
            <w:tcBorders>
              <w:bottom w:val="single" w:sz="4" w:space="0" w:color="auto"/>
            </w:tcBorders>
            <w:vAlign w:val="bottom"/>
          </w:tcPr>
          <w:p w14:paraId="265FF0FC" w14:textId="77777777" w:rsidR="0004350B" w:rsidRPr="008A5D97" w:rsidRDefault="0004350B" w:rsidP="001279F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w:t>
            </w:r>
          </w:p>
        </w:tc>
        <w:tc>
          <w:tcPr>
            <w:tcW w:w="515" w:type="pct"/>
            <w:tcBorders>
              <w:top w:val="single" w:sz="4" w:space="0" w:color="auto"/>
              <w:bottom w:val="single" w:sz="4" w:space="0" w:color="auto"/>
            </w:tcBorders>
            <w:vAlign w:val="bottom"/>
          </w:tcPr>
          <w:p w14:paraId="49ACB6D5" w14:textId="77777777" w:rsidR="0004350B" w:rsidRPr="008A5D97" w:rsidRDefault="0004350B" w:rsidP="001279F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TP</w:t>
            </w:r>
          </w:p>
        </w:tc>
        <w:tc>
          <w:tcPr>
            <w:tcW w:w="588" w:type="pct"/>
            <w:tcBorders>
              <w:top w:val="single" w:sz="4" w:space="0" w:color="auto"/>
              <w:bottom w:val="single" w:sz="4" w:space="0" w:color="auto"/>
            </w:tcBorders>
            <w:vAlign w:val="bottom"/>
          </w:tcPr>
          <w:p w14:paraId="01EEE791" w14:textId="77777777" w:rsidR="0004350B" w:rsidRPr="008A5D97" w:rsidRDefault="0004350B" w:rsidP="001279F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YP</w:t>
            </w:r>
          </w:p>
        </w:tc>
        <w:tc>
          <w:tcPr>
            <w:tcW w:w="588" w:type="pct"/>
            <w:tcBorders>
              <w:top w:val="single" w:sz="4" w:space="0" w:color="auto"/>
              <w:bottom w:val="single" w:sz="4" w:space="0" w:color="auto"/>
            </w:tcBorders>
            <w:vAlign w:val="bottom"/>
          </w:tcPr>
          <w:p w14:paraId="45366584" w14:textId="77777777" w:rsidR="0004350B" w:rsidRPr="008A5D97" w:rsidRDefault="0004350B" w:rsidP="001279F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TP</w:t>
            </w:r>
          </w:p>
        </w:tc>
        <w:tc>
          <w:tcPr>
            <w:tcW w:w="586" w:type="pct"/>
            <w:tcBorders>
              <w:top w:val="single" w:sz="4" w:space="0" w:color="auto"/>
              <w:bottom w:val="single" w:sz="4" w:space="0" w:color="auto"/>
            </w:tcBorders>
            <w:vAlign w:val="bottom"/>
          </w:tcPr>
          <w:p w14:paraId="52E14981" w14:textId="77777777" w:rsidR="0004350B" w:rsidRPr="008A5D97" w:rsidRDefault="0004350B" w:rsidP="001279F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YP</w:t>
            </w:r>
          </w:p>
        </w:tc>
      </w:tr>
      <w:tr w:rsidR="004A751A" w:rsidRPr="008A5D97" w14:paraId="55C629E2" w14:textId="77777777" w:rsidTr="004A751A">
        <w:trPr>
          <w:trHeight w:val="77"/>
        </w:trPr>
        <w:tc>
          <w:tcPr>
            <w:tcW w:w="2722" w:type="pct"/>
            <w:vAlign w:val="bottom"/>
          </w:tcPr>
          <w:p w14:paraId="18AA9B1E" w14:textId="77777777" w:rsidR="004A751A" w:rsidRPr="008A5D97" w:rsidRDefault="004A751A" w:rsidP="004A751A">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Tahvil</w:t>
            </w:r>
          </w:p>
        </w:tc>
        <w:tc>
          <w:tcPr>
            <w:tcW w:w="515" w:type="pct"/>
            <w:vAlign w:val="center"/>
          </w:tcPr>
          <w:p w14:paraId="640D94DB" w14:textId="3A263A9C"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8" w:type="pct"/>
            <w:vAlign w:val="center"/>
          </w:tcPr>
          <w:p w14:paraId="78146FEB" w14:textId="7C904838"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58.780.763</w:t>
            </w:r>
          </w:p>
        </w:tc>
        <w:tc>
          <w:tcPr>
            <w:tcW w:w="588" w:type="pct"/>
            <w:vAlign w:val="center"/>
          </w:tcPr>
          <w:p w14:paraId="43168CD2" w14:textId="398AEDB1"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586" w:type="pct"/>
            <w:vAlign w:val="center"/>
          </w:tcPr>
          <w:p w14:paraId="53253745" w14:textId="5F8B2FD5"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55.821.672</w:t>
            </w:r>
          </w:p>
        </w:tc>
      </w:tr>
      <w:tr w:rsidR="004A751A" w:rsidRPr="008A5D97" w14:paraId="44318DBB" w14:textId="77777777" w:rsidTr="004A751A">
        <w:tblPrEx>
          <w:tblCellMar>
            <w:left w:w="70" w:type="dxa"/>
            <w:right w:w="70" w:type="dxa"/>
          </w:tblCellMar>
        </w:tblPrEx>
        <w:tc>
          <w:tcPr>
            <w:tcW w:w="2722" w:type="pct"/>
            <w:vAlign w:val="bottom"/>
          </w:tcPr>
          <w:p w14:paraId="2E419872" w14:textId="77777777" w:rsidR="004A751A" w:rsidRPr="008A5D97" w:rsidRDefault="004A751A" w:rsidP="004A751A">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Bono</w:t>
            </w:r>
          </w:p>
        </w:tc>
        <w:tc>
          <w:tcPr>
            <w:tcW w:w="515" w:type="pct"/>
            <w:vAlign w:val="center"/>
          </w:tcPr>
          <w:p w14:paraId="258222FC" w14:textId="27949B07"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8" w:type="pct"/>
            <w:vAlign w:val="center"/>
          </w:tcPr>
          <w:p w14:paraId="0C84E1A9" w14:textId="6AAB8D56"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8" w:type="pct"/>
            <w:vAlign w:val="center"/>
          </w:tcPr>
          <w:p w14:paraId="60D1C824" w14:textId="765550BA"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6" w:type="pct"/>
            <w:vAlign w:val="center"/>
          </w:tcPr>
          <w:p w14:paraId="6AF7EC4F" w14:textId="20938062"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4A751A" w:rsidRPr="008A5D97" w14:paraId="663DCC08" w14:textId="77777777" w:rsidTr="004A751A">
        <w:tc>
          <w:tcPr>
            <w:tcW w:w="2722" w:type="pct"/>
            <w:tcBorders>
              <w:bottom w:val="single" w:sz="4" w:space="0" w:color="auto"/>
            </w:tcBorders>
            <w:vAlign w:val="bottom"/>
          </w:tcPr>
          <w:p w14:paraId="3C1722AA" w14:textId="77777777" w:rsidR="004A751A" w:rsidRPr="008A5D97" w:rsidRDefault="004A751A" w:rsidP="004A751A">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Varlık Teminatlı Menkul Kıymet</w:t>
            </w:r>
          </w:p>
        </w:tc>
        <w:tc>
          <w:tcPr>
            <w:tcW w:w="515" w:type="pct"/>
            <w:tcBorders>
              <w:bottom w:val="single" w:sz="4" w:space="0" w:color="auto"/>
            </w:tcBorders>
            <w:vAlign w:val="center"/>
          </w:tcPr>
          <w:p w14:paraId="5E99A487" w14:textId="64A082FE"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8" w:type="pct"/>
            <w:tcBorders>
              <w:bottom w:val="single" w:sz="4" w:space="0" w:color="auto"/>
            </w:tcBorders>
            <w:vAlign w:val="center"/>
          </w:tcPr>
          <w:p w14:paraId="4749C7E7" w14:textId="0C7450E4"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8" w:type="pct"/>
            <w:tcBorders>
              <w:bottom w:val="single" w:sz="4" w:space="0" w:color="auto"/>
            </w:tcBorders>
            <w:vAlign w:val="center"/>
          </w:tcPr>
          <w:p w14:paraId="7486C23B" w14:textId="01AA7DE9"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586" w:type="pct"/>
            <w:tcBorders>
              <w:bottom w:val="single" w:sz="4" w:space="0" w:color="auto"/>
            </w:tcBorders>
            <w:vAlign w:val="center"/>
          </w:tcPr>
          <w:p w14:paraId="70D63F0D" w14:textId="7D671CE4"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4A751A" w:rsidRPr="008A5D97" w14:paraId="3E1A4B64" w14:textId="77777777" w:rsidTr="004A751A">
        <w:tc>
          <w:tcPr>
            <w:tcW w:w="2722" w:type="pct"/>
            <w:tcBorders>
              <w:top w:val="single" w:sz="4" w:space="0" w:color="auto"/>
              <w:bottom w:val="thickThinSmallGap" w:sz="24" w:space="0" w:color="auto"/>
            </w:tcBorders>
            <w:vAlign w:val="bottom"/>
          </w:tcPr>
          <w:p w14:paraId="6BC947EA" w14:textId="77777777" w:rsidR="004A751A" w:rsidRPr="008A5D97" w:rsidRDefault="004A751A" w:rsidP="004A751A">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515" w:type="pct"/>
            <w:tcBorders>
              <w:top w:val="single" w:sz="4" w:space="0" w:color="auto"/>
              <w:bottom w:val="thickThinSmallGap" w:sz="24" w:space="0" w:color="auto"/>
            </w:tcBorders>
            <w:vAlign w:val="center"/>
          </w:tcPr>
          <w:p w14:paraId="23D8C343" w14:textId="4608BCEC" w:rsidR="004A751A" w:rsidRPr="008A5D97" w:rsidRDefault="004A751A" w:rsidP="004A751A">
            <w:pPr>
              <w:jc w:val="right"/>
              <w:rPr>
                <w:rFonts w:ascii="Microsoft Sans Serif" w:hAnsi="Microsoft Sans Serif" w:cs="Microsoft Sans Serif"/>
                <w:b/>
                <w:bCs/>
                <w:sz w:val="16"/>
                <w:szCs w:val="16"/>
              </w:rPr>
            </w:pPr>
            <w:r w:rsidRPr="008A5D97">
              <w:rPr>
                <w:rFonts w:ascii="Microsoft Sans Serif" w:hAnsi="Microsoft Sans Serif" w:cs="Microsoft Sans Serif"/>
                <w:b/>
                <w:bCs/>
                <w:color w:val="000000"/>
                <w:sz w:val="16"/>
                <w:szCs w:val="16"/>
              </w:rPr>
              <w:t>--</w:t>
            </w:r>
          </w:p>
        </w:tc>
        <w:tc>
          <w:tcPr>
            <w:tcW w:w="588" w:type="pct"/>
            <w:tcBorders>
              <w:top w:val="single" w:sz="4" w:space="0" w:color="auto"/>
              <w:bottom w:val="thickThinSmallGap" w:sz="24" w:space="0" w:color="auto"/>
            </w:tcBorders>
            <w:vAlign w:val="center"/>
          </w:tcPr>
          <w:p w14:paraId="4DC7A081" w14:textId="57DFEB6B" w:rsidR="004A751A" w:rsidRPr="008A5D97" w:rsidRDefault="004A751A" w:rsidP="004A751A">
            <w:pPr>
              <w:jc w:val="right"/>
              <w:rPr>
                <w:rFonts w:ascii="Microsoft Sans Serif" w:hAnsi="Microsoft Sans Serif" w:cs="Microsoft Sans Serif"/>
                <w:b/>
                <w:bCs/>
                <w:sz w:val="16"/>
                <w:szCs w:val="16"/>
              </w:rPr>
            </w:pPr>
            <w:r w:rsidRPr="008A5D97">
              <w:rPr>
                <w:rFonts w:ascii="Microsoft Sans Serif" w:hAnsi="Microsoft Sans Serif" w:cs="Microsoft Sans Serif"/>
                <w:b/>
                <w:bCs/>
                <w:color w:val="000000"/>
                <w:sz w:val="16"/>
                <w:szCs w:val="16"/>
              </w:rPr>
              <w:t>58.780.763</w:t>
            </w:r>
          </w:p>
        </w:tc>
        <w:tc>
          <w:tcPr>
            <w:tcW w:w="588" w:type="pct"/>
            <w:tcBorders>
              <w:top w:val="single" w:sz="4" w:space="0" w:color="auto"/>
              <w:bottom w:val="thickThinSmallGap" w:sz="24" w:space="0" w:color="auto"/>
            </w:tcBorders>
            <w:vAlign w:val="center"/>
          </w:tcPr>
          <w:p w14:paraId="7E65536B" w14:textId="71BDEB79" w:rsidR="004A751A" w:rsidRPr="008A5D97" w:rsidRDefault="004A751A" w:rsidP="004A751A">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w:t>
            </w:r>
          </w:p>
        </w:tc>
        <w:tc>
          <w:tcPr>
            <w:tcW w:w="586" w:type="pct"/>
            <w:tcBorders>
              <w:top w:val="single" w:sz="4" w:space="0" w:color="auto"/>
              <w:bottom w:val="thickThinSmallGap" w:sz="24" w:space="0" w:color="auto"/>
            </w:tcBorders>
            <w:vAlign w:val="center"/>
          </w:tcPr>
          <w:p w14:paraId="103E38EB" w14:textId="69760867" w:rsidR="004A751A" w:rsidRPr="008A5D97" w:rsidRDefault="004A751A" w:rsidP="004A751A">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55.821.672</w:t>
            </w:r>
          </w:p>
        </w:tc>
      </w:tr>
    </w:tbl>
    <w:p w14:paraId="11CB01C4" w14:textId="50DFB2B5" w:rsidR="0004350B" w:rsidRPr="008A5D97" w:rsidRDefault="00A519DA" w:rsidP="001279F1">
      <w:pPr>
        <w:pStyle w:val="BASLIK2"/>
        <w:widowControl/>
        <w:spacing w:before="120" w:after="240" w:line="240" w:lineRule="auto"/>
        <w:ind w:firstLine="0"/>
        <w:rPr>
          <w:rFonts w:ascii="Microsoft Sans Serif" w:hAnsi="Microsoft Sans Serif" w:cs="Microsoft Sans Serif"/>
          <w:b w:val="0"/>
          <w:color w:val="404040" w:themeColor="text1" w:themeTint="BF"/>
          <w:sz w:val="20"/>
          <w:szCs w:val="20"/>
        </w:rPr>
      </w:pPr>
      <w:r w:rsidRPr="008A5D97">
        <w:rPr>
          <w:rFonts w:ascii="Microsoft Sans Serif" w:hAnsi="Microsoft Sans Serif"/>
          <w:b w:val="0"/>
          <w:color w:val="404040" w:themeColor="text1" w:themeTint="BF"/>
          <w:sz w:val="20"/>
        </w:rPr>
        <w:t xml:space="preserve">Banka’nın ihraç ettiği menkul kıymetlerden geri alarak mali tablolarda </w:t>
      </w:r>
      <w:proofErr w:type="spellStart"/>
      <w:r w:rsidRPr="008A5D97">
        <w:rPr>
          <w:rFonts w:ascii="Microsoft Sans Serif" w:hAnsi="Microsoft Sans Serif"/>
          <w:b w:val="0"/>
          <w:color w:val="404040" w:themeColor="text1" w:themeTint="BF"/>
          <w:sz w:val="20"/>
        </w:rPr>
        <w:t>netlediği</w:t>
      </w:r>
      <w:proofErr w:type="spellEnd"/>
      <w:r w:rsidRPr="008A5D97">
        <w:rPr>
          <w:rFonts w:ascii="Microsoft Sans Serif" w:hAnsi="Microsoft Sans Serif"/>
          <w:b w:val="0"/>
          <w:color w:val="404040" w:themeColor="text1" w:themeTint="BF"/>
          <w:sz w:val="20"/>
        </w:rPr>
        <w:t xml:space="preserve"> tutar </w:t>
      </w:r>
      <w:r w:rsidRPr="008A5D97">
        <w:rPr>
          <w:rFonts w:ascii="Microsoft Sans Serif" w:hAnsi="Microsoft Sans Serif" w:cs="Microsoft Sans Serif"/>
          <w:b w:val="0"/>
          <w:color w:val="404040" w:themeColor="text1" w:themeTint="BF"/>
          <w:sz w:val="20"/>
          <w:szCs w:val="20"/>
        </w:rPr>
        <w:t xml:space="preserve">bulunmamaktadır </w:t>
      </w:r>
      <w:r w:rsidR="005136AB" w:rsidRPr="008A5D97">
        <w:rPr>
          <w:rFonts w:ascii="Microsoft Sans Serif" w:hAnsi="Microsoft Sans Serif"/>
          <w:b w:val="0"/>
          <w:color w:val="404040" w:themeColor="text1" w:themeTint="BF"/>
          <w:sz w:val="20"/>
        </w:rPr>
        <w:t>(31 Aralık 2025</w:t>
      </w:r>
      <w:r w:rsidR="00D67AB3" w:rsidRPr="008A5D97">
        <w:rPr>
          <w:rFonts w:ascii="Microsoft Sans Serif" w:hAnsi="Microsoft Sans Serif"/>
          <w:b w:val="0"/>
          <w:color w:val="404040" w:themeColor="text1" w:themeTint="BF"/>
          <w:sz w:val="20"/>
        </w:rPr>
        <w:t>: Bulunmamaktadır</w:t>
      </w:r>
      <w:r w:rsidRPr="008A5D97">
        <w:rPr>
          <w:rFonts w:ascii="Microsoft Sans Serif" w:hAnsi="Microsoft Sans Serif"/>
          <w:b w:val="0"/>
          <w:color w:val="404040" w:themeColor="text1" w:themeTint="BF"/>
          <w:sz w:val="20"/>
        </w:rPr>
        <w:t>).</w:t>
      </w:r>
    </w:p>
    <w:p w14:paraId="340F65CA" w14:textId="77777777" w:rsidR="0004350B" w:rsidRPr="008A5D97" w:rsidRDefault="0004350B" w:rsidP="001279F1">
      <w:pPr>
        <w:pStyle w:val="BASLIK2"/>
        <w:widowControl/>
        <w:numPr>
          <w:ilvl w:val="1"/>
          <w:numId w:val="33"/>
        </w:numPr>
        <w:spacing w:line="240" w:lineRule="atLeast"/>
        <w:ind w:left="0" w:hanging="567"/>
        <w:rPr>
          <w:rFonts w:ascii="Microsoft Sans Serif" w:hAnsi="Microsoft Sans Serif" w:cs="Microsoft Sans Serif"/>
          <w:b w:val="0"/>
          <w:noProof/>
          <w:snapToGrid w:val="0"/>
          <w:sz w:val="20"/>
          <w:szCs w:val="20"/>
          <w:lang w:val="de-DE"/>
        </w:rPr>
      </w:pPr>
      <w:r w:rsidRPr="008A5D97">
        <w:rPr>
          <w:rFonts w:ascii="Microsoft Sans Serif" w:hAnsi="Microsoft Sans Serif" w:cs="Microsoft Sans Serif"/>
          <w:noProof/>
          <w:snapToGrid w:val="0"/>
          <w:sz w:val="20"/>
          <w:szCs w:val="20"/>
        </w:rPr>
        <w:t>Bilançonun diğer yükümlülükler kalemi, bilanço dışı taahhütler hariç bilanço toplamının %10’u aşıyorsa, bunların en az %20’sini oluşturan alt hesapların isim ve tutarları</w:t>
      </w:r>
    </w:p>
    <w:p w14:paraId="4DC0C8F4" w14:textId="77777777" w:rsidR="0004350B" w:rsidRPr="008A5D97" w:rsidRDefault="0004350B" w:rsidP="001279F1">
      <w:pPr>
        <w:pStyle w:val="BDDKmetin"/>
        <w:spacing w:line="220" w:lineRule="exact"/>
        <w:rPr>
          <w:rFonts w:ascii="Microsoft Sans Serif" w:hAnsi="Microsoft Sans Serif" w:cs="Microsoft Sans Serif"/>
          <w:color w:val="404040" w:themeColor="text1" w:themeTint="BF"/>
          <w:sz w:val="20"/>
          <w:szCs w:val="20"/>
          <w:lang w:val="tr-TR"/>
        </w:rPr>
      </w:pPr>
      <w:r w:rsidRPr="008A5D97">
        <w:rPr>
          <w:rFonts w:ascii="Microsoft Sans Serif" w:hAnsi="Microsoft Sans Serif" w:cs="Microsoft Sans Serif"/>
          <w:color w:val="404040" w:themeColor="text1" w:themeTint="BF"/>
          <w:sz w:val="20"/>
          <w:szCs w:val="20"/>
          <w:lang w:val="tr-TR"/>
        </w:rPr>
        <w:t>Bilançonun diğer yükümlülükler kalemi, bilanço dışı taahhütler hariç bilanço toplamının %10’unu aşmamaktadır.</w:t>
      </w:r>
    </w:p>
    <w:p w14:paraId="77EA18EC" w14:textId="77777777" w:rsidR="0004350B" w:rsidRPr="008A5D97" w:rsidRDefault="0004350B" w:rsidP="001279F1">
      <w:pPr>
        <w:pStyle w:val="BDDKmetin"/>
        <w:numPr>
          <w:ilvl w:val="1"/>
          <w:numId w:val="33"/>
        </w:numPr>
        <w:spacing w:before="240" w:after="120" w:line="240" w:lineRule="atLeast"/>
        <w:ind w:left="0" w:hanging="567"/>
        <w:rPr>
          <w:rFonts w:ascii="Microsoft Sans Serif" w:hAnsi="Microsoft Sans Serif" w:cs="Microsoft Sans Serif"/>
          <w:b/>
          <w:color w:val="404040" w:themeColor="text1" w:themeTint="BF"/>
          <w:sz w:val="20"/>
          <w:szCs w:val="20"/>
          <w:lang w:val="tr-TR"/>
        </w:rPr>
      </w:pPr>
      <w:r w:rsidRPr="008A5D97">
        <w:rPr>
          <w:rFonts w:ascii="Microsoft Sans Serif" w:hAnsi="Microsoft Sans Serif" w:cs="Microsoft Sans Serif"/>
          <w:b/>
          <w:noProof/>
          <w:snapToGrid w:val="0"/>
          <w:sz w:val="20"/>
          <w:szCs w:val="20"/>
        </w:rPr>
        <w:t>Kiralama işlemlerinden borçlara ilişkin bilgiler (net)</w:t>
      </w:r>
    </w:p>
    <w:p w14:paraId="6ACAFF3B" w14:textId="77777777" w:rsidR="0004350B" w:rsidRPr="008A5D97" w:rsidRDefault="0004350B" w:rsidP="001279F1">
      <w:pPr>
        <w:pStyle w:val="BDDKmetin"/>
        <w:spacing w:after="120" w:line="220" w:lineRule="exact"/>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Finansal kiralama sözleşmelerinin vadeleri çoğunlukla 4 yıldır. Yapılan kira sözleşmelerinde, faiz oranı ve Banka’nın nakit akışı göz önüne alınan kriterlerdir. Kiralama sözleşmelerinde Banka’ya önemli yükümlülükler getiren hükümler bulunmamaktadır.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035"/>
        <w:gridCol w:w="1151"/>
        <w:gridCol w:w="1151"/>
        <w:gridCol w:w="1151"/>
        <w:gridCol w:w="1151"/>
      </w:tblGrid>
      <w:tr w:rsidR="0004350B" w:rsidRPr="008A5D97" w14:paraId="51DC48B8" w14:textId="77777777" w:rsidTr="004E1B47">
        <w:tc>
          <w:tcPr>
            <w:tcW w:w="2612" w:type="pct"/>
            <w:tcBorders>
              <w:top w:val="thinThickSmallGap" w:sz="24" w:space="0" w:color="auto"/>
              <w:bottom w:val="nil"/>
            </w:tcBorders>
            <w:vAlign w:val="bottom"/>
          </w:tcPr>
          <w:p w14:paraId="08AE710C" w14:textId="77777777" w:rsidR="0004350B" w:rsidRPr="008A5D97" w:rsidRDefault="0004350B" w:rsidP="001279F1">
            <w:pPr>
              <w:rPr>
                <w:rFonts w:ascii="Microsoft Sans Serif" w:hAnsi="Microsoft Sans Serif" w:cs="Microsoft Sans Serif"/>
                <w:color w:val="000000"/>
                <w:sz w:val="16"/>
                <w:szCs w:val="16"/>
              </w:rPr>
            </w:pPr>
          </w:p>
        </w:tc>
        <w:tc>
          <w:tcPr>
            <w:tcW w:w="1194" w:type="pct"/>
            <w:gridSpan w:val="2"/>
            <w:tcBorders>
              <w:bottom w:val="single" w:sz="4" w:space="0" w:color="auto"/>
            </w:tcBorders>
            <w:vAlign w:val="bottom"/>
          </w:tcPr>
          <w:p w14:paraId="2733A184" w14:textId="77777777" w:rsidR="0004350B" w:rsidRPr="008A5D97" w:rsidRDefault="0004350B" w:rsidP="001279F1">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1194" w:type="pct"/>
            <w:gridSpan w:val="2"/>
            <w:tcBorders>
              <w:bottom w:val="single" w:sz="4" w:space="0" w:color="auto"/>
            </w:tcBorders>
          </w:tcPr>
          <w:p w14:paraId="02C81BB9" w14:textId="77777777" w:rsidR="0004350B" w:rsidRPr="008A5D97" w:rsidRDefault="0004350B" w:rsidP="001279F1">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r>
      <w:tr w:rsidR="0004350B" w:rsidRPr="008A5D97" w14:paraId="2BBAED7F" w14:textId="77777777" w:rsidTr="007568E1">
        <w:trPr>
          <w:trHeight w:val="61"/>
        </w:trPr>
        <w:tc>
          <w:tcPr>
            <w:tcW w:w="2612" w:type="pct"/>
            <w:tcBorders>
              <w:top w:val="nil"/>
              <w:bottom w:val="single" w:sz="4" w:space="0" w:color="auto"/>
            </w:tcBorders>
            <w:vAlign w:val="bottom"/>
          </w:tcPr>
          <w:p w14:paraId="0ADEA3C0" w14:textId="77777777" w:rsidR="0004350B" w:rsidRPr="008A5D97" w:rsidRDefault="0004350B" w:rsidP="001279F1">
            <w:pPr>
              <w:rPr>
                <w:rFonts w:ascii="Microsoft Sans Serif" w:hAnsi="Microsoft Sans Serif" w:cs="Microsoft Sans Serif"/>
                <w:color w:val="000000"/>
                <w:sz w:val="16"/>
                <w:szCs w:val="16"/>
              </w:rPr>
            </w:pPr>
            <w:r w:rsidRPr="008A5D97">
              <w:rPr>
                <w:rFonts w:ascii="Microsoft Sans Serif" w:hAnsi="Microsoft Sans Serif" w:cs="Microsoft Sans Serif"/>
                <w:color w:val="000000"/>
                <w:sz w:val="16"/>
                <w:szCs w:val="16"/>
              </w:rPr>
              <w:t> </w:t>
            </w:r>
          </w:p>
        </w:tc>
        <w:tc>
          <w:tcPr>
            <w:tcW w:w="597" w:type="pct"/>
            <w:tcBorders>
              <w:top w:val="single" w:sz="4" w:space="0" w:color="auto"/>
              <w:bottom w:val="single" w:sz="4" w:space="0" w:color="auto"/>
            </w:tcBorders>
            <w:vAlign w:val="bottom"/>
          </w:tcPr>
          <w:p w14:paraId="1A3CAC42" w14:textId="77777777" w:rsidR="0004350B" w:rsidRPr="008A5D97" w:rsidRDefault="0004350B" w:rsidP="001279F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Brüt</w:t>
            </w:r>
          </w:p>
        </w:tc>
        <w:tc>
          <w:tcPr>
            <w:tcW w:w="597" w:type="pct"/>
            <w:tcBorders>
              <w:top w:val="single" w:sz="4" w:space="0" w:color="auto"/>
              <w:bottom w:val="single" w:sz="4" w:space="0" w:color="auto"/>
            </w:tcBorders>
            <w:vAlign w:val="bottom"/>
          </w:tcPr>
          <w:p w14:paraId="24A91999" w14:textId="77777777" w:rsidR="0004350B" w:rsidRPr="008A5D97" w:rsidRDefault="0004350B" w:rsidP="001279F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Net</w:t>
            </w:r>
          </w:p>
        </w:tc>
        <w:tc>
          <w:tcPr>
            <w:tcW w:w="597" w:type="pct"/>
            <w:tcBorders>
              <w:top w:val="single" w:sz="4" w:space="0" w:color="auto"/>
              <w:bottom w:val="single" w:sz="4" w:space="0" w:color="auto"/>
            </w:tcBorders>
            <w:vAlign w:val="bottom"/>
          </w:tcPr>
          <w:p w14:paraId="0647D036" w14:textId="77777777" w:rsidR="0004350B" w:rsidRPr="008A5D97" w:rsidRDefault="0004350B" w:rsidP="001279F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Brüt</w:t>
            </w:r>
          </w:p>
        </w:tc>
        <w:tc>
          <w:tcPr>
            <w:tcW w:w="597" w:type="pct"/>
            <w:tcBorders>
              <w:top w:val="single" w:sz="4" w:space="0" w:color="auto"/>
              <w:bottom w:val="single" w:sz="4" w:space="0" w:color="auto"/>
            </w:tcBorders>
            <w:vAlign w:val="bottom"/>
          </w:tcPr>
          <w:p w14:paraId="0C0B61FD" w14:textId="77777777" w:rsidR="0004350B" w:rsidRPr="008A5D97" w:rsidRDefault="0004350B" w:rsidP="001279F1">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Net</w:t>
            </w:r>
          </w:p>
        </w:tc>
      </w:tr>
      <w:tr w:rsidR="004A751A" w:rsidRPr="008A5D97" w14:paraId="359D334D" w14:textId="77777777" w:rsidTr="004E1B47">
        <w:tc>
          <w:tcPr>
            <w:tcW w:w="2612" w:type="pct"/>
            <w:tcBorders>
              <w:top w:val="single" w:sz="4" w:space="0" w:color="auto"/>
            </w:tcBorders>
            <w:vAlign w:val="bottom"/>
          </w:tcPr>
          <w:p w14:paraId="3D35D8A9" w14:textId="77777777" w:rsidR="004A751A" w:rsidRPr="008A5D97" w:rsidRDefault="004A751A" w:rsidP="004A751A">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 Yıldan Az</w:t>
            </w:r>
          </w:p>
        </w:tc>
        <w:tc>
          <w:tcPr>
            <w:tcW w:w="597" w:type="pct"/>
            <w:tcBorders>
              <w:top w:val="single" w:sz="4" w:space="0" w:color="auto"/>
            </w:tcBorders>
            <w:vAlign w:val="center"/>
          </w:tcPr>
          <w:p w14:paraId="55C595B9" w14:textId="7684414D"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1.138.135</w:t>
            </w:r>
          </w:p>
        </w:tc>
        <w:tc>
          <w:tcPr>
            <w:tcW w:w="597" w:type="pct"/>
            <w:tcBorders>
              <w:top w:val="single" w:sz="4" w:space="0" w:color="auto"/>
            </w:tcBorders>
            <w:vAlign w:val="center"/>
          </w:tcPr>
          <w:p w14:paraId="180DBB3E" w14:textId="456AFC68"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668.806</w:t>
            </w:r>
          </w:p>
        </w:tc>
        <w:tc>
          <w:tcPr>
            <w:tcW w:w="597" w:type="pct"/>
            <w:tcBorders>
              <w:top w:val="single" w:sz="4" w:space="0" w:color="auto"/>
            </w:tcBorders>
            <w:vAlign w:val="center"/>
          </w:tcPr>
          <w:p w14:paraId="61D4F59D" w14:textId="6D7CC0AD"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lang w:eastAsia="en-GB"/>
              </w:rPr>
              <w:t>1.286.449</w:t>
            </w:r>
          </w:p>
        </w:tc>
        <w:tc>
          <w:tcPr>
            <w:tcW w:w="597" w:type="pct"/>
            <w:tcBorders>
              <w:top w:val="single" w:sz="4" w:space="0" w:color="auto"/>
            </w:tcBorders>
            <w:vAlign w:val="center"/>
          </w:tcPr>
          <w:p w14:paraId="41DF7BCD" w14:textId="1080D88F"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lang w:eastAsia="en-GB"/>
              </w:rPr>
              <w:t>745.313</w:t>
            </w:r>
          </w:p>
        </w:tc>
      </w:tr>
      <w:tr w:rsidR="004A751A" w:rsidRPr="008A5D97" w14:paraId="7A3FAC94" w14:textId="77777777" w:rsidTr="004E1B47">
        <w:tc>
          <w:tcPr>
            <w:tcW w:w="2612" w:type="pct"/>
            <w:vAlign w:val="bottom"/>
          </w:tcPr>
          <w:p w14:paraId="6AC5E3EA" w14:textId="77777777" w:rsidR="004A751A" w:rsidRPr="008A5D97" w:rsidRDefault="004A751A" w:rsidP="004A751A">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1-4 Yıl Arası</w:t>
            </w:r>
          </w:p>
        </w:tc>
        <w:tc>
          <w:tcPr>
            <w:tcW w:w="597" w:type="pct"/>
            <w:vAlign w:val="center"/>
          </w:tcPr>
          <w:p w14:paraId="44C58B22" w14:textId="2DC27727"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2.190.440</w:t>
            </w:r>
          </w:p>
        </w:tc>
        <w:tc>
          <w:tcPr>
            <w:tcW w:w="597" w:type="pct"/>
            <w:vAlign w:val="center"/>
          </w:tcPr>
          <w:p w14:paraId="69776C65" w14:textId="7B75C972"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1.182.545</w:t>
            </w:r>
          </w:p>
        </w:tc>
        <w:tc>
          <w:tcPr>
            <w:tcW w:w="597" w:type="pct"/>
            <w:vAlign w:val="center"/>
          </w:tcPr>
          <w:p w14:paraId="25863EC0" w14:textId="448C1673"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lang w:eastAsia="en-GB"/>
              </w:rPr>
              <w:t>1.782.330</w:t>
            </w:r>
          </w:p>
        </w:tc>
        <w:tc>
          <w:tcPr>
            <w:tcW w:w="597" w:type="pct"/>
            <w:vAlign w:val="center"/>
          </w:tcPr>
          <w:p w14:paraId="2A222058" w14:textId="154E7BDB"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lang w:eastAsia="en-GB"/>
              </w:rPr>
              <w:t>901.763</w:t>
            </w:r>
          </w:p>
        </w:tc>
      </w:tr>
      <w:tr w:rsidR="004A751A" w:rsidRPr="008A5D97" w14:paraId="44C124CA" w14:textId="77777777" w:rsidTr="004E1B47">
        <w:tc>
          <w:tcPr>
            <w:tcW w:w="2612" w:type="pct"/>
            <w:tcBorders>
              <w:bottom w:val="single" w:sz="4" w:space="0" w:color="auto"/>
            </w:tcBorders>
            <w:vAlign w:val="bottom"/>
          </w:tcPr>
          <w:p w14:paraId="77CC9715" w14:textId="77777777" w:rsidR="004A751A" w:rsidRPr="008A5D97" w:rsidRDefault="004A751A" w:rsidP="004A751A">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 Yıldan Fazla</w:t>
            </w:r>
          </w:p>
        </w:tc>
        <w:tc>
          <w:tcPr>
            <w:tcW w:w="597" w:type="pct"/>
            <w:tcBorders>
              <w:bottom w:val="single" w:sz="4" w:space="0" w:color="auto"/>
            </w:tcBorders>
            <w:vAlign w:val="center"/>
          </w:tcPr>
          <w:p w14:paraId="7ECD016D" w14:textId="45892E52"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942.889</w:t>
            </w:r>
          </w:p>
        </w:tc>
        <w:tc>
          <w:tcPr>
            <w:tcW w:w="597" w:type="pct"/>
            <w:tcBorders>
              <w:bottom w:val="single" w:sz="4" w:space="0" w:color="auto"/>
            </w:tcBorders>
            <w:vAlign w:val="center"/>
          </w:tcPr>
          <w:p w14:paraId="19BCBC18" w14:textId="5D6666B7"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442.419</w:t>
            </w:r>
          </w:p>
        </w:tc>
        <w:tc>
          <w:tcPr>
            <w:tcW w:w="597" w:type="pct"/>
            <w:tcBorders>
              <w:bottom w:val="single" w:sz="4" w:space="0" w:color="auto"/>
            </w:tcBorders>
            <w:vAlign w:val="center"/>
          </w:tcPr>
          <w:p w14:paraId="7888A42E" w14:textId="2FA5CDB5"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lang w:eastAsia="en-GB"/>
              </w:rPr>
              <w:t>1.204.827</w:t>
            </w:r>
          </w:p>
        </w:tc>
        <w:tc>
          <w:tcPr>
            <w:tcW w:w="597" w:type="pct"/>
            <w:tcBorders>
              <w:bottom w:val="single" w:sz="4" w:space="0" w:color="auto"/>
            </w:tcBorders>
            <w:vAlign w:val="center"/>
          </w:tcPr>
          <w:p w14:paraId="2D0F7325" w14:textId="2899ABC2"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lang w:eastAsia="en-GB"/>
              </w:rPr>
              <w:t>412.368</w:t>
            </w:r>
          </w:p>
        </w:tc>
      </w:tr>
      <w:tr w:rsidR="004A751A" w:rsidRPr="008A5D97" w14:paraId="23F7CBD5" w14:textId="77777777" w:rsidTr="004E1B47">
        <w:tc>
          <w:tcPr>
            <w:tcW w:w="2612" w:type="pct"/>
            <w:tcBorders>
              <w:top w:val="single" w:sz="4" w:space="0" w:color="auto"/>
              <w:bottom w:val="thickThinSmallGap" w:sz="24" w:space="0" w:color="auto"/>
            </w:tcBorders>
            <w:vAlign w:val="bottom"/>
          </w:tcPr>
          <w:p w14:paraId="40AD24C3" w14:textId="77777777" w:rsidR="004A751A" w:rsidRPr="008A5D97" w:rsidRDefault="004A751A" w:rsidP="004A751A">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597" w:type="pct"/>
            <w:tcBorders>
              <w:top w:val="single" w:sz="4" w:space="0" w:color="auto"/>
              <w:bottom w:val="thickThinSmallGap" w:sz="24" w:space="0" w:color="auto"/>
            </w:tcBorders>
            <w:vAlign w:val="center"/>
          </w:tcPr>
          <w:p w14:paraId="4D681C57" w14:textId="7CF7D244" w:rsidR="004A751A" w:rsidRPr="008A5D97" w:rsidRDefault="004A751A" w:rsidP="004A751A">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4.271.464</w:t>
            </w:r>
          </w:p>
        </w:tc>
        <w:tc>
          <w:tcPr>
            <w:tcW w:w="597" w:type="pct"/>
            <w:tcBorders>
              <w:top w:val="single" w:sz="4" w:space="0" w:color="auto"/>
              <w:bottom w:val="thickThinSmallGap" w:sz="24" w:space="0" w:color="auto"/>
            </w:tcBorders>
            <w:vAlign w:val="center"/>
          </w:tcPr>
          <w:p w14:paraId="2E1404BB" w14:textId="2687E5F6" w:rsidR="004A751A" w:rsidRPr="008A5D97" w:rsidRDefault="004A751A" w:rsidP="004A751A">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2.293.770</w:t>
            </w:r>
          </w:p>
        </w:tc>
        <w:tc>
          <w:tcPr>
            <w:tcW w:w="597" w:type="pct"/>
            <w:tcBorders>
              <w:top w:val="single" w:sz="4" w:space="0" w:color="auto"/>
              <w:bottom w:val="thickThinSmallGap" w:sz="24" w:space="0" w:color="auto"/>
            </w:tcBorders>
            <w:vAlign w:val="center"/>
          </w:tcPr>
          <w:p w14:paraId="51064C94" w14:textId="1AE0387F" w:rsidR="004A751A" w:rsidRPr="008A5D97" w:rsidRDefault="004A751A" w:rsidP="004A751A">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lang w:eastAsia="en-GB"/>
              </w:rPr>
              <w:t>4.273.606</w:t>
            </w:r>
          </w:p>
        </w:tc>
        <w:tc>
          <w:tcPr>
            <w:tcW w:w="597" w:type="pct"/>
            <w:tcBorders>
              <w:top w:val="single" w:sz="4" w:space="0" w:color="auto"/>
              <w:bottom w:val="thickThinSmallGap" w:sz="24" w:space="0" w:color="auto"/>
            </w:tcBorders>
            <w:vAlign w:val="center"/>
          </w:tcPr>
          <w:p w14:paraId="79B4B103" w14:textId="1A80154A" w:rsidR="004A751A" w:rsidRPr="008A5D97" w:rsidRDefault="004A751A" w:rsidP="004A751A">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lang w:eastAsia="en-GB"/>
              </w:rPr>
              <w:t>2.059.444</w:t>
            </w:r>
          </w:p>
        </w:tc>
      </w:tr>
    </w:tbl>
    <w:p w14:paraId="74537B13" w14:textId="77777777" w:rsidR="0004350B" w:rsidRPr="008A5D97" w:rsidRDefault="0004350B" w:rsidP="001279F1">
      <w:pPr>
        <w:pStyle w:val="BDDKmetin"/>
        <w:numPr>
          <w:ilvl w:val="1"/>
          <w:numId w:val="33"/>
        </w:numPr>
        <w:spacing w:before="240" w:after="120" w:line="240" w:lineRule="atLeast"/>
        <w:ind w:left="0" w:hanging="567"/>
        <w:rPr>
          <w:rFonts w:ascii="Microsoft Sans Serif" w:hAnsi="Microsoft Sans Serif" w:cs="Microsoft Sans Serif"/>
          <w:b/>
          <w:color w:val="404040" w:themeColor="text1" w:themeTint="BF"/>
          <w:sz w:val="20"/>
          <w:szCs w:val="20"/>
          <w:lang w:val="tr-TR"/>
        </w:rPr>
      </w:pPr>
      <w:r w:rsidRPr="008A5D97">
        <w:rPr>
          <w:rFonts w:ascii="Microsoft Sans Serif" w:hAnsi="Microsoft Sans Serif" w:cs="Microsoft Sans Serif"/>
          <w:b/>
          <w:noProof/>
          <w:snapToGrid w:val="0"/>
          <w:sz w:val="20"/>
          <w:szCs w:val="20"/>
        </w:rPr>
        <w:t>Riskten korunma amaçlı türev finansal borçlara ilişkin bilgiler</w:t>
      </w:r>
    </w:p>
    <w:p w14:paraId="41A579CB" w14:textId="77777777" w:rsidR="0004350B" w:rsidRPr="008A5D97" w:rsidRDefault="0004350B" w:rsidP="001279F1">
      <w:pPr>
        <w:pStyle w:val="BASLIK2"/>
        <w:widowControl/>
        <w:spacing w:before="120" w:after="0" w:line="220" w:lineRule="exact"/>
        <w:ind w:firstLine="0"/>
        <w:rPr>
          <w:rFonts w:ascii="Microsoft Sans Serif" w:hAnsi="Microsoft Sans Serif" w:cs="Microsoft Sans Serif"/>
          <w:b w:val="0"/>
          <w:noProof/>
          <w:snapToGrid w:val="0"/>
          <w:sz w:val="20"/>
          <w:szCs w:val="20"/>
          <w:lang w:val="de-DE"/>
        </w:rPr>
      </w:pPr>
      <w:r w:rsidRPr="008A5D97">
        <w:rPr>
          <w:rFonts w:ascii="Microsoft Sans Serif" w:hAnsi="Microsoft Sans Serif" w:cs="Microsoft Sans Serif"/>
          <w:b w:val="0"/>
          <w:iCs/>
          <w:color w:val="404040" w:themeColor="text1" w:themeTint="BF"/>
          <w:sz w:val="20"/>
          <w:szCs w:val="20"/>
        </w:rPr>
        <w:t>Bulunmamaktadır</w:t>
      </w:r>
      <w:r w:rsidRPr="008A5D97">
        <w:rPr>
          <w:rFonts w:ascii="Microsoft Sans Serif" w:hAnsi="Microsoft Sans Serif" w:cs="Microsoft Sans Serif"/>
          <w:b w:val="0"/>
          <w:noProof/>
          <w:snapToGrid w:val="0"/>
          <w:color w:val="404040" w:themeColor="text1" w:themeTint="BF"/>
          <w:sz w:val="20"/>
          <w:szCs w:val="20"/>
        </w:rPr>
        <w:t>.</w:t>
      </w:r>
    </w:p>
    <w:p w14:paraId="043E3E30" w14:textId="77777777" w:rsidR="0004350B" w:rsidRPr="008A5D97" w:rsidRDefault="0004350B" w:rsidP="001279F1">
      <w:pPr>
        <w:pStyle w:val="BASLIK2"/>
        <w:widowControl/>
        <w:numPr>
          <w:ilvl w:val="1"/>
          <w:numId w:val="33"/>
        </w:numPr>
        <w:spacing w:line="240" w:lineRule="atLeast"/>
        <w:ind w:left="0" w:hanging="567"/>
        <w:rPr>
          <w:rFonts w:ascii="Microsoft Sans Serif" w:hAnsi="Microsoft Sans Serif" w:cs="Microsoft Sans Serif"/>
          <w:b w:val="0"/>
          <w:noProof/>
          <w:snapToGrid w:val="0"/>
          <w:sz w:val="20"/>
          <w:szCs w:val="20"/>
          <w:lang w:val="de-DE"/>
        </w:rPr>
      </w:pPr>
      <w:r w:rsidRPr="008A5D97">
        <w:rPr>
          <w:rFonts w:ascii="Microsoft Sans Serif" w:hAnsi="Microsoft Sans Serif" w:cs="Microsoft Sans Serif"/>
          <w:noProof/>
          <w:snapToGrid w:val="0"/>
          <w:sz w:val="20"/>
          <w:szCs w:val="20"/>
        </w:rPr>
        <w:t>Karşılıklara ilişkin açıklamalar</w:t>
      </w:r>
    </w:p>
    <w:p w14:paraId="62E457F4" w14:textId="77777777" w:rsidR="0004350B" w:rsidRPr="008A5D97" w:rsidRDefault="0004350B" w:rsidP="001279F1">
      <w:pPr>
        <w:pStyle w:val="BASLIK2"/>
        <w:widowControl/>
        <w:numPr>
          <w:ilvl w:val="2"/>
          <w:numId w:val="33"/>
        </w:numPr>
        <w:spacing w:line="240" w:lineRule="atLeast"/>
        <w:ind w:left="0" w:hanging="425"/>
        <w:rPr>
          <w:rFonts w:ascii="Microsoft Sans Serif" w:hAnsi="Microsoft Sans Serif" w:cs="Microsoft Sans Serif"/>
          <w:b w:val="0"/>
          <w:noProof/>
          <w:snapToGrid w:val="0"/>
          <w:sz w:val="20"/>
          <w:szCs w:val="20"/>
          <w:lang w:val="de-DE"/>
        </w:rPr>
      </w:pPr>
      <w:r w:rsidRPr="008A5D97">
        <w:rPr>
          <w:rFonts w:ascii="Microsoft Sans Serif" w:hAnsi="Microsoft Sans Serif" w:cs="Microsoft Sans Serif"/>
          <w:iCs/>
          <w:sz w:val="20"/>
          <w:szCs w:val="20"/>
        </w:rPr>
        <w:t>Dövize endeksli krediler kur farkı karşılıkları</w:t>
      </w:r>
    </w:p>
    <w:p w14:paraId="6D0F2566" w14:textId="77777777" w:rsidR="0004350B" w:rsidRPr="008A5D97" w:rsidRDefault="0004350B" w:rsidP="001279F1">
      <w:pPr>
        <w:pStyle w:val="BASLIK2"/>
        <w:widowControl/>
        <w:spacing w:before="120" w:after="0" w:line="220" w:lineRule="exact"/>
        <w:ind w:firstLine="0"/>
        <w:rPr>
          <w:rFonts w:ascii="Microsoft Sans Serif" w:hAnsi="Microsoft Sans Serif" w:cs="Microsoft Sans Serif"/>
          <w:b w:val="0"/>
          <w:bCs w:val="0"/>
          <w:color w:val="404040" w:themeColor="text1" w:themeTint="BF"/>
          <w:sz w:val="20"/>
          <w:szCs w:val="20"/>
          <w:lang w:eastAsia="tr-TR"/>
        </w:rPr>
      </w:pPr>
      <w:r w:rsidRPr="008A5D97">
        <w:rPr>
          <w:rFonts w:ascii="Microsoft Sans Serif" w:hAnsi="Microsoft Sans Serif" w:cs="Microsoft Sans Serif"/>
          <w:b w:val="0"/>
          <w:bCs w:val="0"/>
          <w:color w:val="404040" w:themeColor="text1" w:themeTint="BF"/>
          <w:sz w:val="20"/>
          <w:szCs w:val="20"/>
          <w:lang w:eastAsia="tr-TR"/>
        </w:rPr>
        <w:t>Bulunmamaktadır.</w:t>
      </w:r>
    </w:p>
    <w:p w14:paraId="56054FF6" w14:textId="1970E43E" w:rsidR="00A40D6B" w:rsidRPr="008A5D97" w:rsidRDefault="0004350B" w:rsidP="00E76FB1">
      <w:pPr>
        <w:pStyle w:val="BASLIK2"/>
        <w:widowControl/>
        <w:spacing w:before="120" w:after="0" w:line="220" w:lineRule="exact"/>
        <w:ind w:firstLine="0"/>
        <w:rPr>
          <w:rFonts w:ascii="Microsoft Sans Serif" w:hAnsi="Microsoft Sans Serif" w:cs="Microsoft Sans Serif"/>
          <w:b w:val="0"/>
          <w:bCs w:val="0"/>
          <w:color w:val="404040" w:themeColor="text1" w:themeTint="BF"/>
          <w:sz w:val="20"/>
          <w:szCs w:val="20"/>
          <w:lang w:eastAsia="tr-TR"/>
        </w:rPr>
      </w:pPr>
      <w:r w:rsidRPr="008A5D97">
        <w:rPr>
          <w:rFonts w:ascii="Microsoft Sans Serif" w:hAnsi="Microsoft Sans Serif" w:cs="Microsoft Sans Serif"/>
          <w:b w:val="0"/>
          <w:bCs w:val="0"/>
          <w:color w:val="404040" w:themeColor="text1" w:themeTint="BF"/>
          <w:sz w:val="20"/>
          <w:szCs w:val="20"/>
          <w:lang w:eastAsia="tr-TR"/>
        </w:rPr>
        <w:t>Dövize endeksli kredilere ait kur fark</w:t>
      </w:r>
      <w:r w:rsidRPr="008A5D97">
        <w:rPr>
          <w:rFonts w:ascii="Microsoft Sans Serif" w:hAnsi="Microsoft Sans Serif" w:cs="Microsoft Sans Serif" w:hint="eastAsia"/>
          <w:b w:val="0"/>
          <w:bCs w:val="0"/>
          <w:color w:val="404040" w:themeColor="text1" w:themeTint="BF"/>
          <w:sz w:val="20"/>
          <w:szCs w:val="20"/>
          <w:lang w:eastAsia="tr-TR"/>
        </w:rPr>
        <w:t>ı</w:t>
      </w:r>
      <w:r w:rsidRPr="008A5D97">
        <w:rPr>
          <w:rFonts w:ascii="Microsoft Sans Serif" w:hAnsi="Microsoft Sans Serif" w:cs="Microsoft Sans Serif"/>
          <w:b w:val="0"/>
          <w:bCs w:val="0"/>
          <w:color w:val="404040" w:themeColor="text1" w:themeTint="BF"/>
          <w:sz w:val="20"/>
          <w:szCs w:val="20"/>
          <w:lang w:eastAsia="tr-TR"/>
        </w:rPr>
        <w:t xml:space="preserve"> kar</w:t>
      </w:r>
      <w:r w:rsidRPr="008A5D97">
        <w:rPr>
          <w:rFonts w:ascii="Microsoft Sans Serif" w:hAnsi="Microsoft Sans Serif" w:cs="Microsoft Sans Serif" w:hint="eastAsia"/>
          <w:b w:val="0"/>
          <w:bCs w:val="0"/>
          <w:color w:val="404040" w:themeColor="text1" w:themeTint="BF"/>
          <w:sz w:val="20"/>
          <w:szCs w:val="20"/>
          <w:lang w:eastAsia="tr-TR"/>
        </w:rPr>
        <w:t>şı</w:t>
      </w:r>
      <w:r w:rsidRPr="008A5D97">
        <w:rPr>
          <w:rFonts w:ascii="Microsoft Sans Serif" w:hAnsi="Microsoft Sans Serif" w:cs="Microsoft Sans Serif"/>
          <w:b w:val="0"/>
          <w:bCs w:val="0"/>
          <w:color w:val="404040" w:themeColor="text1" w:themeTint="BF"/>
          <w:sz w:val="20"/>
          <w:szCs w:val="20"/>
          <w:lang w:eastAsia="tr-TR"/>
        </w:rPr>
        <w:t>l</w:t>
      </w:r>
      <w:r w:rsidRPr="008A5D97">
        <w:rPr>
          <w:rFonts w:ascii="Microsoft Sans Serif" w:hAnsi="Microsoft Sans Serif" w:cs="Microsoft Sans Serif" w:hint="eastAsia"/>
          <w:b w:val="0"/>
          <w:bCs w:val="0"/>
          <w:color w:val="404040" w:themeColor="text1" w:themeTint="BF"/>
          <w:sz w:val="20"/>
          <w:szCs w:val="20"/>
          <w:lang w:eastAsia="tr-TR"/>
        </w:rPr>
        <w:t>ı</w:t>
      </w:r>
      <w:r w:rsidRPr="008A5D97">
        <w:rPr>
          <w:rFonts w:ascii="Microsoft Sans Serif" w:hAnsi="Microsoft Sans Serif" w:cs="Microsoft Sans Serif"/>
          <w:b w:val="0"/>
          <w:bCs w:val="0"/>
          <w:color w:val="404040" w:themeColor="text1" w:themeTint="BF"/>
          <w:sz w:val="20"/>
          <w:szCs w:val="20"/>
          <w:lang w:eastAsia="tr-TR"/>
        </w:rPr>
        <w:t>k tutar</w:t>
      </w:r>
      <w:r w:rsidRPr="008A5D97">
        <w:rPr>
          <w:rFonts w:ascii="Microsoft Sans Serif" w:hAnsi="Microsoft Sans Serif" w:cs="Microsoft Sans Serif" w:hint="eastAsia"/>
          <w:b w:val="0"/>
          <w:bCs w:val="0"/>
          <w:color w:val="404040" w:themeColor="text1" w:themeTint="BF"/>
          <w:sz w:val="20"/>
          <w:szCs w:val="20"/>
          <w:lang w:eastAsia="tr-TR"/>
        </w:rPr>
        <w:t>ı</w:t>
      </w:r>
      <w:r w:rsidRPr="008A5D97">
        <w:rPr>
          <w:rFonts w:ascii="Microsoft Sans Serif" w:hAnsi="Microsoft Sans Serif" w:cs="Microsoft Sans Serif"/>
          <w:b w:val="0"/>
          <w:bCs w:val="0"/>
          <w:color w:val="404040" w:themeColor="text1" w:themeTint="BF"/>
          <w:sz w:val="20"/>
          <w:szCs w:val="20"/>
          <w:lang w:eastAsia="tr-TR"/>
        </w:rPr>
        <w:t>, finansal tablolarda aktif kalemler alt</w:t>
      </w:r>
      <w:r w:rsidRPr="008A5D97">
        <w:rPr>
          <w:rFonts w:ascii="Microsoft Sans Serif" w:hAnsi="Microsoft Sans Serif" w:cs="Microsoft Sans Serif" w:hint="eastAsia"/>
          <w:b w:val="0"/>
          <w:bCs w:val="0"/>
          <w:color w:val="404040" w:themeColor="text1" w:themeTint="BF"/>
          <w:sz w:val="20"/>
          <w:szCs w:val="20"/>
          <w:lang w:eastAsia="tr-TR"/>
        </w:rPr>
        <w:t>ı</w:t>
      </w:r>
      <w:r w:rsidRPr="008A5D97">
        <w:rPr>
          <w:rFonts w:ascii="Microsoft Sans Serif" w:hAnsi="Microsoft Sans Serif" w:cs="Microsoft Sans Serif"/>
          <w:b w:val="0"/>
          <w:bCs w:val="0"/>
          <w:color w:val="404040" w:themeColor="text1" w:themeTint="BF"/>
          <w:sz w:val="20"/>
          <w:szCs w:val="20"/>
          <w:lang w:eastAsia="tr-TR"/>
        </w:rPr>
        <w:t>nda yer alan krediler ile netleştirilmektedir</w:t>
      </w:r>
      <w:bookmarkStart w:id="66" w:name="OLE_LINK12"/>
      <w:r w:rsidR="00E76FB1" w:rsidRPr="008A5D97">
        <w:rPr>
          <w:rFonts w:ascii="Microsoft Sans Serif" w:hAnsi="Microsoft Sans Serif" w:cs="Microsoft Sans Serif"/>
          <w:b w:val="0"/>
          <w:bCs w:val="0"/>
          <w:color w:val="404040" w:themeColor="text1" w:themeTint="BF"/>
          <w:sz w:val="20"/>
          <w:szCs w:val="20"/>
          <w:lang w:eastAsia="tr-TR"/>
        </w:rPr>
        <w:t>.</w:t>
      </w:r>
    </w:p>
    <w:p w14:paraId="1AF0EA6E" w14:textId="77777777" w:rsidR="00A40D6B" w:rsidRPr="008A5D97" w:rsidRDefault="00A40D6B">
      <w:pPr>
        <w:rPr>
          <w:rFonts w:ascii="Microsoft Sans Serif" w:eastAsia="Times New Roman" w:hAnsi="Microsoft Sans Serif" w:cs="Microsoft Sans Serif"/>
          <w:color w:val="404040" w:themeColor="text1" w:themeTint="BF"/>
          <w:sz w:val="20"/>
          <w:szCs w:val="20"/>
          <w:lang w:eastAsia="tr-TR"/>
        </w:rPr>
      </w:pPr>
      <w:r w:rsidRPr="008A5D97">
        <w:rPr>
          <w:rFonts w:ascii="Microsoft Sans Serif" w:hAnsi="Microsoft Sans Serif" w:cs="Microsoft Sans Serif"/>
          <w:b/>
          <w:bCs/>
          <w:color w:val="404040" w:themeColor="text1" w:themeTint="BF"/>
          <w:sz w:val="20"/>
          <w:szCs w:val="20"/>
          <w:lang w:eastAsia="tr-TR"/>
        </w:rPr>
        <w:br w:type="page"/>
      </w:r>
    </w:p>
    <w:p w14:paraId="7AC1310B" w14:textId="40619CA2" w:rsidR="00D16F46" w:rsidRPr="008A5D97" w:rsidRDefault="00D16F46" w:rsidP="00076C9E">
      <w:pPr>
        <w:pStyle w:val="BASLIK2"/>
        <w:widowControl/>
        <w:numPr>
          <w:ilvl w:val="2"/>
          <w:numId w:val="33"/>
        </w:numPr>
        <w:spacing w:line="240" w:lineRule="exact"/>
        <w:ind w:left="0" w:hanging="425"/>
        <w:rPr>
          <w:rFonts w:ascii="Microsoft Sans Serif" w:hAnsi="Microsoft Sans Serif" w:cs="Microsoft Sans Serif"/>
          <w:b w:val="0"/>
          <w:noProof/>
          <w:snapToGrid w:val="0"/>
          <w:sz w:val="20"/>
          <w:szCs w:val="20"/>
          <w:lang w:val="de-DE"/>
        </w:rPr>
      </w:pPr>
      <w:r w:rsidRPr="008A5D97">
        <w:rPr>
          <w:rFonts w:ascii="Microsoft Sans Serif" w:hAnsi="Microsoft Sans Serif" w:cs="Microsoft Sans Serif"/>
          <w:iCs/>
          <w:sz w:val="20"/>
          <w:szCs w:val="20"/>
        </w:rPr>
        <w:lastRenderedPageBreak/>
        <w:t>Çalışan hakları karşılığına ilişkin yükümlülükler</w:t>
      </w:r>
    </w:p>
    <w:bookmarkEnd w:id="66"/>
    <w:p w14:paraId="60837C30" w14:textId="77777777" w:rsidR="00504499" w:rsidRPr="008A5D97" w:rsidRDefault="00504499" w:rsidP="00F9766F">
      <w:pPr>
        <w:pStyle w:val="Head3"/>
        <w:keepNext w:val="0"/>
        <w:keepLines w:val="0"/>
        <w:spacing w:before="120" w:after="0" w:line="220" w:lineRule="exact"/>
        <w:ind w:right="0" w:firstLine="0"/>
        <w:rPr>
          <w:rFonts w:ascii="Microsoft Sans Serif" w:hAnsi="Microsoft Sans Serif" w:cs="Microsoft Sans Serif"/>
          <w:b w:val="0"/>
          <w:bCs w:val="0"/>
          <w:i w:val="0"/>
          <w:iCs w:val="0"/>
          <w:color w:val="404040" w:themeColor="text1" w:themeTint="BF"/>
          <w:sz w:val="20"/>
          <w:szCs w:val="20"/>
          <w:lang w:eastAsia="tr-TR"/>
        </w:rPr>
      </w:pPr>
      <w:r w:rsidRPr="008A5D97">
        <w:rPr>
          <w:rFonts w:ascii="Microsoft Sans Serif" w:hAnsi="Microsoft Sans Serif" w:cs="Microsoft Sans Serif"/>
          <w:b w:val="0"/>
          <w:bCs w:val="0"/>
          <w:i w:val="0"/>
          <w:iCs w:val="0"/>
          <w:color w:val="404040" w:themeColor="text1" w:themeTint="BF"/>
          <w:sz w:val="20"/>
          <w:szCs w:val="20"/>
          <w:lang w:eastAsia="tr-TR"/>
        </w:rPr>
        <w:t xml:space="preserve">TMS 19 işletmenin yükümlülüklerinin hesaplanabilmesi için </w:t>
      </w:r>
      <w:proofErr w:type="spellStart"/>
      <w:r w:rsidRPr="008A5D97">
        <w:rPr>
          <w:rFonts w:ascii="Microsoft Sans Serif" w:hAnsi="Microsoft Sans Serif" w:cs="Microsoft Sans Serif"/>
          <w:b w:val="0"/>
          <w:bCs w:val="0"/>
          <w:i w:val="0"/>
          <w:iCs w:val="0"/>
          <w:color w:val="404040" w:themeColor="text1" w:themeTint="BF"/>
          <w:sz w:val="20"/>
          <w:szCs w:val="20"/>
          <w:lang w:eastAsia="tr-TR"/>
        </w:rPr>
        <w:t>aktüeryel</w:t>
      </w:r>
      <w:proofErr w:type="spellEnd"/>
      <w:r w:rsidRPr="008A5D97">
        <w:rPr>
          <w:rFonts w:ascii="Microsoft Sans Serif" w:hAnsi="Microsoft Sans Serif" w:cs="Microsoft Sans Serif"/>
          <w:b w:val="0"/>
          <w:bCs w:val="0"/>
          <w:i w:val="0"/>
          <w:iCs w:val="0"/>
          <w:color w:val="404040" w:themeColor="text1" w:themeTint="BF"/>
          <w:sz w:val="20"/>
          <w:szCs w:val="20"/>
          <w:lang w:eastAsia="tr-TR"/>
        </w:rPr>
        <w:t xml:space="preserve"> değerleme yöntemlerinin kullanımını gerekli kılmaktadır.</w:t>
      </w:r>
    </w:p>
    <w:p w14:paraId="2F402DC2" w14:textId="77777777" w:rsidR="00504499" w:rsidRPr="008A5D97" w:rsidRDefault="00504499" w:rsidP="002010A3">
      <w:pPr>
        <w:pStyle w:val="BASLIK2"/>
        <w:widowControl/>
        <w:spacing w:before="120" w:line="220" w:lineRule="exact"/>
        <w:ind w:firstLine="0"/>
        <w:rPr>
          <w:rFonts w:ascii="Microsoft Sans Serif" w:hAnsi="Microsoft Sans Serif" w:cs="Microsoft Sans Serif"/>
          <w:b w:val="0"/>
          <w:bCs w:val="0"/>
          <w:color w:val="404040" w:themeColor="text1" w:themeTint="BF"/>
          <w:sz w:val="20"/>
          <w:szCs w:val="20"/>
          <w:lang w:eastAsia="tr-TR"/>
        </w:rPr>
      </w:pPr>
      <w:r w:rsidRPr="008A5D97">
        <w:rPr>
          <w:rFonts w:ascii="Microsoft Sans Serif" w:hAnsi="Microsoft Sans Serif" w:cs="Microsoft Sans Serif"/>
          <w:b w:val="0"/>
          <w:bCs w:val="0"/>
          <w:color w:val="404040" w:themeColor="text1" w:themeTint="BF"/>
          <w:sz w:val="20"/>
          <w:szCs w:val="20"/>
          <w:lang w:eastAsia="tr-TR"/>
        </w:rPr>
        <w:t xml:space="preserve">Bu bağlamda, toplam kıdem tazminatı yükümlülüğünün hesaplanmasında aşağıdaki </w:t>
      </w:r>
      <w:proofErr w:type="spellStart"/>
      <w:r w:rsidRPr="008A5D97">
        <w:rPr>
          <w:rFonts w:ascii="Microsoft Sans Serif" w:hAnsi="Microsoft Sans Serif" w:cs="Microsoft Sans Serif"/>
          <w:b w:val="0"/>
          <w:bCs w:val="0"/>
          <w:color w:val="404040" w:themeColor="text1" w:themeTint="BF"/>
          <w:sz w:val="20"/>
          <w:szCs w:val="20"/>
          <w:lang w:eastAsia="tr-TR"/>
        </w:rPr>
        <w:t>aktüeryel</w:t>
      </w:r>
      <w:proofErr w:type="spellEnd"/>
      <w:r w:rsidRPr="008A5D97">
        <w:rPr>
          <w:rFonts w:ascii="Microsoft Sans Serif" w:hAnsi="Microsoft Sans Serif" w:cs="Microsoft Sans Serif"/>
          <w:b w:val="0"/>
          <w:bCs w:val="0"/>
          <w:color w:val="404040" w:themeColor="text1" w:themeTint="BF"/>
          <w:sz w:val="20"/>
          <w:szCs w:val="20"/>
          <w:lang w:eastAsia="tr-TR"/>
        </w:rPr>
        <w:t xml:space="preserve"> varsayımlar kullanılmıştır: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669"/>
        <w:gridCol w:w="2410"/>
        <w:gridCol w:w="1560"/>
      </w:tblGrid>
      <w:tr w:rsidR="00504499" w:rsidRPr="008A5D97" w14:paraId="75E1435C" w14:textId="77777777" w:rsidTr="009F74D9">
        <w:tc>
          <w:tcPr>
            <w:tcW w:w="2941" w:type="pct"/>
            <w:tcBorders>
              <w:top w:val="thinThickSmallGap" w:sz="24" w:space="0" w:color="auto"/>
              <w:bottom w:val="single" w:sz="4" w:space="0" w:color="auto"/>
            </w:tcBorders>
            <w:vAlign w:val="bottom"/>
          </w:tcPr>
          <w:p w14:paraId="4C2829AB" w14:textId="77777777" w:rsidR="00504499" w:rsidRPr="008A5D97" w:rsidRDefault="00504499" w:rsidP="00667205">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w:t>
            </w:r>
          </w:p>
        </w:tc>
        <w:tc>
          <w:tcPr>
            <w:tcW w:w="1250" w:type="pct"/>
            <w:tcBorders>
              <w:top w:val="thinThickSmallGap" w:sz="24" w:space="0" w:color="auto"/>
              <w:bottom w:val="single" w:sz="4" w:space="0" w:color="auto"/>
            </w:tcBorders>
            <w:vAlign w:val="bottom"/>
          </w:tcPr>
          <w:p w14:paraId="3BD355D2" w14:textId="77777777" w:rsidR="00504499" w:rsidRPr="008A5D97" w:rsidRDefault="00504499" w:rsidP="0066720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809" w:type="pct"/>
            <w:tcBorders>
              <w:top w:val="thinThickSmallGap" w:sz="24" w:space="0" w:color="auto"/>
              <w:bottom w:val="single" w:sz="4" w:space="0" w:color="auto"/>
            </w:tcBorders>
            <w:vAlign w:val="bottom"/>
          </w:tcPr>
          <w:p w14:paraId="359024D1" w14:textId="77777777" w:rsidR="00504499" w:rsidRPr="008A5D97" w:rsidRDefault="00504499" w:rsidP="0066720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r>
      <w:tr w:rsidR="004A751A" w:rsidRPr="008A5D97" w14:paraId="53166F35" w14:textId="77777777" w:rsidTr="00CD50A6">
        <w:trPr>
          <w:trHeight w:val="70"/>
        </w:trPr>
        <w:tc>
          <w:tcPr>
            <w:tcW w:w="2941" w:type="pct"/>
            <w:vAlign w:val="bottom"/>
          </w:tcPr>
          <w:p w14:paraId="5DE20DAA" w14:textId="77777777" w:rsidR="004A751A" w:rsidRPr="008A5D97" w:rsidRDefault="004A751A" w:rsidP="004A751A">
            <w:pPr>
              <w:rPr>
                <w:rFonts w:ascii="Microsoft Sans Serif" w:hAnsi="Microsoft Sans Serif" w:cs="Microsoft Sans Serif"/>
                <w:color w:val="404040"/>
                <w:sz w:val="16"/>
                <w:szCs w:val="16"/>
              </w:rPr>
            </w:pPr>
            <w:proofErr w:type="spellStart"/>
            <w:r w:rsidRPr="008A5D97">
              <w:rPr>
                <w:rFonts w:ascii="Microsoft Sans Serif" w:hAnsi="Microsoft Sans Serif" w:cs="Microsoft Sans Serif"/>
                <w:color w:val="404040"/>
                <w:sz w:val="16"/>
                <w:szCs w:val="16"/>
              </w:rPr>
              <w:t>İskonto</w:t>
            </w:r>
            <w:proofErr w:type="spellEnd"/>
            <w:r w:rsidRPr="008A5D97">
              <w:rPr>
                <w:rFonts w:ascii="Microsoft Sans Serif" w:hAnsi="Microsoft Sans Serif" w:cs="Microsoft Sans Serif"/>
                <w:color w:val="404040"/>
                <w:sz w:val="16"/>
                <w:szCs w:val="16"/>
              </w:rPr>
              <w:t xml:space="preserve"> oranı </w:t>
            </w:r>
          </w:p>
        </w:tc>
        <w:tc>
          <w:tcPr>
            <w:tcW w:w="1250" w:type="pct"/>
            <w:shd w:val="clear" w:color="auto" w:fill="auto"/>
            <w:vAlign w:val="center"/>
          </w:tcPr>
          <w:p w14:paraId="44332CAB" w14:textId="65071EB3"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%4,17</w:t>
            </w:r>
          </w:p>
        </w:tc>
        <w:tc>
          <w:tcPr>
            <w:tcW w:w="809" w:type="pct"/>
            <w:shd w:val="clear" w:color="auto" w:fill="auto"/>
            <w:vAlign w:val="center"/>
          </w:tcPr>
          <w:p w14:paraId="7A4563E6" w14:textId="38059B3C"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%4,17</w:t>
            </w:r>
          </w:p>
        </w:tc>
      </w:tr>
      <w:tr w:rsidR="004A751A" w:rsidRPr="008A5D97" w14:paraId="10862580" w14:textId="77777777" w:rsidTr="00CD50A6">
        <w:tc>
          <w:tcPr>
            <w:tcW w:w="2941" w:type="pct"/>
            <w:vAlign w:val="bottom"/>
          </w:tcPr>
          <w:p w14:paraId="1EB51973" w14:textId="77777777" w:rsidR="004A751A" w:rsidRPr="008A5D97" w:rsidRDefault="004A751A" w:rsidP="004A751A">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Faiz oranı</w:t>
            </w:r>
          </w:p>
        </w:tc>
        <w:tc>
          <w:tcPr>
            <w:tcW w:w="1250" w:type="pct"/>
            <w:shd w:val="clear" w:color="auto" w:fill="auto"/>
            <w:vAlign w:val="center"/>
          </w:tcPr>
          <w:p w14:paraId="249E1869" w14:textId="5670EB8E"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%30,04</w:t>
            </w:r>
          </w:p>
        </w:tc>
        <w:tc>
          <w:tcPr>
            <w:tcW w:w="809" w:type="pct"/>
            <w:shd w:val="clear" w:color="auto" w:fill="auto"/>
            <w:vAlign w:val="center"/>
          </w:tcPr>
          <w:p w14:paraId="601B407F" w14:textId="75C2A226"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%30,04</w:t>
            </w:r>
          </w:p>
        </w:tc>
      </w:tr>
      <w:tr w:rsidR="004A751A" w:rsidRPr="008A5D97" w14:paraId="79492C24" w14:textId="77777777" w:rsidTr="00CD50A6">
        <w:tc>
          <w:tcPr>
            <w:tcW w:w="2941" w:type="pct"/>
            <w:tcBorders>
              <w:top w:val="nil"/>
              <w:bottom w:val="thickThinSmallGap" w:sz="24" w:space="0" w:color="auto"/>
            </w:tcBorders>
            <w:vAlign w:val="bottom"/>
          </w:tcPr>
          <w:p w14:paraId="05595F6B" w14:textId="77777777" w:rsidR="004A751A" w:rsidRPr="008A5D97" w:rsidRDefault="004A751A" w:rsidP="004A751A">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Tahmini maaş /kıdem tazminatı tavanı artış oranı</w:t>
            </w:r>
          </w:p>
        </w:tc>
        <w:tc>
          <w:tcPr>
            <w:tcW w:w="1250" w:type="pct"/>
            <w:tcBorders>
              <w:top w:val="nil"/>
              <w:bottom w:val="thickThinSmallGap" w:sz="24" w:space="0" w:color="auto"/>
            </w:tcBorders>
            <w:shd w:val="clear" w:color="auto" w:fill="auto"/>
            <w:vAlign w:val="center"/>
          </w:tcPr>
          <w:p w14:paraId="50AE3D06" w14:textId="197C5CAB"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%24,83</w:t>
            </w:r>
          </w:p>
        </w:tc>
        <w:tc>
          <w:tcPr>
            <w:tcW w:w="809" w:type="pct"/>
            <w:tcBorders>
              <w:top w:val="nil"/>
              <w:bottom w:val="thickThinSmallGap" w:sz="24" w:space="0" w:color="auto"/>
            </w:tcBorders>
            <w:shd w:val="clear" w:color="auto" w:fill="auto"/>
            <w:vAlign w:val="center"/>
          </w:tcPr>
          <w:p w14:paraId="4767EF03" w14:textId="3D19559D"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%24,83</w:t>
            </w:r>
          </w:p>
        </w:tc>
      </w:tr>
    </w:tbl>
    <w:p w14:paraId="072F4A0E" w14:textId="2F1AB25E" w:rsidR="00B466A4" w:rsidRPr="008A5D97" w:rsidRDefault="004E25BF" w:rsidP="00F9766F">
      <w:pPr>
        <w:spacing w:before="120" w:after="0" w:line="220" w:lineRule="exact"/>
        <w:rPr>
          <w:rFonts w:ascii="Microsoft Sans Serif" w:hAnsi="Microsoft Sans Serif" w:cs="Microsoft Sans Serif"/>
          <w:noProof/>
          <w:color w:val="404040" w:themeColor="text1" w:themeTint="BF"/>
          <w:sz w:val="20"/>
          <w:szCs w:val="20"/>
        </w:rPr>
      </w:pPr>
      <w:r w:rsidRPr="008A5D97">
        <w:rPr>
          <w:rFonts w:ascii="Microsoft Sans Serif" w:hAnsi="Microsoft Sans Serif"/>
          <w:color w:val="404040" w:themeColor="text1" w:themeTint="BF"/>
          <w:sz w:val="20"/>
        </w:rPr>
        <w:t>31 Mart 2026 tarihi i</w:t>
      </w:r>
      <w:r w:rsidR="00B466A4" w:rsidRPr="008A5D97">
        <w:rPr>
          <w:rFonts w:ascii="Microsoft Sans Serif" w:hAnsi="Microsoft Sans Serif"/>
          <w:color w:val="404040" w:themeColor="text1" w:themeTint="BF"/>
          <w:sz w:val="20"/>
        </w:rPr>
        <w:t>tibarıyla</w:t>
      </w:r>
      <w:r w:rsidR="00132A6E" w:rsidRPr="008A5D97">
        <w:rPr>
          <w:rFonts w:ascii="Microsoft Sans Serif" w:hAnsi="Microsoft Sans Serif"/>
          <w:color w:val="404040" w:themeColor="text1" w:themeTint="BF"/>
          <w:sz w:val="20"/>
        </w:rPr>
        <w:t xml:space="preserve"> </w:t>
      </w:r>
      <w:r w:rsidR="00AE6C8B" w:rsidRPr="008A5D97">
        <w:rPr>
          <w:rFonts w:ascii="Microsoft Sans Serif" w:hAnsi="Microsoft Sans Serif" w:cs="Microsoft Sans Serif"/>
          <w:noProof/>
          <w:color w:val="404040" w:themeColor="text1" w:themeTint="BF"/>
          <w:sz w:val="20"/>
          <w:szCs w:val="20"/>
        </w:rPr>
        <w:t>2.198.290</w:t>
      </w:r>
      <w:r w:rsidR="00132A6E" w:rsidRPr="008A5D97">
        <w:rPr>
          <w:rFonts w:ascii="Microsoft Sans Serif" w:hAnsi="Microsoft Sans Serif"/>
          <w:color w:val="404040" w:themeColor="text1" w:themeTint="BF"/>
          <w:sz w:val="20"/>
        </w:rPr>
        <w:t xml:space="preserve"> </w:t>
      </w:r>
      <w:r w:rsidR="00B466A4" w:rsidRPr="008A5D97">
        <w:rPr>
          <w:rFonts w:ascii="Microsoft Sans Serif" w:hAnsi="Microsoft Sans Serif"/>
          <w:color w:val="404040" w:themeColor="text1" w:themeTint="BF"/>
          <w:sz w:val="20"/>
        </w:rPr>
        <w:t>TL</w:t>
      </w:r>
      <w:r w:rsidR="00B466A4" w:rsidRPr="008A5D97">
        <w:rPr>
          <w:rFonts w:ascii="Microsoft Sans Serif" w:hAnsi="Microsoft Sans Serif" w:cs="Microsoft Sans Serif"/>
          <w:noProof/>
          <w:color w:val="404040" w:themeColor="text1" w:themeTint="BF"/>
          <w:sz w:val="20"/>
          <w:szCs w:val="20"/>
        </w:rPr>
        <w:t xml:space="preserve"> </w:t>
      </w:r>
      <w:r w:rsidR="005136AB" w:rsidRPr="008A5D97">
        <w:rPr>
          <w:rFonts w:ascii="Microsoft Sans Serif" w:hAnsi="Microsoft Sans Serif" w:cs="Microsoft Sans Serif"/>
          <w:noProof/>
          <w:color w:val="404040" w:themeColor="text1" w:themeTint="BF"/>
          <w:sz w:val="20"/>
          <w:szCs w:val="20"/>
        </w:rPr>
        <w:t>(31 Aralık 2025</w:t>
      </w:r>
      <w:r w:rsidR="00FB0F32" w:rsidRPr="008A5D97">
        <w:rPr>
          <w:rFonts w:ascii="Microsoft Sans Serif" w:hAnsi="Microsoft Sans Serif"/>
          <w:color w:val="404040" w:themeColor="text1" w:themeTint="BF"/>
          <w:sz w:val="20"/>
        </w:rPr>
        <w:t xml:space="preserve">: </w:t>
      </w:r>
      <w:r w:rsidR="00CD50A6" w:rsidRPr="008A5D97">
        <w:rPr>
          <w:rFonts w:ascii="Microsoft Sans Serif" w:hAnsi="Microsoft Sans Serif" w:cs="Microsoft Sans Serif"/>
          <w:noProof/>
          <w:color w:val="404040" w:themeColor="text1" w:themeTint="BF"/>
          <w:sz w:val="20"/>
          <w:szCs w:val="20"/>
        </w:rPr>
        <w:t xml:space="preserve">2.111.884 </w:t>
      </w:r>
      <w:r w:rsidR="00FB0F32" w:rsidRPr="008A5D97">
        <w:rPr>
          <w:rFonts w:ascii="Microsoft Sans Serif" w:hAnsi="Microsoft Sans Serif"/>
          <w:color w:val="404040" w:themeColor="text1" w:themeTint="BF"/>
          <w:sz w:val="20"/>
        </w:rPr>
        <w:t>TL</w:t>
      </w:r>
      <w:r w:rsidR="00FB0F32" w:rsidRPr="008A5D97">
        <w:rPr>
          <w:rFonts w:ascii="Microsoft Sans Serif" w:hAnsi="Microsoft Sans Serif" w:cs="Microsoft Sans Serif"/>
          <w:noProof/>
          <w:color w:val="404040" w:themeColor="text1" w:themeTint="BF"/>
          <w:sz w:val="20"/>
          <w:szCs w:val="20"/>
        </w:rPr>
        <w:t xml:space="preserve">) </w:t>
      </w:r>
      <w:r w:rsidR="00B466A4" w:rsidRPr="008A5D97">
        <w:rPr>
          <w:rFonts w:ascii="Microsoft Sans Serif" w:hAnsi="Microsoft Sans Serif" w:cs="Microsoft Sans Serif"/>
          <w:noProof/>
          <w:color w:val="404040" w:themeColor="text1" w:themeTint="BF"/>
          <w:sz w:val="20"/>
          <w:szCs w:val="20"/>
        </w:rPr>
        <w:t xml:space="preserve">tutarında kıdem tazminatı karşılığı ve </w:t>
      </w:r>
      <w:r w:rsidR="00AE6C8B" w:rsidRPr="008A5D97">
        <w:rPr>
          <w:rFonts w:ascii="Microsoft Sans Serif" w:hAnsi="Microsoft Sans Serif" w:cs="Microsoft Sans Serif"/>
          <w:noProof/>
          <w:color w:val="404040" w:themeColor="text1" w:themeTint="BF"/>
          <w:sz w:val="20"/>
          <w:szCs w:val="20"/>
        </w:rPr>
        <w:t>1.642.851</w:t>
      </w:r>
      <w:r w:rsidR="00FB0F32" w:rsidRPr="008A5D97">
        <w:rPr>
          <w:rFonts w:ascii="Microsoft Sans Serif" w:hAnsi="Microsoft Sans Serif"/>
          <w:color w:val="404040" w:themeColor="text1" w:themeTint="BF"/>
          <w:sz w:val="20"/>
        </w:rPr>
        <w:t xml:space="preserve"> TL </w:t>
      </w:r>
      <w:r w:rsidR="00B466A4" w:rsidRPr="008A5D97">
        <w:rPr>
          <w:rFonts w:ascii="Microsoft Sans Serif" w:hAnsi="Microsoft Sans Serif"/>
          <w:color w:val="404040" w:themeColor="text1" w:themeTint="BF"/>
          <w:sz w:val="20"/>
        </w:rPr>
        <w:t>tutarında izin yükümlülüğü</w:t>
      </w:r>
      <w:r w:rsidR="0097206E" w:rsidRPr="008A5D97">
        <w:rPr>
          <w:rFonts w:ascii="Microsoft Sans Serif" w:hAnsi="Microsoft Sans Serif"/>
          <w:color w:val="404040" w:themeColor="text1" w:themeTint="BF"/>
          <w:sz w:val="20"/>
        </w:rPr>
        <w:t xml:space="preserve"> ve diğer hakları</w:t>
      </w:r>
      <w:r w:rsidR="00B466A4" w:rsidRPr="008A5D97">
        <w:rPr>
          <w:rFonts w:ascii="Microsoft Sans Serif" w:hAnsi="Microsoft Sans Serif" w:cs="Microsoft Sans Serif"/>
          <w:noProof/>
          <w:color w:val="404040" w:themeColor="text1" w:themeTint="BF"/>
          <w:sz w:val="20"/>
          <w:szCs w:val="20"/>
        </w:rPr>
        <w:t xml:space="preserve"> </w:t>
      </w:r>
      <w:r w:rsidR="005136AB" w:rsidRPr="008A5D97">
        <w:rPr>
          <w:rFonts w:ascii="Microsoft Sans Serif" w:hAnsi="Microsoft Sans Serif" w:cs="Microsoft Sans Serif"/>
          <w:noProof/>
          <w:color w:val="404040" w:themeColor="text1" w:themeTint="BF"/>
          <w:sz w:val="20"/>
          <w:szCs w:val="20"/>
        </w:rPr>
        <w:t>(31 Aralık 2025</w:t>
      </w:r>
      <w:r w:rsidR="003875DF" w:rsidRPr="008A5D97">
        <w:rPr>
          <w:rFonts w:ascii="Microsoft Sans Serif" w:hAnsi="Microsoft Sans Serif"/>
          <w:color w:val="404040" w:themeColor="text1" w:themeTint="BF"/>
          <w:sz w:val="20"/>
        </w:rPr>
        <w:t xml:space="preserve">: </w:t>
      </w:r>
      <w:r w:rsidR="00CD50A6" w:rsidRPr="008A5D97">
        <w:rPr>
          <w:rFonts w:ascii="Microsoft Sans Serif" w:hAnsi="Microsoft Sans Serif" w:cs="Microsoft Sans Serif"/>
          <w:noProof/>
          <w:color w:val="404040" w:themeColor="text1" w:themeTint="BF"/>
          <w:sz w:val="20"/>
          <w:szCs w:val="20"/>
        </w:rPr>
        <w:t>1.874.718</w:t>
      </w:r>
      <w:r w:rsidR="008F00CD" w:rsidRPr="008A5D97">
        <w:rPr>
          <w:rFonts w:ascii="Microsoft Sans Serif" w:hAnsi="Microsoft Sans Serif"/>
          <w:color w:val="404040" w:themeColor="text1" w:themeTint="BF"/>
          <w:sz w:val="20"/>
        </w:rPr>
        <w:t xml:space="preserve"> </w:t>
      </w:r>
      <w:r w:rsidR="003875DF" w:rsidRPr="008A5D97">
        <w:rPr>
          <w:rFonts w:ascii="Microsoft Sans Serif" w:hAnsi="Microsoft Sans Serif"/>
          <w:color w:val="404040" w:themeColor="text1" w:themeTint="BF"/>
          <w:sz w:val="20"/>
        </w:rPr>
        <w:t>TL</w:t>
      </w:r>
      <w:r w:rsidR="003875DF" w:rsidRPr="008A5D97">
        <w:rPr>
          <w:rFonts w:ascii="Microsoft Sans Serif" w:hAnsi="Microsoft Sans Serif" w:cs="Microsoft Sans Serif"/>
          <w:noProof/>
          <w:color w:val="404040" w:themeColor="text1" w:themeTint="BF"/>
          <w:sz w:val="20"/>
          <w:szCs w:val="20"/>
        </w:rPr>
        <w:t>)</w:t>
      </w:r>
      <w:r w:rsidR="00902C88" w:rsidRPr="008A5D97">
        <w:rPr>
          <w:rFonts w:ascii="Microsoft Sans Serif" w:hAnsi="Microsoft Sans Serif" w:cs="Microsoft Sans Serif"/>
          <w:noProof/>
          <w:color w:val="404040" w:themeColor="text1" w:themeTint="BF"/>
          <w:sz w:val="20"/>
          <w:szCs w:val="20"/>
        </w:rPr>
        <w:t xml:space="preserve"> </w:t>
      </w:r>
      <w:r w:rsidR="00B466A4" w:rsidRPr="008A5D97">
        <w:rPr>
          <w:rFonts w:ascii="Microsoft Sans Serif" w:hAnsi="Microsoft Sans Serif" w:cs="Microsoft Sans Serif"/>
          <w:noProof/>
          <w:color w:val="404040" w:themeColor="text1" w:themeTint="BF"/>
          <w:sz w:val="20"/>
          <w:szCs w:val="20"/>
        </w:rPr>
        <w:t>finansal tablolara yansıtılmıştır.</w:t>
      </w:r>
    </w:p>
    <w:p w14:paraId="3C38C0FF" w14:textId="5B8163C4" w:rsidR="00504499" w:rsidRPr="008A5D97" w:rsidRDefault="00B466A4" w:rsidP="00034B0C">
      <w:pPr>
        <w:pStyle w:val="BASLIK2"/>
        <w:widowControl/>
        <w:spacing w:before="120" w:line="220" w:lineRule="exact"/>
        <w:ind w:firstLine="0"/>
        <w:rPr>
          <w:rFonts w:ascii="Microsoft Sans Serif" w:hAnsi="Microsoft Sans Serif" w:cs="Microsoft Sans Serif"/>
          <w:b w:val="0"/>
          <w:noProof/>
          <w:color w:val="404040" w:themeColor="text1" w:themeTint="BF"/>
          <w:sz w:val="20"/>
          <w:szCs w:val="20"/>
        </w:rPr>
      </w:pPr>
      <w:bookmarkStart w:id="67" w:name="OLE_LINK13"/>
      <w:r w:rsidRPr="008A5D97">
        <w:rPr>
          <w:rFonts w:ascii="Microsoft Sans Serif" w:hAnsi="Microsoft Sans Serif" w:cs="Microsoft Sans Serif"/>
          <w:b w:val="0"/>
          <w:noProof/>
          <w:color w:val="404040" w:themeColor="text1" w:themeTint="BF"/>
          <w:sz w:val="20"/>
          <w:szCs w:val="20"/>
        </w:rPr>
        <w:t>Kıdem tazminatı karşılığının yıl içerisindeki hareketleri:</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09"/>
        <w:gridCol w:w="2215"/>
        <w:gridCol w:w="2215"/>
      </w:tblGrid>
      <w:tr w:rsidR="008027C1" w:rsidRPr="008A5D97" w14:paraId="1165B730" w14:textId="40761CD8" w:rsidTr="008027C1">
        <w:tc>
          <w:tcPr>
            <w:tcW w:w="2702" w:type="pct"/>
            <w:tcBorders>
              <w:top w:val="thinThickSmallGap" w:sz="24" w:space="0" w:color="auto"/>
              <w:bottom w:val="single" w:sz="4" w:space="0" w:color="auto"/>
            </w:tcBorders>
            <w:vAlign w:val="bottom"/>
          </w:tcPr>
          <w:bookmarkEnd w:id="67"/>
          <w:p w14:paraId="6850BC2B" w14:textId="77777777" w:rsidR="008027C1" w:rsidRPr="008A5D97" w:rsidRDefault="008027C1" w:rsidP="00667205">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w:t>
            </w:r>
          </w:p>
        </w:tc>
        <w:tc>
          <w:tcPr>
            <w:tcW w:w="1149" w:type="pct"/>
            <w:tcBorders>
              <w:top w:val="thinThickSmallGap" w:sz="24" w:space="0" w:color="auto"/>
              <w:bottom w:val="single" w:sz="4" w:space="0" w:color="auto"/>
            </w:tcBorders>
            <w:vAlign w:val="bottom"/>
          </w:tcPr>
          <w:p w14:paraId="7C4FAD09" w14:textId="77777777" w:rsidR="008027C1" w:rsidRPr="008A5D97" w:rsidRDefault="008027C1" w:rsidP="0066720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1149" w:type="pct"/>
            <w:tcBorders>
              <w:top w:val="thinThickSmallGap" w:sz="24" w:space="0" w:color="auto"/>
              <w:bottom w:val="single" w:sz="4" w:space="0" w:color="auto"/>
            </w:tcBorders>
          </w:tcPr>
          <w:p w14:paraId="0E3D5314" w14:textId="35306263" w:rsidR="008027C1" w:rsidRPr="008A5D97" w:rsidRDefault="008027C1" w:rsidP="0066720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r>
      <w:tr w:rsidR="004A751A" w:rsidRPr="008A5D97" w14:paraId="37908DFE" w14:textId="61A8DA1D" w:rsidTr="00D9744D">
        <w:tc>
          <w:tcPr>
            <w:tcW w:w="2702" w:type="pct"/>
            <w:tcBorders>
              <w:top w:val="single" w:sz="4" w:space="0" w:color="auto"/>
            </w:tcBorders>
            <w:vAlign w:val="center"/>
          </w:tcPr>
          <w:p w14:paraId="06315B0C" w14:textId="77777777" w:rsidR="004A751A" w:rsidRPr="008A5D97" w:rsidRDefault="004A751A" w:rsidP="004A751A">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Dönem Başındaki Değer </w:t>
            </w:r>
          </w:p>
        </w:tc>
        <w:tc>
          <w:tcPr>
            <w:tcW w:w="1149" w:type="pct"/>
            <w:tcBorders>
              <w:top w:val="single" w:sz="4" w:space="0" w:color="auto"/>
            </w:tcBorders>
            <w:vAlign w:val="center"/>
          </w:tcPr>
          <w:p w14:paraId="2E7E8E16" w14:textId="56332E43" w:rsidR="004A751A" w:rsidRPr="008A5D97" w:rsidRDefault="004A751A" w:rsidP="004A751A">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2.111.884</w:t>
            </w:r>
          </w:p>
        </w:tc>
        <w:tc>
          <w:tcPr>
            <w:tcW w:w="1149" w:type="pct"/>
            <w:tcBorders>
              <w:top w:val="single" w:sz="4" w:space="0" w:color="auto"/>
            </w:tcBorders>
            <w:vAlign w:val="center"/>
          </w:tcPr>
          <w:p w14:paraId="25C47F0D" w14:textId="6F7D5F77" w:rsidR="004A751A" w:rsidRPr="008A5D97" w:rsidRDefault="004A751A" w:rsidP="004A751A">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1.338.401</w:t>
            </w:r>
          </w:p>
        </w:tc>
      </w:tr>
      <w:tr w:rsidR="004A751A" w:rsidRPr="008A5D97" w14:paraId="789B5999" w14:textId="7E4ADA81" w:rsidTr="00ED6B62">
        <w:tc>
          <w:tcPr>
            <w:tcW w:w="2702" w:type="pct"/>
            <w:vAlign w:val="center"/>
          </w:tcPr>
          <w:p w14:paraId="3FA413C1" w14:textId="77777777" w:rsidR="004A751A" w:rsidRPr="008A5D97" w:rsidRDefault="004A751A" w:rsidP="004A751A">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Dönem içindeki değişim</w:t>
            </w:r>
          </w:p>
        </w:tc>
        <w:tc>
          <w:tcPr>
            <w:tcW w:w="1149" w:type="pct"/>
            <w:vAlign w:val="center"/>
          </w:tcPr>
          <w:p w14:paraId="14969BB9" w14:textId="21DA62F4"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224.591</w:t>
            </w:r>
          </w:p>
        </w:tc>
        <w:tc>
          <w:tcPr>
            <w:tcW w:w="1149" w:type="pct"/>
            <w:vAlign w:val="center"/>
          </w:tcPr>
          <w:p w14:paraId="18AD7D54" w14:textId="032264D5"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596.027</w:t>
            </w:r>
          </w:p>
        </w:tc>
      </w:tr>
      <w:tr w:rsidR="004A751A" w:rsidRPr="008A5D97" w14:paraId="42C52283" w14:textId="52ADB9BC" w:rsidTr="00ED6B62">
        <w:tc>
          <w:tcPr>
            <w:tcW w:w="2702" w:type="pct"/>
            <w:vAlign w:val="center"/>
          </w:tcPr>
          <w:p w14:paraId="7AC92DCD" w14:textId="03E015EA" w:rsidR="004A751A" w:rsidRPr="008A5D97" w:rsidRDefault="004A751A" w:rsidP="004A751A">
            <w:pPr>
              <w:ind w:firstLineChars="100" w:firstLine="160"/>
              <w:rPr>
                <w:rFonts w:ascii="Microsoft Sans Serif" w:hAnsi="Microsoft Sans Serif" w:cs="Microsoft Sans Serif"/>
                <w:color w:val="404040"/>
                <w:sz w:val="16"/>
                <w:szCs w:val="16"/>
              </w:rPr>
            </w:pPr>
            <w:proofErr w:type="spellStart"/>
            <w:r w:rsidRPr="008A5D97">
              <w:rPr>
                <w:rFonts w:ascii="Microsoft Sans Serif" w:hAnsi="Microsoft Sans Serif" w:cs="Microsoft Sans Serif"/>
                <w:color w:val="404040"/>
                <w:sz w:val="16"/>
                <w:szCs w:val="16"/>
              </w:rPr>
              <w:t>Aktüeryal</w:t>
            </w:r>
            <w:proofErr w:type="spellEnd"/>
            <w:r w:rsidRPr="008A5D97">
              <w:rPr>
                <w:rFonts w:ascii="Microsoft Sans Serif" w:hAnsi="Microsoft Sans Serif" w:cs="Microsoft Sans Serif"/>
                <w:color w:val="404040"/>
                <w:sz w:val="16"/>
                <w:szCs w:val="16"/>
              </w:rPr>
              <w:t xml:space="preserve"> kayıp/(kazanç)</w:t>
            </w:r>
          </w:p>
        </w:tc>
        <w:tc>
          <w:tcPr>
            <w:tcW w:w="1149" w:type="pct"/>
            <w:vAlign w:val="center"/>
          </w:tcPr>
          <w:p w14:paraId="12EF0EFB" w14:textId="3B9D5704"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1149" w:type="pct"/>
            <w:vAlign w:val="center"/>
          </w:tcPr>
          <w:p w14:paraId="6DBB404E" w14:textId="108EA305"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621.723</w:t>
            </w:r>
          </w:p>
        </w:tc>
      </w:tr>
      <w:tr w:rsidR="004A751A" w:rsidRPr="008A5D97" w14:paraId="4E7D2FE4" w14:textId="439ED677" w:rsidTr="00ED6B62">
        <w:tc>
          <w:tcPr>
            <w:tcW w:w="2702" w:type="pct"/>
            <w:vAlign w:val="center"/>
          </w:tcPr>
          <w:p w14:paraId="1FC9DEB9" w14:textId="77777777" w:rsidR="004A751A" w:rsidRPr="008A5D97" w:rsidRDefault="004A751A" w:rsidP="004A751A">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Dönem içinde ödenen</w:t>
            </w:r>
          </w:p>
        </w:tc>
        <w:tc>
          <w:tcPr>
            <w:tcW w:w="1149" w:type="pct"/>
            <w:vAlign w:val="center"/>
          </w:tcPr>
          <w:p w14:paraId="1E721E99" w14:textId="4D8973A9" w:rsidR="004A751A" w:rsidRPr="008A5D97" w:rsidRDefault="004A751A" w:rsidP="004A751A">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(138.185)</w:t>
            </w:r>
          </w:p>
        </w:tc>
        <w:tc>
          <w:tcPr>
            <w:tcW w:w="1149" w:type="pct"/>
            <w:vAlign w:val="center"/>
          </w:tcPr>
          <w:p w14:paraId="3F965CE3" w14:textId="59F74A31" w:rsidR="004A751A" w:rsidRPr="008A5D97" w:rsidRDefault="004A751A" w:rsidP="004A751A">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(444.267)</w:t>
            </w:r>
          </w:p>
        </w:tc>
      </w:tr>
      <w:tr w:rsidR="004A751A" w:rsidRPr="008A5D97" w14:paraId="6EF363E4" w14:textId="06763926" w:rsidTr="00ED6B62">
        <w:tc>
          <w:tcPr>
            <w:tcW w:w="2702" w:type="pct"/>
            <w:tcBorders>
              <w:top w:val="single" w:sz="4" w:space="0" w:color="auto"/>
            </w:tcBorders>
            <w:vAlign w:val="center"/>
          </w:tcPr>
          <w:p w14:paraId="33A32142" w14:textId="77777777" w:rsidR="004A751A" w:rsidRPr="008A5D97" w:rsidRDefault="004A751A" w:rsidP="004A751A">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Dönem sonu bakiyesi</w:t>
            </w:r>
          </w:p>
        </w:tc>
        <w:tc>
          <w:tcPr>
            <w:tcW w:w="1149" w:type="pct"/>
            <w:tcBorders>
              <w:top w:val="single" w:sz="4" w:space="0" w:color="auto"/>
            </w:tcBorders>
            <w:vAlign w:val="center"/>
          </w:tcPr>
          <w:p w14:paraId="143FBC3E" w14:textId="4BCD63F3" w:rsidR="004A751A" w:rsidRPr="008A5D97" w:rsidRDefault="004A751A" w:rsidP="004A751A">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2.198.290</w:t>
            </w:r>
          </w:p>
        </w:tc>
        <w:tc>
          <w:tcPr>
            <w:tcW w:w="1149" w:type="pct"/>
            <w:tcBorders>
              <w:top w:val="single" w:sz="4" w:space="0" w:color="auto"/>
            </w:tcBorders>
            <w:vAlign w:val="center"/>
          </w:tcPr>
          <w:p w14:paraId="007B21A1" w14:textId="5DDC719B" w:rsidR="004A751A" w:rsidRPr="008A5D97" w:rsidRDefault="004A751A" w:rsidP="004A751A">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2.111.884</w:t>
            </w:r>
          </w:p>
        </w:tc>
      </w:tr>
    </w:tbl>
    <w:p w14:paraId="54353B96" w14:textId="1695A5B9" w:rsidR="00B466A4" w:rsidRPr="008A5D97" w:rsidRDefault="00B466A4" w:rsidP="00076C9E">
      <w:pPr>
        <w:pStyle w:val="BASLIK2"/>
        <w:widowControl/>
        <w:numPr>
          <w:ilvl w:val="2"/>
          <w:numId w:val="33"/>
        </w:numPr>
        <w:spacing w:line="240" w:lineRule="exact"/>
        <w:ind w:left="0" w:hanging="425"/>
        <w:rPr>
          <w:rFonts w:ascii="Microsoft Sans Serif" w:hAnsi="Microsoft Sans Serif" w:cs="Microsoft Sans Serif"/>
          <w:iCs/>
          <w:sz w:val="20"/>
          <w:szCs w:val="20"/>
        </w:rPr>
      </w:pPr>
      <w:bookmarkStart w:id="68" w:name="OLE_LINK14"/>
      <w:r w:rsidRPr="008A5D97">
        <w:rPr>
          <w:rFonts w:ascii="Microsoft Sans Serif" w:hAnsi="Microsoft Sans Serif" w:cs="Microsoft Sans Serif"/>
          <w:iCs/>
          <w:sz w:val="20"/>
          <w:szCs w:val="20"/>
        </w:rPr>
        <w:t>Diğer karşılıklara ilişkin bilgiler</w:t>
      </w:r>
    </w:p>
    <w:bookmarkEnd w:id="68"/>
    <w:p w14:paraId="03429FEC" w14:textId="2B32ACE0" w:rsidR="00F008B2" w:rsidRPr="008A5D97" w:rsidRDefault="00B466A4" w:rsidP="00E64860">
      <w:pPr>
        <w:pStyle w:val="BASLIK2"/>
        <w:widowControl/>
        <w:spacing w:before="120" w:line="240" w:lineRule="exact"/>
        <w:ind w:firstLine="0"/>
        <w:rPr>
          <w:rFonts w:ascii="Microsoft Sans Serif" w:hAnsi="Microsoft Sans Serif" w:cs="Microsoft Sans Serif"/>
          <w:b w:val="0"/>
          <w:bCs w:val="0"/>
          <w:sz w:val="20"/>
          <w:szCs w:val="20"/>
        </w:rPr>
      </w:pPr>
      <w:r w:rsidRPr="008A5D97">
        <w:rPr>
          <w:rFonts w:ascii="Microsoft Sans Serif" w:hAnsi="Microsoft Sans Serif" w:cs="Microsoft Sans Serif"/>
          <w:b w:val="0"/>
          <w:bCs w:val="0"/>
          <w:sz w:val="20"/>
          <w:szCs w:val="20"/>
        </w:rPr>
        <w:t>Diğer karşılıkların, karşılıklar toplamının %10’unu aşması halinde aşıma sebep olan kalemler ve tutarlarına ilişkin bilgiler</w:t>
      </w:r>
    </w:p>
    <w:p w14:paraId="4C0DC73B" w14:textId="76DC9E22" w:rsidR="007152ED" w:rsidRPr="008A5D97" w:rsidRDefault="007152ED" w:rsidP="00F665DD">
      <w:pPr>
        <w:pStyle w:val="BASLIK2"/>
        <w:spacing w:before="120" w:after="0" w:line="220" w:lineRule="exact"/>
        <w:ind w:firstLine="0"/>
        <w:rPr>
          <w:rFonts w:ascii="Microsoft Sans Serif" w:hAnsi="Microsoft Sans Serif"/>
          <w:color w:val="000000" w:themeColor="text1"/>
          <w:sz w:val="20"/>
        </w:rPr>
      </w:pPr>
      <w:r w:rsidRPr="008A5D97">
        <w:rPr>
          <w:rFonts w:ascii="Microsoft Sans Serif" w:hAnsi="Microsoft Sans Serif"/>
          <w:color w:val="000000" w:themeColor="text1"/>
          <w:sz w:val="20"/>
        </w:rPr>
        <w:t xml:space="preserve">Cari Dönem: </w:t>
      </w:r>
    </w:p>
    <w:p w14:paraId="24C7254B" w14:textId="607E96BC" w:rsidR="00F665DD" w:rsidRPr="008A5D97" w:rsidRDefault="00F665DD" w:rsidP="00463D09">
      <w:pPr>
        <w:pStyle w:val="BASLIK2"/>
        <w:spacing w:before="120" w:after="0" w:line="220" w:lineRule="exact"/>
        <w:ind w:firstLine="0"/>
        <w:rPr>
          <w:rFonts w:ascii="Microsoft Sans Serif" w:hAnsi="Microsoft Sans Serif" w:cs="Microsoft Sans Serif"/>
          <w:b w:val="0"/>
          <w:bCs w:val="0"/>
          <w:color w:val="404040" w:themeColor="text1" w:themeTint="BF"/>
          <w:sz w:val="20"/>
          <w:szCs w:val="20"/>
          <w:lang w:eastAsia="tr-TR"/>
        </w:rPr>
      </w:pPr>
      <w:r w:rsidRPr="008A5D97">
        <w:rPr>
          <w:rFonts w:ascii="Microsoft Sans Serif" w:hAnsi="Microsoft Sans Serif" w:cs="Microsoft Sans Serif"/>
          <w:b w:val="0"/>
          <w:bCs w:val="0"/>
          <w:color w:val="404040" w:themeColor="text1" w:themeTint="BF"/>
          <w:sz w:val="20"/>
          <w:szCs w:val="20"/>
          <w:lang w:eastAsia="tr-TR"/>
        </w:rPr>
        <w:t xml:space="preserve">Diğer karşılıkların </w:t>
      </w:r>
      <w:r w:rsidR="002F0FC5" w:rsidRPr="008A5D97">
        <w:rPr>
          <w:rFonts w:ascii="Microsoft Sans Serif" w:hAnsi="Microsoft Sans Serif" w:cs="Microsoft Sans Serif"/>
          <w:b w:val="0"/>
          <w:bCs w:val="0"/>
          <w:color w:val="404040" w:themeColor="text1" w:themeTint="BF"/>
          <w:sz w:val="20"/>
          <w:szCs w:val="20"/>
          <w:lang w:eastAsia="tr-TR"/>
        </w:rPr>
        <w:t>2.801.734</w:t>
      </w:r>
      <w:r w:rsidR="002038A2" w:rsidRPr="008A5D97">
        <w:rPr>
          <w:rFonts w:ascii="Microsoft Sans Serif" w:hAnsi="Microsoft Sans Serif" w:cs="Microsoft Sans Serif"/>
          <w:b w:val="0"/>
          <w:bCs w:val="0"/>
          <w:color w:val="404040" w:themeColor="text1" w:themeTint="BF"/>
          <w:sz w:val="20"/>
          <w:szCs w:val="20"/>
          <w:lang w:eastAsia="tr-TR"/>
        </w:rPr>
        <w:t xml:space="preserve"> </w:t>
      </w:r>
      <w:r w:rsidRPr="008A5D97">
        <w:rPr>
          <w:rFonts w:ascii="Microsoft Sans Serif" w:hAnsi="Microsoft Sans Serif" w:cs="Microsoft Sans Serif"/>
          <w:b w:val="0"/>
          <w:bCs w:val="0"/>
          <w:color w:val="404040" w:themeColor="text1" w:themeTint="BF"/>
          <w:sz w:val="20"/>
          <w:szCs w:val="20"/>
          <w:lang w:eastAsia="tr-TR"/>
        </w:rPr>
        <w:t xml:space="preserve">TL’si </w:t>
      </w:r>
      <w:proofErr w:type="spellStart"/>
      <w:r w:rsidR="007152ED" w:rsidRPr="008A5D97">
        <w:rPr>
          <w:rFonts w:ascii="Microsoft Sans Serif" w:hAnsi="Microsoft Sans Serif" w:cs="Microsoft Sans Serif"/>
          <w:b w:val="0"/>
          <w:bCs w:val="0"/>
          <w:color w:val="404040" w:themeColor="text1" w:themeTint="BF"/>
          <w:sz w:val="20"/>
          <w:szCs w:val="20"/>
          <w:lang w:eastAsia="tr-TR"/>
        </w:rPr>
        <w:t>gayrinakdi</w:t>
      </w:r>
      <w:proofErr w:type="spellEnd"/>
      <w:r w:rsidR="007152ED" w:rsidRPr="008A5D97">
        <w:rPr>
          <w:rFonts w:ascii="Microsoft Sans Serif" w:hAnsi="Microsoft Sans Serif" w:cs="Microsoft Sans Serif"/>
          <w:b w:val="0"/>
          <w:bCs w:val="0"/>
          <w:color w:val="404040" w:themeColor="text1" w:themeTint="BF"/>
          <w:sz w:val="20"/>
          <w:szCs w:val="20"/>
          <w:lang w:eastAsia="tr-TR"/>
        </w:rPr>
        <w:t xml:space="preserve"> krediler birinci ve ikinci aşama beklenen zarar karşılıklarını</w:t>
      </w:r>
      <w:r w:rsidRPr="008A5D97">
        <w:rPr>
          <w:rFonts w:ascii="Microsoft Sans Serif" w:hAnsi="Microsoft Sans Serif" w:cs="Microsoft Sans Serif"/>
          <w:b w:val="0"/>
          <w:bCs w:val="0"/>
          <w:color w:val="404040" w:themeColor="text1" w:themeTint="BF"/>
          <w:sz w:val="20"/>
          <w:szCs w:val="20"/>
          <w:lang w:eastAsia="tr-TR"/>
        </w:rPr>
        <w:t xml:space="preserve">, </w:t>
      </w:r>
      <w:r w:rsidR="002F0FC5" w:rsidRPr="008A5D97">
        <w:rPr>
          <w:rFonts w:ascii="Microsoft Sans Serif" w:hAnsi="Microsoft Sans Serif" w:cs="Microsoft Sans Serif"/>
          <w:b w:val="0"/>
          <w:bCs w:val="0"/>
          <w:color w:val="404040" w:themeColor="text1" w:themeTint="BF"/>
          <w:sz w:val="20"/>
          <w:szCs w:val="20"/>
          <w:lang w:eastAsia="tr-TR"/>
        </w:rPr>
        <w:t>2.849.159</w:t>
      </w:r>
      <w:r w:rsidRPr="008A5D97">
        <w:rPr>
          <w:rFonts w:ascii="Microsoft Sans Serif" w:hAnsi="Microsoft Sans Serif" w:cs="Microsoft Sans Serif"/>
          <w:b w:val="0"/>
          <w:bCs w:val="0"/>
          <w:color w:val="404040" w:themeColor="text1" w:themeTint="BF"/>
          <w:sz w:val="20"/>
          <w:szCs w:val="20"/>
          <w:lang w:eastAsia="tr-TR"/>
        </w:rPr>
        <w:t xml:space="preserve"> TL’si tazmin edilmemiş ve nakde </w:t>
      </w:r>
      <w:r w:rsidR="007152ED" w:rsidRPr="008A5D97">
        <w:rPr>
          <w:rFonts w:ascii="Microsoft Sans Serif" w:hAnsi="Microsoft Sans Serif" w:cs="Microsoft Sans Serif"/>
          <w:b w:val="0"/>
          <w:bCs w:val="0"/>
          <w:color w:val="404040" w:themeColor="text1" w:themeTint="BF"/>
          <w:sz w:val="20"/>
          <w:szCs w:val="20"/>
          <w:lang w:eastAsia="tr-TR"/>
        </w:rPr>
        <w:t xml:space="preserve">dönüşmemiş </w:t>
      </w:r>
      <w:proofErr w:type="spellStart"/>
      <w:r w:rsidR="007152ED" w:rsidRPr="008A5D97">
        <w:rPr>
          <w:rFonts w:ascii="Microsoft Sans Serif" w:hAnsi="Microsoft Sans Serif" w:cs="Microsoft Sans Serif"/>
          <w:b w:val="0"/>
          <w:bCs w:val="0"/>
          <w:color w:val="404040" w:themeColor="text1" w:themeTint="BF"/>
          <w:sz w:val="20"/>
          <w:szCs w:val="20"/>
          <w:lang w:eastAsia="tr-TR"/>
        </w:rPr>
        <w:t>gayrinakdi</w:t>
      </w:r>
      <w:proofErr w:type="spellEnd"/>
      <w:r w:rsidR="007152ED" w:rsidRPr="008A5D97">
        <w:rPr>
          <w:rFonts w:ascii="Microsoft Sans Serif" w:hAnsi="Microsoft Sans Serif" w:cs="Microsoft Sans Serif"/>
          <w:b w:val="0"/>
          <w:bCs w:val="0"/>
          <w:color w:val="404040" w:themeColor="text1" w:themeTint="BF"/>
          <w:sz w:val="20"/>
          <w:szCs w:val="20"/>
          <w:lang w:eastAsia="tr-TR"/>
        </w:rPr>
        <w:t xml:space="preserve"> krediler üçüncü aşama beklenen zarar k</w:t>
      </w:r>
      <w:r w:rsidRPr="008A5D97">
        <w:rPr>
          <w:rFonts w:ascii="Microsoft Sans Serif" w:hAnsi="Microsoft Sans Serif" w:cs="Microsoft Sans Serif"/>
          <w:b w:val="0"/>
          <w:bCs w:val="0"/>
          <w:color w:val="404040" w:themeColor="text1" w:themeTint="BF"/>
          <w:sz w:val="20"/>
          <w:szCs w:val="20"/>
          <w:lang w:eastAsia="tr-TR"/>
        </w:rPr>
        <w:t>arşılıklarını</w:t>
      </w:r>
      <w:r w:rsidR="00A27654" w:rsidRPr="008A5D97">
        <w:rPr>
          <w:rFonts w:ascii="Microsoft Sans Serif" w:hAnsi="Microsoft Sans Serif" w:cs="Microsoft Sans Serif"/>
          <w:b w:val="0"/>
          <w:bCs w:val="0"/>
          <w:color w:val="404040" w:themeColor="text1" w:themeTint="BF"/>
          <w:sz w:val="20"/>
          <w:szCs w:val="20"/>
          <w:lang w:eastAsia="tr-TR"/>
        </w:rPr>
        <w:t>,</w:t>
      </w:r>
      <w:r w:rsidR="00C757B5" w:rsidRPr="008A5D97">
        <w:rPr>
          <w:rFonts w:ascii="Microsoft Sans Serif" w:hAnsi="Microsoft Sans Serif" w:cs="Microsoft Sans Serif"/>
          <w:b w:val="0"/>
          <w:bCs w:val="0"/>
          <w:color w:val="404040" w:themeColor="text1" w:themeTint="BF"/>
          <w:sz w:val="20"/>
          <w:szCs w:val="20"/>
          <w:lang w:eastAsia="tr-TR"/>
        </w:rPr>
        <w:t xml:space="preserve"> </w:t>
      </w:r>
      <w:r w:rsidR="002F0FC5" w:rsidRPr="008A5D97">
        <w:rPr>
          <w:rFonts w:ascii="Microsoft Sans Serif" w:hAnsi="Microsoft Sans Serif" w:cs="Microsoft Sans Serif"/>
          <w:b w:val="0"/>
          <w:bCs w:val="0"/>
          <w:color w:val="404040" w:themeColor="text1" w:themeTint="BF"/>
          <w:sz w:val="20"/>
          <w:szCs w:val="20"/>
          <w:lang w:eastAsia="tr-TR"/>
        </w:rPr>
        <w:t>1.214.615</w:t>
      </w:r>
      <w:r w:rsidRPr="008A5D97">
        <w:rPr>
          <w:rFonts w:ascii="Microsoft Sans Serif" w:hAnsi="Microsoft Sans Serif" w:cs="Microsoft Sans Serif"/>
          <w:b w:val="0"/>
          <w:bCs w:val="0"/>
          <w:color w:val="404040" w:themeColor="text1" w:themeTint="BF"/>
          <w:sz w:val="20"/>
          <w:szCs w:val="20"/>
          <w:lang w:eastAsia="tr-TR"/>
        </w:rPr>
        <w:t xml:space="preserve"> TL’si dava karşılıkları</w:t>
      </w:r>
      <w:r w:rsidR="003A6664" w:rsidRPr="008A5D97">
        <w:rPr>
          <w:rFonts w:ascii="Microsoft Sans Serif" w:hAnsi="Microsoft Sans Serif" w:cs="Microsoft Sans Serif"/>
          <w:b w:val="0"/>
          <w:bCs w:val="0"/>
          <w:color w:val="404040" w:themeColor="text1" w:themeTint="BF"/>
          <w:sz w:val="20"/>
          <w:szCs w:val="20"/>
          <w:lang w:eastAsia="tr-TR"/>
        </w:rPr>
        <w:t>nı</w:t>
      </w:r>
      <w:r w:rsidRPr="008A5D97">
        <w:rPr>
          <w:rFonts w:ascii="Microsoft Sans Serif" w:hAnsi="Microsoft Sans Serif" w:cs="Microsoft Sans Serif"/>
          <w:b w:val="0"/>
          <w:bCs w:val="0"/>
          <w:color w:val="404040" w:themeColor="text1" w:themeTint="BF"/>
          <w:sz w:val="20"/>
          <w:szCs w:val="20"/>
          <w:lang w:eastAsia="tr-TR"/>
        </w:rPr>
        <w:t xml:space="preserve">, </w:t>
      </w:r>
      <w:r w:rsidR="000A5B04" w:rsidRPr="008A5D97">
        <w:rPr>
          <w:rFonts w:ascii="Microsoft Sans Serif" w:hAnsi="Microsoft Sans Serif" w:cs="Microsoft Sans Serif"/>
          <w:b w:val="0"/>
          <w:bCs w:val="0"/>
          <w:color w:val="404040" w:themeColor="text1" w:themeTint="BF"/>
          <w:sz w:val="20"/>
          <w:szCs w:val="20"/>
          <w:lang w:eastAsia="tr-TR"/>
        </w:rPr>
        <w:t>8.700.000</w:t>
      </w:r>
      <w:r w:rsidR="0025786F" w:rsidRPr="008A5D97">
        <w:rPr>
          <w:rFonts w:ascii="Microsoft Sans Serif" w:hAnsi="Microsoft Sans Serif" w:cs="Microsoft Sans Serif"/>
          <w:b w:val="0"/>
          <w:bCs w:val="0"/>
          <w:color w:val="404040" w:themeColor="text1" w:themeTint="BF"/>
          <w:sz w:val="20"/>
          <w:szCs w:val="20"/>
          <w:lang w:eastAsia="tr-TR"/>
        </w:rPr>
        <w:t xml:space="preserve"> TL’si serbest karşılıkları, </w:t>
      </w:r>
      <w:r w:rsidR="002F0FC5" w:rsidRPr="008A5D97">
        <w:rPr>
          <w:rFonts w:ascii="Microsoft Sans Serif" w:hAnsi="Microsoft Sans Serif" w:cs="Microsoft Sans Serif"/>
          <w:b w:val="0"/>
          <w:bCs w:val="0"/>
          <w:color w:val="404040" w:themeColor="text1" w:themeTint="BF"/>
          <w:sz w:val="20"/>
          <w:szCs w:val="20"/>
          <w:lang w:eastAsia="tr-TR"/>
        </w:rPr>
        <w:t>3.122.807</w:t>
      </w:r>
      <w:r w:rsidRPr="008A5D97">
        <w:rPr>
          <w:rFonts w:ascii="Microsoft Sans Serif" w:hAnsi="Microsoft Sans Serif" w:cs="Microsoft Sans Serif"/>
          <w:b w:val="0"/>
          <w:bCs w:val="0"/>
          <w:color w:val="404040" w:themeColor="text1" w:themeTint="BF"/>
          <w:sz w:val="20"/>
          <w:szCs w:val="20"/>
          <w:lang w:eastAsia="tr-TR"/>
        </w:rPr>
        <w:t xml:space="preserve"> TL’si diğer karşılıkları içermektedir. </w:t>
      </w:r>
    </w:p>
    <w:p w14:paraId="4F772A94" w14:textId="77777777" w:rsidR="00D9744D" w:rsidRPr="008A5D97" w:rsidRDefault="00D9744D" w:rsidP="00D9744D">
      <w:pPr>
        <w:pStyle w:val="BASLIK2"/>
        <w:spacing w:before="120" w:after="0" w:line="220" w:lineRule="exact"/>
        <w:ind w:firstLine="0"/>
        <w:rPr>
          <w:rFonts w:ascii="Microsoft Sans Serif" w:hAnsi="Microsoft Sans Serif"/>
          <w:color w:val="000000" w:themeColor="text1"/>
          <w:sz w:val="20"/>
        </w:rPr>
      </w:pPr>
      <w:r w:rsidRPr="008A5D97">
        <w:rPr>
          <w:rFonts w:ascii="Microsoft Sans Serif" w:hAnsi="Microsoft Sans Serif"/>
          <w:color w:val="000000" w:themeColor="text1"/>
          <w:sz w:val="20"/>
        </w:rPr>
        <w:t xml:space="preserve">Önceki Dönem: </w:t>
      </w:r>
    </w:p>
    <w:p w14:paraId="18B90794" w14:textId="36DD8AFC" w:rsidR="00902C88" w:rsidRPr="008A5D97" w:rsidRDefault="00CD50A6" w:rsidP="00D9744D">
      <w:pPr>
        <w:pStyle w:val="BASLIK2"/>
        <w:spacing w:before="120" w:after="0" w:line="220" w:lineRule="exact"/>
        <w:ind w:firstLine="0"/>
        <w:rPr>
          <w:rFonts w:ascii="Microsoft Sans Serif" w:hAnsi="Microsoft Sans Serif" w:cs="Microsoft Sans Serif"/>
          <w:b w:val="0"/>
          <w:bCs w:val="0"/>
          <w:color w:val="404040" w:themeColor="text1" w:themeTint="BF"/>
          <w:sz w:val="20"/>
          <w:szCs w:val="20"/>
          <w:lang w:eastAsia="tr-TR"/>
        </w:rPr>
      </w:pPr>
      <w:r w:rsidRPr="008A5D97">
        <w:rPr>
          <w:rFonts w:ascii="Microsoft Sans Serif" w:hAnsi="Microsoft Sans Serif" w:cs="Microsoft Sans Serif"/>
          <w:b w:val="0"/>
          <w:bCs w:val="0"/>
          <w:color w:val="404040" w:themeColor="text1" w:themeTint="BF"/>
          <w:sz w:val="20"/>
          <w:szCs w:val="20"/>
          <w:lang w:eastAsia="tr-TR"/>
        </w:rPr>
        <w:t xml:space="preserve">Diğer karşılıkların 2.626.269 TL’si </w:t>
      </w:r>
      <w:proofErr w:type="spellStart"/>
      <w:r w:rsidRPr="008A5D97">
        <w:rPr>
          <w:rFonts w:ascii="Microsoft Sans Serif" w:hAnsi="Microsoft Sans Serif" w:cs="Microsoft Sans Serif"/>
          <w:b w:val="0"/>
          <w:bCs w:val="0"/>
          <w:color w:val="404040" w:themeColor="text1" w:themeTint="BF"/>
          <w:sz w:val="20"/>
          <w:szCs w:val="20"/>
          <w:lang w:eastAsia="tr-TR"/>
        </w:rPr>
        <w:t>gayrinakdi</w:t>
      </w:r>
      <w:proofErr w:type="spellEnd"/>
      <w:r w:rsidRPr="008A5D97">
        <w:rPr>
          <w:rFonts w:ascii="Microsoft Sans Serif" w:hAnsi="Microsoft Sans Serif" w:cs="Microsoft Sans Serif"/>
          <w:b w:val="0"/>
          <w:bCs w:val="0"/>
          <w:color w:val="404040" w:themeColor="text1" w:themeTint="BF"/>
          <w:sz w:val="20"/>
          <w:szCs w:val="20"/>
          <w:lang w:eastAsia="tr-TR"/>
        </w:rPr>
        <w:t xml:space="preserve"> krediler birinci ve ikinci aşama beklenen zarar karşılıklarını, 2.881.468 TL’si tazmin edilmemiş ve nakde dönüşmemiş </w:t>
      </w:r>
      <w:proofErr w:type="spellStart"/>
      <w:r w:rsidRPr="008A5D97">
        <w:rPr>
          <w:rFonts w:ascii="Microsoft Sans Serif" w:hAnsi="Microsoft Sans Serif" w:cs="Microsoft Sans Serif"/>
          <w:b w:val="0"/>
          <w:bCs w:val="0"/>
          <w:color w:val="404040" w:themeColor="text1" w:themeTint="BF"/>
          <w:sz w:val="20"/>
          <w:szCs w:val="20"/>
          <w:lang w:eastAsia="tr-TR"/>
        </w:rPr>
        <w:t>gayrinakdi</w:t>
      </w:r>
      <w:proofErr w:type="spellEnd"/>
      <w:r w:rsidRPr="008A5D97">
        <w:rPr>
          <w:rFonts w:ascii="Microsoft Sans Serif" w:hAnsi="Microsoft Sans Serif" w:cs="Microsoft Sans Serif"/>
          <w:b w:val="0"/>
          <w:bCs w:val="0"/>
          <w:color w:val="404040" w:themeColor="text1" w:themeTint="BF"/>
          <w:sz w:val="20"/>
          <w:szCs w:val="20"/>
          <w:lang w:eastAsia="tr-TR"/>
        </w:rPr>
        <w:t xml:space="preserve"> krediler üçüncü aşama beklenen zarar karşılıklarını, 1.081.356 TL’si dava karşılıklarını, 8.700.000 TL’si serbest karşılıkları, 2.867.002 TL’si diğer karşılıkları içermektedir</w:t>
      </w:r>
      <w:r w:rsidR="00902C88" w:rsidRPr="008A5D97">
        <w:rPr>
          <w:rFonts w:ascii="Microsoft Sans Serif" w:hAnsi="Microsoft Sans Serif"/>
          <w:b w:val="0"/>
          <w:color w:val="404040" w:themeColor="text1" w:themeTint="BF"/>
          <w:sz w:val="20"/>
        </w:rPr>
        <w:t>.</w:t>
      </w:r>
    </w:p>
    <w:p w14:paraId="71D8328E" w14:textId="5695912A" w:rsidR="004E1B47" w:rsidRPr="008A5D97" w:rsidRDefault="00783F3E" w:rsidP="00783F3E">
      <w:pPr>
        <w:pStyle w:val="BASLIK2"/>
        <w:widowControl/>
        <w:numPr>
          <w:ilvl w:val="1"/>
          <w:numId w:val="33"/>
        </w:numPr>
        <w:spacing w:line="240" w:lineRule="auto"/>
        <w:ind w:left="0" w:hanging="567"/>
        <w:rPr>
          <w:rFonts w:ascii="Microsoft Sans Serif" w:hAnsi="Microsoft Sans Serif" w:cs="Microsoft Sans Serif"/>
          <w:b w:val="0"/>
          <w:noProof/>
          <w:snapToGrid w:val="0"/>
          <w:sz w:val="20"/>
          <w:szCs w:val="20"/>
          <w:lang w:val="de-DE"/>
        </w:rPr>
      </w:pPr>
      <w:r w:rsidRPr="008A5D97">
        <w:rPr>
          <w:rFonts w:ascii="Microsoft Sans Serif" w:hAnsi="Microsoft Sans Serif" w:cs="Microsoft Sans Serif"/>
          <w:noProof/>
          <w:snapToGrid w:val="0"/>
          <w:sz w:val="20"/>
          <w:szCs w:val="20"/>
        </w:rPr>
        <w:t>Vergi borcuna ilişkin açıklamalar</w:t>
      </w:r>
    </w:p>
    <w:p w14:paraId="0E1857F1" w14:textId="77777777" w:rsidR="004E1B47" w:rsidRPr="008A5D97" w:rsidRDefault="004E1B47" w:rsidP="00783F3E">
      <w:pPr>
        <w:pStyle w:val="BASLIK2"/>
        <w:widowControl/>
        <w:numPr>
          <w:ilvl w:val="2"/>
          <w:numId w:val="33"/>
        </w:numPr>
        <w:spacing w:line="240" w:lineRule="auto"/>
        <w:ind w:left="0" w:hanging="425"/>
        <w:rPr>
          <w:rFonts w:ascii="Microsoft Sans Serif" w:hAnsi="Microsoft Sans Serif" w:cs="Microsoft Sans Serif"/>
          <w:b w:val="0"/>
          <w:noProof/>
          <w:snapToGrid w:val="0"/>
          <w:sz w:val="20"/>
          <w:szCs w:val="20"/>
          <w:lang w:val="de-DE"/>
        </w:rPr>
      </w:pPr>
      <w:r w:rsidRPr="008A5D97">
        <w:rPr>
          <w:rFonts w:ascii="Microsoft Sans Serif" w:hAnsi="Microsoft Sans Serif" w:cs="Microsoft Sans Serif"/>
          <w:iCs/>
          <w:sz w:val="20"/>
          <w:szCs w:val="20"/>
        </w:rPr>
        <w:t>Cari vergi borcuna ilişkin bilgiler</w:t>
      </w:r>
    </w:p>
    <w:p w14:paraId="56F270D2" w14:textId="77777777" w:rsidR="004E1B47" w:rsidRPr="008A5D97" w:rsidRDefault="004E1B47" w:rsidP="004E1B47">
      <w:pPr>
        <w:pStyle w:val="BASLIK2"/>
        <w:widowControl/>
        <w:numPr>
          <w:ilvl w:val="0"/>
          <w:numId w:val="29"/>
        </w:numPr>
        <w:spacing w:line="240" w:lineRule="exact"/>
        <w:ind w:left="0" w:hanging="284"/>
        <w:rPr>
          <w:rFonts w:ascii="Microsoft Sans Serif" w:hAnsi="Microsoft Sans Serif" w:cs="Microsoft Sans Serif"/>
          <w:b w:val="0"/>
          <w:noProof/>
          <w:snapToGrid w:val="0"/>
          <w:sz w:val="20"/>
          <w:szCs w:val="20"/>
          <w:lang w:val="de-DE"/>
        </w:rPr>
      </w:pPr>
      <w:r w:rsidRPr="008A5D97">
        <w:rPr>
          <w:rFonts w:ascii="Microsoft Sans Serif" w:hAnsi="Microsoft Sans Serif" w:cs="Microsoft Sans Serif"/>
          <w:b w:val="0"/>
          <w:bCs w:val="0"/>
          <w:sz w:val="20"/>
          <w:szCs w:val="20"/>
        </w:rPr>
        <w:t>Vergi karşılığına ilişkin bilgiler</w:t>
      </w:r>
    </w:p>
    <w:p w14:paraId="2DDF11F0" w14:textId="1E3A5561" w:rsidR="004E1B47" w:rsidRPr="008A5D97" w:rsidRDefault="004E25BF" w:rsidP="004E1B47">
      <w:pPr>
        <w:pStyle w:val="BASLIK2"/>
        <w:widowControl/>
        <w:spacing w:before="120" w:after="0" w:line="220" w:lineRule="exact"/>
        <w:ind w:firstLine="0"/>
        <w:rPr>
          <w:rFonts w:ascii="Microsoft Sans Serif" w:hAnsi="Microsoft Sans Serif" w:cs="Microsoft Sans Serif"/>
          <w:b w:val="0"/>
          <w:color w:val="404040" w:themeColor="text1" w:themeTint="BF"/>
          <w:sz w:val="20"/>
          <w:szCs w:val="20"/>
        </w:rPr>
      </w:pPr>
      <w:r w:rsidRPr="008A5D97">
        <w:rPr>
          <w:rFonts w:ascii="Microsoft Sans Serif" w:hAnsi="Microsoft Sans Serif"/>
          <w:b w:val="0"/>
          <w:color w:val="404040" w:themeColor="text1" w:themeTint="BF"/>
          <w:sz w:val="20"/>
        </w:rPr>
        <w:t>31 Mart 2026 tarihi i</w:t>
      </w:r>
      <w:r w:rsidR="004E1B47" w:rsidRPr="008A5D97">
        <w:rPr>
          <w:rFonts w:ascii="Microsoft Sans Serif" w:hAnsi="Microsoft Sans Serif"/>
          <w:b w:val="0"/>
          <w:color w:val="404040" w:themeColor="text1" w:themeTint="BF"/>
          <w:sz w:val="20"/>
        </w:rPr>
        <w:t>tibarıyla kurumlar vergisi karşılığı</w:t>
      </w:r>
      <w:r w:rsidR="00410BC0" w:rsidRPr="008A5D97">
        <w:rPr>
          <w:rFonts w:ascii="Microsoft Sans Serif" w:hAnsi="Microsoft Sans Serif"/>
          <w:b w:val="0"/>
          <w:color w:val="404040" w:themeColor="text1" w:themeTint="BF"/>
          <w:sz w:val="20"/>
        </w:rPr>
        <w:t xml:space="preserve"> </w:t>
      </w:r>
      <w:r w:rsidR="00B91993" w:rsidRPr="008A5D97">
        <w:rPr>
          <w:rFonts w:ascii="Microsoft Sans Serif" w:hAnsi="Microsoft Sans Serif"/>
          <w:b w:val="0"/>
          <w:color w:val="404040" w:themeColor="text1" w:themeTint="BF"/>
          <w:sz w:val="20"/>
        </w:rPr>
        <w:t>13.429.937</w:t>
      </w:r>
      <w:r w:rsidR="004E1B47" w:rsidRPr="008A5D97">
        <w:rPr>
          <w:rFonts w:ascii="Microsoft Sans Serif" w:hAnsi="Microsoft Sans Serif"/>
          <w:b w:val="0"/>
          <w:color w:val="404040" w:themeColor="text1" w:themeTint="BF"/>
          <w:sz w:val="20"/>
        </w:rPr>
        <w:t xml:space="preserve"> </w:t>
      </w:r>
      <w:r w:rsidR="00410BC0" w:rsidRPr="008A5D97">
        <w:rPr>
          <w:rFonts w:ascii="Microsoft Sans Serif" w:hAnsi="Microsoft Sans Serif"/>
          <w:b w:val="0"/>
          <w:color w:val="404040" w:themeColor="text1" w:themeTint="BF"/>
          <w:sz w:val="20"/>
        </w:rPr>
        <w:t xml:space="preserve">TL </w:t>
      </w:r>
      <w:r w:rsidR="005136AB" w:rsidRPr="008A5D97">
        <w:rPr>
          <w:rFonts w:ascii="Microsoft Sans Serif" w:hAnsi="Microsoft Sans Serif" w:cs="Microsoft Sans Serif"/>
          <w:b w:val="0"/>
          <w:color w:val="404040" w:themeColor="text1" w:themeTint="BF"/>
          <w:sz w:val="20"/>
          <w:szCs w:val="20"/>
        </w:rPr>
        <w:t xml:space="preserve">(31 Aralık </w:t>
      </w:r>
      <w:proofErr w:type="gramStart"/>
      <w:r w:rsidR="005136AB" w:rsidRPr="008A5D97">
        <w:rPr>
          <w:rFonts w:ascii="Microsoft Sans Serif" w:hAnsi="Microsoft Sans Serif" w:cs="Microsoft Sans Serif"/>
          <w:b w:val="0"/>
          <w:color w:val="404040" w:themeColor="text1" w:themeTint="BF"/>
          <w:sz w:val="20"/>
          <w:szCs w:val="20"/>
        </w:rPr>
        <w:t>2025</w:t>
      </w:r>
      <w:r w:rsidR="00D9744D" w:rsidRPr="008A5D97">
        <w:rPr>
          <w:rFonts w:ascii="Microsoft Sans Serif" w:hAnsi="Microsoft Sans Serif"/>
          <w:b w:val="0"/>
          <w:color w:val="404040" w:themeColor="text1" w:themeTint="BF"/>
          <w:sz w:val="20"/>
        </w:rPr>
        <w:t xml:space="preserve"> :</w:t>
      </w:r>
      <w:proofErr w:type="gramEnd"/>
      <w:r w:rsidR="00D9744D" w:rsidRPr="008A5D97">
        <w:rPr>
          <w:rFonts w:ascii="Microsoft Sans Serif" w:hAnsi="Microsoft Sans Serif"/>
          <w:b w:val="0"/>
          <w:color w:val="404040" w:themeColor="text1" w:themeTint="BF"/>
          <w:sz w:val="20"/>
        </w:rPr>
        <w:t xml:space="preserve"> </w:t>
      </w:r>
      <w:r w:rsidR="00CD50A6" w:rsidRPr="008A5D97">
        <w:rPr>
          <w:rFonts w:ascii="Microsoft Sans Serif" w:hAnsi="Microsoft Sans Serif"/>
          <w:b w:val="0"/>
          <w:color w:val="404040" w:themeColor="text1" w:themeTint="BF"/>
          <w:sz w:val="20"/>
        </w:rPr>
        <w:t>5.798.871</w:t>
      </w:r>
      <w:r w:rsidR="00D94248" w:rsidRPr="008A5D97">
        <w:rPr>
          <w:rFonts w:ascii="Microsoft Sans Serif" w:hAnsi="Microsoft Sans Serif"/>
          <w:b w:val="0"/>
          <w:color w:val="404040" w:themeColor="text1" w:themeTint="BF"/>
          <w:sz w:val="20"/>
        </w:rPr>
        <w:t xml:space="preserve"> TL</w:t>
      </w:r>
      <w:r w:rsidR="004E1B47" w:rsidRPr="008A5D97">
        <w:rPr>
          <w:rFonts w:ascii="Microsoft Sans Serif" w:hAnsi="Microsoft Sans Serif" w:cs="Microsoft Sans Serif"/>
          <w:b w:val="0"/>
          <w:color w:val="404040" w:themeColor="text1" w:themeTint="BF"/>
          <w:sz w:val="20"/>
          <w:szCs w:val="20"/>
        </w:rPr>
        <w:t>)</w:t>
      </w:r>
      <w:r w:rsidR="00410BC0" w:rsidRPr="008A5D97">
        <w:rPr>
          <w:rFonts w:ascii="Microsoft Sans Serif" w:hAnsi="Microsoft Sans Serif" w:cs="Microsoft Sans Serif"/>
          <w:b w:val="0"/>
          <w:color w:val="404040" w:themeColor="text1" w:themeTint="BF"/>
          <w:sz w:val="20"/>
          <w:szCs w:val="20"/>
        </w:rPr>
        <w:t>,</w:t>
      </w:r>
      <w:r w:rsidR="00165EA7" w:rsidRPr="008A5D97">
        <w:rPr>
          <w:rFonts w:ascii="Microsoft Sans Serif" w:hAnsi="Microsoft Sans Serif" w:cs="Microsoft Sans Serif"/>
          <w:b w:val="0"/>
          <w:color w:val="404040" w:themeColor="text1" w:themeTint="BF"/>
          <w:sz w:val="20"/>
          <w:szCs w:val="20"/>
        </w:rPr>
        <w:t xml:space="preserve"> </w:t>
      </w:r>
      <w:r w:rsidR="00AE6C8B" w:rsidRPr="008A5D97">
        <w:rPr>
          <w:rFonts w:ascii="Microsoft Sans Serif" w:hAnsi="Microsoft Sans Serif" w:cs="Microsoft Sans Serif"/>
          <w:b w:val="0"/>
          <w:color w:val="404040" w:themeColor="text1" w:themeTint="BF"/>
          <w:sz w:val="20"/>
          <w:szCs w:val="20"/>
        </w:rPr>
        <w:t>4.962.945</w:t>
      </w:r>
      <w:r w:rsidR="00410BC0" w:rsidRPr="008A5D97">
        <w:rPr>
          <w:rFonts w:ascii="Microsoft Sans Serif" w:hAnsi="Microsoft Sans Serif" w:cs="Microsoft Sans Serif"/>
          <w:b w:val="0"/>
          <w:color w:val="404040" w:themeColor="text1" w:themeTint="BF"/>
          <w:sz w:val="20"/>
          <w:szCs w:val="20"/>
        </w:rPr>
        <w:t xml:space="preserve"> TL </w:t>
      </w:r>
      <w:r w:rsidR="005136AB" w:rsidRPr="008A5D97">
        <w:rPr>
          <w:rFonts w:ascii="Microsoft Sans Serif" w:hAnsi="Microsoft Sans Serif" w:cs="Microsoft Sans Serif"/>
          <w:b w:val="0"/>
          <w:color w:val="404040" w:themeColor="text1" w:themeTint="BF"/>
          <w:sz w:val="20"/>
          <w:szCs w:val="20"/>
        </w:rPr>
        <w:t>(31 Aralık 2025</w:t>
      </w:r>
      <w:r w:rsidR="00410BC0" w:rsidRPr="008A5D97">
        <w:rPr>
          <w:rFonts w:ascii="Microsoft Sans Serif" w:hAnsi="Microsoft Sans Serif" w:cs="Microsoft Sans Serif"/>
          <w:b w:val="0"/>
          <w:color w:val="404040" w:themeColor="text1" w:themeTint="BF"/>
          <w:sz w:val="20"/>
          <w:szCs w:val="20"/>
        </w:rPr>
        <w:t xml:space="preserve">: </w:t>
      </w:r>
      <w:r w:rsidR="00CD50A6" w:rsidRPr="008A5D97">
        <w:rPr>
          <w:rFonts w:ascii="Microsoft Sans Serif" w:hAnsi="Microsoft Sans Serif" w:cs="Microsoft Sans Serif"/>
          <w:b w:val="0"/>
          <w:color w:val="404040" w:themeColor="text1" w:themeTint="BF"/>
          <w:sz w:val="20"/>
          <w:szCs w:val="20"/>
        </w:rPr>
        <w:t>3.063.317</w:t>
      </w:r>
      <w:r w:rsidR="00410BC0" w:rsidRPr="008A5D97">
        <w:rPr>
          <w:rFonts w:ascii="Microsoft Sans Serif" w:hAnsi="Microsoft Sans Serif" w:cs="Microsoft Sans Serif"/>
          <w:b w:val="0"/>
          <w:color w:val="404040" w:themeColor="text1" w:themeTint="BF"/>
          <w:sz w:val="20"/>
          <w:szCs w:val="20"/>
        </w:rPr>
        <w:t xml:space="preserve"> TL) </w:t>
      </w:r>
      <w:r w:rsidR="00165EA7" w:rsidRPr="008A5D97">
        <w:rPr>
          <w:rFonts w:ascii="Microsoft Sans Serif" w:hAnsi="Microsoft Sans Serif" w:cs="Microsoft Sans Serif"/>
          <w:b w:val="0"/>
          <w:color w:val="404040" w:themeColor="text1" w:themeTint="BF"/>
          <w:sz w:val="20"/>
          <w:szCs w:val="20"/>
        </w:rPr>
        <w:t xml:space="preserve">peşin ödenen vergi ile </w:t>
      </w:r>
      <w:proofErr w:type="spellStart"/>
      <w:r w:rsidR="00165EA7" w:rsidRPr="008A5D97">
        <w:rPr>
          <w:rFonts w:ascii="Microsoft Sans Serif" w:hAnsi="Microsoft Sans Serif" w:cs="Microsoft Sans Serif"/>
          <w:b w:val="0"/>
          <w:color w:val="404040" w:themeColor="text1" w:themeTint="BF"/>
          <w:sz w:val="20"/>
          <w:szCs w:val="20"/>
        </w:rPr>
        <w:t>netlenmiştir</w:t>
      </w:r>
      <w:proofErr w:type="spellEnd"/>
      <w:r w:rsidR="00D9744D" w:rsidRPr="008A5D97">
        <w:rPr>
          <w:rFonts w:ascii="Microsoft Sans Serif" w:hAnsi="Microsoft Sans Serif" w:cs="Microsoft Sans Serif"/>
          <w:b w:val="0"/>
          <w:color w:val="404040" w:themeColor="text1" w:themeTint="BF"/>
          <w:sz w:val="20"/>
          <w:szCs w:val="20"/>
        </w:rPr>
        <w:t>.</w:t>
      </w:r>
    </w:p>
    <w:p w14:paraId="61C0025F" w14:textId="62850C0A" w:rsidR="004E1B47" w:rsidRPr="008A5D97" w:rsidRDefault="00783F3E" w:rsidP="004E1B47">
      <w:pPr>
        <w:pStyle w:val="BASLIK2"/>
        <w:widowControl/>
        <w:spacing w:before="120" w:after="0" w:line="220" w:lineRule="exact"/>
        <w:ind w:firstLine="0"/>
        <w:rPr>
          <w:rFonts w:ascii="Microsoft Sans Serif" w:hAnsi="Microsoft Sans Serif" w:cs="Microsoft Sans Serif"/>
          <w:b w:val="0"/>
          <w:noProof/>
          <w:snapToGrid w:val="0"/>
          <w:sz w:val="20"/>
          <w:szCs w:val="20"/>
          <w:lang w:val="de-DE"/>
        </w:rPr>
      </w:pPr>
      <w:r w:rsidRPr="008A5D97">
        <w:rPr>
          <w:rFonts w:ascii="Microsoft Sans Serif" w:hAnsi="Microsoft Sans Serif"/>
          <w:b w:val="0"/>
          <w:color w:val="404040" w:themeColor="text1" w:themeTint="BF"/>
          <w:sz w:val="20"/>
        </w:rPr>
        <w:t xml:space="preserve">Banka’nın </w:t>
      </w:r>
      <w:r w:rsidR="004E25BF" w:rsidRPr="008A5D97">
        <w:rPr>
          <w:rFonts w:ascii="Microsoft Sans Serif" w:hAnsi="Microsoft Sans Serif"/>
          <w:b w:val="0"/>
          <w:color w:val="404040" w:themeColor="text1" w:themeTint="BF"/>
          <w:sz w:val="20"/>
        </w:rPr>
        <w:t>31 Mart 2026 tarihi i</w:t>
      </w:r>
      <w:r w:rsidR="004E1B47" w:rsidRPr="008A5D97">
        <w:rPr>
          <w:rFonts w:ascii="Microsoft Sans Serif" w:hAnsi="Microsoft Sans Serif"/>
          <w:b w:val="0"/>
          <w:color w:val="404040" w:themeColor="text1" w:themeTint="BF"/>
          <w:sz w:val="20"/>
        </w:rPr>
        <w:t xml:space="preserve">tibarıyla toplam vergi ve primlere ilişkin borcu </w:t>
      </w:r>
      <w:r w:rsidR="00B91993" w:rsidRPr="008A5D97">
        <w:rPr>
          <w:rFonts w:ascii="Microsoft Sans Serif" w:hAnsi="Microsoft Sans Serif"/>
          <w:b w:val="0"/>
          <w:color w:val="404040" w:themeColor="text1" w:themeTint="BF"/>
          <w:sz w:val="20"/>
        </w:rPr>
        <w:t>17.093.530</w:t>
      </w:r>
      <w:r w:rsidR="004E1B47" w:rsidRPr="008A5D97">
        <w:rPr>
          <w:rFonts w:ascii="Microsoft Sans Serif" w:hAnsi="Microsoft Sans Serif" w:cs="Microsoft Sans Serif"/>
          <w:b w:val="0"/>
          <w:color w:val="404040" w:themeColor="text1" w:themeTint="BF"/>
          <w:sz w:val="20"/>
          <w:szCs w:val="20"/>
        </w:rPr>
        <w:t xml:space="preserve"> </w:t>
      </w:r>
      <w:r w:rsidR="004E1B47" w:rsidRPr="008A5D97">
        <w:rPr>
          <w:rFonts w:ascii="Microsoft Sans Serif" w:hAnsi="Microsoft Sans Serif"/>
          <w:b w:val="0"/>
          <w:color w:val="404040" w:themeColor="text1" w:themeTint="BF"/>
          <w:sz w:val="20"/>
        </w:rPr>
        <w:t>TL</w:t>
      </w:r>
      <w:r w:rsidR="004E1B47" w:rsidRPr="008A5D97">
        <w:rPr>
          <w:rFonts w:ascii="Microsoft Sans Serif" w:hAnsi="Microsoft Sans Serif" w:cs="Microsoft Sans Serif"/>
          <w:b w:val="0"/>
          <w:color w:val="404040" w:themeColor="text1" w:themeTint="BF"/>
          <w:sz w:val="20"/>
          <w:szCs w:val="20"/>
        </w:rPr>
        <w:t xml:space="preserve"> </w:t>
      </w:r>
      <w:r w:rsidR="005136AB" w:rsidRPr="008A5D97">
        <w:rPr>
          <w:rFonts w:ascii="Microsoft Sans Serif" w:hAnsi="Microsoft Sans Serif" w:cs="Microsoft Sans Serif"/>
          <w:b w:val="0"/>
          <w:color w:val="404040" w:themeColor="text1" w:themeTint="BF"/>
          <w:sz w:val="20"/>
          <w:szCs w:val="20"/>
        </w:rPr>
        <w:t>(31 Aralık 2025</w:t>
      </w:r>
      <w:r w:rsidR="00D9744D" w:rsidRPr="008A5D97">
        <w:rPr>
          <w:rFonts w:ascii="Microsoft Sans Serif" w:hAnsi="Microsoft Sans Serif"/>
          <w:b w:val="0"/>
          <w:color w:val="404040" w:themeColor="text1" w:themeTint="BF"/>
          <w:sz w:val="20"/>
        </w:rPr>
        <w:t xml:space="preserve">: </w:t>
      </w:r>
      <w:r w:rsidR="00CD50A6" w:rsidRPr="008A5D97">
        <w:rPr>
          <w:rFonts w:ascii="Microsoft Sans Serif" w:hAnsi="Microsoft Sans Serif"/>
          <w:b w:val="0"/>
          <w:color w:val="404040" w:themeColor="text1" w:themeTint="BF"/>
          <w:sz w:val="20"/>
        </w:rPr>
        <w:t>11.290.732</w:t>
      </w:r>
      <w:r w:rsidR="008F00CD" w:rsidRPr="008A5D97">
        <w:rPr>
          <w:rFonts w:ascii="Microsoft Sans Serif" w:hAnsi="Microsoft Sans Serif"/>
          <w:b w:val="0"/>
          <w:color w:val="404040" w:themeColor="text1" w:themeTint="BF"/>
          <w:sz w:val="20"/>
        </w:rPr>
        <w:t xml:space="preserve"> </w:t>
      </w:r>
      <w:r w:rsidR="004E1B47" w:rsidRPr="008A5D97">
        <w:rPr>
          <w:rFonts w:ascii="Microsoft Sans Serif" w:hAnsi="Microsoft Sans Serif"/>
          <w:b w:val="0"/>
          <w:color w:val="404040" w:themeColor="text1" w:themeTint="BF"/>
          <w:sz w:val="20"/>
        </w:rPr>
        <w:t>TL</w:t>
      </w:r>
      <w:r w:rsidR="004E1B47" w:rsidRPr="008A5D97">
        <w:rPr>
          <w:rFonts w:ascii="Microsoft Sans Serif" w:hAnsi="Microsoft Sans Serif" w:cs="Microsoft Sans Serif"/>
          <w:b w:val="0"/>
          <w:color w:val="404040" w:themeColor="text1" w:themeTint="BF"/>
          <w:sz w:val="20"/>
          <w:szCs w:val="20"/>
        </w:rPr>
        <w:t>)’</w:t>
      </w:r>
      <w:proofErr w:type="spellStart"/>
      <w:r w:rsidR="004E1B47" w:rsidRPr="008A5D97">
        <w:rPr>
          <w:rFonts w:ascii="Microsoft Sans Serif" w:hAnsi="Microsoft Sans Serif" w:cs="Microsoft Sans Serif"/>
          <w:b w:val="0"/>
          <w:color w:val="404040" w:themeColor="text1" w:themeTint="BF"/>
          <w:sz w:val="20"/>
          <w:szCs w:val="20"/>
        </w:rPr>
        <w:t>dir</w:t>
      </w:r>
      <w:proofErr w:type="spellEnd"/>
      <w:r w:rsidR="004E1B47" w:rsidRPr="008A5D97">
        <w:rPr>
          <w:rFonts w:ascii="Microsoft Sans Serif" w:hAnsi="Microsoft Sans Serif" w:cs="Microsoft Sans Serif"/>
          <w:b w:val="0"/>
          <w:color w:val="404040" w:themeColor="text1" w:themeTint="BF"/>
          <w:sz w:val="20"/>
          <w:szCs w:val="20"/>
        </w:rPr>
        <w:t>.</w:t>
      </w:r>
    </w:p>
    <w:p w14:paraId="1E27DCB7" w14:textId="77777777" w:rsidR="004E1B47" w:rsidRPr="008A5D97" w:rsidRDefault="004E1B47" w:rsidP="004E1B47">
      <w:pPr>
        <w:pStyle w:val="BASLIK2"/>
        <w:widowControl/>
        <w:numPr>
          <w:ilvl w:val="0"/>
          <w:numId w:val="29"/>
        </w:numPr>
        <w:spacing w:line="240" w:lineRule="exact"/>
        <w:ind w:left="0" w:hanging="284"/>
        <w:rPr>
          <w:rFonts w:ascii="Microsoft Sans Serif" w:hAnsi="Microsoft Sans Serif" w:cs="Microsoft Sans Serif"/>
          <w:b w:val="0"/>
          <w:noProof/>
          <w:snapToGrid w:val="0"/>
          <w:sz w:val="20"/>
          <w:szCs w:val="20"/>
          <w:lang w:val="de-DE"/>
        </w:rPr>
      </w:pPr>
      <w:r w:rsidRPr="008A5D97">
        <w:rPr>
          <w:rFonts w:ascii="Microsoft Sans Serif" w:hAnsi="Microsoft Sans Serif" w:cs="Microsoft Sans Serif"/>
          <w:b w:val="0"/>
          <w:bCs w:val="0"/>
          <w:sz w:val="20"/>
          <w:szCs w:val="20"/>
          <w:lang w:val="pt-BR"/>
        </w:rPr>
        <w:t>Ödenecek vergilere ilişkin bilgiler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09"/>
        <w:gridCol w:w="2730"/>
        <w:gridCol w:w="1700"/>
      </w:tblGrid>
      <w:tr w:rsidR="004E1B47" w:rsidRPr="008A5D97" w14:paraId="319A2DCD" w14:textId="77777777" w:rsidTr="00D9744D">
        <w:trPr>
          <w:trHeight w:val="22"/>
        </w:trPr>
        <w:tc>
          <w:tcPr>
            <w:tcW w:w="2702" w:type="pct"/>
            <w:tcBorders>
              <w:top w:val="thinThickSmallGap" w:sz="24" w:space="0" w:color="auto"/>
              <w:bottom w:val="single" w:sz="4" w:space="0" w:color="auto"/>
            </w:tcBorders>
            <w:vAlign w:val="bottom"/>
          </w:tcPr>
          <w:p w14:paraId="7A4B2906" w14:textId="77777777" w:rsidR="004E1B47" w:rsidRPr="008A5D97" w:rsidRDefault="004E1B47" w:rsidP="004E1B47">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w:t>
            </w:r>
          </w:p>
        </w:tc>
        <w:tc>
          <w:tcPr>
            <w:tcW w:w="1416" w:type="pct"/>
            <w:tcBorders>
              <w:top w:val="thinThickSmallGap" w:sz="24" w:space="0" w:color="auto"/>
              <w:bottom w:val="single" w:sz="4" w:space="0" w:color="auto"/>
            </w:tcBorders>
            <w:vAlign w:val="bottom"/>
          </w:tcPr>
          <w:p w14:paraId="3071D580" w14:textId="77777777" w:rsidR="004E1B47" w:rsidRPr="008A5D97" w:rsidRDefault="004E1B47" w:rsidP="004E1B47">
            <w:pPr>
              <w:jc w:val="right"/>
              <w:rPr>
                <w:rFonts w:ascii="Microsoft Sans Serif" w:hAnsi="Microsoft Sans Serif"/>
                <w:b/>
                <w:color w:val="000000"/>
                <w:sz w:val="16"/>
              </w:rPr>
            </w:pPr>
            <w:r w:rsidRPr="008A5D97">
              <w:rPr>
                <w:rFonts w:ascii="Microsoft Sans Serif" w:hAnsi="Microsoft Sans Serif"/>
                <w:b/>
                <w:color w:val="000000"/>
                <w:sz w:val="16"/>
              </w:rPr>
              <w:t>Cari Dönem</w:t>
            </w:r>
          </w:p>
        </w:tc>
        <w:tc>
          <w:tcPr>
            <w:tcW w:w="882" w:type="pct"/>
            <w:tcBorders>
              <w:top w:val="thinThickSmallGap" w:sz="24" w:space="0" w:color="auto"/>
              <w:bottom w:val="single" w:sz="4" w:space="0" w:color="auto"/>
            </w:tcBorders>
          </w:tcPr>
          <w:p w14:paraId="1A184EF8" w14:textId="77777777" w:rsidR="004E1B47" w:rsidRPr="008A5D97" w:rsidRDefault="004E1B47" w:rsidP="004E1B47">
            <w:pPr>
              <w:jc w:val="right"/>
              <w:rPr>
                <w:rFonts w:ascii="Microsoft Sans Serif" w:hAnsi="Microsoft Sans Serif"/>
                <w:b/>
                <w:color w:val="000000"/>
                <w:sz w:val="16"/>
              </w:rPr>
            </w:pPr>
            <w:r w:rsidRPr="008A5D97">
              <w:rPr>
                <w:rFonts w:ascii="Microsoft Sans Serif" w:hAnsi="Microsoft Sans Serif"/>
                <w:b/>
                <w:color w:val="000000"/>
                <w:sz w:val="16"/>
              </w:rPr>
              <w:t>Önceki Dönem</w:t>
            </w:r>
          </w:p>
        </w:tc>
      </w:tr>
      <w:tr w:rsidR="004A727E" w:rsidRPr="008A5D97" w14:paraId="16D7767C" w14:textId="77777777" w:rsidTr="00C32F12">
        <w:tc>
          <w:tcPr>
            <w:tcW w:w="2702" w:type="pct"/>
            <w:tcBorders>
              <w:top w:val="single" w:sz="4" w:space="0" w:color="auto"/>
            </w:tcBorders>
            <w:vAlign w:val="bottom"/>
          </w:tcPr>
          <w:p w14:paraId="02DBE3AC" w14:textId="77777777" w:rsidR="004A727E" w:rsidRPr="008A5D97" w:rsidRDefault="004A727E" w:rsidP="004A727E">
            <w:pPr>
              <w:rPr>
                <w:rFonts w:ascii="Microsoft Sans Serif" w:hAnsi="Microsoft Sans Serif" w:cs="Microsoft Sans Serif"/>
                <w:color w:val="404040"/>
                <w:sz w:val="16"/>
                <w:szCs w:val="16"/>
              </w:rPr>
            </w:pPr>
            <w:bookmarkStart w:id="69" w:name="_Hlk223008587"/>
            <w:r w:rsidRPr="008A5D97">
              <w:rPr>
                <w:rFonts w:ascii="Microsoft Sans Serif" w:hAnsi="Microsoft Sans Serif" w:cs="Microsoft Sans Serif"/>
                <w:color w:val="404040"/>
                <w:sz w:val="16"/>
                <w:szCs w:val="16"/>
              </w:rPr>
              <w:t>Ödenecek Kurumlar Vergisi</w:t>
            </w:r>
          </w:p>
        </w:tc>
        <w:tc>
          <w:tcPr>
            <w:tcW w:w="1416" w:type="pct"/>
            <w:tcBorders>
              <w:top w:val="single" w:sz="4" w:space="0" w:color="auto"/>
            </w:tcBorders>
            <w:vAlign w:val="center"/>
          </w:tcPr>
          <w:p w14:paraId="48B9FAED" w14:textId="00C2C6D7"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8.466.992</w:t>
            </w:r>
          </w:p>
        </w:tc>
        <w:tc>
          <w:tcPr>
            <w:tcW w:w="882" w:type="pct"/>
            <w:tcBorders>
              <w:top w:val="single" w:sz="4" w:space="0" w:color="auto"/>
            </w:tcBorders>
            <w:vAlign w:val="center"/>
          </w:tcPr>
          <w:p w14:paraId="21DC2DD8" w14:textId="7D65BC6E"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2.735.554</w:t>
            </w:r>
          </w:p>
        </w:tc>
      </w:tr>
      <w:tr w:rsidR="004A727E" w:rsidRPr="008A5D97" w14:paraId="763B8B17" w14:textId="77777777" w:rsidTr="00C32F12">
        <w:tc>
          <w:tcPr>
            <w:tcW w:w="2702" w:type="pct"/>
            <w:vAlign w:val="bottom"/>
          </w:tcPr>
          <w:p w14:paraId="62E943AB"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Menkul Sermaye İradı Vergisi</w:t>
            </w:r>
          </w:p>
        </w:tc>
        <w:tc>
          <w:tcPr>
            <w:tcW w:w="1416" w:type="pct"/>
            <w:vAlign w:val="center"/>
          </w:tcPr>
          <w:p w14:paraId="29D5E20C" w14:textId="420DB659"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4.843.799</w:t>
            </w:r>
          </w:p>
        </w:tc>
        <w:tc>
          <w:tcPr>
            <w:tcW w:w="882" w:type="pct"/>
            <w:vAlign w:val="center"/>
          </w:tcPr>
          <w:p w14:paraId="0D4DA18E" w14:textId="2A8FFCFD"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4.889.043</w:t>
            </w:r>
          </w:p>
        </w:tc>
      </w:tr>
      <w:tr w:rsidR="004A727E" w:rsidRPr="008A5D97" w14:paraId="31C5737D" w14:textId="77777777" w:rsidTr="00C32F12">
        <w:tc>
          <w:tcPr>
            <w:tcW w:w="2702" w:type="pct"/>
            <w:vAlign w:val="bottom"/>
          </w:tcPr>
          <w:p w14:paraId="6553EEA2"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Gayrimenkul Sermaye İradı Vergisi</w:t>
            </w:r>
          </w:p>
        </w:tc>
        <w:tc>
          <w:tcPr>
            <w:tcW w:w="1416" w:type="pct"/>
            <w:vAlign w:val="center"/>
          </w:tcPr>
          <w:p w14:paraId="5FF6B1AA" w14:textId="1DCFF489"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22.208</w:t>
            </w:r>
          </w:p>
        </w:tc>
        <w:tc>
          <w:tcPr>
            <w:tcW w:w="882" w:type="pct"/>
            <w:vAlign w:val="center"/>
          </w:tcPr>
          <w:p w14:paraId="160AA76B" w14:textId="3ED3CAE2"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21.023</w:t>
            </w:r>
          </w:p>
        </w:tc>
      </w:tr>
      <w:tr w:rsidR="004A727E" w:rsidRPr="008A5D97" w14:paraId="507DA701" w14:textId="77777777" w:rsidTr="00C32F12">
        <w:tc>
          <w:tcPr>
            <w:tcW w:w="2702" w:type="pct"/>
            <w:vAlign w:val="bottom"/>
          </w:tcPr>
          <w:p w14:paraId="7EEC3E0D"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BSMV</w:t>
            </w:r>
          </w:p>
        </w:tc>
        <w:tc>
          <w:tcPr>
            <w:tcW w:w="1416" w:type="pct"/>
            <w:vAlign w:val="center"/>
          </w:tcPr>
          <w:p w14:paraId="4815690A" w14:textId="64A513E5"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2.425.772</w:t>
            </w:r>
          </w:p>
        </w:tc>
        <w:tc>
          <w:tcPr>
            <w:tcW w:w="882" w:type="pct"/>
            <w:vAlign w:val="center"/>
          </w:tcPr>
          <w:p w14:paraId="786B8942" w14:textId="507A0753"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2.685.651</w:t>
            </w:r>
          </w:p>
        </w:tc>
      </w:tr>
      <w:tr w:rsidR="004A727E" w:rsidRPr="008A5D97" w14:paraId="3922E9C6" w14:textId="77777777" w:rsidTr="00C32F12">
        <w:tc>
          <w:tcPr>
            <w:tcW w:w="2702" w:type="pct"/>
            <w:vAlign w:val="bottom"/>
          </w:tcPr>
          <w:p w14:paraId="7F7CBF48"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Kambiyo Muameleleri Vergisi</w:t>
            </w:r>
          </w:p>
        </w:tc>
        <w:tc>
          <w:tcPr>
            <w:tcW w:w="1416" w:type="pct"/>
            <w:vAlign w:val="center"/>
          </w:tcPr>
          <w:p w14:paraId="6FC318E7" w14:textId="11741DB2"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85.233</w:t>
            </w:r>
          </w:p>
        </w:tc>
        <w:tc>
          <w:tcPr>
            <w:tcW w:w="882" w:type="pct"/>
            <w:vAlign w:val="center"/>
          </w:tcPr>
          <w:p w14:paraId="2A9F378D" w14:textId="37748071"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44.742</w:t>
            </w:r>
          </w:p>
        </w:tc>
      </w:tr>
      <w:tr w:rsidR="004A727E" w:rsidRPr="008A5D97" w14:paraId="61D5A93E" w14:textId="77777777" w:rsidTr="00C32F12">
        <w:tc>
          <w:tcPr>
            <w:tcW w:w="2702" w:type="pct"/>
            <w:vAlign w:val="bottom"/>
          </w:tcPr>
          <w:p w14:paraId="0B6F2AB3"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Ödenecek Katma Değer Vergisi</w:t>
            </w:r>
          </w:p>
        </w:tc>
        <w:tc>
          <w:tcPr>
            <w:tcW w:w="1416" w:type="pct"/>
            <w:vAlign w:val="center"/>
          </w:tcPr>
          <w:p w14:paraId="42C5B95E" w14:textId="63674266"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134.331</w:t>
            </w:r>
          </w:p>
        </w:tc>
        <w:tc>
          <w:tcPr>
            <w:tcW w:w="882" w:type="pct"/>
            <w:vAlign w:val="center"/>
          </w:tcPr>
          <w:p w14:paraId="366528A9" w14:textId="6CB7AF5C"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147.502</w:t>
            </w:r>
          </w:p>
        </w:tc>
      </w:tr>
      <w:tr w:rsidR="004A727E" w:rsidRPr="008A5D97" w14:paraId="3CB1CDA5" w14:textId="77777777" w:rsidTr="00C32F12">
        <w:tc>
          <w:tcPr>
            <w:tcW w:w="2702" w:type="pct"/>
            <w:vAlign w:val="bottom"/>
          </w:tcPr>
          <w:p w14:paraId="5CCAA529"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Diğer</w:t>
            </w:r>
          </w:p>
        </w:tc>
        <w:tc>
          <w:tcPr>
            <w:tcW w:w="1416" w:type="pct"/>
            <w:vAlign w:val="center"/>
          </w:tcPr>
          <w:p w14:paraId="652EF67A" w14:textId="2C9E510C"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532.960</w:t>
            </w:r>
          </w:p>
        </w:tc>
        <w:tc>
          <w:tcPr>
            <w:tcW w:w="882" w:type="pct"/>
            <w:vAlign w:val="center"/>
          </w:tcPr>
          <w:p w14:paraId="55B28554" w14:textId="77327718"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387.494</w:t>
            </w:r>
          </w:p>
        </w:tc>
      </w:tr>
      <w:tr w:rsidR="004A727E" w:rsidRPr="008A5D97" w14:paraId="5228BF81" w14:textId="77777777" w:rsidTr="00C32F12">
        <w:tc>
          <w:tcPr>
            <w:tcW w:w="2702" w:type="pct"/>
            <w:tcBorders>
              <w:top w:val="single" w:sz="4" w:space="0" w:color="auto"/>
            </w:tcBorders>
            <w:vAlign w:val="bottom"/>
          </w:tcPr>
          <w:p w14:paraId="0C2AFC86" w14:textId="77777777" w:rsidR="004A727E" w:rsidRPr="008A5D97" w:rsidRDefault="004A727E" w:rsidP="004A727E">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1416" w:type="pct"/>
            <w:tcBorders>
              <w:top w:val="single" w:sz="4" w:space="0" w:color="auto"/>
            </w:tcBorders>
            <w:vAlign w:val="center"/>
          </w:tcPr>
          <w:p w14:paraId="68266264" w14:textId="731474FE"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16.511.295</w:t>
            </w:r>
          </w:p>
        </w:tc>
        <w:tc>
          <w:tcPr>
            <w:tcW w:w="882" w:type="pct"/>
            <w:tcBorders>
              <w:top w:val="single" w:sz="4" w:space="0" w:color="auto"/>
            </w:tcBorders>
            <w:vAlign w:val="center"/>
          </w:tcPr>
          <w:p w14:paraId="23997BA2" w14:textId="058755D6" w:rsidR="004A727E" w:rsidRPr="008A5D97" w:rsidRDefault="004A727E" w:rsidP="004A727E">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10.911.009</w:t>
            </w:r>
          </w:p>
        </w:tc>
      </w:tr>
    </w:tbl>
    <w:p w14:paraId="3DDB4BFA" w14:textId="07369A23" w:rsidR="00B466A4" w:rsidRPr="008A5D97" w:rsidRDefault="00B466A4" w:rsidP="00076C9E">
      <w:pPr>
        <w:pStyle w:val="BASLIK2"/>
        <w:widowControl/>
        <w:numPr>
          <w:ilvl w:val="0"/>
          <w:numId w:val="29"/>
        </w:numPr>
        <w:spacing w:line="240" w:lineRule="exact"/>
        <w:ind w:left="0" w:hanging="284"/>
        <w:rPr>
          <w:rFonts w:ascii="Microsoft Sans Serif" w:hAnsi="Microsoft Sans Serif" w:cs="Microsoft Sans Serif"/>
          <w:b w:val="0"/>
          <w:noProof/>
          <w:snapToGrid w:val="0"/>
          <w:sz w:val="20"/>
          <w:szCs w:val="20"/>
          <w:lang w:val="de-DE"/>
        </w:rPr>
      </w:pPr>
      <w:bookmarkStart w:id="70" w:name="OLE_LINK17"/>
      <w:bookmarkEnd w:id="69"/>
      <w:r w:rsidRPr="008A5D97">
        <w:rPr>
          <w:rFonts w:ascii="Microsoft Sans Serif" w:hAnsi="Microsoft Sans Serif" w:cs="Microsoft Sans Serif"/>
          <w:b w:val="0"/>
          <w:bCs w:val="0"/>
          <w:sz w:val="20"/>
          <w:szCs w:val="20"/>
          <w:lang w:val="pt-BR"/>
        </w:rPr>
        <w:lastRenderedPageBreak/>
        <w:t>Primlere ilişkin bilgiler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09"/>
        <w:gridCol w:w="2730"/>
        <w:gridCol w:w="1700"/>
      </w:tblGrid>
      <w:tr w:rsidR="008027C1" w:rsidRPr="008A5D97" w14:paraId="5D0E042B" w14:textId="60565A86" w:rsidTr="008027C1">
        <w:tc>
          <w:tcPr>
            <w:tcW w:w="2702" w:type="pct"/>
            <w:tcBorders>
              <w:top w:val="thinThickSmallGap" w:sz="24" w:space="0" w:color="auto"/>
              <w:bottom w:val="single" w:sz="4" w:space="0" w:color="auto"/>
            </w:tcBorders>
            <w:vAlign w:val="bottom"/>
          </w:tcPr>
          <w:bookmarkEnd w:id="70"/>
          <w:p w14:paraId="20FE9C53" w14:textId="77777777" w:rsidR="008027C1" w:rsidRPr="008A5D97" w:rsidRDefault="008027C1" w:rsidP="00667205">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w:t>
            </w:r>
          </w:p>
        </w:tc>
        <w:tc>
          <w:tcPr>
            <w:tcW w:w="1416" w:type="pct"/>
            <w:tcBorders>
              <w:top w:val="thinThickSmallGap" w:sz="24" w:space="0" w:color="auto"/>
              <w:bottom w:val="single" w:sz="4" w:space="0" w:color="auto"/>
            </w:tcBorders>
            <w:vAlign w:val="bottom"/>
          </w:tcPr>
          <w:p w14:paraId="62BFE235" w14:textId="77777777" w:rsidR="008027C1" w:rsidRPr="008A5D97" w:rsidRDefault="008027C1" w:rsidP="0066720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882" w:type="pct"/>
            <w:tcBorders>
              <w:top w:val="thinThickSmallGap" w:sz="24" w:space="0" w:color="auto"/>
              <w:bottom w:val="single" w:sz="4" w:space="0" w:color="auto"/>
            </w:tcBorders>
          </w:tcPr>
          <w:p w14:paraId="6BDBB7F8" w14:textId="57B145F4" w:rsidR="008027C1" w:rsidRPr="008A5D97" w:rsidRDefault="008027C1" w:rsidP="0066720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r>
      <w:tr w:rsidR="004A727E" w:rsidRPr="008A5D97" w14:paraId="134C957B" w14:textId="672D9782" w:rsidTr="00205EC9">
        <w:tc>
          <w:tcPr>
            <w:tcW w:w="2702" w:type="pct"/>
            <w:tcBorders>
              <w:top w:val="single" w:sz="4" w:space="0" w:color="auto"/>
            </w:tcBorders>
            <w:vAlign w:val="bottom"/>
          </w:tcPr>
          <w:p w14:paraId="7DC2C41A"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Sosyal Sigorta Primleri-Personel</w:t>
            </w:r>
          </w:p>
        </w:tc>
        <w:tc>
          <w:tcPr>
            <w:tcW w:w="1416" w:type="pct"/>
            <w:tcBorders>
              <w:top w:val="single" w:sz="4" w:space="0" w:color="auto"/>
            </w:tcBorders>
            <w:vAlign w:val="center"/>
          </w:tcPr>
          <w:p w14:paraId="33EA1B86" w14:textId="00337D7D"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color w:val="404040"/>
                <w:sz w:val="16"/>
                <w:szCs w:val="16"/>
              </w:rPr>
              <w:t>209.569</w:t>
            </w:r>
          </w:p>
        </w:tc>
        <w:tc>
          <w:tcPr>
            <w:tcW w:w="882" w:type="pct"/>
            <w:tcBorders>
              <w:top w:val="single" w:sz="4" w:space="0" w:color="auto"/>
            </w:tcBorders>
            <w:vAlign w:val="center"/>
          </w:tcPr>
          <w:p w14:paraId="5B1A3E27" w14:textId="6CCD57D8"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146.111</w:t>
            </w:r>
          </w:p>
        </w:tc>
      </w:tr>
      <w:tr w:rsidR="004A727E" w:rsidRPr="008A5D97" w14:paraId="12CB2D65" w14:textId="18CF3589" w:rsidTr="00205EC9">
        <w:tc>
          <w:tcPr>
            <w:tcW w:w="2702" w:type="pct"/>
            <w:vAlign w:val="bottom"/>
          </w:tcPr>
          <w:p w14:paraId="7C0F40E8"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Sosyal Sigorta Primleri-İşveren</w:t>
            </w:r>
          </w:p>
        </w:tc>
        <w:tc>
          <w:tcPr>
            <w:tcW w:w="1416" w:type="pct"/>
            <w:vAlign w:val="center"/>
          </w:tcPr>
          <w:p w14:paraId="703A1172" w14:textId="0C28ADB9"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color w:val="404040"/>
                <w:sz w:val="16"/>
                <w:szCs w:val="16"/>
              </w:rPr>
              <w:t>332.090</w:t>
            </w:r>
          </w:p>
        </w:tc>
        <w:tc>
          <w:tcPr>
            <w:tcW w:w="882" w:type="pct"/>
            <w:vAlign w:val="center"/>
          </w:tcPr>
          <w:p w14:paraId="60459AAA" w14:textId="267753DC"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205.466</w:t>
            </w:r>
          </w:p>
        </w:tc>
      </w:tr>
      <w:tr w:rsidR="004A727E" w:rsidRPr="008A5D97" w14:paraId="20813ABA" w14:textId="694B5A0D" w:rsidTr="00205EC9">
        <w:tc>
          <w:tcPr>
            <w:tcW w:w="2702" w:type="pct"/>
            <w:vAlign w:val="bottom"/>
          </w:tcPr>
          <w:p w14:paraId="1799450D"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Banka Sosyal Yardım Sandığı Primleri-Personel</w:t>
            </w:r>
          </w:p>
        </w:tc>
        <w:tc>
          <w:tcPr>
            <w:tcW w:w="1416" w:type="pct"/>
            <w:vAlign w:val="center"/>
          </w:tcPr>
          <w:p w14:paraId="6DFAB087" w14:textId="201F7565"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color w:val="404040"/>
                <w:sz w:val="16"/>
                <w:szCs w:val="16"/>
              </w:rPr>
              <w:t>--</w:t>
            </w:r>
          </w:p>
        </w:tc>
        <w:tc>
          <w:tcPr>
            <w:tcW w:w="882" w:type="pct"/>
            <w:vAlign w:val="center"/>
          </w:tcPr>
          <w:p w14:paraId="0ACA8CF4" w14:textId="7B6580B7"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4A727E" w:rsidRPr="008A5D97" w14:paraId="2C1165DA" w14:textId="178E1328" w:rsidTr="00205EC9">
        <w:tc>
          <w:tcPr>
            <w:tcW w:w="2702" w:type="pct"/>
            <w:vAlign w:val="bottom"/>
          </w:tcPr>
          <w:p w14:paraId="18B6A56C"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Banka Sosyal Yardım Sandığı Primleri-İşveren</w:t>
            </w:r>
          </w:p>
        </w:tc>
        <w:tc>
          <w:tcPr>
            <w:tcW w:w="1416" w:type="pct"/>
            <w:vAlign w:val="center"/>
          </w:tcPr>
          <w:p w14:paraId="31F4EE63" w14:textId="54B9EAC4"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color w:val="404040"/>
                <w:sz w:val="16"/>
                <w:szCs w:val="16"/>
              </w:rPr>
              <w:t>--</w:t>
            </w:r>
          </w:p>
        </w:tc>
        <w:tc>
          <w:tcPr>
            <w:tcW w:w="882" w:type="pct"/>
            <w:vAlign w:val="center"/>
          </w:tcPr>
          <w:p w14:paraId="4081A6F2" w14:textId="4918BDE1"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4A727E" w:rsidRPr="008A5D97" w14:paraId="2728CC02" w14:textId="48EE5B58" w:rsidTr="00205EC9">
        <w:tc>
          <w:tcPr>
            <w:tcW w:w="2702" w:type="pct"/>
            <w:vAlign w:val="bottom"/>
          </w:tcPr>
          <w:p w14:paraId="327D1657"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Emekli Sandığı Aidatı ve Karşılıkları-Personel</w:t>
            </w:r>
          </w:p>
        </w:tc>
        <w:tc>
          <w:tcPr>
            <w:tcW w:w="1416" w:type="pct"/>
            <w:vAlign w:val="center"/>
          </w:tcPr>
          <w:p w14:paraId="03CEDFA6" w14:textId="1A42B5EE"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color w:val="404040"/>
                <w:sz w:val="16"/>
                <w:szCs w:val="16"/>
              </w:rPr>
              <w:t>--</w:t>
            </w:r>
          </w:p>
        </w:tc>
        <w:tc>
          <w:tcPr>
            <w:tcW w:w="882" w:type="pct"/>
            <w:vAlign w:val="center"/>
          </w:tcPr>
          <w:p w14:paraId="7B33191B" w14:textId="0E4FCD2D"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4A727E" w:rsidRPr="008A5D97" w14:paraId="107BA8D3" w14:textId="72570E5A" w:rsidTr="00205EC9">
        <w:tc>
          <w:tcPr>
            <w:tcW w:w="2702" w:type="pct"/>
            <w:vAlign w:val="bottom"/>
          </w:tcPr>
          <w:p w14:paraId="63272DF5"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Emekli Sandığı Aidatı ve Karşılıkları-İşveren</w:t>
            </w:r>
          </w:p>
        </w:tc>
        <w:tc>
          <w:tcPr>
            <w:tcW w:w="1416" w:type="pct"/>
            <w:vAlign w:val="center"/>
          </w:tcPr>
          <w:p w14:paraId="711B09E9" w14:textId="166302E4"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color w:val="404040"/>
                <w:sz w:val="16"/>
                <w:szCs w:val="16"/>
              </w:rPr>
              <w:t>--</w:t>
            </w:r>
          </w:p>
        </w:tc>
        <w:tc>
          <w:tcPr>
            <w:tcW w:w="882" w:type="pct"/>
            <w:vAlign w:val="center"/>
          </w:tcPr>
          <w:p w14:paraId="10CE821E" w14:textId="6C9C227D"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4A727E" w:rsidRPr="008A5D97" w14:paraId="06A12F0F" w14:textId="5D627045" w:rsidTr="00205EC9">
        <w:tc>
          <w:tcPr>
            <w:tcW w:w="2702" w:type="pct"/>
            <w:vAlign w:val="bottom"/>
          </w:tcPr>
          <w:p w14:paraId="73086357"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İşsizlik Sigortası-Personel</w:t>
            </w:r>
          </w:p>
        </w:tc>
        <w:tc>
          <w:tcPr>
            <w:tcW w:w="1416" w:type="pct"/>
            <w:vAlign w:val="center"/>
          </w:tcPr>
          <w:p w14:paraId="23D805C1" w14:textId="1CF5DB3B"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color w:val="404040"/>
                <w:sz w:val="16"/>
                <w:szCs w:val="16"/>
              </w:rPr>
              <w:t>13.548</w:t>
            </w:r>
          </w:p>
        </w:tc>
        <w:tc>
          <w:tcPr>
            <w:tcW w:w="882" w:type="pct"/>
            <w:vAlign w:val="center"/>
          </w:tcPr>
          <w:p w14:paraId="2479E9D3" w14:textId="11C28061"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9.403</w:t>
            </w:r>
          </w:p>
        </w:tc>
      </w:tr>
      <w:tr w:rsidR="004A727E" w:rsidRPr="008A5D97" w14:paraId="0FE3D961" w14:textId="740C068F" w:rsidTr="00205EC9">
        <w:tc>
          <w:tcPr>
            <w:tcW w:w="2702" w:type="pct"/>
            <w:vAlign w:val="bottom"/>
          </w:tcPr>
          <w:p w14:paraId="70970EEA"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İşsizlik Sigortası–İşveren</w:t>
            </w:r>
          </w:p>
        </w:tc>
        <w:tc>
          <w:tcPr>
            <w:tcW w:w="1416" w:type="pct"/>
            <w:vAlign w:val="center"/>
          </w:tcPr>
          <w:p w14:paraId="6E24173F" w14:textId="4BA3B562"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color w:val="404040"/>
                <w:sz w:val="16"/>
                <w:szCs w:val="16"/>
              </w:rPr>
              <w:t>27.028</w:t>
            </w:r>
          </w:p>
        </w:tc>
        <w:tc>
          <w:tcPr>
            <w:tcW w:w="882" w:type="pct"/>
            <w:vAlign w:val="center"/>
          </w:tcPr>
          <w:p w14:paraId="0C64A406" w14:textId="09C9A30B"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18.743</w:t>
            </w:r>
          </w:p>
        </w:tc>
      </w:tr>
      <w:tr w:rsidR="004A727E" w:rsidRPr="008A5D97" w14:paraId="66BA8901" w14:textId="0BF52844" w:rsidTr="00205EC9">
        <w:tc>
          <w:tcPr>
            <w:tcW w:w="2702" w:type="pct"/>
            <w:vAlign w:val="bottom"/>
          </w:tcPr>
          <w:p w14:paraId="33172832"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Diğer</w:t>
            </w:r>
          </w:p>
        </w:tc>
        <w:tc>
          <w:tcPr>
            <w:tcW w:w="1416" w:type="pct"/>
            <w:vAlign w:val="center"/>
          </w:tcPr>
          <w:p w14:paraId="1A6DC45B" w14:textId="546270F3"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color w:val="404040"/>
                <w:sz w:val="16"/>
                <w:szCs w:val="16"/>
              </w:rPr>
              <w:t>--</w:t>
            </w:r>
          </w:p>
        </w:tc>
        <w:tc>
          <w:tcPr>
            <w:tcW w:w="882" w:type="pct"/>
            <w:vAlign w:val="center"/>
          </w:tcPr>
          <w:p w14:paraId="57166103" w14:textId="3AABFE33"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r w:rsidR="004A727E" w:rsidRPr="008A5D97" w14:paraId="303A0787" w14:textId="1094A5A8" w:rsidTr="00205EC9">
        <w:tc>
          <w:tcPr>
            <w:tcW w:w="2702" w:type="pct"/>
            <w:tcBorders>
              <w:top w:val="single" w:sz="4" w:space="0" w:color="auto"/>
            </w:tcBorders>
            <w:vAlign w:val="bottom"/>
          </w:tcPr>
          <w:p w14:paraId="1D26C8CD" w14:textId="77777777" w:rsidR="004A727E" w:rsidRPr="008A5D97" w:rsidRDefault="004A727E" w:rsidP="004A727E">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1416" w:type="pct"/>
            <w:tcBorders>
              <w:top w:val="single" w:sz="4" w:space="0" w:color="auto"/>
            </w:tcBorders>
            <w:vAlign w:val="center"/>
          </w:tcPr>
          <w:p w14:paraId="73F234FD" w14:textId="48E98181"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582.235</w:t>
            </w:r>
          </w:p>
        </w:tc>
        <w:tc>
          <w:tcPr>
            <w:tcW w:w="882" w:type="pct"/>
            <w:tcBorders>
              <w:top w:val="single" w:sz="4" w:space="0" w:color="auto"/>
            </w:tcBorders>
            <w:vAlign w:val="center"/>
          </w:tcPr>
          <w:p w14:paraId="31A3D149" w14:textId="06CEBE7C"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379.723</w:t>
            </w:r>
          </w:p>
        </w:tc>
      </w:tr>
    </w:tbl>
    <w:p w14:paraId="3D3F80A3" w14:textId="6A26F9E5" w:rsidR="00B466A4" w:rsidRPr="008A5D97" w:rsidRDefault="00392813" w:rsidP="00076C9E">
      <w:pPr>
        <w:pStyle w:val="BASLIK2"/>
        <w:widowControl/>
        <w:numPr>
          <w:ilvl w:val="2"/>
          <w:numId w:val="33"/>
        </w:numPr>
        <w:spacing w:line="240" w:lineRule="exact"/>
        <w:ind w:left="0" w:hanging="425"/>
        <w:rPr>
          <w:rFonts w:ascii="Microsoft Sans Serif" w:hAnsi="Microsoft Sans Serif" w:cs="Microsoft Sans Serif"/>
          <w:b w:val="0"/>
          <w:noProof/>
          <w:snapToGrid w:val="0"/>
          <w:sz w:val="20"/>
          <w:szCs w:val="20"/>
          <w:lang w:val="de-DE"/>
        </w:rPr>
      </w:pPr>
      <w:r w:rsidRPr="008A5D97">
        <w:rPr>
          <w:rFonts w:ascii="Microsoft Sans Serif" w:hAnsi="Microsoft Sans Serif" w:cs="Microsoft Sans Serif"/>
          <w:iCs/>
          <w:sz w:val="20"/>
          <w:szCs w:val="20"/>
        </w:rPr>
        <w:t>Ertelenmiş vergi borcuna ilişkin bilgiler</w:t>
      </w:r>
    </w:p>
    <w:p w14:paraId="4836C8B4" w14:textId="586E0559" w:rsidR="00392813" w:rsidRPr="008A5D97" w:rsidRDefault="00C939FC" w:rsidP="00F9766F">
      <w:pPr>
        <w:pStyle w:val="BASLIK2"/>
        <w:widowControl/>
        <w:spacing w:before="120" w:after="0" w:line="220" w:lineRule="exact"/>
        <w:ind w:firstLine="0"/>
        <w:rPr>
          <w:rFonts w:ascii="Microsoft Sans Serif" w:hAnsi="Microsoft Sans Serif" w:cs="Microsoft Sans Serif"/>
          <w:b w:val="0"/>
          <w:color w:val="404040" w:themeColor="text1" w:themeTint="BF"/>
          <w:sz w:val="20"/>
          <w:szCs w:val="20"/>
        </w:rPr>
      </w:pPr>
      <w:r w:rsidRPr="008A5D97">
        <w:rPr>
          <w:rFonts w:ascii="Microsoft Sans Serif" w:hAnsi="Microsoft Sans Serif" w:cs="Microsoft Sans Serif"/>
          <w:b w:val="0"/>
          <w:color w:val="404040" w:themeColor="text1" w:themeTint="BF"/>
          <w:sz w:val="20"/>
          <w:szCs w:val="20"/>
        </w:rPr>
        <w:t xml:space="preserve">Banka’nın ertelenmiş vergi aktifinden netleştirildikten sonra kalan ertelenmiş vergi pasifi bulunmamaktadır. Ertelenmiş vergi detayı bilançonun aktif hesaplarına ilişkin açıklama ve dipnotlar bölümünün </w:t>
      </w:r>
      <w:r w:rsidR="00D81429" w:rsidRPr="008A5D97">
        <w:rPr>
          <w:rFonts w:ascii="Microsoft Sans Serif" w:hAnsi="Microsoft Sans Serif" w:cs="Microsoft Sans Serif"/>
          <w:b w:val="0"/>
          <w:color w:val="404040" w:themeColor="text1" w:themeTint="BF"/>
          <w:sz w:val="20"/>
          <w:szCs w:val="20"/>
        </w:rPr>
        <w:t>“</w:t>
      </w:r>
      <w:r w:rsidR="001F442A" w:rsidRPr="008A5D97">
        <w:rPr>
          <w:rFonts w:ascii="Microsoft Sans Serif" w:hAnsi="Microsoft Sans Serif" w:cs="Microsoft Sans Serif"/>
          <w:b w:val="0"/>
          <w:color w:val="404040" w:themeColor="text1" w:themeTint="BF"/>
          <w:sz w:val="20"/>
          <w:szCs w:val="20"/>
        </w:rPr>
        <w:t>n</w:t>
      </w:r>
      <w:r w:rsidR="00D81429" w:rsidRPr="008A5D97">
        <w:rPr>
          <w:rFonts w:ascii="Microsoft Sans Serif" w:hAnsi="Microsoft Sans Serif" w:cs="Microsoft Sans Serif"/>
          <w:b w:val="0"/>
          <w:color w:val="404040" w:themeColor="text1" w:themeTint="BF"/>
          <w:sz w:val="20"/>
          <w:szCs w:val="20"/>
        </w:rPr>
        <w:t>”</w:t>
      </w:r>
      <w:r w:rsidRPr="008A5D97">
        <w:rPr>
          <w:rFonts w:ascii="Microsoft Sans Serif" w:hAnsi="Microsoft Sans Serif" w:cs="Microsoft Sans Serif"/>
          <w:b w:val="0"/>
          <w:color w:val="404040" w:themeColor="text1" w:themeTint="BF"/>
          <w:sz w:val="20"/>
          <w:szCs w:val="20"/>
        </w:rPr>
        <w:t xml:space="preserve"> </w:t>
      </w:r>
      <w:proofErr w:type="spellStart"/>
      <w:r w:rsidRPr="008A5D97">
        <w:rPr>
          <w:rFonts w:ascii="Microsoft Sans Serif" w:hAnsi="Microsoft Sans Serif" w:cs="Microsoft Sans Serif"/>
          <w:b w:val="0"/>
          <w:color w:val="404040" w:themeColor="text1" w:themeTint="BF"/>
          <w:sz w:val="20"/>
          <w:szCs w:val="20"/>
        </w:rPr>
        <w:t>no’lu</w:t>
      </w:r>
      <w:proofErr w:type="spellEnd"/>
      <w:r w:rsidRPr="008A5D97">
        <w:rPr>
          <w:rFonts w:ascii="Microsoft Sans Serif" w:hAnsi="Microsoft Sans Serif" w:cs="Microsoft Sans Serif"/>
          <w:b w:val="0"/>
          <w:color w:val="404040" w:themeColor="text1" w:themeTint="BF"/>
          <w:sz w:val="20"/>
          <w:szCs w:val="20"/>
        </w:rPr>
        <w:t xml:space="preserve"> dipnotunda verilmiştir</w:t>
      </w:r>
      <w:r w:rsidR="00392813" w:rsidRPr="008A5D97">
        <w:rPr>
          <w:rFonts w:ascii="Microsoft Sans Serif" w:hAnsi="Microsoft Sans Serif" w:cs="Microsoft Sans Serif"/>
          <w:b w:val="0"/>
          <w:color w:val="404040" w:themeColor="text1" w:themeTint="BF"/>
          <w:sz w:val="20"/>
          <w:szCs w:val="20"/>
        </w:rPr>
        <w:t>.</w:t>
      </w:r>
    </w:p>
    <w:p w14:paraId="057F9F8C" w14:textId="0BA382FF" w:rsidR="0038285E" w:rsidRPr="008A5D97" w:rsidRDefault="0038285E" w:rsidP="00076C9E">
      <w:pPr>
        <w:pStyle w:val="BASLIK2"/>
        <w:widowControl/>
        <w:numPr>
          <w:ilvl w:val="1"/>
          <w:numId w:val="33"/>
        </w:numPr>
        <w:spacing w:line="240" w:lineRule="exact"/>
        <w:ind w:left="0" w:hanging="567"/>
        <w:rPr>
          <w:rFonts w:ascii="Microsoft Sans Serif" w:hAnsi="Microsoft Sans Serif" w:cs="Microsoft Sans Serif"/>
          <w:b w:val="0"/>
          <w:noProof/>
          <w:snapToGrid w:val="0"/>
          <w:sz w:val="20"/>
          <w:szCs w:val="20"/>
          <w:lang w:val="de-DE"/>
        </w:rPr>
      </w:pPr>
      <w:r w:rsidRPr="008A5D97">
        <w:rPr>
          <w:rFonts w:ascii="Microsoft Sans Serif" w:hAnsi="Microsoft Sans Serif" w:cs="Microsoft Sans Serif"/>
          <w:noProof/>
          <w:snapToGrid w:val="0"/>
          <w:sz w:val="20"/>
          <w:szCs w:val="20"/>
        </w:rPr>
        <w:t xml:space="preserve">Satış amaçlı </w:t>
      </w:r>
      <w:r w:rsidR="009A4BDF" w:rsidRPr="008A5D97">
        <w:rPr>
          <w:rFonts w:ascii="Microsoft Sans Serif" w:hAnsi="Microsoft Sans Serif" w:cs="Microsoft Sans Serif"/>
          <w:noProof/>
          <w:snapToGrid w:val="0"/>
          <w:sz w:val="20"/>
          <w:szCs w:val="20"/>
        </w:rPr>
        <w:t xml:space="preserve">elde tutulan </w:t>
      </w:r>
      <w:r w:rsidRPr="008A5D97">
        <w:rPr>
          <w:rFonts w:ascii="Microsoft Sans Serif" w:hAnsi="Microsoft Sans Serif" w:cs="Microsoft Sans Serif"/>
          <w:noProof/>
          <w:snapToGrid w:val="0"/>
          <w:sz w:val="20"/>
          <w:szCs w:val="20"/>
        </w:rPr>
        <w:t>ve durdurulan faaliyetlere ilişkin duran varlık borçları hakkında bilgiler</w:t>
      </w:r>
    </w:p>
    <w:p w14:paraId="4FE2C5DA" w14:textId="60A065C2" w:rsidR="00EB10F1" w:rsidRPr="008A5D97" w:rsidRDefault="007722B7" w:rsidP="00EB10F1">
      <w:pPr>
        <w:pStyle w:val="BDDKbalk1"/>
        <w:spacing w:before="120" w:line="220" w:lineRule="exact"/>
        <w:ind w:left="0"/>
        <w:rPr>
          <w:rFonts w:ascii="Microsoft Sans Serif" w:hAnsi="Microsoft Sans Serif" w:cs="Microsoft Sans Serif"/>
          <w:b w:val="0"/>
          <w:noProof/>
          <w:color w:val="404040" w:themeColor="text1" w:themeTint="BF"/>
          <w:sz w:val="20"/>
          <w:szCs w:val="20"/>
        </w:rPr>
      </w:pPr>
      <w:r w:rsidRPr="008A5D97">
        <w:rPr>
          <w:rFonts w:ascii="Microsoft Sans Serif" w:hAnsi="Microsoft Sans Serif" w:cs="Microsoft Sans Serif"/>
          <w:b w:val="0"/>
          <w:noProof/>
          <w:color w:val="404040" w:themeColor="text1" w:themeTint="BF"/>
          <w:sz w:val="20"/>
          <w:szCs w:val="20"/>
        </w:rPr>
        <w:t>Bulunmamaktadır</w:t>
      </w:r>
      <w:r w:rsidR="00EB10F1" w:rsidRPr="008A5D97">
        <w:rPr>
          <w:rFonts w:ascii="Microsoft Sans Serif" w:hAnsi="Microsoft Sans Serif" w:cs="Microsoft Sans Serif"/>
          <w:b w:val="0"/>
          <w:noProof/>
          <w:color w:val="404040" w:themeColor="text1" w:themeTint="BF"/>
          <w:sz w:val="20"/>
          <w:szCs w:val="20"/>
        </w:rPr>
        <w:t>.</w:t>
      </w:r>
    </w:p>
    <w:p w14:paraId="5D29DDBE" w14:textId="77777777" w:rsidR="004E1B47" w:rsidRPr="008A5D97" w:rsidRDefault="004E1B47" w:rsidP="004E1B47">
      <w:pPr>
        <w:pStyle w:val="BASLIK2"/>
        <w:widowControl/>
        <w:numPr>
          <w:ilvl w:val="1"/>
          <w:numId w:val="33"/>
        </w:numPr>
        <w:spacing w:line="240" w:lineRule="exact"/>
        <w:ind w:left="0" w:hanging="567"/>
        <w:rPr>
          <w:rFonts w:ascii="Microsoft Sans Serif" w:hAnsi="Microsoft Sans Serif" w:cs="Microsoft Sans Serif"/>
          <w:b w:val="0"/>
          <w:noProof/>
          <w:snapToGrid w:val="0"/>
          <w:sz w:val="20"/>
          <w:szCs w:val="20"/>
          <w:lang w:val="de-DE"/>
        </w:rPr>
      </w:pPr>
      <w:r w:rsidRPr="008A5D97">
        <w:rPr>
          <w:rFonts w:ascii="Microsoft Sans Serif" w:hAnsi="Microsoft Sans Serif" w:cs="Microsoft Sans Serif"/>
          <w:noProof/>
          <w:snapToGrid w:val="0"/>
          <w:sz w:val="20"/>
          <w:szCs w:val="20"/>
        </w:rPr>
        <w:t>Özkaynaklara ilişkin bilgiler</w:t>
      </w:r>
    </w:p>
    <w:p w14:paraId="2A2CB5F0" w14:textId="77777777" w:rsidR="004E1B47" w:rsidRPr="008A5D97" w:rsidRDefault="004E1B47" w:rsidP="007D2771">
      <w:pPr>
        <w:pStyle w:val="BASLIK2"/>
        <w:widowControl/>
        <w:numPr>
          <w:ilvl w:val="2"/>
          <w:numId w:val="33"/>
        </w:numPr>
        <w:spacing w:before="120" w:line="240" w:lineRule="exact"/>
        <w:ind w:left="0" w:hanging="425"/>
        <w:rPr>
          <w:rFonts w:ascii="Microsoft Sans Serif" w:hAnsi="Microsoft Sans Serif" w:cs="Microsoft Sans Serif"/>
          <w:b w:val="0"/>
          <w:noProof/>
          <w:snapToGrid w:val="0"/>
          <w:sz w:val="20"/>
          <w:szCs w:val="20"/>
          <w:lang w:val="de-DE"/>
        </w:rPr>
      </w:pPr>
      <w:r w:rsidRPr="008A5D97">
        <w:rPr>
          <w:rFonts w:ascii="Microsoft Sans Serif" w:hAnsi="Microsoft Sans Serif" w:cs="Microsoft Sans Serif"/>
          <w:iCs/>
          <w:sz w:val="20"/>
          <w:szCs w:val="20"/>
        </w:rPr>
        <w:t>Ödenmiş sermayenin gösterimi</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09"/>
        <w:gridCol w:w="2215"/>
        <w:gridCol w:w="2215"/>
      </w:tblGrid>
      <w:tr w:rsidR="004E1B47" w:rsidRPr="008A5D97" w14:paraId="263A3D89" w14:textId="77777777" w:rsidTr="00ED1D5C">
        <w:trPr>
          <w:trHeight w:val="139"/>
        </w:trPr>
        <w:tc>
          <w:tcPr>
            <w:tcW w:w="2702" w:type="pct"/>
            <w:tcBorders>
              <w:top w:val="thinThickSmallGap" w:sz="24" w:space="0" w:color="auto"/>
              <w:bottom w:val="single" w:sz="4" w:space="0" w:color="auto"/>
            </w:tcBorders>
            <w:vAlign w:val="bottom"/>
          </w:tcPr>
          <w:p w14:paraId="104C91F4" w14:textId="77777777" w:rsidR="004E1B47" w:rsidRPr="008A5D97" w:rsidRDefault="004E1B47" w:rsidP="004E1B47">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w:t>
            </w:r>
          </w:p>
        </w:tc>
        <w:tc>
          <w:tcPr>
            <w:tcW w:w="1149" w:type="pct"/>
            <w:tcBorders>
              <w:top w:val="thinThickSmallGap" w:sz="24" w:space="0" w:color="auto"/>
              <w:bottom w:val="single" w:sz="4" w:space="0" w:color="auto"/>
            </w:tcBorders>
            <w:vAlign w:val="bottom"/>
          </w:tcPr>
          <w:p w14:paraId="64880858" w14:textId="77777777" w:rsidR="004E1B47" w:rsidRPr="008A5D97" w:rsidRDefault="004E1B47"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1149" w:type="pct"/>
            <w:tcBorders>
              <w:top w:val="thinThickSmallGap" w:sz="24" w:space="0" w:color="auto"/>
              <w:bottom w:val="single" w:sz="4" w:space="0" w:color="auto"/>
            </w:tcBorders>
          </w:tcPr>
          <w:p w14:paraId="51B4F57A" w14:textId="77777777" w:rsidR="004E1B47" w:rsidRPr="008A5D97" w:rsidRDefault="004E1B47" w:rsidP="004E1B47">
            <w:pPr>
              <w:jc w:val="right"/>
              <w:rPr>
                <w:rFonts w:ascii="Microsoft Sans Serif" w:hAnsi="Microsoft Sans Serif"/>
                <w:b/>
                <w:color w:val="000000"/>
                <w:sz w:val="16"/>
              </w:rPr>
            </w:pPr>
            <w:r w:rsidRPr="008A5D97">
              <w:rPr>
                <w:rFonts w:ascii="Microsoft Sans Serif" w:hAnsi="Microsoft Sans Serif"/>
                <w:b/>
                <w:color w:val="000000"/>
                <w:sz w:val="16"/>
              </w:rPr>
              <w:t>Önceki Dönem</w:t>
            </w:r>
          </w:p>
        </w:tc>
      </w:tr>
      <w:tr w:rsidR="004A727E" w:rsidRPr="008A5D97" w14:paraId="28B8A40F" w14:textId="77777777" w:rsidTr="004E1B47">
        <w:tc>
          <w:tcPr>
            <w:tcW w:w="2702" w:type="pct"/>
            <w:tcBorders>
              <w:top w:val="single" w:sz="4" w:space="0" w:color="auto"/>
              <w:bottom w:val="nil"/>
            </w:tcBorders>
            <w:vAlign w:val="bottom"/>
          </w:tcPr>
          <w:p w14:paraId="2357800C"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Hisse Senedi Karşılığı</w:t>
            </w:r>
          </w:p>
        </w:tc>
        <w:tc>
          <w:tcPr>
            <w:tcW w:w="1149" w:type="pct"/>
            <w:tcBorders>
              <w:top w:val="single" w:sz="4" w:space="0" w:color="auto"/>
              <w:bottom w:val="nil"/>
            </w:tcBorders>
            <w:vAlign w:val="center"/>
          </w:tcPr>
          <w:p w14:paraId="6ED80693" w14:textId="4BB4EF15" w:rsidR="004A727E" w:rsidRPr="008A5D97" w:rsidRDefault="004A727E" w:rsidP="004A727E">
            <w:pPr>
              <w:jc w:val="right"/>
              <w:rPr>
                <w:rFonts w:ascii="Microsoft Sans Serif" w:hAnsi="Microsoft Sans Serif" w:cs="Microsoft Sans Serif"/>
                <w:bCs/>
                <w:color w:val="404040" w:themeColor="text1" w:themeTint="BF"/>
                <w:sz w:val="16"/>
                <w:szCs w:val="16"/>
              </w:rPr>
            </w:pPr>
            <w:r w:rsidRPr="008A5D97">
              <w:rPr>
                <w:rFonts w:ascii="Microsoft Sans Serif" w:hAnsi="Microsoft Sans Serif" w:cs="Microsoft Sans Serif"/>
                <w:color w:val="404040"/>
                <w:sz w:val="16"/>
                <w:szCs w:val="16"/>
              </w:rPr>
              <w:t>19.638.600</w:t>
            </w:r>
          </w:p>
        </w:tc>
        <w:tc>
          <w:tcPr>
            <w:tcW w:w="1149" w:type="pct"/>
            <w:tcBorders>
              <w:top w:val="single" w:sz="4" w:space="0" w:color="auto"/>
              <w:bottom w:val="nil"/>
            </w:tcBorders>
            <w:vAlign w:val="center"/>
          </w:tcPr>
          <w:p w14:paraId="70813AC6" w14:textId="17F89232" w:rsidR="004A727E" w:rsidRPr="008A5D97" w:rsidRDefault="004A727E" w:rsidP="004A727E">
            <w:pPr>
              <w:jc w:val="right"/>
              <w:rPr>
                <w:rFonts w:ascii="Microsoft Sans Serif" w:hAnsi="Microsoft Sans Serif"/>
                <w:color w:val="404040" w:themeColor="text1" w:themeTint="BF"/>
                <w:sz w:val="16"/>
              </w:rPr>
            </w:pPr>
            <w:r w:rsidRPr="008A5D97">
              <w:rPr>
                <w:rFonts w:ascii="Microsoft Sans Serif" w:hAnsi="Microsoft Sans Serif"/>
                <w:color w:val="404040"/>
                <w:sz w:val="16"/>
              </w:rPr>
              <w:t>19.638.600</w:t>
            </w:r>
          </w:p>
        </w:tc>
      </w:tr>
      <w:tr w:rsidR="004A727E" w:rsidRPr="008A5D97" w14:paraId="398EC240" w14:textId="77777777" w:rsidTr="004E1B47">
        <w:tc>
          <w:tcPr>
            <w:tcW w:w="2702" w:type="pct"/>
            <w:tcBorders>
              <w:top w:val="nil"/>
              <w:bottom w:val="thickThinSmallGap" w:sz="24" w:space="0" w:color="auto"/>
            </w:tcBorders>
            <w:vAlign w:val="bottom"/>
          </w:tcPr>
          <w:p w14:paraId="4E7A9D1A"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İmtiyazlı Hisse Senedi Karşılığı</w:t>
            </w:r>
          </w:p>
        </w:tc>
        <w:tc>
          <w:tcPr>
            <w:tcW w:w="1149" w:type="pct"/>
            <w:tcBorders>
              <w:top w:val="nil"/>
              <w:bottom w:val="thickThinSmallGap" w:sz="24" w:space="0" w:color="auto"/>
            </w:tcBorders>
            <w:vAlign w:val="center"/>
          </w:tcPr>
          <w:p w14:paraId="50E9DD7D" w14:textId="24D56814" w:rsidR="004A727E" w:rsidRPr="008A5D97" w:rsidRDefault="004A727E" w:rsidP="004A727E">
            <w:pPr>
              <w:jc w:val="right"/>
              <w:rPr>
                <w:rFonts w:ascii="Microsoft Sans Serif" w:hAnsi="Microsoft Sans Serif" w:cs="Microsoft Sans Serif"/>
                <w:bCs/>
                <w:color w:val="404040" w:themeColor="text1" w:themeTint="BF"/>
                <w:sz w:val="16"/>
                <w:szCs w:val="16"/>
              </w:rPr>
            </w:pPr>
            <w:r w:rsidRPr="008A5D97">
              <w:rPr>
                <w:rFonts w:ascii="Microsoft Sans Serif" w:hAnsi="Microsoft Sans Serif" w:cs="Microsoft Sans Serif"/>
                <w:color w:val="404040"/>
                <w:sz w:val="16"/>
                <w:szCs w:val="16"/>
              </w:rPr>
              <w:t>--</w:t>
            </w:r>
          </w:p>
        </w:tc>
        <w:tc>
          <w:tcPr>
            <w:tcW w:w="1149" w:type="pct"/>
            <w:tcBorders>
              <w:top w:val="nil"/>
              <w:bottom w:val="thickThinSmallGap" w:sz="24" w:space="0" w:color="auto"/>
            </w:tcBorders>
            <w:vAlign w:val="center"/>
          </w:tcPr>
          <w:p w14:paraId="36E2E598" w14:textId="3930C0A6" w:rsidR="004A727E" w:rsidRPr="008A5D97" w:rsidRDefault="004A727E" w:rsidP="004A727E">
            <w:pPr>
              <w:jc w:val="right"/>
              <w:rPr>
                <w:rFonts w:ascii="Microsoft Sans Serif" w:hAnsi="Microsoft Sans Serif"/>
                <w:color w:val="404040" w:themeColor="text1" w:themeTint="BF"/>
                <w:sz w:val="16"/>
              </w:rPr>
            </w:pPr>
            <w:r w:rsidRPr="008A5D97">
              <w:rPr>
                <w:rFonts w:ascii="Microsoft Sans Serif" w:hAnsi="Microsoft Sans Serif"/>
                <w:color w:val="404040"/>
                <w:sz w:val="16"/>
              </w:rPr>
              <w:t>--</w:t>
            </w:r>
          </w:p>
        </w:tc>
      </w:tr>
    </w:tbl>
    <w:p w14:paraId="34BED669" w14:textId="77777777" w:rsidR="004E1B47" w:rsidRPr="008A5D97" w:rsidRDefault="004E1B47" w:rsidP="004E1B47">
      <w:pPr>
        <w:pStyle w:val="BASLIK2"/>
        <w:widowControl/>
        <w:spacing w:before="60" w:after="0" w:line="220" w:lineRule="exact"/>
        <w:ind w:firstLine="0"/>
        <w:rPr>
          <w:rFonts w:ascii="Microsoft Sans Serif" w:hAnsi="Microsoft Sans Serif" w:cs="Microsoft Sans Serif"/>
          <w:b w:val="0"/>
          <w:color w:val="404040" w:themeColor="text1" w:themeTint="BF"/>
          <w:sz w:val="16"/>
          <w:szCs w:val="16"/>
        </w:rPr>
      </w:pPr>
      <w:r w:rsidRPr="008A5D97">
        <w:rPr>
          <w:rFonts w:ascii="Microsoft Sans Serif" w:hAnsi="Microsoft Sans Serif" w:cs="Microsoft Sans Serif"/>
          <w:b w:val="0"/>
          <w:color w:val="404040" w:themeColor="text1" w:themeTint="BF"/>
          <w:sz w:val="16"/>
          <w:szCs w:val="16"/>
        </w:rPr>
        <w:t>Banka’nın ödenmiş sermayesi nominal olarak gösterilmiştir.</w:t>
      </w:r>
    </w:p>
    <w:p w14:paraId="183446B9" w14:textId="77777777" w:rsidR="004E1B47" w:rsidRPr="008A5D97" w:rsidRDefault="004E1B47" w:rsidP="004E1B47">
      <w:pPr>
        <w:pStyle w:val="BASLIK2"/>
        <w:widowControl/>
        <w:numPr>
          <w:ilvl w:val="2"/>
          <w:numId w:val="33"/>
        </w:numPr>
        <w:spacing w:before="120" w:line="240" w:lineRule="exact"/>
        <w:ind w:left="0" w:hanging="425"/>
        <w:rPr>
          <w:rFonts w:ascii="Microsoft Sans Serif" w:hAnsi="Microsoft Sans Serif" w:cs="Microsoft Sans Serif"/>
          <w:b w:val="0"/>
          <w:noProof/>
          <w:snapToGrid w:val="0"/>
          <w:sz w:val="20"/>
          <w:szCs w:val="20"/>
          <w:lang w:val="de-DE"/>
        </w:rPr>
      </w:pPr>
      <w:r w:rsidRPr="008A5D97">
        <w:rPr>
          <w:rFonts w:ascii="Microsoft Sans Serif" w:hAnsi="Microsoft Sans Serif" w:cs="Microsoft Sans Serif"/>
          <w:iCs/>
          <w:sz w:val="20"/>
          <w:szCs w:val="20"/>
        </w:rPr>
        <w:t>Ödenmiş sermaye tutarı, bankada kayıtlı sermaye sisteminin uygulanıp uygulanmadığı hususunun açıklanması ve bu sistem uygulanıyor ise kayıtlı sermaye tavanı</w:t>
      </w:r>
    </w:p>
    <w:p w14:paraId="2889F31C" w14:textId="07874D76" w:rsidR="004E1B47" w:rsidRPr="008A5D97" w:rsidRDefault="004E1B47" w:rsidP="004E1B47">
      <w:pPr>
        <w:pStyle w:val="BASLIK2"/>
        <w:widowControl/>
        <w:spacing w:before="120" w:after="0" w:line="220" w:lineRule="exact"/>
        <w:ind w:firstLine="0"/>
        <w:rPr>
          <w:rFonts w:ascii="Microsoft Sans Serif" w:hAnsi="Microsoft Sans Serif" w:cs="Microsoft Sans Serif"/>
          <w:b w:val="0"/>
          <w:noProof/>
          <w:snapToGrid w:val="0"/>
          <w:sz w:val="20"/>
          <w:szCs w:val="20"/>
          <w:lang w:val="de-DE"/>
        </w:rPr>
      </w:pPr>
      <w:r w:rsidRPr="008A5D97">
        <w:rPr>
          <w:rFonts w:ascii="Microsoft Sans Serif" w:hAnsi="Microsoft Sans Serif" w:cs="Microsoft Sans Serif"/>
          <w:b w:val="0"/>
          <w:color w:val="404040" w:themeColor="text1" w:themeTint="BF"/>
          <w:sz w:val="20"/>
          <w:szCs w:val="20"/>
        </w:rPr>
        <w:t>Kayıtlı sermaye sistemi uygulanmamaktadır.</w:t>
      </w:r>
      <w:r w:rsidR="00B54FE3" w:rsidRPr="008A5D97">
        <w:rPr>
          <w:rFonts w:ascii="Microsoft Sans Serif" w:hAnsi="Microsoft Sans Serif" w:cs="Microsoft Sans Serif"/>
          <w:b w:val="0"/>
          <w:color w:val="404040" w:themeColor="text1" w:themeTint="BF"/>
          <w:sz w:val="20"/>
          <w:szCs w:val="20"/>
        </w:rPr>
        <w:t xml:space="preserve"> </w:t>
      </w:r>
    </w:p>
    <w:p w14:paraId="4F405316" w14:textId="77777777" w:rsidR="004E1B47" w:rsidRPr="008A5D97" w:rsidRDefault="004E1B47" w:rsidP="004E1B47">
      <w:pPr>
        <w:pStyle w:val="BASLIK2"/>
        <w:widowControl/>
        <w:numPr>
          <w:ilvl w:val="2"/>
          <w:numId w:val="33"/>
        </w:numPr>
        <w:spacing w:before="120" w:line="240" w:lineRule="exact"/>
        <w:ind w:left="0" w:hanging="425"/>
        <w:rPr>
          <w:rFonts w:ascii="Microsoft Sans Serif" w:hAnsi="Microsoft Sans Serif" w:cs="Microsoft Sans Serif"/>
          <w:b w:val="0"/>
          <w:noProof/>
          <w:snapToGrid w:val="0"/>
          <w:sz w:val="20"/>
          <w:szCs w:val="20"/>
          <w:lang w:val="de-DE"/>
        </w:rPr>
      </w:pPr>
      <w:r w:rsidRPr="008A5D97">
        <w:rPr>
          <w:rFonts w:ascii="Microsoft Sans Serif" w:hAnsi="Microsoft Sans Serif" w:cs="Microsoft Sans Serif"/>
          <w:iCs/>
          <w:sz w:val="20"/>
          <w:szCs w:val="20"/>
        </w:rPr>
        <w:t>Cari dönem içinde yapılan sermaye artırımları ve kaynakları ile artırılan sermaye payına ilişkin diğer bilgiler</w:t>
      </w:r>
    </w:p>
    <w:p w14:paraId="21A3FCD4" w14:textId="450345BF" w:rsidR="00BC404B" w:rsidRPr="008A5D97" w:rsidRDefault="007722B7" w:rsidP="004E1B47">
      <w:pPr>
        <w:pStyle w:val="BASLIK2"/>
        <w:widowControl/>
        <w:spacing w:before="120" w:line="220" w:lineRule="exact"/>
        <w:ind w:firstLine="0"/>
        <w:rPr>
          <w:rFonts w:ascii="Microsoft Sans Serif" w:hAnsi="Microsoft Sans Serif" w:cs="Microsoft Sans Serif"/>
          <w:b w:val="0"/>
          <w:color w:val="404040" w:themeColor="text1" w:themeTint="BF"/>
          <w:sz w:val="20"/>
          <w:szCs w:val="20"/>
          <w:lang w:eastAsia="tr-TR"/>
        </w:rPr>
      </w:pPr>
      <w:bookmarkStart w:id="71" w:name="_Hlk171900405"/>
      <w:r w:rsidRPr="008A5D97">
        <w:rPr>
          <w:rFonts w:ascii="Microsoft Sans Serif" w:hAnsi="Microsoft Sans Serif" w:cs="Microsoft Sans Serif"/>
          <w:b w:val="0"/>
          <w:bCs w:val="0"/>
          <w:color w:val="404040" w:themeColor="text1" w:themeTint="BF"/>
          <w:sz w:val="20"/>
          <w:szCs w:val="20"/>
          <w:lang w:eastAsia="tr-TR"/>
        </w:rPr>
        <w:t>Bulunmamaktadır</w:t>
      </w:r>
      <w:r w:rsidR="00BC404B" w:rsidRPr="008A5D97">
        <w:rPr>
          <w:rFonts w:ascii="Microsoft Sans Serif" w:hAnsi="Microsoft Sans Serif" w:cs="Microsoft Sans Serif"/>
          <w:b w:val="0"/>
          <w:color w:val="404040" w:themeColor="text1" w:themeTint="BF"/>
          <w:sz w:val="20"/>
          <w:szCs w:val="20"/>
          <w:lang w:eastAsia="tr-TR"/>
        </w:rPr>
        <w:t>.</w:t>
      </w:r>
    </w:p>
    <w:bookmarkEnd w:id="71"/>
    <w:p w14:paraId="79225B1E" w14:textId="36CB258A" w:rsidR="004E1B47" w:rsidRPr="008A5D97" w:rsidRDefault="004E1B47" w:rsidP="004E1B47">
      <w:pPr>
        <w:pStyle w:val="BASLIK2"/>
        <w:widowControl/>
        <w:numPr>
          <w:ilvl w:val="2"/>
          <w:numId w:val="33"/>
        </w:numPr>
        <w:spacing w:before="120" w:line="240" w:lineRule="exact"/>
        <w:ind w:left="0" w:hanging="425"/>
        <w:rPr>
          <w:rFonts w:ascii="Microsoft Sans Serif" w:hAnsi="Microsoft Sans Serif" w:cs="Microsoft Sans Serif"/>
          <w:b w:val="0"/>
          <w:noProof/>
          <w:snapToGrid w:val="0"/>
          <w:sz w:val="20"/>
          <w:szCs w:val="20"/>
          <w:lang w:val="de-DE"/>
        </w:rPr>
      </w:pPr>
      <w:r w:rsidRPr="008A5D97">
        <w:rPr>
          <w:rFonts w:ascii="Microsoft Sans Serif" w:hAnsi="Microsoft Sans Serif" w:cs="Microsoft Sans Serif"/>
          <w:iCs/>
          <w:sz w:val="20"/>
          <w:szCs w:val="20"/>
        </w:rPr>
        <w:t>Cari dönem içinde yeniden değerleme fonlarından sermayeye ilave edilen kısma ilişkin bilgiler</w:t>
      </w:r>
    </w:p>
    <w:p w14:paraId="360E8303" w14:textId="77777777" w:rsidR="004E1B47" w:rsidRPr="008A5D97" w:rsidRDefault="004E1B47" w:rsidP="004E1B47">
      <w:pPr>
        <w:pStyle w:val="BASLIK2"/>
        <w:widowControl/>
        <w:spacing w:before="120" w:line="220" w:lineRule="exact"/>
        <w:ind w:firstLine="0"/>
        <w:rPr>
          <w:rFonts w:ascii="Microsoft Sans Serif" w:hAnsi="Microsoft Sans Serif" w:cs="Microsoft Sans Serif"/>
          <w:b w:val="0"/>
          <w:iCs/>
          <w:color w:val="404040" w:themeColor="text1" w:themeTint="BF"/>
          <w:sz w:val="20"/>
          <w:szCs w:val="20"/>
        </w:rPr>
      </w:pPr>
      <w:r w:rsidRPr="008A5D97">
        <w:rPr>
          <w:rFonts w:ascii="Microsoft Sans Serif" w:hAnsi="Microsoft Sans Serif" w:cs="Microsoft Sans Serif"/>
          <w:b w:val="0"/>
          <w:iCs/>
          <w:color w:val="404040" w:themeColor="text1" w:themeTint="BF"/>
          <w:sz w:val="20"/>
          <w:szCs w:val="20"/>
        </w:rPr>
        <w:t xml:space="preserve">Bulunmamaktadır. </w:t>
      </w:r>
    </w:p>
    <w:p w14:paraId="65C4E055" w14:textId="77777777" w:rsidR="004E1B47" w:rsidRPr="008A5D97" w:rsidRDefault="004E1B47" w:rsidP="004E1B47">
      <w:pPr>
        <w:pStyle w:val="BASLIK2"/>
        <w:widowControl/>
        <w:numPr>
          <w:ilvl w:val="2"/>
          <w:numId w:val="33"/>
        </w:numPr>
        <w:spacing w:before="120" w:line="240" w:lineRule="exact"/>
        <w:ind w:left="0" w:hanging="425"/>
        <w:rPr>
          <w:rFonts w:ascii="Microsoft Sans Serif" w:hAnsi="Microsoft Sans Serif" w:cs="Microsoft Sans Serif"/>
          <w:b w:val="0"/>
          <w:noProof/>
          <w:snapToGrid w:val="0"/>
          <w:sz w:val="20"/>
          <w:szCs w:val="20"/>
          <w:lang w:val="de-DE"/>
        </w:rPr>
      </w:pPr>
      <w:r w:rsidRPr="008A5D97">
        <w:rPr>
          <w:rFonts w:ascii="Microsoft Sans Serif" w:hAnsi="Microsoft Sans Serif" w:cs="Microsoft Sans Serif"/>
          <w:iCs/>
          <w:sz w:val="20"/>
          <w:szCs w:val="20"/>
        </w:rPr>
        <w:t>Son mali yılın ve onu takip eden ara dönemin sonuna kadar olan sermaye taahhütleri, bu taahhütlerin genel amacı ve bu taahhütler için gerekli tahmini kaynaklar</w:t>
      </w:r>
    </w:p>
    <w:p w14:paraId="24B855CE" w14:textId="2B9D5B2D" w:rsidR="004E1B47" w:rsidRPr="008A5D97" w:rsidRDefault="004E1B47" w:rsidP="004E1B47">
      <w:pPr>
        <w:pStyle w:val="BASLIK2"/>
        <w:widowControl/>
        <w:spacing w:before="120" w:after="0" w:line="220" w:lineRule="exact"/>
        <w:ind w:firstLine="0"/>
        <w:rPr>
          <w:rFonts w:ascii="Microsoft Sans Serif" w:hAnsi="Microsoft Sans Serif" w:cs="Microsoft Sans Serif"/>
          <w:b w:val="0"/>
          <w:color w:val="404040" w:themeColor="text1" w:themeTint="BF"/>
          <w:sz w:val="20"/>
          <w:szCs w:val="20"/>
        </w:rPr>
      </w:pPr>
      <w:proofErr w:type="spellStart"/>
      <w:r w:rsidRPr="008A5D97">
        <w:rPr>
          <w:rFonts w:ascii="Microsoft Sans Serif" w:hAnsi="Microsoft Sans Serif" w:cs="Microsoft Sans Serif"/>
          <w:b w:val="0"/>
          <w:color w:val="404040" w:themeColor="text1" w:themeTint="BF"/>
          <w:sz w:val="20"/>
          <w:szCs w:val="20"/>
        </w:rPr>
        <w:t>Sermaye’nin</w:t>
      </w:r>
      <w:proofErr w:type="spellEnd"/>
      <w:r w:rsidRPr="008A5D97">
        <w:rPr>
          <w:rFonts w:ascii="Microsoft Sans Serif" w:hAnsi="Microsoft Sans Serif" w:cs="Microsoft Sans Serif"/>
          <w:b w:val="0"/>
          <w:color w:val="404040" w:themeColor="text1" w:themeTint="BF"/>
          <w:sz w:val="20"/>
          <w:szCs w:val="20"/>
        </w:rPr>
        <w:t xml:space="preserve"> tamamı ödenmiş olup se</w:t>
      </w:r>
      <w:r w:rsidR="00B77B7E" w:rsidRPr="008A5D97">
        <w:rPr>
          <w:rFonts w:ascii="Microsoft Sans Serif" w:hAnsi="Microsoft Sans Serif" w:cs="Microsoft Sans Serif"/>
          <w:b w:val="0"/>
          <w:color w:val="404040" w:themeColor="text1" w:themeTint="BF"/>
          <w:sz w:val="20"/>
          <w:szCs w:val="20"/>
        </w:rPr>
        <w:t>rmaye taahhüdü bulunmamaktadır.</w:t>
      </w:r>
    </w:p>
    <w:p w14:paraId="4512D0D0" w14:textId="77777777" w:rsidR="004E1B47" w:rsidRPr="008A5D97" w:rsidRDefault="004E1B47" w:rsidP="004E1B47">
      <w:pPr>
        <w:pStyle w:val="BASLIK2"/>
        <w:widowControl/>
        <w:numPr>
          <w:ilvl w:val="2"/>
          <w:numId w:val="33"/>
        </w:numPr>
        <w:spacing w:line="240" w:lineRule="exact"/>
        <w:ind w:left="0" w:hanging="425"/>
        <w:rPr>
          <w:rFonts w:ascii="Microsoft Sans Serif" w:hAnsi="Microsoft Sans Serif" w:cs="Microsoft Sans Serif"/>
          <w:b w:val="0"/>
          <w:noProof/>
          <w:snapToGrid w:val="0"/>
          <w:sz w:val="20"/>
          <w:szCs w:val="20"/>
          <w:lang w:val="de-DE"/>
        </w:rPr>
      </w:pPr>
      <w:bookmarkStart w:id="72" w:name="OLE_LINK19"/>
      <w:r w:rsidRPr="008A5D97">
        <w:rPr>
          <w:rFonts w:ascii="Microsoft Sans Serif" w:hAnsi="Microsoft Sans Serif" w:cs="Microsoft Sans Serif"/>
          <w:iCs/>
          <w:sz w:val="20"/>
          <w:szCs w:val="20"/>
        </w:rPr>
        <w:t xml:space="preserve">Banka’nın gelirleri, karlılığı ve likiditesine ilişkin geçmiş dönem göstergeleri ile bu göstergelerdeki belirsizlikler dikkate alınarak yapılacak öngörülerin, </w:t>
      </w:r>
      <w:proofErr w:type="spellStart"/>
      <w:r w:rsidRPr="008A5D97">
        <w:rPr>
          <w:rFonts w:ascii="Microsoft Sans Serif" w:hAnsi="Microsoft Sans Serif" w:cs="Microsoft Sans Serif"/>
          <w:iCs/>
          <w:sz w:val="20"/>
          <w:szCs w:val="20"/>
        </w:rPr>
        <w:t>özkaynak</w:t>
      </w:r>
      <w:proofErr w:type="spellEnd"/>
      <w:r w:rsidRPr="008A5D97">
        <w:rPr>
          <w:rFonts w:ascii="Microsoft Sans Serif" w:hAnsi="Microsoft Sans Serif" w:cs="Microsoft Sans Serif"/>
          <w:iCs/>
          <w:sz w:val="20"/>
          <w:szCs w:val="20"/>
        </w:rPr>
        <w:t xml:space="preserve"> üzerindeki tahmini etkileri</w:t>
      </w:r>
    </w:p>
    <w:p w14:paraId="7DE182F7" w14:textId="77777777" w:rsidR="004E1B47" w:rsidRPr="008A5D97" w:rsidRDefault="004E1B47" w:rsidP="004E1B47">
      <w:pPr>
        <w:pStyle w:val="BASLIK2"/>
        <w:widowControl/>
        <w:spacing w:before="120" w:after="0" w:line="220" w:lineRule="exact"/>
        <w:ind w:firstLine="0"/>
        <w:rPr>
          <w:rFonts w:ascii="Microsoft Sans Serif" w:hAnsi="Microsoft Sans Serif" w:cs="Microsoft Sans Serif"/>
          <w:b w:val="0"/>
          <w:noProof/>
          <w:snapToGrid w:val="0"/>
          <w:sz w:val="20"/>
          <w:szCs w:val="20"/>
          <w:lang w:val="de-DE"/>
        </w:rPr>
      </w:pPr>
      <w:r w:rsidRPr="008A5D97">
        <w:rPr>
          <w:rFonts w:ascii="Microsoft Sans Serif" w:hAnsi="Microsoft Sans Serif" w:cs="Microsoft Sans Serif"/>
          <w:b w:val="0"/>
          <w:bCs w:val="0"/>
          <w:color w:val="404040" w:themeColor="text1" w:themeTint="BF"/>
          <w:sz w:val="20"/>
          <w:szCs w:val="20"/>
          <w:lang w:eastAsia="tr-TR"/>
        </w:rPr>
        <w:t>Banka bilançosu, faiz, kur ve kredi risklerinden minimum düzeyde etkilenecek bir ihtiyatlılıkla yönetilmekte olup, bu durum Banka’nın gelirlerinin düzenli olarak artan bir eğilim içinde gelişmesine katkıda bulunmaktadır</w:t>
      </w:r>
      <w:r w:rsidRPr="008A5D97">
        <w:rPr>
          <w:rFonts w:ascii="Microsoft Sans Serif" w:hAnsi="Microsoft Sans Serif" w:cs="Microsoft Sans Serif"/>
          <w:b w:val="0"/>
          <w:color w:val="404040" w:themeColor="text1" w:themeTint="BF"/>
          <w:sz w:val="20"/>
          <w:szCs w:val="20"/>
        </w:rPr>
        <w:t>.</w:t>
      </w:r>
    </w:p>
    <w:p w14:paraId="4F6A41E7" w14:textId="77777777" w:rsidR="004E1B47" w:rsidRPr="008A5D97" w:rsidRDefault="004E1B47" w:rsidP="004E1B47">
      <w:pPr>
        <w:pStyle w:val="BASLIK2"/>
        <w:widowControl/>
        <w:numPr>
          <w:ilvl w:val="2"/>
          <w:numId w:val="33"/>
        </w:numPr>
        <w:spacing w:line="240" w:lineRule="exact"/>
        <w:ind w:left="0" w:hanging="426"/>
        <w:rPr>
          <w:rFonts w:ascii="Microsoft Sans Serif" w:hAnsi="Microsoft Sans Serif" w:cs="Microsoft Sans Serif"/>
          <w:b w:val="0"/>
          <w:noProof/>
          <w:snapToGrid w:val="0"/>
          <w:sz w:val="20"/>
          <w:szCs w:val="20"/>
          <w:lang w:val="de-DE"/>
        </w:rPr>
      </w:pPr>
      <w:r w:rsidRPr="008A5D97">
        <w:rPr>
          <w:rFonts w:ascii="Microsoft Sans Serif" w:hAnsi="Microsoft Sans Serif" w:cs="Microsoft Sans Serif"/>
          <w:iCs/>
          <w:sz w:val="20"/>
          <w:szCs w:val="20"/>
        </w:rPr>
        <w:t>Sermayeyi temsil eden hisse senetlerine tanınan imtiyazlara ilişkin özet bilgiler</w:t>
      </w:r>
    </w:p>
    <w:p w14:paraId="7802CA6B" w14:textId="06A8DF34" w:rsidR="004E1B47" w:rsidRPr="008A5D97" w:rsidRDefault="004E1B47" w:rsidP="00FF0ADD">
      <w:pPr>
        <w:pStyle w:val="BASLIK2"/>
        <w:widowControl/>
        <w:spacing w:before="120" w:line="240" w:lineRule="exact"/>
        <w:ind w:firstLine="0"/>
        <w:rPr>
          <w:rFonts w:ascii="Microsoft Sans Serif" w:hAnsi="Microsoft Sans Serif" w:cs="Microsoft Sans Serif"/>
          <w:b w:val="0"/>
          <w:color w:val="404040" w:themeColor="text1" w:themeTint="BF"/>
          <w:sz w:val="20"/>
          <w:szCs w:val="20"/>
        </w:rPr>
      </w:pPr>
      <w:r w:rsidRPr="008A5D97">
        <w:rPr>
          <w:rFonts w:ascii="Microsoft Sans Serif" w:hAnsi="Microsoft Sans Serif" w:cs="Microsoft Sans Serif"/>
          <w:b w:val="0"/>
          <w:color w:val="404040" w:themeColor="text1" w:themeTint="BF"/>
          <w:sz w:val="20"/>
          <w:szCs w:val="20"/>
        </w:rPr>
        <w:t>Banka’nın imtiyazlı hisse senedi bulunmamaktadır</w:t>
      </w:r>
      <w:r w:rsidR="00B77B7E" w:rsidRPr="008A5D97">
        <w:rPr>
          <w:rFonts w:ascii="Microsoft Sans Serif" w:hAnsi="Microsoft Sans Serif" w:cs="Microsoft Sans Serif"/>
          <w:b w:val="0"/>
          <w:color w:val="404040" w:themeColor="text1" w:themeTint="BF"/>
          <w:sz w:val="20"/>
          <w:szCs w:val="20"/>
        </w:rPr>
        <w:t>.</w:t>
      </w:r>
    </w:p>
    <w:p w14:paraId="54BD9CCC" w14:textId="22BD477E" w:rsidR="00C82176" w:rsidRPr="008A5D97" w:rsidRDefault="00C82176" w:rsidP="00076C9E">
      <w:pPr>
        <w:pStyle w:val="BASLIK2"/>
        <w:widowControl/>
        <w:numPr>
          <w:ilvl w:val="2"/>
          <w:numId w:val="33"/>
        </w:numPr>
        <w:spacing w:line="240" w:lineRule="exact"/>
        <w:ind w:left="0" w:hanging="425"/>
        <w:rPr>
          <w:rFonts w:ascii="Microsoft Sans Serif" w:hAnsi="Microsoft Sans Serif" w:cs="Microsoft Sans Serif"/>
          <w:b w:val="0"/>
          <w:noProof/>
          <w:snapToGrid w:val="0"/>
          <w:sz w:val="20"/>
          <w:szCs w:val="20"/>
          <w:lang w:val="de-DE"/>
        </w:rPr>
      </w:pPr>
      <w:bookmarkStart w:id="73" w:name="OLE_LINK20"/>
      <w:bookmarkEnd w:id="72"/>
      <w:r w:rsidRPr="008A5D97">
        <w:rPr>
          <w:rFonts w:ascii="Microsoft Sans Serif" w:hAnsi="Microsoft Sans Serif" w:cs="Microsoft Sans Serif"/>
          <w:snapToGrid w:val="0"/>
          <w:sz w:val="20"/>
          <w:szCs w:val="20"/>
        </w:rPr>
        <w:t>Menkul değerler değer artış fonuna ilişkin bilgiler</w:t>
      </w:r>
    </w:p>
    <w:bookmarkEnd w:id="73"/>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39"/>
        <w:gridCol w:w="1022"/>
        <w:gridCol w:w="1128"/>
        <w:gridCol w:w="1128"/>
        <w:gridCol w:w="1122"/>
      </w:tblGrid>
      <w:tr w:rsidR="00386E75" w:rsidRPr="008A5D97" w14:paraId="510E067B" w14:textId="17764EF6" w:rsidTr="003A5FBC">
        <w:tc>
          <w:tcPr>
            <w:tcW w:w="2718" w:type="pct"/>
            <w:vAlign w:val="bottom"/>
          </w:tcPr>
          <w:p w14:paraId="09351627" w14:textId="77777777" w:rsidR="00386E75" w:rsidRPr="008A5D97" w:rsidRDefault="00386E75" w:rsidP="00667205">
            <w:pPr>
              <w:rPr>
                <w:rFonts w:ascii="Microsoft Sans Serif" w:hAnsi="Microsoft Sans Serif" w:cs="Microsoft Sans Serif"/>
                <w:color w:val="000000"/>
                <w:sz w:val="16"/>
                <w:szCs w:val="16"/>
              </w:rPr>
            </w:pPr>
          </w:p>
        </w:tc>
        <w:tc>
          <w:tcPr>
            <w:tcW w:w="1115" w:type="pct"/>
            <w:gridSpan w:val="2"/>
            <w:tcBorders>
              <w:bottom w:val="nil"/>
            </w:tcBorders>
            <w:vAlign w:val="bottom"/>
          </w:tcPr>
          <w:p w14:paraId="549F9A0D" w14:textId="77777777" w:rsidR="00386E75" w:rsidRPr="008A5D97" w:rsidRDefault="00386E75" w:rsidP="00667205">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1167" w:type="pct"/>
            <w:gridSpan w:val="2"/>
            <w:tcBorders>
              <w:bottom w:val="nil"/>
            </w:tcBorders>
          </w:tcPr>
          <w:p w14:paraId="30BFDED4" w14:textId="7C12EE5A" w:rsidR="00386E75" w:rsidRPr="008A5D97" w:rsidRDefault="00386E75" w:rsidP="00667205">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r>
      <w:tr w:rsidR="00386E75" w:rsidRPr="008A5D97" w14:paraId="6F5922EA" w14:textId="4BD42BFA" w:rsidTr="003A5FBC">
        <w:tc>
          <w:tcPr>
            <w:tcW w:w="2718" w:type="pct"/>
            <w:tcBorders>
              <w:bottom w:val="single" w:sz="4" w:space="0" w:color="auto"/>
            </w:tcBorders>
            <w:vAlign w:val="center"/>
          </w:tcPr>
          <w:p w14:paraId="221B703B" w14:textId="77777777" w:rsidR="00386E75" w:rsidRPr="008A5D97" w:rsidRDefault="00386E75" w:rsidP="00386E75">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w:t>
            </w:r>
          </w:p>
        </w:tc>
        <w:tc>
          <w:tcPr>
            <w:tcW w:w="530" w:type="pct"/>
            <w:tcBorders>
              <w:top w:val="single" w:sz="4" w:space="0" w:color="auto"/>
              <w:bottom w:val="single" w:sz="4" w:space="0" w:color="auto"/>
            </w:tcBorders>
            <w:vAlign w:val="bottom"/>
          </w:tcPr>
          <w:p w14:paraId="11AD4F38" w14:textId="77777777" w:rsidR="00386E75" w:rsidRPr="008A5D97" w:rsidRDefault="00386E75" w:rsidP="00386E7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TP</w:t>
            </w:r>
          </w:p>
        </w:tc>
        <w:tc>
          <w:tcPr>
            <w:tcW w:w="585" w:type="pct"/>
            <w:tcBorders>
              <w:top w:val="single" w:sz="4" w:space="0" w:color="auto"/>
              <w:bottom w:val="single" w:sz="4" w:space="0" w:color="auto"/>
            </w:tcBorders>
            <w:vAlign w:val="bottom"/>
          </w:tcPr>
          <w:p w14:paraId="40C4CB45" w14:textId="77777777" w:rsidR="00386E75" w:rsidRPr="008A5D97" w:rsidRDefault="00386E75" w:rsidP="00386E7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YP</w:t>
            </w:r>
          </w:p>
        </w:tc>
        <w:tc>
          <w:tcPr>
            <w:tcW w:w="585" w:type="pct"/>
            <w:tcBorders>
              <w:top w:val="single" w:sz="4" w:space="0" w:color="auto"/>
              <w:bottom w:val="single" w:sz="4" w:space="0" w:color="auto"/>
            </w:tcBorders>
            <w:vAlign w:val="center"/>
          </w:tcPr>
          <w:p w14:paraId="27336C22" w14:textId="1A5FB098" w:rsidR="00386E75" w:rsidRPr="008A5D97" w:rsidRDefault="00386E75" w:rsidP="00386E7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TP</w:t>
            </w:r>
          </w:p>
        </w:tc>
        <w:tc>
          <w:tcPr>
            <w:tcW w:w="582" w:type="pct"/>
            <w:tcBorders>
              <w:top w:val="single" w:sz="4" w:space="0" w:color="auto"/>
              <w:bottom w:val="single" w:sz="4" w:space="0" w:color="auto"/>
            </w:tcBorders>
            <w:vAlign w:val="center"/>
          </w:tcPr>
          <w:p w14:paraId="25A8022B" w14:textId="6406702A" w:rsidR="00386E75" w:rsidRPr="008A5D97" w:rsidRDefault="00386E75" w:rsidP="00386E7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YP</w:t>
            </w:r>
          </w:p>
        </w:tc>
      </w:tr>
      <w:tr w:rsidR="004A727E" w:rsidRPr="008A5D97" w14:paraId="2BBC3540" w14:textId="3967F820" w:rsidTr="009A038A">
        <w:tc>
          <w:tcPr>
            <w:tcW w:w="2718" w:type="pct"/>
            <w:vAlign w:val="bottom"/>
          </w:tcPr>
          <w:p w14:paraId="499D6E82" w14:textId="35389279"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İştirakler, Bağlı Ortaklıklar ve Birlikte Kontrol Edilen Ortaklıklardan </w:t>
            </w:r>
          </w:p>
        </w:tc>
        <w:tc>
          <w:tcPr>
            <w:tcW w:w="530" w:type="pct"/>
            <w:vAlign w:val="center"/>
          </w:tcPr>
          <w:p w14:paraId="37A542AD" w14:textId="7DB63A5D"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5.108.170</w:t>
            </w:r>
          </w:p>
        </w:tc>
        <w:tc>
          <w:tcPr>
            <w:tcW w:w="585" w:type="pct"/>
            <w:vAlign w:val="center"/>
          </w:tcPr>
          <w:p w14:paraId="59FBAB55" w14:textId="76A2F559"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5" w:type="pct"/>
            <w:vAlign w:val="center"/>
          </w:tcPr>
          <w:p w14:paraId="6B7603EC" w14:textId="4D7A2B24" w:rsidR="004A727E" w:rsidRPr="008A5D97" w:rsidRDefault="004A727E" w:rsidP="004A727E">
            <w:pPr>
              <w:jc w:val="right"/>
              <w:rPr>
                <w:rFonts w:ascii="Microsoft Sans Serif" w:hAnsi="Microsoft Sans Serif"/>
                <w:color w:val="333333"/>
                <w:sz w:val="16"/>
              </w:rPr>
            </w:pPr>
            <w:r w:rsidRPr="008A5D97">
              <w:rPr>
                <w:rFonts w:ascii="Microsoft Sans Serif" w:hAnsi="Microsoft Sans Serif" w:cs="Microsoft Sans Serif"/>
                <w:color w:val="404040"/>
                <w:sz w:val="16"/>
                <w:szCs w:val="16"/>
              </w:rPr>
              <w:t>5.108.170</w:t>
            </w:r>
          </w:p>
        </w:tc>
        <w:tc>
          <w:tcPr>
            <w:tcW w:w="582" w:type="pct"/>
            <w:vAlign w:val="center"/>
          </w:tcPr>
          <w:p w14:paraId="64A6A88F" w14:textId="43DFD8D3" w:rsidR="004A727E" w:rsidRPr="008A5D97" w:rsidRDefault="004A727E" w:rsidP="004A727E">
            <w:pPr>
              <w:jc w:val="right"/>
              <w:rPr>
                <w:rFonts w:ascii="Microsoft Sans Serif" w:hAnsi="Microsoft Sans Serif"/>
                <w:color w:val="333333"/>
                <w:sz w:val="16"/>
              </w:rPr>
            </w:pPr>
            <w:r w:rsidRPr="008A5D97">
              <w:rPr>
                <w:rFonts w:ascii="Microsoft Sans Serif" w:hAnsi="Microsoft Sans Serif" w:cs="Microsoft Sans Serif"/>
                <w:color w:val="404040"/>
                <w:sz w:val="16"/>
                <w:szCs w:val="16"/>
              </w:rPr>
              <w:t>--</w:t>
            </w:r>
          </w:p>
        </w:tc>
      </w:tr>
      <w:tr w:rsidR="004A727E" w:rsidRPr="008A5D97" w14:paraId="2B9D9753" w14:textId="689D53FB" w:rsidTr="009A038A">
        <w:tc>
          <w:tcPr>
            <w:tcW w:w="2718" w:type="pct"/>
            <w:vAlign w:val="bottom"/>
          </w:tcPr>
          <w:p w14:paraId="6E53AA38" w14:textId="2EF98D4D"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Değerleme Farkı ve Kur Farkı </w:t>
            </w:r>
          </w:p>
        </w:tc>
        <w:tc>
          <w:tcPr>
            <w:tcW w:w="530" w:type="pct"/>
            <w:vAlign w:val="center"/>
          </w:tcPr>
          <w:p w14:paraId="1AB61B9C" w14:textId="1847C2C3"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(4.099.951)</w:t>
            </w:r>
          </w:p>
        </w:tc>
        <w:tc>
          <w:tcPr>
            <w:tcW w:w="585" w:type="pct"/>
            <w:vAlign w:val="center"/>
          </w:tcPr>
          <w:p w14:paraId="574DED7D" w14:textId="7EF4F4AB"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(546.781)</w:t>
            </w:r>
          </w:p>
        </w:tc>
        <w:tc>
          <w:tcPr>
            <w:tcW w:w="585" w:type="pct"/>
            <w:vAlign w:val="center"/>
          </w:tcPr>
          <w:p w14:paraId="6602B1D9" w14:textId="498C40BB" w:rsidR="004A727E" w:rsidRPr="008A5D97" w:rsidRDefault="004A727E" w:rsidP="004A727E">
            <w:pPr>
              <w:jc w:val="right"/>
              <w:rPr>
                <w:rFonts w:ascii="Microsoft Sans Serif" w:hAnsi="Microsoft Sans Serif"/>
                <w:color w:val="333333"/>
                <w:sz w:val="16"/>
              </w:rPr>
            </w:pPr>
            <w:r w:rsidRPr="008A5D97">
              <w:rPr>
                <w:rFonts w:ascii="Microsoft Sans Serif" w:hAnsi="Microsoft Sans Serif" w:cs="Microsoft Sans Serif"/>
                <w:color w:val="404040"/>
                <w:sz w:val="16"/>
                <w:szCs w:val="16"/>
              </w:rPr>
              <w:t>(1.888.497)</w:t>
            </w:r>
          </w:p>
        </w:tc>
        <w:tc>
          <w:tcPr>
            <w:tcW w:w="582" w:type="pct"/>
            <w:vAlign w:val="center"/>
          </w:tcPr>
          <w:p w14:paraId="76ABC2CF" w14:textId="12F4D231" w:rsidR="004A727E" w:rsidRPr="008A5D97" w:rsidRDefault="004A727E" w:rsidP="004A727E">
            <w:pPr>
              <w:jc w:val="right"/>
              <w:rPr>
                <w:rFonts w:ascii="Microsoft Sans Serif" w:hAnsi="Microsoft Sans Serif"/>
                <w:color w:val="333333"/>
                <w:sz w:val="16"/>
              </w:rPr>
            </w:pPr>
            <w:r w:rsidRPr="008A5D97">
              <w:rPr>
                <w:rFonts w:ascii="Microsoft Sans Serif" w:hAnsi="Microsoft Sans Serif" w:cs="Microsoft Sans Serif"/>
                <w:color w:val="404040"/>
                <w:sz w:val="16"/>
                <w:szCs w:val="16"/>
              </w:rPr>
              <w:t>3.068.400</w:t>
            </w:r>
          </w:p>
        </w:tc>
      </w:tr>
      <w:tr w:rsidR="004A727E" w:rsidRPr="008A5D97" w14:paraId="65E971BA" w14:textId="365D7E5A" w:rsidTr="00F13463">
        <w:tc>
          <w:tcPr>
            <w:tcW w:w="2718" w:type="pct"/>
            <w:tcBorders>
              <w:top w:val="single" w:sz="4" w:space="0" w:color="auto"/>
              <w:bottom w:val="thickThinSmallGap" w:sz="24" w:space="0" w:color="auto"/>
            </w:tcBorders>
            <w:vAlign w:val="bottom"/>
          </w:tcPr>
          <w:p w14:paraId="57C323A4" w14:textId="77777777" w:rsidR="004A727E" w:rsidRPr="008A5D97" w:rsidRDefault="004A727E" w:rsidP="004A727E">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530" w:type="pct"/>
            <w:tcBorders>
              <w:top w:val="single" w:sz="4" w:space="0" w:color="auto"/>
              <w:bottom w:val="thickThinSmallGap" w:sz="24" w:space="0" w:color="auto"/>
            </w:tcBorders>
            <w:vAlign w:val="center"/>
          </w:tcPr>
          <w:p w14:paraId="743B3845" w14:textId="0070A3A6"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1.008.219</w:t>
            </w:r>
          </w:p>
        </w:tc>
        <w:tc>
          <w:tcPr>
            <w:tcW w:w="585" w:type="pct"/>
            <w:tcBorders>
              <w:top w:val="single" w:sz="4" w:space="0" w:color="auto"/>
              <w:bottom w:val="thickThinSmallGap" w:sz="24" w:space="0" w:color="auto"/>
            </w:tcBorders>
            <w:vAlign w:val="center"/>
          </w:tcPr>
          <w:p w14:paraId="1EEAAC46" w14:textId="29B7C8D7"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(546.781)</w:t>
            </w:r>
          </w:p>
        </w:tc>
        <w:tc>
          <w:tcPr>
            <w:tcW w:w="585" w:type="pct"/>
            <w:tcBorders>
              <w:top w:val="single" w:sz="4" w:space="0" w:color="auto"/>
              <w:bottom w:val="thickThinSmallGap" w:sz="24" w:space="0" w:color="auto"/>
            </w:tcBorders>
            <w:vAlign w:val="center"/>
          </w:tcPr>
          <w:p w14:paraId="5BD28679" w14:textId="3DB3EEE4" w:rsidR="004A727E" w:rsidRPr="008A5D97" w:rsidRDefault="004A727E" w:rsidP="004A727E">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3.219.673</w:t>
            </w:r>
          </w:p>
        </w:tc>
        <w:tc>
          <w:tcPr>
            <w:tcW w:w="582" w:type="pct"/>
            <w:tcBorders>
              <w:top w:val="single" w:sz="4" w:space="0" w:color="auto"/>
              <w:bottom w:val="thickThinSmallGap" w:sz="24" w:space="0" w:color="auto"/>
            </w:tcBorders>
            <w:vAlign w:val="center"/>
          </w:tcPr>
          <w:p w14:paraId="3BC525FA" w14:textId="517B3C08" w:rsidR="004A727E" w:rsidRPr="008A5D97" w:rsidRDefault="004A727E" w:rsidP="004A727E">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3.068.400</w:t>
            </w:r>
          </w:p>
        </w:tc>
      </w:tr>
    </w:tbl>
    <w:p w14:paraId="47BCD279" w14:textId="49FF8588" w:rsidR="00392813" w:rsidRPr="008A5D97" w:rsidRDefault="00C82176" w:rsidP="00076C9E">
      <w:pPr>
        <w:pStyle w:val="BASLIK2"/>
        <w:widowControl/>
        <w:numPr>
          <w:ilvl w:val="2"/>
          <w:numId w:val="33"/>
        </w:numPr>
        <w:spacing w:line="240" w:lineRule="exact"/>
        <w:ind w:left="0" w:hanging="425"/>
        <w:rPr>
          <w:rFonts w:ascii="Microsoft Sans Serif" w:hAnsi="Microsoft Sans Serif" w:cs="Microsoft Sans Serif"/>
          <w:b w:val="0"/>
          <w:noProof/>
          <w:snapToGrid w:val="0"/>
          <w:sz w:val="20"/>
          <w:szCs w:val="20"/>
          <w:lang w:val="de-DE"/>
        </w:rPr>
      </w:pPr>
      <w:r w:rsidRPr="008A5D97">
        <w:rPr>
          <w:rFonts w:ascii="Microsoft Sans Serif" w:hAnsi="Microsoft Sans Serif" w:cs="Microsoft Sans Serif"/>
          <w:snapToGrid w:val="0"/>
          <w:sz w:val="20"/>
          <w:szCs w:val="20"/>
        </w:rPr>
        <w:lastRenderedPageBreak/>
        <w:t>Riskten korunma fonlarına ilişkin bilgiler</w:t>
      </w:r>
    </w:p>
    <w:p w14:paraId="31E346FF" w14:textId="283F43C8" w:rsidR="00C82176" w:rsidRPr="008A5D97" w:rsidRDefault="00C82176" w:rsidP="00F9766F">
      <w:pPr>
        <w:pStyle w:val="BASLIK2"/>
        <w:widowControl/>
        <w:spacing w:before="120" w:after="0" w:line="220" w:lineRule="exact"/>
        <w:ind w:firstLine="0"/>
        <w:rPr>
          <w:rFonts w:ascii="Microsoft Sans Serif" w:hAnsi="Microsoft Sans Serif" w:cs="Microsoft Sans Serif"/>
          <w:b w:val="0"/>
          <w:sz w:val="16"/>
          <w:szCs w:val="16"/>
        </w:rPr>
      </w:pPr>
      <w:r w:rsidRPr="008A5D97">
        <w:rPr>
          <w:rFonts w:ascii="Microsoft Sans Serif" w:hAnsi="Microsoft Sans Serif" w:cs="Microsoft Sans Serif"/>
          <w:b w:val="0"/>
          <w:color w:val="404040" w:themeColor="text1" w:themeTint="BF"/>
          <w:sz w:val="20"/>
          <w:szCs w:val="20"/>
          <w:lang w:val="pt-BR"/>
        </w:rPr>
        <w:t xml:space="preserve">Riskten korunma fonlarıyla ilgili açıklamalar </w:t>
      </w:r>
      <w:r w:rsidR="00E15673" w:rsidRPr="008A5D97">
        <w:rPr>
          <w:rFonts w:ascii="Microsoft Sans Serif" w:hAnsi="Microsoft Sans Serif"/>
          <w:b w:val="0"/>
          <w:color w:val="404040" w:themeColor="text1" w:themeTint="BF"/>
          <w:sz w:val="20"/>
          <w:lang w:val="pt-BR"/>
        </w:rPr>
        <w:t>Dördüncü bölüm</w:t>
      </w:r>
      <w:r w:rsidR="00792D51" w:rsidRPr="008A5D97">
        <w:rPr>
          <w:rFonts w:ascii="Microsoft Sans Serif" w:hAnsi="Microsoft Sans Serif"/>
          <w:b w:val="0"/>
          <w:color w:val="404040" w:themeColor="text1" w:themeTint="BF"/>
          <w:sz w:val="20"/>
          <w:lang w:val="pt-BR"/>
        </w:rPr>
        <w:t xml:space="preserve"> </w:t>
      </w:r>
      <w:r w:rsidR="00710E79" w:rsidRPr="008A5D97">
        <w:rPr>
          <w:rFonts w:ascii="Microsoft Sans Serif" w:hAnsi="Microsoft Sans Serif"/>
          <w:b w:val="0"/>
          <w:color w:val="404040" w:themeColor="text1" w:themeTint="BF"/>
          <w:sz w:val="20"/>
          <w:lang w:val="pt-BR"/>
        </w:rPr>
        <w:t>VII</w:t>
      </w:r>
      <w:r w:rsidR="00070ED7" w:rsidRPr="008A5D97">
        <w:rPr>
          <w:rFonts w:ascii="Microsoft Sans Serif" w:hAnsi="Microsoft Sans Serif"/>
          <w:b w:val="0"/>
          <w:color w:val="404040" w:themeColor="text1" w:themeTint="BF"/>
          <w:sz w:val="20"/>
          <w:lang w:val="pt-BR"/>
        </w:rPr>
        <w:t xml:space="preserve">I </w:t>
      </w:r>
      <w:r w:rsidRPr="008A5D97">
        <w:rPr>
          <w:rFonts w:ascii="Microsoft Sans Serif" w:hAnsi="Microsoft Sans Serif"/>
          <w:b w:val="0"/>
          <w:color w:val="404040" w:themeColor="text1" w:themeTint="BF"/>
          <w:sz w:val="20"/>
          <w:lang w:val="pt-BR"/>
        </w:rPr>
        <w:t>no’lu dipnotta</w:t>
      </w:r>
      <w:r w:rsidRPr="008A5D97">
        <w:rPr>
          <w:rFonts w:ascii="Microsoft Sans Serif" w:hAnsi="Microsoft Sans Serif" w:cs="Microsoft Sans Serif"/>
          <w:b w:val="0"/>
          <w:color w:val="404040" w:themeColor="text1" w:themeTint="BF"/>
          <w:sz w:val="20"/>
          <w:szCs w:val="20"/>
          <w:lang w:val="pt-BR"/>
        </w:rPr>
        <w:t xml:space="preserve"> yapılmıştır</w:t>
      </w:r>
      <w:r w:rsidRPr="008A5D97">
        <w:rPr>
          <w:rFonts w:ascii="Microsoft Sans Serif" w:hAnsi="Microsoft Sans Serif" w:cs="Microsoft Sans Serif"/>
          <w:b w:val="0"/>
          <w:sz w:val="16"/>
          <w:szCs w:val="16"/>
        </w:rPr>
        <w:t>.</w:t>
      </w:r>
    </w:p>
    <w:p w14:paraId="772772B5" w14:textId="1CBC3F00" w:rsidR="00C82176" w:rsidRPr="008A5D97" w:rsidRDefault="00C82176" w:rsidP="00076C9E">
      <w:pPr>
        <w:pStyle w:val="BASLIK2"/>
        <w:widowControl/>
        <w:numPr>
          <w:ilvl w:val="2"/>
          <w:numId w:val="33"/>
        </w:numPr>
        <w:spacing w:before="180" w:line="240" w:lineRule="exact"/>
        <w:ind w:left="0" w:hanging="425"/>
        <w:rPr>
          <w:rFonts w:ascii="Microsoft Sans Serif" w:hAnsi="Microsoft Sans Serif" w:cs="Microsoft Sans Serif"/>
          <w:b w:val="0"/>
          <w:noProof/>
          <w:snapToGrid w:val="0"/>
          <w:sz w:val="20"/>
          <w:szCs w:val="20"/>
          <w:lang w:val="de-DE"/>
        </w:rPr>
      </w:pPr>
      <w:r w:rsidRPr="008A5D97">
        <w:rPr>
          <w:rFonts w:ascii="Microsoft Sans Serif" w:hAnsi="Microsoft Sans Serif" w:cs="Microsoft Sans Serif"/>
          <w:snapToGrid w:val="0"/>
          <w:sz w:val="20"/>
          <w:szCs w:val="20"/>
        </w:rPr>
        <w:t xml:space="preserve">Azınlık </w:t>
      </w:r>
      <w:r w:rsidR="00751BF6" w:rsidRPr="008A5D97">
        <w:rPr>
          <w:rFonts w:ascii="Microsoft Sans Serif" w:hAnsi="Microsoft Sans Serif" w:cs="Microsoft Sans Serif"/>
          <w:snapToGrid w:val="0"/>
          <w:sz w:val="20"/>
          <w:szCs w:val="20"/>
        </w:rPr>
        <w:t>payla</w:t>
      </w:r>
      <w:r w:rsidRPr="008A5D97">
        <w:rPr>
          <w:rFonts w:ascii="Microsoft Sans Serif" w:hAnsi="Microsoft Sans Serif" w:cs="Microsoft Sans Serif"/>
          <w:snapToGrid w:val="0"/>
          <w:sz w:val="20"/>
          <w:szCs w:val="20"/>
        </w:rPr>
        <w:t>rına ilişkin açıklamalar</w:t>
      </w:r>
    </w:p>
    <w:p w14:paraId="3F68944C" w14:textId="49263FDC" w:rsidR="000E087A" w:rsidRPr="008A5D97" w:rsidRDefault="000938BD" w:rsidP="00F9766F">
      <w:pPr>
        <w:pStyle w:val="BASLIK2"/>
        <w:widowControl/>
        <w:spacing w:before="120" w:after="0" w:line="220" w:lineRule="exact"/>
        <w:ind w:firstLine="0"/>
        <w:rPr>
          <w:rFonts w:ascii="Microsoft Sans Serif" w:hAnsi="Microsoft Sans Serif" w:cs="Microsoft Sans Serif"/>
          <w:b w:val="0"/>
          <w:bCs w:val="0"/>
          <w:color w:val="404040" w:themeColor="text1" w:themeTint="BF"/>
          <w:sz w:val="20"/>
          <w:szCs w:val="20"/>
          <w:lang w:eastAsia="tr-TR"/>
        </w:rPr>
      </w:pPr>
      <w:r w:rsidRPr="008A5D97">
        <w:rPr>
          <w:rFonts w:ascii="Microsoft Sans Serif" w:hAnsi="Microsoft Sans Serif" w:cs="Microsoft Sans Serif"/>
          <w:b w:val="0"/>
          <w:iCs/>
          <w:color w:val="404040" w:themeColor="text1" w:themeTint="BF"/>
          <w:sz w:val="20"/>
          <w:szCs w:val="20"/>
        </w:rPr>
        <w:t>Bulunmamaktadır</w:t>
      </w:r>
      <w:r w:rsidR="000E087A" w:rsidRPr="008A5D97">
        <w:rPr>
          <w:rFonts w:ascii="Microsoft Sans Serif" w:hAnsi="Microsoft Sans Serif" w:cs="Microsoft Sans Serif"/>
          <w:b w:val="0"/>
          <w:bCs w:val="0"/>
          <w:color w:val="404040" w:themeColor="text1" w:themeTint="BF"/>
          <w:sz w:val="20"/>
          <w:szCs w:val="20"/>
          <w:lang w:eastAsia="tr-TR"/>
        </w:rPr>
        <w:t>.</w:t>
      </w:r>
    </w:p>
    <w:p w14:paraId="7585B404" w14:textId="57A01085" w:rsidR="00DF43CF" w:rsidRPr="008A5D97" w:rsidRDefault="00DF43CF" w:rsidP="00076C9E">
      <w:pPr>
        <w:pStyle w:val="BASLIK2"/>
        <w:widowControl/>
        <w:numPr>
          <w:ilvl w:val="2"/>
          <w:numId w:val="33"/>
        </w:numPr>
        <w:spacing w:before="180" w:line="240" w:lineRule="exact"/>
        <w:ind w:left="0" w:hanging="425"/>
        <w:rPr>
          <w:rFonts w:ascii="Microsoft Sans Serif" w:hAnsi="Microsoft Sans Serif" w:cs="Microsoft Sans Serif"/>
          <w:b w:val="0"/>
          <w:noProof/>
          <w:snapToGrid w:val="0"/>
          <w:sz w:val="20"/>
          <w:szCs w:val="20"/>
          <w:lang w:val="de-DE"/>
        </w:rPr>
      </w:pPr>
      <w:r w:rsidRPr="008A5D97">
        <w:rPr>
          <w:rFonts w:ascii="Microsoft Sans Serif" w:hAnsi="Microsoft Sans Serif" w:cs="Microsoft Sans Serif"/>
          <w:snapToGrid w:val="0"/>
          <w:sz w:val="20"/>
          <w:szCs w:val="20"/>
        </w:rPr>
        <w:t>Maddi duran varlıklar yeniden değerleme farklarına ilişkin açıklamalar</w:t>
      </w:r>
    </w:p>
    <w:p w14:paraId="5825185C" w14:textId="00596847" w:rsidR="00DF5CD6" w:rsidRPr="008A5D97" w:rsidRDefault="00BF6768" w:rsidP="00D353BE">
      <w:pPr>
        <w:pStyle w:val="Head3"/>
        <w:keepNext w:val="0"/>
        <w:keepLines w:val="0"/>
        <w:tabs>
          <w:tab w:val="left" w:pos="0"/>
        </w:tabs>
        <w:spacing w:before="120" w:after="0" w:line="220" w:lineRule="exact"/>
        <w:ind w:right="0" w:firstLine="0"/>
        <w:rPr>
          <w:rFonts w:ascii="Microsoft Sans Serif" w:hAnsi="Microsoft Sans Serif" w:cs="Microsoft Sans Serif"/>
          <w:b w:val="0"/>
          <w:bCs w:val="0"/>
          <w:i w:val="0"/>
          <w:iCs w:val="0"/>
          <w:color w:val="404040" w:themeColor="text1" w:themeTint="BF"/>
          <w:sz w:val="20"/>
          <w:szCs w:val="20"/>
          <w:lang w:eastAsia="tr-TR"/>
        </w:rPr>
      </w:pPr>
      <w:r w:rsidRPr="008A5D97">
        <w:rPr>
          <w:rFonts w:ascii="Microsoft Sans Serif" w:hAnsi="Microsoft Sans Serif" w:cs="Microsoft Sans Serif"/>
          <w:b w:val="0"/>
          <w:bCs w:val="0"/>
          <w:i w:val="0"/>
          <w:iCs w:val="0"/>
          <w:color w:val="404040" w:themeColor="text1" w:themeTint="BF"/>
          <w:sz w:val="20"/>
          <w:szCs w:val="20"/>
          <w:lang w:eastAsia="tr-TR"/>
        </w:rPr>
        <w:t>3</w:t>
      </w:r>
      <w:r w:rsidR="00284808" w:rsidRPr="008A5D97">
        <w:rPr>
          <w:rFonts w:ascii="Microsoft Sans Serif" w:hAnsi="Microsoft Sans Serif" w:cs="Microsoft Sans Serif"/>
          <w:b w:val="0"/>
          <w:bCs w:val="0"/>
          <w:i w:val="0"/>
          <w:iCs w:val="0"/>
          <w:color w:val="404040" w:themeColor="text1" w:themeTint="BF"/>
          <w:sz w:val="20"/>
          <w:szCs w:val="20"/>
          <w:lang w:eastAsia="tr-TR"/>
        </w:rPr>
        <w:t>1</w:t>
      </w:r>
      <w:r w:rsidR="001B6748" w:rsidRPr="008A5D97">
        <w:rPr>
          <w:rFonts w:ascii="Microsoft Sans Serif" w:hAnsi="Microsoft Sans Serif" w:cs="Microsoft Sans Serif"/>
          <w:b w:val="0"/>
          <w:bCs w:val="0"/>
          <w:i w:val="0"/>
          <w:iCs w:val="0"/>
          <w:color w:val="404040" w:themeColor="text1" w:themeTint="BF"/>
          <w:sz w:val="20"/>
          <w:szCs w:val="20"/>
          <w:lang w:eastAsia="tr-TR"/>
        </w:rPr>
        <w:t xml:space="preserve"> </w:t>
      </w:r>
      <w:r w:rsidR="00284808" w:rsidRPr="008A5D97">
        <w:rPr>
          <w:rFonts w:ascii="Microsoft Sans Serif" w:hAnsi="Microsoft Sans Serif" w:cs="Microsoft Sans Serif"/>
          <w:b w:val="0"/>
          <w:bCs w:val="0"/>
          <w:i w:val="0"/>
          <w:iCs w:val="0"/>
          <w:color w:val="404040" w:themeColor="text1" w:themeTint="BF"/>
          <w:sz w:val="20"/>
          <w:szCs w:val="20"/>
          <w:lang w:eastAsia="tr-TR"/>
        </w:rPr>
        <w:t>Aralık</w:t>
      </w:r>
      <w:r w:rsidR="001B6748" w:rsidRPr="008A5D97">
        <w:rPr>
          <w:rFonts w:ascii="Microsoft Sans Serif" w:hAnsi="Microsoft Sans Serif" w:cs="Microsoft Sans Serif"/>
          <w:b w:val="0"/>
          <w:bCs w:val="0"/>
          <w:i w:val="0"/>
          <w:iCs w:val="0"/>
          <w:color w:val="404040" w:themeColor="text1" w:themeTint="BF"/>
          <w:sz w:val="20"/>
          <w:szCs w:val="20"/>
          <w:lang w:eastAsia="tr-TR"/>
        </w:rPr>
        <w:t xml:space="preserve"> 201</w:t>
      </w:r>
      <w:r w:rsidR="000271B1" w:rsidRPr="008A5D97">
        <w:rPr>
          <w:rFonts w:ascii="Microsoft Sans Serif" w:hAnsi="Microsoft Sans Serif" w:cs="Microsoft Sans Serif"/>
          <w:b w:val="0"/>
          <w:bCs w:val="0"/>
          <w:i w:val="0"/>
          <w:iCs w:val="0"/>
          <w:color w:val="404040" w:themeColor="text1" w:themeTint="BF"/>
          <w:sz w:val="20"/>
          <w:szCs w:val="20"/>
          <w:lang w:eastAsia="tr-TR"/>
        </w:rPr>
        <w:t>6</w:t>
      </w:r>
      <w:r w:rsidR="001B6748" w:rsidRPr="008A5D97">
        <w:rPr>
          <w:rFonts w:ascii="Microsoft Sans Serif" w:hAnsi="Microsoft Sans Serif" w:cs="Microsoft Sans Serif"/>
          <w:b w:val="0"/>
          <w:bCs w:val="0"/>
          <w:i w:val="0"/>
          <w:iCs w:val="0"/>
          <w:color w:val="404040" w:themeColor="text1" w:themeTint="BF"/>
          <w:sz w:val="20"/>
          <w:szCs w:val="20"/>
          <w:lang w:eastAsia="tr-TR"/>
        </w:rPr>
        <w:t xml:space="preserve"> itibarıyla maddi duran varlıklar altında izlenen kullanımdaki gayrimenkullerin değerlemesinde TMS 16 “Maddi Duran Varlıklar” çerçevesinde maliyet modelinden yeniden değerleme modeline geçilmiştir. Yapılan değerleme sonucunda vergi sonrası net </w:t>
      </w:r>
      <w:r w:rsidR="002B1B2D" w:rsidRPr="008A5D97">
        <w:rPr>
          <w:rFonts w:ascii="Microsoft Sans Serif" w:hAnsi="Microsoft Sans Serif" w:cs="Microsoft Sans Serif"/>
          <w:b w:val="0"/>
          <w:bCs w:val="0"/>
          <w:i w:val="0"/>
          <w:iCs w:val="0"/>
          <w:color w:val="404040" w:themeColor="text1" w:themeTint="BF"/>
          <w:sz w:val="20"/>
          <w:szCs w:val="20"/>
          <w:lang w:eastAsia="tr-TR"/>
        </w:rPr>
        <w:t>6.566.942</w:t>
      </w:r>
      <w:r w:rsidR="001B6748" w:rsidRPr="008A5D97">
        <w:rPr>
          <w:rFonts w:ascii="Microsoft Sans Serif" w:hAnsi="Microsoft Sans Serif" w:cs="Microsoft Sans Serif"/>
          <w:b w:val="0"/>
          <w:bCs w:val="0"/>
          <w:i w:val="0"/>
          <w:iCs w:val="0"/>
          <w:color w:val="404040" w:themeColor="text1" w:themeTint="BF"/>
          <w:sz w:val="20"/>
          <w:szCs w:val="20"/>
          <w:lang w:eastAsia="tr-TR"/>
        </w:rPr>
        <w:t xml:space="preserve"> TL tutarındaki yeniden değerleme farkı </w:t>
      </w:r>
      <w:proofErr w:type="spellStart"/>
      <w:r w:rsidR="001B6748" w:rsidRPr="008A5D97">
        <w:rPr>
          <w:rFonts w:ascii="Microsoft Sans Serif" w:hAnsi="Microsoft Sans Serif" w:cs="Microsoft Sans Serif"/>
          <w:b w:val="0"/>
          <w:bCs w:val="0"/>
          <w:i w:val="0"/>
          <w:iCs w:val="0"/>
          <w:color w:val="404040" w:themeColor="text1" w:themeTint="BF"/>
          <w:sz w:val="20"/>
          <w:szCs w:val="20"/>
          <w:lang w:eastAsia="tr-TR"/>
        </w:rPr>
        <w:t>özkaynaklar</w:t>
      </w:r>
      <w:proofErr w:type="spellEnd"/>
      <w:r w:rsidR="001B6748" w:rsidRPr="008A5D97">
        <w:rPr>
          <w:rFonts w:ascii="Microsoft Sans Serif" w:hAnsi="Microsoft Sans Serif" w:cs="Microsoft Sans Serif"/>
          <w:b w:val="0"/>
          <w:bCs w:val="0"/>
          <w:i w:val="0"/>
          <w:iCs w:val="0"/>
          <w:color w:val="404040" w:themeColor="text1" w:themeTint="BF"/>
          <w:sz w:val="20"/>
          <w:szCs w:val="20"/>
          <w:lang w:eastAsia="tr-TR"/>
        </w:rPr>
        <w:t xml:space="preserve"> altında</w:t>
      </w:r>
      <w:r w:rsidR="00A421FC" w:rsidRPr="008A5D97">
        <w:rPr>
          <w:rFonts w:ascii="Microsoft Sans Serif" w:hAnsi="Microsoft Sans Serif" w:cs="Microsoft Sans Serif"/>
          <w:b w:val="0"/>
          <w:bCs w:val="0"/>
          <w:i w:val="0"/>
          <w:iCs w:val="0"/>
          <w:color w:val="404040" w:themeColor="text1" w:themeTint="BF"/>
          <w:sz w:val="20"/>
          <w:szCs w:val="20"/>
          <w:lang w:eastAsia="tr-TR"/>
        </w:rPr>
        <w:t>ki</w:t>
      </w:r>
      <w:r w:rsidR="001B6748" w:rsidRPr="008A5D97">
        <w:rPr>
          <w:rFonts w:ascii="Microsoft Sans Serif" w:hAnsi="Microsoft Sans Serif" w:cs="Microsoft Sans Serif"/>
          <w:b w:val="0"/>
          <w:bCs w:val="0"/>
          <w:i w:val="0"/>
          <w:iCs w:val="0"/>
          <w:color w:val="404040" w:themeColor="text1" w:themeTint="BF"/>
          <w:sz w:val="20"/>
          <w:szCs w:val="20"/>
          <w:lang w:eastAsia="tr-TR"/>
        </w:rPr>
        <w:t xml:space="preserve"> </w:t>
      </w:r>
      <w:r w:rsidR="00A421FC" w:rsidRPr="008A5D97">
        <w:rPr>
          <w:rFonts w:ascii="Microsoft Sans Serif" w:hAnsi="Microsoft Sans Serif" w:cs="Microsoft Sans Serif"/>
          <w:b w:val="0"/>
          <w:bCs w:val="0"/>
          <w:i w:val="0"/>
          <w:iCs w:val="0"/>
          <w:color w:val="404040" w:themeColor="text1" w:themeTint="BF"/>
          <w:sz w:val="20"/>
          <w:szCs w:val="20"/>
          <w:lang w:eastAsia="tr-TR"/>
        </w:rPr>
        <w:t>“K</w:t>
      </w:r>
      <w:r w:rsidR="00E6441A" w:rsidRPr="008A5D97">
        <w:rPr>
          <w:rFonts w:ascii="Microsoft Sans Serif" w:hAnsi="Microsoft Sans Serif" w:cs="Microsoft Sans Serif"/>
          <w:b w:val="0"/>
          <w:bCs w:val="0"/>
          <w:i w:val="0"/>
          <w:iCs w:val="0"/>
          <w:color w:val="404040" w:themeColor="text1" w:themeTint="BF"/>
          <w:sz w:val="20"/>
          <w:szCs w:val="20"/>
          <w:lang w:eastAsia="tr-TR"/>
        </w:rPr>
        <w:t>a</w:t>
      </w:r>
      <w:r w:rsidR="00A421FC" w:rsidRPr="008A5D97">
        <w:rPr>
          <w:rFonts w:ascii="Microsoft Sans Serif" w:hAnsi="Microsoft Sans Serif" w:cs="Microsoft Sans Serif"/>
          <w:b w:val="0"/>
          <w:bCs w:val="0"/>
          <w:i w:val="0"/>
          <w:iCs w:val="0"/>
          <w:color w:val="404040" w:themeColor="text1" w:themeTint="BF"/>
          <w:sz w:val="20"/>
          <w:szCs w:val="20"/>
          <w:lang w:eastAsia="tr-TR"/>
        </w:rPr>
        <w:t xml:space="preserve">r veya Zararda Yeniden Sınıflandırılmayacak Birikmiş Diğer Kapsamlı Gelirler veya Giderler” hesabında </w:t>
      </w:r>
      <w:r w:rsidR="001B6748" w:rsidRPr="008A5D97">
        <w:rPr>
          <w:rFonts w:ascii="Microsoft Sans Serif" w:hAnsi="Microsoft Sans Serif" w:cs="Microsoft Sans Serif"/>
          <w:b w:val="0"/>
          <w:bCs w:val="0"/>
          <w:i w:val="0"/>
          <w:iCs w:val="0"/>
          <w:color w:val="404040" w:themeColor="text1" w:themeTint="BF"/>
          <w:sz w:val="20"/>
          <w:szCs w:val="20"/>
          <w:lang w:eastAsia="tr-TR"/>
        </w:rPr>
        <w:t>muhasebeleştirilmiştir</w:t>
      </w:r>
      <w:r w:rsidR="00C2303C" w:rsidRPr="008A5D97">
        <w:rPr>
          <w:rFonts w:ascii="Microsoft Sans Serif" w:hAnsi="Microsoft Sans Serif" w:cs="Microsoft Sans Serif"/>
          <w:b w:val="0"/>
          <w:bCs w:val="0"/>
          <w:i w:val="0"/>
          <w:iCs w:val="0"/>
          <w:color w:val="404040" w:themeColor="text1" w:themeTint="BF"/>
          <w:sz w:val="20"/>
          <w:szCs w:val="20"/>
          <w:lang w:eastAsia="tr-TR"/>
        </w:rPr>
        <w:t xml:space="preserve"> </w:t>
      </w:r>
      <w:r w:rsidR="005136AB" w:rsidRPr="008A5D97">
        <w:rPr>
          <w:rFonts w:ascii="Microsoft Sans Serif" w:hAnsi="Microsoft Sans Serif"/>
          <w:b w:val="0"/>
          <w:i w:val="0"/>
          <w:color w:val="404040" w:themeColor="text1" w:themeTint="BF"/>
          <w:sz w:val="20"/>
        </w:rPr>
        <w:t>(31 Aralık 2025</w:t>
      </w:r>
      <w:r w:rsidR="00A641ED" w:rsidRPr="008A5D97">
        <w:rPr>
          <w:rFonts w:ascii="Microsoft Sans Serif" w:hAnsi="Microsoft Sans Serif"/>
          <w:b w:val="0"/>
          <w:i w:val="0"/>
          <w:color w:val="404040" w:themeColor="text1" w:themeTint="BF"/>
          <w:sz w:val="20"/>
        </w:rPr>
        <w:t xml:space="preserve">: </w:t>
      </w:r>
      <w:r w:rsidR="00546ACD" w:rsidRPr="008A5D97">
        <w:rPr>
          <w:rFonts w:ascii="Microsoft Sans Serif" w:hAnsi="Microsoft Sans Serif" w:cs="Microsoft Sans Serif"/>
          <w:b w:val="0"/>
          <w:bCs w:val="0"/>
          <w:i w:val="0"/>
          <w:iCs w:val="0"/>
          <w:color w:val="404040" w:themeColor="text1" w:themeTint="BF"/>
          <w:sz w:val="20"/>
          <w:szCs w:val="20"/>
          <w:lang w:eastAsia="tr-TR"/>
        </w:rPr>
        <w:t>6.586.593</w:t>
      </w:r>
      <w:r w:rsidR="008F00CD" w:rsidRPr="008A5D97">
        <w:rPr>
          <w:rFonts w:ascii="Microsoft Sans Serif" w:hAnsi="Microsoft Sans Serif"/>
          <w:b w:val="0"/>
          <w:i w:val="0"/>
          <w:color w:val="404040" w:themeColor="text1" w:themeTint="BF"/>
          <w:sz w:val="20"/>
        </w:rPr>
        <w:t xml:space="preserve"> </w:t>
      </w:r>
      <w:r w:rsidR="00AF09EE" w:rsidRPr="008A5D97">
        <w:rPr>
          <w:rFonts w:ascii="Microsoft Sans Serif" w:hAnsi="Microsoft Sans Serif"/>
          <w:b w:val="0"/>
          <w:i w:val="0"/>
          <w:color w:val="404040" w:themeColor="text1" w:themeTint="BF"/>
          <w:sz w:val="20"/>
        </w:rPr>
        <w:t>TL</w:t>
      </w:r>
      <w:r w:rsidR="00A641ED" w:rsidRPr="008A5D97">
        <w:rPr>
          <w:rFonts w:ascii="Microsoft Sans Serif" w:hAnsi="Microsoft Sans Serif"/>
          <w:b w:val="0"/>
          <w:i w:val="0"/>
          <w:color w:val="404040" w:themeColor="text1" w:themeTint="BF"/>
          <w:sz w:val="20"/>
        </w:rPr>
        <w:t>)</w:t>
      </w:r>
      <w:r w:rsidR="001B6748" w:rsidRPr="008A5D97">
        <w:rPr>
          <w:rFonts w:ascii="Microsoft Sans Serif" w:hAnsi="Microsoft Sans Serif"/>
          <w:b w:val="0"/>
          <w:i w:val="0"/>
          <w:color w:val="404040" w:themeColor="text1" w:themeTint="BF"/>
          <w:sz w:val="20"/>
        </w:rPr>
        <w:t>.</w:t>
      </w:r>
    </w:p>
    <w:p w14:paraId="3712971D" w14:textId="3783FA39" w:rsidR="00E76FB1" w:rsidRPr="008A5D97" w:rsidRDefault="001B6748" w:rsidP="00E76FB1">
      <w:pPr>
        <w:pStyle w:val="BASLIK2"/>
        <w:widowControl/>
        <w:numPr>
          <w:ilvl w:val="2"/>
          <w:numId w:val="33"/>
        </w:numPr>
        <w:spacing w:line="240" w:lineRule="exact"/>
        <w:ind w:left="0" w:hanging="425"/>
        <w:rPr>
          <w:rFonts w:ascii="Microsoft Sans Serif" w:hAnsi="Microsoft Sans Serif" w:cs="Microsoft Sans Serif"/>
          <w:b w:val="0"/>
          <w:noProof/>
          <w:snapToGrid w:val="0"/>
          <w:sz w:val="20"/>
          <w:szCs w:val="20"/>
          <w:lang w:val="de-DE"/>
        </w:rPr>
      </w:pPr>
      <w:r w:rsidRPr="008A5D97">
        <w:rPr>
          <w:rFonts w:ascii="Microsoft Sans Serif" w:hAnsi="Microsoft Sans Serif" w:cs="Microsoft Sans Serif"/>
          <w:snapToGrid w:val="0"/>
          <w:sz w:val="20"/>
          <w:szCs w:val="20"/>
        </w:rPr>
        <w:t>Kar dağıtımına ilişkin açıklamalar</w:t>
      </w:r>
    </w:p>
    <w:p w14:paraId="277752F5" w14:textId="72933E64" w:rsidR="00A74911" w:rsidRPr="008A5D97" w:rsidRDefault="00FC12D5" w:rsidP="0004668E">
      <w:pPr>
        <w:pStyle w:val="Head3"/>
        <w:keepNext w:val="0"/>
        <w:keepLines w:val="0"/>
        <w:tabs>
          <w:tab w:val="left" w:pos="0"/>
        </w:tabs>
        <w:spacing w:before="120" w:after="0" w:line="220" w:lineRule="exact"/>
        <w:ind w:right="0" w:firstLine="0"/>
        <w:rPr>
          <w:rFonts w:ascii="Microsoft Sans Serif" w:hAnsi="Microsoft Sans Serif" w:cs="Microsoft Sans Serif"/>
          <w:b w:val="0"/>
          <w:bCs w:val="0"/>
          <w:i w:val="0"/>
          <w:iCs w:val="0"/>
          <w:color w:val="404040" w:themeColor="text1" w:themeTint="BF"/>
          <w:sz w:val="20"/>
          <w:szCs w:val="20"/>
          <w:lang w:eastAsia="tr-TR"/>
        </w:rPr>
      </w:pPr>
      <w:bookmarkStart w:id="74" w:name="_Hlk195592441"/>
      <w:bookmarkStart w:id="75" w:name="_Hlk188131272"/>
      <w:r w:rsidRPr="008A5D97">
        <w:rPr>
          <w:rFonts w:ascii="Microsoft Sans Serif" w:hAnsi="Microsoft Sans Serif"/>
          <w:b w:val="0"/>
          <w:i w:val="0"/>
          <w:color w:val="404040" w:themeColor="text1" w:themeTint="BF"/>
          <w:sz w:val="20"/>
        </w:rPr>
        <w:t>2</w:t>
      </w:r>
      <w:r w:rsidR="002B1B2D" w:rsidRPr="008A5D97">
        <w:rPr>
          <w:rFonts w:ascii="Microsoft Sans Serif" w:hAnsi="Microsoft Sans Serif"/>
          <w:b w:val="0"/>
          <w:i w:val="0"/>
          <w:color w:val="404040" w:themeColor="text1" w:themeTint="BF"/>
          <w:sz w:val="20"/>
        </w:rPr>
        <w:t>6</w:t>
      </w:r>
      <w:r w:rsidRPr="008A5D97">
        <w:rPr>
          <w:rFonts w:ascii="Microsoft Sans Serif" w:hAnsi="Microsoft Sans Serif"/>
          <w:b w:val="0"/>
          <w:i w:val="0"/>
          <w:color w:val="404040" w:themeColor="text1" w:themeTint="BF"/>
          <w:sz w:val="20"/>
        </w:rPr>
        <w:t xml:space="preserve"> Mart 202</w:t>
      </w:r>
      <w:r w:rsidR="002B1B2D" w:rsidRPr="008A5D97">
        <w:rPr>
          <w:rFonts w:ascii="Microsoft Sans Serif" w:hAnsi="Microsoft Sans Serif"/>
          <w:b w:val="0"/>
          <w:i w:val="0"/>
          <w:color w:val="404040" w:themeColor="text1" w:themeTint="BF"/>
          <w:sz w:val="20"/>
        </w:rPr>
        <w:t>6</w:t>
      </w:r>
      <w:r w:rsidRPr="008A5D97">
        <w:rPr>
          <w:rFonts w:ascii="Microsoft Sans Serif" w:hAnsi="Microsoft Sans Serif"/>
          <w:b w:val="0"/>
          <w:i w:val="0"/>
          <w:color w:val="404040" w:themeColor="text1" w:themeTint="BF"/>
          <w:sz w:val="20"/>
        </w:rPr>
        <w:t xml:space="preserve"> tarihinde yapılan Olağan Genel Kurul toplantısında, </w:t>
      </w:r>
      <w:r w:rsidR="00A74911" w:rsidRPr="008A5D97">
        <w:rPr>
          <w:rFonts w:ascii="Microsoft Sans Serif" w:hAnsi="Microsoft Sans Serif"/>
          <w:b w:val="0"/>
          <w:i w:val="0"/>
          <w:color w:val="404040" w:themeColor="text1" w:themeTint="BF"/>
          <w:sz w:val="20"/>
        </w:rPr>
        <w:t xml:space="preserve">6102 sayılı Türk Ticaret Kanunu’nun 519/1’inci maddesi uyarınca net dönem kârından %5 oranında </w:t>
      </w:r>
      <w:r w:rsidR="002B1B2D" w:rsidRPr="008A5D97">
        <w:rPr>
          <w:rFonts w:ascii="Microsoft Sans Serif" w:hAnsi="Microsoft Sans Serif"/>
          <w:b w:val="0"/>
          <w:i w:val="0"/>
          <w:color w:val="404040" w:themeColor="text1" w:themeTint="BF"/>
          <w:sz w:val="20"/>
        </w:rPr>
        <w:t>540.025</w:t>
      </w:r>
      <w:r w:rsidR="00A74911" w:rsidRPr="008A5D97">
        <w:rPr>
          <w:rFonts w:ascii="Microsoft Sans Serif" w:hAnsi="Microsoft Sans Serif"/>
          <w:b w:val="0"/>
          <w:i w:val="0"/>
          <w:color w:val="404040" w:themeColor="text1" w:themeTint="BF"/>
          <w:sz w:val="20"/>
        </w:rPr>
        <w:t xml:space="preserve"> TL tutarında birinci tertip kanuni yedek akçe ayrılmasına, Bankacılık Düzenleme ve Denetleme Kurumu’nun</w:t>
      </w:r>
      <w:r w:rsidR="002B1B2D" w:rsidRPr="008A5D97">
        <w:rPr>
          <w:rFonts w:ascii="Microsoft Sans Serif" w:hAnsi="Microsoft Sans Serif"/>
          <w:b w:val="0"/>
          <w:i w:val="0"/>
          <w:color w:val="404040" w:themeColor="text1" w:themeTint="BF"/>
          <w:sz w:val="20"/>
        </w:rPr>
        <w:t xml:space="preserve"> 11 Mart 2026 tarihli onayına istinaden Sermayenin %5 oranına tekabül eden 981.930 TL brüt birinci nakit temettünün ortaklara dağıtılmasına, Birinci nakit temettü ödendikten sonra, dağıtılacak toplam tutarın %10 u olan 64.207 TL ikinci tertip kanuni yedek akçe ayılmasına, Bankacılık Düzenleme ve Denetleme Kurumu’nun 11 Mart 2026 tarihli onayına istinaden 642.070 TL brüt nakit ikinci temettünün ortaklara dağıtılmasına, 52.676 TL tutarındaki kalan net </w:t>
      </w:r>
      <w:r w:rsidR="00A74911" w:rsidRPr="008A5D97">
        <w:rPr>
          <w:rFonts w:ascii="Microsoft Sans Serif" w:hAnsi="Microsoft Sans Serif"/>
          <w:b w:val="0"/>
          <w:i w:val="0"/>
          <w:color w:val="404040" w:themeColor="text1" w:themeTint="BF"/>
          <w:sz w:val="20"/>
        </w:rPr>
        <w:t>Bankamızın sermaye yeterliliğinin desteklenmesi, finansal esnekliğinin korunması ve uzun vadeli stratejik hedeflerinin gerçekleştirilmesi amacıyla Olağanüstü Yedekler hesabına aktarılmasına karar verilmiş</w:t>
      </w:r>
      <w:bookmarkEnd w:id="74"/>
      <w:r w:rsidR="003D0D3B" w:rsidRPr="008A5D97">
        <w:rPr>
          <w:rFonts w:ascii="Microsoft Sans Serif" w:hAnsi="Microsoft Sans Serif"/>
          <w:b w:val="0"/>
          <w:i w:val="0"/>
          <w:color w:val="404040" w:themeColor="text1" w:themeTint="BF"/>
          <w:sz w:val="20"/>
        </w:rPr>
        <w:t xml:space="preserve"> olup, temettü dağıtımı </w:t>
      </w:r>
      <w:r w:rsidR="00AC3F23" w:rsidRPr="008A5D97">
        <w:rPr>
          <w:rFonts w:ascii="Microsoft Sans Serif" w:hAnsi="Microsoft Sans Serif"/>
          <w:b w:val="0"/>
          <w:i w:val="0"/>
          <w:color w:val="404040" w:themeColor="text1" w:themeTint="BF"/>
          <w:sz w:val="20"/>
        </w:rPr>
        <w:t>30</w:t>
      </w:r>
      <w:r w:rsidR="003D0D3B" w:rsidRPr="008A5D97">
        <w:rPr>
          <w:rFonts w:ascii="Microsoft Sans Serif" w:hAnsi="Microsoft Sans Serif"/>
          <w:b w:val="0"/>
          <w:i w:val="0"/>
          <w:color w:val="404040" w:themeColor="text1" w:themeTint="BF"/>
          <w:sz w:val="20"/>
        </w:rPr>
        <w:t xml:space="preserve"> </w:t>
      </w:r>
      <w:r w:rsidR="00AC3F23" w:rsidRPr="008A5D97">
        <w:rPr>
          <w:rFonts w:ascii="Microsoft Sans Serif" w:hAnsi="Microsoft Sans Serif"/>
          <w:b w:val="0"/>
          <w:i w:val="0"/>
          <w:color w:val="404040" w:themeColor="text1" w:themeTint="BF"/>
          <w:sz w:val="20"/>
        </w:rPr>
        <w:t>Mart</w:t>
      </w:r>
      <w:r w:rsidR="003D0D3B" w:rsidRPr="008A5D97">
        <w:rPr>
          <w:rFonts w:ascii="Microsoft Sans Serif" w:hAnsi="Microsoft Sans Serif"/>
          <w:b w:val="0"/>
          <w:i w:val="0"/>
          <w:color w:val="404040" w:themeColor="text1" w:themeTint="BF"/>
          <w:sz w:val="20"/>
        </w:rPr>
        <w:t xml:space="preserve"> 202</w:t>
      </w:r>
      <w:r w:rsidR="00AC3F23" w:rsidRPr="008A5D97">
        <w:rPr>
          <w:rFonts w:ascii="Microsoft Sans Serif" w:hAnsi="Microsoft Sans Serif"/>
          <w:b w:val="0"/>
          <w:i w:val="0"/>
          <w:color w:val="404040" w:themeColor="text1" w:themeTint="BF"/>
          <w:sz w:val="20"/>
        </w:rPr>
        <w:t>6</w:t>
      </w:r>
      <w:r w:rsidR="003D0D3B" w:rsidRPr="008A5D97">
        <w:rPr>
          <w:rFonts w:ascii="Microsoft Sans Serif" w:hAnsi="Microsoft Sans Serif"/>
          <w:b w:val="0"/>
          <w:i w:val="0"/>
          <w:color w:val="404040" w:themeColor="text1" w:themeTint="BF"/>
          <w:sz w:val="20"/>
        </w:rPr>
        <w:t xml:space="preserve"> tarihinde gerçekleşmiştir.</w:t>
      </w:r>
    </w:p>
    <w:bookmarkEnd w:id="75"/>
    <w:p w14:paraId="7862B340" w14:textId="3EAD2B17" w:rsidR="00632C2B" w:rsidRPr="008A5D97" w:rsidRDefault="00632C2B" w:rsidP="00632C2B">
      <w:pPr>
        <w:pStyle w:val="ListParagraph"/>
        <w:autoSpaceDE w:val="0"/>
        <w:autoSpaceDN w:val="0"/>
        <w:adjustRightInd w:val="0"/>
        <w:spacing w:before="240" w:after="120" w:line="240" w:lineRule="exact"/>
        <w:ind w:left="0"/>
        <w:contextualSpacing w:val="0"/>
        <w:rPr>
          <w:rFonts w:ascii="Microsoft Sans Serif" w:hAnsi="Microsoft Sans Serif" w:cs="Microsoft Sans Serif"/>
          <w:b/>
        </w:rPr>
      </w:pPr>
      <w:r w:rsidRPr="008A5D97">
        <w:rPr>
          <w:rFonts w:ascii="Microsoft Sans Serif" w:hAnsi="Microsoft Sans Serif" w:cs="Microsoft Sans Serif"/>
          <w:b/>
        </w:rPr>
        <w:br w:type="page"/>
      </w:r>
    </w:p>
    <w:p w14:paraId="7C6A613F" w14:textId="28B6658E" w:rsidR="00DF43CF" w:rsidRPr="008A5D97" w:rsidRDefault="000E087A" w:rsidP="00076C9E">
      <w:pPr>
        <w:pStyle w:val="ListParagraph"/>
        <w:numPr>
          <w:ilvl w:val="0"/>
          <w:numId w:val="35"/>
        </w:numPr>
        <w:autoSpaceDE w:val="0"/>
        <w:autoSpaceDN w:val="0"/>
        <w:adjustRightInd w:val="0"/>
        <w:spacing w:before="240" w:after="120" w:line="240" w:lineRule="exact"/>
        <w:ind w:left="0" w:hanging="851"/>
        <w:contextualSpacing w:val="0"/>
        <w:rPr>
          <w:rFonts w:ascii="Microsoft Sans Serif" w:hAnsi="Microsoft Sans Serif" w:cs="Microsoft Sans Serif"/>
          <w:b/>
        </w:rPr>
      </w:pPr>
      <w:r w:rsidRPr="008A5D97">
        <w:rPr>
          <w:rFonts w:ascii="Microsoft Sans Serif" w:hAnsi="Microsoft Sans Serif" w:cs="Microsoft Sans Serif"/>
          <w:b/>
        </w:rPr>
        <w:lastRenderedPageBreak/>
        <w:t>N</w:t>
      </w:r>
      <w:r w:rsidR="00DF43CF" w:rsidRPr="008A5D97">
        <w:rPr>
          <w:rFonts w:ascii="Microsoft Sans Serif" w:hAnsi="Microsoft Sans Serif" w:cs="Microsoft Sans Serif"/>
          <w:b/>
        </w:rPr>
        <w:t>azım hesaplara ilişkin açıklama ve dipnotlar</w:t>
      </w:r>
    </w:p>
    <w:p w14:paraId="1821A3E7" w14:textId="77777777" w:rsidR="00DF43CF" w:rsidRPr="008A5D97" w:rsidRDefault="00667205" w:rsidP="00076C9E">
      <w:pPr>
        <w:pStyle w:val="BASLIK2"/>
        <w:widowControl/>
        <w:numPr>
          <w:ilvl w:val="1"/>
          <w:numId w:val="34"/>
        </w:numPr>
        <w:spacing w:line="240" w:lineRule="exact"/>
        <w:ind w:left="0" w:hanging="567"/>
        <w:rPr>
          <w:rFonts w:ascii="Microsoft Sans Serif" w:hAnsi="Microsoft Sans Serif" w:cs="Microsoft Sans Serif"/>
          <w:b w:val="0"/>
          <w:noProof/>
          <w:snapToGrid w:val="0"/>
          <w:sz w:val="20"/>
          <w:szCs w:val="20"/>
          <w:lang w:val="de-DE"/>
        </w:rPr>
      </w:pPr>
      <w:r w:rsidRPr="008A5D97">
        <w:rPr>
          <w:rFonts w:ascii="Microsoft Sans Serif" w:hAnsi="Microsoft Sans Serif" w:cs="Microsoft Sans Serif"/>
          <w:sz w:val="20"/>
          <w:szCs w:val="20"/>
        </w:rPr>
        <w:t>Nazım hesaplarda yer alan yükümlülüklere ilişkin açıklama</w:t>
      </w:r>
    </w:p>
    <w:p w14:paraId="5D998BB0" w14:textId="77777777" w:rsidR="00667205" w:rsidRPr="008A5D97" w:rsidRDefault="00667205" w:rsidP="00076C9E">
      <w:pPr>
        <w:pStyle w:val="BASLIK2"/>
        <w:widowControl/>
        <w:numPr>
          <w:ilvl w:val="2"/>
          <w:numId w:val="34"/>
        </w:numPr>
        <w:spacing w:before="120" w:line="240" w:lineRule="exact"/>
        <w:ind w:left="0" w:hanging="425"/>
        <w:rPr>
          <w:rFonts w:ascii="Microsoft Sans Serif" w:hAnsi="Microsoft Sans Serif" w:cs="Microsoft Sans Serif"/>
          <w:b w:val="0"/>
          <w:noProof/>
          <w:snapToGrid w:val="0"/>
          <w:sz w:val="20"/>
          <w:szCs w:val="20"/>
          <w:lang w:val="de-DE"/>
        </w:rPr>
      </w:pPr>
      <w:r w:rsidRPr="008A5D97">
        <w:rPr>
          <w:rFonts w:ascii="Microsoft Sans Serif" w:hAnsi="Microsoft Sans Serif" w:cs="Microsoft Sans Serif"/>
          <w:iCs/>
          <w:sz w:val="20"/>
          <w:szCs w:val="20"/>
        </w:rPr>
        <w:t>Gayri kabili rücu nitelikteki kredi taahhütlerinin türü ve miktarı</w:t>
      </w:r>
    </w:p>
    <w:p w14:paraId="6690D6AC" w14:textId="4420BC2E" w:rsidR="00667205" w:rsidRPr="008A5D97" w:rsidRDefault="000E087A" w:rsidP="00F9766F">
      <w:pPr>
        <w:pStyle w:val="BASLIK2"/>
        <w:widowControl/>
        <w:spacing w:before="120" w:after="0" w:line="220" w:lineRule="exact"/>
        <w:ind w:firstLine="0"/>
        <w:rPr>
          <w:rFonts w:ascii="Microsoft Sans Serif" w:hAnsi="Microsoft Sans Serif" w:cs="Microsoft Sans Serif"/>
          <w:b w:val="0"/>
          <w:color w:val="404040" w:themeColor="text1" w:themeTint="BF"/>
          <w:sz w:val="20"/>
          <w:szCs w:val="20"/>
        </w:rPr>
      </w:pPr>
      <w:r w:rsidRPr="008A5D97">
        <w:rPr>
          <w:rFonts w:ascii="Microsoft Sans Serif" w:hAnsi="Microsoft Sans Serif" w:cs="Microsoft Sans Serif"/>
          <w:b w:val="0"/>
          <w:bCs w:val="0"/>
          <w:color w:val="404040" w:themeColor="text1" w:themeTint="BF"/>
          <w:sz w:val="20"/>
          <w:szCs w:val="20"/>
          <w:lang w:eastAsia="tr-TR"/>
        </w:rPr>
        <w:t xml:space="preserve">Banka’nın bilanço dışı kredi taahhütlerinin büyük bir bölümü gayri kabili rücu niteliğinde olup, </w:t>
      </w:r>
      <w:r w:rsidR="004E25BF" w:rsidRPr="008A5D97">
        <w:rPr>
          <w:rFonts w:ascii="Microsoft Sans Serif" w:hAnsi="Microsoft Sans Serif" w:cs="Microsoft Sans Serif"/>
          <w:b w:val="0"/>
          <w:bCs w:val="0"/>
          <w:color w:val="404040" w:themeColor="text1" w:themeTint="BF"/>
          <w:sz w:val="20"/>
          <w:szCs w:val="20"/>
          <w:lang w:eastAsia="tr-TR"/>
        </w:rPr>
        <w:t>31 Mart 2026 tarihi i</w:t>
      </w:r>
      <w:r w:rsidRPr="008A5D97">
        <w:rPr>
          <w:rFonts w:ascii="Microsoft Sans Serif" w:hAnsi="Microsoft Sans Serif" w:cs="Microsoft Sans Serif"/>
          <w:b w:val="0"/>
          <w:bCs w:val="0"/>
          <w:color w:val="404040" w:themeColor="text1" w:themeTint="BF"/>
          <w:sz w:val="20"/>
          <w:szCs w:val="20"/>
          <w:lang w:eastAsia="tr-TR"/>
        </w:rPr>
        <w:t xml:space="preserve">tibarıyla </w:t>
      </w:r>
      <w:r w:rsidR="00905B75" w:rsidRPr="008A5D97">
        <w:rPr>
          <w:rFonts w:ascii="Microsoft Sans Serif" w:hAnsi="Microsoft Sans Serif" w:cs="Microsoft Sans Serif"/>
          <w:b w:val="0"/>
          <w:bCs w:val="0"/>
          <w:color w:val="404040" w:themeColor="text1" w:themeTint="BF"/>
          <w:sz w:val="20"/>
          <w:szCs w:val="20"/>
          <w:lang w:eastAsia="tr-TR"/>
        </w:rPr>
        <w:t>kullandırma garantili kredi tahsis taahhütleri</w:t>
      </w:r>
      <w:r w:rsidRPr="008A5D97">
        <w:rPr>
          <w:rFonts w:ascii="Microsoft Sans Serif" w:hAnsi="Microsoft Sans Serif" w:cs="Microsoft Sans Serif"/>
          <w:b w:val="0"/>
          <w:bCs w:val="0"/>
          <w:color w:val="404040" w:themeColor="text1" w:themeTint="BF"/>
          <w:sz w:val="20"/>
          <w:szCs w:val="20"/>
          <w:lang w:eastAsia="tr-TR"/>
        </w:rPr>
        <w:t xml:space="preserve"> </w:t>
      </w:r>
      <w:r w:rsidR="0035271D" w:rsidRPr="008A5D97">
        <w:rPr>
          <w:rFonts w:ascii="Microsoft Sans Serif" w:hAnsi="Microsoft Sans Serif" w:cs="Microsoft Sans Serif"/>
          <w:b w:val="0"/>
          <w:bCs w:val="0"/>
          <w:color w:val="404040" w:themeColor="text1" w:themeTint="BF"/>
          <w:sz w:val="20"/>
          <w:szCs w:val="20"/>
          <w:lang w:eastAsia="tr-TR"/>
        </w:rPr>
        <w:t>123.903.680</w:t>
      </w:r>
      <w:r w:rsidRPr="008A5D97">
        <w:rPr>
          <w:rFonts w:ascii="Microsoft Sans Serif" w:hAnsi="Microsoft Sans Serif" w:cs="Microsoft Sans Serif"/>
          <w:b w:val="0"/>
          <w:bCs w:val="0"/>
          <w:color w:val="404040" w:themeColor="text1" w:themeTint="BF"/>
          <w:sz w:val="20"/>
          <w:szCs w:val="20"/>
          <w:lang w:eastAsia="tr-TR"/>
        </w:rPr>
        <w:t xml:space="preserve"> TL</w:t>
      </w:r>
      <w:r w:rsidR="00C2303C" w:rsidRPr="008A5D97">
        <w:rPr>
          <w:rFonts w:ascii="Microsoft Sans Serif" w:hAnsi="Microsoft Sans Serif" w:cs="Microsoft Sans Serif"/>
          <w:b w:val="0"/>
          <w:bCs w:val="0"/>
          <w:color w:val="404040" w:themeColor="text1" w:themeTint="BF"/>
          <w:sz w:val="20"/>
          <w:szCs w:val="20"/>
          <w:lang w:eastAsia="tr-TR"/>
        </w:rPr>
        <w:t xml:space="preserve"> </w:t>
      </w:r>
      <w:r w:rsidR="005136AB" w:rsidRPr="008A5D97">
        <w:rPr>
          <w:rFonts w:ascii="Microsoft Sans Serif" w:hAnsi="Microsoft Sans Serif" w:cs="Microsoft Sans Serif"/>
          <w:b w:val="0"/>
          <w:bCs w:val="0"/>
          <w:color w:val="404040" w:themeColor="text1" w:themeTint="BF"/>
          <w:sz w:val="20"/>
          <w:szCs w:val="20"/>
          <w:lang w:eastAsia="tr-TR"/>
        </w:rPr>
        <w:t>(31 Aralık 2025</w:t>
      </w:r>
      <w:r w:rsidR="00EB5E84" w:rsidRPr="008A5D97">
        <w:rPr>
          <w:rFonts w:ascii="Microsoft Sans Serif" w:hAnsi="Microsoft Sans Serif"/>
          <w:b w:val="0"/>
          <w:color w:val="404040" w:themeColor="text1" w:themeTint="BF"/>
          <w:sz w:val="20"/>
        </w:rPr>
        <w:t xml:space="preserve">: </w:t>
      </w:r>
      <w:r w:rsidR="00546ACD" w:rsidRPr="008A5D97">
        <w:rPr>
          <w:rFonts w:ascii="Microsoft Sans Serif" w:hAnsi="Microsoft Sans Serif" w:cs="Microsoft Sans Serif"/>
          <w:b w:val="0"/>
          <w:bCs w:val="0"/>
          <w:color w:val="404040" w:themeColor="text1" w:themeTint="BF"/>
          <w:sz w:val="20"/>
          <w:szCs w:val="20"/>
          <w:lang w:eastAsia="tr-TR"/>
        </w:rPr>
        <w:t>111.017.790</w:t>
      </w:r>
      <w:r w:rsidR="00CC7CF9" w:rsidRPr="008A5D97">
        <w:rPr>
          <w:rFonts w:ascii="Microsoft Sans Serif" w:hAnsi="Microsoft Sans Serif"/>
          <w:b w:val="0"/>
          <w:color w:val="404040" w:themeColor="text1" w:themeTint="BF"/>
          <w:sz w:val="20"/>
        </w:rPr>
        <w:t xml:space="preserve"> </w:t>
      </w:r>
      <w:r w:rsidR="00A641ED" w:rsidRPr="008A5D97">
        <w:rPr>
          <w:rFonts w:ascii="Microsoft Sans Serif" w:hAnsi="Microsoft Sans Serif"/>
          <w:b w:val="0"/>
          <w:color w:val="404040" w:themeColor="text1" w:themeTint="BF"/>
          <w:sz w:val="20"/>
        </w:rPr>
        <w:t>TL</w:t>
      </w:r>
      <w:r w:rsidR="00A641ED" w:rsidRPr="008A5D97">
        <w:rPr>
          <w:rFonts w:ascii="Microsoft Sans Serif" w:hAnsi="Microsoft Sans Serif" w:cs="Microsoft Sans Serif"/>
          <w:b w:val="0"/>
          <w:bCs w:val="0"/>
          <w:color w:val="404040" w:themeColor="text1" w:themeTint="BF"/>
          <w:sz w:val="20"/>
          <w:szCs w:val="20"/>
          <w:lang w:eastAsia="tr-TR"/>
        </w:rPr>
        <w:t>)</w:t>
      </w:r>
      <w:r w:rsidRPr="008A5D97">
        <w:rPr>
          <w:rFonts w:ascii="Microsoft Sans Serif" w:hAnsi="Microsoft Sans Serif" w:cs="Microsoft Sans Serif"/>
          <w:b w:val="0"/>
          <w:bCs w:val="0"/>
          <w:color w:val="404040" w:themeColor="text1" w:themeTint="BF"/>
          <w:sz w:val="20"/>
          <w:szCs w:val="20"/>
          <w:lang w:eastAsia="tr-TR"/>
        </w:rPr>
        <w:t xml:space="preserve">, kredi kartlarına verilen harcama limit taahhüdü </w:t>
      </w:r>
      <w:r w:rsidR="0035271D" w:rsidRPr="008A5D97">
        <w:rPr>
          <w:rFonts w:ascii="Microsoft Sans Serif" w:hAnsi="Microsoft Sans Serif" w:cs="Microsoft Sans Serif"/>
          <w:b w:val="0"/>
          <w:bCs w:val="0"/>
          <w:color w:val="404040" w:themeColor="text1" w:themeTint="BF"/>
          <w:sz w:val="20"/>
          <w:szCs w:val="20"/>
          <w:lang w:eastAsia="tr-TR"/>
        </w:rPr>
        <w:t>964.727.513</w:t>
      </w:r>
      <w:r w:rsidR="000E15F8" w:rsidRPr="008A5D97">
        <w:rPr>
          <w:rFonts w:ascii="Microsoft Sans Serif" w:hAnsi="Microsoft Sans Serif" w:cs="Microsoft Sans Serif"/>
          <w:b w:val="0"/>
          <w:bCs w:val="0"/>
          <w:color w:val="404040" w:themeColor="text1" w:themeTint="BF"/>
          <w:sz w:val="20"/>
          <w:szCs w:val="20"/>
          <w:lang w:eastAsia="tr-TR"/>
        </w:rPr>
        <w:t xml:space="preserve"> </w:t>
      </w:r>
      <w:r w:rsidR="000E15F8" w:rsidRPr="008A5D97">
        <w:rPr>
          <w:rFonts w:ascii="Microsoft Sans Serif" w:hAnsi="Microsoft Sans Serif"/>
          <w:b w:val="0"/>
          <w:color w:val="404040" w:themeColor="text1" w:themeTint="BF"/>
          <w:sz w:val="20"/>
        </w:rPr>
        <w:t>TL</w:t>
      </w:r>
      <w:r w:rsidRPr="008A5D97">
        <w:rPr>
          <w:rFonts w:ascii="Microsoft Sans Serif" w:hAnsi="Microsoft Sans Serif" w:cs="Microsoft Sans Serif"/>
          <w:b w:val="0"/>
          <w:bCs w:val="0"/>
          <w:color w:val="404040" w:themeColor="text1" w:themeTint="BF"/>
          <w:sz w:val="20"/>
          <w:szCs w:val="20"/>
          <w:lang w:eastAsia="tr-TR"/>
        </w:rPr>
        <w:t xml:space="preserve"> </w:t>
      </w:r>
      <w:r w:rsidR="005136AB" w:rsidRPr="008A5D97">
        <w:rPr>
          <w:rFonts w:ascii="Microsoft Sans Serif" w:hAnsi="Microsoft Sans Serif" w:cs="Microsoft Sans Serif"/>
          <w:b w:val="0"/>
          <w:bCs w:val="0"/>
          <w:color w:val="404040" w:themeColor="text1" w:themeTint="BF"/>
          <w:sz w:val="20"/>
          <w:szCs w:val="20"/>
          <w:lang w:eastAsia="tr-TR"/>
        </w:rPr>
        <w:t>(31 Aralık 2025</w:t>
      </w:r>
      <w:r w:rsidR="00EB5E84" w:rsidRPr="008A5D97">
        <w:rPr>
          <w:rFonts w:ascii="Microsoft Sans Serif" w:hAnsi="Microsoft Sans Serif"/>
          <w:b w:val="0"/>
          <w:color w:val="404040" w:themeColor="text1" w:themeTint="BF"/>
          <w:sz w:val="20"/>
        </w:rPr>
        <w:t xml:space="preserve">: </w:t>
      </w:r>
      <w:r w:rsidR="00546ACD" w:rsidRPr="008A5D97">
        <w:rPr>
          <w:rFonts w:ascii="Microsoft Sans Serif" w:hAnsi="Microsoft Sans Serif" w:cs="Microsoft Sans Serif"/>
          <w:b w:val="0"/>
          <w:bCs w:val="0"/>
          <w:color w:val="404040" w:themeColor="text1" w:themeTint="BF"/>
          <w:sz w:val="20"/>
          <w:szCs w:val="20"/>
          <w:lang w:eastAsia="tr-TR"/>
        </w:rPr>
        <w:t xml:space="preserve">778.252.959 </w:t>
      </w:r>
      <w:r w:rsidR="00A641ED" w:rsidRPr="008A5D97">
        <w:rPr>
          <w:rFonts w:ascii="Microsoft Sans Serif" w:hAnsi="Microsoft Sans Serif"/>
          <w:b w:val="0"/>
          <w:color w:val="404040" w:themeColor="text1" w:themeTint="BF"/>
          <w:sz w:val="20"/>
        </w:rPr>
        <w:t>TL</w:t>
      </w:r>
      <w:r w:rsidR="00A641ED" w:rsidRPr="008A5D97">
        <w:rPr>
          <w:rFonts w:ascii="Microsoft Sans Serif" w:hAnsi="Microsoft Sans Serif" w:cs="Microsoft Sans Serif"/>
          <w:b w:val="0"/>
          <w:bCs w:val="0"/>
          <w:color w:val="404040" w:themeColor="text1" w:themeTint="BF"/>
          <w:sz w:val="20"/>
          <w:szCs w:val="20"/>
          <w:lang w:eastAsia="tr-TR"/>
        </w:rPr>
        <w:t xml:space="preserve">) </w:t>
      </w:r>
      <w:r w:rsidRPr="008A5D97">
        <w:rPr>
          <w:rFonts w:ascii="Microsoft Sans Serif" w:hAnsi="Microsoft Sans Serif" w:cs="Microsoft Sans Serif"/>
          <w:b w:val="0"/>
          <w:bCs w:val="0"/>
          <w:color w:val="404040" w:themeColor="text1" w:themeTint="BF"/>
          <w:sz w:val="20"/>
          <w:szCs w:val="20"/>
          <w:lang w:eastAsia="tr-TR"/>
        </w:rPr>
        <w:t xml:space="preserve">ve çek yaprakları için ödeme taahhüdü </w:t>
      </w:r>
      <w:r w:rsidR="0035271D" w:rsidRPr="008A5D97">
        <w:rPr>
          <w:rFonts w:ascii="Microsoft Sans Serif" w:hAnsi="Microsoft Sans Serif" w:cs="Microsoft Sans Serif"/>
          <w:b w:val="0"/>
          <w:bCs w:val="0"/>
          <w:color w:val="404040" w:themeColor="text1" w:themeTint="BF"/>
          <w:sz w:val="20"/>
          <w:szCs w:val="20"/>
          <w:lang w:eastAsia="tr-TR"/>
        </w:rPr>
        <w:t>29.602.666</w:t>
      </w:r>
      <w:r w:rsidR="00236FA0" w:rsidRPr="008A5D97">
        <w:rPr>
          <w:rFonts w:ascii="Microsoft Sans Serif" w:hAnsi="Microsoft Sans Serif" w:cs="Microsoft Sans Serif"/>
          <w:b w:val="0"/>
          <w:bCs w:val="0"/>
          <w:color w:val="404040" w:themeColor="text1" w:themeTint="BF"/>
          <w:sz w:val="20"/>
          <w:szCs w:val="20"/>
          <w:lang w:eastAsia="tr-TR"/>
        </w:rPr>
        <w:t xml:space="preserve"> </w:t>
      </w:r>
      <w:r w:rsidR="00234238" w:rsidRPr="008A5D97">
        <w:rPr>
          <w:rFonts w:ascii="Microsoft Sans Serif" w:hAnsi="Microsoft Sans Serif"/>
          <w:b w:val="0"/>
          <w:color w:val="404040" w:themeColor="text1" w:themeTint="BF"/>
          <w:sz w:val="20"/>
        </w:rPr>
        <w:t>TL</w:t>
      </w:r>
      <w:r w:rsidR="00C2303C" w:rsidRPr="008A5D97">
        <w:rPr>
          <w:rFonts w:ascii="Microsoft Sans Serif" w:hAnsi="Microsoft Sans Serif" w:cs="Microsoft Sans Serif"/>
          <w:b w:val="0"/>
          <w:bCs w:val="0"/>
          <w:color w:val="404040" w:themeColor="text1" w:themeTint="BF"/>
          <w:sz w:val="20"/>
          <w:szCs w:val="20"/>
          <w:lang w:eastAsia="tr-TR"/>
        </w:rPr>
        <w:t xml:space="preserve"> </w:t>
      </w:r>
      <w:r w:rsidR="00C2303C" w:rsidRPr="008A5D97">
        <w:rPr>
          <w:rFonts w:ascii="Microsoft Sans Serif" w:hAnsi="Microsoft Sans Serif" w:cs="Microsoft Sans Serif"/>
          <w:b w:val="0"/>
          <w:bCs w:val="0"/>
          <w:color w:val="404040" w:themeColor="text1" w:themeTint="BF"/>
          <w:sz w:val="20"/>
          <w:szCs w:val="20"/>
          <w:lang w:eastAsia="tr-TR"/>
        </w:rPr>
        <w:tab/>
      </w:r>
      <w:r w:rsidR="005136AB" w:rsidRPr="008A5D97">
        <w:rPr>
          <w:rFonts w:ascii="Microsoft Sans Serif" w:hAnsi="Microsoft Sans Serif" w:cs="Microsoft Sans Serif"/>
          <w:b w:val="0"/>
          <w:bCs w:val="0"/>
          <w:color w:val="404040" w:themeColor="text1" w:themeTint="BF"/>
          <w:sz w:val="20"/>
          <w:szCs w:val="20"/>
          <w:lang w:eastAsia="tr-TR"/>
        </w:rPr>
        <w:t>(31 Aralık 2025</w:t>
      </w:r>
      <w:r w:rsidR="00EB5E84" w:rsidRPr="008A5D97">
        <w:rPr>
          <w:rFonts w:ascii="Microsoft Sans Serif" w:hAnsi="Microsoft Sans Serif"/>
          <w:b w:val="0"/>
          <w:color w:val="404040" w:themeColor="text1" w:themeTint="BF"/>
          <w:sz w:val="20"/>
        </w:rPr>
        <w:t xml:space="preserve">: </w:t>
      </w:r>
      <w:r w:rsidR="00546ACD" w:rsidRPr="008A5D97">
        <w:rPr>
          <w:rFonts w:ascii="Microsoft Sans Serif" w:hAnsi="Microsoft Sans Serif" w:cs="Microsoft Sans Serif"/>
          <w:b w:val="0"/>
          <w:bCs w:val="0"/>
          <w:color w:val="404040" w:themeColor="text1" w:themeTint="BF"/>
          <w:sz w:val="20"/>
          <w:szCs w:val="20"/>
          <w:lang w:eastAsia="tr-TR"/>
        </w:rPr>
        <w:t xml:space="preserve">23.297.425 </w:t>
      </w:r>
      <w:r w:rsidR="00A641ED" w:rsidRPr="008A5D97">
        <w:rPr>
          <w:rFonts w:ascii="Microsoft Sans Serif" w:hAnsi="Microsoft Sans Serif"/>
          <w:b w:val="0"/>
          <w:color w:val="404040" w:themeColor="text1" w:themeTint="BF"/>
          <w:sz w:val="20"/>
        </w:rPr>
        <w:t>TL</w:t>
      </w:r>
      <w:r w:rsidR="00A641ED" w:rsidRPr="008A5D97">
        <w:rPr>
          <w:rFonts w:ascii="Microsoft Sans Serif" w:hAnsi="Microsoft Sans Serif" w:cs="Microsoft Sans Serif"/>
          <w:b w:val="0"/>
          <w:bCs w:val="0"/>
          <w:color w:val="404040" w:themeColor="text1" w:themeTint="BF"/>
          <w:sz w:val="20"/>
          <w:szCs w:val="20"/>
          <w:lang w:eastAsia="tr-TR"/>
        </w:rPr>
        <w:t>)</w:t>
      </w:r>
      <w:r w:rsidR="00234238" w:rsidRPr="008A5D97">
        <w:rPr>
          <w:rFonts w:ascii="Microsoft Sans Serif" w:hAnsi="Microsoft Sans Serif" w:cs="Microsoft Sans Serif"/>
          <w:b w:val="0"/>
          <w:bCs w:val="0"/>
          <w:color w:val="404040" w:themeColor="text1" w:themeTint="BF"/>
          <w:sz w:val="20"/>
          <w:szCs w:val="20"/>
          <w:lang w:eastAsia="tr-TR"/>
        </w:rPr>
        <w:t xml:space="preserve"> </w:t>
      </w:r>
      <w:r w:rsidRPr="008A5D97">
        <w:rPr>
          <w:rFonts w:ascii="Microsoft Sans Serif" w:hAnsi="Microsoft Sans Serif" w:cs="Microsoft Sans Serif"/>
          <w:b w:val="0"/>
          <w:bCs w:val="0"/>
          <w:color w:val="404040" w:themeColor="text1" w:themeTint="BF"/>
          <w:sz w:val="20"/>
          <w:szCs w:val="20"/>
          <w:lang w:eastAsia="tr-TR"/>
        </w:rPr>
        <w:t>tutarındadır. Bu kalemlere ait detay nazım hesaplarda takip edilmektedir</w:t>
      </w:r>
      <w:r w:rsidR="00667205" w:rsidRPr="008A5D97">
        <w:rPr>
          <w:rFonts w:ascii="Microsoft Sans Serif" w:hAnsi="Microsoft Sans Serif" w:cs="Microsoft Sans Serif"/>
          <w:b w:val="0"/>
          <w:color w:val="404040" w:themeColor="text1" w:themeTint="BF"/>
          <w:sz w:val="20"/>
          <w:szCs w:val="20"/>
        </w:rPr>
        <w:t>.</w:t>
      </w:r>
    </w:p>
    <w:p w14:paraId="5D88685D" w14:textId="77777777" w:rsidR="00667205" w:rsidRPr="008A5D97" w:rsidRDefault="00667205" w:rsidP="00076C9E">
      <w:pPr>
        <w:pStyle w:val="BASLIK2"/>
        <w:widowControl/>
        <w:numPr>
          <w:ilvl w:val="2"/>
          <w:numId w:val="34"/>
        </w:numPr>
        <w:spacing w:before="120" w:line="240" w:lineRule="exact"/>
        <w:ind w:left="0" w:hanging="425"/>
        <w:rPr>
          <w:rFonts w:ascii="Microsoft Sans Serif" w:hAnsi="Microsoft Sans Serif" w:cs="Microsoft Sans Serif"/>
          <w:b w:val="0"/>
          <w:noProof/>
          <w:snapToGrid w:val="0"/>
          <w:sz w:val="20"/>
          <w:szCs w:val="20"/>
          <w:lang w:val="de-DE"/>
        </w:rPr>
      </w:pPr>
      <w:r w:rsidRPr="008A5D97">
        <w:rPr>
          <w:rFonts w:ascii="Microsoft Sans Serif" w:hAnsi="Microsoft Sans Serif" w:cs="Microsoft Sans Serif"/>
          <w:iCs/>
          <w:sz w:val="20"/>
          <w:szCs w:val="20"/>
        </w:rPr>
        <w:t>Nazım hesap kalemlerinden kaynaklanan muhtemel zararların ve taahhütlerin yapısı ve tutarı</w:t>
      </w:r>
    </w:p>
    <w:p w14:paraId="5518967E" w14:textId="6C4D5293" w:rsidR="00667205" w:rsidRPr="008A5D97" w:rsidRDefault="00667205" w:rsidP="00076C9E">
      <w:pPr>
        <w:pStyle w:val="BASLIK2"/>
        <w:widowControl/>
        <w:numPr>
          <w:ilvl w:val="0"/>
          <w:numId w:val="42"/>
        </w:numPr>
        <w:spacing w:before="120" w:line="240" w:lineRule="exact"/>
        <w:ind w:left="0" w:hanging="295"/>
        <w:rPr>
          <w:rFonts w:ascii="Microsoft Sans Serif" w:hAnsi="Microsoft Sans Serif" w:cs="Microsoft Sans Serif"/>
          <w:b w:val="0"/>
          <w:bCs w:val="0"/>
          <w:sz w:val="20"/>
          <w:szCs w:val="20"/>
        </w:rPr>
      </w:pPr>
      <w:r w:rsidRPr="008A5D97">
        <w:rPr>
          <w:rFonts w:ascii="Microsoft Sans Serif" w:hAnsi="Microsoft Sans Serif" w:cs="Microsoft Sans Serif"/>
          <w:b w:val="0"/>
          <w:bCs w:val="0"/>
          <w:sz w:val="20"/>
          <w:szCs w:val="20"/>
        </w:rPr>
        <w:t xml:space="preserve">Garantiler, banka aval ve kabulleri ve mali garanti yerine geçen teminatlar ve diğer akreditifler dahil </w:t>
      </w:r>
      <w:proofErr w:type="spellStart"/>
      <w:r w:rsidRPr="008A5D97">
        <w:rPr>
          <w:rFonts w:ascii="Microsoft Sans Serif" w:hAnsi="Microsoft Sans Serif" w:cs="Microsoft Sans Serif"/>
          <w:b w:val="0"/>
          <w:bCs w:val="0"/>
          <w:sz w:val="20"/>
          <w:szCs w:val="20"/>
        </w:rPr>
        <w:t>gayrinakdi</w:t>
      </w:r>
      <w:proofErr w:type="spellEnd"/>
      <w:r w:rsidRPr="008A5D97">
        <w:rPr>
          <w:rFonts w:ascii="Microsoft Sans Serif" w:hAnsi="Microsoft Sans Serif" w:cs="Microsoft Sans Serif"/>
          <w:b w:val="0"/>
          <w:bCs w:val="0"/>
          <w:sz w:val="20"/>
          <w:szCs w:val="20"/>
        </w:rPr>
        <w:t xml:space="preserve"> krediler</w:t>
      </w:r>
    </w:p>
    <w:p w14:paraId="2B525064" w14:textId="4B030D43" w:rsidR="00667205" w:rsidRPr="008A5D97" w:rsidRDefault="00E423C0" w:rsidP="00F9766F">
      <w:pPr>
        <w:pStyle w:val="BDDKmetin"/>
        <w:spacing w:line="220" w:lineRule="exact"/>
        <w:rPr>
          <w:rFonts w:ascii="Microsoft Sans Serif" w:hAnsi="Microsoft Sans Serif" w:cs="Microsoft Sans Serif"/>
          <w:color w:val="404040" w:themeColor="text1" w:themeTint="BF"/>
          <w:sz w:val="20"/>
          <w:szCs w:val="20"/>
          <w:lang w:val="tr-TR"/>
        </w:rPr>
      </w:pPr>
      <w:r w:rsidRPr="008A5D97">
        <w:rPr>
          <w:rFonts w:ascii="Microsoft Sans Serif" w:hAnsi="Microsoft Sans Serif" w:cs="Microsoft Sans Serif"/>
          <w:color w:val="404040" w:themeColor="text1" w:themeTint="BF"/>
          <w:sz w:val="20"/>
          <w:szCs w:val="20"/>
        </w:rPr>
        <w:t xml:space="preserve">Banka’nın </w:t>
      </w:r>
      <w:r w:rsidR="004E25BF" w:rsidRPr="008A5D97">
        <w:rPr>
          <w:rFonts w:ascii="Microsoft Sans Serif" w:hAnsi="Microsoft Sans Serif" w:cs="Microsoft Sans Serif"/>
          <w:color w:val="404040" w:themeColor="text1" w:themeTint="BF"/>
          <w:sz w:val="20"/>
          <w:szCs w:val="20"/>
        </w:rPr>
        <w:t>31 Mart 2026 tarihi i</w:t>
      </w:r>
      <w:r w:rsidR="000E087A" w:rsidRPr="008A5D97">
        <w:rPr>
          <w:rFonts w:ascii="Microsoft Sans Serif" w:hAnsi="Microsoft Sans Serif" w:cs="Microsoft Sans Serif"/>
          <w:color w:val="404040" w:themeColor="text1" w:themeTint="BF"/>
          <w:sz w:val="20"/>
          <w:szCs w:val="20"/>
        </w:rPr>
        <w:t xml:space="preserve">tibarıyla </w:t>
      </w:r>
      <w:r w:rsidR="0035271D" w:rsidRPr="008A5D97">
        <w:rPr>
          <w:rFonts w:ascii="Microsoft Sans Serif" w:hAnsi="Microsoft Sans Serif" w:cs="Microsoft Sans Serif"/>
          <w:color w:val="404040" w:themeColor="text1" w:themeTint="BF"/>
          <w:sz w:val="20"/>
          <w:szCs w:val="20"/>
          <w:lang w:val="tr-TR"/>
        </w:rPr>
        <w:t>276.484.445</w:t>
      </w:r>
      <w:r w:rsidR="000E087A" w:rsidRPr="008A5D97">
        <w:rPr>
          <w:rFonts w:ascii="Microsoft Sans Serif" w:hAnsi="Microsoft Sans Serif" w:cs="Microsoft Sans Serif"/>
          <w:color w:val="404040" w:themeColor="text1" w:themeTint="BF"/>
          <w:sz w:val="20"/>
          <w:szCs w:val="20"/>
        </w:rPr>
        <w:t xml:space="preserve"> TL tutarında teminat mektupları</w:t>
      </w:r>
      <w:r w:rsidR="00221811" w:rsidRPr="008A5D97">
        <w:rPr>
          <w:rFonts w:ascii="Microsoft Sans Serif" w:hAnsi="Microsoft Sans Serif" w:cs="Microsoft Sans Serif"/>
          <w:color w:val="404040" w:themeColor="text1" w:themeTint="BF"/>
          <w:sz w:val="20"/>
          <w:szCs w:val="20"/>
        </w:rPr>
        <w:t xml:space="preserve"> </w:t>
      </w:r>
      <w:r w:rsidR="0035271D" w:rsidRPr="008A5D97">
        <w:rPr>
          <w:rFonts w:ascii="Microsoft Sans Serif" w:hAnsi="Microsoft Sans Serif" w:cs="Microsoft Sans Serif"/>
          <w:color w:val="404040" w:themeColor="text1" w:themeTint="BF"/>
          <w:sz w:val="20"/>
          <w:szCs w:val="20"/>
          <w:lang w:val="tr-TR"/>
        </w:rPr>
        <w:t>1.962.015</w:t>
      </w:r>
      <w:r w:rsidR="00FE0DA5" w:rsidRPr="008A5D97">
        <w:rPr>
          <w:rFonts w:ascii="Microsoft Sans Serif" w:hAnsi="Microsoft Sans Serif" w:cs="Microsoft Sans Serif"/>
          <w:color w:val="404040" w:themeColor="text1" w:themeTint="BF"/>
          <w:sz w:val="20"/>
          <w:szCs w:val="20"/>
          <w:lang w:val="tr-TR"/>
        </w:rPr>
        <w:t xml:space="preserve"> </w:t>
      </w:r>
      <w:r w:rsidR="000E087A" w:rsidRPr="008A5D97">
        <w:rPr>
          <w:rFonts w:ascii="Microsoft Sans Serif" w:hAnsi="Microsoft Sans Serif" w:cs="Microsoft Sans Serif"/>
          <w:color w:val="404040" w:themeColor="text1" w:themeTint="BF"/>
          <w:sz w:val="20"/>
          <w:szCs w:val="20"/>
        </w:rPr>
        <w:t xml:space="preserve">TL tutarında aval ve kabulleri, </w:t>
      </w:r>
      <w:r w:rsidR="0035271D" w:rsidRPr="008A5D97">
        <w:rPr>
          <w:rFonts w:ascii="Microsoft Sans Serif" w:hAnsi="Microsoft Sans Serif" w:cs="Microsoft Sans Serif"/>
          <w:color w:val="404040" w:themeColor="text1" w:themeTint="BF"/>
          <w:sz w:val="20"/>
          <w:szCs w:val="20"/>
          <w:lang w:val="tr-TR"/>
        </w:rPr>
        <w:t>66.644.669</w:t>
      </w:r>
      <w:r w:rsidR="00F135EB" w:rsidRPr="008A5D97">
        <w:rPr>
          <w:rFonts w:ascii="Microsoft Sans Serif" w:hAnsi="Microsoft Sans Serif" w:cs="Microsoft Sans Serif"/>
          <w:color w:val="404040" w:themeColor="text1" w:themeTint="BF"/>
          <w:sz w:val="20"/>
          <w:szCs w:val="20"/>
        </w:rPr>
        <w:t xml:space="preserve"> TL </w:t>
      </w:r>
      <w:r w:rsidR="000E087A" w:rsidRPr="008A5D97">
        <w:rPr>
          <w:rFonts w:ascii="Microsoft Sans Serif" w:hAnsi="Microsoft Sans Serif" w:cs="Microsoft Sans Serif"/>
          <w:color w:val="404040" w:themeColor="text1" w:themeTint="BF"/>
          <w:sz w:val="20"/>
          <w:szCs w:val="20"/>
        </w:rPr>
        <w:t xml:space="preserve">tutarında akreditiflerden kaynaklanan garanti ve kefaletleri ve </w:t>
      </w:r>
      <w:r w:rsidR="0035271D" w:rsidRPr="008A5D97">
        <w:rPr>
          <w:rFonts w:ascii="Microsoft Sans Serif" w:hAnsi="Microsoft Sans Serif" w:cs="Microsoft Sans Serif"/>
          <w:color w:val="404040" w:themeColor="text1" w:themeTint="BF"/>
          <w:sz w:val="20"/>
          <w:szCs w:val="20"/>
          <w:lang w:val="tr-TR"/>
        </w:rPr>
        <w:t>36.167.927</w:t>
      </w:r>
      <w:r w:rsidR="009331B2" w:rsidRPr="008A5D97">
        <w:rPr>
          <w:rFonts w:ascii="Microsoft Sans Serif" w:hAnsi="Microsoft Sans Serif" w:cs="Microsoft Sans Serif"/>
          <w:color w:val="404040" w:themeColor="text1" w:themeTint="BF"/>
          <w:sz w:val="20"/>
          <w:szCs w:val="20"/>
          <w:lang w:val="tr-TR"/>
        </w:rPr>
        <w:t xml:space="preserve"> </w:t>
      </w:r>
      <w:r w:rsidR="000E087A" w:rsidRPr="008A5D97">
        <w:rPr>
          <w:rFonts w:ascii="Microsoft Sans Serif" w:hAnsi="Microsoft Sans Serif" w:cs="Microsoft Sans Serif"/>
          <w:color w:val="404040" w:themeColor="text1" w:themeTint="BF"/>
          <w:sz w:val="20"/>
          <w:szCs w:val="20"/>
        </w:rPr>
        <w:t>TL tutarında diğer garanti ve kefaletleri bulunmaktadır</w:t>
      </w:r>
      <w:r w:rsidR="00667205" w:rsidRPr="008A5D97">
        <w:rPr>
          <w:rFonts w:ascii="Microsoft Sans Serif" w:hAnsi="Microsoft Sans Serif" w:cs="Microsoft Sans Serif"/>
          <w:color w:val="404040" w:themeColor="text1" w:themeTint="BF"/>
          <w:sz w:val="20"/>
          <w:szCs w:val="20"/>
          <w:lang w:val="tr-TR"/>
        </w:rPr>
        <w:t>.</w:t>
      </w:r>
    </w:p>
    <w:p w14:paraId="615E7524" w14:textId="5578D85A" w:rsidR="007C5448" w:rsidRPr="008A5D97" w:rsidRDefault="006133D7" w:rsidP="00F9766F">
      <w:pPr>
        <w:pStyle w:val="BDDKmetin"/>
        <w:spacing w:line="220" w:lineRule="exact"/>
        <w:rPr>
          <w:rStyle w:val="SubtleEmphasis"/>
        </w:rPr>
      </w:pPr>
      <w:r w:rsidRPr="008A5D97">
        <w:rPr>
          <w:rFonts w:ascii="Microsoft Sans Serif" w:hAnsi="Microsoft Sans Serif"/>
          <w:color w:val="404040" w:themeColor="text1" w:themeTint="BF"/>
          <w:sz w:val="20"/>
        </w:rPr>
        <w:t xml:space="preserve">Banka’nın </w:t>
      </w:r>
      <w:r w:rsidR="00ED442B" w:rsidRPr="008A5D97">
        <w:rPr>
          <w:rFonts w:ascii="Microsoft Sans Serif" w:hAnsi="Microsoft Sans Serif"/>
          <w:color w:val="404040" w:themeColor="text1" w:themeTint="BF"/>
          <w:sz w:val="20"/>
        </w:rPr>
        <w:t>31 Aralık 202</w:t>
      </w:r>
      <w:r w:rsidR="004E25BF" w:rsidRPr="008A5D97">
        <w:rPr>
          <w:rFonts w:ascii="Microsoft Sans Serif" w:hAnsi="Microsoft Sans Serif"/>
          <w:color w:val="404040" w:themeColor="text1" w:themeTint="BF"/>
          <w:sz w:val="20"/>
        </w:rPr>
        <w:t>5</w:t>
      </w:r>
      <w:r w:rsidRPr="008A5D97">
        <w:rPr>
          <w:rFonts w:ascii="Microsoft Sans Serif" w:hAnsi="Microsoft Sans Serif"/>
          <w:color w:val="404040" w:themeColor="text1" w:themeTint="BF"/>
          <w:sz w:val="20"/>
        </w:rPr>
        <w:t xml:space="preserve"> </w:t>
      </w:r>
      <w:r w:rsidR="00546ACD" w:rsidRPr="008A5D97">
        <w:rPr>
          <w:rFonts w:ascii="Microsoft Sans Serif" w:hAnsi="Microsoft Sans Serif" w:cs="Microsoft Sans Serif"/>
          <w:color w:val="404040" w:themeColor="text1" w:themeTint="BF"/>
          <w:sz w:val="20"/>
          <w:szCs w:val="20"/>
        </w:rPr>
        <w:t xml:space="preserve">tarihi itibarıyla </w:t>
      </w:r>
      <w:r w:rsidR="00546ACD" w:rsidRPr="008A5D97">
        <w:rPr>
          <w:rFonts w:ascii="Microsoft Sans Serif" w:hAnsi="Microsoft Sans Serif" w:cs="Microsoft Sans Serif"/>
          <w:color w:val="404040" w:themeColor="text1" w:themeTint="BF"/>
          <w:sz w:val="20"/>
          <w:szCs w:val="20"/>
          <w:lang w:val="tr-TR"/>
        </w:rPr>
        <w:t>239.747.190</w:t>
      </w:r>
      <w:r w:rsidR="00546ACD" w:rsidRPr="008A5D97">
        <w:rPr>
          <w:rFonts w:ascii="Microsoft Sans Serif" w:hAnsi="Microsoft Sans Serif" w:cs="Microsoft Sans Serif"/>
          <w:color w:val="404040" w:themeColor="text1" w:themeTint="BF"/>
          <w:sz w:val="20"/>
          <w:szCs w:val="20"/>
        </w:rPr>
        <w:t xml:space="preserve"> TL tutarında teminat mektupları </w:t>
      </w:r>
      <w:r w:rsidR="00546ACD" w:rsidRPr="008A5D97">
        <w:rPr>
          <w:rFonts w:ascii="Microsoft Sans Serif" w:hAnsi="Microsoft Sans Serif" w:cs="Microsoft Sans Serif"/>
          <w:color w:val="404040" w:themeColor="text1" w:themeTint="BF"/>
          <w:sz w:val="20"/>
          <w:szCs w:val="20"/>
          <w:lang w:val="tr-TR"/>
        </w:rPr>
        <w:t xml:space="preserve">1.666.094 </w:t>
      </w:r>
      <w:r w:rsidR="00546ACD" w:rsidRPr="008A5D97">
        <w:rPr>
          <w:rFonts w:ascii="Microsoft Sans Serif" w:hAnsi="Microsoft Sans Serif" w:cs="Microsoft Sans Serif"/>
          <w:color w:val="404040" w:themeColor="text1" w:themeTint="BF"/>
          <w:sz w:val="20"/>
          <w:szCs w:val="20"/>
        </w:rPr>
        <w:t xml:space="preserve">TL tutarında aval ve kabulleri, </w:t>
      </w:r>
      <w:r w:rsidR="00546ACD" w:rsidRPr="008A5D97">
        <w:rPr>
          <w:rFonts w:ascii="Microsoft Sans Serif" w:hAnsi="Microsoft Sans Serif" w:cs="Microsoft Sans Serif"/>
          <w:color w:val="404040" w:themeColor="text1" w:themeTint="BF"/>
          <w:sz w:val="20"/>
          <w:szCs w:val="20"/>
          <w:lang w:val="tr-TR"/>
        </w:rPr>
        <w:t>51.850.396</w:t>
      </w:r>
      <w:r w:rsidR="00546ACD" w:rsidRPr="008A5D97">
        <w:rPr>
          <w:rFonts w:ascii="Microsoft Sans Serif" w:hAnsi="Microsoft Sans Serif" w:cs="Microsoft Sans Serif"/>
          <w:color w:val="404040" w:themeColor="text1" w:themeTint="BF"/>
          <w:sz w:val="20"/>
          <w:szCs w:val="20"/>
        </w:rPr>
        <w:t xml:space="preserve"> TL tutarında akreditiflerden kaynaklanan garanti ve kefaletleri ve </w:t>
      </w:r>
      <w:r w:rsidR="00546ACD" w:rsidRPr="008A5D97">
        <w:rPr>
          <w:rFonts w:ascii="Microsoft Sans Serif" w:hAnsi="Microsoft Sans Serif" w:cs="Microsoft Sans Serif"/>
          <w:color w:val="404040" w:themeColor="text1" w:themeTint="BF"/>
          <w:sz w:val="20"/>
          <w:szCs w:val="20"/>
          <w:lang w:val="tr-TR"/>
        </w:rPr>
        <w:t xml:space="preserve">29.397.987 </w:t>
      </w:r>
      <w:r w:rsidR="00546ACD" w:rsidRPr="008A5D97">
        <w:rPr>
          <w:rFonts w:ascii="Microsoft Sans Serif" w:hAnsi="Microsoft Sans Serif" w:cs="Microsoft Sans Serif"/>
          <w:color w:val="404040" w:themeColor="text1" w:themeTint="BF"/>
          <w:sz w:val="20"/>
          <w:szCs w:val="20"/>
        </w:rPr>
        <w:t>TL tutarında diğer garanti ve kefaletleri bulunmaktadır.</w:t>
      </w:r>
    </w:p>
    <w:p w14:paraId="0EAD70E9" w14:textId="77777777" w:rsidR="00667205" w:rsidRPr="008A5D97" w:rsidRDefault="00667205" w:rsidP="00076C9E">
      <w:pPr>
        <w:pStyle w:val="BASLIK2"/>
        <w:widowControl/>
        <w:numPr>
          <w:ilvl w:val="0"/>
          <w:numId w:val="42"/>
        </w:numPr>
        <w:spacing w:line="240" w:lineRule="exact"/>
        <w:ind w:left="0" w:hanging="295"/>
        <w:rPr>
          <w:rFonts w:ascii="Microsoft Sans Serif" w:hAnsi="Microsoft Sans Serif" w:cs="Microsoft Sans Serif"/>
          <w:b w:val="0"/>
          <w:sz w:val="20"/>
          <w:szCs w:val="20"/>
        </w:rPr>
      </w:pPr>
      <w:bookmarkStart w:id="76" w:name="OLE_LINK21"/>
      <w:r w:rsidRPr="008A5D97">
        <w:rPr>
          <w:rFonts w:ascii="Microsoft Sans Serif" w:hAnsi="Microsoft Sans Serif" w:cs="Microsoft Sans Serif"/>
          <w:b w:val="0"/>
          <w:bCs w:val="0"/>
          <w:sz w:val="20"/>
          <w:szCs w:val="20"/>
        </w:rPr>
        <w:t>Kesin teminatlar, geçici teminatlar, kefaletler ve benzeri işlemler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09"/>
        <w:gridCol w:w="2215"/>
        <w:gridCol w:w="2215"/>
      </w:tblGrid>
      <w:tr w:rsidR="00E426F1" w:rsidRPr="008A5D97" w14:paraId="68DF6788" w14:textId="6795C2CF" w:rsidTr="00E426F1">
        <w:tc>
          <w:tcPr>
            <w:tcW w:w="2702" w:type="pct"/>
            <w:tcBorders>
              <w:top w:val="thinThickSmallGap" w:sz="24" w:space="0" w:color="auto"/>
              <w:bottom w:val="single" w:sz="4" w:space="0" w:color="auto"/>
            </w:tcBorders>
            <w:vAlign w:val="bottom"/>
          </w:tcPr>
          <w:bookmarkEnd w:id="76"/>
          <w:p w14:paraId="2ED1414F" w14:textId="77777777" w:rsidR="00E426F1" w:rsidRPr="008A5D97" w:rsidRDefault="00E426F1" w:rsidP="00667205">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w:t>
            </w:r>
          </w:p>
        </w:tc>
        <w:tc>
          <w:tcPr>
            <w:tcW w:w="1149" w:type="pct"/>
            <w:tcBorders>
              <w:top w:val="thinThickSmallGap" w:sz="24" w:space="0" w:color="auto"/>
              <w:bottom w:val="single" w:sz="4" w:space="0" w:color="auto"/>
            </w:tcBorders>
            <w:vAlign w:val="bottom"/>
          </w:tcPr>
          <w:p w14:paraId="2CC3430D" w14:textId="77777777" w:rsidR="00E426F1" w:rsidRPr="008A5D97" w:rsidRDefault="00E426F1" w:rsidP="00667205">
            <w:pPr>
              <w:jc w:val="right"/>
              <w:rPr>
                <w:rFonts w:ascii="Microsoft Sans Serif" w:hAnsi="Microsoft Sans Serif"/>
                <w:b/>
                <w:color w:val="000000"/>
                <w:sz w:val="16"/>
              </w:rPr>
            </w:pPr>
            <w:r w:rsidRPr="008A5D97">
              <w:rPr>
                <w:rFonts w:ascii="Microsoft Sans Serif" w:hAnsi="Microsoft Sans Serif"/>
                <w:b/>
                <w:color w:val="000000"/>
                <w:sz w:val="16"/>
              </w:rPr>
              <w:t>Cari Dönem</w:t>
            </w:r>
          </w:p>
        </w:tc>
        <w:tc>
          <w:tcPr>
            <w:tcW w:w="1149" w:type="pct"/>
            <w:tcBorders>
              <w:top w:val="thinThickSmallGap" w:sz="24" w:space="0" w:color="auto"/>
              <w:bottom w:val="single" w:sz="4" w:space="0" w:color="auto"/>
            </w:tcBorders>
          </w:tcPr>
          <w:p w14:paraId="775F5B0F" w14:textId="31406213" w:rsidR="00E426F1" w:rsidRPr="008A5D97" w:rsidRDefault="00E426F1" w:rsidP="00667205">
            <w:pPr>
              <w:jc w:val="right"/>
              <w:rPr>
                <w:rFonts w:ascii="Microsoft Sans Serif" w:hAnsi="Microsoft Sans Serif"/>
                <w:b/>
                <w:color w:val="000000"/>
                <w:sz w:val="16"/>
              </w:rPr>
            </w:pPr>
            <w:r w:rsidRPr="008A5D97">
              <w:rPr>
                <w:rFonts w:ascii="Microsoft Sans Serif" w:hAnsi="Microsoft Sans Serif"/>
                <w:b/>
                <w:color w:val="000000"/>
                <w:sz w:val="16"/>
              </w:rPr>
              <w:t>Önceki Dönem</w:t>
            </w:r>
          </w:p>
        </w:tc>
      </w:tr>
      <w:tr w:rsidR="004A727E" w:rsidRPr="008A5D97" w14:paraId="2B3EA51A" w14:textId="203542D1" w:rsidTr="009A6CD0">
        <w:tc>
          <w:tcPr>
            <w:tcW w:w="2702" w:type="pct"/>
            <w:tcBorders>
              <w:top w:val="single" w:sz="4" w:space="0" w:color="auto"/>
              <w:bottom w:val="nil"/>
            </w:tcBorders>
            <w:vAlign w:val="bottom"/>
          </w:tcPr>
          <w:p w14:paraId="5D93B2E8"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Geçici teminat mektupları</w:t>
            </w:r>
          </w:p>
        </w:tc>
        <w:tc>
          <w:tcPr>
            <w:tcW w:w="1149" w:type="pct"/>
            <w:tcBorders>
              <w:top w:val="single" w:sz="4" w:space="0" w:color="auto"/>
              <w:bottom w:val="nil"/>
            </w:tcBorders>
            <w:vAlign w:val="center"/>
          </w:tcPr>
          <w:p w14:paraId="06435AB5" w14:textId="08984FBE"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8.440.975</w:t>
            </w:r>
          </w:p>
        </w:tc>
        <w:tc>
          <w:tcPr>
            <w:tcW w:w="1149" w:type="pct"/>
            <w:tcBorders>
              <w:top w:val="single" w:sz="4" w:space="0" w:color="auto"/>
              <w:bottom w:val="nil"/>
            </w:tcBorders>
            <w:vAlign w:val="center"/>
          </w:tcPr>
          <w:p w14:paraId="365102D9" w14:textId="0279E0FE"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6.712.161</w:t>
            </w:r>
          </w:p>
        </w:tc>
      </w:tr>
      <w:tr w:rsidR="004A727E" w:rsidRPr="008A5D97" w14:paraId="5B336994" w14:textId="5CE71E24" w:rsidTr="009A6CD0">
        <w:tc>
          <w:tcPr>
            <w:tcW w:w="2702" w:type="pct"/>
            <w:tcBorders>
              <w:top w:val="nil"/>
              <w:bottom w:val="nil"/>
            </w:tcBorders>
            <w:vAlign w:val="bottom"/>
          </w:tcPr>
          <w:p w14:paraId="1D508E7E"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Kesin teminat mektupları</w:t>
            </w:r>
          </w:p>
        </w:tc>
        <w:tc>
          <w:tcPr>
            <w:tcW w:w="1149" w:type="pct"/>
            <w:tcBorders>
              <w:top w:val="nil"/>
              <w:bottom w:val="nil"/>
            </w:tcBorders>
            <w:vAlign w:val="center"/>
          </w:tcPr>
          <w:p w14:paraId="36774C85" w14:textId="367DBA95"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165.160.482</w:t>
            </w:r>
          </w:p>
        </w:tc>
        <w:tc>
          <w:tcPr>
            <w:tcW w:w="1149" w:type="pct"/>
            <w:tcBorders>
              <w:top w:val="nil"/>
              <w:bottom w:val="nil"/>
            </w:tcBorders>
            <w:vAlign w:val="center"/>
          </w:tcPr>
          <w:p w14:paraId="297C26B8" w14:textId="12D3C076"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148.328.984</w:t>
            </w:r>
          </w:p>
        </w:tc>
      </w:tr>
      <w:tr w:rsidR="004A727E" w:rsidRPr="008A5D97" w14:paraId="40D78613" w14:textId="1AE619F1" w:rsidTr="009A6CD0">
        <w:tc>
          <w:tcPr>
            <w:tcW w:w="2702" w:type="pct"/>
            <w:tcBorders>
              <w:top w:val="nil"/>
              <w:bottom w:val="nil"/>
            </w:tcBorders>
            <w:vAlign w:val="bottom"/>
          </w:tcPr>
          <w:p w14:paraId="5E662DE0"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Avans teminat mektupları</w:t>
            </w:r>
          </w:p>
        </w:tc>
        <w:tc>
          <w:tcPr>
            <w:tcW w:w="1149" w:type="pct"/>
            <w:tcBorders>
              <w:top w:val="nil"/>
              <w:bottom w:val="nil"/>
            </w:tcBorders>
            <w:vAlign w:val="center"/>
          </w:tcPr>
          <w:p w14:paraId="10FAE5C9" w14:textId="0D6BE467"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23.465.717</w:t>
            </w:r>
          </w:p>
        </w:tc>
        <w:tc>
          <w:tcPr>
            <w:tcW w:w="1149" w:type="pct"/>
            <w:tcBorders>
              <w:top w:val="nil"/>
              <w:bottom w:val="nil"/>
            </w:tcBorders>
            <w:vAlign w:val="center"/>
          </w:tcPr>
          <w:p w14:paraId="087DF5C4" w14:textId="549D3C8C"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20.652.462</w:t>
            </w:r>
          </w:p>
        </w:tc>
      </w:tr>
      <w:tr w:rsidR="004A727E" w:rsidRPr="008A5D97" w14:paraId="3CA026D0" w14:textId="634A110E" w:rsidTr="009A6CD0">
        <w:tc>
          <w:tcPr>
            <w:tcW w:w="2702" w:type="pct"/>
            <w:tcBorders>
              <w:top w:val="nil"/>
              <w:bottom w:val="nil"/>
            </w:tcBorders>
            <w:vAlign w:val="bottom"/>
          </w:tcPr>
          <w:p w14:paraId="273F6384"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Gümrüklere verilen teminat mektupları</w:t>
            </w:r>
          </w:p>
        </w:tc>
        <w:tc>
          <w:tcPr>
            <w:tcW w:w="1149" w:type="pct"/>
            <w:tcBorders>
              <w:top w:val="nil"/>
              <w:bottom w:val="nil"/>
            </w:tcBorders>
            <w:vAlign w:val="center"/>
          </w:tcPr>
          <w:p w14:paraId="45D985E9" w14:textId="6FEA9070"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629.149</w:t>
            </w:r>
          </w:p>
        </w:tc>
        <w:tc>
          <w:tcPr>
            <w:tcW w:w="1149" w:type="pct"/>
            <w:tcBorders>
              <w:top w:val="nil"/>
              <w:bottom w:val="nil"/>
            </w:tcBorders>
            <w:vAlign w:val="center"/>
          </w:tcPr>
          <w:p w14:paraId="2B7D3069" w14:textId="432B75E6"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655.624</w:t>
            </w:r>
          </w:p>
        </w:tc>
      </w:tr>
      <w:tr w:rsidR="004A727E" w:rsidRPr="008A5D97" w14:paraId="4741BD25" w14:textId="7CB6FC50" w:rsidTr="009A6CD0">
        <w:tc>
          <w:tcPr>
            <w:tcW w:w="2702" w:type="pct"/>
            <w:tcBorders>
              <w:top w:val="nil"/>
              <w:bottom w:val="single" w:sz="4" w:space="0" w:color="auto"/>
            </w:tcBorders>
            <w:vAlign w:val="bottom"/>
          </w:tcPr>
          <w:p w14:paraId="66FDDC77"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Diğer teminat mektupları</w:t>
            </w:r>
          </w:p>
        </w:tc>
        <w:tc>
          <w:tcPr>
            <w:tcW w:w="1149" w:type="pct"/>
            <w:tcBorders>
              <w:top w:val="nil"/>
              <w:bottom w:val="single" w:sz="4" w:space="0" w:color="auto"/>
            </w:tcBorders>
            <w:vAlign w:val="center"/>
          </w:tcPr>
          <w:p w14:paraId="33FFB871" w14:textId="586B9FC5"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78.788.122</w:t>
            </w:r>
          </w:p>
        </w:tc>
        <w:tc>
          <w:tcPr>
            <w:tcW w:w="1149" w:type="pct"/>
            <w:tcBorders>
              <w:top w:val="nil"/>
              <w:bottom w:val="single" w:sz="4" w:space="0" w:color="auto"/>
            </w:tcBorders>
            <w:vAlign w:val="center"/>
          </w:tcPr>
          <w:p w14:paraId="12FA96E8" w14:textId="20678C21"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63.397.959</w:t>
            </w:r>
          </w:p>
        </w:tc>
      </w:tr>
      <w:tr w:rsidR="004A727E" w:rsidRPr="008A5D97" w14:paraId="513459C1" w14:textId="327BEFEA" w:rsidTr="009A6CD0">
        <w:tc>
          <w:tcPr>
            <w:tcW w:w="2702" w:type="pct"/>
            <w:tcBorders>
              <w:top w:val="single" w:sz="4" w:space="0" w:color="auto"/>
              <w:bottom w:val="thickThinSmallGap" w:sz="24" w:space="0" w:color="auto"/>
            </w:tcBorders>
            <w:vAlign w:val="bottom"/>
          </w:tcPr>
          <w:p w14:paraId="40022283" w14:textId="77777777" w:rsidR="004A727E" w:rsidRPr="008A5D97" w:rsidRDefault="004A727E" w:rsidP="004A727E">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1149" w:type="pct"/>
            <w:tcBorders>
              <w:top w:val="single" w:sz="4" w:space="0" w:color="auto"/>
              <w:bottom w:val="thickThinSmallGap" w:sz="24" w:space="0" w:color="auto"/>
            </w:tcBorders>
            <w:vAlign w:val="center"/>
          </w:tcPr>
          <w:p w14:paraId="2CF2CEE9" w14:textId="45C59E38"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276.484.445</w:t>
            </w:r>
          </w:p>
        </w:tc>
        <w:tc>
          <w:tcPr>
            <w:tcW w:w="1149" w:type="pct"/>
            <w:tcBorders>
              <w:top w:val="single" w:sz="4" w:space="0" w:color="auto"/>
              <w:bottom w:val="thickThinSmallGap" w:sz="24" w:space="0" w:color="auto"/>
            </w:tcBorders>
            <w:vAlign w:val="center"/>
          </w:tcPr>
          <w:p w14:paraId="57AFAF3C" w14:textId="6B884C08" w:rsidR="004A727E" w:rsidRPr="008A5D97" w:rsidRDefault="004A727E" w:rsidP="004A727E">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239.747.190</w:t>
            </w:r>
          </w:p>
        </w:tc>
      </w:tr>
    </w:tbl>
    <w:p w14:paraId="60641542" w14:textId="742FF8E1" w:rsidR="00667205" w:rsidRPr="008A5D97" w:rsidRDefault="00667205" w:rsidP="00076C9E">
      <w:pPr>
        <w:pStyle w:val="BASLIK2"/>
        <w:widowControl/>
        <w:numPr>
          <w:ilvl w:val="2"/>
          <w:numId w:val="34"/>
        </w:numPr>
        <w:spacing w:line="240" w:lineRule="exact"/>
        <w:ind w:left="0" w:hanging="425"/>
        <w:rPr>
          <w:rFonts w:ascii="Microsoft Sans Serif" w:hAnsi="Microsoft Sans Serif" w:cs="Microsoft Sans Serif"/>
          <w:b w:val="0"/>
          <w:noProof/>
          <w:snapToGrid w:val="0"/>
          <w:sz w:val="20"/>
          <w:szCs w:val="20"/>
          <w:lang w:val="de-DE"/>
        </w:rPr>
      </w:pPr>
      <w:proofErr w:type="spellStart"/>
      <w:r w:rsidRPr="008A5D97">
        <w:rPr>
          <w:rFonts w:ascii="Microsoft Sans Serif" w:hAnsi="Microsoft Sans Serif" w:cs="Microsoft Sans Serif"/>
          <w:iCs/>
          <w:sz w:val="20"/>
          <w:szCs w:val="20"/>
        </w:rPr>
        <w:t>Gayrinakdi</w:t>
      </w:r>
      <w:proofErr w:type="spellEnd"/>
      <w:r w:rsidRPr="008A5D97">
        <w:rPr>
          <w:rFonts w:ascii="Microsoft Sans Serif" w:hAnsi="Microsoft Sans Serif" w:cs="Microsoft Sans Serif"/>
          <w:iCs/>
          <w:sz w:val="20"/>
          <w:szCs w:val="20"/>
        </w:rPr>
        <w:t xml:space="preserve"> kredilere ilişkin bilgiler</w:t>
      </w:r>
    </w:p>
    <w:p w14:paraId="7A905E23" w14:textId="77777777" w:rsidR="00667205" w:rsidRPr="008A5D97" w:rsidRDefault="00667205" w:rsidP="00076C9E">
      <w:pPr>
        <w:pStyle w:val="BASLIK2"/>
        <w:widowControl/>
        <w:numPr>
          <w:ilvl w:val="0"/>
          <w:numId w:val="43"/>
        </w:numPr>
        <w:spacing w:before="120" w:line="240" w:lineRule="exact"/>
        <w:ind w:left="0" w:hanging="284"/>
        <w:rPr>
          <w:rFonts w:ascii="Microsoft Sans Serif" w:hAnsi="Microsoft Sans Serif" w:cs="Microsoft Sans Serif"/>
          <w:b w:val="0"/>
          <w:bCs w:val="0"/>
          <w:sz w:val="20"/>
          <w:szCs w:val="20"/>
        </w:rPr>
      </w:pPr>
      <w:bookmarkStart w:id="77" w:name="OLE_LINK22"/>
      <w:proofErr w:type="spellStart"/>
      <w:r w:rsidRPr="008A5D97">
        <w:rPr>
          <w:rFonts w:ascii="Microsoft Sans Serif" w:hAnsi="Microsoft Sans Serif" w:cs="Microsoft Sans Serif"/>
          <w:b w:val="0"/>
          <w:bCs w:val="0"/>
          <w:sz w:val="20"/>
          <w:szCs w:val="20"/>
        </w:rPr>
        <w:t>Gayrinakdi</w:t>
      </w:r>
      <w:proofErr w:type="spellEnd"/>
      <w:r w:rsidRPr="008A5D97">
        <w:rPr>
          <w:rFonts w:ascii="Microsoft Sans Serif" w:hAnsi="Microsoft Sans Serif" w:cs="Microsoft Sans Serif"/>
          <w:b w:val="0"/>
          <w:bCs w:val="0"/>
          <w:sz w:val="20"/>
          <w:szCs w:val="20"/>
        </w:rPr>
        <w:t xml:space="preserve"> krediler toplam tutarı</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09"/>
        <w:gridCol w:w="2215"/>
        <w:gridCol w:w="2215"/>
      </w:tblGrid>
      <w:tr w:rsidR="00E426F1" w:rsidRPr="008A5D97" w14:paraId="5396A5E5" w14:textId="64FF5AFD" w:rsidTr="00E426F1">
        <w:tc>
          <w:tcPr>
            <w:tcW w:w="2702" w:type="pct"/>
            <w:tcBorders>
              <w:top w:val="thinThickSmallGap" w:sz="24" w:space="0" w:color="auto"/>
              <w:bottom w:val="single" w:sz="4" w:space="0" w:color="auto"/>
            </w:tcBorders>
            <w:vAlign w:val="bottom"/>
          </w:tcPr>
          <w:bookmarkEnd w:id="77"/>
          <w:p w14:paraId="0F786AC4" w14:textId="77777777" w:rsidR="00E426F1" w:rsidRPr="008A5D97" w:rsidRDefault="00E426F1" w:rsidP="00667205">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w:t>
            </w:r>
          </w:p>
        </w:tc>
        <w:tc>
          <w:tcPr>
            <w:tcW w:w="1149" w:type="pct"/>
            <w:tcBorders>
              <w:top w:val="thinThickSmallGap" w:sz="24" w:space="0" w:color="auto"/>
              <w:bottom w:val="single" w:sz="4" w:space="0" w:color="auto"/>
            </w:tcBorders>
            <w:vAlign w:val="bottom"/>
          </w:tcPr>
          <w:p w14:paraId="19A49308" w14:textId="77777777" w:rsidR="00E426F1" w:rsidRPr="008A5D97" w:rsidRDefault="00E426F1" w:rsidP="00667205">
            <w:pPr>
              <w:jc w:val="right"/>
              <w:rPr>
                <w:rFonts w:ascii="Microsoft Sans Serif" w:hAnsi="Microsoft Sans Serif"/>
                <w:b/>
                <w:color w:val="000000"/>
                <w:sz w:val="16"/>
              </w:rPr>
            </w:pPr>
            <w:r w:rsidRPr="008A5D97">
              <w:rPr>
                <w:rFonts w:ascii="Microsoft Sans Serif" w:hAnsi="Microsoft Sans Serif"/>
                <w:b/>
                <w:color w:val="000000"/>
                <w:sz w:val="16"/>
              </w:rPr>
              <w:t>Cari Dönem</w:t>
            </w:r>
          </w:p>
        </w:tc>
        <w:tc>
          <w:tcPr>
            <w:tcW w:w="1149" w:type="pct"/>
            <w:tcBorders>
              <w:top w:val="thinThickSmallGap" w:sz="24" w:space="0" w:color="auto"/>
              <w:bottom w:val="single" w:sz="4" w:space="0" w:color="auto"/>
            </w:tcBorders>
          </w:tcPr>
          <w:p w14:paraId="33529991" w14:textId="12D78705" w:rsidR="00E426F1" w:rsidRPr="008A5D97" w:rsidRDefault="00E426F1" w:rsidP="00667205">
            <w:pPr>
              <w:jc w:val="right"/>
              <w:rPr>
                <w:rFonts w:ascii="Microsoft Sans Serif" w:hAnsi="Microsoft Sans Serif"/>
                <w:b/>
                <w:color w:val="000000"/>
                <w:sz w:val="16"/>
              </w:rPr>
            </w:pPr>
            <w:r w:rsidRPr="008A5D97">
              <w:rPr>
                <w:rFonts w:ascii="Microsoft Sans Serif" w:hAnsi="Microsoft Sans Serif"/>
                <w:b/>
                <w:color w:val="000000"/>
                <w:sz w:val="16"/>
              </w:rPr>
              <w:t>Önceki Dönem</w:t>
            </w:r>
          </w:p>
        </w:tc>
      </w:tr>
      <w:tr w:rsidR="004A727E" w:rsidRPr="008A5D97" w14:paraId="385069D7" w14:textId="02DA1A9C" w:rsidTr="00B74356">
        <w:trPr>
          <w:trHeight w:val="69"/>
        </w:trPr>
        <w:tc>
          <w:tcPr>
            <w:tcW w:w="2702" w:type="pct"/>
            <w:tcBorders>
              <w:top w:val="single" w:sz="4" w:space="0" w:color="auto"/>
              <w:bottom w:val="nil"/>
            </w:tcBorders>
            <w:vAlign w:val="bottom"/>
          </w:tcPr>
          <w:p w14:paraId="55672E89"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Nakit Kredi Teminine Yönelik Olarak Açılan </w:t>
            </w:r>
            <w:proofErr w:type="spellStart"/>
            <w:r w:rsidRPr="008A5D97">
              <w:rPr>
                <w:rFonts w:ascii="Microsoft Sans Serif" w:hAnsi="Microsoft Sans Serif" w:cs="Microsoft Sans Serif"/>
                <w:color w:val="404040"/>
                <w:sz w:val="16"/>
                <w:szCs w:val="16"/>
              </w:rPr>
              <w:t>Gayrinakdi</w:t>
            </w:r>
            <w:proofErr w:type="spellEnd"/>
            <w:r w:rsidRPr="008A5D97">
              <w:rPr>
                <w:rFonts w:ascii="Microsoft Sans Serif" w:hAnsi="Microsoft Sans Serif" w:cs="Microsoft Sans Serif"/>
                <w:color w:val="404040"/>
                <w:sz w:val="16"/>
                <w:szCs w:val="16"/>
              </w:rPr>
              <w:t xml:space="preserve"> Krediler</w:t>
            </w:r>
          </w:p>
        </w:tc>
        <w:tc>
          <w:tcPr>
            <w:tcW w:w="1149" w:type="pct"/>
            <w:tcBorders>
              <w:top w:val="single" w:sz="4" w:space="0" w:color="auto"/>
              <w:bottom w:val="nil"/>
            </w:tcBorders>
            <w:vAlign w:val="center"/>
          </w:tcPr>
          <w:p w14:paraId="727130A2" w14:textId="79FD74E1"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108.038.562</w:t>
            </w:r>
          </w:p>
        </w:tc>
        <w:tc>
          <w:tcPr>
            <w:tcW w:w="1149" w:type="pct"/>
            <w:tcBorders>
              <w:top w:val="single" w:sz="4" w:space="0" w:color="auto"/>
              <w:bottom w:val="nil"/>
            </w:tcBorders>
            <w:vAlign w:val="center"/>
          </w:tcPr>
          <w:p w14:paraId="043B785D" w14:textId="211F8C64"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88.225.637</w:t>
            </w:r>
          </w:p>
        </w:tc>
      </w:tr>
      <w:tr w:rsidR="004A727E" w:rsidRPr="008A5D97" w14:paraId="687DDA03" w14:textId="78854946" w:rsidTr="00B74356">
        <w:tc>
          <w:tcPr>
            <w:tcW w:w="2702" w:type="pct"/>
            <w:tcBorders>
              <w:top w:val="nil"/>
              <w:bottom w:val="nil"/>
            </w:tcBorders>
            <w:vAlign w:val="bottom"/>
          </w:tcPr>
          <w:p w14:paraId="7FF93571" w14:textId="77777777" w:rsidR="004A727E" w:rsidRPr="008A5D97" w:rsidRDefault="004A727E" w:rsidP="004A727E">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Bir Yıl veya Daha Az Süreli Asıl Vadeli</w:t>
            </w:r>
          </w:p>
        </w:tc>
        <w:tc>
          <w:tcPr>
            <w:tcW w:w="1149" w:type="pct"/>
            <w:tcBorders>
              <w:top w:val="nil"/>
              <w:bottom w:val="nil"/>
            </w:tcBorders>
            <w:vAlign w:val="center"/>
          </w:tcPr>
          <w:p w14:paraId="1684362D" w14:textId="5A739B44"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108.038.562</w:t>
            </w:r>
          </w:p>
        </w:tc>
        <w:tc>
          <w:tcPr>
            <w:tcW w:w="1149" w:type="pct"/>
            <w:tcBorders>
              <w:top w:val="nil"/>
              <w:bottom w:val="nil"/>
            </w:tcBorders>
            <w:vAlign w:val="center"/>
          </w:tcPr>
          <w:p w14:paraId="2C58E9D3" w14:textId="53EFE5FE"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88.225.637</w:t>
            </w:r>
          </w:p>
        </w:tc>
      </w:tr>
      <w:tr w:rsidR="004A727E" w:rsidRPr="008A5D97" w14:paraId="2FE9609C" w14:textId="6A0F0177" w:rsidTr="00B74356">
        <w:tc>
          <w:tcPr>
            <w:tcW w:w="2702" w:type="pct"/>
            <w:tcBorders>
              <w:top w:val="nil"/>
              <w:bottom w:val="nil"/>
            </w:tcBorders>
            <w:vAlign w:val="bottom"/>
          </w:tcPr>
          <w:p w14:paraId="3F2188AB" w14:textId="77777777" w:rsidR="004A727E" w:rsidRPr="008A5D97" w:rsidRDefault="004A727E" w:rsidP="004A727E">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Bir Yıldan Daha Uzun Süreli Asıl Vadeli </w:t>
            </w:r>
          </w:p>
        </w:tc>
        <w:tc>
          <w:tcPr>
            <w:tcW w:w="1149" w:type="pct"/>
            <w:tcBorders>
              <w:top w:val="nil"/>
              <w:bottom w:val="nil"/>
            </w:tcBorders>
            <w:vAlign w:val="center"/>
          </w:tcPr>
          <w:p w14:paraId="0484F153" w14:textId="62860BC7"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1149" w:type="pct"/>
            <w:tcBorders>
              <w:top w:val="nil"/>
              <w:bottom w:val="nil"/>
            </w:tcBorders>
            <w:vAlign w:val="center"/>
          </w:tcPr>
          <w:p w14:paraId="5CB82CD0" w14:textId="6CA077B6"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4A727E" w:rsidRPr="008A5D97" w14:paraId="17697957" w14:textId="209C07B3" w:rsidTr="00B74356">
        <w:tc>
          <w:tcPr>
            <w:tcW w:w="2702" w:type="pct"/>
            <w:tcBorders>
              <w:top w:val="nil"/>
              <w:bottom w:val="single" w:sz="4" w:space="0" w:color="auto"/>
            </w:tcBorders>
            <w:vAlign w:val="bottom"/>
          </w:tcPr>
          <w:p w14:paraId="272C0F20"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Diğer </w:t>
            </w:r>
            <w:proofErr w:type="spellStart"/>
            <w:r w:rsidRPr="008A5D97">
              <w:rPr>
                <w:rFonts w:ascii="Microsoft Sans Serif" w:hAnsi="Microsoft Sans Serif" w:cs="Microsoft Sans Serif"/>
                <w:color w:val="404040"/>
                <w:sz w:val="16"/>
                <w:szCs w:val="16"/>
              </w:rPr>
              <w:t>Gayrinakdi</w:t>
            </w:r>
            <w:proofErr w:type="spellEnd"/>
            <w:r w:rsidRPr="008A5D97">
              <w:rPr>
                <w:rFonts w:ascii="Microsoft Sans Serif" w:hAnsi="Microsoft Sans Serif" w:cs="Microsoft Sans Serif"/>
                <w:color w:val="404040"/>
                <w:sz w:val="16"/>
                <w:szCs w:val="16"/>
              </w:rPr>
              <w:t xml:space="preserve"> Krediler</w:t>
            </w:r>
          </w:p>
        </w:tc>
        <w:tc>
          <w:tcPr>
            <w:tcW w:w="1149" w:type="pct"/>
            <w:tcBorders>
              <w:top w:val="nil"/>
              <w:bottom w:val="single" w:sz="4" w:space="0" w:color="auto"/>
            </w:tcBorders>
            <w:vAlign w:val="center"/>
          </w:tcPr>
          <w:p w14:paraId="604CF8EB" w14:textId="56A5DB71"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273.220.494</w:t>
            </w:r>
          </w:p>
        </w:tc>
        <w:tc>
          <w:tcPr>
            <w:tcW w:w="1149" w:type="pct"/>
            <w:tcBorders>
              <w:top w:val="nil"/>
              <w:bottom w:val="single" w:sz="4" w:space="0" w:color="auto"/>
            </w:tcBorders>
            <w:vAlign w:val="center"/>
          </w:tcPr>
          <w:p w14:paraId="1CE0133B" w14:textId="792B8FAE"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234.436.030</w:t>
            </w:r>
          </w:p>
        </w:tc>
      </w:tr>
      <w:tr w:rsidR="004A727E" w:rsidRPr="008A5D97" w14:paraId="57EE1AD7" w14:textId="5B4E708F" w:rsidTr="00B74356">
        <w:tc>
          <w:tcPr>
            <w:tcW w:w="2702" w:type="pct"/>
            <w:tcBorders>
              <w:top w:val="single" w:sz="4" w:space="0" w:color="auto"/>
              <w:bottom w:val="thickThinSmallGap" w:sz="24" w:space="0" w:color="auto"/>
            </w:tcBorders>
            <w:vAlign w:val="bottom"/>
          </w:tcPr>
          <w:p w14:paraId="4460C88F" w14:textId="77777777" w:rsidR="004A727E" w:rsidRPr="008A5D97" w:rsidRDefault="004A727E" w:rsidP="004A727E">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1149" w:type="pct"/>
            <w:tcBorders>
              <w:top w:val="single" w:sz="4" w:space="0" w:color="auto"/>
              <w:bottom w:val="thickThinSmallGap" w:sz="24" w:space="0" w:color="auto"/>
            </w:tcBorders>
            <w:vAlign w:val="center"/>
          </w:tcPr>
          <w:p w14:paraId="4FFAFA81" w14:textId="44AC088E"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381.259.056</w:t>
            </w:r>
          </w:p>
        </w:tc>
        <w:tc>
          <w:tcPr>
            <w:tcW w:w="1149" w:type="pct"/>
            <w:tcBorders>
              <w:top w:val="single" w:sz="4" w:space="0" w:color="auto"/>
              <w:bottom w:val="thickThinSmallGap" w:sz="24" w:space="0" w:color="auto"/>
            </w:tcBorders>
            <w:vAlign w:val="center"/>
          </w:tcPr>
          <w:p w14:paraId="6B410BA4" w14:textId="41150BC5" w:rsidR="004A727E" w:rsidRPr="008A5D97" w:rsidRDefault="004A727E" w:rsidP="004A727E">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322.661.667</w:t>
            </w:r>
          </w:p>
        </w:tc>
      </w:tr>
    </w:tbl>
    <w:p w14:paraId="500AFBA6" w14:textId="60CBBFF8" w:rsidR="00ED3E8D" w:rsidRPr="008A5D97" w:rsidRDefault="00ED3E8D" w:rsidP="007C20C8">
      <w:pPr>
        <w:pStyle w:val="BASLIK2"/>
        <w:widowControl/>
        <w:numPr>
          <w:ilvl w:val="1"/>
          <w:numId w:val="34"/>
        </w:numPr>
        <w:spacing w:line="240" w:lineRule="exact"/>
        <w:ind w:left="0" w:hanging="567"/>
        <w:rPr>
          <w:rFonts w:ascii="Microsoft Sans Serif" w:hAnsi="Microsoft Sans Serif" w:cs="Microsoft Sans Serif"/>
          <w:b w:val="0"/>
          <w:noProof/>
          <w:snapToGrid w:val="0"/>
          <w:sz w:val="20"/>
          <w:szCs w:val="20"/>
          <w:lang w:val="de-DE"/>
        </w:rPr>
      </w:pPr>
      <w:r w:rsidRPr="008A5D97">
        <w:rPr>
          <w:rFonts w:ascii="Microsoft Sans Serif" w:hAnsi="Microsoft Sans Serif" w:cs="Microsoft Sans Serif"/>
          <w:sz w:val="20"/>
          <w:szCs w:val="20"/>
        </w:rPr>
        <w:t>Koşullu borçlar ve varlıklara ilişkin açıklamalar</w:t>
      </w:r>
    </w:p>
    <w:p w14:paraId="1C0A2CE0" w14:textId="5944B0A3" w:rsidR="00B77B7E" w:rsidRPr="008A5D97" w:rsidRDefault="00EF7ED7" w:rsidP="00003F34">
      <w:pPr>
        <w:pStyle w:val="ListParagraph"/>
        <w:autoSpaceDE w:val="0"/>
        <w:autoSpaceDN w:val="0"/>
        <w:adjustRightInd w:val="0"/>
        <w:spacing w:after="0" w:line="220" w:lineRule="exact"/>
        <w:ind w:left="0"/>
        <w:contextualSpacing w:val="0"/>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sz w:val="20"/>
          <w:szCs w:val="20"/>
        </w:rPr>
        <w:t>Banka</w:t>
      </w:r>
      <w:r w:rsidR="00BC615B" w:rsidRPr="008A5D97">
        <w:rPr>
          <w:rFonts w:ascii="Microsoft Sans Serif" w:hAnsi="Microsoft Sans Serif" w:cs="Microsoft Sans Serif"/>
          <w:color w:val="404040"/>
          <w:sz w:val="20"/>
          <w:szCs w:val="20"/>
        </w:rPr>
        <w:t>’nın</w:t>
      </w:r>
      <w:r w:rsidRPr="008A5D97">
        <w:rPr>
          <w:rFonts w:ascii="Microsoft Sans Serif" w:hAnsi="Microsoft Sans Serif" w:cs="Microsoft Sans Serif"/>
          <w:color w:val="404040"/>
          <w:sz w:val="20"/>
          <w:szCs w:val="20"/>
        </w:rPr>
        <w:t xml:space="preserve"> </w:t>
      </w:r>
      <w:r w:rsidR="00BC615B" w:rsidRPr="008A5D97">
        <w:rPr>
          <w:rFonts w:ascii="Microsoft Sans Serif" w:hAnsi="Microsoft Sans Serif" w:cs="Microsoft Sans Serif"/>
          <w:color w:val="404040"/>
          <w:sz w:val="20"/>
          <w:szCs w:val="20"/>
        </w:rPr>
        <w:t>taraf olduğu</w:t>
      </w:r>
      <w:r w:rsidRPr="008A5D97">
        <w:rPr>
          <w:rFonts w:ascii="Microsoft Sans Serif" w:hAnsi="Microsoft Sans Serif" w:cs="Microsoft Sans Serif"/>
          <w:color w:val="404040"/>
          <w:sz w:val="20"/>
          <w:szCs w:val="20"/>
        </w:rPr>
        <w:t xml:space="preserve"> davalarla ilgili olarak ihtiyatlılık </w:t>
      </w:r>
      <w:r w:rsidRPr="008A5D97">
        <w:rPr>
          <w:rFonts w:ascii="Microsoft Sans Serif" w:hAnsi="Microsoft Sans Serif" w:cs="Microsoft Sans Serif"/>
          <w:color w:val="404040" w:themeColor="text1" w:themeTint="BF"/>
          <w:sz w:val="20"/>
          <w:szCs w:val="20"/>
        </w:rPr>
        <w:t xml:space="preserve">ilkesi gereği </w:t>
      </w:r>
      <w:r w:rsidR="002F0FC5" w:rsidRPr="008A5D97">
        <w:rPr>
          <w:rFonts w:ascii="Microsoft Sans Serif" w:hAnsi="Microsoft Sans Serif" w:cs="Microsoft Sans Serif"/>
          <w:color w:val="404040" w:themeColor="text1" w:themeTint="BF"/>
          <w:sz w:val="20"/>
          <w:szCs w:val="20"/>
          <w:lang w:eastAsia="tr-TR"/>
        </w:rPr>
        <w:t>1.214.615</w:t>
      </w:r>
      <w:r w:rsidR="003445EC" w:rsidRPr="008A5D97">
        <w:rPr>
          <w:rFonts w:ascii="Microsoft Sans Serif" w:hAnsi="Microsoft Sans Serif" w:cs="Microsoft Sans Serif"/>
          <w:color w:val="404040" w:themeColor="text1" w:themeTint="BF"/>
          <w:sz w:val="20"/>
          <w:szCs w:val="20"/>
          <w:lang w:eastAsia="tr-TR"/>
        </w:rPr>
        <w:t xml:space="preserve"> </w:t>
      </w:r>
      <w:r w:rsidR="00193592" w:rsidRPr="008A5D97">
        <w:rPr>
          <w:rFonts w:ascii="Microsoft Sans Serif" w:hAnsi="Microsoft Sans Serif" w:cs="Microsoft Sans Serif"/>
          <w:color w:val="404040" w:themeColor="text1" w:themeTint="BF"/>
          <w:sz w:val="20"/>
          <w:szCs w:val="20"/>
        </w:rPr>
        <w:t xml:space="preserve">TL </w:t>
      </w:r>
      <w:r w:rsidR="005136AB" w:rsidRPr="008A5D97">
        <w:rPr>
          <w:rFonts w:ascii="Microsoft Sans Serif" w:hAnsi="Microsoft Sans Serif" w:cs="Microsoft Sans Serif"/>
          <w:color w:val="404040" w:themeColor="text1" w:themeTint="BF"/>
          <w:sz w:val="20"/>
          <w:szCs w:val="20"/>
        </w:rPr>
        <w:t>(31 Aralık 2025</w:t>
      </w:r>
      <w:r w:rsidRPr="008A5D97">
        <w:rPr>
          <w:rFonts w:ascii="Microsoft Sans Serif" w:hAnsi="Microsoft Sans Serif"/>
          <w:color w:val="404040" w:themeColor="text1" w:themeTint="BF"/>
          <w:sz w:val="20"/>
        </w:rPr>
        <w:t xml:space="preserve">: </w:t>
      </w:r>
      <w:r w:rsidR="005D3B5F" w:rsidRPr="008A5D97">
        <w:rPr>
          <w:rFonts w:ascii="Microsoft Sans Serif" w:hAnsi="Microsoft Sans Serif" w:cs="Microsoft Sans Serif"/>
          <w:color w:val="404040" w:themeColor="text1" w:themeTint="BF"/>
          <w:sz w:val="20"/>
          <w:szCs w:val="20"/>
          <w:lang w:eastAsia="tr-TR"/>
        </w:rPr>
        <w:t xml:space="preserve">1.081.356 </w:t>
      </w:r>
      <w:r w:rsidRPr="008A5D97">
        <w:rPr>
          <w:rFonts w:ascii="Microsoft Sans Serif" w:hAnsi="Microsoft Sans Serif"/>
          <w:color w:val="404040" w:themeColor="text1" w:themeTint="BF"/>
          <w:sz w:val="20"/>
        </w:rPr>
        <w:t>TL</w:t>
      </w:r>
      <w:r w:rsidRPr="008A5D97">
        <w:rPr>
          <w:rFonts w:ascii="Microsoft Sans Serif" w:hAnsi="Microsoft Sans Serif" w:cs="Microsoft Sans Serif"/>
          <w:color w:val="404040" w:themeColor="text1" w:themeTint="BF"/>
          <w:sz w:val="20"/>
          <w:szCs w:val="20"/>
        </w:rPr>
        <w:t>) tutarında karşılık ayırmış olup; bu karşılıklar bilançoda “Diğer karşılıklar” kalemi içerisinde sınıflandırılmıştır. Karşılık ayrılanlar hariç, devam etmekte olan diğer davaların aleyhte sonuçlanma olasılığı yüksek görünmemekte ve yine bu davalara ilişkin nakit çıkışı öngörülmemektedir.</w:t>
      </w:r>
    </w:p>
    <w:p w14:paraId="12D4F85B" w14:textId="714D1888" w:rsidR="00085884" w:rsidRPr="008A5D97" w:rsidRDefault="00085884" w:rsidP="00003F34">
      <w:pPr>
        <w:pStyle w:val="ListParagraph"/>
        <w:autoSpaceDE w:val="0"/>
        <w:autoSpaceDN w:val="0"/>
        <w:adjustRightInd w:val="0"/>
        <w:spacing w:after="0" w:line="220" w:lineRule="exact"/>
        <w:ind w:left="0"/>
        <w:contextualSpacing w:val="0"/>
        <w:rPr>
          <w:rFonts w:ascii="Microsoft Sans Serif" w:hAnsi="Microsoft Sans Serif" w:cs="Microsoft Sans Serif"/>
          <w:color w:val="404040" w:themeColor="text1" w:themeTint="BF"/>
          <w:sz w:val="20"/>
          <w:szCs w:val="20"/>
        </w:rPr>
      </w:pPr>
    </w:p>
    <w:p w14:paraId="4C10F2EA" w14:textId="3185D775" w:rsidR="005D3B5F" w:rsidRPr="008A5D97" w:rsidRDefault="005D3B5F">
      <w:pPr>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br w:type="page"/>
      </w:r>
    </w:p>
    <w:p w14:paraId="42DDF2B3" w14:textId="7FFD71B4" w:rsidR="00B77B7E" w:rsidRPr="008A5D97" w:rsidRDefault="00B77B7E" w:rsidP="00B77B7E">
      <w:pPr>
        <w:pStyle w:val="ListParagraph"/>
        <w:numPr>
          <w:ilvl w:val="0"/>
          <w:numId w:val="35"/>
        </w:numPr>
        <w:autoSpaceDE w:val="0"/>
        <w:autoSpaceDN w:val="0"/>
        <w:adjustRightInd w:val="0"/>
        <w:spacing w:before="240" w:after="120" w:line="240" w:lineRule="exact"/>
        <w:ind w:left="0" w:hanging="851"/>
        <w:contextualSpacing w:val="0"/>
        <w:rPr>
          <w:rFonts w:ascii="Microsoft Sans Serif" w:hAnsi="Microsoft Sans Serif" w:cs="Microsoft Sans Serif"/>
          <w:b/>
        </w:rPr>
      </w:pPr>
      <w:r w:rsidRPr="008A5D97">
        <w:rPr>
          <w:rFonts w:ascii="Microsoft Sans Serif" w:hAnsi="Microsoft Sans Serif" w:cs="Microsoft Sans Serif"/>
          <w:b/>
        </w:rPr>
        <w:lastRenderedPageBreak/>
        <w:t>Gelir tablosuna ilişkin açıklama ve dipnotlar</w:t>
      </w:r>
    </w:p>
    <w:p w14:paraId="57B49AB0" w14:textId="77777777" w:rsidR="00B77B7E" w:rsidRPr="008A5D97" w:rsidRDefault="00B77B7E" w:rsidP="00783F3E">
      <w:pPr>
        <w:pStyle w:val="BASLIK2"/>
        <w:widowControl/>
        <w:numPr>
          <w:ilvl w:val="0"/>
          <w:numId w:val="36"/>
        </w:numPr>
        <w:spacing w:line="240" w:lineRule="exact"/>
        <w:ind w:left="0" w:hanging="567"/>
        <w:rPr>
          <w:rFonts w:ascii="Microsoft Sans Serif" w:hAnsi="Microsoft Sans Serif" w:cs="Microsoft Sans Serif"/>
          <w:b w:val="0"/>
          <w:noProof/>
          <w:snapToGrid w:val="0"/>
          <w:color w:val="595959" w:themeColor="text1" w:themeTint="A6"/>
          <w:sz w:val="20"/>
          <w:szCs w:val="20"/>
          <w:lang w:val="de-DE"/>
        </w:rPr>
      </w:pPr>
      <w:r w:rsidRPr="008A5D97">
        <w:rPr>
          <w:rFonts w:ascii="Microsoft Sans Serif" w:hAnsi="Microsoft Sans Serif" w:cs="Microsoft Sans Serif"/>
          <w:sz w:val="20"/>
          <w:szCs w:val="20"/>
          <w:lang w:val="es-ES"/>
        </w:rPr>
        <w:t xml:space="preserve">Faiz </w:t>
      </w:r>
      <w:proofErr w:type="spellStart"/>
      <w:r w:rsidRPr="008A5D97">
        <w:rPr>
          <w:rFonts w:ascii="Microsoft Sans Serif" w:hAnsi="Microsoft Sans Serif" w:cs="Microsoft Sans Serif"/>
          <w:sz w:val="20"/>
          <w:szCs w:val="20"/>
          <w:lang w:val="es-ES"/>
        </w:rPr>
        <w:t>gelirleri</w:t>
      </w:r>
      <w:proofErr w:type="spellEnd"/>
    </w:p>
    <w:p w14:paraId="469F2DB9" w14:textId="77777777" w:rsidR="00B77B7E" w:rsidRPr="008A5D97" w:rsidRDefault="00B77B7E" w:rsidP="00783F3E">
      <w:pPr>
        <w:pStyle w:val="BASLIK2"/>
        <w:widowControl/>
        <w:numPr>
          <w:ilvl w:val="2"/>
          <w:numId w:val="34"/>
        </w:numPr>
        <w:spacing w:line="240" w:lineRule="exact"/>
        <w:ind w:left="0" w:hanging="426"/>
        <w:rPr>
          <w:rFonts w:ascii="Microsoft Sans Serif" w:hAnsi="Microsoft Sans Serif" w:cs="Microsoft Sans Serif"/>
          <w:b w:val="0"/>
          <w:noProof/>
          <w:snapToGrid w:val="0"/>
          <w:color w:val="595959" w:themeColor="text1" w:themeTint="A6"/>
          <w:sz w:val="20"/>
          <w:szCs w:val="20"/>
          <w:lang w:val="de-DE"/>
        </w:rPr>
      </w:pPr>
      <w:proofErr w:type="spellStart"/>
      <w:r w:rsidRPr="008A5D97">
        <w:rPr>
          <w:rFonts w:ascii="Microsoft Sans Serif" w:hAnsi="Microsoft Sans Serif" w:cs="Microsoft Sans Serif"/>
          <w:iCs/>
          <w:sz w:val="20"/>
          <w:szCs w:val="20"/>
          <w:lang w:val="es-ES"/>
        </w:rPr>
        <w:t>Kredilerden</w:t>
      </w:r>
      <w:proofErr w:type="spellEnd"/>
      <w:r w:rsidRPr="008A5D97">
        <w:rPr>
          <w:rFonts w:ascii="Microsoft Sans Serif" w:hAnsi="Microsoft Sans Serif" w:cs="Microsoft Sans Serif"/>
          <w:iCs/>
          <w:sz w:val="20"/>
          <w:szCs w:val="20"/>
          <w:lang w:val="es-ES"/>
        </w:rPr>
        <w:t xml:space="preserve"> </w:t>
      </w:r>
      <w:proofErr w:type="spellStart"/>
      <w:r w:rsidRPr="008A5D97">
        <w:rPr>
          <w:rFonts w:ascii="Microsoft Sans Serif" w:hAnsi="Microsoft Sans Serif" w:cs="Microsoft Sans Serif"/>
          <w:iCs/>
          <w:sz w:val="20"/>
          <w:szCs w:val="20"/>
          <w:lang w:val="es-ES"/>
        </w:rPr>
        <w:t>alınan</w:t>
      </w:r>
      <w:proofErr w:type="spellEnd"/>
      <w:r w:rsidRPr="008A5D97">
        <w:rPr>
          <w:rFonts w:ascii="Microsoft Sans Serif" w:hAnsi="Microsoft Sans Serif" w:cs="Microsoft Sans Serif"/>
          <w:iCs/>
          <w:sz w:val="20"/>
          <w:szCs w:val="20"/>
          <w:lang w:val="es-ES"/>
        </w:rPr>
        <w:t xml:space="preserve"> </w:t>
      </w:r>
      <w:proofErr w:type="spellStart"/>
      <w:r w:rsidRPr="008A5D97">
        <w:rPr>
          <w:rFonts w:ascii="Microsoft Sans Serif" w:hAnsi="Microsoft Sans Serif" w:cs="Microsoft Sans Serif"/>
          <w:iCs/>
          <w:sz w:val="20"/>
          <w:szCs w:val="20"/>
          <w:lang w:val="es-ES"/>
        </w:rPr>
        <w:t>faiz</w:t>
      </w:r>
      <w:proofErr w:type="spellEnd"/>
      <w:r w:rsidRPr="008A5D97">
        <w:rPr>
          <w:rFonts w:ascii="Microsoft Sans Serif" w:hAnsi="Microsoft Sans Serif" w:cs="Microsoft Sans Serif"/>
          <w:iCs/>
          <w:sz w:val="20"/>
          <w:szCs w:val="20"/>
          <w:lang w:val="es-ES"/>
        </w:rPr>
        <w:t xml:space="preserve"> </w:t>
      </w:r>
      <w:proofErr w:type="spellStart"/>
      <w:r w:rsidRPr="008A5D97">
        <w:rPr>
          <w:rFonts w:ascii="Microsoft Sans Serif" w:hAnsi="Microsoft Sans Serif" w:cs="Microsoft Sans Serif"/>
          <w:iCs/>
          <w:sz w:val="20"/>
          <w:szCs w:val="20"/>
          <w:lang w:val="es-ES"/>
        </w:rPr>
        <w:t>gelirlerine</w:t>
      </w:r>
      <w:proofErr w:type="spellEnd"/>
      <w:r w:rsidRPr="008A5D97">
        <w:rPr>
          <w:rFonts w:ascii="Microsoft Sans Serif" w:hAnsi="Microsoft Sans Serif" w:cs="Microsoft Sans Serif"/>
          <w:iCs/>
          <w:sz w:val="20"/>
          <w:szCs w:val="20"/>
          <w:lang w:val="es-ES"/>
        </w:rPr>
        <w:t xml:space="preserve"> </w:t>
      </w:r>
      <w:proofErr w:type="spellStart"/>
      <w:r w:rsidRPr="008A5D97">
        <w:rPr>
          <w:rFonts w:ascii="Microsoft Sans Serif" w:hAnsi="Microsoft Sans Serif" w:cs="Microsoft Sans Serif"/>
          <w:iCs/>
          <w:sz w:val="20"/>
          <w:szCs w:val="20"/>
          <w:lang w:val="es-ES"/>
        </w:rPr>
        <w:t>ilişkin</w:t>
      </w:r>
      <w:proofErr w:type="spellEnd"/>
      <w:r w:rsidRPr="008A5D97">
        <w:rPr>
          <w:rFonts w:ascii="Microsoft Sans Serif" w:hAnsi="Microsoft Sans Serif" w:cs="Microsoft Sans Serif"/>
          <w:iCs/>
          <w:sz w:val="20"/>
          <w:szCs w:val="20"/>
          <w:lang w:val="es-ES"/>
        </w:rPr>
        <w:t xml:space="preserve"> </w:t>
      </w:r>
      <w:proofErr w:type="spellStart"/>
      <w:r w:rsidRPr="008A5D97">
        <w:rPr>
          <w:rFonts w:ascii="Microsoft Sans Serif" w:hAnsi="Microsoft Sans Serif" w:cs="Microsoft Sans Serif"/>
          <w:iCs/>
          <w:sz w:val="20"/>
          <w:szCs w:val="20"/>
          <w:lang w:val="es-ES"/>
        </w:rPr>
        <w:t>bilgiler</w:t>
      </w:r>
      <w:proofErr w:type="spellEnd"/>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32"/>
        <w:gridCol w:w="1396"/>
        <w:gridCol w:w="977"/>
        <w:gridCol w:w="1118"/>
        <w:gridCol w:w="916"/>
      </w:tblGrid>
      <w:tr w:rsidR="00B77B7E" w:rsidRPr="008A5D97" w14:paraId="0399FCC3" w14:textId="77777777" w:rsidTr="005419A8">
        <w:tc>
          <w:tcPr>
            <w:tcW w:w="2714" w:type="pct"/>
            <w:vAlign w:val="bottom"/>
          </w:tcPr>
          <w:p w14:paraId="63A9FF9A" w14:textId="77777777" w:rsidR="00B77B7E" w:rsidRPr="008A5D97" w:rsidRDefault="00B77B7E" w:rsidP="00783F3E">
            <w:pPr>
              <w:rPr>
                <w:rFonts w:ascii="Microsoft Sans Serif" w:hAnsi="Microsoft Sans Serif" w:cs="Microsoft Sans Serif"/>
                <w:color w:val="000000"/>
                <w:sz w:val="16"/>
                <w:szCs w:val="16"/>
              </w:rPr>
            </w:pPr>
          </w:p>
        </w:tc>
        <w:tc>
          <w:tcPr>
            <w:tcW w:w="1231" w:type="pct"/>
            <w:gridSpan w:val="2"/>
            <w:tcBorders>
              <w:bottom w:val="nil"/>
            </w:tcBorders>
            <w:vAlign w:val="bottom"/>
          </w:tcPr>
          <w:p w14:paraId="0BBF9848" w14:textId="77777777" w:rsidR="00B77B7E" w:rsidRPr="008A5D97" w:rsidRDefault="00B77B7E" w:rsidP="00783F3E">
            <w:pPr>
              <w:pStyle w:val="ListParagraph"/>
              <w:ind w:left="5"/>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1055" w:type="pct"/>
            <w:gridSpan w:val="2"/>
            <w:tcBorders>
              <w:bottom w:val="nil"/>
            </w:tcBorders>
          </w:tcPr>
          <w:p w14:paraId="5041B3C2" w14:textId="77777777" w:rsidR="00B77B7E" w:rsidRPr="008A5D97" w:rsidRDefault="00B77B7E" w:rsidP="00783F3E">
            <w:pPr>
              <w:pStyle w:val="ListParagraph"/>
              <w:ind w:left="5"/>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r>
      <w:tr w:rsidR="00B77B7E" w:rsidRPr="008A5D97" w14:paraId="24D92E9F" w14:textId="77777777" w:rsidTr="005419A8">
        <w:tc>
          <w:tcPr>
            <w:tcW w:w="2714" w:type="pct"/>
            <w:tcBorders>
              <w:bottom w:val="single" w:sz="4" w:space="0" w:color="auto"/>
            </w:tcBorders>
            <w:vAlign w:val="center"/>
          </w:tcPr>
          <w:p w14:paraId="45826BCD" w14:textId="77777777" w:rsidR="00B77B7E" w:rsidRPr="008A5D97" w:rsidRDefault="00B77B7E" w:rsidP="00783F3E">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w:t>
            </w:r>
          </w:p>
        </w:tc>
        <w:tc>
          <w:tcPr>
            <w:tcW w:w="724" w:type="pct"/>
            <w:tcBorders>
              <w:top w:val="single" w:sz="4" w:space="0" w:color="auto"/>
              <w:bottom w:val="single" w:sz="4" w:space="0" w:color="auto"/>
            </w:tcBorders>
            <w:vAlign w:val="center"/>
          </w:tcPr>
          <w:p w14:paraId="376E82B2" w14:textId="77777777" w:rsidR="00B77B7E" w:rsidRPr="008A5D97" w:rsidRDefault="00B77B7E" w:rsidP="00783F3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TP</w:t>
            </w:r>
          </w:p>
        </w:tc>
        <w:tc>
          <w:tcPr>
            <w:tcW w:w="507" w:type="pct"/>
            <w:tcBorders>
              <w:top w:val="single" w:sz="4" w:space="0" w:color="auto"/>
              <w:bottom w:val="single" w:sz="4" w:space="0" w:color="auto"/>
            </w:tcBorders>
            <w:vAlign w:val="center"/>
          </w:tcPr>
          <w:p w14:paraId="2598BDBC" w14:textId="77777777" w:rsidR="00B77B7E" w:rsidRPr="008A5D97" w:rsidRDefault="00B77B7E" w:rsidP="00783F3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YP</w:t>
            </w:r>
          </w:p>
        </w:tc>
        <w:tc>
          <w:tcPr>
            <w:tcW w:w="580" w:type="pct"/>
            <w:tcBorders>
              <w:top w:val="single" w:sz="4" w:space="0" w:color="auto"/>
              <w:bottom w:val="single" w:sz="4" w:space="0" w:color="auto"/>
            </w:tcBorders>
            <w:vAlign w:val="center"/>
          </w:tcPr>
          <w:p w14:paraId="6FB38B51" w14:textId="77777777" w:rsidR="00B77B7E" w:rsidRPr="008A5D97" w:rsidRDefault="00B77B7E" w:rsidP="00783F3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TP</w:t>
            </w:r>
          </w:p>
        </w:tc>
        <w:tc>
          <w:tcPr>
            <w:tcW w:w="475" w:type="pct"/>
            <w:tcBorders>
              <w:top w:val="single" w:sz="4" w:space="0" w:color="auto"/>
              <w:bottom w:val="single" w:sz="4" w:space="0" w:color="auto"/>
            </w:tcBorders>
            <w:vAlign w:val="center"/>
          </w:tcPr>
          <w:p w14:paraId="55F4A134" w14:textId="77777777" w:rsidR="00B77B7E" w:rsidRPr="008A5D97" w:rsidRDefault="00B77B7E" w:rsidP="00783F3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YP</w:t>
            </w:r>
          </w:p>
        </w:tc>
      </w:tr>
      <w:tr w:rsidR="004A727E" w:rsidRPr="008A5D97" w14:paraId="6C8A3DF1" w14:textId="77777777" w:rsidTr="00FE4B9A">
        <w:tc>
          <w:tcPr>
            <w:tcW w:w="2714" w:type="pct"/>
            <w:vAlign w:val="bottom"/>
          </w:tcPr>
          <w:p w14:paraId="3ADE3E5D"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Kısa Vadeli Kredilerden</w:t>
            </w:r>
          </w:p>
        </w:tc>
        <w:tc>
          <w:tcPr>
            <w:tcW w:w="724" w:type="pct"/>
            <w:vAlign w:val="center"/>
          </w:tcPr>
          <w:p w14:paraId="7B0B3CE4" w14:textId="59B5D4CD"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34.468.813</w:t>
            </w:r>
          </w:p>
        </w:tc>
        <w:tc>
          <w:tcPr>
            <w:tcW w:w="507" w:type="pct"/>
            <w:vAlign w:val="center"/>
          </w:tcPr>
          <w:p w14:paraId="792BDF20" w14:textId="4F021D24"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2.036.943</w:t>
            </w:r>
          </w:p>
        </w:tc>
        <w:tc>
          <w:tcPr>
            <w:tcW w:w="580" w:type="pct"/>
            <w:vAlign w:val="center"/>
          </w:tcPr>
          <w:p w14:paraId="231BC8D6" w14:textId="451B5B71"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25.761.143</w:t>
            </w:r>
          </w:p>
        </w:tc>
        <w:tc>
          <w:tcPr>
            <w:tcW w:w="475" w:type="pct"/>
            <w:vAlign w:val="center"/>
          </w:tcPr>
          <w:p w14:paraId="7BF4771B" w14:textId="3CD83ACA"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2.185.402</w:t>
            </w:r>
          </w:p>
        </w:tc>
      </w:tr>
      <w:tr w:rsidR="004A727E" w:rsidRPr="008A5D97" w14:paraId="5236D1E7" w14:textId="77777777" w:rsidTr="00FE4B9A">
        <w:tc>
          <w:tcPr>
            <w:tcW w:w="2714" w:type="pct"/>
            <w:vAlign w:val="bottom"/>
          </w:tcPr>
          <w:p w14:paraId="0E773F90"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Orta ve Uzun Vadeli Kredilerden</w:t>
            </w:r>
          </w:p>
        </w:tc>
        <w:tc>
          <w:tcPr>
            <w:tcW w:w="724" w:type="pct"/>
            <w:vAlign w:val="center"/>
          </w:tcPr>
          <w:p w14:paraId="0FCE3847" w14:textId="63B6F5C7"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27.880.879</w:t>
            </w:r>
          </w:p>
        </w:tc>
        <w:tc>
          <w:tcPr>
            <w:tcW w:w="507" w:type="pct"/>
            <w:vAlign w:val="center"/>
          </w:tcPr>
          <w:p w14:paraId="7551C1C6" w14:textId="7C870AA2"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4.205.922</w:t>
            </w:r>
          </w:p>
        </w:tc>
        <w:tc>
          <w:tcPr>
            <w:tcW w:w="580" w:type="pct"/>
            <w:vAlign w:val="center"/>
          </w:tcPr>
          <w:p w14:paraId="5C83BBCB" w14:textId="0FC02012"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20.838.859</w:t>
            </w:r>
          </w:p>
        </w:tc>
        <w:tc>
          <w:tcPr>
            <w:tcW w:w="475" w:type="pct"/>
            <w:vAlign w:val="center"/>
          </w:tcPr>
          <w:p w14:paraId="44C8461E" w14:textId="4FB84850"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3.449.509</w:t>
            </w:r>
          </w:p>
        </w:tc>
      </w:tr>
      <w:tr w:rsidR="004A727E" w:rsidRPr="008A5D97" w14:paraId="2231419C" w14:textId="77777777" w:rsidTr="00FE4B9A">
        <w:tc>
          <w:tcPr>
            <w:tcW w:w="2714" w:type="pct"/>
            <w:vAlign w:val="bottom"/>
          </w:tcPr>
          <w:p w14:paraId="1C1F5F11"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Takipteki Alacaklardan Alınan Faizler</w:t>
            </w:r>
          </w:p>
        </w:tc>
        <w:tc>
          <w:tcPr>
            <w:tcW w:w="724" w:type="pct"/>
            <w:vAlign w:val="center"/>
          </w:tcPr>
          <w:p w14:paraId="7A8EC1F9" w14:textId="6F72857C"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1.121.758</w:t>
            </w:r>
          </w:p>
        </w:tc>
        <w:tc>
          <w:tcPr>
            <w:tcW w:w="507" w:type="pct"/>
            <w:vAlign w:val="center"/>
          </w:tcPr>
          <w:p w14:paraId="51B47381" w14:textId="6B593322"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0" w:type="pct"/>
            <w:vAlign w:val="center"/>
          </w:tcPr>
          <w:p w14:paraId="12BFF40F" w14:textId="7FF43409"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814.878</w:t>
            </w:r>
          </w:p>
        </w:tc>
        <w:tc>
          <w:tcPr>
            <w:tcW w:w="475" w:type="pct"/>
            <w:vAlign w:val="center"/>
          </w:tcPr>
          <w:p w14:paraId="69028EE8" w14:textId="1BF7305D"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4A727E" w:rsidRPr="008A5D97" w14:paraId="4FAC6B39" w14:textId="77777777" w:rsidTr="00FE4B9A">
        <w:tc>
          <w:tcPr>
            <w:tcW w:w="2714" w:type="pct"/>
            <w:vAlign w:val="bottom"/>
          </w:tcPr>
          <w:p w14:paraId="56AEC3A7"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Kaynak </w:t>
            </w:r>
            <w:proofErr w:type="spellStart"/>
            <w:r w:rsidRPr="008A5D97">
              <w:rPr>
                <w:rFonts w:ascii="Microsoft Sans Serif" w:hAnsi="Microsoft Sans Serif" w:cs="Microsoft Sans Serif"/>
                <w:color w:val="404040"/>
                <w:sz w:val="16"/>
                <w:szCs w:val="16"/>
              </w:rPr>
              <w:t>Kul.Destekleme</w:t>
            </w:r>
            <w:proofErr w:type="spellEnd"/>
            <w:r w:rsidRPr="008A5D97">
              <w:rPr>
                <w:rFonts w:ascii="Microsoft Sans Serif" w:hAnsi="Microsoft Sans Serif" w:cs="Microsoft Sans Serif"/>
                <w:color w:val="404040"/>
                <w:sz w:val="16"/>
                <w:szCs w:val="16"/>
              </w:rPr>
              <w:t xml:space="preserve"> Fonundan Alınan Primler</w:t>
            </w:r>
          </w:p>
        </w:tc>
        <w:tc>
          <w:tcPr>
            <w:tcW w:w="724" w:type="pct"/>
            <w:vAlign w:val="center"/>
          </w:tcPr>
          <w:p w14:paraId="0994D089" w14:textId="4F0392C8"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07" w:type="pct"/>
            <w:vAlign w:val="center"/>
          </w:tcPr>
          <w:p w14:paraId="2D10DCB4" w14:textId="6F12EA13"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0" w:type="pct"/>
            <w:vAlign w:val="center"/>
          </w:tcPr>
          <w:p w14:paraId="7AEFC36C" w14:textId="2E57C209"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475" w:type="pct"/>
            <w:vAlign w:val="center"/>
          </w:tcPr>
          <w:p w14:paraId="5B2904DD" w14:textId="739CB77B"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4A727E" w:rsidRPr="008A5D97" w14:paraId="732A9584" w14:textId="77777777" w:rsidTr="00FE4B9A">
        <w:tc>
          <w:tcPr>
            <w:tcW w:w="2714" w:type="pct"/>
            <w:tcBorders>
              <w:top w:val="single" w:sz="4" w:space="0" w:color="auto"/>
              <w:bottom w:val="thickThinSmallGap" w:sz="24" w:space="0" w:color="auto"/>
            </w:tcBorders>
            <w:vAlign w:val="bottom"/>
          </w:tcPr>
          <w:p w14:paraId="249A5ADA" w14:textId="77777777" w:rsidR="004A727E" w:rsidRPr="008A5D97" w:rsidRDefault="004A727E" w:rsidP="004A727E">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724" w:type="pct"/>
            <w:tcBorders>
              <w:top w:val="single" w:sz="4" w:space="0" w:color="auto"/>
              <w:bottom w:val="thickThinSmallGap" w:sz="24" w:space="0" w:color="auto"/>
            </w:tcBorders>
            <w:vAlign w:val="center"/>
          </w:tcPr>
          <w:p w14:paraId="509C1B4F" w14:textId="09F56B65"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63.471.450</w:t>
            </w:r>
          </w:p>
        </w:tc>
        <w:tc>
          <w:tcPr>
            <w:tcW w:w="507" w:type="pct"/>
            <w:tcBorders>
              <w:top w:val="single" w:sz="4" w:space="0" w:color="auto"/>
              <w:bottom w:val="thickThinSmallGap" w:sz="24" w:space="0" w:color="auto"/>
            </w:tcBorders>
            <w:vAlign w:val="center"/>
          </w:tcPr>
          <w:p w14:paraId="0FD095CC" w14:textId="6AB2BAAA"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6.242.865</w:t>
            </w:r>
          </w:p>
        </w:tc>
        <w:tc>
          <w:tcPr>
            <w:tcW w:w="580" w:type="pct"/>
            <w:tcBorders>
              <w:top w:val="single" w:sz="4" w:space="0" w:color="auto"/>
              <w:bottom w:val="thickThinSmallGap" w:sz="24" w:space="0" w:color="auto"/>
            </w:tcBorders>
            <w:vAlign w:val="center"/>
          </w:tcPr>
          <w:p w14:paraId="500F5C65" w14:textId="22C0F374" w:rsidR="004A727E" w:rsidRPr="008A5D97" w:rsidRDefault="004A727E" w:rsidP="004A727E">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47.414.880</w:t>
            </w:r>
          </w:p>
        </w:tc>
        <w:tc>
          <w:tcPr>
            <w:tcW w:w="475" w:type="pct"/>
            <w:tcBorders>
              <w:top w:val="single" w:sz="4" w:space="0" w:color="auto"/>
              <w:bottom w:val="thickThinSmallGap" w:sz="24" w:space="0" w:color="auto"/>
            </w:tcBorders>
            <w:vAlign w:val="center"/>
          </w:tcPr>
          <w:p w14:paraId="78586BC0" w14:textId="7A405B16" w:rsidR="004A727E" w:rsidRPr="008A5D97" w:rsidRDefault="004A727E" w:rsidP="004A727E">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5.634.911</w:t>
            </w:r>
          </w:p>
        </w:tc>
      </w:tr>
    </w:tbl>
    <w:p w14:paraId="43B6D107" w14:textId="77777777" w:rsidR="00B77B7E" w:rsidRPr="008A5D97" w:rsidRDefault="00B77B7E" w:rsidP="00783F3E">
      <w:pPr>
        <w:pStyle w:val="BASLIK2"/>
        <w:widowControl/>
        <w:spacing w:before="60" w:line="240" w:lineRule="auto"/>
        <w:ind w:firstLine="0"/>
        <w:rPr>
          <w:rFonts w:ascii="Microsoft Sans Serif" w:hAnsi="Microsoft Sans Serif" w:cs="Microsoft Sans Serif"/>
          <w:b w:val="0"/>
          <w:color w:val="404040" w:themeColor="text1" w:themeTint="BF"/>
          <w:sz w:val="16"/>
          <w:szCs w:val="16"/>
        </w:rPr>
      </w:pPr>
      <w:r w:rsidRPr="008A5D97">
        <w:rPr>
          <w:rFonts w:ascii="Microsoft Sans Serif" w:hAnsi="Microsoft Sans Serif" w:cs="Microsoft Sans Serif"/>
          <w:b w:val="0"/>
          <w:color w:val="404040" w:themeColor="text1" w:themeTint="BF"/>
          <w:sz w:val="16"/>
          <w:szCs w:val="16"/>
        </w:rPr>
        <w:t>Kredilerden alınan faiz gelirleri, nakdi kredilere ilişkin ücret ve komisyon gelirlerini de içermektedir.</w:t>
      </w:r>
    </w:p>
    <w:p w14:paraId="577DDEEB" w14:textId="77777777" w:rsidR="00B77B7E" w:rsidRPr="008A5D97" w:rsidRDefault="00B77B7E" w:rsidP="00783F3E">
      <w:pPr>
        <w:pStyle w:val="BASLIK2"/>
        <w:widowControl/>
        <w:numPr>
          <w:ilvl w:val="2"/>
          <w:numId w:val="34"/>
        </w:numPr>
        <w:spacing w:line="240" w:lineRule="exact"/>
        <w:ind w:left="0" w:hanging="425"/>
        <w:rPr>
          <w:rFonts w:ascii="Microsoft Sans Serif" w:hAnsi="Microsoft Sans Serif" w:cs="Microsoft Sans Serif"/>
          <w:b w:val="0"/>
          <w:noProof/>
          <w:snapToGrid w:val="0"/>
          <w:color w:val="595959" w:themeColor="text1" w:themeTint="A6"/>
          <w:sz w:val="20"/>
          <w:szCs w:val="20"/>
          <w:lang w:val="de-DE"/>
        </w:rPr>
      </w:pPr>
      <w:r w:rsidRPr="008A5D97">
        <w:rPr>
          <w:rFonts w:ascii="Microsoft Sans Serif" w:hAnsi="Microsoft Sans Serif" w:cs="Microsoft Sans Serif"/>
          <w:iCs/>
          <w:sz w:val="20"/>
          <w:szCs w:val="20"/>
        </w:rPr>
        <w:t>Bankalardan alınan faiz gelirlerine ilişkin bilgiler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49"/>
        <w:gridCol w:w="1415"/>
        <w:gridCol w:w="991"/>
        <w:gridCol w:w="1134"/>
        <w:gridCol w:w="850"/>
      </w:tblGrid>
      <w:tr w:rsidR="00B77B7E" w:rsidRPr="008A5D97" w14:paraId="781BDE87" w14:textId="77777777" w:rsidTr="00902C88">
        <w:tc>
          <w:tcPr>
            <w:tcW w:w="2723" w:type="pct"/>
            <w:vAlign w:val="bottom"/>
          </w:tcPr>
          <w:p w14:paraId="12DDD45C" w14:textId="77777777" w:rsidR="00B77B7E" w:rsidRPr="008A5D97" w:rsidRDefault="00B77B7E" w:rsidP="00783F3E">
            <w:pPr>
              <w:rPr>
                <w:rFonts w:ascii="Microsoft Sans Serif" w:hAnsi="Microsoft Sans Serif" w:cs="Microsoft Sans Serif"/>
                <w:color w:val="000000"/>
                <w:sz w:val="16"/>
                <w:szCs w:val="16"/>
              </w:rPr>
            </w:pPr>
          </w:p>
        </w:tc>
        <w:tc>
          <w:tcPr>
            <w:tcW w:w="1248" w:type="pct"/>
            <w:gridSpan w:val="2"/>
            <w:tcBorders>
              <w:bottom w:val="nil"/>
            </w:tcBorders>
            <w:vAlign w:val="bottom"/>
          </w:tcPr>
          <w:p w14:paraId="632891FB" w14:textId="77777777" w:rsidR="00B77B7E" w:rsidRPr="008A5D97" w:rsidRDefault="00B77B7E" w:rsidP="00783F3E">
            <w:pPr>
              <w:pStyle w:val="ListParagraph"/>
              <w:ind w:left="5"/>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1029" w:type="pct"/>
            <w:gridSpan w:val="2"/>
            <w:tcBorders>
              <w:bottom w:val="nil"/>
            </w:tcBorders>
          </w:tcPr>
          <w:p w14:paraId="26752BBE" w14:textId="77777777" w:rsidR="00B77B7E" w:rsidRPr="008A5D97" w:rsidRDefault="00B77B7E" w:rsidP="00783F3E">
            <w:pPr>
              <w:pStyle w:val="ListParagraph"/>
              <w:ind w:left="5"/>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r>
      <w:tr w:rsidR="00B77B7E" w:rsidRPr="008A5D97" w14:paraId="53F88EFA" w14:textId="77777777" w:rsidTr="00902C88">
        <w:tc>
          <w:tcPr>
            <w:tcW w:w="2723" w:type="pct"/>
            <w:tcBorders>
              <w:bottom w:val="single" w:sz="4" w:space="0" w:color="auto"/>
            </w:tcBorders>
            <w:vAlign w:val="center"/>
          </w:tcPr>
          <w:p w14:paraId="6034DE52" w14:textId="77777777" w:rsidR="00B77B7E" w:rsidRPr="008A5D97" w:rsidRDefault="00B77B7E" w:rsidP="00783F3E">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w:t>
            </w:r>
          </w:p>
        </w:tc>
        <w:tc>
          <w:tcPr>
            <w:tcW w:w="734" w:type="pct"/>
            <w:tcBorders>
              <w:top w:val="single" w:sz="4" w:space="0" w:color="auto"/>
              <w:bottom w:val="single" w:sz="4" w:space="0" w:color="auto"/>
            </w:tcBorders>
            <w:vAlign w:val="center"/>
          </w:tcPr>
          <w:p w14:paraId="6741E49A" w14:textId="77777777" w:rsidR="00B77B7E" w:rsidRPr="008A5D97" w:rsidRDefault="00B77B7E" w:rsidP="00783F3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TP</w:t>
            </w:r>
          </w:p>
        </w:tc>
        <w:tc>
          <w:tcPr>
            <w:tcW w:w="514" w:type="pct"/>
            <w:tcBorders>
              <w:top w:val="single" w:sz="4" w:space="0" w:color="auto"/>
              <w:bottom w:val="single" w:sz="4" w:space="0" w:color="auto"/>
            </w:tcBorders>
            <w:vAlign w:val="center"/>
          </w:tcPr>
          <w:p w14:paraId="65EBC89A" w14:textId="77777777" w:rsidR="00B77B7E" w:rsidRPr="008A5D97" w:rsidRDefault="00B77B7E" w:rsidP="00783F3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YP</w:t>
            </w:r>
          </w:p>
        </w:tc>
        <w:tc>
          <w:tcPr>
            <w:tcW w:w="588" w:type="pct"/>
            <w:tcBorders>
              <w:top w:val="single" w:sz="4" w:space="0" w:color="auto"/>
              <w:bottom w:val="single" w:sz="4" w:space="0" w:color="auto"/>
            </w:tcBorders>
            <w:vAlign w:val="center"/>
          </w:tcPr>
          <w:p w14:paraId="217BA1ED" w14:textId="77777777" w:rsidR="00B77B7E" w:rsidRPr="008A5D97" w:rsidRDefault="00B77B7E" w:rsidP="00783F3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TP</w:t>
            </w:r>
          </w:p>
        </w:tc>
        <w:tc>
          <w:tcPr>
            <w:tcW w:w="441" w:type="pct"/>
            <w:tcBorders>
              <w:top w:val="single" w:sz="4" w:space="0" w:color="auto"/>
              <w:bottom w:val="single" w:sz="4" w:space="0" w:color="auto"/>
            </w:tcBorders>
            <w:vAlign w:val="center"/>
          </w:tcPr>
          <w:p w14:paraId="1EFFBCBE" w14:textId="77777777" w:rsidR="00B77B7E" w:rsidRPr="008A5D97" w:rsidRDefault="00B77B7E" w:rsidP="00783F3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YP</w:t>
            </w:r>
          </w:p>
        </w:tc>
      </w:tr>
      <w:tr w:rsidR="004A727E" w:rsidRPr="008A5D97" w14:paraId="7FE5445A" w14:textId="77777777" w:rsidTr="00A61548">
        <w:trPr>
          <w:trHeight w:val="133"/>
        </w:trPr>
        <w:tc>
          <w:tcPr>
            <w:tcW w:w="2723" w:type="pct"/>
            <w:vAlign w:val="bottom"/>
          </w:tcPr>
          <w:p w14:paraId="0191F161" w14:textId="77777777" w:rsidR="004A727E" w:rsidRPr="008A5D97" w:rsidRDefault="004A727E" w:rsidP="004A727E">
            <w:pPr>
              <w:rPr>
                <w:rFonts w:ascii="Microsoft Sans Serif" w:hAnsi="Microsoft Sans Serif" w:cs="Microsoft Sans Serif"/>
                <w:color w:val="404040"/>
                <w:sz w:val="16"/>
                <w:szCs w:val="16"/>
              </w:rPr>
            </w:pPr>
            <w:proofErr w:type="gramStart"/>
            <w:r w:rsidRPr="008A5D97">
              <w:rPr>
                <w:rFonts w:ascii="Microsoft Sans Serif" w:hAnsi="Microsoft Sans Serif" w:cs="Microsoft Sans Serif"/>
                <w:color w:val="404040"/>
                <w:sz w:val="16"/>
                <w:szCs w:val="16"/>
              </w:rPr>
              <w:t>TC</w:t>
            </w:r>
            <w:proofErr w:type="gramEnd"/>
            <w:r w:rsidRPr="008A5D97">
              <w:rPr>
                <w:rFonts w:ascii="Microsoft Sans Serif" w:hAnsi="Microsoft Sans Serif" w:cs="Microsoft Sans Serif"/>
                <w:color w:val="404040"/>
                <w:sz w:val="16"/>
                <w:szCs w:val="16"/>
              </w:rPr>
              <w:t xml:space="preserve"> Merkez Bankasından</w:t>
            </w:r>
          </w:p>
        </w:tc>
        <w:tc>
          <w:tcPr>
            <w:tcW w:w="734" w:type="pct"/>
            <w:vAlign w:val="center"/>
          </w:tcPr>
          <w:p w14:paraId="56E5C092" w14:textId="283C28E0" w:rsidR="004A727E" w:rsidRPr="008A5D97" w:rsidRDefault="004A727E" w:rsidP="004A727E">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404040"/>
                <w:sz w:val="16"/>
                <w:szCs w:val="16"/>
              </w:rPr>
              <w:t>--</w:t>
            </w:r>
          </w:p>
        </w:tc>
        <w:tc>
          <w:tcPr>
            <w:tcW w:w="514" w:type="pct"/>
            <w:vAlign w:val="center"/>
          </w:tcPr>
          <w:p w14:paraId="471992EE" w14:textId="3341C893" w:rsidR="004A727E" w:rsidRPr="008A5D97" w:rsidRDefault="004A727E" w:rsidP="004A727E">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404040"/>
                <w:sz w:val="16"/>
                <w:szCs w:val="16"/>
              </w:rPr>
              <w:t>--</w:t>
            </w:r>
          </w:p>
        </w:tc>
        <w:tc>
          <w:tcPr>
            <w:tcW w:w="588" w:type="pct"/>
            <w:vAlign w:val="center"/>
          </w:tcPr>
          <w:p w14:paraId="3B269D5C" w14:textId="407CE7A3" w:rsidR="004A727E" w:rsidRPr="008A5D97" w:rsidRDefault="004A727E" w:rsidP="004A727E">
            <w:pPr>
              <w:jc w:val="right"/>
              <w:rPr>
                <w:rFonts w:ascii="Microsoft Sans Serif" w:hAnsi="Microsoft Sans Serif"/>
                <w:color w:val="000000" w:themeColor="text1"/>
                <w:sz w:val="16"/>
              </w:rPr>
            </w:pPr>
            <w:r w:rsidRPr="008A5D97">
              <w:rPr>
                <w:rFonts w:ascii="Microsoft Sans Serif" w:hAnsi="Microsoft Sans Serif" w:cs="Microsoft Sans Serif"/>
                <w:color w:val="404040"/>
                <w:sz w:val="16"/>
                <w:szCs w:val="16"/>
              </w:rPr>
              <w:t>--</w:t>
            </w:r>
          </w:p>
        </w:tc>
        <w:tc>
          <w:tcPr>
            <w:tcW w:w="441" w:type="pct"/>
            <w:vAlign w:val="center"/>
          </w:tcPr>
          <w:p w14:paraId="536FB7A6" w14:textId="316CB882" w:rsidR="004A727E" w:rsidRPr="008A5D97" w:rsidRDefault="004A727E" w:rsidP="004A727E">
            <w:pPr>
              <w:jc w:val="right"/>
              <w:rPr>
                <w:rFonts w:ascii="Microsoft Sans Serif" w:hAnsi="Microsoft Sans Serif"/>
                <w:color w:val="000000" w:themeColor="text1"/>
                <w:sz w:val="16"/>
              </w:rPr>
            </w:pPr>
            <w:r w:rsidRPr="008A5D97">
              <w:rPr>
                <w:rFonts w:ascii="Microsoft Sans Serif" w:hAnsi="Microsoft Sans Serif" w:cs="Microsoft Sans Serif"/>
                <w:color w:val="404040"/>
                <w:sz w:val="16"/>
                <w:szCs w:val="16"/>
              </w:rPr>
              <w:t>--</w:t>
            </w:r>
          </w:p>
        </w:tc>
      </w:tr>
      <w:tr w:rsidR="004A727E" w:rsidRPr="008A5D97" w14:paraId="1CB17F96" w14:textId="77777777" w:rsidTr="00A61548">
        <w:tc>
          <w:tcPr>
            <w:tcW w:w="2723" w:type="pct"/>
            <w:vAlign w:val="bottom"/>
          </w:tcPr>
          <w:p w14:paraId="197C23DD"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Yurt içi Bankalardan</w:t>
            </w:r>
          </w:p>
        </w:tc>
        <w:tc>
          <w:tcPr>
            <w:tcW w:w="734" w:type="pct"/>
            <w:vAlign w:val="center"/>
          </w:tcPr>
          <w:p w14:paraId="4A788FCE" w14:textId="28510569" w:rsidR="004A727E" w:rsidRPr="008A5D97" w:rsidRDefault="004A727E" w:rsidP="004A727E">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404040"/>
                <w:sz w:val="16"/>
                <w:szCs w:val="16"/>
              </w:rPr>
              <w:t>1.796.431</w:t>
            </w:r>
          </w:p>
        </w:tc>
        <w:tc>
          <w:tcPr>
            <w:tcW w:w="514" w:type="pct"/>
            <w:vAlign w:val="center"/>
          </w:tcPr>
          <w:p w14:paraId="0E31A65C" w14:textId="60A860C7" w:rsidR="004A727E" w:rsidRPr="008A5D97" w:rsidRDefault="004A727E" w:rsidP="004A727E">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404040"/>
                <w:sz w:val="16"/>
                <w:szCs w:val="16"/>
              </w:rPr>
              <w:t>2.837</w:t>
            </w:r>
          </w:p>
        </w:tc>
        <w:tc>
          <w:tcPr>
            <w:tcW w:w="588" w:type="pct"/>
            <w:vAlign w:val="center"/>
          </w:tcPr>
          <w:p w14:paraId="21C7C6B4" w14:textId="1D390FFF" w:rsidR="004A727E" w:rsidRPr="008A5D97" w:rsidRDefault="004A727E" w:rsidP="004A727E">
            <w:pPr>
              <w:jc w:val="right"/>
              <w:rPr>
                <w:rFonts w:ascii="Microsoft Sans Serif" w:hAnsi="Microsoft Sans Serif"/>
                <w:color w:val="000000" w:themeColor="text1"/>
                <w:sz w:val="16"/>
              </w:rPr>
            </w:pPr>
            <w:r w:rsidRPr="008A5D97">
              <w:rPr>
                <w:rFonts w:ascii="Microsoft Sans Serif" w:hAnsi="Microsoft Sans Serif" w:cs="Microsoft Sans Serif"/>
                <w:color w:val="404040"/>
                <w:sz w:val="16"/>
                <w:szCs w:val="16"/>
              </w:rPr>
              <w:t>6.687.004</w:t>
            </w:r>
          </w:p>
        </w:tc>
        <w:tc>
          <w:tcPr>
            <w:tcW w:w="441" w:type="pct"/>
            <w:vAlign w:val="center"/>
          </w:tcPr>
          <w:p w14:paraId="081EB279" w14:textId="4FDDFFAE" w:rsidR="004A727E" w:rsidRPr="008A5D97" w:rsidRDefault="004A727E" w:rsidP="004A727E">
            <w:pPr>
              <w:jc w:val="right"/>
              <w:rPr>
                <w:rFonts w:ascii="Microsoft Sans Serif" w:hAnsi="Microsoft Sans Serif"/>
                <w:color w:val="000000" w:themeColor="text1"/>
                <w:sz w:val="16"/>
              </w:rPr>
            </w:pPr>
            <w:r w:rsidRPr="008A5D97">
              <w:rPr>
                <w:rFonts w:ascii="Microsoft Sans Serif" w:hAnsi="Microsoft Sans Serif" w:cs="Microsoft Sans Serif"/>
                <w:color w:val="404040"/>
                <w:sz w:val="16"/>
                <w:szCs w:val="16"/>
              </w:rPr>
              <w:t>5.071</w:t>
            </w:r>
          </w:p>
        </w:tc>
      </w:tr>
      <w:tr w:rsidR="004A727E" w:rsidRPr="008A5D97" w14:paraId="4F872A65" w14:textId="77777777" w:rsidTr="00A61548">
        <w:tc>
          <w:tcPr>
            <w:tcW w:w="2723" w:type="pct"/>
            <w:vAlign w:val="bottom"/>
          </w:tcPr>
          <w:p w14:paraId="607856BC"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Yurt dışı Bankalardan</w:t>
            </w:r>
          </w:p>
        </w:tc>
        <w:tc>
          <w:tcPr>
            <w:tcW w:w="734" w:type="pct"/>
            <w:vAlign w:val="center"/>
          </w:tcPr>
          <w:p w14:paraId="03A461D0" w14:textId="22DFFE02" w:rsidR="004A727E" w:rsidRPr="008A5D97" w:rsidRDefault="004A727E" w:rsidP="004A727E">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404040"/>
                <w:sz w:val="16"/>
                <w:szCs w:val="16"/>
              </w:rPr>
              <w:t>347.503</w:t>
            </w:r>
          </w:p>
        </w:tc>
        <w:tc>
          <w:tcPr>
            <w:tcW w:w="514" w:type="pct"/>
            <w:vAlign w:val="center"/>
          </w:tcPr>
          <w:p w14:paraId="5449112C" w14:textId="2114F4D7" w:rsidR="004A727E" w:rsidRPr="008A5D97" w:rsidRDefault="004A727E" w:rsidP="004A727E">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404040"/>
                <w:sz w:val="16"/>
                <w:szCs w:val="16"/>
              </w:rPr>
              <w:t>736.999</w:t>
            </w:r>
          </w:p>
        </w:tc>
        <w:tc>
          <w:tcPr>
            <w:tcW w:w="588" w:type="pct"/>
            <w:vAlign w:val="center"/>
          </w:tcPr>
          <w:p w14:paraId="1224B00F" w14:textId="199B03C9" w:rsidR="004A727E" w:rsidRPr="008A5D97" w:rsidRDefault="004A727E" w:rsidP="004A727E">
            <w:pPr>
              <w:jc w:val="right"/>
              <w:rPr>
                <w:rFonts w:ascii="Microsoft Sans Serif" w:hAnsi="Microsoft Sans Serif"/>
                <w:color w:val="000000" w:themeColor="text1"/>
                <w:sz w:val="16"/>
              </w:rPr>
            </w:pPr>
            <w:r w:rsidRPr="008A5D97">
              <w:rPr>
                <w:rFonts w:ascii="Microsoft Sans Serif" w:hAnsi="Microsoft Sans Serif" w:cs="Microsoft Sans Serif"/>
                <w:color w:val="404040"/>
                <w:sz w:val="16"/>
                <w:szCs w:val="16"/>
              </w:rPr>
              <w:t>46.718</w:t>
            </w:r>
          </w:p>
        </w:tc>
        <w:tc>
          <w:tcPr>
            <w:tcW w:w="441" w:type="pct"/>
            <w:vAlign w:val="center"/>
          </w:tcPr>
          <w:p w14:paraId="2482F895" w14:textId="2235EBBA" w:rsidR="004A727E" w:rsidRPr="008A5D97" w:rsidRDefault="004A727E" w:rsidP="004A727E">
            <w:pPr>
              <w:jc w:val="right"/>
              <w:rPr>
                <w:rFonts w:ascii="Microsoft Sans Serif" w:hAnsi="Microsoft Sans Serif"/>
                <w:color w:val="000000" w:themeColor="text1"/>
                <w:sz w:val="16"/>
              </w:rPr>
            </w:pPr>
            <w:r w:rsidRPr="008A5D97">
              <w:rPr>
                <w:rFonts w:ascii="Microsoft Sans Serif" w:hAnsi="Microsoft Sans Serif" w:cs="Microsoft Sans Serif"/>
                <w:color w:val="404040"/>
                <w:sz w:val="16"/>
                <w:szCs w:val="16"/>
              </w:rPr>
              <w:t>474.404</w:t>
            </w:r>
          </w:p>
        </w:tc>
      </w:tr>
      <w:tr w:rsidR="004A727E" w:rsidRPr="008A5D97" w14:paraId="64E624C6" w14:textId="77777777" w:rsidTr="00A61548">
        <w:tc>
          <w:tcPr>
            <w:tcW w:w="2723" w:type="pct"/>
            <w:vAlign w:val="bottom"/>
          </w:tcPr>
          <w:p w14:paraId="0F723C5C"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Yurt dışı Merkez ve Şubelerden</w:t>
            </w:r>
          </w:p>
        </w:tc>
        <w:tc>
          <w:tcPr>
            <w:tcW w:w="734" w:type="pct"/>
            <w:vAlign w:val="center"/>
          </w:tcPr>
          <w:p w14:paraId="2C825CD4" w14:textId="2297DCAF" w:rsidR="004A727E" w:rsidRPr="008A5D97" w:rsidRDefault="004A727E" w:rsidP="004A727E">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404040"/>
                <w:sz w:val="16"/>
                <w:szCs w:val="16"/>
              </w:rPr>
              <w:t>--</w:t>
            </w:r>
          </w:p>
        </w:tc>
        <w:tc>
          <w:tcPr>
            <w:tcW w:w="514" w:type="pct"/>
            <w:vAlign w:val="center"/>
          </w:tcPr>
          <w:p w14:paraId="20300ED4" w14:textId="2B3F0B6E" w:rsidR="004A727E" w:rsidRPr="008A5D97" w:rsidRDefault="004A727E" w:rsidP="004A727E">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404040"/>
                <w:sz w:val="16"/>
                <w:szCs w:val="16"/>
              </w:rPr>
              <w:t>--</w:t>
            </w:r>
          </w:p>
        </w:tc>
        <w:tc>
          <w:tcPr>
            <w:tcW w:w="588" w:type="pct"/>
            <w:vAlign w:val="center"/>
          </w:tcPr>
          <w:p w14:paraId="6EB59E60" w14:textId="01A8A30C" w:rsidR="004A727E" w:rsidRPr="008A5D97" w:rsidRDefault="004A727E" w:rsidP="004A727E">
            <w:pPr>
              <w:jc w:val="right"/>
              <w:rPr>
                <w:rFonts w:ascii="Microsoft Sans Serif" w:hAnsi="Microsoft Sans Serif"/>
                <w:color w:val="000000" w:themeColor="text1"/>
                <w:sz w:val="16"/>
              </w:rPr>
            </w:pPr>
            <w:r w:rsidRPr="008A5D97">
              <w:rPr>
                <w:rFonts w:ascii="Microsoft Sans Serif" w:hAnsi="Microsoft Sans Serif" w:cs="Microsoft Sans Serif"/>
                <w:color w:val="404040"/>
                <w:sz w:val="16"/>
                <w:szCs w:val="16"/>
              </w:rPr>
              <w:t>--</w:t>
            </w:r>
          </w:p>
        </w:tc>
        <w:tc>
          <w:tcPr>
            <w:tcW w:w="441" w:type="pct"/>
            <w:vAlign w:val="center"/>
          </w:tcPr>
          <w:p w14:paraId="4889AE07" w14:textId="0290EFD5" w:rsidR="004A727E" w:rsidRPr="008A5D97" w:rsidRDefault="004A727E" w:rsidP="004A727E">
            <w:pPr>
              <w:jc w:val="right"/>
              <w:rPr>
                <w:rFonts w:ascii="Microsoft Sans Serif" w:hAnsi="Microsoft Sans Serif"/>
                <w:color w:val="000000" w:themeColor="text1"/>
                <w:sz w:val="16"/>
              </w:rPr>
            </w:pPr>
            <w:r w:rsidRPr="008A5D97">
              <w:rPr>
                <w:rFonts w:ascii="Microsoft Sans Serif" w:hAnsi="Microsoft Sans Serif" w:cs="Microsoft Sans Serif"/>
                <w:color w:val="404040"/>
                <w:sz w:val="16"/>
                <w:szCs w:val="16"/>
              </w:rPr>
              <w:t>--</w:t>
            </w:r>
          </w:p>
        </w:tc>
      </w:tr>
      <w:tr w:rsidR="004A727E" w:rsidRPr="008A5D97" w14:paraId="30A5E652" w14:textId="77777777" w:rsidTr="00A61548">
        <w:tc>
          <w:tcPr>
            <w:tcW w:w="2723" w:type="pct"/>
            <w:tcBorders>
              <w:top w:val="single" w:sz="4" w:space="0" w:color="auto"/>
              <w:bottom w:val="thickThinSmallGap" w:sz="24" w:space="0" w:color="auto"/>
            </w:tcBorders>
            <w:vAlign w:val="bottom"/>
          </w:tcPr>
          <w:p w14:paraId="6C1D9EC9" w14:textId="77777777" w:rsidR="004A727E" w:rsidRPr="008A5D97" w:rsidRDefault="004A727E" w:rsidP="004A727E">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734" w:type="pct"/>
            <w:tcBorders>
              <w:top w:val="single" w:sz="4" w:space="0" w:color="auto"/>
              <w:bottom w:val="thickThinSmallGap" w:sz="24" w:space="0" w:color="auto"/>
            </w:tcBorders>
            <w:vAlign w:val="center"/>
          </w:tcPr>
          <w:p w14:paraId="47618393" w14:textId="008976C2" w:rsidR="004A727E" w:rsidRPr="008A5D97" w:rsidRDefault="004A727E" w:rsidP="004A727E">
            <w:pPr>
              <w:jc w:val="right"/>
              <w:rPr>
                <w:rFonts w:ascii="Microsoft Sans Serif" w:hAnsi="Microsoft Sans Serif" w:cs="Microsoft Sans Serif"/>
                <w:b/>
                <w:bCs/>
                <w:sz w:val="16"/>
                <w:szCs w:val="16"/>
              </w:rPr>
            </w:pPr>
            <w:r w:rsidRPr="008A5D97">
              <w:rPr>
                <w:rFonts w:ascii="Microsoft Sans Serif" w:hAnsi="Microsoft Sans Serif" w:cs="Microsoft Sans Serif"/>
                <w:b/>
                <w:bCs/>
                <w:sz w:val="16"/>
                <w:szCs w:val="16"/>
              </w:rPr>
              <w:t>2.143.934</w:t>
            </w:r>
          </w:p>
        </w:tc>
        <w:tc>
          <w:tcPr>
            <w:tcW w:w="514" w:type="pct"/>
            <w:tcBorders>
              <w:top w:val="single" w:sz="4" w:space="0" w:color="auto"/>
              <w:bottom w:val="thickThinSmallGap" w:sz="24" w:space="0" w:color="auto"/>
            </w:tcBorders>
            <w:vAlign w:val="center"/>
          </w:tcPr>
          <w:p w14:paraId="0301704E" w14:textId="1D09ABF0" w:rsidR="004A727E" w:rsidRPr="008A5D97" w:rsidRDefault="004A727E" w:rsidP="004A727E">
            <w:pPr>
              <w:jc w:val="right"/>
              <w:rPr>
                <w:rFonts w:ascii="Microsoft Sans Serif" w:hAnsi="Microsoft Sans Serif" w:cs="Microsoft Sans Serif"/>
                <w:b/>
                <w:bCs/>
                <w:sz w:val="16"/>
                <w:szCs w:val="16"/>
              </w:rPr>
            </w:pPr>
            <w:r w:rsidRPr="008A5D97">
              <w:rPr>
                <w:rFonts w:ascii="Microsoft Sans Serif" w:hAnsi="Microsoft Sans Serif" w:cs="Microsoft Sans Serif"/>
                <w:b/>
                <w:bCs/>
                <w:sz w:val="16"/>
                <w:szCs w:val="16"/>
              </w:rPr>
              <w:t>739.836</w:t>
            </w:r>
          </w:p>
        </w:tc>
        <w:tc>
          <w:tcPr>
            <w:tcW w:w="588" w:type="pct"/>
            <w:tcBorders>
              <w:top w:val="single" w:sz="4" w:space="0" w:color="auto"/>
              <w:bottom w:val="thickThinSmallGap" w:sz="24" w:space="0" w:color="auto"/>
            </w:tcBorders>
            <w:vAlign w:val="center"/>
          </w:tcPr>
          <w:p w14:paraId="693E01E7" w14:textId="6D3B6592" w:rsidR="004A727E" w:rsidRPr="008A5D97" w:rsidRDefault="004A727E" w:rsidP="004A727E">
            <w:pPr>
              <w:jc w:val="right"/>
              <w:rPr>
                <w:rFonts w:ascii="Microsoft Sans Serif" w:hAnsi="Microsoft Sans Serif"/>
                <w:b/>
                <w:color w:val="000000" w:themeColor="text1"/>
                <w:sz w:val="16"/>
              </w:rPr>
            </w:pPr>
            <w:r w:rsidRPr="008A5D97">
              <w:rPr>
                <w:rFonts w:ascii="Microsoft Sans Serif" w:hAnsi="Microsoft Sans Serif" w:cs="Microsoft Sans Serif"/>
                <w:b/>
                <w:bCs/>
                <w:sz w:val="16"/>
                <w:szCs w:val="16"/>
              </w:rPr>
              <w:t>6.733.722</w:t>
            </w:r>
          </w:p>
        </w:tc>
        <w:tc>
          <w:tcPr>
            <w:tcW w:w="441" w:type="pct"/>
            <w:tcBorders>
              <w:top w:val="single" w:sz="4" w:space="0" w:color="auto"/>
              <w:bottom w:val="thickThinSmallGap" w:sz="24" w:space="0" w:color="auto"/>
            </w:tcBorders>
            <w:vAlign w:val="center"/>
          </w:tcPr>
          <w:p w14:paraId="0ADBE326" w14:textId="1866F7C9" w:rsidR="004A727E" w:rsidRPr="008A5D97" w:rsidRDefault="004A727E" w:rsidP="004A727E">
            <w:pPr>
              <w:jc w:val="right"/>
              <w:rPr>
                <w:rFonts w:ascii="Microsoft Sans Serif" w:hAnsi="Microsoft Sans Serif"/>
                <w:b/>
                <w:color w:val="000000" w:themeColor="text1"/>
                <w:sz w:val="16"/>
              </w:rPr>
            </w:pPr>
            <w:r w:rsidRPr="008A5D97">
              <w:rPr>
                <w:rFonts w:ascii="Microsoft Sans Serif" w:hAnsi="Microsoft Sans Serif" w:cs="Microsoft Sans Serif"/>
                <w:b/>
                <w:bCs/>
                <w:sz w:val="16"/>
                <w:szCs w:val="16"/>
              </w:rPr>
              <w:t>479.475</w:t>
            </w:r>
          </w:p>
        </w:tc>
      </w:tr>
    </w:tbl>
    <w:p w14:paraId="764316C0" w14:textId="77777777" w:rsidR="00B77B7E" w:rsidRPr="008A5D97" w:rsidRDefault="00B77B7E" w:rsidP="00E64860">
      <w:pPr>
        <w:pStyle w:val="BASLIK2"/>
        <w:widowControl/>
        <w:numPr>
          <w:ilvl w:val="2"/>
          <w:numId w:val="34"/>
        </w:numPr>
        <w:spacing w:line="240" w:lineRule="exact"/>
        <w:ind w:left="0" w:hanging="425"/>
        <w:rPr>
          <w:rFonts w:ascii="Microsoft Sans Serif" w:hAnsi="Microsoft Sans Serif" w:cs="Microsoft Sans Serif"/>
          <w:b w:val="0"/>
          <w:noProof/>
          <w:snapToGrid w:val="0"/>
          <w:color w:val="595959" w:themeColor="text1" w:themeTint="A6"/>
          <w:sz w:val="20"/>
          <w:szCs w:val="20"/>
          <w:lang w:val="de-DE"/>
        </w:rPr>
      </w:pPr>
      <w:r w:rsidRPr="008A5D97">
        <w:rPr>
          <w:rFonts w:ascii="Microsoft Sans Serif" w:hAnsi="Microsoft Sans Serif" w:cs="Microsoft Sans Serif"/>
          <w:iCs/>
          <w:sz w:val="20"/>
          <w:szCs w:val="20"/>
        </w:rPr>
        <w:t>Menkul değerlerden alınan faizlere ilişkin bilgiler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667"/>
        <w:gridCol w:w="995"/>
        <w:gridCol w:w="993"/>
        <w:gridCol w:w="1134"/>
        <w:gridCol w:w="850"/>
      </w:tblGrid>
      <w:tr w:rsidR="00B77B7E" w:rsidRPr="008A5D97" w14:paraId="49D173E8" w14:textId="77777777" w:rsidTr="00902C88">
        <w:tc>
          <w:tcPr>
            <w:tcW w:w="2940" w:type="pct"/>
            <w:vAlign w:val="bottom"/>
          </w:tcPr>
          <w:p w14:paraId="06CCC42E" w14:textId="77777777" w:rsidR="00B77B7E" w:rsidRPr="008A5D97" w:rsidRDefault="00B77B7E" w:rsidP="00783F3E">
            <w:pPr>
              <w:rPr>
                <w:rFonts w:ascii="Microsoft Sans Serif" w:hAnsi="Microsoft Sans Serif" w:cs="Microsoft Sans Serif"/>
                <w:color w:val="000000"/>
                <w:sz w:val="16"/>
                <w:szCs w:val="16"/>
              </w:rPr>
            </w:pPr>
          </w:p>
        </w:tc>
        <w:tc>
          <w:tcPr>
            <w:tcW w:w="1031" w:type="pct"/>
            <w:gridSpan w:val="2"/>
            <w:tcBorders>
              <w:bottom w:val="nil"/>
            </w:tcBorders>
            <w:vAlign w:val="bottom"/>
          </w:tcPr>
          <w:p w14:paraId="788ED912" w14:textId="77777777" w:rsidR="00B77B7E" w:rsidRPr="008A5D97" w:rsidRDefault="00B77B7E" w:rsidP="00783F3E">
            <w:pPr>
              <w:pStyle w:val="ListParagraph"/>
              <w:ind w:left="5"/>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1029" w:type="pct"/>
            <w:gridSpan w:val="2"/>
            <w:tcBorders>
              <w:bottom w:val="nil"/>
            </w:tcBorders>
          </w:tcPr>
          <w:p w14:paraId="1B2A88DE" w14:textId="77777777" w:rsidR="00B77B7E" w:rsidRPr="008A5D97" w:rsidRDefault="00B77B7E" w:rsidP="00783F3E">
            <w:pPr>
              <w:pStyle w:val="ListParagraph"/>
              <w:ind w:left="5"/>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r>
      <w:tr w:rsidR="00B77B7E" w:rsidRPr="008A5D97" w14:paraId="5D687404" w14:textId="77777777" w:rsidTr="00902C88">
        <w:tc>
          <w:tcPr>
            <w:tcW w:w="2940" w:type="pct"/>
            <w:tcBorders>
              <w:bottom w:val="single" w:sz="4" w:space="0" w:color="auto"/>
            </w:tcBorders>
            <w:vAlign w:val="center"/>
          </w:tcPr>
          <w:p w14:paraId="03585B29" w14:textId="77777777" w:rsidR="00B77B7E" w:rsidRPr="008A5D97" w:rsidRDefault="00B77B7E" w:rsidP="00783F3E">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w:t>
            </w:r>
          </w:p>
        </w:tc>
        <w:tc>
          <w:tcPr>
            <w:tcW w:w="516" w:type="pct"/>
            <w:tcBorders>
              <w:top w:val="single" w:sz="4" w:space="0" w:color="auto"/>
              <w:bottom w:val="single" w:sz="4" w:space="0" w:color="auto"/>
            </w:tcBorders>
            <w:vAlign w:val="center"/>
          </w:tcPr>
          <w:p w14:paraId="6FADD922" w14:textId="77777777" w:rsidR="00B77B7E" w:rsidRPr="008A5D97" w:rsidRDefault="00B77B7E" w:rsidP="00783F3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TP</w:t>
            </w:r>
          </w:p>
        </w:tc>
        <w:tc>
          <w:tcPr>
            <w:tcW w:w="515" w:type="pct"/>
            <w:tcBorders>
              <w:top w:val="single" w:sz="4" w:space="0" w:color="auto"/>
              <w:bottom w:val="single" w:sz="4" w:space="0" w:color="auto"/>
            </w:tcBorders>
            <w:vAlign w:val="center"/>
          </w:tcPr>
          <w:p w14:paraId="7B6FD1C1" w14:textId="77777777" w:rsidR="00B77B7E" w:rsidRPr="008A5D97" w:rsidRDefault="00B77B7E" w:rsidP="00783F3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YP</w:t>
            </w:r>
          </w:p>
        </w:tc>
        <w:tc>
          <w:tcPr>
            <w:tcW w:w="588" w:type="pct"/>
            <w:tcBorders>
              <w:top w:val="single" w:sz="4" w:space="0" w:color="auto"/>
              <w:bottom w:val="single" w:sz="4" w:space="0" w:color="auto"/>
            </w:tcBorders>
            <w:vAlign w:val="center"/>
          </w:tcPr>
          <w:p w14:paraId="0BCEC23E" w14:textId="77777777" w:rsidR="00B77B7E" w:rsidRPr="008A5D97" w:rsidRDefault="00B77B7E" w:rsidP="00783F3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TP</w:t>
            </w:r>
          </w:p>
        </w:tc>
        <w:tc>
          <w:tcPr>
            <w:tcW w:w="441" w:type="pct"/>
            <w:tcBorders>
              <w:top w:val="single" w:sz="4" w:space="0" w:color="auto"/>
              <w:bottom w:val="single" w:sz="4" w:space="0" w:color="auto"/>
            </w:tcBorders>
            <w:vAlign w:val="center"/>
          </w:tcPr>
          <w:p w14:paraId="15FE7202" w14:textId="77777777" w:rsidR="00B77B7E" w:rsidRPr="008A5D97" w:rsidRDefault="00B77B7E" w:rsidP="00783F3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YP</w:t>
            </w:r>
          </w:p>
        </w:tc>
      </w:tr>
      <w:tr w:rsidR="004A727E" w:rsidRPr="008A5D97" w14:paraId="28386573" w14:textId="77777777" w:rsidTr="00353A9E">
        <w:tc>
          <w:tcPr>
            <w:tcW w:w="2940" w:type="pct"/>
            <w:vAlign w:val="bottom"/>
          </w:tcPr>
          <w:p w14:paraId="0B37ADA0"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Gerçeğe Uygun Değer Farkı Kar veya Zarara Yansıtılan Finansal Varlıklardan</w:t>
            </w:r>
          </w:p>
        </w:tc>
        <w:tc>
          <w:tcPr>
            <w:tcW w:w="516" w:type="pct"/>
            <w:shd w:val="clear" w:color="auto" w:fill="auto"/>
            <w:vAlign w:val="center"/>
          </w:tcPr>
          <w:p w14:paraId="720C8360" w14:textId="2E94C6A4" w:rsidR="004A727E" w:rsidRPr="008A5D97" w:rsidRDefault="004A727E" w:rsidP="004A727E">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404040"/>
                <w:sz w:val="16"/>
                <w:szCs w:val="16"/>
              </w:rPr>
              <w:t>64.914</w:t>
            </w:r>
          </w:p>
        </w:tc>
        <w:tc>
          <w:tcPr>
            <w:tcW w:w="515" w:type="pct"/>
            <w:shd w:val="clear" w:color="auto" w:fill="auto"/>
            <w:vAlign w:val="center"/>
          </w:tcPr>
          <w:p w14:paraId="6518F92D" w14:textId="2509D5C6" w:rsidR="004A727E" w:rsidRPr="008A5D97" w:rsidRDefault="004A727E" w:rsidP="004A727E">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404040"/>
                <w:sz w:val="16"/>
                <w:szCs w:val="16"/>
              </w:rPr>
              <w:t>--</w:t>
            </w:r>
          </w:p>
        </w:tc>
        <w:tc>
          <w:tcPr>
            <w:tcW w:w="588" w:type="pct"/>
            <w:vAlign w:val="center"/>
          </w:tcPr>
          <w:p w14:paraId="0A1C2491" w14:textId="1C782DC3" w:rsidR="004A727E" w:rsidRPr="008A5D97" w:rsidRDefault="004A727E" w:rsidP="004A727E">
            <w:pPr>
              <w:jc w:val="right"/>
              <w:rPr>
                <w:rFonts w:ascii="Microsoft Sans Serif" w:hAnsi="Microsoft Sans Serif"/>
                <w:color w:val="000000" w:themeColor="text1"/>
                <w:sz w:val="16"/>
              </w:rPr>
            </w:pPr>
            <w:r w:rsidRPr="008A5D97">
              <w:rPr>
                <w:rFonts w:ascii="Microsoft Sans Serif" w:hAnsi="Microsoft Sans Serif" w:cs="Microsoft Sans Serif"/>
                <w:color w:val="404040"/>
                <w:sz w:val="16"/>
                <w:szCs w:val="16"/>
              </w:rPr>
              <w:t>22.822</w:t>
            </w:r>
          </w:p>
        </w:tc>
        <w:tc>
          <w:tcPr>
            <w:tcW w:w="441" w:type="pct"/>
            <w:vAlign w:val="center"/>
          </w:tcPr>
          <w:p w14:paraId="74B393C2" w14:textId="599C7E56" w:rsidR="004A727E" w:rsidRPr="008A5D97" w:rsidRDefault="004A727E" w:rsidP="004A727E">
            <w:pPr>
              <w:jc w:val="right"/>
              <w:rPr>
                <w:rFonts w:ascii="Microsoft Sans Serif" w:hAnsi="Microsoft Sans Serif"/>
                <w:color w:val="000000" w:themeColor="text1"/>
                <w:sz w:val="16"/>
              </w:rPr>
            </w:pPr>
            <w:r w:rsidRPr="008A5D97">
              <w:rPr>
                <w:rFonts w:ascii="Microsoft Sans Serif" w:hAnsi="Microsoft Sans Serif" w:cs="Microsoft Sans Serif"/>
                <w:color w:val="404040"/>
                <w:sz w:val="16"/>
                <w:szCs w:val="16"/>
              </w:rPr>
              <w:t>13.497</w:t>
            </w:r>
          </w:p>
        </w:tc>
      </w:tr>
      <w:tr w:rsidR="004A727E" w:rsidRPr="008A5D97" w14:paraId="42644D55" w14:textId="77777777" w:rsidTr="00353A9E">
        <w:tc>
          <w:tcPr>
            <w:tcW w:w="2940" w:type="pct"/>
            <w:vAlign w:val="bottom"/>
          </w:tcPr>
          <w:p w14:paraId="1698BCE1"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Gerçeğe Uygun Değer Farkı Diğer Kapsamlı Gelire Yansıtılan Finansal Varlıklar</w:t>
            </w:r>
          </w:p>
        </w:tc>
        <w:tc>
          <w:tcPr>
            <w:tcW w:w="516" w:type="pct"/>
            <w:shd w:val="clear" w:color="auto" w:fill="auto"/>
            <w:vAlign w:val="center"/>
          </w:tcPr>
          <w:p w14:paraId="7C92BDE1" w14:textId="09C17759" w:rsidR="004A727E" w:rsidRPr="008A5D97" w:rsidRDefault="004A727E" w:rsidP="004A727E">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404040"/>
                <w:sz w:val="16"/>
                <w:szCs w:val="16"/>
              </w:rPr>
              <w:t>5.269.957</w:t>
            </w:r>
          </w:p>
        </w:tc>
        <w:tc>
          <w:tcPr>
            <w:tcW w:w="515" w:type="pct"/>
            <w:shd w:val="clear" w:color="auto" w:fill="auto"/>
            <w:vAlign w:val="center"/>
          </w:tcPr>
          <w:p w14:paraId="248B5F25" w14:textId="17E0C910" w:rsidR="004A727E" w:rsidRPr="008A5D97" w:rsidRDefault="004A727E" w:rsidP="004A727E">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404040"/>
                <w:sz w:val="16"/>
                <w:szCs w:val="16"/>
              </w:rPr>
              <w:t>1.387.246</w:t>
            </w:r>
          </w:p>
        </w:tc>
        <w:tc>
          <w:tcPr>
            <w:tcW w:w="588" w:type="pct"/>
            <w:vAlign w:val="center"/>
          </w:tcPr>
          <w:p w14:paraId="11CDD268" w14:textId="2F7BAA59" w:rsidR="004A727E" w:rsidRPr="008A5D97" w:rsidRDefault="004A727E" w:rsidP="004A727E">
            <w:pPr>
              <w:jc w:val="right"/>
              <w:rPr>
                <w:rFonts w:ascii="Microsoft Sans Serif" w:hAnsi="Microsoft Sans Serif"/>
                <w:color w:val="000000" w:themeColor="text1"/>
                <w:sz w:val="16"/>
              </w:rPr>
            </w:pPr>
            <w:r w:rsidRPr="008A5D97">
              <w:rPr>
                <w:rFonts w:ascii="Microsoft Sans Serif" w:hAnsi="Microsoft Sans Serif" w:cs="Microsoft Sans Serif"/>
                <w:color w:val="404040"/>
                <w:sz w:val="16"/>
                <w:szCs w:val="16"/>
              </w:rPr>
              <w:t>3.242.652</w:t>
            </w:r>
          </w:p>
        </w:tc>
        <w:tc>
          <w:tcPr>
            <w:tcW w:w="441" w:type="pct"/>
            <w:vAlign w:val="center"/>
          </w:tcPr>
          <w:p w14:paraId="200D8998" w14:textId="42094B61" w:rsidR="004A727E" w:rsidRPr="008A5D97" w:rsidRDefault="004A727E" w:rsidP="004A727E">
            <w:pPr>
              <w:jc w:val="right"/>
              <w:rPr>
                <w:rFonts w:ascii="Microsoft Sans Serif" w:hAnsi="Microsoft Sans Serif"/>
                <w:color w:val="000000" w:themeColor="text1"/>
                <w:sz w:val="16"/>
              </w:rPr>
            </w:pPr>
            <w:r w:rsidRPr="008A5D97">
              <w:rPr>
                <w:rFonts w:ascii="Microsoft Sans Serif" w:hAnsi="Microsoft Sans Serif" w:cs="Microsoft Sans Serif"/>
                <w:color w:val="404040"/>
                <w:sz w:val="16"/>
                <w:szCs w:val="16"/>
              </w:rPr>
              <w:t>1.163.490</w:t>
            </w:r>
          </w:p>
        </w:tc>
      </w:tr>
      <w:tr w:rsidR="004A727E" w:rsidRPr="008A5D97" w14:paraId="0B987CBE" w14:textId="77777777" w:rsidTr="00353A9E">
        <w:tc>
          <w:tcPr>
            <w:tcW w:w="2940" w:type="pct"/>
            <w:vAlign w:val="bottom"/>
          </w:tcPr>
          <w:p w14:paraId="1CF789CD"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İtfa Edilmiş Maliyeti Üzerinden Değerlenen Finansal Varlıklar</w:t>
            </w:r>
          </w:p>
        </w:tc>
        <w:tc>
          <w:tcPr>
            <w:tcW w:w="516" w:type="pct"/>
            <w:shd w:val="clear" w:color="auto" w:fill="auto"/>
            <w:vAlign w:val="center"/>
          </w:tcPr>
          <w:p w14:paraId="5F6E41BB" w14:textId="5AF5AE7B" w:rsidR="004A727E" w:rsidRPr="008A5D97" w:rsidRDefault="004A727E" w:rsidP="004A727E">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404040"/>
                <w:sz w:val="16"/>
                <w:szCs w:val="16"/>
              </w:rPr>
              <w:t>3.505.553</w:t>
            </w:r>
          </w:p>
        </w:tc>
        <w:tc>
          <w:tcPr>
            <w:tcW w:w="515" w:type="pct"/>
            <w:shd w:val="clear" w:color="auto" w:fill="auto"/>
            <w:vAlign w:val="center"/>
          </w:tcPr>
          <w:p w14:paraId="23DC8EFB" w14:textId="3A895555" w:rsidR="004A727E" w:rsidRPr="008A5D97" w:rsidRDefault="004A727E" w:rsidP="004A727E">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404040"/>
                <w:sz w:val="16"/>
                <w:szCs w:val="16"/>
              </w:rPr>
              <w:t>--</w:t>
            </w:r>
          </w:p>
        </w:tc>
        <w:tc>
          <w:tcPr>
            <w:tcW w:w="588" w:type="pct"/>
            <w:vAlign w:val="center"/>
          </w:tcPr>
          <w:p w14:paraId="5F660A2C" w14:textId="30066370" w:rsidR="004A727E" w:rsidRPr="008A5D97" w:rsidRDefault="004A727E" w:rsidP="004A727E">
            <w:pPr>
              <w:jc w:val="right"/>
              <w:rPr>
                <w:rFonts w:ascii="Microsoft Sans Serif" w:hAnsi="Microsoft Sans Serif"/>
                <w:color w:val="000000" w:themeColor="text1"/>
                <w:sz w:val="16"/>
              </w:rPr>
            </w:pPr>
            <w:r w:rsidRPr="008A5D97">
              <w:rPr>
                <w:rFonts w:ascii="Microsoft Sans Serif" w:hAnsi="Microsoft Sans Serif" w:cs="Microsoft Sans Serif"/>
                <w:color w:val="404040"/>
                <w:sz w:val="16"/>
                <w:szCs w:val="16"/>
              </w:rPr>
              <w:t>3.457.959</w:t>
            </w:r>
          </w:p>
        </w:tc>
        <w:tc>
          <w:tcPr>
            <w:tcW w:w="441" w:type="pct"/>
            <w:vAlign w:val="center"/>
          </w:tcPr>
          <w:p w14:paraId="68A135C4" w14:textId="22A731C1" w:rsidR="004A727E" w:rsidRPr="008A5D97" w:rsidRDefault="004A727E" w:rsidP="004A727E">
            <w:pPr>
              <w:jc w:val="right"/>
              <w:rPr>
                <w:rFonts w:ascii="Microsoft Sans Serif" w:hAnsi="Microsoft Sans Serif"/>
                <w:color w:val="000000" w:themeColor="text1"/>
                <w:sz w:val="16"/>
              </w:rPr>
            </w:pPr>
            <w:r w:rsidRPr="008A5D97">
              <w:rPr>
                <w:rFonts w:ascii="Microsoft Sans Serif" w:hAnsi="Microsoft Sans Serif" w:cs="Microsoft Sans Serif"/>
                <w:color w:val="404040"/>
                <w:sz w:val="16"/>
                <w:szCs w:val="16"/>
              </w:rPr>
              <w:t>20.269</w:t>
            </w:r>
          </w:p>
        </w:tc>
      </w:tr>
      <w:tr w:rsidR="004A727E" w:rsidRPr="008A5D97" w14:paraId="2ECE3916" w14:textId="77777777" w:rsidTr="00353A9E">
        <w:tc>
          <w:tcPr>
            <w:tcW w:w="2940" w:type="pct"/>
            <w:tcBorders>
              <w:top w:val="single" w:sz="4" w:space="0" w:color="auto"/>
              <w:bottom w:val="thickThinSmallGap" w:sz="24" w:space="0" w:color="auto"/>
            </w:tcBorders>
            <w:vAlign w:val="bottom"/>
          </w:tcPr>
          <w:p w14:paraId="73F64502" w14:textId="77777777" w:rsidR="004A727E" w:rsidRPr="008A5D97" w:rsidRDefault="004A727E" w:rsidP="004A727E">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516" w:type="pct"/>
            <w:tcBorders>
              <w:top w:val="single" w:sz="4" w:space="0" w:color="auto"/>
              <w:bottom w:val="thickThinSmallGap" w:sz="24" w:space="0" w:color="auto"/>
            </w:tcBorders>
            <w:shd w:val="clear" w:color="auto" w:fill="auto"/>
            <w:vAlign w:val="center"/>
          </w:tcPr>
          <w:p w14:paraId="49C26293" w14:textId="03892850"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8.840.424</w:t>
            </w:r>
          </w:p>
        </w:tc>
        <w:tc>
          <w:tcPr>
            <w:tcW w:w="515" w:type="pct"/>
            <w:tcBorders>
              <w:top w:val="single" w:sz="4" w:space="0" w:color="auto"/>
              <w:bottom w:val="thickThinSmallGap" w:sz="24" w:space="0" w:color="auto"/>
            </w:tcBorders>
            <w:shd w:val="clear" w:color="auto" w:fill="auto"/>
            <w:vAlign w:val="center"/>
          </w:tcPr>
          <w:p w14:paraId="414C7D31" w14:textId="00210469"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1.387.246</w:t>
            </w:r>
          </w:p>
        </w:tc>
        <w:tc>
          <w:tcPr>
            <w:tcW w:w="588" w:type="pct"/>
            <w:tcBorders>
              <w:top w:val="single" w:sz="4" w:space="0" w:color="auto"/>
              <w:bottom w:val="thickThinSmallGap" w:sz="24" w:space="0" w:color="auto"/>
            </w:tcBorders>
            <w:vAlign w:val="center"/>
          </w:tcPr>
          <w:p w14:paraId="2E6B87D6" w14:textId="5C14E87B" w:rsidR="004A727E" w:rsidRPr="008A5D97" w:rsidRDefault="004A727E" w:rsidP="004A727E">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6.723.433</w:t>
            </w:r>
          </w:p>
        </w:tc>
        <w:tc>
          <w:tcPr>
            <w:tcW w:w="441" w:type="pct"/>
            <w:tcBorders>
              <w:top w:val="single" w:sz="4" w:space="0" w:color="auto"/>
              <w:bottom w:val="thickThinSmallGap" w:sz="24" w:space="0" w:color="auto"/>
            </w:tcBorders>
            <w:vAlign w:val="center"/>
          </w:tcPr>
          <w:p w14:paraId="6E46D7B5" w14:textId="6D3F5498" w:rsidR="004A727E" w:rsidRPr="008A5D97" w:rsidRDefault="004A727E" w:rsidP="004A727E">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1.197.256</w:t>
            </w:r>
          </w:p>
        </w:tc>
      </w:tr>
    </w:tbl>
    <w:p w14:paraId="3870BE0F" w14:textId="4283A5D2" w:rsidR="00B77B7E" w:rsidRPr="008A5D97" w:rsidRDefault="00B77B7E" w:rsidP="00783F3E">
      <w:pPr>
        <w:pStyle w:val="BASLIK2"/>
        <w:widowControl/>
        <w:spacing w:before="120" w:after="0" w:line="220" w:lineRule="exact"/>
        <w:ind w:firstLine="0"/>
        <w:rPr>
          <w:rFonts w:ascii="Microsoft Sans Serif" w:hAnsi="Microsoft Sans Serif" w:cs="Microsoft Sans Serif"/>
          <w:b w:val="0"/>
          <w:color w:val="404040" w:themeColor="text1" w:themeTint="BF"/>
          <w:sz w:val="20"/>
          <w:szCs w:val="20"/>
        </w:rPr>
      </w:pPr>
      <w:r w:rsidRPr="008A5D97">
        <w:rPr>
          <w:rFonts w:ascii="Microsoft Sans Serif" w:hAnsi="Microsoft Sans Serif" w:cs="Microsoft Sans Serif"/>
          <w:b w:val="0"/>
          <w:color w:val="404040" w:themeColor="text1" w:themeTint="BF"/>
          <w:sz w:val="20"/>
          <w:szCs w:val="20"/>
        </w:rPr>
        <w:t xml:space="preserve">III. Bölüm VII </w:t>
      </w:r>
      <w:proofErr w:type="spellStart"/>
      <w:r w:rsidRPr="008A5D97">
        <w:rPr>
          <w:rFonts w:ascii="Microsoft Sans Serif" w:hAnsi="Microsoft Sans Serif" w:cs="Microsoft Sans Serif"/>
          <w:b w:val="0"/>
          <w:color w:val="404040" w:themeColor="text1" w:themeTint="BF"/>
          <w:sz w:val="20"/>
          <w:szCs w:val="20"/>
        </w:rPr>
        <w:t>no’lu</w:t>
      </w:r>
      <w:proofErr w:type="spellEnd"/>
      <w:r w:rsidRPr="008A5D97">
        <w:rPr>
          <w:rFonts w:ascii="Microsoft Sans Serif" w:hAnsi="Microsoft Sans Serif" w:cs="Microsoft Sans Serif"/>
          <w:b w:val="0"/>
          <w:color w:val="404040" w:themeColor="text1" w:themeTint="BF"/>
          <w:sz w:val="20"/>
          <w:szCs w:val="20"/>
        </w:rPr>
        <w:t xml:space="preserve"> dipnotta da belirtildiği üzere, Banka’nın gerçeğe uygun değer farkı diğer kapsamlı gelire yansıtılan finansal varlıklar ve itfa edilmiş maliyeti üzerinden değerlenen finansal varlıklar portföylerinde 6 aylık reel kupon oranları vade boyunca sabit kalan, 5-10 yıl vadeli ve TÜFE’ye endeksli devlet tahvilleri bulunmaktadır. Hazine Müsteşarlığı’nın TÜFE’ye Endeksli Tahviller Yatırımcı Kılavuzu’nda belirtildiği üzere, bu kıymetlerin fiili kupon ödeme tutarlarının hesaplamasında kullanılan referans endeksler iki ay öncesinin TÜFE’sine göre oluşturulmaktadır.</w:t>
      </w:r>
      <w:r w:rsidR="00E901AC" w:rsidRPr="008A5D97">
        <w:rPr>
          <w:rFonts w:ascii="Microsoft Sans Serif" w:hAnsi="Microsoft Sans Serif" w:cs="Microsoft Sans Serif"/>
          <w:b w:val="0"/>
          <w:color w:val="404040" w:themeColor="text1" w:themeTint="BF"/>
          <w:sz w:val="20"/>
          <w:szCs w:val="20"/>
        </w:rPr>
        <w:t xml:space="preserve"> </w:t>
      </w:r>
      <w:bookmarkStart w:id="78" w:name="_Hlk195592666"/>
      <w:r w:rsidR="005D3B5F" w:rsidRPr="008A5D97">
        <w:rPr>
          <w:rFonts w:ascii="Microsoft Sans Serif" w:hAnsi="Microsoft Sans Serif" w:cs="Microsoft Sans Serif"/>
          <w:b w:val="0"/>
          <w:color w:val="404040" w:themeColor="text1" w:themeTint="BF"/>
          <w:sz w:val="20"/>
          <w:szCs w:val="20"/>
        </w:rPr>
        <w:t xml:space="preserve">Banka tahmini enflasyon oranını da buna paralel olarak belirlemektedir. Kullanılan tahmini enflasyon oranı, yıl içerisinde gerekli görüldüğünde güncellenmektedir. Bu kapsamda 31 Mart 2026 tarihi itibarıyla söz konusu kıymetlerin değerlemesi </w:t>
      </w:r>
      <w:proofErr w:type="gramStart"/>
      <w:r w:rsidR="005D3B5F" w:rsidRPr="008A5D97">
        <w:rPr>
          <w:rFonts w:ascii="Microsoft Sans Serif" w:hAnsi="Microsoft Sans Serif" w:cs="Microsoft Sans Serif"/>
          <w:b w:val="0"/>
          <w:color w:val="404040" w:themeColor="text1" w:themeTint="BF"/>
          <w:sz w:val="20"/>
          <w:szCs w:val="20"/>
        </w:rPr>
        <w:t>yıllık  %</w:t>
      </w:r>
      <w:proofErr w:type="gramEnd"/>
      <w:r w:rsidR="0035271D" w:rsidRPr="008A5D97">
        <w:rPr>
          <w:rFonts w:ascii="Microsoft Sans Serif" w:hAnsi="Microsoft Sans Serif" w:cs="Microsoft Sans Serif"/>
          <w:b w:val="0"/>
          <w:color w:val="404040" w:themeColor="text1" w:themeTint="BF"/>
          <w:sz w:val="20"/>
          <w:szCs w:val="20"/>
        </w:rPr>
        <w:t>25</w:t>
      </w:r>
      <w:r w:rsidR="005D3B5F" w:rsidRPr="008A5D97">
        <w:rPr>
          <w:rFonts w:ascii="Microsoft Sans Serif" w:hAnsi="Microsoft Sans Serif" w:cs="Microsoft Sans Serif"/>
          <w:b w:val="0"/>
          <w:color w:val="404040" w:themeColor="text1" w:themeTint="BF"/>
          <w:sz w:val="20"/>
          <w:szCs w:val="20"/>
        </w:rPr>
        <w:t xml:space="preserve"> enflasyon tahminine göre yapılmıştır. TÜFE’ye endeksli bu kıymetlere ilişkin değerleme 31 Mart 2026 için geçerli olan referans endekse göre yapılsaydı, Banka’nın </w:t>
      </w:r>
      <w:proofErr w:type="spellStart"/>
      <w:r w:rsidR="005D3B5F" w:rsidRPr="008A5D97">
        <w:rPr>
          <w:rFonts w:ascii="Microsoft Sans Serif" w:hAnsi="Microsoft Sans Serif" w:cs="Microsoft Sans Serif"/>
          <w:b w:val="0"/>
          <w:color w:val="404040" w:themeColor="text1" w:themeTint="BF"/>
          <w:sz w:val="20"/>
          <w:szCs w:val="20"/>
        </w:rPr>
        <w:t>özkaynaklar</w:t>
      </w:r>
      <w:proofErr w:type="spellEnd"/>
      <w:r w:rsidR="005D3B5F" w:rsidRPr="008A5D97">
        <w:rPr>
          <w:rFonts w:ascii="Microsoft Sans Serif" w:hAnsi="Microsoft Sans Serif" w:cs="Microsoft Sans Serif"/>
          <w:b w:val="0"/>
          <w:color w:val="404040" w:themeColor="text1" w:themeTint="BF"/>
          <w:sz w:val="20"/>
          <w:szCs w:val="20"/>
        </w:rPr>
        <w:t xml:space="preserve"> altındaki menkul kıymetler değerleme farkları </w:t>
      </w:r>
      <w:r w:rsidR="0035271D" w:rsidRPr="008A5D97">
        <w:rPr>
          <w:rFonts w:ascii="Microsoft Sans Serif" w:hAnsi="Microsoft Sans Serif" w:cs="Microsoft Sans Serif"/>
          <w:b w:val="0"/>
          <w:color w:val="404040" w:themeColor="text1" w:themeTint="BF"/>
          <w:sz w:val="20"/>
          <w:szCs w:val="20"/>
        </w:rPr>
        <w:t>62.736</w:t>
      </w:r>
      <w:r w:rsidR="005D3B5F" w:rsidRPr="008A5D97">
        <w:rPr>
          <w:rFonts w:ascii="Microsoft Sans Serif" w:hAnsi="Microsoft Sans Serif" w:cs="Microsoft Sans Serif"/>
          <w:b w:val="0"/>
          <w:color w:val="404040" w:themeColor="text1" w:themeTint="BF"/>
          <w:sz w:val="20"/>
          <w:szCs w:val="20"/>
        </w:rPr>
        <w:t xml:space="preserve"> TL </w:t>
      </w:r>
      <w:r w:rsidR="0035271D" w:rsidRPr="008A5D97">
        <w:rPr>
          <w:rFonts w:ascii="Microsoft Sans Serif" w:hAnsi="Microsoft Sans Serif" w:cs="Microsoft Sans Serif"/>
          <w:b w:val="0"/>
          <w:color w:val="404040" w:themeColor="text1" w:themeTint="BF"/>
          <w:sz w:val="20"/>
          <w:szCs w:val="20"/>
        </w:rPr>
        <w:t>azalacak</w:t>
      </w:r>
      <w:r w:rsidR="005D3B5F" w:rsidRPr="008A5D97">
        <w:rPr>
          <w:rFonts w:ascii="Microsoft Sans Serif" w:hAnsi="Microsoft Sans Serif" w:cs="Microsoft Sans Serif"/>
          <w:b w:val="0"/>
          <w:color w:val="404040" w:themeColor="text1" w:themeTint="BF"/>
          <w:sz w:val="20"/>
          <w:szCs w:val="20"/>
        </w:rPr>
        <w:t xml:space="preserve">, net dönem karı </w:t>
      </w:r>
      <w:r w:rsidR="0035271D" w:rsidRPr="008A5D97">
        <w:rPr>
          <w:rFonts w:ascii="Microsoft Sans Serif" w:hAnsi="Microsoft Sans Serif" w:cs="Microsoft Sans Serif"/>
          <w:b w:val="0"/>
          <w:color w:val="404040" w:themeColor="text1" w:themeTint="BF"/>
          <w:sz w:val="20"/>
          <w:szCs w:val="20"/>
        </w:rPr>
        <w:t>428.475</w:t>
      </w:r>
      <w:r w:rsidR="005D3B5F" w:rsidRPr="008A5D97">
        <w:rPr>
          <w:rFonts w:ascii="Microsoft Sans Serif" w:hAnsi="Microsoft Sans Serif" w:cs="Microsoft Sans Serif"/>
          <w:b w:val="0"/>
          <w:color w:val="404040" w:themeColor="text1" w:themeTint="BF"/>
          <w:sz w:val="20"/>
          <w:szCs w:val="20"/>
        </w:rPr>
        <w:t xml:space="preserve"> TL </w:t>
      </w:r>
      <w:r w:rsidR="00F44422" w:rsidRPr="008A5D97">
        <w:rPr>
          <w:rFonts w:ascii="Microsoft Sans Serif" w:hAnsi="Microsoft Sans Serif" w:cs="Microsoft Sans Serif"/>
          <w:b w:val="0"/>
          <w:color w:val="404040" w:themeColor="text1" w:themeTint="BF"/>
          <w:sz w:val="20"/>
          <w:szCs w:val="20"/>
        </w:rPr>
        <w:t>artarak</w:t>
      </w:r>
      <w:r w:rsidR="005D3B5F" w:rsidRPr="008A5D97">
        <w:rPr>
          <w:rFonts w:ascii="Microsoft Sans Serif" w:hAnsi="Microsoft Sans Serif" w:cs="Microsoft Sans Serif"/>
          <w:b w:val="0"/>
          <w:color w:val="404040" w:themeColor="text1" w:themeTint="BF"/>
          <w:sz w:val="20"/>
          <w:szCs w:val="20"/>
        </w:rPr>
        <w:t xml:space="preserve"> </w:t>
      </w:r>
      <w:r w:rsidR="0035271D" w:rsidRPr="008A5D97">
        <w:rPr>
          <w:rFonts w:ascii="Microsoft Sans Serif" w:hAnsi="Microsoft Sans Serif" w:cs="Microsoft Sans Serif"/>
          <w:b w:val="0"/>
          <w:color w:val="404040" w:themeColor="text1" w:themeTint="BF"/>
          <w:sz w:val="20"/>
          <w:szCs w:val="20"/>
        </w:rPr>
        <w:t>19.487.612</w:t>
      </w:r>
      <w:r w:rsidR="005D3B5F" w:rsidRPr="008A5D97">
        <w:rPr>
          <w:rFonts w:ascii="Microsoft Sans Serif" w:hAnsi="Microsoft Sans Serif" w:cs="Microsoft Sans Serif"/>
          <w:b w:val="0"/>
          <w:color w:val="404040" w:themeColor="text1" w:themeTint="BF"/>
          <w:sz w:val="20"/>
          <w:szCs w:val="20"/>
        </w:rPr>
        <w:t xml:space="preserve"> TL olacaktı</w:t>
      </w:r>
      <w:bookmarkEnd w:id="78"/>
      <w:r w:rsidR="005D3B5F" w:rsidRPr="008A5D97">
        <w:rPr>
          <w:rFonts w:ascii="Microsoft Sans Serif" w:hAnsi="Microsoft Sans Serif" w:cs="Microsoft Sans Serif"/>
          <w:b w:val="0"/>
          <w:color w:val="404040" w:themeColor="text1" w:themeTint="BF"/>
          <w:sz w:val="20"/>
          <w:szCs w:val="20"/>
        </w:rPr>
        <w:t>.</w:t>
      </w:r>
    </w:p>
    <w:p w14:paraId="583820B6" w14:textId="77777777" w:rsidR="00B77B7E" w:rsidRPr="008A5D97" w:rsidRDefault="00B77B7E" w:rsidP="00783F3E">
      <w:pPr>
        <w:pStyle w:val="BASLIK2"/>
        <w:widowControl/>
        <w:numPr>
          <w:ilvl w:val="2"/>
          <w:numId w:val="34"/>
        </w:numPr>
        <w:spacing w:before="180" w:line="240" w:lineRule="exact"/>
        <w:ind w:left="0" w:hanging="425"/>
        <w:rPr>
          <w:rFonts w:ascii="Microsoft Sans Serif" w:hAnsi="Microsoft Sans Serif" w:cs="Microsoft Sans Serif"/>
          <w:b w:val="0"/>
          <w:noProof/>
          <w:snapToGrid w:val="0"/>
          <w:color w:val="595959" w:themeColor="text1" w:themeTint="A6"/>
          <w:sz w:val="20"/>
          <w:szCs w:val="20"/>
          <w:lang w:val="de-DE"/>
        </w:rPr>
      </w:pPr>
      <w:r w:rsidRPr="008A5D97">
        <w:rPr>
          <w:rFonts w:ascii="Microsoft Sans Serif" w:hAnsi="Microsoft Sans Serif" w:cs="Microsoft Sans Serif"/>
          <w:iCs/>
          <w:sz w:val="20"/>
          <w:szCs w:val="20"/>
        </w:rPr>
        <w:t>İştirak ve bağlı ortaklıklardan alınan faiz gelirlerine ilişkin bilgiler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09"/>
        <w:gridCol w:w="2870"/>
        <w:gridCol w:w="1560"/>
      </w:tblGrid>
      <w:tr w:rsidR="00B77B7E" w:rsidRPr="008A5D97" w14:paraId="36EC9C20" w14:textId="77777777" w:rsidTr="00A97A80">
        <w:trPr>
          <w:trHeight w:val="52"/>
        </w:trPr>
        <w:tc>
          <w:tcPr>
            <w:tcW w:w="2702" w:type="pct"/>
            <w:tcBorders>
              <w:top w:val="thinThickSmallGap" w:sz="24" w:space="0" w:color="auto"/>
              <w:bottom w:val="single" w:sz="4" w:space="0" w:color="auto"/>
            </w:tcBorders>
            <w:shd w:val="clear" w:color="auto" w:fill="auto"/>
            <w:vAlign w:val="bottom"/>
          </w:tcPr>
          <w:p w14:paraId="7C4BC918" w14:textId="77777777" w:rsidR="00B77B7E" w:rsidRPr="008A5D97" w:rsidRDefault="00B77B7E" w:rsidP="00783F3E">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w:t>
            </w:r>
          </w:p>
        </w:tc>
        <w:tc>
          <w:tcPr>
            <w:tcW w:w="1489" w:type="pct"/>
            <w:tcBorders>
              <w:top w:val="thinThickSmallGap" w:sz="24" w:space="0" w:color="auto"/>
              <w:bottom w:val="single" w:sz="4" w:space="0" w:color="auto"/>
            </w:tcBorders>
            <w:shd w:val="clear" w:color="auto" w:fill="auto"/>
            <w:vAlign w:val="bottom"/>
          </w:tcPr>
          <w:p w14:paraId="026E9BE7" w14:textId="77777777" w:rsidR="00B77B7E" w:rsidRPr="008A5D97" w:rsidRDefault="00B77B7E" w:rsidP="00783F3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809" w:type="pct"/>
            <w:tcBorders>
              <w:top w:val="thinThickSmallGap" w:sz="24" w:space="0" w:color="auto"/>
              <w:bottom w:val="single" w:sz="4" w:space="0" w:color="auto"/>
            </w:tcBorders>
            <w:shd w:val="clear" w:color="auto" w:fill="auto"/>
          </w:tcPr>
          <w:p w14:paraId="685F9BE5" w14:textId="77777777" w:rsidR="00B77B7E" w:rsidRPr="008A5D97" w:rsidRDefault="00B77B7E" w:rsidP="00783F3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r>
      <w:tr w:rsidR="00DB4633" w:rsidRPr="008A5D97" w14:paraId="5DE01E5F" w14:textId="77777777" w:rsidTr="00902C88">
        <w:trPr>
          <w:trHeight w:val="66"/>
        </w:trPr>
        <w:tc>
          <w:tcPr>
            <w:tcW w:w="2702" w:type="pct"/>
            <w:tcBorders>
              <w:top w:val="single" w:sz="4" w:space="0" w:color="auto"/>
              <w:bottom w:val="thickThinSmallGap" w:sz="24" w:space="0" w:color="auto"/>
            </w:tcBorders>
            <w:shd w:val="clear" w:color="auto" w:fill="auto"/>
            <w:vAlign w:val="bottom"/>
          </w:tcPr>
          <w:p w14:paraId="2E2E52BD" w14:textId="77777777" w:rsidR="00DB4633" w:rsidRPr="008A5D97" w:rsidRDefault="00DB4633" w:rsidP="00DB4633">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İştirak ve Bağlı Ortaklıklardan Alınan Faizler</w:t>
            </w:r>
          </w:p>
        </w:tc>
        <w:tc>
          <w:tcPr>
            <w:tcW w:w="1489" w:type="pct"/>
            <w:tcBorders>
              <w:top w:val="single" w:sz="4" w:space="0" w:color="auto"/>
              <w:bottom w:val="thickThinSmallGap" w:sz="24" w:space="0" w:color="auto"/>
            </w:tcBorders>
            <w:shd w:val="clear" w:color="auto" w:fill="auto"/>
            <w:vAlign w:val="center"/>
          </w:tcPr>
          <w:p w14:paraId="4228F1B4" w14:textId="79BF50F1" w:rsidR="00DB4633"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16.167</w:t>
            </w:r>
          </w:p>
        </w:tc>
        <w:tc>
          <w:tcPr>
            <w:tcW w:w="809" w:type="pct"/>
            <w:tcBorders>
              <w:top w:val="single" w:sz="4" w:space="0" w:color="auto"/>
              <w:bottom w:val="thickThinSmallGap" w:sz="24" w:space="0" w:color="auto"/>
            </w:tcBorders>
            <w:shd w:val="clear" w:color="auto" w:fill="auto"/>
            <w:vAlign w:val="center"/>
          </w:tcPr>
          <w:p w14:paraId="37CD6673" w14:textId="09DC47AF" w:rsidR="00DB4633" w:rsidRPr="008A5D97" w:rsidRDefault="005D3B5F" w:rsidP="00DB4633">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558.035</w:t>
            </w:r>
          </w:p>
        </w:tc>
      </w:tr>
    </w:tbl>
    <w:p w14:paraId="3B7AB188" w14:textId="64591A4E" w:rsidR="004E1B47" w:rsidRPr="008A5D97" w:rsidRDefault="004E1B47" w:rsidP="00F72F6B">
      <w:pPr>
        <w:pStyle w:val="BASLIK2"/>
        <w:widowControl/>
        <w:numPr>
          <w:ilvl w:val="0"/>
          <w:numId w:val="36"/>
        </w:numPr>
        <w:spacing w:line="240" w:lineRule="exact"/>
        <w:ind w:left="0" w:hanging="567"/>
        <w:rPr>
          <w:rFonts w:ascii="Microsoft Sans Serif" w:hAnsi="Microsoft Sans Serif" w:cs="Microsoft Sans Serif"/>
          <w:sz w:val="20"/>
          <w:szCs w:val="20"/>
          <w:lang w:val="es-ES"/>
        </w:rPr>
      </w:pPr>
      <w:r w:rsidRPr="008A5D97">
        <w:rPr>
          <w:rFonts w:ascii="Microsoft Sans Serif" w:hAnsi="Microsoft Sans Serif" w:cs="Microsoft Sans Serif"/>
          <w:sz w:val="20"/>
          <w:szCs w:val="20"/>
          <w:lang w:val="es-ES"/>
        </w:rPr>
        <w:t xml:space="preserve">Faiz </w:t>
      </w:r>
      <w:proofErr w:type="spellStart"/>
      <w:r w:rsidRPr="008A5D97">
        <w:rPr>
          <w:rFonts w:ascii="Microsoft Sans Serif" w:hAnsi="Microsoft Sans Serif" w:cs="Microsoft Sans Serif"/>
          <w:sz w:val="20"/>
          <w:szCs w:val="20"/>
          <w:lang w:val="es-ES"/>
        </w:rPr>
        <w:t>giderleri</w:t>
      </w:r>
      <w:proofErr w:type="spellEnd"/>
    </w:p>
    <w:p w14:paraId="6CF978A8" w14:textId="77777777" w:rsidR="004E1B47" w:rsidRPr="008A5D97" w:rsidRDefault="004E1B47" w:rsidP="004E1B47">
      <w:pPr>
        <w:pStyle w:val="BASLIK2"/>
        <w:widowControl/>
        <w:numPr>
          <w:ilvl w:val="0"/>
          <w:numId w:val="37"/>
        </w:numPr>
        <w:spacing w:before="120" w:line="240" w:lineRule="exact"/>
        <w:ind w:left="0" w:hanging="425"/>
        <w:rPr>
          <w:rFonts w:ascii="Microsoft Sans Serif" w:hAnsi="Microsoft Sans Serif" w:cs="Microsoft Sans Serif"/>
          <w:b w:val="0"/>
          <w:noProof/>
          <w:snapToGrid w:val="0"/>
          <w:color w:val="595959" w:themeColor="text1" w:themeTint="A6"/>
          <w:sz w:val="20"/>
          <w:szCs w:val="20"/>
          <w:lang w:val="de-DE"/>
        </w:rPr>
      </w:pPr>
      <w:r w:rsidRPr="008A5D97">
        <w:rPr>
          <w:rFonts w:ascii="Microsoft Sans Serif" w:hAnsi="Microsoft Sans Serif" w:cs="Microsoft Sans Serif"/>
          <w:iCs/>
          <w:sz w:val="20"/>
          <w:szCs w:val="20"/>
          <w:lang w:val="nb-NO"/>
        </w:rPr>
        <w:t>Kullanılan kredilere verilen faizlere ilişkin bilgiler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48"/>
        <w:gridCol w:w="993"/>
        <w:gridCol w:w="1134"/>
        <w:gridCol w:w="1134"/>
        <w:gridCol w:w="1130"/>
      </w:tblGrid>
      <w:tr w:rsidR="004E1B47" w:rsidRPr="008A5D97" w14:paraId="071BBA2A" w14:textId="77777777" w:rsidTr="004E1B47">
        <w:tc>
          <w:tcPr>
            <w:tcW w:w="2722" w:type="pct"/>
            <w:vAlign w:val="bottom"/>
          </w:tcPr>
          <w:p w14:paraId="3996C576" w14:textId="77777777" w:rsidR="004E1B47" w:rsidRPr="008A5D97" w:rsidRDefault="004E1B47" w:rsidP="004E1B47">
            <w:pPr>
              <w:rPr>
                <w:rFonts w:ascii="Microsoft Sans Serif" w:hAnsi="Microsoft Sans Serif" w:cs="Microsoft Sans Serif"/>
                <w:color w:val="000000"/>
                <w:sz w:val="16"/>
                <w:szCs w:val="16"/>
              </w:rPr>
            </w:pPr>
          </w:p>
        </w:tc>
        <w:tc>
          <w:tcPr>
            <w:tcW w:w="1103" w:type="pct"/>
            <w:gridSpan w:val="2"/>
            <w:tcBorders>
              <w:bottom w:val="nil"/>
            </w:tcBorders>
            <w:vAlign w:val="bottom"/>
          </w:tcPr>
          <w:p w14:paraId="6822003A" w14:textId="77777777" w:rsidR="004E1B47" w:rsidRPr="008A5D97" w:rsidRDefault="004E1B47" w:rsidP="004E1B47">
            <w:pPr>
              <w:pStyle w:val="ListParagraph"/>
              <w:ind w:left="5"/>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1174" w:type="pct"/>
            <w:gridSpan w:val="2"/>
            <w:tcBorders>
              <w:bottom w:val="nil"/>
            </w:tcBorders>
          </w:tcPr>
          <w:p w14:paraId="7B6FB265" w14:textId="77777777" w:rsidR="004E1B47" w:rsidRPr="008A5D97" w:rsidRDefault="004E1B47" w:rsidP="004E1B47">
            <w:pPr>
              <w:pStyle w:val="ListParagraph"/>
              <w:ind w:left="5"/>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r>
      <w:tr w:rsidR="004E1B47" w:rsidRPr="008A5D97" w14:paraId="791FB6E6" w14:textId="77777777" w:rsidTr="008F5599">
        <w:trPr>
          <w:trHeight w:val="49"/>
        </w:trPr>
        <w:tc>
          <w:tcPr>
            <w:tcW w:w="2722" w:type="pct"/>
            <w:tcBorders>
              <w:bottom w:val="single" w:sz="4" w:space="0" w:color="auto"/>
            </w:tcBorders>
            <w:vAlign w:val="center"/>
          </w:tcPr>
          <w:p w14:paraId="4DC19F45" w14:textId="77777777" w:rsidR="004E1B47" w:rsidRPr="008A5D97" w:rsidRDefault="004E1B47" w:rsidP="004E1B47">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w:t>
            </w:r>
          </w:p>
        </w:tc>
        <w:tc>
          <w:tcPr>
            <w:tcW w:w="515" w:type="pct"/>
            <w:tcBorders>
              <w:top w:val="single" w:sz="4" w:space="0" w:color="auto"/>
              <w:bottom w:val="single" w:sz="4" w:space="0" w:color="auto"/>
            </w:tcBorders>
            <w:vAlign w:val="bottom"/>
          </w:tcPr>
          <w:p w14:paraId="1807F4E2" w14:textId="77777777" w:rsidR="004E1B47" w:rsidRPr="008A5D97" w:rsidRDefault="004E1B47"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TP</w:t>
            </w:r>
          </w:p>
        </w:tc>
        <w:tc>
          <w:tcPr>
            <w:tcW w:w="588" w:type="pct"/>
            <w:tcBorders>
              <w:top w:val="single" w:sz="4" w:space="0" w:color="auto"/>
              <w:bottom w:val="single" w:sz="4" w:space="0" w:color="auto"/>
            </w:tcBorders>
            <w:vAlign w:val="bottom"/>
          </w:tcPr>
          <w:p w14:paraId="044A3B47" w14:textId="77777777" w:rsidR="004E1B47" w:rsidRPr="008A5D97" w:rsidRDefault="004E1B47"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YP</w:t>
            </w:r>
          </w:p>
        </w:tc>
        <w:tc>
          <w:tcPr>
            <w:tcW w:w="588" w:type="pct"/>
            <w:tcBorders>
              <w:top w:val="single" w:sz="4" w:space="0" w:color="auto"/>
              <w:bottom w:val="single" w:sz="4" w:space="0" w:color="auto"/>
            </w:tcBorders>
            <w:vAlign w:val="center"/>
          </w:tcPr>
          <w:p w14:paraId="2ED0B69C" w14:textId="77777777" w:rsidR="004E1B47" w:rsidRPr="008A5D97" w:rsidRDefault="004E1B47"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TP</w:t>
            </w:r>
          </w:p>
        </w:tc>
        <w:tc>
          <w:tcPr>
            <w:tcW w:w="586" w:type="pct"/>
            <w:tcBorders>
              <w:top w:val="single" w:sz="4" w:space="0" w:color="auto"/>
              <w:bottom w:val="single" w:sz="4" w:space="0" w:color="auto"/>
            </w:tcBorders>
            <w:vAlign w:val="center"/>
          </w:tcPr>
          <w:p w14:paraId="17FA51C5" w14:textId="77777777" w:rsidR="004E1B47" w:rsidRPr="008A5D97" w:rsidRDefault="004E1B47" w:rsidP="004E1B4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YP</w:t>
            </w:r>
          </w:p>
        </w:tc>
      </w:tr>
      <w:tr w:rsidR="004A727E" w:rsidRPr="008A5D97" w14:paraId="7267E970" w14:textId="77777777" w:rsidTr="000B49C2">
        <w:tc>
          <w:tcPr>
            <w:tcW w:w="2722" w:type="pct"/>
            <w:vAlign w:val="bottom"/>
          </w:tcPr>
          <w:p w14:paraId="50B88892" w14:textId="77777777" w:rsidR="004A727E" w:rsidRPr="008A5D97" w:rsidRDefault="004A727E" w:rsidP="004A727E">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Bankalara</w:t>
            </w:r>
          </w:p>
        </w:tc>
        <w:tc>
          <w:tcPr>
            <w:tcW w:w="515" w:type="pct"/>
            <w:vAlign w:val="center"/>
          </w:tcPr>
          <w:p w14:paraId="525C1BFC" w14:textId="447C34E9" w:rsidR="004A727E" w:rsidRPr="008A5D97" w:rsidRDefault="004A727E" w:rsidP="004A727E">
            <w:pPr>
              <w:jc w:val="right"/>
              <w:rPr>
                <w:rFonts w:ascii="Microsoft Sans Serif" w:hAnsi="Microsoft Sans Serif" w:cs="Microsoft Sans Serif"/>
                <w:bCs/>
                <w:color w:val="000000"/>
                <w:sz w:val="16"/>
                <w:szCs w:val="16"/>
              </w:rPr>
            </w:pPr>
            <w:r w:rsidRPr="008A5D97">
              <w:rPr>
                <w:rFonts w:ascii="Microsoft Sans Serif" w:hAnsi="Microsoft Sans Serif" w:cs="Microsoft Sans Serif"/>
                <w:b/>
                <w:bCs/>
                <w:color w:val="000000"/>
                <w:sz w:val="16"/>
                <w:szCs w:val="16"/>
              </w:rPr>
              <w:t>82.943</w:t>
            </w:r>
          </w:p>
        </w:tc>
        <w:tc>
          <w:tcPr>
            <w:tcW w:w="588" w:type="pct"/>
            <w:vAlign w:val="center"/>
          </w:tcPr>
          <w:p w14:paraId="32AA6F4F" w14:textId="56D94A73" w:rsidR="004A727E" w:rsidRPr="008A5D97" w:rsidRDefault="004A727E" w:rsidP="004A727E">
            <w:pPr>
              <w:jc w:val="right"/>
              <w:rPr>
                <w:rFonts w:ascii="Microsoft Sans Serif" w:hAnsi="Microsoft Sans Serif" w:cs="Microsoft Sans Serif"/>
                <w:bCs/>
                <w:color w:val="000000"/>
                <w:sz w:val="16"/>
                <w:szCs w:val="16"/>
              </w:rPr>
            </w:pPr>
            <w:r w:rsidRPr="008A5D97">
              <w:rPr>
                <w:rFonts w:ascii="Microsoft Sans Serif" w:hAnsi="Microsoft Sans Serif" w:cs="Microsoft Sans Serif"/>
                <w:b/>
                <w:bCs/>
                <w:color w:val="000000"/>
                <w:sz w:val="16"/>
                <w:szCs w:val="16"/>
              </w:rPr>
              <w:t>4.306.238</w:t>
            </w:r>
          </w:p>
        </w:tc>
        <w:tc>
          <w:tcPr>
            <w:tcW w:w="588" w:type="pct"/>
            <w:vAlign w:val="center"/>
          </w:tcPr>
          <w:p w14:paraId="4F7CFE98" w14:textId="6B91DFE2" w:rsidR="004A727E" w:rsidRPr="008A5D97" w:rsidRDefault="004A727E" w:rsidP="004A727E">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78.829</w:t>
            </w:r>
          </w:p>
        </w:tc>
        <w:tc>
          <w:tcPr>
            <w:tcW w:w="586" w:type="pct"/>
            <w:vAlign w:val="center"/>
          </w:tcPr>
          <w:p w14:paraId="093FDF58" w14:textId="77F0A27F" w:rsidR="004A727E" w:rsidRPr="008A5D97" w:rsidRDefault="004A727E" w:rsidP="004A727E">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4.249.134</w:t>
            </w:r>
          </w:p>
        </w:tc>
      </w:tr>
      <w:tr w:rsidR="004A727E" w:rsidRPr="008A5D97" w14:paraId="1CEEDE4C" w14:textId="77777777" w:rsidTr="000B49C2">
        <w:tc>
          <w:tcPr>
            <w:tcW w:w="2722" w:type="pct"/>
            <w:vAlign w:val="bottom"/>
          </w:tcPr>
          <w:p w14:paraId="17736FEA" w14:textId="77777777" w:rsidR="004A727E" w:rsidRPr="008A5D97" w:rsidRDefault="004A727E" w:rsidP="004A727E">
            <w:pPr>
              <w:ind w:firstLineChars="100" w:firstLine="160"/>
              <w:rPr>
                <w:rFonts w:ascii="Microsoft Sans Serif" w:hAnsi="Microsoft Sans Serif" w:cs="Microsoft Sans Serif"/>
                <w:color w:val="404040"/>
                <w:sz w:val="16"/>
                <w:szCs w:val="16"/>
              </w:rPr>
            </w:pPr>
            <w:proofErr w:type="gramStart"/>
            <w:r w:rsidRPr="008A5D97">
              <w:rPr>
                <w:rFonts w:ascii="Microsoft Sans Serif" w:hAnsi="Microsoft Sans Serif" w:cs="Microsoft Sans Serif"/>
                <w:color w:val="404040"/>
                <w:sz w:val="16"/>
                <w:szCs w:val="16"/>
              </w:rPr>
              <w:t>TC</w:t>
            </w:r>
            <w:proofErr w:type="gramEnd"/>
            <w:r w:rsidRPr="008A5D97">
              <w:rPr>
                <w:rFonts w:ascii="Microsoft Sans Serif" w:hAnsi="Microsoft Sans Serif" w:cs="Microsoft Sans Serif"/>
                <w:color w:val="404040"/>
                <w:sz w:val="16"/>
                <w:szCs w:val="16"/>
              </w:rPr>
              <w:t xml:space="preserve"> Merkez Bankasına</w:t>
            </w:r>
          </w:p>
        </w:tc>
        <w:tc>
          <w:tcPr>
            <w:tcW w:w="515" w:type="pct"/>
            <w:vAlign w:val="center"/>
          </w:tcPr>
          <w:p w14:paraId="42993228" w14:textId="40FC9C96"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8" w:type="pct"/>
            <w:vAlign w:val="center"/>
          </w:tcPr>
          <w:p w14:paraId="0A2613AF" w14:textId="1C03EFEB"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8" w:type="pct"/>
            <w:vAlign w:val="center"/>
          </w:tcPr>
          <w:p w14:paraId="71CDCA4E" w14:textId="67D21CCC"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586" w:type="pct"/>
            <w:vAlign w:val="center"/>
          </w:tcPr>
          <w:p w14:paraId="7ED71934" w14:textId="75379785"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4A727E" w:rsidRPr="008A5D97" w14:paraId="6026A9CA" w14:textId="77777777" w:rsidTr="000B49C2">
        <w:tc>
          <w:tcPr>
            <w:tcW w:w="2722" w:type="pct"/>
            <w:vAlign w:val="bottom"/>
          </w:tcPr>
          <w:p w14:paraId="12D2CD93" w14:textId="77777777" w:rsidR="004A727E" w:rsidRPr="008A5D97" w:rsidRDefault="004A727E" w:rsidP="004A727E">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Yurt içi Bankalara</w:t>
            </w:r>
          </w:p>
        </w:tc>
        <w:tc>
          <w:tcPr>
            <w:tcW w:w="515" w:type="pct"/>
            <w:vAlign w:val="center"/>
          </w:tcPr>
          <w:p w14:paraId="3C252A37" w14:textId="53E5D0F2"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79.171</w:t>
            </w:r>
          </w:p>
        </w:tc>
        <w:tc>
          <w:tcPr>
            <w:tcW w:w="588" w:type="pct"/>
            <w:vAlign w:val="center"/>
          </w:tcPr>
          <w:p w14:paraId="78D14117" w14:textId="022141D7"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65.385</w:t>
            </w:r>
          </w:p>
        </w:tc>
        <w:tc>
          <w:tcPr>
            <w:tcW w:w="588" w:type="pct"/>
            <w:vAlign w:val="center"/>
          </w:tcPr>
          <w:p w14:paraId="0EBB09A4" w14:textId="14E243B3"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78.084</w:t>
            </w:r>
          </w:p>
        </w:tc>
        <w:tc>
          <w:tcPr>
            <w:tcW w:w="586" w:type="pct"/>
            <w:vAlign w:val="center"/>
          </w:tcPr>
          <w:p w14:paraId="386D9CD7" w14:textId="460FDD6E"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68.512</w:t>
            </w:r>
          </w:p>
        </w:tc>
      </w:tr>
      <w:tr w:rsidR="004A727E" w:rsidRPr="008A5D97" w14:paraId="3DE773CB" w14:textId="77777777" w:rsidTr="000B49C2">
        <w:tc>
          <w:tcPr>
            <w:tcW w:w="2722" w:type="pct"/>
            <w:vAlign w:val="bottom"/>
          </w:tcPr>
          <w:p w14:paraId="464C8160" w14:textId="77777777" w:rsidR="004A727E" w:rsidRPr="008A5D97" w:rsidRDefault="004A727E" w:rsidP="004A727E">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Yurt dışı Bankalara</w:t>
            </w:r>
          </w:p>
        </w:tc>
        <w:tc>
          <w:tcPr>
            <w:tcW w:w="515" w:type="pct"/>
            <w:vAlign w:val="center"/>
          </w:tcPr>
          <w:p w14:paraId="000C154C" w14:textId="5B0E2938"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3.772</w:t>
            </w:r>
          </w:p>
        </w:tc>
        <w:tc>
          <w:tcPr>
            <w:tcW w:w="588" w:type="pct"/>
            <w:vAlign w:val="center"/>
          </w:tcPr>
          <w:p w14:paraId="6A99BAC8" w14:textId="24765BD3"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4.240.853</w:t>
            </w:r>
          </w:p>
        </w:tc>
        <w:tc>
          <w:tcPr>
            <w:tcW w:w="588" w:type="pct"/>
            <w:vAlign w:val="center"/>
          </w:tcPr>
          <w:p w14:paraId="269F7103" w14:textId="6AC43381"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745</w:t>
            </w:r>
          </w:p>
        </w:tc>
        <w:tc>
          <w:tcPr>
            <w:tcW w:w="586" w:type="pct"/>
            <w:vAlign w:val="center"/>
          </w:tcPr>
          <w:p w14:paraId="4DBF45D9" w14:textId="7BDD5867"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4.180.622</w:t>
            </w:r>
          </w:p>
        </w:tc>
      </w:tr>
      <w:tr w:rsidR="004A727E" w:rsidRPr="008A5D97" w14:paraId="47F9F88A" w14:textId="77777777" w:rsidTr="000B49C2">
        <w:tc>
          <w:tcPr>
            <w:tcW w:w="2722" w:type="pct"/>
            <w:vAlign w:val="bottom"/>
          </w:tcPr>
          <w:p w14:paraId="7352040A" w14:textId="77777777" w:rsidR="004A727E" w:rsidRPr="008A5D97" w:rsidRDefault="004A727E" w:rsidP="004A727E">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Yurt dışı Merkez ve Şubelere</w:t>
            </w:r>
          </w:p>
        </w:tc>
        <w:tc>
          <w:tcPr>
            <w:tcW w:w="515" w:type="pct"/>
            <w:vAlign w:val="center"/>
          </w:tcPr>
          <w:p w14:paraId="2C71F6E9" w14:textId="761D9907"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8" w:type="pct"/>
            <w:vAlign w:val="center"/>
          </w:tcPr>
          <w:p w14:paraId="2B1A051D" w14:textId="413E4527"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88" w:type="pct"/>
            <w:vAlign w:val="center"/>
          </w:tcPr>
          <w:p w14:paraId="2042F36B" w14:textId="00DD2344"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586" w:type="pct"/>
            <w:vAlign w:val="center"/>
          </w:tcPr>
          <w:p w14:paraId="43810718" w14:textId="675D723E"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4A727E" w:rsidRPr="008A5D97" w14:paraId="4A1DB0DD" w14:textId="77777777" w:rsidTr="000B49C2">
        <w:tc>
          <w:tcPr>
            <w:tcW w:w="2722" w:type="pct"/>
            <w:vAlign w:val="bottom"/>
          </w:tcPr>
          <w:p w14:paraId="5BC09149" w14:textId="77777777" w:rsidR="004A727E" w:rsidRPr="008A5D97" w:rsidRDefault="004A727E" w:rsidP="004A727E">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Diğer Kuruluşlara</w:t>
            </w:r>
          </w:p>
        </w:tc>
        <w:tc>
          <w:tcPr>
            <w:tcW w:w="515" w:type="pct"/>
            <w:vAlign w:val="center"/>
          </w:tcPr>
          <w:p w14:paraId="05927E7B" w14:textId="66C54220" w:rsidR="004A727E" w:rsidRPr="008A5D97" w:rsidRDefault="004A727E" w:rsidP="004A727E">
            <w:pPr>
              <w:jc w:val="right"/>
              <w:rPr>
                <w:rFonts w:ascii="Microsoft Sans Serif" w:hAnsi="Microsoft Sans Serif" w:cs="Microsoft Sans Serif"/>
                <w:bCs/>
                <w:color w:val="404040"/>
                <w:sz w:val="16"/>
                <w:szCs w:val="16"/>
              </w:rPr>
            </w:pPr>
            <w:r w:rsidRPr="008A5D97">
              <w:rPr>
                <w:rFonts w:ascii="Microsoft Sans Serif" w:hAnsi="Microsoft Sans Serif" w:cs="Microsoft Sans Serif"/>
                <w:b/>
                <w:bCs/>
                <w:color w:val="404040"/>
                <w:sz w:val="16"/>
                <w:szCs w:val="16"/>
              </w:rPr>
              <w:t>--</w:t>
            </w:r>
          </w:p>
        </w:tc>
        <w:tc>
          <w:tcPr>
            <w:tcW w:w="588" w:type="pct"/>
            <w:vAlign w:val="center"/>
          </w:tcPr>
          <w:p w14:paraId="600AE9CE" w14:textId="254648DA" w:rsidR="004A727E" w:rsidRPr="008A5D97" w:rsidRDefault="004A727E" w:rsidP="004A727E">
            <w:pPr>
              <w:jc w:val="right"/>
              <w:rPr>
                <w:rFonts w:ascii="Microsoft Sans Serif" w:hAnsi="Microsoft Sans Serif" w:cs="Microsoft Sans Serif"/>
                <w:bCs/>
                <w:color w:val="404040"/>
                <w:sz w:val="16"/>
                <w:szCs w:val="16"/>
              </w:rPr>
            </w:pPr>
            <w:r w:rsidRPr="008A5D97">
              <w:rPr>
                <w:rFonts w:ascii="Microsoft Sans Serif" w:hAnsi="Microsoft Sans Serif" w:cs="Microsoft Sans Serif"/>
                <w:b/>
                <w:bCs/>
                <w:color w:val="404040"/>
                <w:sz w:val="16"/>
                <w:szCs w:val="16"/>
              </w:rPr>
              <w:t>--</w:t>
            </w:r>
          </w:p>
        </w:tc>
        <w:tc>
          <w:tcPr>
            <w:tcW w:w="588" w:type="pct"/>
            <w:vAlign w:val="center"/>
          </w:tcPr>
          <w:p w14:paraId="1DB87BB9" w14:textId="71425DB8" w:rsidR="004A727E" w:rsidRPr="008A5D97" w:rsidRDefault="004A727E" w:rsidP="004A727E">
            <w:pPr>
              <w:jc w:val="right"/>
              <w:rPr>
                <w:rFonts w:ascii="Microsoft Sans Serif" w:hAnsi="Microsoft Sans Serif"/>
                <w:b/>
                <w:color w:val="404040"/>
                <w:sz w:val="16"/>
              </w:rPr>
            </w:pPr>
            <w:r w:rsidRPr="008A5D97">
              <w:rPr>
                <w:rFonts w:ascii="Microsoft Sans Serif" w:hAnsi="Microsoft Sans Serif" w:cs="Microsoft Sans Serif"/>
                <w:b/>
                <w:bCs/>
                <w:color w:val="404040"/>
                <w:sz w:val="16"/>
                <w:szCs w:val="16"/>
              </w:rPr>
              <w:t>--</w:t>
            </w:r>
          </w:p>
        </w:tc>
        <w:tc>
          <w:tcPr>
            <w:tcW w:w="586" w:type="pct"/>
            <w:vAlign w:val="center"/>
          </w:tcPr>
          <w:p w14:paraId="496F33A9" w14:textId="4B2603C4" w:rsidR="004A727E" w:rsidRPr="008A5D97" w:rsidRDefault="004A727E" w:rsidP="004A727E">
            <w:pPr>
              <w:jc w:val="right"/>
              <w:rPr>
                <w:rFonts w:ascii="Microsoft Sans Serif" w:hAnsi="Microsoft Sans Serif"/>
                <w:b/>
                <w:color w:val="404040"/>
                <w:sz w:val="16"/>
              </w:rPr>
            </w:pPr>
            <w:r w:rsidRPr="008A5D97">
              <w:rPr>
                <w:rFonts w:ascii="Microsoft Sans Serif" w:hAnsi="Microsoft Sans Serif" w:cs="Microsoft Sans Serif"/>
                <w:b/>
                <w:bCs/>
                <w:color w:val="404040"/>
                <w:sz w:val="16"/>
                <w:szCs w:val="16"/>
              </w:rPr>
              <w:t>--</w:t>
            </w:r>
          </w:p>
        </w:tc>
      </w:tr>
      <w:tr w:rsidR="004A727E" w:rsidRPr="008A5D97" w14:paraId="5BB09B27" w14:textId="77777777" w:rsidTr="000B49C2">
        <w:tc>
          <w:tcPr>
            <w:tcW w:w="2722" w:type="pct"/>
            <w:tcBorders>
              <w:top w:val="single" w:sz="4" w:space="0" w:color="auto"/>
              <w:bottom w:val="thickThinSmallGap" w:sz="24" w:space="0" w:color="auto"/>
            </w:tcBorders>
            <w:vAlign w:val="bottom"/>
          </w:tcPr>
          <w:p w14:paraId="7016D949" w14:textId="77777777" w:rsidR="004A727E" w:rsidRPr="008A5D97" w:rsidRDefault="004A727E" w:rsidP="004A727E">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515" w:type="pct"/>
            <w:tcBorders>
              <w:top w:val="single" w:sz="4" w:space="0" w:color="auto"/>
              <w:bottom w:val="thickThinSmallGap" w:sz="24" w:space="0" w:color="auto"/>
            </w:tcBorders>
            <w:vAlign w:val="center"/>
          </w:tcPr>
          <w:p w14:paraId="379ABEE7" w14:textId="1B69E6EB" w:rsidR="004A727E" w:rsidRPr="008A5D97" w:rsidRDefault="004A727E" w:rsidP="004A727E">
            <w:pPr>
              <w:jc w:val="right"/>
              <w:rPr>
                <w:rFonts w:ascii="Microsoft Sans Serif" w:hAnsi="Microsoft Sans Serif" w:cs="Microsoft Sans Serif"/>
                <w:bCs/>
                <w:color w:val="000000"/>
                <w:sz w:val="16"/>
                <w:szCs w:val="16"/>
              </w:rPr>
            </w:pPr>
            <w:r w:rsidRPr="008A5D97">
              <w:rPr>
                <w:rFonts w:ascii="Microsoft Sans Serif" w:hAnsi="Microsoft Sans Serif" w:cs="Microsoft Sans Serif"/>
                <w:b/>
                <w:bCs/>
                <w:color w:val="000000"/>
                <w:sz w:val="16"/>
                <w:szCs w:val="16"/>
              </w:rPr>
              <w:t>82.943</w:t>
            </w:r>
          </w:p>
        </w:tc>
        <w:tc>
          <w:tcPr>
            <w:tcW w:w="588" w:type="pct"/>
            <w:tcBorders>
              <w:top w:val="single" w:sz="4" w:space="0" w:color="auto"/>
              <w:bottom w:val="thickThinSmallGap" w:sz="24" w:space="0" w:color="auto"/>
            </w:tcBorders>
            <w:vAlign w:val="center"/>
          </w:tcPr>
          <w:p w14:paraId="469A87A6" w14:textId="69E8701C" w:rsidR="004A727E" w:rsidRPr="008A5D97" w:rsidRDefault="004A727E" w:rsidP="004A727E">
            <w:pPr>
              <w:jc w:val="right"/>
              <w:rPr>
                <w:rFonts w:ascii="Microsoft Sans Serif" w:hAnsi="Microsoft Sans Serif" w:cs="Microsoft Sans Serif"/>
                <w:bCs/>
                <w:color w:val="000000"/>
                <w:sz w:val="16"/>
                <w:szCs w:val="16"/>
              </w:rPr>
            </w:pPr>
            <w:r w:rsidRPr="008A5D97">
              <w:rPr>
                <w:rFonts w:ascii="Microsoft Sans Serif" w:hAnsi="Microsoft Sans Serif" w:cs="Microsoft Sans Serif"/>
                <w:b/>
                <w:bCs/>
                <w:color w:val="000000"/>
                <w:sz w:val="16"/>
                <w:szCs w:val="16"/>
              </w:rPr>
              <w:t>4.306.238</w:t>
            </w:r>
          </w:p>
        </w:tc>
        <w:tc>
          <w:tcPr>
            <w:tcW w:w="588" w:type="pct"/>
            <w:tcBorders>
              <w:top w:val="single" w:sz="4" w:space="0" w:color="auto"/>
              <w:bottom w:val="thickThinSmallGap" w:sz="24" w:space="0" w:color="auto"/>
            </w:tcBorders>
            <w:vAlign w:val="center"/>
          </w:tcPr>
          <w:p w14:paraId="3152BC14" w14:textId="0E040F7D" w:rsidR="004A727E" w:rsidRPr="008A5D97" w:rsidRDefault="004A727E" w:rsidP="004A727E">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78.829</w:t>
            </w:r>
          </w:p>
        </w:tc>
        <w:tc>
          <w:tcPr>
            <w:tcW w:w="586" w:type="pct"/>
            <w:tcBorders>
              <w:top w:val="single" w:sz="4" w:space="0" w:color="auto"/>
              <w:bottom w:val="thickThinSmallGap" w:sz="24" w:space="0" w:color="auto"/>
            </w:tcBorders>
            <w:vAlign w:val="center"/>
          </w:tcPr>
          <w:p w14:paraId="4E061DC3" w14:textId="509DF9BB" w:rsidR="004A727E" w:rsidRPr="008A5D97" w:rsidRDefault="004A727E" w:rsidP="004A727E">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4.249.134</w:t>
            </w:r>
          </w:p>
        </w:tc>
      </w:tr>
    </w:tbl>
    <w:p w14:paraId="213D14CA" w14:textId="32A24DC8" w:rsidR="004E1B47" w:rsidRPr="008A5D97" w:rsidRDefault="004E1B47" w:rsidP="004E1B47">
      <w:pPr>
        <w:pStyle w:val="BASLIK2"/>
        <w:widowControl/>
        <w:spacing w:before="60" w:line="240" w:lineRule="auto"/>
        <w:ind w:firstLine="0"/>
        <w:rPr>
          <w:rFonts w:ascii="Microsoft Sans Serif" w:hAnsi="Microsoft Sans Serif" w:cs="Microsoft Sans Serif"/>
          <w:b w:val="0"/>
          <w:color w:val="404040" w:themeColor="text1" w:themeTint="BF"/>
          <w:sz w:val="16"/>
          <w:szCs w:val="16"/>
        </w:rPr>
      </w:pPr>
      <w:r w:rsidRPr="008A5D97">
        <w:rPr>
          <w:rFonts w:ascii="Microsoft Sans Serif" w:hAnsi="Microsoft Sans Serif" w:cs="Microsoft Sans Serif"/>
          <w:b w:val="0"/>
          <w:color w:val="404040" w:themeColor="text1" w:themeTint="BF"/>
          <w:sz w:val="16"/>
          <w:szCs w:val="16"/>
        </w:rPr>
        <w:t>Kullanılan kredilere verilen faizler, ücret ve komisyon giderlerini de içermektedir.</w:t>
      </w:r>
    </w:p>
    <w:p w14:paraId="4818E9A4" w14:textId="5FC50641" w:rsidR="0085708E" w:rsidRPr="008A5D97" w:rsidRDefault="0085708E" w:rsidP="00076C9E">
      <w:pPr>
        <w:pStyle w:val="BASLIK2"/>
        <w:widowControl/>
        <w:numPr>
          <w:ilvl w:val="0"/>
          <w:numId w:val="37"/>
        </w:numPr>
        <w:spacing w:before="0" w:line="240" w:lineRule="exact"/>
        <w:ind w:left="0" w:hanging="425"/>
        <w:rPr>
          <w:rFonts w:ascii="Microsoft Sans Serif" w:hAnsi="Microsoft Sans Serif" w:cs="Microsoft Sans Serif"/>
          <w:iCs/>
          <w:sz w:val="20"/>
          <w:szCs w:val="20"/>
          <w:lang w:val="nb-NO"/>
        </w:rPr>
      </w:pPr>
      <w:r w:rsidRPr="008A5D97">
        <w:rPr>
          <w:rFonts w:ascii="Microsoft Sans Serif" w:hAnsi="Microsoft Sans Serif" w:cs="Microsoft Sans Serif"/>
          <w:iCs/>
          <w:sz w:val="20"/>
          <w:szCs w:val="20"/>
          <w:lang w:val="nb-NO"/>
        </w:rPr>
        <w:lastRenderedPageBreak/>
        <w:t>İştirakler ve bağlı ortaklıklara verilen faiz giderlerine ilişkin bilgiler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09"/>
        <w:gridCol w:w="2730"/>
        <w:gridCol w:w="1700"/>
      </w:tblGrid>
      <w:tr w:rsidR="005E7A98" w:rsidRPr="008A5D97" w14:paraId="5565083E" w14:textId="60AC4A47" w:rsidTr="00FE522E">
        <w:tc>
          <w:tcPr>
            <w:tcW w:w="2702" w:type="pct"/>
            <w:tcBorders>
              <w:top w:val="thinThickSmallGap" w:sz="24" w:space="0" w:color="auto"/>
              <w:bottom w:val="single" w:sz="4" w:space="0" w:color="auto"/>
            </w:tcBorders>
            <w:vAlign w:val="bottom"/>
          </w:tcPr>
          <w:p w14:paraId="7EC809CC" w14:textId="77777777" w:rsidR="005E7A98" w:rsidRPr="008A5D97" w:rsidRDefault="005E7A98" w:rsidP="00E55B46">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w:t>
            </w:r>
          </w:p>
        </w:tc>
        <w:tc>
          <w:tcPr>
            <w:tcW w:w="1416" w:type="pct"/>
            <w:tcBorders>
              <w:top w:val="thinThickSmallGap" w:sz="24" w:space="0" w:color="auto"/>
              <w:bottom w:val="single" w:sz="4" w:space="0" w:color="auto"/>
            </w:tcBorders>
            <w:vAlign w:val="bottom"/>
          </w:tcPr>
          <w:p w14:paraId="5B2CD36A" w14:textId="77777777" w:rsidR="005E7A98" w:rsidRPr="008A5D97" w:rsidRDefault="005E7A98" w:rsidP="00E55B46">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882" w:type="pct"/>
            <w:tcBorders>
              <w:top w:val="thinThickSmallGap" w:sz="24" w:space="0" w:color="auto"/>
              <w:bottom w:val="single" w:sz="4" w:space="0" w:color="auto"/>
            </w:tcBorders>
          </w:tcPr>
          <w:p w14:paraId="4CAA7B94" w14:textId="5DA59A64" w:rsidR="005E7A98" w:rsidRPr="008A5D97" w:rsidRDefault="005E7A98" w:rsidP="00E55B46">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r>
      <w:tr w:rsidR="00AD46EB" w:rsidRPr="008A5D97" w14:paraId="66E449EE" w14:textId="4353CB49" w:rsidTr="00FE522E">
        <w:tc>
          <w:tcPr>
            <w:tcW w:w="2702" w:type="pct"/>
            <w:tcBorders>
              <w:top w:val="single" w:sz="4" w:space="0" w:color="auto"/>
              <w:bottom w:val="thickThinSmallGap" w:sz="24" w:space="0" w:color="auto"/>
            </w:tcBorders>
            <w:vAlign w:val="bottom"/>
          </w:tcPr>
          <w:p w14:paraId="1FFA0F83" w14:textId="77777777" w:rsidR="00AD46EB" w:rsidRPr="008A5D97" w:rsidRDefault="00AD46EB" w:rsidP="00AD46EB">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İştirak ve Bağlı Ortaklıklara Verilen Faizler</w:t>
            </w:r>
          </w:p>
        </w:tc>
        <w:tc>
          <w:tcPr>
            <w:tcW w:w="1416" w:type="pct"/>
            <w:tcBorders>
              <w:top w:val="single" w:sz="4" w:space="0" w:color="auto"/>
              <w:bottom w:val="thickThinSmallGap" w:sz="24" w:space="0" w:color="auto"/>
            </w:tcBorders>
            <w:vAlign w:val="center"/>
          </w:tcPr>
          <w:p w14:paraId="5731D806" w14:textId="016D134B" w:rsidR="00AD46EB"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465.538</w:t>
            </w:r>
          </w:p>
        </w:tc>
        <w:tc>
          <w:tcPr>
            <w:tcW w:w="882" w:type="pct"/>
            <w:tcBorders>
              <w:top w:val="single" w:sz="4" w:space="0" w:color="auto"/>
              <w:bottom w:val="thickThinSmallGap" w:sz="24" w:space="0" w:color="auto"/>
            </w:tcBorders>
            <w:vAlign w:val="center"/>
          </w:tcPr>
          <w:p w14:paraId="00AA864A" w14:textId="57AB947F" w:rsidR="00AD46EB" w:rsidRPr="008A5D97" w:rsidRDefault="005D3B5F" w:rsidP="00AD46EB">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475.411</w:t>
            </w:r>
          </w:p>
        </w:tc>
      </w:tr>
    </w:tbl>
    <w:p w14:paraId="5EF5271F" w14:textId="46CE50FA" w:rsidR="0085708E" w:rsidRPr="008A5D97" w:rsidRDefault="0085708E" w:rsidP="00076C9E">
      <w:pPr>
        <w:pStyle w:val="BASLIK2"/>
        <w:widowControl/>
        <w:numPr>
          <w:ilvl w:val="0"/>
          <w:numId w:val="37"/>
        </w:numPr>
        <w:spacing w:line="240" w:lineRule="exact"/>
        <w:ind w:left="0" w:hanging="425"/>
        <w:rPr>
          <w:rFonts w:ascii="Microsoft Sans Serif" w:hAnsi="Microsoft Sans Serif" w:cs="Microsoft Sans Serif"/>
          <w:iCs/>
          <w:sz w:val="20"/>
          <w:szCs w:val="20"/>
          <w:lang w:val="nb-NO"/>
        </w:rPr>
      </w:pPr>
      <w:r w:rsidRPr="008A5D97">
        <w:rPr>
          <w:rFonts w:ascii="Microsoft Sans Serif" w:hAnsi="Microsoft Sans Serif" w:cs="Microsoft Sans Serif"/>
          <w:iCs/>
          <w:sz w:val="20"/>
          <w:szCs w:val="20"/>
          <w:lang w:val="nb-NO"/>
        </w:rPr>
        <w:t>İhraç edilen menkul kıymetlere verilen faizlere ilişkin bilgiler</w:t>
      </w:r>
    </w:p>
    <w:tbl>
      <w:tblPr>
        <w:tblStyle w:val="TableGrid"/>
        <w:tblW w:w="9639"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363"/>
        <w:gridCol w:w="1240"/>
        <w:gridCol w:w="1012"/>
        <w:gridCol w:w="1012"/>
        <w:gridCol w:w="1012"/>
      </w:tblGrid>
      <w:tr w:rsidR="00815FE2" w:rsidRPr="008A5D97" w14:paraId="5C9125E0" w14:textId="77777777" w:rsidTr="00772867">
        <w:trPr>
          <w:trHeight w:val="109"/>
        </w:trPr>
        <w:tc>
          <w:tcPr>
            <w:tcW w:w="2782" w:type="pct"/>
            <w:tcBorders>
              <w:top w:val="thinThickSmallGap" w:sz="24" w:space="0" w:color="auto"/>
              <w:bottom w:val="nil"/>
            </w:tcBorders>
            <w:shd w:val="clear" w:color="auto" w:fill="auto"/>
            <w:vAlign w:val="bottom"/>
          </w:tcPr>
          <w:p w14:paraId="1EB81B88" w14:textId="77777777" w:rsidR="00815FE2" w:rsidRPr="008A5D97" w:rsidRDefault="00815FE2" w:rsidP="00772867">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w:t>
            </w:r>
          </w:p>
        </w:tc>
        <w:tc>
          <w:tcPr>
            <w:tcW w:w="1168" w:type="pct"/>
            <w:gridSpan w:val="2"/>
            <w:tcBorders>
              <w:top w:val="thinThickSmallGap" w:sz="24" w:space="0" w:color="auto"/>
              <w:bottom w:val="single" w:sz="4" w:space="0" w:color="auto"/>
            </w:tcBorders>
            <w:shd w:val="clear" w:color="auto" w:fill="auto"/>
            <w:vAlign w:val="bottom"/>
          </w:tcPr>
          <w:p w14:paraId="1804F6B1" w14:textId="77777777" w:rsidR="00815FE2" w:rsidRPr="008A5D97" w:rsidRDefault="00815FE2" w:rsidP="00A97A80">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1050" w:type="pct"/>
            <w:gridSpan w:val="2"/>
            <w:tcBorders>
              <w:top w:val="thinThickSmallGap" w:sz="24" w:space="0" w:color="auto"/>
              <w:bottom w:val="single" w:sz="4" w:space="0" w:color="auto"/>
            </w:tcBorders>
            <w:shd w:val="clear" w:color="auto" w:fill="auto"/>
          </w:tcPr>
          <w:p w14:paraId="1178A651" w14:textId="77777777" w:rsidR="00815FE2" w:rsidRPr="008A5D97" w:rsidRDefault="00815FE2" w:rsidP="00A97A80">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r>
      <w:tr w:rsidR="00815FE2" w:rsidRPr="008A5D97" w14:paraId="240C14D0" w14:textId="77777777" w:rsidTr="00772867">
        <w:trPr>
          <w:trHeight w:val="60"/>
        </w:trPr>
        <w:tc>
          <w:tcPr>
            <w:tcW w:w="2782" w:type="pct"/>
            <w:tcBorders>
              <w:top w:val="nil"/>
              <w:bottom w:val="single" w:sz="4" w:space="0" w:color="auto"/>
            </w:tcBorders>
            <w:shd w:val="clear" w:color="auto" w:fill="auto"/>
            <w:vAlign w:val="bottom"/>
          </w:tcPr>
          <w:p w14:paraId="4766E1E9" w14:textId="77777777" w:rsidR="00815FE2" w:rsidRPr="008A5D97" w:rsidRDefault="00815FE2" w:rsidP="00772867">
            <w:pPr>
              <w:jc w:val="center"/>
              <w:rPr>
                <w:rFonts w:ascii="Microsoft Sans Serif" w:hAnsi="Microsoft Sans Serif" w:cs="Microsoft Sans Serif"/>
                <w:b/>
                <w:bCs/>
                <w:color w:val="000000"/>
                <w:sz w:val="16"/>
                <w:szCs w:val="16"/>
              </w:rPr>
            </w:pPr>
          </w:p>
        </w:tc>
        <w:tc>
          <w:tcPr>
            <w:tcW w:w="643" w:type="pct"/>
            <w:tcBorders>
              <w:top w:val="single" w:sz="4" w:space="0" w:color="auto"/>
              <w:bottom w:val="single" w:sz="4" w:space="0" w:color="auto"/>
            </w:tcBorders>
            <w:shd w:val="clear" w:color="auto" w:fill="auto"/>
            <w:vAlign w:val="bottom"/>
          </w:tcPr>
          <w:p w14:paraId="50F571D3" w14:textId="77777777" w:rsidR="00815FE2" w:rsidRPr="008A5D97" w:rsidRDefault="00815FE2" w:rsidP="0077286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TP</w:t>
            </w:r>
          </w:p>
        </w:tc>
        <w:tc>
          <w:tcPr>
            <w:tcW w:w="525" w:type="pct"/>
            <w:tcBorders>
              <w:top w:val="single" w:sz="4" w:space="0" w:color="auto"/>
              <w:bottom w:val="single" w:sz="4" w:space="0" w:color="auto"/>
            </w:tcBorders>
            <w:shd w:val="clear" w:color="auto" w:fill="auto"/>
            <w:vAlign w:val="bottom"/>
          </w:tcPr>
          <w:p w14:paraId="731C7EBF" w14:textId="77777777" w:rsidR="00815FE2" w:rsidRPr="008A5D97" w:rsidRDefault="00815FE2" w:rsidP="0077286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YP</w:t>
            </w:r>
          </w:p>
        </w:tc>
        <w:tc>
          <w:tcPr>
            <w:tcW w:w="525" w:type="pct"/>
            <w:tcBorders>
              <w:top w:val="single" w:sz="4" w:space="0" w:color="auto"/>
              <w:bottom w:val="single" w:sz="4" w:space="0" w:color="auto"/>
            </w:tcBorders>
            <w:shd w:val="clear" w:color="auto" w:fill="auto"/>
          </w:tcPr>
          <w:p w14:paraId="27375016" w14:textId="77777777" w:rsidR="00815FE2" w:rsidRPr="008A5D97" w:rsidRDefault="00815FE2" w:rsidP="0077286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TP</w:t>
            </w:r>
          </w:p>
        </w:tc>
        <w:tc>
          <w:tcPr>
            <w:tcW w:w="525" w:type="pct"/>
            <w:tcBorders>
              <w:top w:val="single" w:sz="4" w:space="0" w:color="auto"/>
              <w:bottom w:val="single" w:sz="4" w:space="0" w:color="auto"/>
            </w:tcBorders>
            <w:shd w:val="clear" w:color="auto" w:fill="auto"/>
          </w:tcPr>
          <w:p w14:paraId="100828A6" w14:textId="77777777" w:rsidR="00815FE2" w:rsidRPr="008A5D97" w:rsidRDefault="00815FE2" w:rsidP="00A97A80">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YP</w:t>
            </w:r>
          </w:p>
        </w:tc>
      </w:tr>
      <w:tr w:rsidR="004A727E" w:rsidRPr="008A5D97" w14:paraId="1FF2706A" w14:textId="77777777" w:rsidTr="0058669A">
        <w:tblPrEx>
          <w:tblCellMar>
            <w:left w:w="70" w:type="dxa"/>
            <w:right w:w="70" w:type="dxa"/>
          </w:tblCellMar>
        </w:tblPrEx>
        <w:tc>
          <w:tcPr>
            <w:tcW w:w="2782" w:type="pct"/>
            <w:tcBorders>
              <w:top w:val="single" w:sz="4" w:space="0" w:color="auto"/>
              <w:bottom w:val="thickThinSmallGap" w:sz="24" w:space="0" w:color="auto"/>
            </w:tcBorders>
            <w:shd w:val="clear" w:color="auto" w:fill="auto"/>
            <w:vAlign w:val="bottom"/>
          </w:tcPr>
          <w:p w14:paraId="7E87455A"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İhraç Edilen Menkul Kıymetlere Verilen Faizler </w:t>
            </w:r>
          </w:p>
        </w:tc>
        <w:tc>
          <w:tcPr>
            <w:tcW w:w="643" w:type="pct"/>
            <w:tcBorders>
              <w:top w:val="single" w:sz="4" w:space="0" w:color="auto"/>
              <w:bottom w:val="thickThinSmallGap" w:sz="24" w:space="0" w:color="auto"/>
            </w:tcBorders>
            <w:shd w:val="clear" w:color="auto" w:fill="auto"/>
            <w:vAlign w:val="center"/>
          </w:tcPr>
          <w:p w14:paraId="267C8D13" w14:textId="1044AEA2"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25" w:type="pct"/>
            <w:tcBorders>
              <w:top w:val="single" w:sz="4" w:space="0" w:color="auto"/>
              <w:bottom w:val="thickThinSmallGap" w:sz="24" w:space="0" w:color="auto"/>
            </w:tcBorders>
            <w:shd w:val="clear" w:color="auto" w:fill="auto"/>
            <w:vAlign w:val="center"/>
          </w:tcPr>
          <w:p w14:paraId="133CE3A7" w14:textId="40EFD939"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771.849</w:t>
            </w:r>
          </w:p>
        </w:tc>
        <w:tc>
          <w:tcPr>
            <w:tcW w:w="525" w:type="pct"/>
            <w:tcBorders>
              <w:top w:val="single" w:sz="4" w:space="0" w:color="auto"/>
              <w:bottom w:val="thickThinSmallGap" w:sz="24" w:space="0" w:color="auto"/>
            </w:tcBorders>
            <w:shd w:val="clear" w:color="auto" w:fill="auto"/>
            <w:vAlign w:val="center"/>
          </w:tcPr>
          <w:p w14:paraId="21F637AA" w14:textId="14D31DC4"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11.787</w:t>
            </w:r>
          </w:p>
        </w:tc>
        <w:tc>
          <w:tcPr>
            <w:tcW w:w="525" w:type="pct"/>
            <w:tcBorders>
              <w:top w:val="single" w:sz="4" w:space="0" w:color="auto"/>
              <w:bottom w:val="thickThinSmallGap" w:sz="24" w:space="0" w:color="auto"/>
            </w:tcBorders>
            <w:shd w:val="clear" w:color="auto" w:fill="auto"/>
            <w:vAlign w:val="center"/>
          </w:tcPr>
          <w:p w14:paraId="7DC23EDC" w14:textId="107A1D11" w:rsidR="004A727E" w:rsidRPr="008A5D97" w:rsidRDefault="004A727E" w:rsidP="004A727E">
            <w:pPr>
              <w:jc w:val="center"/>
              <w:rPr>
                <w:rFonts w:ascii="Microsoft Sans Serif" w:hAnsi="Microsoft Sans Serif"/>
                <w:color w:val="404040"/>
                <w:sz w:val="16"/>
              </w:rPr>
            </w:pPr>
            <w:r w:rsidRPr="008A5D97">
              <w:rPr>
                <w:rFonts w:ascii="Microsoft Sans Serif" w:hAnsi="Microsoft Sans Serif" w:cs="Microsoft Sans Serif"/>
                <w:color w:val="404040"/>
                <w:sz w:val="16"/>
                <w:szCs w:val="16"/>
              </w:rPr>
              <w:t>778.660</w:t>
            </w:r>
          </w:p>
        </w:tc>
      </w:tr>
    </w:tbl>
    <w:p w14:paraId="49253CCA" w14:textId="116D3DC3" w:rsidR="0085708E" w:rsidRPr="008A5D97" w:rsidRDefault="0085708E" w:rsidP="00076C9E">
      <w:pPr>
        <w:pStyle w:val="BASLIK2"/>
        <w:widowControl/>
        <w:numPr>
          <w:ilvl w:val="0"/>
          <w:numId w:val="37"/>
        </w:numPr>
        <w:spacing w:line="240" w:lineRule="exact"/>
        <w:ind w:left="0" w:hanging="425"/>
        <w:rPr>
          <w:rFonts w:ascii="Microsoft Sans Serif" w:hAnsi="Microsoft Sans Serif" w:cs="Microsoft Sans Serif"/>
          <w:iCs/>
          <w:sz w:val="20"/>
          <w:szCs w:val="20"/>
          <w:lang w:val="nb-NO"/>
        </w:rPr>
      </w:pPr>
      <w:r w:rsidRPr="008A5D97">
        <w:rPr>
          <w:rFonts w:ascii="Microsoft Sans Serif" w:hAnsi="Microsoft Sans Serif" w:cs="Microsoft Sans Serif"/>
          <w:iCs/>
          <w:sz w:val="20"/>
          <w:szCs w:val="20"/>
          <w:lang w:val="nb-NO"/>
        </w:rPr>
        <w:t>Mevduata ödenen faizin vade yapısına göre gösterimi</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097"/>
        <w:gridCol w:w="817"/>
        <w:gridCol w:w="958"/>
        <w:gridCol w:w="1101"/>
        <w:gridCol w:w="916"/>
        <w:gridCol w:w="916"/>
        <w:gridCol w:w="916"/>
        <w:gridCol w:w="825"/>
        <w:gridCol w:w="1093"/>
      </w:tblGrid>
      <w:tr w:rsidR="00663AA5" w:rsidRPr="008A5D97" w14:paraId="5F85443B" w14:textId="77777777" w:rsidTr="005E082B">
        <w:tc>
          <w:tcPr>
            <w:tcW w:w="1088" w:type="pct"/>
            <w:tcBorders>
              <w:bottom w:val="nil"/>
            </w:tcBorders>
            <w:vAlign w:val="bottom"/>
          </w:tcPr>
          <w:p w14:paraId="3499FF87" w14:textId="77777777" w:rsidR="00663AA5" w:rsidRPr="008A5D97" w:rsidRDefault="00663AA5">
            <w:pPr>
              <w:rPr>
                <w:rFonts w:ascii="Microsoft Sans Serif" w:hAnsi="Microsoft Sans Serif" w:cs="Microsoft Sans Serif"/>
                <w:b/>
                <w:bCs/>
                <w:color w:val="000000"/>
                <w:sz w:val="16"/>
                <w:szCs w:val="16"/>
              </w:rPr>
            </w:pPr>
          </w:p>
        </w:tc>
        <w:tc>
          <w:tcPr>
            <w:tcW w:w="424" w:type="pct"/>
            <w:tcBorders>
              <w:top w:val="thinThickSmallGap" w:sz="24" w:space="0" w:color="auto"/>
              <w:bottom w:val="nil"/>
            </w:tcBorders>
            <w:vAlign w:val="bottom"/>
          </w:tcPr>
          <w:p w14:paraId="12ECB856" w14:textId="77777777" w:rsidR="00663AA5" w:rsidRPr="008A5D97" w:rsidRDefault="00663AA5">
            <w:pPr>
              <w:jc w:val="right"/>
              <w:rPr>
                <w:rFonts w:ascii="Microsoft Sans Serif" w:hAnsi="Microsoft Sans Serif" w:cs="Microsoft Sans Serif"/>
                <w:b/>
                <w:bCs/>
                <w:color w:val="000000"/>
                <w:sz w:val="16"/>
                <w:szCs w:val="16"/>
              </w:rPr>
            </w:pPr>
          </w:p>
        </w:tc>
        <w:tc>
          <w:tcPr>
            <w:tcW w:w="2921" w:type="pct"/>
            <w:gridSpan w:val="6"/>
            <w:tcBorders>
              <w:top w:val="thinThickSmallGap" w:sz="24" w:space="0" w:color="auto"/>
              <w:bottom w:val="single" w:sz="4" w:space="0" w:color="auto"/>
            </w:tcBorders>
            <w:vAlign w:val="bottom"/>
          </w:tcPr>
          <w:p w14:paraId="1E686A00" w14:textId="77777777" w:rsidR="00663AA5" w:rsidRPr="008A5D97" w:rsidRDefault="00663AA5" w:rsidP="00663AA5">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Vadeli Mevduat</w:t>
            </w:r>
          </w:p>
        </w:tc>
        <w:tc>
          <w:tcPr>
            <w:tcW w:w="567" w:type="pct"/>
            <w:tcBorders>
              <w:bottom w:val="nil"/>
            </w:tcBorders>
            <w:vAlign w:val="bottom"/>
          </w:tcPr>
          <w:p w14:paraId="26B742AA" w14:textId="77777777" w:rsidR="00663AA5" w:rsidRPr="008A5D97" w:rsidRDefault="00663AA5">
            <w:pPr>
              <w:jc w:val="right"/>
              <w:rPr>
                <w:rFonts w:ascii="Microsoft Sans Serif" w:hAnsi="Microsoft Sans Serif" w:cs="Microsoft Sans Serif"/>
                <w:b/>
                <w:bCs/>
                <w:color w:val="000000"/>
                <w:sz w:val="16"/>
                <w:szCs w:val="16"/>
              </w:rPr>
            </w:pPr>
          </w:p>
        </w:tc>
      </w:tr>
      <w:tr w:rsidR="00663AA5" w:rsidRPr="008A5D97" w14:paraId="1E7F475E" w14:textId="77777777" w:rsidTr="005E082B">
        <w:tc>
          <w:tcPr>
            <w:tcW w:w="1088" w:type="pct"/>
            <w:tcBorders>
              <w:top w:val="nil"/>
              <w:bottom w:val="single" w:sz="4" w:space="0" w:color="auto"/>
            </w:tcBorders>
            <w:vAlign w:val="bottom"/>
          </w:tcPr>
          <w:p w14:paraId="1697686C" w14:textId="77777777" w:rsidR="00663AA5" w:rsidRPr="008A5D97" w:rsidRDefault="00663AA5">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Hesap Adı</w:t>
            </w:r>
          </w:p>
        </w:tc>
        <w:tc>
          <w:tcPr>
            <w:tcW w:w="424" w:type="pct"/>
            <w:tcBorders>
              <w:top w:val="nil"/>
              <w:bottom w:val="single" w:sz="4" w:space="0" w:color="auto"/>
            </w:tcBorders>
            <w:vAlign w:val="bottom"/>
          </w:tcPr>
          <w:p w14:paraId="498DBAAB" w14:textId="77777777" w:rsidR="00663AA5" w:rsidRPr="008A5D97" w:rsidRDefault="00663AA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Vadesiz Mevduat</w:t>
            </w:r>
          </w:p>
        </w:tc>
        <w:tc>
          <w:tcPr>
            <w:tcW w:w="497" w:type="pct"/>
            <w:tcBorders>
              <w:top w:val="single" w:sz="4" w:space="0" w:color="auto"/>
              <w:bottom w:val="single" w:sz="4" w:space="0" w:color="auto"/>
            </w:tcBorders>
            <w:vAlign w:val="bottom"/>
          </w:tcPr>
          <w:p w14:paraId="5D3F1E3E" w14:textId="77777777" w:rsidR="00663AA5" w:rsidRPr="008A5D97" w:rsidRDefault="00663AA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1 Aya </w:t>
            </w:r>
          </w:p>
          <w:p w14:paraId="59780E7B" w14:textId="77777777" w:rsidR="00663AA5" w:rsidRPr="008A5D97" w:rsidRDefault="00663AA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Kadar</w:t>
            </w:r>
          </w:p>
        </w:tc>
        <w:tc>
          <w:tcPr>
            <w:tcW w:w="571" w:type="pct"/>
            <w:tcBorders>
              <w:top w:val="single" w:sz="4" w:space="0" w:color="auto"/>
              <w:bottom w:val="single" w:sz="4" w:space="0" w:color="auto"/>
            </w:tcBorders>
            <w:vAlign w:val="bottom"/>
          </w:tcPr>
          <w:p w14:paraId="6DD07C57" w14:textId="77777777" w:rsidR="00663AA5" w:rsidRPr="008A5D97" w:rsidRDefault="00663AA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3 Aya </w:t>
            </w:r>
          </w:p>
          <w:p w14:paraId="723F18E1" w14:textId="77777777" w:rsidR="00663AA5" w:rsidRPr="008A5D97" w:rsidRDefault="00663AA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Kadar</w:t>
            </w:r>
          </w:p>
        </w:tc>
        <w:tc>
          <w:tcPr>
            <w:tcW w:w="475" w:type="pct"/>
            <w:tcBorders>
              <w:top w:val="single" w:sz="4" w:space="0" w:color="auto"/>
              <w:bottom w:val="single" w:sz="4" w:space="0" w:color="auto"/>
            </w:tcBorders>
            <w:vAlign w:val="bottom"/>
          </w:tcPr>
          <w:p w14:paraId="79AA5291" w14:textId="77777777" w:rsidR="00663AA5" w:rsidRPr="008A5D97" w:rsidRDefault="00663AA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6 Aya Kadar</w:t>
            </w:r>
          </w:p>
        </w:tc>
        <w:tc>
          <w:tcPr>
            <w:tcW w:w="475" w:type="pct"/>
            <w:tcBorders>
              <w:top w:val="single" w:sz="4" w:space="0" w:color="auto"/>
              <w:bottom w:val="single" w:sz="4" w:space="0" w:color="auto"/>
            </w:tcBorders>
            <w:vAlign w:val="bottom"/>
          </w:tcPr>
          <w:p w14:paraId="162E74FF" w14:textId="77777777" w:rsidR="00663AA5" w:rsidRPr="008A5D97" w:rsidRDefault="00663AA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 Yıla Kadar</w:t>
            </w:r>
          </w:p>
        </w:tc>
        <w:tc>
          <w:tcPr>
            <w:tcW w:w="475" w:type="pct"/>
            <w:tcBorders>
              <w:top w:val="single" w:sz="4" w:space="0" w:color="auto"/>
              <w:bottom w:val="single" w:sz="4" w:space="0" w:color="auto"/>
            </w:tcBorders>
            <w:vAlign w:val="bottom"/>
          </w:tcPr>
          <w:p w14:paraId="0F4B18E8" w14:textId="77777777" w:rsidR="00663AA5" w:rsidRPr="008A5D97" w:rsidRDefault="00663AA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 yıldan Uzun</w:t>
            </w:r>
          </w:p>
        </w:tc>
        <w:tc>
          <w:tcPr>
            <w:tcW w:w="428" w:type="pct"/>
            <w:tcBorders>
              <w:top w:val="single" w:sz="4" w:space="0" w:color="auto"/>
              <w:bottom w:val="single" w:sz="4" w:space="0" w:color="auto"/>
            </w:tcBorders>
            <w:vAlign w:val="bottom"/>
          </w:tcPr>
          <w:p w14:paraId="4F072D95" w14:textId="77777777" w:rsidR="00663AA5" w:rsidRPr="008A5D97" w:rsidRDefault="00663AA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Birikimli Mevduat</w:t>
            </w:r>
          </w:p>
        </w:tc>
        <w:tc>
          <w:tcPr>
            <w:tcW w:w="567" w:type="pct"/>
            <w:tcBorders>
              <w:top w:val="nil"/>
              <w:bottom w:val="single" w:sz="4" w:space="0" w:color="auto"/>
            </w:tcBorders>
            <w:vAlign w:val="bottom"/>
          </w:tcPr>
          <w:p w14:paraId="616C9AE6" w14:textId="77777777" w:rsidR="00663AA5" w:rsidRPr="008A5D97" w:rsidRDefault="00663AA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r>
      <w:tr w:rsidR="0052430C" w:rsidRPr="008A5D97" w14:paraId="0700DBFF" w14:textId="77777777" w:rsidTr="005E082B">
        <w:tc>
          <w:tcPr>
            <w:tcW w:w="1088" w:type="pct"/>
            <w:tcBorders>
              <w:top w:val="single" w:sz="4" w:space="0" w:color="auto"/>
            </w:tcBorders>
            <w:vAlign w:val="bottom"/>
          </w:tcPr>
          <w:p w14:paraId="13E1A483" w14:textId="77777777" w:rsidR="0052430C" w:rsidRPr="008A5D97" w:rsidRDefault="0052430C" w:rsidP="0052430C">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Türk Parası</w:t>
            </w:r>
          </w:p>
        </w:tc>
        <w:tc>
          <w:tcPr>
            <w:tcW w:w="424" w:type="pct"/>
            <w:tcBorders>
              <w:top w:val="single" w:sz="4" w:space="0" w:color="auto"/>
            </w:tcBorders>
            <w:vAlign w:val="center"/>
          </w:tcPr>
          <w:p w14:paraId="5270F461" w14:textId="77777777" w:rsidR="0052430C" w:rsidRPr="008A5D97" w:rsidRDefault="0052430C" w:rsidP="0052430C">
            <w:pPr>
              <w:rPr>
                <w:sz w:val="16"/>
                <w:szCs w:val="16"/>
              </w:rPr>
            </w:pPr>
          </w:p>
        </w:tc>
        <w:tc>
          <w:tcPr>
            <w:tcW w:w="497" w:type="pct"/>
            <w:tcBorders>
              <w:top w:val="single" w:sz="4" w:space="0" w:color="auto"/>
            </w:tcBorders>
            <w:vAlign w:val="center"/>
          </w:tcPr>
          <w:p w14:paraId="525C0F52" w14:textId="77777777" w:rsidR="0052430C" w:rsidRPr="008A5D97" w:rsidRDefault="0052430C" w:rsidP="0052430C">
            <w:pPr>
              <w:jc w:val="right"/>
              <w:rPr>
                <w:sz w:val="16"/>
                <w:szCs w:val="16"/>
              </w:rPr>
            </w:pPr>
          </w:p>
        </w:tc>
        <w:tc>
          <w:tcPr>
            <w:tcW w:w="571" w:type="pct"/>
            <w:tcBorders>
              <w:top w:val="single" w:sz="4" w:space="0" w:color="auto"/>
            </w:tcBorders>
            <w:vAlign w:val="center"/>
          </w:tcPr>
          <w:p w14:paraId="30C48DB6" w14:textId="77777777" w:rsidR="0052430C" w:rsidRPr="008A5D97" w:rsidRDefault="0052430C" w:rsidP="0052430C">
            <w:pPr>
              <w:jc w:val="right"/>
              <w:rPr>
                <w:sz w:val="16"/>
                <w:szCs w:val="16"/>
              </w:rPr>
            </w:pPr>
          </w:p>
        </w:tc>
        <w:tc>
          <w:tcPr>
            <w:tcW w:w="475" w:type="pct"/>
            <w:tcBorders>
              <w:top w:val="single" w:sz="4" w:space="0" w:color="auto"/>
            </w:tcBorders>
            <w:vAlign w:val="center"/>
          </w:tcPr>
          <w:p w14:paraId="7F7D5F8C" w14:textId="77777777" w:rsidR="0052430C" w:rsidRPr="008A5D97" w:rsidRDefault="0052430C" w:rsidP="0052430C">
            <w:pPr>
              <w:jc w:val="right"/>
              <w:rPr>
                <w:sz w:val="16"/>
                <w:szCs w:val="16"/>
              </w:rPr>
            </w:pPr>
          </w:p>
        </w:tc>
        <w:tc>
          <w:tcPr>
            <w:tcW w:w="475" w:type="pct"/>
            <w:tcBorders>
              <w:top w:val="single" w:sz="4" w:space="0" w:color="auto"/>
            </w:tcBorders>
            <w:vAlign w:val="center"/>
          </w:tcPr>
          <w:p w14:paraId="07C7754D" w14:textId="77777777" w:rsidR="0052430C" w:rsidRPr="008A5D97" w:rsidRDefault="0052430C" w:rsidP="0052430C">
            <w:pPr>
              <w:jc w:val="right"/>
              <w:rPr>
                <w:sz w:val="16"/>
                <w:szCs w:val="16"/>
              </w:rPr>
            </w:pPr>
          </w:p>
        </w:tc>
        <w:tc>
          <w:tcPr>
            <w:tcW w:w="475" w:type="pct"/>
            <w:tcBorders>
              <w:top w:val="single" w:sz="4" w:space="0" w:color="auto"/>
            </w:tcBorders>
            <w:vAlign w:val="center"/>
          </w:tcPr>
          <w:p w14:paraId="09EBACC5" w14:textId="77777777" w:rsidR="0052430C" w:rsidRPr="008A5D97" w:rsidRDefault="0052430C" w:rsidP="0052430C">
            <w:pPr>
              <w:jc w:val="right"/>
              <w:rPr>
                <w:sz w:val="16"/>
                <w:szCs w:val="16"/>
              </w:rPr>
            </w:pPr>
          </w:p>
        </w:tc>
        <w:tc>
          <w:tcPr>
            <w:tcW w:w="428" w:type="pct"/>
            <w:tcBorders>
              <w:top w:val="single" w:sz="4" w:space="0" w:color="auto"/>
            </w:tcBorders>
            <w:vAlign w:val="center"/>
          </w:tcPr>
          <w:p w14:paraId="314FB1F9" w14:textId="77777777" w:rsidR="0052430C" w:rsidRPr="008A5D97" w:rsidRDefault="0052430C" w:rsidP="0052430C">
            <w:pPr>
              <w:jc w:val="right"/>
              <w:rPr>
                <w:sz w:val="16"/>
                <w:szCs w:val="16"/>
              </w:rPr>
            </w:pPr>
          </w:p>
        </w:tc>
        <w:tc>
          <w:tcPr>
            <w:tcW w:w="567" w:type="pct"/>
            <w:tcBorders>
              <w:top w:val="single" w:sz="4" w:space="0" w:color="auto"/>
            </w:tcBorders>
            <w:vAlign w:val="center"/>
          </w:tcPr>
          <w:p w14:paraId="596B5DF8" w14:textId="77777777" w:rsidR="0052430C" w:rsidRPr="008A5D97" w:rsidRDefault="0052430C" w:rsidP="0052430C">
            <w:pPr>
              <w:jc w:val="right"/>
              <w:rPr>
                <w:sz w:val="16"/>
                <w:szCs w:val="16"/>
              </w:rPr>
            </w:pPr>
          </w:p>
        </w:tc>
      </w:tr>
      <w:tr w:rsidR="004A727E" w:rsidRPr="008A5D97" w14:paraId="4CB71819" w14:textId="77777777" w:rsidTr="007B57B5">
        <w:tc>
          <w:tcPr>
            <w:tcW w:w="1088" w:type="pct"/>
            <w:vAlign w:val="bottom"/>
          </w:tcPr>
          <w:p w14:paraId="47048480" w14:textId="77777777" w:rsidR="004A727E" w:rsidRPr="008A5D97" w:rsidRDefault="004A727E" w:rsidP="004A727E">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Bankalararası Mevduat</w:t>
            </w:r>
          </w:p>
        </w:tc>
        <w:tc>
          <w:tcPr>
            <w:tcW w:w="424" w:type="pct"/>
            <w:vAlign w:val="center"/>
          </w:tcPr>
          <w:p w14:paraId="135C0B8D" w14:textId="055CD11A"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497" w:type="pct"/>
            <w:vAlign w:val="center"/>
          </w:tcPr>
          <w:p w14:paraId="4D33ED06" w14:textId="0FE39835"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517.264</w:t>
            </w:r>
          </w:p>
        </w:tc>
        <w:tc>
          <w:tcPr>
            <w:tcW w:w="571" w:type="pct"/>
            <w:vAlign w:val="center"/>
          </w:tcPr>
          <w:p w14:paraId="5C18DFFC" w14:textId="698093E6"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475" w:type="pct"/>
            <w:vAlign w:val="center"/>
          </w:tcPr>
          <w:p w14:paraId="4155BA76" w14:textId="73CF29B3"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475" w:type="pct"/>
            <w:vAlign w:val="center"/>
          </w:tcPr>
          <w:p w14:paraId="10DF1AA2" w14:textId="58F0B3FD"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475" w:type="pct"/>
            <w:vAlign w:val="center"/>
          </w:tcPr>
          <w:p w14:paraId="5A0D838E" w14:textId="1CEC2B33"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428" w:type="pct"/>
            <w:vAlign w:val="center"/>
          </w:tcPr>
          <w:p w14:paraId="537CBC18" w14:textId="1DAAA7A8"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67" w:type="pct"/>
            <w:vAlign w:val="center"/>
          </w:tcPr>
          <w:p w14:paraId="7348D8EE" w14:textId="7B7E6876"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517.264</w:t>
            </w:r>
          </w:p>
        </w:tc>
      </w:tr>
      <w:tr w:rsidR="004A727E" w:rsidRPr="008A5D97" w14:paraId="7BA84B03" w14:textId="77777777" w:rsidTr="007B57B5">
        <w:tc>
          <w:tcPr>
            <w:tcW w:w="1088" w:type="pct"/>
            <w:vAlign w:val="bottom"/>
          </w:tcPr>
          <w:p w14:paraId="272457D1" w14:textId="77777777" w:rsidR="004A727E" w:rsidRPr="008A5D97" w:rsidRDefault="004A727E" w:rsidP="004A727E">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Tasarruf Mevduatı</w:t>
            </w:r>
          </w:p>
        </w:tc>
        <w:tc>
          <w:tcPr>
            <w:tcW w:w="424" w:type="pct"/>
            <w:vAlign w:val="center"/>
          </w:tcPr>
          <w:p w14:paraId="3849B382" w14:textId="61A75CC5"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141</w:t>
            </w:r>
          </w:p>
        </w:tc>
        <w:tc>
          <w:tcPr>
            <w:tcW w:w="497" w:type="pct"/>
            <w:vAlign w:val="center"/>
          </w:tcPr>
          <w:p w14:paraId="7E78601C" w14:textId="26BC9A9D"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5.204.837</w:t>
            </w:r>
          </w:p>
        </w:tc>
        <w:tc>
          <w:tcPr>
            <w:tcW w:w="571" w:type="pct"/>
            <w:vAlign w:val="center"/>
          </w:tcPr>
          <w:p w14:paraId="6B0C02DD" w14:textId="68F9893D"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23.655.634</w:t>
            </w:r>
          </w:p>
        </w:tc>
        <w:tc>
          <w:tcPr>
            <w:tcW w:w="475" w:type="pct"/>
            <w:vAlign w:val="center"/>
          </w:tcPr>
          <w:p w14:paraId="46D6B951" w14:textId="15258DC6"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584.783</w:t>
            </w:r>
          </w:p>
        </w:tc>
        <w:tc>
          <w:tcPr>
            <w:tcW w:w="475" w:type="pct"/>
            <w:vAlign w:val="center"/>
          </w:tcPr>
          <w:p w14:paraId="36903AF5" w14:textId="4DE434C6"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401.213</w:t>
            </w:r>
          </w:p>
        </w:tc>
        <w:tc>
          <w:tcPr>
            <w:tcW w:w="475" w:type="pct"/>
            <w:vAlign w:val="center"/>
          </w:tcPr>
          <w:p w14:paraId="56329D5F" w14:textId="3B04D88C"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974.397</w:t>
            </w:r>
          </w:p>
        </w:tc>
        <w:tc>
          <w:tcPr>
            <w:tcW w:w="428" w:type="pct"/>
            <w:vAlign w:val="center"/>
          </w:tcPr>
          <w:p w14:paraId="6ECC3394" w14:textId="0A63AC6A"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384</w:t>
            </w:r>
          </w:p>
        </w:tc>
        <w:tc>
          <w:tcPr>
            <w:tcW w:w="567" w:type="pct"/>
            <w:vAlign w:val="center"/>
          </w:tcPr>
          <w:p w14:paraId="2AE3AE73" w14:textId="46A5AE90"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30.821.389</w:t>
            </w:r>
          </w:p>
        </w:tc>
      </w:tr>
      <w:tr w:rsidR="004A727E" w:rsidRPr="008A5D97" w14:paraId="3D42BB9B" w14:textId="77777777" w:rsidTr="007B57B5">
        <w:tc>
          <w:tcPr>
            <w:tcW w:w="1088" w:type="pct"/>
            <w:vAlign w:val="bottom"/>
          </w:tcPr>
          <w:p w14:paraId="0252BF1C" w14:textId="77777777" w:rsidR="004A727E" w:rsidRPr="008A5D97" w:rsidRDefault="004A727E" w:rsidP="004A727E">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Resmi Mevduat</w:t>
            </w:r>
          </w:p>
        </w:tc>
        <w:tc>
          <w:tcPr>
            <w:tcW w:w="424" w:type="pct"/>
            <w:vAlign w:val="center"/>
          </w:tcPr>
          <w:p w14:paraId="3B7A42F4" w14:textId="2C801458"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497" w:type="pct"/>
            <w:vAlign w:val="center"/>
          </w:tcPr>
          <w:p w14:paraId="5C6763CE" w14:textId="3A736515"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151.848</w:t>
            </w:r>
          </w:p>
        </w:tc>
        <w:tc>
          <w:tcPr>
            <w:tcW w:w="571" w:type="pct"/>
            <w:vAlign w:val="center"/>
          </w:tcPr>
          <w:p w14:paraId="056CCC87" w14:textId="3EAF1764"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99.042</w:t>
            </w:r>
          </w:p>
        </w:tc>
        <w:tc>
          <w:tcPr>
            <w:tcW w:w="475" w:type="pct"/>
            <w:vAlign w:val="center"/>
          </w:tcPr>
          <w:p w14:paraId="39EEFFBB" w14:textId="389C24FC"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4.137</w:t>
            </w:r>
          </w:p>
        </w:tc>
        <w:tc>
          <w:tcPr>
            <w:tcW w:w="475" w:type="pct"/>
            <w:vAlign w:val="center"/>
          </w:tcPr>
          <w:p w14:paraId="20D5749D" w14:textId="15FBA900"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475" w:type="pct"/>
            <w:vAlign w:val="center"/>
          </w:tcPr>
          <w:p w14:paraId="37E7700C" w14:textId="78823CC8"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428" w:type="pct"/>
            <w:vAlign w:val="center"/>
          </w:tcPr>
          <w:p w14:paraId="44C23B00" w14:textId="5F8F270D"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67" w:type="pct"/>
            <w:vAlign w:val="center"/>
          </w:tcPr>
          <w:p w14:paraId="6A5E4324" w14:textId="751D1CE6"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255.027</w:t>
            </w:r>
          </w:p>
        </w:tc>
      </w:tr>
      <w:tr w:rsidR="004A727E" w:rsidRPr="008A5D97" w14:paraId="37ACC6D1" w14:textId="77777777" w:rsidTr="007B57B5">
        <w:tc>
          <w:tcPr>
            <w:tcW w:w="1088" w:type="pct"/>
            <w:vAlign w:val="bottom"/>
          </w:tcPr>
          <w:p w14:paraId="442408FE" w14:textId="77777777" w:rsidR="004A727E" w:rsidRPr="008A5D97" w:rsidRDefault="004A727E" w:rsidP="004A727E">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Ticari Mevduat</w:t>
            </w:r>
          </w:p>
        </w:tc>
        <w:tc>
          <w:tcPr>
            <w:tcW w:w="424" w:type="pct"/>
            <w:vAlign w:val="center"/>
          </w:tcPr>
          <w:p w14:paraId="3579D064" w14:textId="5CB2F9FC"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14</w:t>
            </w:r>
          </w:p>
        </w:tc>
        <w:tc>
          <w:tcPr>
            <w:tcW w:w="497" w:type="pct"/>
            <w:vAlign w:val="center"/>
          </w:tcPr>
          <w:p w14:paraId="1D3C572F" w14:textId="3149B016"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5.780.236</w:t>
            </w:r>
          </w:p>
        </w:tc>
        <w:tc>
          <w:tcPr>
            <w:tcW w:w="571" w:type="pct"/>
            <w:vAlign w:val="center"/>
          </w:tcPr>
          <w:p w14:paraId="2EE96B29" w14:textId="3D98B1F8"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9.336.074</w:t>
            </w:r>
          </w:p>
        </w:tc>
        <w:tc>
          <w:tcPr>
            <w:tcW w:w="475" w:type="pct"/>
            <w:vAlign w:val="center"/>
          </w:tcPr>
          <w:p w14:paraId="4BC0C981" w14:textId="0CABD18A"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1.942.826</w:t>
            </w:r>
          </w:p>
        </w:tc>
        <w:tc>
          <w:tcPr>
            <w:tcW w:w="475" w:type="pct"/>
            <w:vAlign w:val="center"/>
          </w:tcPr>
          <w:p w14:paraId="3DFF29E3" w14:textId="248B579B"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4.191.735</w:t>
            </w:r>
          </w:p>
        </w:tc>
        <w:tc>
          <w:tcPr>
            <w:tcW w:w="475" w:type="pct"/>
            <w:vAlign w:val="center"/>
          </w:tcPr>
          <w:p w14:paraId="00F6C302" w14:textId="49D9ACB8"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659.515</w:t>
            </w:r>
          </w:p>
        </w:tc>
        <w:tc>
          <w:tcPr>
            <w:tcW w:w="428" w:type="pct"/>
            <w:vAlign w:val="center"/>
          </w:tcPr>
          <w:p w14:paraId="15A3D987" w14:textId="7F6E7477"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67" w:type="pct"/>
            <w:vAlign w:val="center"/>
          </w:tcPr>
          <w:p w14:paraId="49DCD38E" w14:textId="2AF90F5A"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21.910.400</w:t>
            </w:r>
          </w:p>
        </w:tc>
      </w:tr>
      <w:tr w:rsidR="004A727E" w:rsidRPr="008A5D97" w14:paraId="4ECAC3AC" w14:textId="77777777" w:rsidTr="007B57B5">
        <w:tc>
          <w:tcPr>
            <w:tcW w:w="1088" w:type="pct"/>
            <w:vAlign w:val="bottom"/>
          </w:tcPr>
          <w:p w14:paraId="7A540202" w14:textId="77777777" w:rsidR="004A727E" w:rsidRPr="008A5D97" w:rsidRDefault="004A727E" w:rsidP="004A727E">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Diğer Mevduat</w:t>
            </w:r>
          </w:p>
        </w:tc>
        <w:tc>
          <w:tcPr>
            <w:tcW w:w="424" w:type="pct"/>
            <w:vAlign w:val="center"/>
          </w:tcPr>
          <w:p w14:paraId="03DE0EE0" w14:textId="2AE580A4"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497" w:type="pct"/>
            <w:vAlign w:val="center"/>
          </w:tcPr>
          <w:p w14:paraId="78ED5C7F" w14:textId="2283DFD5"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287.495</w:t>
            </w:r>
          </w:p>
        </w:tc>
        <w:tc>
          <w:tcPr>
            <w:tcW w:w="571" w:type="pct"/>
            <w:vAlign w:val="center"/>
          </w:tcPr>
          <w:p w14:paraId="45026C06" w14:textId="7120B36D"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470.132</w:t>
            </w:r>
          </w:p>
        </w:tc>
        <w:tc>
          <w:tcPr>
            <w:tcW w:w="475" w:type="pct"/>
            <w:vAlign w:val="center"/>
          </w:tcPr>
          <w:p w14:paraId="08F6EDA3" w14:textId="4F8D80F3"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207.600</w:t>
            </w:r>
          </w:p>
        </w:tc>
        <w:tc>
          <w:tcPr>
            <w:tcW w:w="475" w:type="pct"/>
            <w:vAlign w:val="center"/>
          </w:tcPr>
          <w:p w14:paraId="04073653" w14:textId="3CCA807D"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189.401</w:t>
            </w:r>
          </w:p>
        </w:tc>
        <w:tc>
          <w:tcPr>
            <w:tcW w:w="475" w:type="pct"/>
            <w:vAlign w:val="center"/>
          </w:tcPr>
          <w:p w14:paraId="23BBB2CB" w14:textId="6145FFC2"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470</w:t>
            </w:r>
          </w:p>
        </w:tc>
        <w:tc>
          <w:tcPr>
            <w:tcW w:w="428" w:type="pct"/>
            <w:vAlign w:val="center"/>
          </w:tcPr>
          <w:p w14:paraId="72C6E8C4" w14:textId="0517741D"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67" w:type="pct"/>
            <w:vAlign w:val="center"/>
          </w:tcPr>
          <w:p w14:paraId="53DC8AEF" w14:textId="52F541B2"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1.155.098</w:t>
            </w:r>
          </w:p>
        </w:tc>
      </w:tr>
      <w:tr w:rsidR="004A727E" w:rsidRPr="008A5D97" w14:paraId="215B24CF" w14:textId="77777777" w:rsidTr="007B57B5">
        <w:tc>
          <w:tcPr>
            <w:tcW w:w="1088" w:type="pct"/>
            <w:tcBorders>
              <w:bottom w:val="nil"/>
            </w:tcBorders>
            <w:vAlign w:val="bottom"/>
          </w:tcPr>
          <w:p w14:paraId="53C176F3" w14:textId="77777777" w:rsidR="004A727E" w:rsidRPr="008A5D97" w:rsidRDefault="004A727E" w:rsidP="004A727E">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 Gün İhbarlı Mevduat</w:t>
            </w:r>
          </w:p>
        </w:tc>
        <w:tc>
          <w:tcPr>
            <w:tcW w:w="424" w:type="pct"/>
            <w:tcBorders>
              <w:bottom w:val="nil"/>
            </w:tcBorders>
            <w:vAlign w:val="center"/>
          </w:tcPr>
          <w:p w14:paraId="3FFD1D79" w14:textId="0765EF21"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497" w:type="pct"/>
            <w:tcBorders>
              <w:bottom w:val="nil"/>
            </w:tcBorders>
            <w:vAlign w:val="center"/>
          </w:tcPr>
          <w:p w14:paraId="6C607296" w14:textId="6E31198A"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71" w:type="pct"/>
            <w:tcBorders>
              <w:bottom w:val="nil"/>
            </w:tcBorders>
            <w:vAlign w:val="center"/>
          </w:tcPr>
          <w:p w14:paraId="4B18D735" w14:textId="61D8043A"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475" w:type="pct"/>
            <w:tcBorders>
              <w:bottom w:val="nil"/>
            </w:tcBorders>
            <w:vAlign w:val="center"/>
          </w:tcPr>
          <w:p w14:paraId="1304E9B1" w14:textId="723B5234"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475" w:type="pct"/>
            <w:tcBorders>
              <w:bottom w:val="nil"/>
            </w:tcBorders>
            <w:vAlign w:val="center"/>
          </w:tcPr>
          <w:p w14:paraId="3E85F22F" w14:textId="3205C9A8"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475" w:type="pct"/>
            <w:tcBorders>
              <w:bottom w:val="nil"/>
            </w:tcBorders>
            <w:vAlign w:val="center"/>
          </w:tcPr>
          <w:p w14:paraId="33A8C878" w14:textId="1DE6B1CD"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428" w:type="pct"/>
            <w:tcBorders>
              <w:bottom w:val="nil"/>
            </w:tcBorders>
            <w:vAlign w:val="center"/>
          </w:tcPr>
          <w:p w14:paraId="6D1F83CD" w14:textId="47B51C48"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67" w:type="pct"/>
            <w:tcBorders>
              <w:bottom w:val="nil"/>
            </w:tcBorders>
            <w:vAlign w:val="center"/>
          </w:tcPr>
          <w:p w14:paraId="6D103200" w14:textId="5DC00573"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4A727E" w:rsidRPr="008A5D97" w14:paraId="73029190" w14:textId="77777777" w:rsidTr="007B57B5">
        <w:tc>
          <w:tcPr>
            <w:tcW w:w="1088" w:type="pct"/>
            <w:tcBorders>
              <w:top w:val="nil"/>
              <w:bottom w:val="single" w:sz="4" w:space="0" w:color="auto"/>
            </w:tcBorders>
            <w:vAlign w:val="bottom"/>
          </w:tcPr>
          <w:p w14:paraId="409FE7F3" w14:textId="77777777" w:rsidR="004A727E" w:rsidRPr="008A5D97" w:rsidRDefault="004A727E" w:rsidP="004A727E">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424" w:type="pct"/>
            <w:tcBorders>
              <w:top w:val="nil"/>
              <w:bottom w:val="single" w:sz="4" w:space="0" w:color="auto"/>
            </w:tcBorders>
            <w:vAlign w:val="center"/>
          </w:tcPr>
          <w:p w14:paraId="51922B72" w14:textId="0B7075DA"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155</w:t>
            </w:r>
          </w:p>
        </w:tc>
        <w:tc>
          <w:tcPr>
            <w:tcW w:w="497" w:type="pct"/>
            <w:tcBorders>
              <w:top w:val="nil"/>
              <w:bottom w:val="single" w:sz="4" w:space="0" w:color="auto"/>
            </w:tcBorders>
            <w:vAlign w:val="center"/>
          </w:tcPr>
          <w:p w14:paraId="6F9989E8" w14:textId="03F1F345"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11.941.680</w:t>
            </w:r>
          </w:p>
        </w:tc>
        <w:tc>
          <w:tcPr>
            <w:tcW w:w="571" w:type="pct"/>
            <w:tcBorders>
              <w:top w:val="nil"/>
              <w:bottom w:val="single" w:sz="4" w:space="0" w:color="auto"/>
            </w:tcBorders>
            <w:vAlign w:val="center"/>
          </w:tcPr>
          <w:p w14:paraId="704C6CC9" w14:textId="66DEF632"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33.560.882</w:t>
            </w:r>
          </w:p>
        </w:tc>
        <w:tc>
          <w:tcPr>
            <w:tcW w:w="475" w:type="pct"/>
            <w:tcBorders>
              <w:top w:val="nil"/>
              <w:bottom w:val="single" w:sz="4" w:space="0" w:color="auto"/>
            </w:tcBorders>
            <w:vAlign w:val="center"/>
          </w:tcPr>
          <w:p w14:paraId="3EF63D40" w14:textId="66865879"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2.739.346</w:t>
            </w:r>
          </w:p>
        </w:tc>
        <w:tc>
          <w:tcPr>
            <w:tcW w:w="475" w:type="pct"/>
            <w:tcBorders>
              <w:top w:val="nil"/>
              <w:bottom w:val="single" w:sz="4" w:space="0" w:color="auto"/>
            </w:tcBorders>
            <w:vAlign w:val="center"/>
          </w:tcPr>
          <w:p w14:paraId="07989F30" w14:textId="6A0CB222"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4.782.349</w:t>
            </w:r>
          </w:p>
        </w:tc>
        <w:tc>
          <w:tcPr>
            <w:tcW w:w="475" w:type="pct"/>
            <w:tcBorders>
              <w:top w:val="nil"/>
              <w:bottom w:val="single" w:sz="4" w:space="0" w:color="auto"/>
            </w:tcBorders>
            <w:vAlign w:val="center"/>
          </w:tcPr>
          <w:p w14:paraId="051FAD3D" w14:textId="114A9766"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1.634.382</w:t>
            </w:r>
          </w:p>
        </w:tc>
        <w:tc>
          <w:tcPr>
            <w:tcW w:w="428" w:type="pct"/>
            <w:tcBorders>
              <w:top w:val="nil"/>
              <w:bottom w:val="single" w:sz="4" w:space="0" w:color="auto"/>
            </w:tcBorders>
            <w:vAlign w:val="center"/>
          </w:tcPr>
          <w:p w14:paraId="2B45A480" w14:textId="6C31F1E2"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384</w:t>
            </w:r>
          </w:p>
        </w:tc>
        <w:tc>
          <w:tcPr>
            <w:tcW w:w="567" w:type="pct"/>
            <w:tcBorders>
              <w:top w:val="nil"/>
              <w:bottom w:val="single" w:sz="4" w:space="0" w:color="auto"/>
            </w:tcBorders>
            <w:vAlign w:val="center"/>
          </w:tcPr>
          <w:p w14:paraId="29C483D7" w14:textId="0EBDFD8A"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54.659.178</w:t>
            </w:r>
          </w:p>
        </w:tc>
      </w:tr>
      <w:tr w:rsidR="004A727E" w:rsidRPr="008A5D97" w14:paraId="3D19FDF4" w14:textId="77777777" w:rsidTr="005E082B">
        <w:tc>
          <w:tcPr>
            <w:tcW w:w="1088" w:type="pct"/>
            <w:tcBorders>
              <w:top w:val="single" w:sz="4" w:space="0" w:color="auto"/>
            </w:tcBorders>
            <w:vAlign w:val="bottom"/>
          </w:tcPr>
          <w:p w14:paraId="449745F0" w14:textId="77777777" w:rsidR="004A727E" w:rsidRPr="008A5D97" w:rsidRDefault="004A727E" w:rsidP="004A727E">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Yabancı Para</w:t>
            </w:r>
          </w:p>
        </w:tc>
        <w:tc>
          <w:tcPr>
            <w:tcW w:w="424" w:type="pct"/>
            <w:tcBorders>
              <w:top w:val="single" w:sz="4" w:space="0" w:color="auto"/>
            </w:tcBorders>
            <w:vAlign w:val="center"/>
          </w:tcPr>
          <w:p w14:paraId="7A62CF24" w14:textId="77777777" w:rsidR="004A727E" w:rsidRPr="008A5D97" w:rsidRDefault="004A727E" w:rsidP="004A727E">
            <w:pPr>
              <w:jc w:val="right"/>
              <w:rPr>
                <w:rFonts w:ascii="Microsoft Sans Serif" w:hAnsi="Microsoft Sans Serif" w:cs="Microsoft Sans Serif"/>
                <w:b/>
                <w:bCs/>
                <w:color w:val="000000"/>
                <w:sz w:val="16"/>
                <w:szCs w:val="16"/>
              </w:rPr>
            </w:pPr>
          </w:p>
        </w:tc>
        <w:tc>
          <w:tcPr>
            <w:tcW w:w="497" w:type="pct"/>
            <w:tcBorders>
              <w:top w:val="single" w:sz="4" w:space="0" w:color="auto"/>
            </w:tcBorders>
            <w:vAlign w:val="center"/>
          </w:tcPr>
          <w:p w14:paraId="3BB198CE" w14:textId="77777777" w:rsidR="004A727E" w:rsidRPr="008A5D97" w:rsidRDefault="004A727E" w:rsidP="004A727E">
            <w:pPr>
              <w:jc w:val="right"/>
              <w:rPr>
                <w:sz w:val="16"/>
                <w:szCs w:val="16"/>
              </w:rPr>
            </w:pPr>
          </w:p>
        </w:tc>
        <w:tc>
          <w:tcPr>
            <w:tcW w:w="571" w:type="pct"/>
            <w:tcBorders>
              <w:top w:val="single" w:sz="4" w:space="0" w:color="auto"/>
            </w:tcBorders>
            <w:vAlign w:val="center"/>
          </w:tcPr>
          <w:p w14:paraId="273FF313" w14:textId="77777777" w:rsidR="004A727E" w:rsidRPr="008A5D97" w:rsidRDefault="004A727E" w:rsidP="004A727E">
            <w:pPr>
              <w:jc w:val="right"/>
              <w:rPr>
                <w:sz w:val="16"/>
                <w:szCs w:val="16"/>
              </w:rPr>
            </w:pPr>
          </w:p>
        </w:tc>
        <w:tc>
          <w:tcPr>
            <w:tcW w:w="475" w:type="pct"/>
            <w:tcBorders>
              <w:top w:val="single" w:sz="4" w:space="0" w:color="auto"/>
            </w:tcBorders>
            <w:vAlign w:val="center"/>
          </w:tcPr>
          <w:p w14:paraId="5B5CEA61" w14:textId="77777777" w:rsidR="004A727E" w:rsidRPr="008A5D97" w:rsidRDefault="004A727E" w:rsidP="004A727E">
            <w:pPr>
              <w:jc w:val="right"/>
              <w:rPr>
                <w:sz w:val="16"/>
                <w:szCs w:val="16"/>
              </w:rPr>
            </w:pPr>
          </w:p>
        </w:tc>
        <w:tc>
          <w:tcPr>
            <w:tcW w:w="475" w:type="pct"/>
            <w:tcBorders>
              <w:top w:val="single" w:sz="4" w:space="0" w:color="auto"/>
            </w:tcBorders>
            <w:vAlign w:val="center"/>
          </w:tcPr>
          <w:p w14:paraId="16987A36" w14:textId="77777777" w:rsidR="004A727E" w:rsidRPr="008A5D97" w:rsidRDefault="004A727E" w:rsidP="004A727E">
            <w:pPr>
              <w:jc w:val="right"/>
              <w:rPr>
                <w:sz w:val="16"/>
                <w:szCs w:val="16"/>
              </w:rPr>
            </w:pPr>
          </w:p>
        </w:tc>
        <w:tc>
          <w:tcPr>
            <w:tcW w:w="475" w:type="pct"/>
            <w:tcBorders>
              <w:top w:val="single" w:sz="4" w:space="0" w:color="auto"/>
            </w:tcBorders>
            <w:vAlign w:val="center"/>
          </w:tcPr>
          <w:p w14:paraId="72951D77" w14:textId="77777777" w:rsidR="004A727E" w:rsidRPr="008A5D97" w:rsidRDefault="004A727E" w:rsidP="004A727E">
            <w:pPr>
              <w:jc w:val="right"/>
              <w:rPr>
                <w:sz w:val="16"/>
                <w:szCs w:val="16"/>
              </w:rPr>
            </w:pPr>
          </w:p>
        </w:tc>
        <w:tc>
          <w:tcPr>
            <w:tcW w:w="428" w:type="pct"/>
            <w:tcBorders>
              <w:top w:val="single" w:sz="4" w:space="0" w:color="auto"/>
            </w:tcBorders>
            <w:vAlign w:val="center"/>
          </w:tcPr>
          <w:p w14:paraId="5D9852BE" w14:textId="77777777" w:rsidR="004A727E" w:rsidRPr="008A5D97" w:rsidRDefault="004A727E" w:rsidP="004A727E">
            <w:pPr>
              <w:jc w:val="right"/>
              <w:rPr>
                <w:sz w:val="16"/>
                <w:szCs w:val="16"/>
              </w:rPr>
            </w:pPr>
          </w:p>
        </w:tc>
        <w:tc>
          <w:tcPr>
            <w:tcW w:w="567" w:type="pct"/>
            <w:tcBorders>
              <w:top w:val="single" w:sz="4" w:space="0" w:color="auto"/>
            </w:tcBorders>
            <w:vAlign w:val="center"/>
          </w:tcPr>
          <w:p w14:paraId="37AB2E3F" w14:textId="77777777" w:rsidR="004A727E" w:rsidRPr="008A5D97" w:rsidRDefault="004A727E" w:rsidP="004A727E">
            <w:pPr>
              <w:jc w:val="right"/>
              <w:rPr>
                <w:sz w:val="16"/>
                <w:szCs w:val="16"/>
              </w:rPr>
            </w:pPr>
          </w:p>
        </w:tc>
      </w:tr>
      <w:tr w:rsidR="004A727E" w:rsidRPr="008A5D97" w14:paraId="550247E6" w14:textId="77777777" w:rsidTr="007B57B5">
        <w:tc>
          <w:tcPr>
            <w:tcW w:w="1088" w:type="pct"/>
            <w:vAlign w:val="bottom"/>
          </w:tcPr>
          <w:p w14:paraId="29305607" w14:textId="77777777" w:rsidR="004A727E" w:rsidRPr="008A5D97" w:rsidRDefault="004A727E" w:rsidP="004A727E">
            <w:pPr>
              <w:ind w:firstLineChars="100" w:firstLine="160"/>
              <w:rPr>
                <w:rFonts w:ascii="Microsoft Sans Serif" w:hAnsi="Microsoft Sans Serif" w:cs="Microsoft Sans Serif"/>
                <w:color w:val="404040"/>
                <w:sz w:val="16"/>
                <w:szCs w:val="16"/>
              </w:rPr>
            </w:pPr>
            <w:proofErr w:type="spellStart"/>
            <w:r w:rsidRPr="008A5D97">
              <w:rPr>
                <w:rFonts w:ascii="Microsoft Sans Serif" w:hAnsi="Microsoft Sans Serif" w:cs="Microsoft Sans Serif"/>
                <w:color w:val="404040"/>
                <w:sz w:val="16"/>
                <w:szCs w:val="16"/>
              </w:rPr>
              <w:t>Dth</w:t>
            </w:r>
            <w:proofErr w:type="spellEnd"/>
          </w:p>
        </w:tc>
        <w:tc>
          <w:tcPr>
            <w:tcW w:w="424" w:type="pct"/>
            <w:vAlign w:val="center"/>
          </w:tcPr>
          <w:p w14:paraId="3E6122F5" w14:textId="037CC169"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997</w:t>
            </w:r>
          </w:p>
        </w:tc>
        <w:tc>
          <w:tcPr>
            <w:tcW w:w="497" w:type="pct"/>
            <w:vAlign w:val="center"/>
          </w:tcPr>
          <w:p w14:paraId="2F86F7BB" w14:textId="0274EC2C"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53.047</w:t>
            </w:r>
          </w:p>
        </w:tc>
        <w:tc>
          <w:tcPr>
            <w:tcW w:w="571" w:type="pct"/>
            <w:vAlign w:val="center"/>
          </w:tcPr>
          <w:p w14:paraId="67DA9BE5" w14:textId="21BF31E1"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179.352</w:t>
            </w:r>
          </w:p>
        </w:tc>
        <w:tc>
          <w:tcPr>
            <w:tcW w:w="475" w:type="pct"/>
            <w:vAlign w:val="center"/>
          </w:tcPr>
          <w:p w14:paraId="489B8DA9" w14:textId="1903AF45"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53.994</w:t>
            </w:r>
          </w:p>
        </w:tc>
        <w:tc>
          <w:tcPr>
            <w:tcW w:w="475" w:type="pct"/>
            <w:vAlign w:val="center"/>
          </w:tcPr>
          <w:p w14:paraId="129674B3" w14:textId="4BF3E515"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50.048</w:t>
            </w:r>
          </w:p>
        </w:tc>
        <w:tc>
          <w:tcPr>
            <w:tcW w:w="475" w:type="pct"/>
            <w:vAlign w:val="center"/>
          </w:tcPr>
          <w:p w14:paraId="3107A483" w14:textId="5B195721"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4.360</w:t>
            </w:r>
          </w:p>
        </w:tc>
        <w:tc>
          <w:tcPr>
            <w:tcW w:w="428" w:type="pct"/>
            <w:vAlign w:val="center"/>
          </w:tcPr>
          <w:p w14:paraId="0D3EF2E2" w14:textId="3C9D4564"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6.049</w:t>
            </w:r>
          </w:p>
        </w:tc>
        <w:tc>
          <w:tcPr>
            <w:tcW w:w="567" w:type="pct"/>
            <w:vAlign w:val="center"/>
          </w:tcPr>
          <w:p w14:paraId="42F891E8" w14:textId="4454AECF"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347.847</w:t>
            </w:r>
          </w:p>
        </w:tc>
      </w:tr>
      <w:tr w:rsidR="004A727E" w:rsidRPr="008A5D97" w14:paraId="15AA944A" w14:textId="77777777" w:rsidTr="007B57B5">
        <w:tc>
          <w:tcPr>
            <w:tcW w:w="1088" w:type="pct"/>
            <w:vAlign w:val="bottom"/>
          </w:tcPr>
          <w:p w14:paraId="538D1B7E" w14:textId="77777777" w:rsidR="004A727E" w:rsidRPr="008A5D97" w:rsidRDefault="004A727E" w:rsidP="004A727E">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Bankalararası Mevduat</w:t>
            </w:r>
          </w:p>
        </w:tc>
        <w:tc>
          <w:tcPr>
            <w:tcW w:w="424" w:type="pct"/>
            <w:vAlign w:val="center"/>
          </w:tcPr>
          <w:p w14:paraId="6764A1EA" w14:textId="7C77D65E"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80.722</w:t>
            </w:r>
          </w:p>
        </w:tc>
        <w:tc>
          <w:tcPr>
            <w:tcW w:w="497" w:type="pct"/>
            <w:vAlign w:val="center"/>
          </w:tcPr>
          <w:p w14:paraId="1AA4727D" w14:textId="5513E069"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728.538</w:t>
            </w:r>
          </w:p>
        </w:tc>
        <w:tc>
          <w:tcPr>
            <w:tcW w:w="571" w:type="pct"/>
            <w:vAlign w:val="center"/>
          </w:tcPr>
          <w:p w14:paraId="31C8EF24" w14:textId="4A5D4559"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475" w:type="pct"/>
            <w:vAlign w:val="center"/>
          </w:tcPr>
          <w:p w14:paraId="048B07BB" w14:textId="141921AC"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475" w:type="pct"/>
            <w:vAlign w:val="center"/>
          </w:tcPr>
          <w:p w14:paraId="64B447A1" w14:textId="23C07B74"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475" w:type="pct"/>
            <w:vAlign w:val="center"/>
          </w:tcPr>
          <w:p w14:paraId="732CDC41" w14:textId="604D59FB"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428" w:type="pct"/>
            <w:vAlign w:val="center"/>
          </w:tcPr>
          <w:p w14:paraId="1B0A919E" w14:textId="19574A07"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67" w:type="pct"/>
            <w:vAlign w:val="center"/>
          </w:tcPr>
          <w:p w14:paraId="7F81125E" w14:textId="05B4B722"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809.260</w:t>
            </w:r>
          </w:p>
        </w:tc>
      </w:tr>
      <w:tr w:rsidR="004A727E" w:rsidRPr="008A5D97" w14:paraId="6851F414" w14:textId="77777777" w:rsidTr="007B57B5">
        <w:tc>
          <w:tcPr>
            <w:tcW w:w="1088" w:type="pct"/>
            <w:vAlign w:val="bottom"/>
          </w:tcPr>
          <w:p w14:paraId="4C07A357" w14:textId="66052AEF" w:rsidR="004A727E" w:rsidRPr="008A5D97" w:rsidRDefault="004A727E" w:rsidP="004A727E">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 Gün İhbarlı Mevduat</w:t>
            </w:r>
          </w:p>
        </w:tc>
        <w:tc>
          <w:tcPr>
            <w:tcW w:w="424" w:type="pct"/>
            <w:vAlign w:val="center"/>
          </w:tcPr>
          <w:p w14:paraId="5C120CE2" w14:textId="01CA1B74"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497" w:type="pct"/>
            <w:vAlign w:val="center"/>
          </w:tcPr>
          <w:p w14:paraId="3B85107F" w14:textId="2E33258E"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71" w:type="pct"/>
            <w:vAlign w:val="center"/>
          </w:tcPr>
          <w:p w14:paraId="7AD69C2B" w14:textId="286CAD98"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475" w:type="pct"/>
            <w:vAlign w:val="center"/>
          </w:tcPr>
          <w:p w14:paraId="16321B21" w14:textId="4A2A8332"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475" w:type="pct"/>
            <w:vAlign w:val="center"/>
          </w:tcPr>
          <w:p w14:paraId="1B477E0F" w14:textId="4F7C6359"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475" w:type="pct"/>
            <w:vAlign w:val="center"/>
          </w:tcPr>
          <w:p w14:paraId="20BBBA5A" w14:textId="7285C87F"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428" w:type="pct"/>
            <w:vAlign w:val="center"/>
          </w:tcPr>
          <w:p w14:paraId="5CE8CB50" w14:textId="1DFDD299"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67" w:type="pct"/>
            <w:vAlign w:val="center"/>
          </w:tcPr>
          <w:p w14:paraId="69CC93E0" w14:textId="604B83D5"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w:t>
            </w:r>
          </w:p>
        </w:tc>
      </w:tr>
      <w:tr w:rsidR="004A727E" w:rsidRPr="008A5D97" w14:paraId="7814F972" w14:textId="77777777" w:rsidTr="007B57B5">
        <w:tc>
          <w:tcPr>
            <w:tcW w:w="1088" w:type="pct"/>
            <w:vAlign w:val="bottom"/>
          </w:tcPr>
          <w:p w14:paraId="2B0D9F33" w14:textId="77777777" w:rsidR="004A727E" w:rsidRPr="008A5D97" w:rsidRDefault="004A727E" w:rsidP="004A727E">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Kıymetli Maden Depo</w:t>
            </w:r>
          </w:p>
        </w:tc>
        <w:tc>
          <w:tcPr>
            <w:tcW w:w="424" w:type="pct"/>
            <w:vAlign w:val="center"/>
          </w:tcPr>
          <w:p w14:paraId="44A12BA3" w14:textId="3C184E28"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w:t>
            </w:r>
          </w:p>
        </w:tc>
        <w:tc>
          <w:tcPr>
            <w:tcW w:w="497" w:type="pct"/>
            <w:vAlign w:val="center"/>
          </w:tcPr>
          <w:p w14:paraId="7613EA52" w14:textId="0F2D6A02"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921</w:t>
            </w:r>
          </w:p>
        </w:tc>
        <w:tc>
          <w:tcPr>
            <w:tcW w:w="571" w:type="pct"/>
            <w:vAlign w:val="center"/>
          </w:tcPr>
          <w:p w14:paraId="75115162" w14:textId="63B24254"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24.333</w:t>
            </w:r>
          </w:p>
        </w:tc>
        <w:tc>
          <w:tcPr>
            <w:tcW w:w="475" w:type="pct"/>
            <w:vAlign w:val="center"/>
          </w:tcPr>
          <w:p w14:paraId="346C17B6" w14:textId="5E0BE42A"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3.266</w:t>
            </w:r>
          </w:p>
        </w:tc>
        <w:tc>
          <w:tcPr>
            <w:tcW w:w="475" w:type="pct"/>
            <w:vAlign w:val="center"/>
          </w:tcPr>
          <w:p w14:paraId="31D66561" w14:textId="0318E6AA"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10.176</w:t>
            </w:r>
          </w:p>
        </w:tc>
        <w:tc>
          <w:tcPr>
            <w:tcW w:w="475" w:type="pct"/>
            <w:vAlign w:val="center"/>
          </w:tcPr>
          <w:p w14:paraId="08FBFFED" w14:textId="0B7E6FAD"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91.625</w:t>
            </w:r>
          </w:p>
        </w:tc>
        <w:tc>
          <w:tcPr>
            <w:tcW w:w="428" w:type="pct"/>
            <w:vAlign w:val="center"/>
          </w:tcPr>
          <w:p w14:paraId="4695D7BA" w14:textId="62619119"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w:t>
            </w:r>
          </w:p>
        </w:tc>
        <w:tc>
          <w:tcPr>
            <w:tcW w:w="567" w:type="pct"/>
            <w:vAlign w:val="center"/>
          </w:tcPr>
          <w:p w14:paraId="7D81CFFC" w14:textId="6165C73E"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130.323</w:t>
            </w:r>
          </w:p>
        </w:tc>
      </w:tr>
      <w:tr w:rsidR="004A727E" w:rsidRPr="008A5D97" w14:paraId="7B0F7689" w14:textId="77777777" w:rsidTr="007B57B5">
        <w:tc>
          <w:tcPr>
            <w:tcW w:w="1088" w:type="pct"/>
            <w:tcBorders>
              <w:bottom w:val="single" w:sz="4" w:space="0" w:color="auto"/>
            </w:tcBorders>
            <w:vAlign w:val="bottom"/>
          </w:tcPr>
          <w:p w14:paraId="57B270D7" w14:textId="77777777" w:rsidR="004A727E" w:rsidRPr="008A5D97" w:rsidRDefault="004A727E" w:rsidP="004A727E">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424" w:type="pct"/>
            <w:tcBorders>
              <w:bottom w:val="single" w:sz="4" w:space="0" w:color="auto"/>
            </w:tcBorders>
            <w:vAlign w:val="center"/>
          </w:tcPr>
          <w:p w14:paraId="739FCDA1" w14:textId="543D72D5"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81.720</w:t>
            </w:r>
          </w:p>
        </w:tc>
        <w:tc>
          <w:tcPr>
            <w:tcW w:w="497" w:type="pct"/>
            <w:tcBorders>
              <w:bottom w:val="single" w:sz="4" w:space="0" w:color="auto"/>
            </w:tcBorders>
            <w:vAlign w:val="center"/>
          </w:tcPr>
          <w:p w14:paraId="54A09E69" w14:textId="2F558523"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782.506</w:t>
            </w:r>
          </w:p>
        </w:tc>
        <w:tc>
          <w:tcPr>
            <w:tcW w:w="571" w:type="pct"/>
            <w:tcBorders>
              <w:bottom w:val="single" w:sz="4" w:space="0" w:color="auto"/>
            </w:tcBorders>
            <w:vAlign w:val="center"/>
          </w:tcPr>
          <w:p w14:paraId="30EA04FA" w14:textId="27424DC7"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203.685</w:t>
            </w:r>
          </w:p>
        </w:tc>
        <w:tc>
          <w:tcPr>
            <w:tcW w:w="475" w:type="pct"/>
            <w:tcBorders>
              <w:bottom w:val="single" w:sz="4" w:space="0" w:color="auto"/>
            </w:tcBorders>
            <w:vAlign w:val="center"/>
          </w:tcPr>
          <w:p w14:paraId="1CCDB4B4" w14:textId="075562C9"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57.260</w:t>
            </w:r>
          </w:p>
        </w:tc>
        <w:tc>
          <w:tcPr>
            <w:tcW w:w="475" w:type="pct"/>
            <w:tcBorders>
              <w:bottom w:val="single" w:sz="4" w:space="0" w:color="auto"/>
            </w:tcBorders>
            <w:vAlign w:val="center"/>
          </w:tcPr>
          <w:p w14:paraId="1A9A149E" w14:textId="40BC3919"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60.224</w:t>
            </w:r>
          </w:p>
        </w:tc>
        <w:tc>
          <w:tcPr>
            <w:tcW w:w="475" w:type="pct"/>
            <w:tcBorders>
              <w:bottom w:val="single" w:sz="4" w:space="0" w:color="auto"/>
            </w:tcBorders>
            <w:vAlign w:val="center"/>
          </w:tcPr>
          <w:p w14:paraId="24159FDB" w14:textId="38741F18"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95.985</w:t>
            </w:r>
          </w:p>
        </w:tc>
        <w:tc>
          <w:tcPr>
            <w:tcW w:w="428" w:type="pct"/>
            <w:tcBorders>
              <w:bottom w:val="single" w:sz="4" w:space="0" w:color="auto"/>
            </w:tcBorders>
            <w:vAlign w:val="center"/>
          </w:tcPr>
          <w:p w14:paraId="6CA25FB6" w14:textId="118CAFD0"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6.050</w:t>
            </w:r>
          </w:p>
        </w:tc>
        <w:tc>
          <w:tcPr>
            <w:tcW w:w="567" w:type="pct"/>
            <w:tcBorders>
              <w:bottom w:val="single" w:sz="4" w:space="0" w:color="auto"/>
            </w:tcBorders>
            <w:vAlign w:val="center"/>
          </w:tcPr>
          <w:p w14:paraId="2C3EAA13" w14:textId="32E339C1"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1.287.430</w:t>
            </w:r>
          </w:p>
        </w:tc>
      </w:tr>
      <w:tr w:rsidR="004A727E" w:rsidRPr="008A5D97" w14:paraId="0224AA83" w14:textId="77777777" w:rsidTr="007B57B5">
        <w:tc>
          <w:tcPr>
            <w:tcW w:w="1088" w:type="pct"/>
            <w:tcBorders>
              <w:top w:val="single" w:sz="4" w:space="0" w:color="auto"/>
              <w:bottom w:val="thickThinSmallGap" w:sz="24" w:space="0" w:color="auto"/>
            </w:tcBorders>
            <w:vAlign w:val="bottom"/>
          </w:tcPr>
          <w:p w14:paraId="1B436B98" w14:textId="77777777" w:rsidR="004A727E" w:rsidRPr="008A5D97" w:rsidRDefault="004A727E" w:rsidP="004A727E">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Genel Toplam</w:t>
            </w:r>
          </w:p>
        </w:tc>
        <w:tc>
          <w:tcPr>
            <w:tcW w:w="424" w:type="pct"/>
            <w:tcBorders>
              <w:top w:val="single" w:sz="4" w:space="0" w:color="auto"/>
              <w:bottom w:val="thickThinSmallGap" w:sz="24" w:space="0" w:color="auto"/>
            </w:tcBorders>
            <w:vAlign w:val="center"/>
          </w:tcPr>
          <w:p w14:paraId="04836995" w14:textId="675E083A"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81.875</w:t>
            </w:r>
          </w:p>
        </w:tc>
        <w:tc>
          <w:tcPr>
            <w:tcW w:w="497" w:type="pct"/>
            <w:tcBorders>
              <w:top w:val="single" w:sz="4" w:space="0" w:color="auto"/>
              <w:bottom w:val="thickThinSmallGap" w:sz="24" w:space="0" w:color="auto"/>
            </w:tcBorders>
            <w:vAlign w:val="center"/>
          </w:tcPr>
          <w:p w14:paraId="407637EB" w14:textId="34490324"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12.724.186</w:t>
            </w:r>
          </w:p>
        </w:tc>
        <w:tc>
          <w:tcPr>
            <w:tcW w:w="571" w:type="pct"/>
            <w:tcBorders>
              <w:top w:val="single" w:sz="4" w:space="0" w:color="auto"/>
              <w:bottom w:val="thickThinSmallGap" w:sz="24" w:space="0" w:color="auto"/>
            </w:tcBorders>
            <w:vAlign w:val="center"/>
          </w:tcPr>
          <w:p w14:paraId="124C1475" w14:textId="563BB94D"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33.764.567</w:t>
            </w:r>
          </w:p>
        </w:tc>
        <w:tc>
          <w:tcPr>
            <w:tcW w:w="475" w:type="pct"/>
            <w:tcBorders>
              <w:top w:val="single" w:sz="4" w:space="0" w:color="auto"/>
              <w:bottom w:val="thickThinSmallGap" w:sz="24" w:space="0" w:color="auto"/>
            </w:tcBorders>
            <w:vAlign w:val="center"/>
          </w:tcPr>
          <w:p w14:paraId="0BB97711" w14:textId="69048943"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2.796.606</w:t>
            </w:r>
          </w:p>
        </w:tc>
        <w:tc>
          <w:tcPr>
            <w:tcW w:w="475" w:type="pct"/>
            <w:tcBorders>
              <w:top w:val="single" w:sz="4" w:space="0" w:color="auto"/>
              <w:bottom w:val="thickThinSmallGap" w:sz="24" w:space="0" w:color="auto"/>
            </w:tcBorders>
            <w:vAlign w:val="center"/>
          </w:tcPr>
          <w:p w14:paraId="6519813E" w14:textId="5F9D3C9A"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4.842.573</w:t>
            </w:r>
          </w:p>
        </w:tc>
        <w:tc>
          <w:tcPr>
            <w:tcW w:w="475" w:type="pct"/>
            <w:tcBorders>
              <w:top w:val="single" w:sz="4" w:space="0" w:color="auto"/>
              <w:bottom w:val="thickThinSmallGap" w:sz="24" w:space="0" w:color="auto"/>
            </w:tcBorders>
            <w:vAlign w:val="center"/>
          </w:tcPr>
          <w:p w14:paraId="1E801EF6" w14:textId="3A9309C2"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1.730.367</w:t>
            </w:r>
          </w:p>
        </w:tc>
        <w:tc>
          <w:tcPr>
            <w:tcW w:w="428" w:type="pct"/>
            <w:tcBorders>
              <w:top w:val="single" w:sz="4" w:space="0" w:color="auto"/>
              <w:bottom w:val="thickThinSmallGap" w:sz="24" w:space="0" w:color="auto"/>
            </w:tcBorders>
            <w:vAlign w:val="center"/>
          </w:tcPr>
          <w:p w14:paraId="34308B60" w14:textId="73369052"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6.434</w:t>
            </w:r>
          </w:p>
        </w:tc>
        <w:tc>
          <w:tcPr>
            <w:tcW w:w="567" w:type="pct"/>
            <w:tcBorders>
              <w:top w:val="single" w:sz="4" w:space="0" w:color="auto"/>
              <w:bottom w:val="thickThinSmallGap" w:sz="24" w:space="0" w:color="auto"/>
            </w:tcBorders>
            <w:vAlign w:val="center"/>
          </w:tcPr>
          <w:p w14:paraId="455FAAB5" w14:textId="614003F3"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55.946.608</w:t>
            </w:r>
          </w:p>
        </w:tc>
      </w:tr>
    </w:tbl>
    <w:p w14:paraId="0B645F00" w14:textId="34FA25CC" w:rsidR="00663AA5" w:rsidRPr="008A5D97" w:rsidRDefault="00ED3E8D" w:rsidP="00076C9E">
      <w:pPr>
        <w:pStyle w:val="BASLIK2"/>
        <w:widowControl/>
        <w:numPr>
          <w:ilvl w:val="0"/>
          <w:numId w:val="36"/>
        </w:numPr>
        <w:spacing w:line="240" w:lineRule="exact"/>
        <w:ind w:left="0" w:hanging="567"/>
        <w:rPr>
          <w:rFonts w:ascii="Microsoft Sans Serif" w:hAnsi="Microsoft Sans Serif" w:cs="Microsoft Sans Serif"/>
          <w:sz w:val="20"/>
          <w:szCs w:val="20"/>
          <w:lang w:val="es-ES"/>
        </w:rPr>
      </w:pPr>
      <w:r w:rsidRPr="008A5D97">
        <w:rPr>
          <w:rFonts w:ascii="Microsoft Sans Serif" w:hAnsi="Microsoft Sans Serif" w:cs="Microsoft Sans Serif"/>
          <w:sz w:val="20"/>
          <w:szCs w:val="20"/>
          <w:lang w:val="es-ES"/>
        </w:rPr>
        <w:t xml:space="preserve">Ticari </w:t>
      </w:r>
      <w:proofErr w:type="spellStart"/>
      <w:r w:rsidRPr="008A5D97">
        <w:rPr>
          <w:rFonts w:ascii="Microsoft Sans Serif" w:hAnsi="Microsoft Sans Serif" w:cs="Microsoft Sans Serif"/>
          <w:sz w:val="20"/>
          <w:szCs w:val="20"/>
          <w:lang w:val="es-ES"/>
        </w:rPr>
        <w:t>kar</w:t>
      </w:r>
      <w:proofErr w:type="spellEnd"/>
      <w:r w:rsidRPr="008A5D97">
        <w:rPr>
          <w:rFonts w:ascii="Microsoft Sans Serif" w:hAnsi="Microsoft Sans Serif" w:cs="Microsoft Sans Serif"/>
          <w:sz w:val="20"/>
          <w:szCs w:val="20"/>
          <w:lang w:val="es-ES"/>
        </w:rPr>
        <w:t>/</w:t>
      </w:r>
      <w:proofErr w:type="spellStart"/>
      <w:r w:rsidRPr="008A5D97">
        <w:rPr>
          <w:rFonts w:ascii="Microsoft Sans Serif" w:hAnsi="Microsoft Sans Serif" w:cs="Microsoft Sans Serif"/>
          <w:sz w:val="20"/>
          <w:szCs w:val="20"/>
          <w:lang w:val="es-ES"/>
        </w:rPr>
        <w:t>zarara</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ilişkin</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açıklamalar</w:t>
      </w:r>
      <w:proofErr w:type="spellEnd"/>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09"/>
        <w:gridCol w:w="2870"/>
        <w:gridCol w:w="1560"/>
      </w:tblGrid>
      <w:tr w:rsidR="005E7A98" w:rsidRPr="008A5D97" w14:paraId="0A223452" w14:textId="21080935" w:rsidTr="00E848B9">
        <w:tc>
          <w:tcPr>
            <w:tcW w:w="2702" w:type="pct"/>
            <w:tcBorders>
              <w:top w:val="thinThickSmallGap" w:sz="24" w:space="0" w:color="auto"/>
              <w:bottom w:val="single" w:sz="4" w:space="0" w:color="auto"/>
            </w:tcBorders>
            <w:vAlign w:val="bottom"/>
          </w:tcPr>
          <w:p w14:paraId="249D3F78" w14:textId="77777777" w:rsidR="005E7A98" w:rsidRPr="008A5D97" w:rsidRDefault="005E7A98" w:rsidP="00E55B46">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w:t>
            </w:r>
          </w:p>
        </w:tc>
        <w:tc>
          <w:tcPr>
            <w:tcW w:w="1489" w:type="pct"/>
            <w:tcBorders>
              <w:top w:val="thinThickSmallGap" w:sz="24" w:space="0" w:color="auto"/>
              <w:bottom w:val="single" w:sz="4" w:space="0" w:color="auto"/>
            </w:tcBorders>
            <w:vAlign w:val="bottom"/>
          </w:tcPr>
          <w:p w14:paraId="3F98A879" w14:textId="77777777" w:rsidR="005E7A98" w:rsidRPr="008A5D97" w:rsidRDefault="005E7A98" w:rsidP="00E55B46">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809" w:type="pct"/>
            <w:tcBorders>
              <w:top w:val="thinThickSmallGap" w:sz="24" w:space="0" w:color="auto"/>
              <w:bottom w:val="single" w:sz="4" w:space="0" w:color="auto"/>
            </w:tcBorders>
          </w:tcPr>
          <w:p w14:paraId="4C560980" w14:textId="6CBC221A" w:rsidR="005E7A98" w:rsidRPr="008A5D97" w:rsidRDefault="005E7A98" w:rsidP="00E55B46">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r>
      <w:tr w:rsidR="004A727E" w:rsidRPr="008A5D97" w14:paraId="54FE5A2F" w14:textId="1BB745C6" w:rsidTr="001953AC">
        <w:tc>
          <w:tcPr>
            <w:tcW w:w="2702" w:type="pct"/>
            <w:tcBorders>
              <w:top w:val="single" w:sz="4" w:space="0" w:color="auto"/>
              <w:bottom w:val="nil"/>
            </w:tcBorders>
            <w:vAlign w:val="bottom"/>
          </w:tcPr>
          <w:p w14:paraId="5D3DD294" w14:textId="77777777" w:rsidR="004A727E" w:rsidRPr="008A5D97" w:rsidRDefault="004A727E" w:rsidP="004A727E">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Kar </w:t>
            </w:r>
          </w:p>
        </w:tc>
        <w:tc>
          <w:tcPr>
            <w:tcW w:w="1489" w:type="pct"/>
            <w:tcBorders>
              <w:top w:val="single" w:sz="4" w:space="0" w:color="auto"/>
              <w:bottom w:val="nil"/>
            </w:tcBorders>
            <w:vAlign w:val="center"/>
          </w:tcPr>
          <w:p w14:paraId="27C458BA" w14:textId="1A7B9B36"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857.862.472</w:t>
            </w:r>
          </w:p>
        </w:tc>
        <w:tc>
          <w:tcPr>
            <w:tcW w:w="809" w:type="pct"/>
            <w:tcBorders>
              <w:top w:val="single" w:sz="4" w:space="0" w:color="auto"/>
              <w:bottom w:val="nil"/>
            </w:tcBorders>
            <w:vAlign w:val="center"/>
          </w:tcPr>
          <w:p w14:paraId="60FC8156" w14:textId="56264F79" w:rsidR="004A727E" w:rsidRPr="008A5D97" w:rsidRDefault="004A727E" w:rsidP="004A727E">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833.722.256</w:t>
            </w:r>
          </w:p>
        </w:tc>
      </w:tr>
      <w:tr w:rsidR="004A727E" w:rsidRPr="008A5D97" w14:paraId="26873F0F" w14:textId="51FABA3A" w:rsidTr="001953AC">
        <w:tc>
          <w:tcPr>
            <w:tcW w:w="2702" w:type="pct"/>
            <w:tcBorders>
              <w:top w:val="nil"/>
              <w:bottom w:val="nil"/>
            </w:tcBorders>
            <w:vAlign w:val="bottom"/>
          </w:tcPr>
          <w:p w14:paraId="3CD6AEE4"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Sermaye Piyasası İşlemleri Karı </w:t>
            </w:r>
          </w:p>
        </w:tc>
        <w:tc>
          <w:tcPr>
            <w:tcW w:w="1489" w:type="pct"/>
            <w:tcBorders>
              <w:top w:val="nil"/>
              <w:bottom w:val="nil"/>
            </w:tcBorders>
            <w:vAlign w:val="center"/>
          </w:tcPr>
          <w:p w14:paraId="1300374C" w14:textId="3955BB3A"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5.969</w:t>
            </w:r>
          </w:p>
        </w:tc>
        <w:tc>
          <w:tcPr>
            <w:tcW w:w="809" w:type="pct"/>
            <w:tcBorders>
              <w:top w:val="nil"/>
              <w:bottom w:val="nil"/>
            </w:tcBorders>
            <w:vAlign w:val="center"/>
          </w:tcPr>
          <w:p w14:paraId="1AC711D3" w14:textId="6BC51D66"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852.169</w:t>
            </w:r>
          </w:p>
        </w:tc>
      </w:tr>
      <w:tr w:rsidR="004A727E" w:rsidRPr="008A5D97" w14:paraId="52B4EBFE" w14:textId="62037B74" w:rsidTr="001953AC">
        <w:tc>
          <w:tcPr>
            <w:tcW w:w="2702" w:type="pct"/>
            <w:tcBorders>
              <w:top w:val="nil"/>
              <w:bottom w:val="nil"/>
            </w:tcBorders>
            <w:vAlign w:val="bottom"/>
          </w:tcPr>
          <w:p w14:paraId="2D8ADFD1" w14:textId="65E5662A"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Türev Finansal İşlemlerden Kar</w:t>
            </w:r>
          </w:p>
        </w:tc>
        <w:tc>
          <w:tcPr>
            <w:tcW w:w="1489" w:type="pct"/>
            <w:tcBorders>
              <w:top w:val="nil"/>
              <w:bottom w:val="nil"/>
            </w:tcBorders>
            <w:vAlign w:val="center"/>
          </w:tcPr>
          <w:p w14:paraId="43B925B3" w14:textId="78FD4FE4"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34.740.597</w:t>
            </w:r>
          </w:p>
        </w:tc>
        <w:tc>
          <w:tcPr>
            <w:tcW w:w="809" w:type="pct"/>
            <w:tcBorders>
              <w:top w:val="nil"/>
              <w:bottom w:val="nil"/>
            </w:tcBorders>
            <w:vAlign w:val="center"/>
          </w:tcPr>
          <w:p w14:paraId="3AA40CFF" w14:textId="6E5A3FFB"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15.676.946</w:t>
            </w:r>
          </w:p>
        </w:tc>
      </w:tr>
      <w:tr w:rsidR="004A727E" w:rsidRPr="008A5D97" w14:paraId="0DED1DB4" w14:textId="42937624" w:rsidTr="001953AC">
        <w:tc>
          <w:tcPr>
            <w:tcW w:w="2702" w:type="pct"/>
            <w:tcBorders>
              <w:top w:val="nil"/>
              <w:bottom w:val="nil"/>
            </w:tcBorders>
            <w:vAlign w:val="bottom"/>
          </w:tcPr>
          <w:p w14:paraId="01CE5CE6"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Kambiyo İşlemlerinden Kar </w:t>
            </w:r>
          </w:p>
        </w:tc>
        <w:tc>
          <w:tcPr>
            <w:tcW w:w="1489" w:type="pct"/>
            <w:tcBorders>
              <w:top w:val="nil"/>
              <w:bottom w:val="nil"/>
            </w:tcBorders>
            <w:vAlign w:val="center"/>
          </w:tcPr>
          <w:p w14:paraId="64CE8D10" w14:textId="6DAC1761"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823.115.906</w:t>
            </w:r>
          </w:p>
        </w:tc>
        <w:tc>
          <w:tcPr>
            <w:tcW w:w="809" w:type="pct"/>
            <w:tcBorders>
              <w:top w:val="nil"/>
              <w:bottom w:val="nil"/>
            </w:tcBorders>
            <w:vAlign w:val="center"/>
          </w:tcPr>
          <w:p w14:paraId="2E28254F" w14:textId="42A1B060"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817.193.141</w:t>
            </w:r>
          </w:p>
        </w:tc>
      </w:tr>
      <w:tr w:rsidR="004A727E" w:rsidRPr="008A5D97" w14:paraId="36F8B9C4" w14:textId="552C268F" w:rsidTr="001953AC">
        <w:tc>
          <w:tcPr>
            <w:tcW w:w="2702" w:type="pct"/>
            <w:tcBorders>
              <w:top w:val="nil"/>
              <w:bottom w:val="nil"/>
            </w:tcBorders>
            <w:vAlign w:val="bottom"/>
          </w:tcPr>
          <w:p w14:paraId="5C993C16" w14:textId="77777777" w:rsidR="004A727E" w:rsidRPr="008A5D97" w:rsidRDefault="004A727E" w:rsidP="004A727E">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Zarar (-) </w:t>
            </w:r>
          </w:p>
        </w:tc>
        <w:tc>
          <w:tcPr>
            <w:tcW w:w="1489" w:type="pct"/>
            <w:tcBorders>
              <w:top w:val="nil"/>
              <w:bottom w:val="nil"/>
            </w:tcBorders>
            <w:vAlign w:val="center"/>
          </w:tcPr>
          <w:p w14:paraId="7DA2EC95" w14:textId="5A62CDD5"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860.790.657</w:t>
            </w:r>
          </w:p>
        </w:tc>
        <w:tc>
          <w:tcPr>
            <w:tcW w:w="809" w:type="pct"/>
            <w:tcBorders>
              <w:top w:val="nil"/>
              <w:bottom w:val="nil"/>
            </w:tcBorders>
            <w:vAlign w:val="center"/>
          </w:tcPr>
          <w:p w14:paraId="19D01424" w14:textId="7DD865A9" w:rsidR="004A727E" w:rsidRPr="008A5D97" w:rsidRDefault="004A727E" w:rsidP="004A727E">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835.007.027</w:t>
            </w:r>
          </w:p>
        </w:tc>
      </w:tr>
      <w:tr w:rsidR="004A727E" w:rsidRPr="008A5D97" w14:paraId="10883B2F" w14:textId="5EA17AE6" w:rsidTr="001953AC">
        <w:tc>
          <w:tcPr>
            <w:tcW w:w="2702" w:type="pct"/>
            <w:tcBorders>
              <w:top w:val="nil"/>
              <w:bottom w:val="nil"/>
            </w:tcBorders>
            <w:vAlign w:val="bottom"/>
          </w:tcPr>
          <w:p w14:paraId="7EFB6EA3"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Sermaye Piyasası İşlemleri Zararı</w:t>
            </w:r>
          </w:p>
        </w:tc>
        <w:tc>
          <w:tcPr>
            <w:tcW w:w="1489" w:type="pct"/>
            <w:tcBorders>
              <w:top w:val="nil"/>
              <w:bottom w:val="nil"/>
            </w:tcBorders>
            <w:vAlign w:val="center"/>
          </w:tcPr>
          <w:p w14:paraId="0ED06CA3" w14:textId="7C013652"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171.825</w:t>
            </w:r>
          </w:p>
        </w:tc>
        <w:tc>
          <w:tcPr>
            <w:tcW w:w="809" w:type="pct"/>
            <w:tcBorders>
              <w:top w:val="nil"/>
              <w:bottom w:val="nil"/>
            </w:tcBorders>
            <w:vAlign w:val="center"/>
          </w:tcPr>
          <w:p w14:paraId="73F4B0E1" w14:textId="12423122"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119.512</w:t>
            </w:r>
          </w:p>
        </w:tc>
      </w:tr>
      <w:tr w:rsidR="004A727E" w:rsidRPr="008A5D97" w14:paraId="13E826FD" w14:textId="0D329417" w:rsidTr="001953AC">
        <w:tc>
          <w:tcPr>
            <w:tcW w:w="2702" w:type="pct"/>
            <w:tcBorders>
              <w:top w:val="nil"/>
              <w:bottom w:val="nil"/>
            </w:tcBorders>
            <w:vAlign w:val="bottom"/>
          </w:tcPr>
          <w:p w14:paraId="5553218F"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Türev Finansal İşlemlerden Zarar</w:t>
            </w:r>
          </w:p>
        </w:tc>
        <w:tc>
          <w:tcPr>
            <w:tcW w:w="1489" w:type="pct"/>
            <w:tcBorders>
              <w:top w:val="nil"/>
              <w:bottom w:val="nil"/>
            </w:tcBorders>
            <w:vAlign w:val="center"/>
          </w:tcPr>
          <w:p w14:paraId="713B6095" w14:textId="418AFBB1"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29.780.445</w:t>
            </w:r>
          </w:p>
        </w:tc>
        <w:tc>
          <w:tcPr>
            <w:tcW w:w="809" w:type="pct"/>
            <w:tcBorders>
              <w:top w:val="nil"/>
              <w:bottom w:val="nil"/>
            </w:tcBorders>
            <w:vAlign w:val="center"/>
          </w:tcPr>
          <w:p w14:paraId="6867DCA4" w14:textId="56CB5B9E"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13.802.721</w:t>
            </w:r>
          </w:p>
        </w:tc>
      </w:tr>
      <w:tr w:rsidR="004A727E" w:rsidRPr="008A5D97" w14:paraId="7D2630A4" w14:textId="738878CF" w:rsidTr="001953AC">
        <w:tc>
          <w:tcPr>
            <w:tcW w:w="2702" w:type="pct"/>
            <w:tcBorders>
              <w:top w:val="nil"/>
              <w:bottom w:val="single" w:sz="4" w:space="0" w:color="auto"/>
            </w:tcBorders>
            <w:vAlign w:val="bottom"/>
          </w:tcPr>
          <w:p w14:paraId="4C2C7EA4" w14:textId="77777777" w:rsidR="004A727E" w:rsidRPr="008A5D97" w:rsidRDefault="004A727E" w:rsidP="004A727E">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Kambiyo İşlemlerinden Zarar </w:t>
            </w:r>
          </w:p>
        </w:tc>
        <w:tc>
          <w:tcPr>
            <w:tcW w:w="1489" w:type="pct"/>
            <w:tcBorders>
              <w:top w:val="nil"/>
              <w:bottom w:val="single" w:sz="4" w:space="0" w:color="auto"/>
            </w:tcBorders>
            <w:vAlign w:val="center"/>
          </w:tcPr>
          <w:p w14:paraId="62034566" w14:textId="25C398A0"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830.838.387</w:t>
            </w:r>
          </w:p>
        </w:tc>
        <w:tc>
          <w:tcPr>
            <w:tcW w:w="809" w:type="pct"/>
            <w:tcBorders>
              <w:top w:val="nil"/>
              <w:bottom w:val="single" w:sz="4" w:space="0" w:color="auto"/>
            </w:tcBorders>
            <w:vAlign w:val="center"/>
          </w:tcPr>
          <w:p w14:paraId="558F995B" w14:textId="14718378"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821.084.794</w:t>
            </w:r>
          </w:p>
        </w:tc>
      </w:tr>
      <w:tr w:rsidR="004A727E" w:rsidRPr="008A5D97" w14:paraId="35F522C4" w14:textId="00FB1127" w:rsidTr="001953AC">
        <w:tblPrEx>
          <w:tblCellMar>
            <w:left w:w="70" w:type="dxa"/>
            <w:right w:w="70" w:type="dxa"/>
          </w:tblCellMar>
        </w:tblPrEx>
        <w:tc>
          <w:tcPr>
            <w:tcW w:w="2702" w:type="pct"/>
            <w:tcBorders>
              <w:top w:val="single" w:sz="4" w:space="0" w:color="auto"/>
              <w:bottom w:val="thickThinSmallGap" w:sz="24" w:space="0" w:color="auto"/>
            </w:tcBorders>
            <w:vAlign w:val="bottom"/>
          </w:tcPr>
          <w:p w14:paraId="3D25055B" w14:textId="77777777" w:rsidR="004A727E" w:rsidRPr="008A5D97" w:rsidRDefault="004A727E" w:rsidP="004A727E">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Net Ticari Kar/Zarar</w:t>
            </w:r>
          </w:p>
        </w:tc>
        <w:tc>
          <w:tcPr>
            <w:tcW w:w="1489" w:type="pct"/>
            <w:tcBorders>
              <w:top w:val="single" w:sz="4" w:space="0" w:color="auto"/>
              <w:bottom w:val="thickThinSmallGap" w:sz="24" w:space="0" w:color="auto"/>
            </w:tcBorders>
            <w:vAlign w:val="center"/>
          </w:tcPr>
          <w:p w14:paraId="504B3E9D" w14:textId="60E61FFC"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(2.928.185)</w:t>
            </w:r>
          </w:p>
        </w:tc>
        <w:tc>
          <w:tcPr>
            <w:tcW w:w="809" w:type="pct"/>
            <w:tcBorders>
              <w:top w:val="single" w:sz="4" w:space="0" w:color="auto"/>
              <w:bottom w:val="thickThinSmallGap" w:sz="24" w:space="0" w:color="auto"/>
            </w:tcBorders>
            <w:vAlign w:val="center"/>
          </w:tcPr>
          <w:p w14:paraId="3ACDB785" w14:textId="19F1FEA1" w:rsidR="004A727E" w:rsidRPr="008A5D97" w:rsidRDefault="004A727E" w:rsidP="004A727E">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(1.284.771)</w:t>
            </w:r>
          </w:p>
        </w:tc>
      </w:tr>
    </w:tbl>
    <w:p w14:paraId="1504F336" w14:textId="4652DEF1" w:rsidR="00F75E8B" w:rsidRPr="008A5D97" w:rsidRDefault="00D26C3A" w:rsidP="002E6EE3">
      <w:pPr>
        <w:pStyle w:val="BASLIK2"/>
        <w:widowControl/>
        <w:spacing w:before="60" w:after="0" w:line="240" w:lineRule="auto"/>
        <w:ind w:firstLine="0"/>
        <w:rPr>
          <w:rFonts w:ascii="Microsoft Sans Serif" w:hAnsi="Microsoft Sans Serif" w:cs="Microsoft Sans Serif"/>
          <w:b w:val="0"/>
          <w:color w:val="404040" w:themeColor="text1" w:themeTint="BF"/>
          <w:sz w:val="16"/>
          <w:szCs w:val="16"/>
        </w:rPr>
      </w:pPr>
      <w:r w:rsidRPr="008A5D97">
        <w:rPr>
          <w:rFonts w:ascii="Microsoft Sans Serif" w:hAnsi="Microsoft Sans Serif" w:cs="Microsoft Sans Serif"/>
          <w:b w:val="0"/>
          <w:color w:val="404040" w:themeColor="text1" w:themeTint="BF"/>
          <w:sz w:val="16"/>
          <w:szCs w:val="16"/>
        </w:rPr>
        <w:t xml:space="preserve">Türev finansal işlemlere ilişkin kur değişimlerinden kaynaklanan </w:t>
      </w:r>
      <w:r w:rsidR="00E20138" w:rsidRPr="008A5D97">
        <w:rPr>
          <w:rFonts w:ascii="Microsoft Sans Serif" w:hAnsi="Microsoft Sans Serif" w:cs="Microsoft Sans Serif"/>
          <w:b w:val="0"/>
          <w:color w:val="404040" w:themeColor="text1" w:themeTint="BF"/>
          <w:sz w:val="16"/>
          <w:szCs w:val="16"/>
        </w:rPr>
        <w:t xml:space="preserve">net </w:t>
      </w:r>
      <w:r w:rsidRPr="008A5D97">
        <w:rPr>
          <w:rFonts w:ascii="Microsoft Sans Serif" w:hAnsi="Microsoft Sans Serif" w:cs="Microsoft Sans Serif"/>
          <w:b w:val="0"/>
          <w:color w:val="404040" w:themeColor="text1" w:themeTint="BF"/>
          <w:sz w:val="16"/>
          <w:szCs w:val="16"/>
        </w:rPr>
        <w:t>kar</w:t>
      </w:r>
      <w:r w:rsidR="008E4C4B" w:rsidRPr="008A5D97">
        <w:rPr>
          <w:rFonts w:ascii="Microsoft Sans Serif" w:hAnsi="Microsoft Sans Serif" w:cs="Microsoft Sans Serif"/>
          <w:b w:val="0"/>
          <w:color w:val="404040" w:themeColor="text1" w:themeTint="BF"/>
          <w:sz w:val="16"/>
          <w:szCs w:val="16"/>
        </w:rPr>
        <w:t>/(zarar)</w:t>
      </w:r>
      <w:r w:rsidRPr="008A5D97">
        <w:rPr>
          <w:rFonts w:ascii="Microsoft Sans Serif" w:hAnsi="Microsoft Sans Serif" w:cs="Microsoft Sans Serif"/>
          <w:b w:val="0"/>
          <w:color w:val="404040" w:themeColor="text1" w:themeTint="BF"/>
          <w:sz w:val="16"/>
          <w:szCs w:val="16"/>
        </w:rPr>
        <w:t xml:space="preserve"> tutarı</w:t>
      </w:r>
      <w:r w:rsidR="00D86290" w:rsidRPr="008A5D97">
        <w:rPr>
          <w:rFonts w:ascii="Microsoft Sans Serif" w:hAnsi="Microsoft Sans Serif" w:cs="Microsoft Sans Serif"/>
          <w:b w:val="0"/>
          <w:color w:val="404040" w:themeColor="text1" w:themeTint="BF"/>
          <w:sz w:val="16"/>
          <w:szCs w:val="16"/>
        </w:rPr>
        <w:t xml:space="preserve"> </w:t>
      </w:r>
      <w:bookmarkStart w:id="79" w:name="_Hlk203550964"/>
      <w:r w:rsidR="0079129A" w:rsidRPr="008A5D97">
        <w:rPr>
          <w:rFonts w:ascii="Microsoft Sans Serif" w:hAnsi="Microsoft Sans Serif" w:cs="Microsoft Sans Serif"/>
          <w:b w:val="0"/>
          <w:color w:val="404040" w:themeColor="text1" w:themeTint="BF"/>
          <w:sz w:val="16"/>
          <w:szCs w:val="16"/>
        </w:rPr>
        <w:t>2.315.145</w:t>
      </w:r>
      <w:r w:rsidR="0036128D" w:rsidRPr="008A5D97">
        <w:rPr>
          <w:rFonts w:ascii="Microsoft Sans Serif" w:hAnsi="Microsoft Sans Serif" w:cs="Microsoft Sans Serif"/>
          <w:b w:val="0"/>
          <w:color w:val="404040" w:themeColor="text1" w:themeTint="BF"/>
          <w:sz w:val="16"/>
          <w:szCs w:val="16"/>
        </w:rPr>
        <w:t xml:space="preserve"> </w:t>
      </w:r>
      <w:r w:rsidRPr="008A5D97">
        <w:rPr>
          <w:rFonts w:ascii="Microsoft Sans Serif" w:hAnsi="Microsoft Sans Serif" w:cs="Microsoft Sans Serif"/>
          <w:b w:val="0"/>
          <w:color w:val="404040" w:themeColor="text1" w:themeTint="BF"/>
          <w:sz w:val="16"/>
          <w:szCs w:val="16"/>
        </w:rPr>
        <w:t>TL</w:t>
      </w:r>
      <w:r w:rsidR="0036128D" w:rsidRPr="008A5D97">
        <w:rPr>
          <w:rFonts w:ascii="Microsoft Sans Serif" w:hAnsi="Microsoft Sans Serif" w:cs="Microsoft Sans Serif"/>
          <w:b w:val="0"/>
          <w:color w:val="404040" w:themeColor="text1" w:themeTint="BF"/>
          <w:sz w:val="16"/>
          <w:szCs w:val="16"/>
        </w:rPr>
        <w:t>’dir</w:t>
      </w:r>
      <w:r w:rsidR="000046B5" w:rsidRPr="008A5D97">
        <w:rPr>
          <w:rFonts w:ascii="Microsoft Sans Serif" w:hAnsi="Microsoft Sans Serif" w:cs="Microsoft Sans Serif"/>
          <w:b w:val="0"/>
          <w:color w:val="404040" w:themeColor="text1" w:themeTint="BF"/>
          <w:sz w:val="16"/>
          <w:szCs w:val="16"/>
        </w:rPr>
        <w:t xml:space="preserve"> </w:t>
      </w:r>
      <w:bookmarkEnd w:id="79"/>
      <w:r w:rsidR="005136AB" w:rsidRPr="008A5D97">
        <w:rPr>
          <w:rFonts w:ascii="Microsoft Sans Serif" w:hAnsi="Microsoft Sans Serif" w:cs="Microsoft Sans Serif"/>
          <w:b w:val="0"/>
          <w:color w:val="404040" w:themeColor="text1" w:themeTint="BF"/>
          <w:sz w:val="16"/>
          <w:szCs w:val="16"/>
        </w:rPr>
        <w:t>(1 Ocak – 31 Mart 2025</w:t>
      </w:r>
      <w:r w:rsidR="005E7A98" w:rsidRPr="008A5D97">
        <w:rPr>
          <w:rFonts w:ascii="Microsoft Sans Serif" w:hAnsi="Microsoft Sans Serif" w:cs="Microsoft Sans Serif"/>
          <w:b w:val="0"/>
          <w:color w:val="404040" w:themeColor="text1" w:themeTint="BF"/>
          <w:sz w:val="16"/>
          <w:szCs w:val="16"/>
        </w:rPr>
        <w:t xml:space="preserve">: </w:t>
      </w:r>
      <w:r w:rsidR="00171328" w:rsidRPr="008A5D97">
        <w:rPr>
          <w:rFonts w:ascii="Microsoft Sans Serif" w:hAnsi="Microsoft Sans Serif"/>
          <w:b w:val="0"/>
          <w:color w:val="404040" w:themeColor="text1" w:themeTint="BF"/>
          <w:sz w:val="16"/>
        </w:rPr>
        <w:t>(</w:t>
      </w:r>
      <w:r w:rsidR="005D445B" w:rsidRPr="008A5D97">
        <w:rPr>
          <w:rFonts w:ascii="Microsoft Sans Serif" w:hAnsi="Microsoft Sans Serif"/>
          <w:b w:val="0"/>
          <w:color w:val="404040" w:themeColor="text1" w:themeTint="BF"/>
          <w:sz w:val="16"/>
        </w:rPr>
        <w:t>1</w:t>
      </w:r>
      <w:r w:rsidR="005D7F9F" w:rsidRPr="008A5D97">
        <w:rPr>
          <w:rFonts w:ascii="Microsoft Sans Serif" w:hAnsi="Microsoft Sans Serif"/>
          <w:b w:val="0"/>
          <w:color w:val="404040" w:themeColor="text1" w:themeTint="BF"/>
          <w:sz w:val="16"/>
        </w:rPr>
        <w:t>.</w:t>
      </w:r>
      <w:r w:rsidR="005D445B" w:rsidRPr="008A5D97">
        <w:rPr>
          <w:rFonts w:ascii="Microsoft Sans Serif" w:hAnsi="Microsoft Sans Serif"/>
          <w:b w:val="0"/>
          <w:color w:val="404040" w:themeColor="text1" w:themeTint="BF"/>
          <w:sz w:val="16"/>
        </w:rPr>
        <w:t>940</w:t>
      </w:r>
      <w:r w:rsidR="005D7F9F" w:rsidRPr="008A5D97">
        <w:rPr>
          <w:rFonts w:ascii="Microsoft Sans Serif" w:hAnsi="Microsoft Sans Serif"/>
          <w:b w:val="0"/>
          <w:color w:val="404040" w:themeColor="text1" w:themeTint="BF"/>
          <w:sz w:val="16"/>
        </w:rPr>
        <w:t>.</w:t>
      </w:r>
      <w:r w:rsidR="005D445B" w:rsidRPr="008A5D97">
        <w:rPr>
          <w:rFonts w:ascii="Microsoft Sans Serif" w:hAnsi="Microsoft Sans Serif"/>
          <w:b w:val="0"/>
          <w:color w:val="404040" w:themeColor="text1" w:themeTint="BF"/>
          <w:sz w:val="16"/>
        </w:rPr>
        <w:t>721</w:t>
      </w:r>
      <w:r w:rsidR="00171328" w:rsidRPr="008A5D97">
        <w:rPr>
          <w:rFonts w:ascii="Microsoft Sans Serif" w:hAnsi="Microsoft Sans Serif"/>
          <w:b w:val="0"/>
          <w:color w:val="404040" w:themeColor="text1" w:themeTint="BF"/>
          <w:sz w:val="16"/>
        </w:rPr>
        <w:t>)</w:t>
      </w:r>
      <w:r w:rsidR="00171328" w:rsidRPr="008A5D97">
        <w:rPr>
          <w:rFonts w:ascii="Microsoft Sans Serif" w:hAnsi="Microsoft Sans Serif" w:cs="Microsoft Sans Serif"/>
          <w:b w:val="0"/>
          <w:color w:val="404040" w:themeColor="text1" w:themeTint="BF"/>
          <w:sz w:val="16"/>
          <w:szCs w:val="16"/>
        </w:rPr>
        <w:t xml:space="preserve"> </w:t>
      </w:r>
      <w:r w:rsidR="00CC45A4" w:rsidRPr="008A5D97">
        <w:rPr>
          <w:rFonts w:ascii="Microsoft Sans Serif" w:hAnsi="Microsoft Sans Serif" w:cs="Microsoft Sans Serif"/>
          <w:b w:val="0"/>
          <w:color w:val="404040" w:themeColor="text1" w:themeTint="BF"/>
          <w:sz w:val="16"/>
          <w:szCs w:val="16"/>
        </w:rPr>
        <w:t>TL)</w:t>
      </w:r>
      <w:r w:rsidR="0036128D" w:rsidRPr="008A5D97">
        <w:rPr>
          <w:rFonts w:ascii="Microsoft Sans Serif" w:hAnsi="Microsoft Sans Serif" w:cs="Microsoft Sans Serif"/>
          <w:b w:val="0"/>
          <w:color w:val="404040" w:themeColor="text1" w:themeTint="BF"/>
          <w:sz w:val="16"/>
          <w:szCs w:val="16"/>
        </w:rPr>
        <w:t>.</w:t>
      </w:r>
      <w:r w:rsidR="00761FD0" w:rsidRPr="008A5D97">
        <w:rPr>
          <w:rFonts w:ascii="Microsoft Sans Serif" w:hAnsi="Microsoft Sans Serif" w:cs="Microsoft Sans Serif"/>
          <w:b w:val="0"/>
          <w:color w:val="404040" w:themeColor="text1" w:themeTint="BF"/>
          <w:sz w:val="16"/>
          <w:szCs w:val="16"/>
        </w:rPr>
        <w:t xml:space="preserve"> </w:t>
      </w:r>
    </w:p>
    <w:p w14:paraId="52142560" w14:textId="7AC5B546" w:rsidR="00F75E8B" w:rsidRPr="008A5D97" w:rsidRDefault="00F75E8B" w:rsidP="00B102BF">
      <w:pPr>
        <w:pStyle w:val="BASLIK2"/>
        <w:widowControl/>
        <w:numPr>
          <w:ilvl w:val="0"/>
          <w:numId w:val="36"/>
        </w:numPr>
        <w:spacing w:line="240" w:lineRule="exact"/>
        <w:ind w:left="0" w:hanging="567"/>
        <w:rPr>
          <w:rFonts w:ascii="Microsoft Sans Serif" w:hAnsi="Microsoft Sans Serif" w:cs="Microsoft Sans Serif"/>
          <w:sz w:val="20"/>
          <w:szCs w:val="20"/>
          <w:lang w:val="es-ES"/>
        </w:rPr>
      </w:pPr>
      <w:bookmarkStart w:id="80" w:name="_Hlk203998571"/>
      <w:proofErr w:type="spellStart"/>
      <w:r w:rsidRPr="008A5D97">
        <w:rPr>
          <w:rFonts w:ascii="Microsoft Sans Serif" w:hAnsi="Microsoft Sans Serif" w:cs="Microsoft Sans Serif"/>
          <w:sz w:val="20"/>
          <w:szCs w:val="20"/>
          <w:lang w:val="es-ES"/>
        </w:rPr>
        <w:t>Diğer</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faaliyet</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gelirlerine</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ilişkin</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bilgiler</w:t>
      </w:r>
      <w:proofErr w:type="spellEnd"/>
    </w:p>
    <w:p w14:paraId="29FA7031" w14:textId="03625E98" w:rsidR="00F75E8B" w:rsidRPr="008A5D97" w:rsidRDefault="008B794A" w:rsidP="00ED3E8D">
      <w:pPr>
        <w:autoSpaceDE w:val="0"/>
        <w:autoSpaceDN w:val="0"/>
        <w:adjustRightInd w:val="0"/>
        <w:spacing w:after="0"/>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Diğer faaliyet gelirleri, çeşitli bankacılık hizmetleri karşılığında müşterilerden elde edilen ücret gelirleri ve duran varlık satışı gelirlerinden oluşmaktadır.</w:t>
      </w:r>
      <w:r w:rsidR="000515EA" w:rsidRPr="008A5D97">
        <w:rPr>
          <w:rFonts w:ascii="Microsoft Sans Serif" w:hAnsi="Microsoft Sans Serif" w:cs="Microsoft Sans Serif"/>
          <w:color w:val="404040" w:themeColor="text1" w:themeTint="BF"/>
          <w:sz w:val="20"/>
          <w:szCs w:val="20"/>
        </w:rPr>
        <w:t xml:space="preserve"> </w:t>
      </w:r>
      <w:bookmarkStart w:id="81" w:name="_Hlk227102105"/>
      <w:r w:rsidR="00393678" w:rsidRPr="008A5D97">
        <w:rPr>
          <w:rFonts w:ascii="Microsoft Sans Serif" w:hAnsi="Microsoft Sans Serif" w:cs="Microsoft Sans Serif"/>
          <w:color w:val="404040" w:themeColor="text1" w:themeTint="BF"/>
          <w:sz w:val="20"/>
          <w:szCs w:val="20"/>
        </w:rPr>
        <w:t xml:space="preserve">3. Bölüm XI numaralı notta da açıklandığı üzere </w:t>
      </w:r>
      <w:r w:rsidR="004E25BF" w:rsidRPr="008A5D97">
        <w:rPr>
          <w:rFonts w:ascii="Microsoft Sans Serif" w:hAnsi="Microsoft Sans Serif" w:cs="Microsoft Sans Serif"/>
          <w:color w:val="404040" w:themeColor="text1" w:themeTint="BF"/>
          <w:sz w:val="20"/>
          <w:szCs w:val="20"/>
        </w:rPr>
        <w:t xml:space="preserve">31 Mart 2026 tarihi </w:t>
      </w:r>
      <w:proofErr w:type="spellStart"/>
      <w:r w:rsidR="004E25BF" w:rsidRPr="008A5D97">
        <w:rPr>
          <w:rFonts w:ascii="Microsoft Sans Serif" w:hAnsi="Microsoft Sans Serif" w:cs="Microsoft Sans Serif"/>
          <w:color w:val="404040" w:themeColor="text1" w:themeTint="BF"/>
          <w:sz w:val="20"/>
          <w:szCs w:val="20"/>
        </w:rPr>
        <w:t>i</w:t>
      </w:r>
      <w:r w:rsidR="00393678" w:rsidRPr="008A5D97">
        <w:rPr>
          <w:rFonts w:ascii="Microsoft Sans Serif" w:hAnsi="Microsoft Sans Serif" w:cs="Microsoft Sans Serif"/>
          <w:color w:val="404040" w:themeColor="text1" w:themeTint="BF"/>
          <w:sz w:val="20"/>
          <w:szCs w:val="20"/>
        </w:rPr>
        <w:t>tibariyla</w:t>
      </w:r>
      <w:proofErr w:type="spellEnd"/>
      <w:r w:rsidR="00393678" w:rsidRPr="008A5D97">
        <w:rPr>
          <w:rFonts w:ascii="Microsoft Sans Serif" w:hAnsi="Microsoft Sans Serif" w:cs="Microsoft Sans Serif"/>
          <w:color w:val="404040" w:themeColor="text1" w:themeTint="BF"/>
          <w:sz w:val="20"/>
          <w:szCs w:val="20"/>
        </w:rPr>
        <w:t xml:space="preserve">, önceki dönemlerde donuk alacaklardan dolayı edinilmiş olan ve TFRS 5 uyarınca defter değeri ile taşınmakta olan duran varlıkların, cari dönemde satış işlemlerinin nakdi ve ayni olarak tamamlanması suretiyle oluşan toplam </w:t>
      </w:r>
      <w:r w:rsidR="0035271D" w:rsidRPr="008A5D97">
        <w:rPr>
          <w:rFonts w:ascii="Microsoft Sans Serif" w:hAnsi="Microsoft Sans Serif" w:cs="Microsoft Sans Serif"/>
          <w:color w:val="404040" w:themeColor="text1" w:themeTint="BF"/>
          <w:sz w:val="20"/>
          <w:szCs w:val="20"/>
        </w:rPr>
        <w:t>6.163.871</w:t>
      </w:r>
      <w:r w:rsidR="00393678" w:rsidRPr="008A5D97">
        <w:rPr>
          <w:rFonts w:ascii="Microsoft Sans Serif" w:hAnsi="Microsoft Sans Serif" w:cs="Microsoft Sans Serif"/>
          <w:color w:val="404040" w:themeColor="text1" w:themeTint="BF"/>
          <w:sz w:val="20"/>
          <w:szCs w:val="20"/>
        </w:rPr>
        <w:t xml:space="preserve"> TL </w:t>
      </w:r>
      <w:r w:rsidR="006D3687" w:rsidRPr="008A5D97">
        <w:rPr>
          <w:rFonts w:ascii="Microsoft Sans Serif" w:hAnsi="Microsoft Sans Serif" w:cs="Microsoft Sans Serif"/>
          <w:color w:val="404040" w:themeColor="text1" w:themeTint="BF"/>
          <w:sz w:val="20"/>
          <w:szCs w:val="20"/>
        </w:rPr>
        <w:t xml:space="preserve">(31 Mart 2025: 88.330 TL) </w:t>
      </w:r>
      <w:r w:rsidR="00393678" w:rsidRPr="008A5D97">
        <w:rPr>
          <w:rFonts w:ascii="Microsoft Sans Serif" w:hAnsi="Microsoft Sans Serif" w:cs="Microsoft Sans Serif"/>
          <w:color w:val="404040" w:themeColor="text1" w:themeTint="BF"/>
          <w:sz w:val="20"/>
          <w:szCs w:val="20"/>
        </w:rPr>
        <w:t>tutarındaki geliri de içermektedir.</w:t>
      </w:r>
      <w:bookmarkEnd w:id="81"/>
    </w:p>
    <w:bookmarkEnd w:id="80"/>
    <w:p w14:paraId="3796D6CC" w14:textId="44A91409" w:rsidR="00B102BF" w:rsidRPr="008A5D97" w:rsidRDefault="00B102BF" w:rsidP="00A525DD">
      <w:pPr>
        <w:pStyle w:val="ListParagraph"/>
        <w:autoSpaceDE w:val="0"/>
        <w:autoSpaceDN w:val="0"/>
        <w:adjustRightInd w:val="0"/>
        <w:spacing w:before="120" w:after="120"/>
        <w:ind w:left="0"/>
        <w:rPr>
          <w:rFonts w:ascii="Microsoft Sans Serif" w:hAnsi="Microsoft Sans Serif" w:cs="Microsoft Sans Serif"/>
          <w:b/>
          <w:color w:val="404040" w:themeColor="text1" w:themeTint="BF"/>
          <w:sz w:val="20"/>
          <w:szCs w:val="20"/>
        </w:rPr>
      </w:pPr>
      <w:r w:rsidRPr="008A5D97">
        <w:rPr>
          <w:rFonts w:ascii="Microsoft Sans Serif" w:hAnsi="Microsoft Sans Serif" w:cs="Microsoft Sans Serif"/>
          <w:b/>
          <w:color w:val="404040" w:themeColor="text1" w:themeTint="BF"/>
          <w:sz w:val="20"/>
          <w:szCs w:val="20"/>
        </w:rPr>
        <w:br w:type="page"/>
      </w:r>
    </w:p>
    <w:p w14:paraId="001B9692" w14:textId="5BCBE180" w:rsidR="002C3534" w:rsidRPr="008A5D97" w:rsidRDefault="002C3534" w:rsidP="002C3534">
      <w:pPr>
        <w:pStyle w:val="ListParagraph"/>
        <w:numPr>
          <w:ilvl w:val="0"/>
          <w:numId w:val="36"/>
        </w:numPr>
        <w:autoSpaceDE w:val="0"/>
        <w:autoSpaceDN w:val="0"/>
        <w:adjustRightInd w:val="0"/>
        <w:spacing w:before="120" w:after="120"/>
        <w:ind w:left="0" w:hanging="567"/>
        <w:rPr>
          <w:rFonts w:ascii="Microsoft Sans Serif" w:hAnsi="Microsoft Sans Serif" w:cs="Microsoft Sans Serif"/>
          <w:b/>
          <w:color w:val="404040" w:themeColor="text1" w:themeTint="BF"/>
          <w:sz w:val="20"/>
          <w:szCs w:val="20"/>
        </w:rPr>
      </w:pPr>
      <w:r w:rsidRPr="008A5D97">
        <w:rPr>
          <w:rFonts w:ascii="Microsoft Sans Serif" w:hAnsi="Microsoft Sans Serif" w:cs="Microsoft Sans Serif"/>
          <w:b/>
          <w:noProof/>
          <w:snapToGrid w:val="0"/>
          <w:sz w:val="20"/>
          <w:szCs w:val="20"/>
          <w:lang w:val="de-DE"/>
        </w:rPr>
        <w:lastRenderedPageBreak/>
        <w:t>Beklenen kredi zararı karşılıkları</w:t>
      </w:r>
      <w:r w:rsidR="000C3FCC" w:rsidRPr="008A5D97">
        <w:rPr>
          <w:rFonts w:ascii="Microsoft Sans Serif" w:hAnsi="Microsoft Sans Serif" w:cs="Microsoft Sans Serif"/>
          <w:b/>
          <w:noProof/>
          <w:snapToGrid w:val="0"/>
          <w:sz w:val="20"/>
          <w:szCs w:val="20"/>
          <w:lang w:val="de-DE"/>
        </w:rPr>
        <w:t xml:space="preserve"> ve diğer karşılıklar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09"/>
        <w:gridCol w:w="2870"/>
        <w:gridCol w:w="1560"/>
      </w:tblGrid>
      <w:tr w:rsidR="002C3534" w:rsidRPr="008A5D97" w14:paraId="34CE84B7" w14:textId="77777777" w:rsidTr="00F11CD0">
        <w:trPr>
          <w:trHeight w:val="115"/>
        </w:trPr>
        <w:tc>
          <w:tcPr>
            <w:tcW w:w="2702" w:type="pct"/>
            <w:tcBorders>
              <w:top w:val="thinThickSmallGap" w:sz="24" w:space="0" w:color="auto"/>
              <w:bottom w:val="single" w:sz="4" w:space="0" w:color="auto"/>
            </w:tcBorders>
            <w:vAlign w:val="bottom"/>
          </w:tcPr>
          <w:p w14:paraId="3D6C02B5" w14:textId="77777777" w:rsidR="002C3534" w:rsidRPr="008A5D97" w:rsidRDefault="002C3534" w:rsidP="00F11CD0">
            <w:pPr>
              <w:jc w:val="center"/>
              <w:rPr>
                <w:rFonts w:ascii="Microsoft Sans Serif" w:hAnsi="Microsoft Sans Serif" w:cs="Microsoft Sans Serif"/>
                <w:b/>
                <w:bCs/>
                <w:color w:val="000000"/>
                <w:sz w:val="16"/>
                <w:szCs w:val="16"/>
              </w:rPr>
            </w:pPr>
            <w:bookmarkStart w:id="82" w:name="_Hlk195540807"/>
            <w:r w:rsidRPr="008A5D97">
              <w:rPr>
                <w:rFonts w:ascii="Microsoft Sans Serif" w:hAnsi="Microsoft Sans Serif" w:cs="Microsoft Sans Serif"/>
                <w:b/>
                <w:bCs/>
                <w:color w:val="000000"/>
                <w:sz w:val="16"/>
                <w:szCs w:val="16"/>
              </w:rPr>
              <w:t> </w:t>
            </w:r>
          </w:p>
        </w:tc>
        <w:tc>
          <w:tcPr>
            <w:tcW w:w="1489" w:type="pct"/>
            <w:tcBorders>
              <w:top w:val="thinThickSmallGap" w:sz="24" w:space="0" w:color="auto"/>
              <w:bottom w:val="single" w:sz="4" w:space="0" w:color="auto"/>
            </w:tcBorders>
            <w:vAlign w:val="bottom"/>
          </w:tcPr>
          <w:p w14:paraId="73B09EE9" w14:textId="77777777" w:rsidR="002C3534" w:rsidRPr="008A5D97" w:rsidRDefault="002C3534" w:rsidP="00F11CD0">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809" w:type="pct"/>
            <w:tcBorders>
              <w:top w:val="thinThickSmallGap" w:sz="24" w:space="0" w:color="auto"/>
              <w:bottom w:val="single" w:sz="4" w:space="0" w:color="auto"/>
            </w:tcBorders>
          </w:tcPr>
          <w:p w14:paraId="59CD51F8" w14:textId="77777777" w:rsidR="002C3534" w:rsidRPr="008A5D97" w:rsidRDefault="002C3534" w:rsidP="00F11CD0">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r>
      <w:tr w:rsidR="004A727E" w:rsidRPr="008A5D97" w14:paraId="1F8FA41B" w14:textId="77777777" w:rsidTr="00F11CD0">
        <w:trPr>
          <w:trHeight w:val="70"/>
        </w:trPr>
        <w:tc>
          <w:tcPr>
            <w:tcW w:w="2702" w:type="pct"/>
            <w:tcBorders>
              <w:top w:val="single" w:sz="4" w:space="0" w:color="auto"/>
              <w:bottom w:val="nil"/>
            </w:tcBorders>
            <w:vAlign w:val="bottom"/>
          </w:tcPr>
          <w:p w14:paraId="71C6305A" w14:textId="77777777" w:rsidR="004A727E" w:rsidRPr="008A5D97" w:rsidRDefault="004A727E" w:rsidP="004A727E">
            <w:pPr>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themeColor="text1" w:themeTint="BF"/>
                <w:sz w:val="16"/>
                <w:szCs w:val="16"/>
              </w:rPr>
              <w:t xml:space="preserve">Beklenen Kredi Zararı Karşılıkları </w:t>
            </w:r>
            <w:r w:rsidRPr="008A5D97">
              <w:rPr>
                <w:rFonts w:ascii="Microsoft Sans Serif" w:hAnsi="Microsoft Sans Serif" w:cs="Microsoft Sans Serif"/>
                <w:color w:val="404040" w:themeColor="text1" w:themeTint="BF"/>
                <w:sz w:val="16"/>
                <w:szCs w:val="16"/>
                <w:vertAlign w:val="superscript"/>
              </w:rPr>
              <w:t>(*)</w:t>
            </w:r>
          </w:p>
        </w:tc>
        <w:tc>
          <w:tcPr>
            <w:tcW w:w="1489" w:type="pct"/>
            <w:tcBorders>
              <w:top w:val="single" w:sz="4" w:space="0" w:color="auto"/>
              <w:bottom w:val="nil"/>
            </w:tcBorders>
            <w:vAlign w:val="center"/>
          </w:tcPr>
          <w:p w14:paraId="5B39DEA9" w14:textId="57722E9C"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9.309.284</w:t>
            </w:r>
          </w:p>
        </w:tc>
        <w:tc>
          <w:tcPr>
            <w:tcW w:w="809" w:type="pct"/>
            <w:tcBorders>
              <w:top w:val="single" w:sz="4" w:space="0" w:color="auto"/>
              <w:bottom w:val="nil"/>
            </w:tcBorders>
            <w:vAlign w:val="center"/>
          </w:tcPr>
          <w:p w14:paraId="561FDDDF" w14:textId="3C29370E"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3.095.115</w:t>
            </w:r>
          </w:p>
        </w:tc>
      </w:tr>
      <w:tr w:rsidR="004A727E" w:rsidRPr="008A5D97" w14:paraId="6F73B043" w14:textId="77777777" w:rsidTr="00F11CD0">
        <w:tc>
          <w:tcPr>
            <w:tcW w:w="2702" w:type="pct"/>
            <w:tcBorders>
              <w:top w:val="nil"/>
              <w:bottom w:val="nil"/>
            </w:tcBorders>
            <w:vAlign w:val="bottom"/>
          </w:tcPr>
          <w:p w14:paraId="64976F75" w14:textId="77777777" w:rsidR="004A727E" w:rsidRPr="008A5D97" w:rsidRDefault="004A727E" w:rsidP="004A727E">
            <w:pPr>
              <w:ind w:firstLineChars="100" w:firstLine="160"/>
              <w:rPr>
                <w:rFonts w:ascii="Microsoft Sans Serif" w:hAnsi="Microsoft Sans Serif" w:cs="Microsoft Sans Serif"/>
                <w:i/>
                <w:iCs/>
                <w:color w:val="404040" w:themeColor="text1" w:themeTint="BF"/>
                <w:sz w:val="16"/>
                <w:szCs w:val="16"/>
              </w:rPr>
            </w:pPr>
            <w:r w:rsidRPr="008A5D97">
              <w:rPr>
                <w:rFonts w:ascii="Microsoft Sans Serif" w:hAnsi="Microsoft Sans Serif" w:cs="Microsoft Sans Serif"/>
                <w:i/>
                <w:iCs/>
                <w:color w:val="404040" w:themeColor="text1" w:themeTint="BF"/>
                <w:sz w:val="16"/>
                <w:szCs w:val="16"/>
              </w:rPr>
              <w:t>12 Aylık Beklenen Zarar Karşılığı (Birinci Aşama)</w:t>
            </w:r>
          </w:p>
        </w:tc>
        <w:tc>
          <w:tcPr>
            <w:tcW w:w="1489" w:type="pct"/>
            <w:tcBorders>
              <w:top w:val="nil"/>
              <w:bottom w:val="nil"/>
            </w:tcBorders>
            <w:vAlign w:val="center"/>
          </w:tcPr>
          <w:p w14:paraId="209BB891" w14:textId="1EE35EDE" w:rsidR="004A727E" w:rsidRPr="008A5D97" w:rsidRDefault="004A727E" w:rsidP="004A727E">
            <w:pPr>
              <w:jc w:val="right"/>
              <w:rPr>
                <w:rFonts w:ascii="Microsoft Sans Serif" w:hAnsi="Microsoft Sans Serif" w:cs="Microsoft Sans Serif"/>
                <w:i/>
                <w:iCs/>
                <w:color w:val="404040"/>
                <w:sz w:val="16"/>
                <w:szCs w:val="16"/>
              </w:rPr>
            </w:pPr>
            <w:r w:rsidRPr="008A5D97">
              <w:rPr>
                <w:rFonts w:ascii="Microsoft Sans Serif" w:hAnsi="Microsoft Sans Serif" w:cs="Microsoft Sans Serif"/>
                <w:i/>
                <w:iCs/>
                <w:color w:val="404040"/>
                <w:sz w:val="16"/>
                <w:szCs w:val="16"/>
              </w:rPr>
              <w:t>404.485</w:t>
            </w:r>
          </w:p>
        </w:tc>
        <w:tc>
          <w:tcPr>
            <w:tcW w:w="809" w:type="pct"/>
            <w:tcBorders>
              <w:top w:val="nil"/>
              <w:bottom w:val="nil"/>
            </w:tcBorders>
            <w:vAlign w:val="center"/>
          </w:tcPr>
          <w:p w14:paraId="11045D15" w14:textId="57FD8BBD" w:rsidR="004A727E" w:rsidRPr="008A5D97" w:rsidRDefault="004A727E" w:rsidP="004A727E">
            <w:pPr>
              <w:jc w:val="right"/>
              <w:rPr>
                <w:rFonts w:ascii="Microsoft Sans Serif" w:hAnsi="Microsoft Sans Serif"/>
                <w:i/>
                <w:iCs/>
                <w:color w:val="404040"/>
                <w:sz w:val="16"/>
              </w:rPr>
            </w:pPr>
            <w:r w:rsidRPr="008A5D97">
              <w:rPr>
                <w:rFonts w:ascii="Microsoft Sans Serif" w:hAnsi="Microsoft Sans Serif" w:cs="Microsoft Sans Serif"/>
                <w:i/>
                <w:iCs/>
                <w:color w:val="404040"/>
                <w:sz w:val="16"/>
                <w:szCs w:val="16"/>
              </w:rPr>
              <w:t>646.622</w:t>
            </w:r>
          </w:p>
        </w:tc>
      </w:tr>
      <w:tr w:rsidR="004A727E" w:rsidRPr="008A5D97" w14:paraId="4FD9EE5F" w14:textId="77777777" w:rsidTr="00F11CD0">
        <w:tc>
          <w:tcPr>
            <w:tcW w:w="2702" w:type="pct"/>
            <w:tcBorders>
              <w:top w:val="nil"/>
              <w:bottom w:val="nil"/>
            </w:tcBorders>
            <w:vAlign w:val="bottom"/>
          </w:tcPr>
          <w:p w14:paraId="443DFF0A" w14:textId="77777777" w:rsidR="004A727E" w:rsidRPr="008A5D97" w:rsidRDefault="004A727E" w:rsidP="004A727E">
            <w:pPr>
              <w:ind w:firstLineChars="100" w:firstLine="160"/>
              <w:rPr>
                <w:rFonts w:ascii="Microsoft Sans Serif" w:hAnsi="Microsoft Sans Serif" w:cs="Microsoft Sans Serif"/>
                <w:i/>
                <w:iCs/>
                <w:color w:val="404040" w:themeColor="text1" w:themeTint="BF"/>
                <w:sz w:val="16"/>
                <w:szCs w:val="16"/>
              </w:rPr>
            </w:pPr>
            <w:r w:rsidRPr="008A5D97">
              <w:rPr>
                <w:rFonts w:ascii="Microsoft Sans Serif" w:hAnsi="Microsoft Sans Serif" w:cs="Microsoft Sans Serif"/>
                <w:i/>
                <w:iCs/>
                <w:color w:val="404040" w:themeColor="text1" w:themeTint="BF"/>
                <w:sz w:val="16"/>
                <w:szCs w:val="16"/>
              </w:rPr>
              <w:t>Kredi Riskinde Önemli Artış (İkinci Aşama)</w:t>
            </w:r>
          </w:p>
        </w:tc>
        <w:tc>
          <w:tcPr>
            <w:tcW w:w="1489" w:type="pct"/>
            <w:tcBorders>
              <w:top w:val="nil"/>
              <w:bottom w:val="nil"/>
            </w:tcBorders>
            <w:vAlign w:val="center"/>
          </w:tcPr>
          <w:p w14:paraId="196DF07C" w14:textId="0E6DED0E" w:rsidR="004A727E" w:rsidRPr="008A5D97" w:rsidRDefault="004A727E" w:rsidP="004A727E">
            <w:pPr>
              <w:jc w:val="right"/>
              <w:rPr>
                <w:rFonts w:ascii="Microsoft Sans Serif" w:hAnsi="Microsoft Sans Serif" w:cs="Microsoft Sans Serif"/>
                <w:i/>
                <w:iCs/>
                <w:color w:val="404040"/>
                <w:sz w:val="16"/>
                <w:szCs w:val="16"/>
              </w:rPr>
            </w:pPr>
            <w:r w:rsidRPr="008A5D97">
              <w:rPr>
                <w:rFonts w:ascii="Microsoft Sans Serif" w:hAnsi="Microsoft Sans Serif" w:cs="Microsoft Sans Serif"/>
                <w:i/>
                <w:iCs/>
                <w:color w:val="404040"/>
                <w:sz w:val="16"/>
                <w:szCs w:val="16"/>
              </w:rPr>
              <w:t>48.927</w:t>
            </w:r>
          </w:p>
        </w:tc>
        <w:tc>
          <w:tcPr>
            <w:tcW w:w="809" w:type="pct"/>
            <w:tcBorders>
              <w:top w:val="nil"/>
              <w:bottom w:val="nil"/>
            </w:tcBorders>
            <w:vAlign w:val="center"/>
          </w:tcPr>
          <w:p w14:paraId="29AF9453" w14:textId="1098DBD0" w:rsidR="004A727E" w:rsidRPr="008A5D97" w:rsidRDefault="004A727E" w:rsidP="004A727E">
            <w:pPr>
              <w:jc w:val="right"/>
              <w:rPr>
                <w:rFonts w:ascii="Microsoft Sans Serif" w:hAnsi="Microsoft Sans Serif"/>
                <w:i/>
                <w:iCs/>
                <w:color w:val="404040"/>
                <w:sz w:val="16"/>
              </w:rPr>
            </w:pPr>
            <w:r w:rsidRPr="008A5D97">
              <w:rPr>
                <w:rFonts w:ascii="Microsoft Sans Serif" w:hAnsi="Microsoft Sans Serif" w:cs="Microsoft Sans Serif"/>
                <w:i/>
                <w:iCs/>
                <w:color w:val="404040"/>
                <w:sz w:val="16"/>
                <w:szCs w:val="16"/>
              </w:rPr>
              <w:t>(1.424.570)</w:t>
            </w:r>
          </w:p>
        </w:tc>
      </w:tr>
      <w:tr w:rsidR="004A727E" w:rsidRPr="008A5D97" w14:paraId="2E9AC739" w14:textId="77777777" w:rsidTr="00F11CD0">
        <w:tc>
          <w:tcPr>
            <w:tcW w:w="2702" w:type="pct"/>
            <w:tcBorders>
              <w:top w:val="nil"/>
              <w:bottom w:val="nil"/>
            </w:tcBorders>
            <w:vAlign w:val="bottom"/>
          </w:tcPr>
          <w:p w14:paraId="769A9185" w14:textId="77777777" w:rsidR="004A727E" w:rsidRPr="008A5D97" w:rsidRDefault="004A727E" w:rsidP="004A727E">
            <w:pPr>
              <w:ind w:firstLineChars="100" w:firstLine="160"/>
              <w:rPr>
                <w:rFonts w:ascii="Microsoft Sans Serif" w:hAnsi="Microsoft Sans Serif" w:cs="Microsoft Sans Serif"/>
                <w:i/>
                <w:iCs/>
                <w:color w:val="404040" w:themeColor="text1" w:themeTint="BF"/>
                <w:sz w:val="16"/>
                <w:szCs w:val="16"/>
              </w:rPr>
            </w:pPr>
            <w:r w:rsidRPr="008A5D97">
              <w:rPr>
                <w:rFonts w:ascii="Microsoft Sans Serif" w:hAnsi="Microsoft Sans Serif" w:cs="Microsoft Sans Serif"/>
                <w:i/>
                <w:iCs/>
                <w:color w:val="404040" w:themeColor="text1" w:themeTint="BF"/>
                <w:sz w:val="16"/>
                <w:szCs w:val="16"/>
              </w:rPr>
              <w:t>Temerrüt (Üçüncü Aşama)</w:t>
            </w:r>
          </w:p>
        </w:tc>
        <w:tc>
          <w:tcPr>
            <w:tcW w:w="1489" w:type="pct"/>
            <w:tcBorders>
              <w:top w:val="nil"/>
              <w:bottom w:val="nil"/>
            </w:tcBorders>
            <w:vAlign w:val="center"/>
          </w:tcPr>
          <w:p w14:paraId="22CD8172" w14:textId="7403B519" w:rsidR="004A727E" w:rsidRPr="008A5D97" w:rsidRDefault="004A727E" w:rsidP="004A727E">
            <w:pPr>
              <w:jc w:val="right"/>
              <w:rPr>
                <w:rFonts w:ascii="Microsoft Sans Serif" w:hAnsi="Microsoft Sans Serif" w:cs="Microsoft Sans Serif"/>
                <w:i/>
                <w:iCs/>
                <w:color w:val="404040"/>
                <w:sz w:val="16"/>
                <w:szCs w:val="16"/>
              </w:rPr>
            </w:pPr>
            <w:r w:rsidRPr="008A5D97">
              <w:rPr>
                <w:rFonts w:ascii="Microsoft Sans Serif" w:hAnsi="Microsoft Sans Serif" w:cs="Microsoft Sans Serif"/>
                <w:i/>
                <w:iCs/>
                <w:color w:val="404040"/>
                <w:sz w:val="16"/>
                <w:szCs w:val="16"/>
              </w:rPr>
              <w:t>8.855.872</w:t>
            </w:r>
          </w:p>
        </w:tc>
        <w:tc>
          <w:tcPr>
            <w:tcW w:w="809" w:type="pct"/>
            <w:tcBorders>
              <w:top w:val="nil"/>
              <w:bottom w:val="nil"/>
            </w:tcBorders>
            <w:vAlign w:val="center"/>
          </w:tcPr>
          <w:p w14:paraId="40EBBC12" w14:textId="44EABA5F" w:rsidR="004A727E" w:rsidRPr="008A5D97" w:rsidRDefault="004A727E" w:rsidP="004A727E">
            <w:pPr>
              <w:jc w:val="right"/>
              <w:rPr>
                <w:rFonts w:ascii="Microsoft Sans Serif" w:hAnsi="Microsoft Sans Serif"/>
                <w:i/>
                <w:iCs/>
                <w:color w:val="404040"/>
                <w:sz w:val="16"/>
              </w:rPr>
            </w:pPr>
            <w:r w:rsidRPr="008A5D97">
              <w:rPr>
                <w:rFonts w:ascii="Microsoft Sans Serif" w:hAnsi="Microsoft Sans Serif" w:cs="Microsoft Sans Serif"/>
                <w:i/>
                <w:iCs/>
                <w:color w:val="404040"/>
                <w:sz w:val="16"/>
                <w:szCs w:val="16"/>
              </w:rPr>
              <w:t>3.873.063</w:t>
            </w:r>
          </w:p>
        </w:tc>
      </w:tr>
      <w:tr w:rsidR="004A727E" w:rsidRPr="008A5D97" w14:paraId="608D6C64" w14:textId="77777777" w:rsidTr="00F11CD0">
        <w:tc>
          <w:tcPr>
            <w:tcW w:w="2702" w:type="pct"/>
            <w:tcBorders>
              <w:top w:val="nil"/>
              <w:bottom w:val="nil"/>
            </w:tcBorders>
            <w:vAlign w:val="bottom"/>
          </w:tcPr>
          <w:p w14:paraId="02D99088" w14:textId="77777777" w:rsidR="004A727E" w:rsidRPr="008A5D97" w:rsidRDefault="004A727E" w:rsidP="004A727E">
            <w:pPr>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themeColor="text1" w:themeTint="BF"/>
                <w:sz w:val="16"/>
                <w:szCs w:val="16"/>
              </w:rPr>
              <w:t>Menkul Değerler Değer Düşüş Karşılıkları</w:t>
            </w:r>
          </w:p>
        </w:tc>
        <w:tc>
          <w:tcPr>
            <w:tcW w:w="1489" w:type="pct"/>
            <w:tcBorders>
              <w:top w:val="nil"/>
              <w:bottom w:val="nil"/>
            </w:tcBorders>
            <w:vAlign w:val="center"/>
          </w:tcPr>
          <w:p w14:paraId="6F8A5512" w14:textId="4A2B4C9D"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i/>
                <w:iCs/>
                <w:color w:val="404040"/>
                <w:sz w:val="16"/>
                <w:szCs w:val="16"/>
              </w:rPr>
              <w:t>--</w:t>
            </w:r>
          </w:p>
        </w:tc>
        <w:tc>
          <w:tcPr>
            <w:tcW w:w="809" w:type="pct"/>
            <w:tcBorders>
              <w:top w:val="nil"/>
              <w:bottom w:val="nil"/>
            </w:tcBorders>
            <w:vAlign w:val="center"/>
          </w:tcPr>
          <w:p w14:paraId="28EE7F11" w14:textId="283D8613" w:rsidR="004A727E" w:rsidRPr="008A5D97" w:rsidRDefault="004A727E" w:rsidP="004A727E">
            <w:pPr>
              <w:jc w:val="right"/>
              <w:rPr>
                <w:rFonts w:ascii="Microsoft Sans Serif" w:hAnsi="Microsoft Sans Serif"/>
                <w:i/>
                <w:color w:val="404040"/>
                <w:sz w:val="16"/>
              </w:rPr>
            </w:pPr>
            <w:r w:rsidRPr="008A5D97">
              <w:rPr>
                <w:rFonts w:ascii="Microsoft Sans Serif" w:hAnsi="Microsoft Sans Serif" w:cs="Microsoft Sans Serif"/>
                <w:i/>
                <w:iCs/>
                <w:color w:val="404040"/>
                <w:sz w:val="16"/>
                <w:szCs w:val="16"/>
              </w:rPr>
              <w:t>--</w:t>
            </w:r>
          </w:p>
        </w:tc>
      </w:tr>
      <w:tr w:rsidR="004A727E" w:rsidRPr="008A5D97" w14:paraId="04806803" w14:textId="77777777" w:rsidTr="00F11CD0">
        <w:tc>
          <w:tcPr>
            <w:tcW w:w="2702" w:type="pct"/>
            <w:tcBorders>
              <w:top w:val="nil"/>
              <w:bottom w:val="nil"/>
            </w:tcBorders>
            <w:vAlign w:val="bottom"/>
          </w:tcPr>
          <w:p w14:paraId="2C842187" w14:textId="758782C5" w:rsidR="004A727E" w:rsidRPr="008A5D97" w:rsidRDefault="004A727E" w:rsidP="004A727E">
            <w:pPr>
              <w:ind w:firstLineChars="100" w:firstLine="160"/>
              <w:rPr>
                <w:rFonts w:ascii="Microsoft Sans Serif" w:hAnsi="Microsoft Sans Serif" w:cs="Microsoft Sans Serif"/>
                <w:i/>
                <w:iCs/>
                <w:color w:val="404040" w:themeColor="text1" w:themeTint="BF"/>
                <w:sz w:val="16"/>
                <w:szCs w:val="16"/>
              </w:rPr>
            </w:pPr>
            <w:r w:rsidRPr="008A5D97">
              <w:rPr>
                <w:rFonts w:ascii="Microsoft Sans Serif" w:hAnsi="Microsoft Sans Serif" w:cs="Microsoft Sans Serif"/>
                <w:i/>
                <w:iCs/>
                <w:color w:val="404040" w:themeColor="text1" w:themeTint="BF"/>
                <w:sz w:val="16"/>
                <w:szCs w:val="16"/>
              </w:rPr>
              <w:t>Gerçeğe Uygun Değer Farkı Kar veya Zarara Yansıtılan FV</w:t>
            </w:r>
          </w:p>
        </w:tc>
        <w:tc>
          <w:tcPr>
            <w:tcW w:w="1489" w:type="pct"/>
            <w:tcBorders>
              <w:top w:val="nil"/>
              <w:bottom w:val="nil"/>
            </w:tcBorders>
            <w:vAlign w:val="center"/>
          </w:tcPr>
          <w:p w14:paraId="640712C7" w14:textId="43641EB2" w:rsidR="004A727E" w:rsidRPr="008A5D97" w:rsidRDefault="004A727E" w:rsidP="004A727E">
            <w:pPr>
              <w:jc w:val="right"/>
              <w:rPr>
                <w:rFonts w:ascii="Microsoft Sans Serif" w:hAnsi="Microsoft Sans Serif" w:cs="Microsoft Sans Serif"/>
                <w:i/>
                <w:iCs/>
                <w:color w:val="404040"/>
                <w:sz w:val="16"/>
                <w:szCs w:val="16"/>
              </w:rPr>
            </w:pPr>
            <w:r w:rsidRPr="008A5D97">
              <w:rPr>
                <w:rFonts w:ascii="Microsoft Sans Serif" w:hAnsi="Microsoft Sans Serif" w:cs="Microsoft Sans Serif"/>
                <w:color w:val="404040"/>
                <w:sz w:val="16"/>
                <w:szCs w:val="16"/>
              </w:rPr>
              <w:t>--</w:t>
            </w:r>
          </w:p>
        </w:tc>
        <w:tc>
          <w:tcPr>
            <w:tcW w:w="809" w:type="pct"/>
            <w:tcBorders>
              <w:top w:val="nil"/>
              <w:bottom w:val="nil"/>
            </w:tcBorders>
            <w:vAlign w:val="center"/>
          </w:tcPr>
          <w:p w14:paraId="7E685B38" w14:textId="3F604EE8" w:rsidR="004A727E" w:rsidRPr="008A5D97" w:rsidRDefault="004A727E" w:rsidP="004A727E">
            <w:pPr>
              <w:jc w:val="right"/>
              <w:rPr>
                <w:rFonts w:ascii="Microsoft Sans Serif" w:hAnsi="Microsoft Sans Serif"/>
                <w:i/>
                <w:color w:val="404040"/>
                <w:sz w:val="16"/>
              </w:rPr>
            </w:pPr>
            <w:r w:rsidRPr="008A5D97">
              <w:rPr>
                <w:rFonts w:ascii="Microsoft Sans Serif" w:hAnsi="Microsoft Sans Serif" w:cs="Microsoft Sans Serif"/>
                <w:color w:val="404040"/>
                <w:sz w:val="16"/>
                <w:szCs w:val="16"/>
              </w:rPr>
              <w:t>--</w:t>
            </w:r>
          </w:p>
        </w:tc>
      </w:tr>
      <w:tr w:rsidR="004A727E" w:rsidRPr="008A5D97" w14:paraId="59BAB95F" w14:textId="77777777" w:rsidTr="00F11CD0">
        <w:tc>
          <w:tcPr>
            <w:tcW w:w="2702" w:type="pct"/>
            <w:tcBorders>
              <w:top w:val="nil"/>
              <w:bottom w:val="nil"/>
            </w:tcBorders>
            <w:vAlign w:val="bottom"/>
          </w:tcPr>
          <w:p w14:paraId="4D22E786" w14:textId="6AB0C490" w:rsidR="004A727E" w:rsidRPr="008A5D97" w:rsidRDefault="004A727E" w:rsidP="004A727E">
            <w:pPr>
              <w:ind w:firstLineChars="100" w:firstLine="160"/>
              <w:rPr>
                <w:rFonts w:ascii="Microsoft Sans Serif" w:hAnsi="Microsoft Sans Serif" w:cs="Microsoft Sans Serif"/>
                <w:i/>
                <w:iCs/>
                <w:color w:val="404040" w:themeColor="text1" w:themeTint="BF"/>
                <w:sz w:val="16"/>
                <w:szCs w:val="16"/>
              </w:rPr>
            </w:pPr>
            <w:r w:rsidRPr="008A5D97">
              <w:rPr>
                <w:rFonts w:ascii="Microsoft Sans Serif" w:hAnsi="Microsoft Sans Serif" w:cs="Microsoft Sans Serif"/>
                <w:i/>
                <w:iCs/>
                <w:color w:val="404040" w:themeColor="text1" w:themeTint="BF"/>
                <w:sz w:val="16"/>
                <w:szCs w:val="16"/>
              </w:rPr>
              <w:t>Gerçeğe Uygun Değer Farkı Diğer Kapsamlı Gelire Yansıtılan FV</w:t>
            </w:r>
          </w:p>
        </w:tc>
        <w:tc>
          <w:tcPr>
            <w:tcW w:w="1489" w:type="pct"/>
            <w:tcBorders>
              <w:top w:val="nil"/>
              <w:bottom w:val="nil"/>
            </w:tcBorders>
            <w:vAlign w:val="center"/>
          </w:tcPr>
          <w:p w14:paraId="4F18CE81" w14:textId="0C102351" w:rsidR="004A727E" w:rsidRPr="008A5D97" w:rsidRDefault="004A727E" w:rsidP="004A727E">
            <w:pPr>
              <w:jc w:val="right"/>
              <w:rPr>
                <w:rFonts w:ascii="Microsoft Sans Serif" w:hAnsi="Microsoft Sans Serif" w:cs="Microsoft Sans Serif"/>
                <w:i/>
                <w:iCs/>
                <w:color w:val="404040"/>
                <w:sz w:val="16"/>
                <w:szCs w:val="16"/>
              </w:rPr>
            </w:pPr>
            <w:r w:rsidRPr="008A5D97">
              <w:rPr>
                <w:rFonts w:ascii="Microsoft Sans Serif" w:hAnsi="Microsoft Sans Serif" w:cs="Microsoft Sans Serif"/>
                <w:color w:val="404040"/>
                <w:sz w:val="16"/>
                <w:szCs w:val="16"/>
              </w:rPr>
              <w:t>--</w:t>
            </w:r>
          </w:p>
        </w:tc>
        <w:tc>
          <w:tcPr>
            <w:tcW w:w="809" w:type="pct"/>
            <w:tcBorders>
              <w:top w:val="nil"/>
              <w:bottom w:val="nil"/>
            </w:tcBorders>
            <w:vAlign w:val="center"/>
          </w:tcPr>
          <w:p w14:paraId="05B70801" w14:textId="1B66D68A" w:rsidR="004A727E" w:rsidRPr="008A5D97" w:rsidRDefault="004A727E" w:rsidP="004A727E">
            <w:pPr>
              <w:jc w:val="right"/>
              <w:rPr>
                <w:rFonts w:ascii="Microsoft Sans Serif" w:hAnsi="Microsoft Sans Serif"/>
                <w:i/>
                <w:color w:val="404040"/>
                <w:sz w:val="16"/>
              </w:rPr>
            </w:pPr>
            <w:r w:rsidRPr="008A5D97">
              <w:rPr>
                <w:rFonts w:ascii="Microsoft Sans Serif" w:hAnsi="Microsoft Sans Serif" w:cs="Microsoft Sans Serif"/>
                <w:color w:val="404040"/>
                <w:sz w:val="16"/>
                <w:szCs w:val="16"/>
              </w:rPr>
              <w:t>--</w:t>
            </w:r>
          </w:p>
        </w:tc>
      </w:tr>
      <w:tr w:rsidR="004A727E" w:rsidRPr="008A5D97" w14:paraId="672AFF87" w14:textId="77777777" w:rsidTr="00F11CD0">
        <w:tc>
          <w:tcPr>
            <w:tcW w:w="2702" w:type="pct"/>
            <w:tcBorders>
              <w:top w:val="nil"/>
              <w:bottom w:val="nil"/>
            </w:tcBorders>
            <w:vAlign w:val="bottom"/>
          </w:tcPr>
          <w:p w14:paraId="6B665564" w14:textId="77777777" w:rsidR="004A727E" w:rsidRPr="008A5D97" w:rsidRDefault="004A727E" w:rsidP="004A727E">
            <w:pPr>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themeColor="text1" w:themeTint="BF"/>
                <w:sz w:val="16"/>
                <w:szCs w:val="16"/>
              </w:rPr>
              <w:t>İştirakler, Bağlı Ortaklıklar ve VKET Men. Değ. Değer Düşüş Karşılıkları</w:t>
            </w:r>
          </w:p>
        </w:tc>
        <w:tc>
          <w:tcPr>
            <w:tcW w:w="1489" w:type="pct"/>
            <w:tcBorders>
              <w:top w:val="nil"/>
              <w:bottom w:val="nil"/>
            </w:tcBorders>
            <w:vAlign w:val="center"/>
          </w:tcPr>
          <w:p w14:paraId="4FE6BC09" w14:textId="205F40E8"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809" w:type="pct"/>
            <w:tcBorders>
              <w:top w:val="nil"/>
              <w:bottom w:val="nil"/>
            </w:tcBorders>
            <w:vAlign w:val="center"/>
          </w:tcPr>
          <w:p w14:paraId="61C895E3" w14:textId="0654DF1A"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4A727E" w:rsidRPr="008A5D97" w14:paraId="1BC9A57D" w14:textId="77777777" w:rsidTr="00F11CD0">
        <w:tc>
          <w:tcPr>
            <w:tcW w:w="2702" w:type="pct"/>
            <w:tcBorders>
              <w:top w:val="nil"/>
              <w:bottom w:val="nil"/>
            </w:tcBorders>
            <w:vAlign w:val="bottom"/>
          </w:tcPr>
          <w:p w14:paraId="7799C49E" w14:textId="77777777" w:rsidR="004A727E" w:rsidRPr="008A5D97" w:rsidRDefault="004A727E" w:rsidP="004A727E">
            <w:pPr>
              <w:ind w:firstLineChars="100" w:firstLine="160"/>
              <w:rPr>
                <w:rFonts w:ascii="Microsoft Sans Serif" w:hAnsi="Microsoft Sans Serif" w:cs="Microsoft Sans Serif"/>
                <w:i/>
                <w:iCs/>
                <w:color w:val="404040" w:themeColor="text1" w:themeTint="BF"/>
                <w:sz w:val="16"/>
                <w:szCs w:val="16"/>
              </w:rPr>
            </w:pPr>
            <w:r w:rsidRPr="008A5D97">
              <w:rPr>
                <w:rFonts w:ascii="Microsoft Sans Serif" w:hAnsi="Microsoft Sans Serif" w:cs="Microsoft Sans Serif"/>
                <w:i/>
                <w:iCs/>
                <w:color w:val="404040" w:themeColor="text1" w:themeTint="BF"/>
                <w:sz w:val="16"/>
                <w:szCs w:val="16"/>
              </w:rPr>
              <w:t>İştirakler</w:t>
            </w:r>
          </w:p>
        </w:tc>
        <w:tc>
          <w:tcPr>
            <w:tcW w:w="1489" w:type="pct"/>
            <w:tcBorders>
              <w:top w:val="nil"/>
              <w:bottom w:val="nil"/>
            </w:tcBorders>
            <w:vAlign w:val="center"/>
          </w:tcPr>
          <w:p w14:paraId="6118D4C9" w14:textId="052992FF" w:rsidR="004A727E" w:rsidRPr="008A5D97" w:rsidRDefault="004A727E" w:rsidP="004A727E">
            <w:pPr>
              <w:jc w:val="right"/>
              <w:rPr>
                <w:rFonts w:ascii="Microsoft Sans Serif" w:hAnsi="Microsoft Sans Serif" w:cs="Microsoft Sans Serif"/>
                <w:i/>
                <w:iCs/>
                <w:color w:val="404040"/>
                <w:sz w:val="16"/>
                <w:szCs w:val="16"/>
              </w:rPr>
            </w:pPr>
            <w:r w:rsidRPr="008A5D97">
              <w:rPr>
                <w:rFonts w:ascii="Microsoft Sans Serif" w:hAnsi="Microsoft Sans Serif" w:cs="Microsoft Sans Serif"/>
                <w:color w:val="404040"/>
                <w:sz w:val="16"/>
                <w:szCs w:val="16"/>
              </w:rPr>
              <w:t>--</w:t>
            </w:r>
          </w:p>
        </w:tc>
        <w:tc>
          <w:tcPr>
            <w:tcW w:w="809" w:type="pct"/>
            <w:tcBorders>
              <w:top w:val="nil"/>
              <w:bottom w:val="nil"/>
            </w:tcBorders>
            <w:vAlign w:val="center"/>
          </w:tcPr>
          <w:p w14:paraId="10A818BC" w14:textId="6BFE9C85" w:rsidR="004A727E" w:rsidRPr="008A5D97" w:rsidRDefault="004A727E" w:rsidP="004A727E">
            <w:pPr>
              <w:jc w:val="right"/>
              <w:rPr>
                <w:rFonts w:ascii="Microsoft Sans Serif" w:hAnsi="Microsoft Sans Serif"/>
                <w:i/>
                <w:color w:val="404040"/>
                <w:sz w:val="16"/>
              </w:rPr>
            </w:pPr>
            <w:r w:rsidRPr="008A5D97">
              <w:rPr>
                <w:rFonts w:ascii="Microsoft Sans Serif" w:hAnsi="Microsoft Sans Serif" w:cs="Microsoft Sans Serif"/>
                <w:color w:val="404040"/>
                <w:sz w:val="16"/>
                <w:szCs w:val="16"/>
              </w:rPr>
              <w:t>--</w:t>
            </w:r>
          </w:p>
        </w:tc>
      </w:tr>
      <w:tr w:rsidR="004A727E" w:rsidRPr="008A5D97" w14:paraId="14B3D5F3" w14:textId="77777777" w:rsidTr="00F11CD0">
        <w:tc>
          <w:tcPr>
            <w:tcW w:w="2702" w:type="pct"/>
            <w:tcBorders>
              <w:top w:val="nil"/>
              <w:bottom w:val="nil"/>
            </w:tcBorders>
            <w:vAlign w:val="bottom"/>
          </w:tcPr>
          <w:p w14:paraId="21DE60F0" w14:textId="77777777" w:rsidR="004A727E" w:rsidRPr="008A5D97" w:rsidRDefault="004A727E" w:rsidP="004A727E">
            <w:pPr>
              <w:ind w:firstLineChars="100" w:firstLine="160"/>
              <w:rPr>
                <w:rFonts w:ascii="Microsoft Sans Serif" w:hAnsi="Microsoft Sans Serif" w:cs="Microsoft Sans Serif"/>
                <w:i/>
                <w:iCs/>
                <w:color w:val="404040" w:themeColor="text1" w:themeTint="BF"/>
                <w:sz w:val="16"/>
                <w:szCs w:val="16"/>
              </w:rPr>
            </w:pPr>
            <w:r w:rsidRPr="008A5D97">
              <w:rPr>
                <w:rFonts w:ascii="Microsoft Sans Serif" w:hAnsi="Microsoft Sans Serif" w:cs="Microsoft Sans Serif"/>
                <w:i/>
                <w:iCs/>
                <w:color w:val="404040" w:themeColor="text1" w:themeTint="BF"/>
                <w:sz w:val="16"/>
                <w:szCs w:val="16"/>
              </w:rPr>
              <w:t>Bağlı Ortaklıklar</w:t>
            </w:r>
          </w:p>
        </w:tc>
        <w:tc>
          <w:tcPr>
            <w:tcW w:w="1489" w:type="pct"/>
            <w:tcBorders>
              <w:top w:val="nil"/>
              <w:bottom w:val="nil"/>
            </w:tcBorders>
            <w:vAlign w:val="center"/>
          </w:tcPr>
          <w:p w14:paraId="6B399753" w14:textId="3718E0F2" w:rsidR="004A727E" w:rsidRPr="008A5D97" w:rsidRDefault="004A727E" w:rsidP="004A727E">
            <w:pPr>
              <w:jc w:val="right"/>
              <w:rPr>
                <w:rFonts w:ascii="Microsoft Sans Serif" w:hAnsi="Microsoft Sans Serif" w:cs="Microsoft Sans Serif"/>
                <w:i/>
                <w:iCs/>
                <w:color w:val="404040"/>
                <w:sz w:val="16"/>
                <w:szCs w:val="16"/>
              </w:rPr>
            </w:pPr>
            <w:r w:rsidRPr="008A5D97">
              <w:rPr>
                <w:rFonts w:ascii="Microsoft Sans Serif" w:hAnsi="Microsoft Sans Serif" w:cs="Microsoft Sans Serif"/>
                <w:color w:val="404040"/>
                <w:sz w:val="16"/>
                <w:szCs w:val="16"/>
              </w:rPr>
              <w:t>--</w:t>
            </w:r>
          </w:p>
        </w:tc>
        <w:tc>
          <w:tcPr>
            <w:tcW w:w="809" w:type="pct"/>
            <w:tcBorders>
              <w:top w:val="nil"/>
              <w:bottom w:val="nil"/>
            </w:tcBorders>
            <w:vAlign w:val="center"/>
          </w:tcPr>
          <w:p w14:paraId="1B6F3793" w14:textId="0099C7F4" w:rsidR="004A727E" w:rsidRPr="008A5D97" w:rsidRDefault="004A727E" w:rsidP="004A727E">
            <w:pPr>
              <w:jc w:val="right"/>
              <w:rPr>
                <w:rFonts w:ascii="Microsoft Sans Serif" w:hAnsi="Microsoft Sans Serif"/>
                <w:i/>
                <w:color w:val="404040"/>
                <w:sz w:val="16"/>
              </w:rPr>
            </w:pPr>
            <w:r w:rsidRPr="008A5D97">
              <w:rPr>
                <w:rFonts w:ascii="Microsoft Sans Serif" w:hAnsi="Microsoft Sans Serif" w:cs="Microsoft Sans Serif"/>
                <w:color w:val="404040"/>
                <w:sz w:val="16"/>
                <w:szCs w:val="16"/>
              </w:rPr>
              <w:t>--</w:t>
            </w:r>
          </w:p>
        </w:tc>
      </w:tr>
      <w:tr w:rsidR="004A727E" w:rsidRPr="008A5D97" w14:paraId="2EC16452" w14:textId="77777777" w:rsidTr="00F11CD0">
        <w:tc>
          <w:tcPr>
            <w:tcW w:w="2702" w:type="pct"/>
            <w:tcBorders>
              <w:top w:val="nil"/>
              <w:bottom w:val="nil"/>
            </w:tcBorders>
            <w:vAlign w:val="bottom"/>
          </w:tcPr>
          <w:p w14:paraId="5223930F" w14:textId="77777777" w:rsidR="004A727E" w:rsidRPr="008A5D97" w:rsidRDefault="004A727E" w:rsidP="004A727E">
            <w:pPr>
              <w:ind w:firstLineChars="100" w:firstLine="160"/>
              <w:rPr>
                <w:rFonts w:ascii="Microsoft Sans Serif" w:hAnsi="Microsoft Sans Serif" w:cs="Microsoft Sans Serif"/>
                <w:i/>
                <w:iCs/>
                <w:color w:val="404040" w:themeColor="text1" w:themeTint="BF"/>
                <w:sz w:val="16"/>
                <w:szCs w:val="16"/>
              </w:rPr>
            </w:pPr>
            <w:r w:rsidRPr="008A5D97">
              <w:rPr>
                <w:rFonts w:ascii="Microsoft Sans Serif" w:hAnsi="Microsoft Sans Serif" w:cs="Microsoft Sans Serif"/>
                <w:i/>
                <w:iCs/>
                <w:color w:val="404040" w:themeColor="text1" w:themeTint="BF"/>
                <w:sz w:val="16"/>
                <w:szCs w:val="16"/>
              </w:rPr>
              <w:t>Birlikte Kontrol Edilen Ortaklıklar</w:t>
            </w:r>
          </w:p>
        </w:tc>
        <w:tc>
          <w:tcPr>
            <w:tcW w:w="1489" w:type="pct"/>
            <w:tcBorders>
              <w:top w:val="nil"/>
              <w:bottom w:val="nil"/>
            </w:tcBorders>
            <w:vAlign w:val="center"/>
          </w:tcPr>
          <w:p w14:paraId="39CD80BD" w14:textId="0749AA7A" w:rsidR="004A727E" w:rsidRPr="008A5D97" w:rsidRDefault="004A727E" w:rsidP="004A727E">
            <w:pPr>
              <w:jc w:val="right"/>
              <w:rPr>
                <w:rFonts w:ascii="Microsoft Sans Serif" w:hAnsi="Microsoft Sans Serif" w:cs="Microsoft Sans Serif"/>
                <w:i/>
                <w:iCs/>
                <w:color w:val="404040"/>
                <w:sz w:val="16"/>
                <w:szCs w:val="16"/>
              </w:rPr>
            </w:pPr>
            <w:r w:rsidRPr="008A5D97">
              <w:rPr>
                <w:rFonts w:ascii="Microsoft Sans Serif" w:hAnsi="Microsoft Sans Serif" w:cs="Microsoft Sans Serif"/>
                <w:color w:val="404040"/>
                <w:sz w:val="16"/>
                <w:szCs w:val="16"/>
              </w:rPr>
              <w:t>--</w:t>
            </w:r>
          </w:p>
        </w:tc>
        <w:tc>
          <w:tcPr>
            <w:tcW w:w="809" w:type="pct"/>
            <w:tcBorders>
              <w:top w:val="nil"/>
              <w:bottom w:val="nil"/>
            </w:tcBorders>
            <w:vAlign w:val="center"/>
          </w:tcPr>
          <w:p w14:paraId="1BD0A7C8" w14:textId="44333508" w:rsidR="004A727E" w:rsidRPr="008A5D97" w:rsidRDefault="004A727E" w:rsidP="004A727E">
            <w:pPr>
              <w:jc w:val="right"/>
              <w:rPr>
                <w:rFonts w:ascii="Microsoft Sans Serif" w:hAnsi="Microsoft Sans Serif"/>
                <w:i/>
                <w:color w:val="404040"/>
                <w:sz w:val="16"/>
              </w:rPr>
            </w:pPr>
            <w:r w:rsidRPr="008A5D97">
              <w:rPr>
                <w:rFonts w:ascii="Microsoft Sans Serif" w:hAnsi="Microsoft Sans Serif" w:cs="Microsoft Sans Serif"/>
                <w:color w:val="404040"/>
                <w:sz w:val="16"/>
                <w:szCs w:val="16"/>
              </w:rPr>
              <w:t>--</w:t>
            </w:r>
          </w:p>
        </w:tc>
      </w:tr>
      <w:tr w:rsidR="004A727E" w:rsidRPr="008A5D97" w14:paraId="4A0F3066" w14:textId="77777777" w:rsidTr="00F11CD0">
        <w:tc>
          <w:tcPr>
            <w:tcW w:w="2702" w:type="pct"/>
            <w:tcBorders>
              <w:top w:val="nil"/>
              <w:bottom w:val="single" w:sz="4" w:space="0" w:color="auto"/>
            </w:tcBorders>
            <w:vAlign w:val="bottom"/>
          </w:tcPr>
          <w:p w14:paraId="4C326E43" w14:textId="77777777" w:rsidR="004A727E" w:rsidRPr="008A5D97" w:rsidRDefault="004A727E" w:rsidP="004A727E">
            <w:pPr>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themeColor="text1" w:themeTint="BF"/>
                <w:sz w:val="16"/>
                <w:szCs w:val="16"/>
              </w:rPr>
              <w:t xml:space="preserve">Diğer </w:t>
            </w:r>
            <w:r w:rsidRPr="008A5D97">
              <w:rPr>
                <w:rFonts w:ascii="Microsoft Sans Serif" w:hAnsi="Microsoft Sans Serif" w:cs="Microsoft Sans Serif"/>
                <w:color w:val="404040" w:themeColor="text1" w:themeTint="BF"/>
                <w:sz w:val="16"/>
                <w:szCs w:val="16"/>
                <w:vertAlign w:val="superscript"/>
              </w:rPr>
              <w:t>(**)</w:t>
            </w:r>
          </w:p>
        </w:tc>
        <w:tc>
          <w:tcPr>
            <w:tcW w:w="1489" w:type="pct"/>
            <w:tcBorders>
              <w:top w:val="nil"/>
              <w:bottom w:val="single" w:sz="4" w:space="0" w:color="auto"/>
            </w:tcBorders>
            <w:vAlign w:val="center"/>
          </w:tcPr>
          <w:p w14:paraId="45BCDD53" w14:textId="7EFE98AD"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380.598</w:t>
            </w:r>
          </w:p>
        </w:tc>
        <w:tc>
          <w:tcPr>
            <w:tcW w:w="809" w:type="pct"/>
            <w:tcBorders>
              <w:top w:val="nil"/>
              <w:bottom w:val="single" w:sz="4" w:space="0" w:color="auto"/>
            </w:tcBorders>
            <w:vAlign w:val="center"/>
          </w:tcPr>
          <w:p w14:paraId="7983A2F3" w14:textId="692C67EC"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(546.327)</w:t>
            </w:r>
          </w:p>
        </w:tc>
      </w:tr>
      <w:tr w:rsidR="004A727E" w:rsidRPr="008A5D97" w14:paraId="23238D6E" w14:textId="77777777" w:rsidTr="00F11CD0">
        <w:tc>
          <w:tcPr>
            <w:tcW w:w="2702" w:type="pct"/>
            <w:tcBorders>
              <w:top w:val="single" w:sz="4" w:space="0" w:color="auto"/>
              <w:bottom w:val="thickThinSmallGap" w:sz="24" w:space="0" w:color="auto"/>
            </w:tcBorders>
            <w:vAlign w:val="bottom"/>
          </w:tcPr>
          <w:p w14:paraId="43C09717" w14:textId="77777777" w:rsidR="004A727E" w:rsidRPr="008A5D97" w:rsidRDefault="004A727E" w:rsidP="004A727E">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1489" w:type="pct"/>
            <w:tcBorders>
              <w:top w:val="single" w:sz="4" w:space="0" w:color="auto"/>
              <w:bottom w:val="thickThinSmallGap" w:sz="24" w:space="0" w:color="auto"/>
            </w:tcBorders>
            <w:vAlign w:val="center"/>
          </w:tcPr>
          <w:p w14:paraId="4E71259F" w14:textId="52C07E01"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9.689.882</w:t>
            </w:r>
          </w:p>
        </w:tc>
        <w:tc>
          <w:tcPr>
            <w:tcW w:w="809" w:type="pct"/>
            <w:tcBorders>
              <w:top w:val="single" w:sz="4" w:space="0" w:color="auto"/>
              <w:bottom w:val="thickThinSmallGap" w:sz="24" w:space="0" w:color="auto"/>
            </w:tcBorders>
            <w:vAlign w:val="center"/>
          </w:tcPr>
          <w:p w14:paraId="65BD1D8D" w14:textId="5B481596" w:rsidR="004A727E" w:rsidRPr="008A5D97" w:rsidRDefault="004A727E" w:rsidP="004A727E">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2.548.788</w:t>
            </w:r>
          </w:p>
        </w:tc>
      </w:tr>
    </w:tbl>
    <w:p w14:paraId="25F57B52" w14:textId="77777777" w:rsidR="002C3534" w:rsidRPr="008A5D97" w:rsidRDefault="002C3534" w:rsidP="002C3534">
      <w:pPr>
        <w:pStyle w:val="BASLIK2"/>
        <w:widowControl/>
        <w:spacing w:before="60" w:after="0" w:line="240" w:lineRule="auto"/>
        <w:ind w:firstLine="0"/>
        <w:rPr>
          <w:rFonts w:ascii="Microsoft Sans Serif" w:hAnsi="Microsoft Sans Serif" w:cs="Microsoft Sans Serif"/>
          <w:b w:val="0"/>
          <w:color w:val="404040" w:themeColor="text1" w:themeTint="BF"/>
          <w:sz w:val="14"/>
          <w:szCs w:val="14"/>
          <w:lang w:val="es-ES"/>
        </w:rPr>
      </w:pPr>
      <w:r w:rsidRPr="008A5D97">
        <w:rPr>
          <w:rFonts w:ascii="Microsoft Sans Serif" w:hAnsi="Microsoft Sans Serif" w:cs="Microsoft Sans Serif"/>
          <w:b w:val="0"/>
          <w:color w:val="404040" w:themeColor="text1" w:themeTint="BF"/>
          <w:sz w:val="14"/>
          <w:szCs w:val="14"/>
          <w:lang w:val="es-ES"/>
        </w:rPr>
        <w:t xml:space="preserve">(*) </w:t>
      </w:r>
      <w:proofErr w:type="spellStart"/>
      <w:r w:rsidRPr="008A5D97">
        <w:rPr>
          <w:rFonts w:ascii="Microsoft Sans Serif" w:hAnsi="Microsoft Sans Serif" w:cs="Microsoft Sans Serif"/>
          <w:b w:val="0"/>
          <w:color w:val="404040" w:themeColor="text1" w:themeTint="BF"/>
          <w:sz w:val="14"/>
          <w:szCs w:val="14"/>
          <w:lang w:val="es-ES"/>
        </w:rPr>
        <w:t>Banka</w:t>
      </w:r>
      <w:proofErr w:type="spellEnd"/>
      <w:r w:rsidRPr="008A5D97">
        <w:rPr>
          <w:rFonts w:ascii="Microsoft Sans Serif" w:hAnsi="Microsoft Sans Serif" w:cs="Microsoft Sans Serif"/>
          <w:b w:val="0"/>
          <w:color w:val="404040" w:themeColor="text1" w:themeTint="BF"/>
          <w:sz w:val="14"/>
          <w:szCs w:val="14"/>
          <w:lang w:val="es-ES"/>
        </w:rPr>
        <w:t xml:space="preserve">, </w:t>
      </w:r>
      <w:proofErr w:type="spellStart"/>
      <w:r w:rsidRPr="008A5D97">
        <w:rPr>
          <w:rFonts w:ascii="Microsoft Sans Serif" w:hAnsi="Microsoft Sans Serif" w:cs="Microsoft Sans Serif"/>
          <w:b w:val="0"/>
          <w:color w:val="404040" w:themeColor="text1" w:themeTint="BF"/>
          <w:sz w:val="14"/>
          <w:szCs w:val="14"/>
          <w:lang w:val="es-ES"/>
        </w:rPr>
        <w:t>kredilere</w:t>
      </w:r>
      <w:proofErr w:type="spellEnd"/>
      <w:r w:rsidRPr="008A5D97">
        <w:rPr>
          <w:rFonts w:ascii="Microsoft Sans Serif" w:hAnsi="Microsoft Sans Serif" w:cs="Microsoft Sans Serif"/>
          <w:b w:val="0"/>
          <w:color w:val="404040" w:themeColor="text1" w:themeTint="BF"/>
          <w:sz w:val="14"/>
          <w:szCs w:val="14"/>
          <w:lang w:val="es-ES"/>
        </w:rPr>
        <w:t xml:space="preserve"> </w:t>
      </w:r>
      <w:proofErr w:type="spellStart"/>
      <w:r w:rsidRPr="008A5D97">
        <w:rPr>
          <w:rFonts w:ascii="Microsoft Sans Serif" w:hAnsi="Microsoft Sans Serif" w:cs="Microsoft Sans Serif"/>
          <w:b w:val="0"/>
          <w:color w:val="404040" w:themeColor="text1" w:themeTint="BF"/>
          <w:sz w:val="14"/>
          <w:szCs w:val="14"/>
          <w:lang w:val="es-ES"/>
        </w:rPr>
        <w:t>ait</w:t>
      </w:r>
      <w:proofErr w:type="spellEnd"/>
      <w:r w:rsidRPr="008A5D97">
        <w:rPr>
          <w:rFonts w:ascii="Microsoft Sans Serif" w:hAnsi="Microsoft Sans Serif" w:cs="Microsoft Sans Serif"/>
          <w:b w:val="0"/>
          <w:color w:val="404040" w:themeColor="text1" w:themeTint="BF"/>
          <w:sz w:val="14"/>
          <w:szCs w:val="14"/>
          <w:lang w:val="es-ES"/>
        </w:rPr>
        <w:t xml:space="preserve"> </w:t>
      </w:r>
      <w:proofErr w:type="spellStart"/>
      <w:r w:rsidRPr="008A5D97">
        <w:rPr>
          <w:rFonts w:ascii="Microsoft Sans Serif" w:hAnsi="Microsoft Sans Serif" w:cs="Microsoft Sans Serif"/>
          <w:b w:val="0"/>
          <w:color w:val="404040" w:themeColor="text1" w:themeTint="BF"/>
          <w:sz w:val="14"/>
          <w:szCs w:val="14"/>
          <w:lang w:val="es-ES"/>
        </w:rPr>
        <w:t>beklenen</w:t>
      </w:r>
      <w:proofErr w:type="spellEnd"/>
      <w:r w:rsidRPr="008A5D97">
        <w:rPr>
          <w:rFonts w:ascii="Microsoft Sans Serif" w:hAnsi="Microsoft Sans Serif" w:cs="Microsoft Sans Serif"/>
          <w:b w:val="0"/>
          <w:color w:val="404040" w:themeColor="text1" w:themeTint="BF"/>
          <w:sz w:val="14"/>
          <w:szCs w:val="14"/>
          <w:lang w:val="es-ES"/>
        </w:rPr>
        <w:t xml:space="preserve"> </w:t>
      </w:r>
      <w:proofErr w:type="spellStart"/>
      <w:r w:rsidRPr="008A5D97">
        <w:rPr>
          <w:rFonts w:ascii="Microsoft Sans Serif" w:hAnsi="Microsoft Sans Serif" w:cs="Microsoft Sans Serif"/>
          <w:b w:val="0"/>
          <w:color w:val="404040" w:themeColor="text1" w:themeTint="BF"/>
          <w:sz w:val="14"/>
          <w:szCs w:val="14"/>
          <w:lang w:val="es-ES"/>
        </w:rPr>
        <w:t>kredi</w:t>
      </w:r>
      <w:proofErr w:type="spellEnd"/>
      <w:r w:rsidRPr="008A5D97">
        <w:rPr>
          <w:rFonts w:ascii="Microsoft Sans Serif" w:hAnsi="Microsoft Sans Serif" w:cs="Microsoft Sans Serif"/>
          <w:b w:val="0"/>
          <w:color w:val="404040" w:themeColor="text1" w:themeTint="BF"/>
          <w:sz w:val="14"/>
          <w:szCs w:val="14"/>
          <w:lang w:val="es-ES"/>
        </w:rPr>
        <w:t xml:space="preserve"> </w:t>
      </w:r>
      <w:proofErr w:type="spellStart"/>
      <w:r w:rsidRPr="008A5D97">
        <w:rPr>
          <w:rFonts w:ascii="Microsoft Sans Serif" w:hAnsi="Microsoft Sans Serif" w:cs="Microsoft Sans Serif"/>
          <w:b w:val="0"/>
          <w:color w:val="404040" w:themeColor="text1" w:themeTint="BF"/>
          <w:sz w:val="14"/>
          <w:szCs w:val="14"/>
          <w:lang w:val="es-ES"/>
        </w:rPr>
        <w:t>zarar</w:t>
      </w:r>
      <w:proofErr w:type="spellEnd"/>
      <w:r w:rsidRPr="008A5D97">
        <w:rPr>
          <w:rFonts w:ascii="Microsoft Sans Serif" w:hAnsi="Microsoft Sans Serif" w:cs="Microsoft Sans Serif"/>
          <w:b w:val="0"/>
          <w:color w:val="404040" w:themeColor="text1" w:themeTint="BF"/>
          <w:sz w:val="14"/>
          <w:szCs w:val="14"/>
          <w:lang w:val="es-ES"/>
        </w:rPr>
        <w:t xml:space="preserve"> </w:t>
      </w:r>
      <w:proofErr w:type="spellStart"/>
      <w:r w:rsidRPr="008A5D97">
        <w:rPr>
          <w:rFonts w:ascii="Microsoft Sans Serif" w:hAnsi="Microsoft Sans Serif" w:cs="Microsoft Sans Serif"/>
          <w:b w:val="0"/>
          <w:color w:val="404040" w:themeColor="text1" w:themeTint="BF"/>
          <w:sz w:val="14"/>
          <w:szCs w:val="14"/>
          <w:lang w:val="es-ES"/>
        </w:rPr>
        <w:t>karşılıkları</w:t>
      </w:r>
      <w:proofErr w:type="spellEnd"/>
      <w:r w:rsidRPr="008A5D97">
        <w:rPr>
          <w:rFonts w:ascii="Microsoft Sans Serif" w:hAnsi="Microsoft Sans Serif" w:cs="Microsoft Sans Serif"/>
          <w:b w:val="0"/>
          <w:color w:val="404040" w:themeColor="text1" w:themeTint="BF"/>
          <w:sz w:val="14"/>
          <w:szCs w:val="14"/>
          <w:lang w:val="es-ES"/>
        </w:rPr>
        <w:t xml:space="preserve"> </w:t>
      </w:r>
      <w:proofErr w:type="spellStart"/>
      <w:r w:rsidRPr="008A5D97">
        <w:rPr>
          <w:rFonts w:ascii="Microsoft Sans Serif" w:hAnsi="Microsoft Sans Serif" w:cs="Microsoft Sans Serif"/>
          <w:b w:val="0"/>
          <w:color w:val="404040" w:themeColor="text1" w:themeTint="BF"/>
          <w:sz w:val="14"/>
          <w:szCs w:val="14"/>
          <w:lang w:val="es-ES"/>
        </w:rPr>
        <w:t>ile</w:t>
      </w:r>
      <w:proofErr w:type="spellEnd"/>
      <w:r w:rsidRPr="008A5D97">
        <w:rPr>
          <w:rFonts w:ascii="Microsoft Sans Serif" w:hAnsi="Microsoft Sans Serif" w:cs="Microsoft Sans Serif"/>
          <w:b w:val="0"/>
          <w:color w:val="404040" w:themeColor="text1" w:themeTint="BF"/>
          <w:sz w:val="14"/>
          <w:szCs w:val="14"/>
          <w:lang w:val="es-ES"/>
        </w:rPr>
        <w:t xml:space="preserve"> Kredi </w:t>
      </w:r>
      <w:proofErr w:type="spellStart"/>
      <w:r w:rsidRPr="008A5D97">
        <w:rPr>
          <w:rFonts w:ascii="Microsoft Sans Serif" w:hAnsi="Microsoft Sans Serif" w:cs="Microsoft Sans Serif"/>
          <w:b w:val="0"/>
          <w:color w:val="404040" w:themeColor="text1" w:themeTint="BF"/>
          <w:sz w:val="14"/>
          <w:szCs w:val="14"/>
          <w:lang w:val="es-ES"/>
        </w:rPr>
        <w:t>karşılıklarından</w:t>
      </w:r>
      <w:proofErr w:type="spellEnd"/>
      <w:r w:rsidRPr="008A5D97">
        <w:rPr>
          <w:rFonts w:ascii="Microsoft Sans Serif" w:hAnsi="Microsoft Sans Serif" w:cs="Microsoft Sans Serif"/>
          <w:b w:val="0"/>
          <w:color w:val="404040" w:themeColor="text1" w:themeTint="BF"/>
          <w:sz w:val="14"/>
          <w:szCs w:val="14"/>
          <w:lang w:val="es-ES"/>
        </w:rPr>
        <w:t xml:space="preserve"> </w:t>
      </w:r>
      <w:proofErr w:type="spellStart"/>
      <w:r w:rsidRPr="008A5D97">
        <w:rPr>
          <w:rFonts w:ascii="Microsoft Sans Serif" w:hAnsi="Microsoft Sans Serif" w:cs="Microsoft Sans Serif"/>
          <w:b w:val="0"/>
          <w:color w:val="404040" w:themeColor="text1" w:themeTint="BF"/>
          <w:sz w:val="14"/>
          <w:szCs w:val="14"/>
          <w:lang w:val="es-ES"/>
        </w:rPr>
        <w:t>yapılan</w:t>
      </w:r>
      <w:proofErr w:type="spellEnd"/>
      <w:r w:rsidRPr="008A5D97">
        <w:rPr>
          <w:rFonts w:ascii="Microsoft Sans Serif" w:hAnsi="Microsoft Sans Serif" w:cs="Microsoft Sans Serif"/>
          <w:b w:val="0"/>
          <w:color w:val="404040" w:themeColor="text1" w:themeTint="BF"/>
          <w:sz w:val="14"/>
          <w:szCs w:val="14"/>
          <w:lang w:val="es-ES"/>
        </w:rPr>
        <w:t xml:space="preserve"> </w:t>
      </w:r>
      <w:proofErr w:type="spellStart"/>
      <w:r w:rsidRPr="008A5D97">
        <w:rPr>
          <w:rFonts w:ascii="Microsoft Sans Serif" w:hAnsi="Microsoft Sans Serif" w:cs="Microsoft Sans Serif"/>
          <w:b w:val="0"/>
          <w:color w:val="404040" w:themeColor="text1" w:themeTint="BF"/>
          <w:sz w:val="14"/>
          <w:szCs w:val="14"/>
          <w:lang w:val="es-ES"/>
        </w:rPr>
        <w:t>iptal</w:t>
      </w:r>
      <w:proofErr w:type="spellEnd"/>
      <w:r w:rsidRPr="008A5D97">
        <w:rPr>
          <w:rFonts w:ascii="Microsoft Sans Serif" w:hAnsi="Microsoft Sans Serif" w:cs="Microsoft Sans Serif"/>
          <w:b w:val="0"/>
          <w:color w:val="404040" w:themeColor="text1" w:themeTint="BF"/>
          <w:sz w:val="14"/>
          <w:szCs w:val="14"/>
          <w:lang w:val="es-ES"/>
        </w:rPr>
        <w:t xml:space="preserve"> ve </w:t>
      </w:r>
      <w:proofErr w:type="spellStart"/>
      <w:r w:rsidRPr="008A5D97">
        <w:rPr>
          <w:rFonts w:ascii="Microsoft Sans Serif" w:hAnsi="Microsoft Sans Serif" w:cs="Microsoft Sans Serif"/>
          <w:b w:val="0"/>
          <w:color w:val="404040" w:themeColor="text1" w:themeTint="BF"/>
          <w:sz w:val="14"/>
          <w:szCs w:val="14"/>
          <w:lang w:val="es-ES"/>
        </w:rPr>
        <w:t>tahsilatları</w:t>
      </w:r>
      <w:proofErr w:type="spellEnd"/>
      <w:r w:rsidRPr="008A5D97">
        <w:rPr>
          <w:rFonts w:ascii="Microsoft Sans Serif" w:hAnsi="Microsoft Sans Serif" w:cs="Microsoft Sans Serif"/>
          <w:b w:val="0"/>
          <w:color w:val="404040" w:themeColor="text1" w:themeTint="BF"/>
          <w:sz w:val="14"/>
          <w:szCs w:val="14"/>
          <w:lang w:val="es-ES"/>
        </w:rPr>
        <w:t xml:space="preserve"> </w:t>
      </w:r>
      <w:proofErr w:type="spellStart"/>
      <w:r w:rsidRPr="008A5D97">
        <w:rPr>
          <w:rFonts w:ascii="Microsoft Sans Serif" w:hAnsi="Microsoft Sans Serif" w:cs="Microsoft Sans Serif"/>
          <w:b w:val="0"/>
          <w:color w:val="404040" w:themeColor="text1" w:themeTint="BF"/>
          <w:sz w:val="14"/>
          <w:szCs w:val="14"/>
          <w:lang w:val="es-ES"/>
        </w:rPr>
        <w:t>netleştirerek</w:t>
      </w:r>
      <w:proofErr w:type="spellEnd"/>
      <w:r w:rsidRPr="008A5D97">
        <w:rPr>
          <w:rFonts w:ascii="Microsoft Sans Serif" w:hAnsi="Microsoft Sans Serif" w:cs="Microsoft Sans Serif"/>
          <w:b w:val="0"/>
          <w:color w:val="404040" w:themeColor="text1" w:themeTint="BF"/>
          <w:sz w:val="14"/>
          <w:szCs w:val="14"/>
          <w:lang w:val="es-ES"/>
        </w:rPr>
        <w:t xml:space="preserve"> </w:t>
      </w:r>
      <w:proofErr w:type="spellStart"/>
      <w:r w:rsidRPr="008A5D97">
        <w:rPr>
          <w:rFonts w:ascii="Microsoft Sans Serif" w:hAnsi="Microsoft Sans Serif" w:cs="Microsoft Sans Serif"/>
          <w:b w:val="0"/>
          <w:color w:val="404040" w:themeColor="text1" w:themeTint="BF"/>
          <w:sz w:val="14"/>
          <w:szCs w:val="14"/>
          <w:lang w:val="es-ES"/>
        </w:rPr>
        <w:t>finansal</w:t>
      </w:r>
      <w:proofErr w:type="spellEnd"/>
      <w:r w:rsidRPr="008A5D97">
        <w:rPr>
          <w:rFonts w:ascii="Microsoft Sans Serif" w:hAnsi="Microsoft Sans Serif" w:cs="Microsoft Sans Serif"/>
          <w:b w:val="0"/>
          <w:color w:val="404040" w:themeColor="text1" w:themeTint="BF"/>
          <w:sz w:val="14"/>
          <w:szCs w:val="14"/>
          <w:lang w:val="es-ES"/>
        </w:rPr>
        <w:t xml:space="preserve"> </w:t>
      </w:r>
      <w:proofErr w:type="spellStart"/>
      <w:r w:rsidRPr="008A5D97">
        <w:rPr>
          <w:rFonts w:ascii="Microsoft Sans Serif" w:hAnsi="Microsoft Sans Serif" w:cs="Microsoft Sans Serif"/>
          <w:b w:val="0"/>
          <w:color w:val="404040" w:themeColor="text1" w:themeTint="BF"/>
          <w:sz w:val="14"/>
          <w:szCs w:val="14"/>
          <w:lang w:val="es-ES"/>
        </w:rPr>
        <w:t>tablolarına</w:t>
      </w:r>
      <w:proofErr w:type="spellEnd"/>
      <w:r w:rsidRPr="008A5D97">
        <w:rPr>
          <w:rFonts w:ascii="Microsoft Sans Serif" w:hAnsi="Microsoft Sans Serif" w:cs="Microsoft Sans Serif"/>
          <w:b w:val="0"/>
          <w:color w:val="404040" w:themeColor="text1" w:themeTint="BF"/>
          <w:sz w:val="14"/>
          <w:szCs w:val="14"/>
          <w:lang w:val="es-ES"/>
        </w:rPr>
        <w:t xml:space="preserve"> </w:t>
      </w:r>
      <w:proofErr w:type="spellStart"/>
      <w:r w:rsidRPr="008A5D97">
        <w:rPr>
          <w:rFonts w:ascii="Microsoft Sans Serif" w:hAnsi="Microsoft Sans Serif" w:cs="Microsoft Sans Serif"/>
          <w:b w:val="0"/>
          <w:color w:val="404040" w:themeColor="text1" w:themeTint="BF"/>
          <w:sz w:val="14"/>
          <w:szCs w:val="14"/>
          <w:lang w:val="es-ES"/>
        </w:rPr>
        <w:t>yansıtmaktadır</w:t>
      </w:r>
      <w:proofErr w:type="spellEnd"/>
      <w:r w:rsidRPr="008A5D97">
        <w:rPr>
          <w:rFonts w:ascii="Microsoft Sans Serif" w:hAnsi="Microsoft Sans Serif" w:cs="Microsoft Sans Serif"/>
          <w:b w:val="0"/>
          <w:color w:val="404040" w:themeColor="text1" w:themeTint="BF"/>
          <w:sz w:val="14"/>
          <w:szCs w:val="14"/>
          <w:lang w:val="es-ES"/>
        </w:rPr>
        <w:t>.</w:t>
      </w:r>
    </w:p>
    <w:p w14:paraId="5588C1C5" w14:textId="77777777" w:rsidR="002C3534" w:rsidRPr="008A5D97" w:rsidRDefault="002C3534" w:rsidP="002C3534">
      <w:pPr>
        <w:pStyle w:val="BASLIK2"/>
        <w:widowControl/>
        <w:spacing w:before="0" w:after="0" w:line="240" w:lineRule="auto"/>
        <w:ind w:firstLine="0"/>
        <w:rPr>
          <w:rFonts w:ascii="Microsoft Sans Serif" w:hAnsi="Microsoft Sans Serif" w:cs="Microsoft Sans Serif"/>
          <w:b w:val="0"/>
          <w:color w:val="404040" w:themeColor="text1" w:themeTint="BF"/>
          <w:sz w:val="14"/>
          <w:szCs w:val="14"/>
          <w:lang w:val="es-ES"/>
        </w:rPr>
      </w:pPr>
      <w:r w:rsidRPr="008A5D97">
        <w:rPr>
          <w:rFonts w:ascii="Microsoft Sans Serif" w:hAnsi="Microsoft Sans Serif" w:cs="Microsoft Sans Serif"/>
          <w:b w:val="0"/>
          <w:color w:val="404040" w:themeColor="text1" w:themeTint="BF"/>
          <w:sz w:val="14"/>
          <w:szCs w:val="14"/>
          <w:lang w:val="es-ES"/>
        </w:rPr>
        <w:t xml:space="preserve">(**) TFRS 9’a </w:t>
      </w:r>
      <w:proofErr w:type="spellStart"/>
      <w:r w:rsidRPr="008A5D97">
        <w:rPr>
          <w:rFonts w:ascii="Microsoft Sans Serif" w:hAnsi="Microsoft Sans Serif" w:cs="Microsoft Sans Serif"/>
          <w:b w:val="0"/>
          <w:color w:val="404040" w:themeColor="text1" w:themeTint="BF"/>
          <w:sz w:val="14"/>
          <w:szCs w:val="14"/>
          <w:lang w:val="es-ES"/>
        </w:rPr>
        <w:t>göre</w:t>
      </w:r>
      <w:proofErr w:type="spellEnd"/>
      <w:r w:rsidRPr="008A5D97">
        <w:rPr>
          <w:rFonts w:ascii="Microsoft Sans Serif" w:hAnsi="Microsoft Sans Serif" w:cs="Microsoft Sans Serif"/>
          <w:b w:val="0"/>
          <w:color w:val="404040" w:themeColor="text1" w:themeTint="BF"/>
          <w:sz w:val="14"/>
          <w:szCs w:val="14"/>
          <w:lang w:val="es-ES"/>
        </w:rPr>
        <w:t xml:space="preserve"> </w:t>
      </w:r>
      <w:proofErr w:type="spellStart"/>
      <w:r w:rsidRPr="008A5D97">
        <w:rPr>
          <w:rFonts w:ascii="Microsoft Sans Serif" w:hAnsi="Microsoft Sans Serif" w:cs="Microsoft Sans Serif"/>
          <w:b w:val="0"/>
          <w:color w:val="404040" w:themeColor="text1" w:themeTint="BF"/>
          <w:sz w:val="14"/>
          <w:szCs w:val="14"/>
          <w:lang w:val="es-ES"/>
        </w:rPr>
        <w:t>ayrılan</w:t>
      </w:r>
      <w:proofErr w:type="spellEnd"/>
      <w:r w:rsidRPr="008A5D97">
        <w:rPr>
          <w:rFonts w:ascii="Microsoft Sans Serif" w:hAnsi="Microsoft Sans Serif" w:cs="Microsoft Sans Serif"/>
          <w:b w:val="0"/>
          <w:color w:val="404040" w:themeColor="text1" w:themeTint="BF"/>
          <w:sz w:val="14"/>
          <w:szCs w:val="14"/>
          <w:lang w:val="es-ES"/>
        </w:rPr>
        <w:t xml:space="preserve"> </w:t>
      </w:r>
      <w:proofErr w:type="spellStart"/>
      <w:r w:rsidRPr="008A5D97">
        <w:rPr>
          <w:rFonts w:ascii="Microsoft Sans Serif" w:hAnsi="Microsoft Sans Serif" w:cs="Microsoft Sans Serif"/>
          <w:b w:val="0"/>
          <w:color w:val="404040" w:themeColor="text1" w:themeTint="BF"/>
          <w:sz w:val="14"/>
          <w:szCs w:val="14"/>
          <w:lang w:val="es-ES"/>
        </w:rPr>
        <w:t>karşılıkların</w:t>
      </w:r>
      <w:proofErr w:type="spellEnd"/>
      <w:r w:rsidRPr="008A5D97">
        <w:rPr>
          <w:rFonts w:ascii="Microsoft Sans Serif" w:hAnsi="Microsoft Sans Serif" w:cs="Microsoft Sans Serif"/>
          <w:b w:val="0"/>
          <w:color w:val="404040" w:themeColor="text1" w:themeTint="BF"/>
          <w:sz w:val="14"/>
          <w:szCs w:val="14"/>
          <w:lang w:val="es-ES"/>
        </w:rPr>
        <w:t xml:space="preserve"> </w:t>
      </w:r>
      <w:proofErr w:type="spellStart"/>
      <w:r w:rsidRPr="008A5D97">
        <w:rPr>
          <w:rFonts w:ascii="Microsoft Sans Serif" w:hAnsi="Microsoft Sans Serif" w:cs="Microsoft Sans Serif"/>
          <w:b w:val="0"/>
          <w:color w:val="404040" w:themeColor="text1" w:themeTint="BF"/>
          <w:sz w:val="14"/>
          <w:szCs w:val="14"/>
          <w:lang w:val="es-ES"/>
        </w:rPr>
        <w:t>dışındaki</w:t>
      </w:r>
      <w:proofErr w:type="spellEnd"/>
      <w:r w:rsidRPr="008A5D97">
        <w:rPr>
          <w:rFonts w:ascii="Microsoft Sans Serif" w:hAnsi="Microsoft Sans Serif" w:cs="Microsoft Sans Serif"/>
          <w:b w:val="0"/>
          <w:color w:val="404040" w:themeColor="text1" w:themeTint="BF"/>
          <w:sz w:val="14"/>
          <w:szCs w:val="14"/>
          <w:lang w:val="es-ES"/>
        </w:rPr>
        <w:t xml:space="preserve"> </w:t>
      </w:r>
      <w:proofErr w:type="spellStart"/>
      <w:r w:rsidRPr="008A5D97">
        <w:rPr>
          <w:rFonts w:ascii="Microsoft Sans Serif" w:hAnsi="Microsoft Sans Serif" w:cs="Microsoft Sans Serif"/>
          <w:b w:val="0"/>
          <w:color w:val="404040" w:themeColor="text1" w:themeTint="BF"/>
          <w:sz w:val="14"/>
          <w:szCs w:val="14"/>
          <w:lang w:val="es-ES"/>
        </w:rPr>
        <w:t>karşılıkları</w:t>
      </w:r>
      <w:proofErr w:type="spellEnd"/>
      <w:r w:rsidRPr="008A5D97">
        <w:rPr>
          <w:rFonts w:ascii="Microsoft Sans Serif" w:hAnsi="Microsoft Sans Serif" w:cs="Microsoft Sans Serif"/>
          <w:b w:val="0"/>
          <w:color w:val="404040" w:themeColor="text1" w:themeTint="BF"/>
          <w:sz w:val="14"/>
          <w:szCs w:val="14"/>
          <w:lang w:val="es-ES"/>
        </w:rPr>
        <w:t xml:space="preserve"> </w:t>
      </w:r>
      <w:proofErr w:type="spellStart"/>
      <w:r w:rsidRPr="008A5D97">
        <w:rPr>
          <w:rFonts w:ascii="Microsoft Sans Serif" w:hAnsi="Microsoft Sans Serif" w:cs="Microsoft Sans Serif"/>
          <w:b w:val="0"/>
          <w:color w:val="404040" w:themeColor="text1" w:themeTint="BF"/>
          <w:sz w:val="14"/>
          <w:szCs w:val="14"/>
          <w:lang w:val="es-ES"/>
        </w:rPr>
        <w:t>içermektedir</w:t>
      </w:r>
      <w:proofErr w:type="spellEnd"/>
      <w:r w:rsidRPr="008A5D97">
        <w:rPr>
          <w:rFonts w:ascii="Microsoft Sans Serif" w:hAnsi="Microsoft Sans Serif" w:cs="Microsoft Sans Serif"/>
          <w:b w:val="0"/>
          <w:color w:val="404040" w:themeColor="text1" w:themeTint="BF"/>
          <w:sz w:val="14"/>
          <w:szCs w:val="14"/>
          <w:lang w:val="es-ES"/>
        </w:rPr>
        <w:t>.</w:t>
      </w:r>
    </w:p>
    <w:bookmarkEnd w:id="82"/>
    <w:p w14:paraId="3AEC9C18" w14:textId="79011EBF" w:rsidR="00D26C3A" w:rsidRPr="008A5D97" w:rsidRDefault="00E55B46" w:rsidP="000E7273">
      <w:pPr>
        <w:pStyle w:val="BASLIK2"/>
        <w:widowControl/>
        <w:numPr>
          <w:ilvl w:val="0"/>
          <w:numId w:val="36"/>
        </w:numPr>
        <w:spacing w:line="240" w:lineRule="exact"/>
        <w:ind w:left="0" w:hanging="567"/>
        <w:rPr>
          <w:rFonts w:ascii="Microsoft Sans Serif" w:hAnsi="Microsoft Sans Serif" w:cs="Microsoft Sans Serif"/>
          <w:sz w:val="20"/>
          <w:szCs w:val="20"/>
          <w:lang w:val="es-ES"/>
        </w:rPr>
      </w:pPr>
      <w:proofErr w:type="spellStart"/>
      <w:r w:rsidRPr="008A5D97">
        <w:rPr>
          <w:rFonts w:ascii="Microsoft Sans Serif" w:hAnsi="Microsoft Sans Serif" w:cs="Microsoft Sans Serif"/>
          <w:sz w:val="20"/>
          <w:szCs w:val="20"/>
          <w:lang w:val="es-ES"/>
        </w:rPr>
        <w:t>Diğer</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faaliyet</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giderlerine</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ilişkin</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bilgiler</w:t>
      </w:r>
      <w:proofErr w:type="spellEnd"/>
      <w:r w:rsidR="000A1399" w:rsidRPr="008A5D97">
        <w:rPr>
          <w:rFonts w:ascii="Microsoft Sans Serif" w:hAnsi="Microsoft Sans Serif" w:cs="Microsoft Sans Serif"/>
          <w:sz w:val="20"/>
          <w:szCs w:val="20"/>
          <w:lang w:val="es-ES"/>
        </w:rPr>
        <w:t xml:space="preserve"> </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09"/>
        <w:gridCol w:w="2215"/>
        <w:gridCol w:w="2215"/>
      </w:tblGrid>
      <w:tr w:rsidR="00896B2C" w:rsidRPr="008A5D97" w14:paraId="5C116FC4" w14:textId="4EC725EC" w:rsidTr="00896B2C">
        <w:tc>
          <w:tcPr>
            <w:tcW w:w="2702" w:type="pct"/>
            <w:tcBorders>
              <w:top w:val="thinThickSmallGap" w:sz="24" w:space="0" w:color="auto"/>
              <w:bottom w:val="single" w:sz="4" w:space="0" w:color="auto"/>
            </w:tcBorders>
            <w:vAlign w:val="bottom"/>
          </w:tcPr>
          <w:p w14:paraId="7EE10EEB" w14:textId="77777777" w:rsidR="00896B2C" w:rsidRPr="008A5D97" w:rsidRDefault="00896B2C" w:rsidP="00A141C7">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w:t>
            </w:r>
          </w:p>
        </w:tc>
        <w:tc>
          <w:tcPr>
            <w:tcW w:w="1149" w:type="pct"/>
            <w:tcBorders>
              <w:top w:val="thinThickSmallGap" w:sz="24" w:space="0" w:color="auto"/>
              <w:bottom w:val="single" w:sz="4" w:space="0" w:color="auto"/>
            </w:tcBorders>
            <w:vAlign w:val="bottom"/>
          </w:tcPr>
          <w:p w14:paraId="1B064F00" w14:textId="77777777" w:rsidR="00896B2C" w:rsidRPr="008A5D97" w:rsidRDefault="00896B2C" w:rsidP="00A141C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Cari Dönem</w:t>
            </w:r>
          </w:p>
        </w:tc>
        <w:tc>
          <w:tcPr>
            <w:tcW w:w="1149" w:type="pct"/>
            <w:tcBorders>
              <w:top w:val="thinThickSmallGap" w:sz="24" w:space="0" w:color="auto"/>
              <w:bottom w:val="single" w:sz="4" w:space="0" w:color="auto"/>
            </w:tcBorders>
          </w:tcPr>
          <w:p w14:paraId="4906A02E" w14:textId="44CACB8A" w:rsidR="00896B2C" w:rsidRPr="008A5D97" w:rsidRDefault="00896B2C" w:rsidP="00A141C7">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r>
      <w:tr w:rsidR="004A727E" w:rsidRPr="008A5D97" w14:paraId="02186521" w14:textId="1E3BEF90" w:rsidTr="009C3ED4">
        <w:trPr>
          <w:trHeight w:val="71"/>
        </w:trPr>
        <w:tc>
          <w:tcPr>
            <w:tcW w:w="2702" w:type="pct"/>
            <w:tcBorders>
              <w:top w:val="single" w:sz="4" w:space="0" w:color="auto"/>
              <w:bottom w:val="nil"/>
            </w:tcBorders>
            <w:vAlign w:val="center"/>
          </w:tcPr>
          <w:p w14:paraId="23F997F5" w14:textId="5D414D48" w:rsidR="004A727E" w:rsidRPr="008A5D97" w:rsidRDefault="004A727E" w:rsidP="004A727E">
            <w:pPr>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sz w:val="16"/>
                <w:szCs w:val="16"/>
              </w:rPr>
              <w:t>Personel Giderleri (*)</w:t>
            </w:r>
          </w:p>
        </w:tc>
        <w:tc>
          <w:tcPr>
            <w:tcW w:w="1149" w:type="pct"/>
            <w:tcBorders>
              <w:top w:val="single" w:sz="4" w:space="0" w:color="auto"/>
              <w:bottom w:val="nil"/>
            </w:tcBorders>
            <w:shd w:val="clear" w:color="auto" w:fill="auto"/>
            <w:vAlign w:val="center"/>
          </w:tcPr>
          <w:p w14:paraId="39475F1B" w14:textId="3B259B94"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8.066.458</w:t>
            </w:r>
          </w:p>
        </w:tc>
        <w:tc>
          <w:tcPr>
            <w:tcW w:w="1149" w:type="pct"/>
            <w:tcBorders>
              <w:top w:val="single" w:sz="4" w:space="0" w:color="auto"/>
              <w:bottom w:val="nil"/>
            </w:tcBorders>
            <w:vAlign w:val="center"/>
          </w:tcPr>
          <w:p w14:paraId="7C621B89" w14:textId="07CEC5F6"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5.489.068</w:t>
            </w:r>
          </w:p>
        </w:tc>
      </w:tr>
      <w:tr w:rsidR="004A727E" w:rsidRPr="008A5D97" w14:paraId="60385463" w14:textId="5AC747C3" w:rsidTr="009C3ED4">
        <w:tc>
          <w:tcPr>
            <w:tcW w:w="2702" w:type="pct"/>
            <w:tcBorders>
              <w:top w:val="nil"/>
              <w:bottom w:val="nil"/>
            </w:tcBorders>
            <w:vAlign w:val="center"/>
          </w:tcPr>
          <w:p w14:paraId="7CEC600D" w14:textId="2D3EB32D" w:rsidR="004A727E" w:rsidRPr="008A5D97" w:rsidRDefault="004A727E" w:rsidP="004A727E">
            <w:pPr>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sz w:val="16"/>
                <w:szCs w:val="16"/>
              </w:rPr>
              <w:t>Kıdem Tazminatı Karşılığı (*)</w:t>
            </w:r>
          </w:p>
        </w:tc>
        <w:tc>
          <w:tcPr>
            <w:tcW w:w="1149" w:type="pct"/>
            <w:tcBorders>
              <w:top w:val="nil"/>
              <w:bottom w:val="nil"/>
            </w:tcBorders>
            <w:shd w:val="clear" w:color="auto" w:fill="auto"/>
            <w:vAlign w:val="center"/>
          </w:tcPr>
          <w:p w14:paraId="132DD45B" w14:textId="01EBD4D9"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86.406</w:t>
            </w:r>
          </w:p>
        </w:tc>
        <w:tc>
          <w:tcPr>
            <w:tcW w:w="1149" w:type="pct"/>
            <w:tcBorders>
              <w:top w:val="nil"/>
              <w:bottom w:val="nil"/>
            </w:tcBorders>
            <w:vAlign w:val="center"/>
          </w:tcPr>
          <w:p w14:paraId="2A18DA62" w14:textId="192D661A"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87.270</w:t>
            </w:r>
          </w:p>
        </w:tc>
      </w:tr>
      <w:tr w:rsidR="004A727E" w:rsidRPr="008A5D97" w14:paraId="3A7B57BA" w14:textId="167EB393" w:rsidTr="009C3ED4">
        <w:tc>
          <w:tcPr>
            <w:tcW w:w="2702" w:type="pct"/>
            <w:tcBorders>
              <w:top w:val="nil"/>
              <w:bottom w:val="nil"/>
            </w:tcBorders>
            <w:vAlign w:val="center"/>
          </w:tcPr>
          <w:p w14:paraId="6C0A560B" w14:textId="77777777" w:rsidR="004A727E" w:rsidRPr="008A5D97" w:rsidRDefault="004A727E" w:rsidP="004A727E">
            <w:pPr>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sz w:val="16"/>
                <w:szCs w:val="16"/>
              </w:rPr>
              <w:t>Banka Sosyal Yardım Sandığı Varlık Açıkları Karşılığı</w:t>
            </w:r>
          </w:p>
        </w:tc>
        <w:tc>
          <w:tcPr>
            <w:tcW w:w="1149" w:type="pct"/>
            <w:tcBorders>
              <w:top w:val="nil"/>
              <w:bottom w:val="nil"/>
            </w:tcBorders>
            <w:shd w:val="clear" w:color="auto" w:fill="auto"/>
            <w:vAlign w:val="center"/>
          </w:tcPr>
          <w:p w14:paraId="6393DC67" w14:textId="7A94B398"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1149" w:type="pct"/>
            <w:tcBorders>
              <w:top w:val="nil"/>
              <w:bottom w:val="nil"/>
            </w:tcBorders>
            <w:vAlign w:val="center"/>
          </w:tcPr>
          <w:p w14:paraId="15BBDD4E" w14:textId="4DDF2DAF"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4A727E" w:rsidRPr="008A5D97" w14:paraId="26B6F32A" w14:textId="6325B713" w:rsidTr="009C3ED4">
        <w:tc>
          <w:tcPr>
            <w:tcW w:w="2702" w:type="pct"/>
            <w:tcBorders>
              <w:top w:val="nil"/>
              <w:bottom w:val="nil"/>
            </w:tcBorders>
            <w:vAlign w:val="center"/>
          </w:tcPr>
          <w:p w14:paraId="28E13B29" w14:textId="77777777" w:rsidR="004A727E" w:rsidRPr="008A5D97" w:rsidRDefault="004A727E" w:rsidP="004A727E">
            <w:pPr>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sz w:val="16"/>
                <w:szCs w:val="16"/>
              </w:rPr>
              <w:t xml:space="preserve">Maddi Duran Varlık Değer Düşüş Giderleri </w:t>
            </w:r>
          </w:p>
        </w:tc>
        <w:tc>
          <w:tcPr>
            <w:tcW w:w="1149" w:type="pct"/>
            <w:tcBorders>
              <w:top w:val="nil"/>
              <w:bottom w:val="nil"/>
            </w:tcBorders>
            <w:shd w:val="clear" w:color="auto" w:fill="auto"/>
            <w:vAlign w:val="center"/>
          </w:tcPr>
          <w:p w14:paraId="63A75D66" w14:textId="5A3A7ACE"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1149" w:type="pct"/>
            <w:tcBorders>
              <w:top w:val="nil"/>
              <w:bottom w:val="nil"/>
            </w:tcBorders>
            <w:vAlign w:val="center"/>
          </w:tcPr>
          <w:p w14:paraId="38ED4784" w14:textId="429958E7"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4A727E" w:rsidRPr="008A5D97" w14:paraId="69B422BD" w14:textId="01DD7736" w:rsidTr="009C3ED4">
        <w:tc>
          <w:tcPr>
            <w:tcW w:w="2702" w:type="pct"/>
            <w:tcBorders>
              <w:top w:val="nil"/>
              <w:bottom w:val="nil"/>
            </w:tcBorders>
            <w:vAlign w:val="center"/>
          </w:tcPr>
          <w:p w14:paraId="539B5551" w14:textId="7B9C64F6" w:rsidR="004A727E" w:rsidRPr="008A5D97" w:rsidRDefault="004A727E" w:rsidP="004A727E">
            <w:pPr>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sz w:val="16"/>
                <w:szCs w:val="16"/>
              </w:rPr>
              <w:t>Maddi Duran Varlık Amortisman Giderleri</w:t>
            </w:r>
          </w:p>
        </w:tc>
        <w:tc>
          <w:tcPr>
            <w:tcW w:w="1149" w:type="pct"/>
            <w:tcBorders>
              <w:top w:val="nil"/>
              <w:bottom w:val="nil"/>
            </w:tcBorders>
            <w:shd w:val="clear" w:color="auto" w:fill="auto"/>
            <w:vAlign w:val="center"/>
          </w:tcPr>
          <w:p w14:paraId="0924F413" w14:textId="0403619D"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507.373</w:t>
            </w:r>
          </w:p>
        </w:tc>
        <w:tc>
          <w:tcPr>
            <w:tcW w:w="1149" w:type="pct"/>
            <w:tcBorders>
              <w:top w:val="nil"/>
              <w:bottom w:val="nil"/>
            </w:tcBorders>
            <w:vAlign w:val="center"/>
          </w:tcPr>
          <w:p w14:paraId="28330772" w14:textId="2D708E2B"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333.033</w:t>
            </w:r>
          </w:p>
        </w:tc>
      </w:tr>
      <w:tr w:rsidR="004A727E" w:rsidRPr="008A5D97" w14:paraId="402FF097" w14:textId="48B15611" w:rsidTr="009C3ED4">
        <w:tc>
          <w:tcPr>
            <w:tcW w:w="2702" w:type="pct"/>
            <w:tcBorders>
              <w:top w:val="nil"/>
              <w:bottom w:val="nil"/>
            </w:tcBorders>
            <w:vAlign w:val="center"/>
          </w:tcPr>
          <w:p w14:paraId="3EA5A273" w14:textId="77777777" w:rsidR="004A727E" w:rsidRPr="008A5D97" w:rsidRDefault="004A727E" w:rsidP="004A727E">
            <w:pPr>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sz w:val="16"/>
                <w:szCs w:val="16"/>
              </w:rPr>
              <w:t>Maddi Olmayan Duran Varlık Değer Düşüş Giderleri</w:t>
            </w:r>
          </w:p>
        </w:tc>
        <w:tc>
          <w:tcPr>
            <w:tcW w:w="1149" w:type="pct"/>
            <w:tcBorders>
              <w:top w:val="nil"/>
              <w:bottom w:val="nil"/>
            </w:tcBorders>
            <w:shd w:val="clear" w:color="auto" w:fill="auto"/>
            <w:vAlign w:val="center"/>
          </w:tcPr>
          <w:p w14:paraId="7355DDEE" w14:textId="5DF87970"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1149" w:type="pct"/>
            <w:tcBorders>
              <w:top w:val="nil"/>
              <w:bottom w:val="nil"/>
            </w:tcBorders>
            <w:vAlign w:val="center"/>
          </w:tcPr>
          <w:p w14:paraId="563F96C0" w14:textId="0719364D"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4A727E" w:rsidRPr="008A5D97" w14:paraId="2FEBC964" w14:textId="60873604" w:rsidTr="009C3ED4">
        <w:tc>
          <w:tcPr>
            <w:tcW w:w="2702" w:type="pct"/>
            <w:tcBorders>
              <w:top w:val="nil"/>
              <w:bottom w:val="nil"/>
            </w:tcBorders>
            <w:vAlign w:val="center"/>
          </w:tcPr>
          <w:p w14:paraId="0A2DB7E3" w14:textId="77777777" w:rsidR="004A727E" w:rsidRPr="008A5D97" w:rsidRDefault="004A727E" w:rsidP="004A727E">
            <w:pPr>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sz w:val="16"/>
                <w:szCs w:val="16"/>
              </w:rPr>
              <w:t>Şerefiye Değer Düşüş Gideri</w:t>
            </w:r>
          </w:p>
        </w:tc>
        <w:tc>
          <w:tcPr>
            <w:tcW w:w="1149" w:type="pct"/>
            <w:tcBorders>
              <w:top w:val="nil"/>
              <w:bottom w:val="nil"/>
            </w:tcBorders>
            <w:shd w:val="clear" w:color="auto" w:fill="auto"/>
            <w:vAlign w:val="center"/>
          </w:tcPr>
          <w:p w14:paraId="16F42994" w14:textId="5F5959CD"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1149" w:type="pct"/>
            <w:tcBorders>
              <w:top w:val="nil"/>
              <w:bottom w:val="nil"/>
            </w:tcBorders>
            <w:vAlign w:val="center"/>
          </w:tcPr>
          <w:p w14:paraId="3E30115E" w14:textId="057B5E43"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4A727E" w:rsidRPr="008A5D97" w14:paraId="5047B354" w14:textId="55171BCA" w:rsidTr="009C3ED4">
        <w:tc>
          <w:tcPr>
            <w:tcW w:w="2702" w:type="pct"/>
            <w:tcBorders>
              <w:top w:val="nil"/>
              <w:bottom w:val="nil"/>
            </w:tcBorders>
            <w:vAlign w:val="center"/>
          </w:tcPr>
          <w:p w14:paraId="0399C4C5" w14:textId="77777777" w:rsidR="004A727E" w:rsidRPr="008A5D97" w:rsidRDefault="004A727E" w:rsidP="004A727E">
            <w:pPr>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sz w:val="16"/>
                <w:szCs w:val="16"/>
              </w:rPr>
              <w:t>Maddi Olmayan Duran Varlık Amortisman Gideri</w:t>
            </w:r>
          </w:p>
        </w:tc>
        <w:tc>
          <w:tcPr>
            <w:tcW w:w="1149" w:type="pct"/>
            <w:tcBorders>
              <w:top w:val="nil"/>
              <w:bottom w:val="nil"/>
            </w:tcBorders>
            <w:shd w:val="clear" w:color="auto" w:fill="auto"/>
            <w:vAlign w:val="center"/>
          </w:tcPr>
          <w:p w14:paraId="3D1E58F6" w14:textId="315CE138"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856.018</w:t>
            </w:r>
          </w:p>
        </w:tc>
        <w:tc>
          <w:tcPr>
            <w:tcW w:w="1149" w:type="pct"/>
            <w:tcBorders>
              <w:top w:val="nil"/>
              <w:bottom w:val="nil"/>
            </w:tcBorders>
            <w:vAlign w:val="center"/>
          </w:tcPr>
          <w:p w14:paraId="7291E9A6" w14:textId="5993FA02"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674.881</w:t>
            </w:r>
          </w:p>
        </w:tc>
      </w:tr>
      <w:tr w:rsidR="004A727E" w:rsidRPr="008A5D97" w14:paraId="02894ACB" w14:textId="62BD7A44" w:rsidTr="009C3ED4">
        <w:tc>
          <w:tcPr>
            <w:tcW w:w="2702" w:type="pct"/>
            <w:tcBorders>
              <w:top w:val="nil"/>
              <w:bottom w:val="nil"/>
            </w:tcBorders>
            <w:vAlign w:val="center"/>
          </w:tcPr>
          <w:p w14:paraId="69B76ED0" w14:textId="77777777" w:rsidR="004A727E" w:rsidRPr="008A5D97" w:rsidRDefault="004A727E" w:rsidP="004A727E">
            <w:pPr>
              <w:rPr>
                <w:rFonts w:ascii="Microsoft Sans Serif" w:hAnsi="Microsoft Sans Serif" w:cs="Microsoft Sans Serif"/>
                <w:color w:val="404040" w:themeColor="text1" w:themeTint="BF"/>
                <w:sz w:val="16"/>
                <w:szCs w:val="16"/>
              </w:rPr>
            </w:pPr>
            <w:proofErr w:type="spellStart"/>
            <w:r w:rsidRPr="008A5D97">
              <w:rPr>
                <w:rFonts w:ascii="Microsoft Sans Serif" w:hAnsi="Microsoft Sans Serif" w:cs="Microsoft Sans Serif"/>
                <w:color w:val="404040"/>
                <w:sz w:val="16"/>
                <w:szCs w:val="16"/>
              </w:rPr>
              <w:t>Özkaynak</w:t>
            </w:r>
            <w:proofErr w:type="spellEnd"/>
            <w:r w:rsidRPr="008A5D97">
              <w:rPr>
                <w:rFonts w:ascii="Microsoft Sans Serif" w:hAnsi="Microsoft Sans Serif" w:cs="Microsoft Sans Serif"/>
                <w:color w:val="404040"/>
                <w:sz w:val="16"/>
                <w:szCs w:val="16"/>
              </w:rPr>
              <w:t xml:space="preserve"> Yöntemi Uygulanan Ortaklık Payları Değer Düşüş Giderleri</w:t>
            </w:r>
          </w:p>
        </w:tc>
        <w:tc>
          <w:tcPr>
            <w:tcW w:w="1149" w:type="pct"/>
            <w:tcBorders>
              <w:top w:val="nil"/>
              <w:bottom w:val="nil"/>
            </w:tcBorders>
            <w:shd w:val="clear" w:color="auto" w:fill="auto"/>
            <w:vAlign w:val="center"/>
          </w:tcPr>
          <w:p w14:paraId="3D22FE79" w14:textId="4C4B3FC6"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1149" w:type="pct"/>
            <w:tcBorders>
              <w:top w:val="nil"/>
              <w:bottom w:val="nil"/>
            </w:tcBorders>
            <w:vAlign w:val="center"/>
          </w:tcPr>
          <w:p w14:paraId="1A087160" w14:textId="7CD5E9C7"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4A727E" w:rsidRPr="008A5D97" w14:paraId="752C93EB" w14:textId="50F22E37" w:rsidTr="009C3ED4">
        <w:tc>
          <w:tcPr>
            <w:tcW w:w="2702" w:type="pct"/>
            <w:tcBorders>
              <w:top w:val="nil"/>
              <w:bottom w:val="nil"/>
            </w:tcBorders>
            <w:vAlign w:val="center"/>
          </w:tcPr>
          <w:p w14:paraId="6806F143" w14:textId="77777777" w:rsidR="004A727E" w:rsidRPr="008A5D97" w:rsidRDefault="004A727E" w:rsidP="004A727E">
            <w:pPr>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sz w:val="16"/>
                <w:szCs w:val="16"/>
              </w:rPr>
              <w:t>Elden Çıkarılacak Menkul Kıymetler Değer Düşüş Gideri</w:t>
            </w:r>
          </w:p>
        </w:tc>
        <w:tc>
          <w:tcPr>
            <w:tcW w:w="1149" w:type="pct"/>
            <w:tcBorders>
              <w:top w:val="nil"/>
              <w:bottom w:val="nil"/>
            </w:tcBorders>
            <w:shd w:val="clear" w:color="auto" w:fill="auto"/>
            <w:vAlign w:val="center"/>
          </w:tcPr>
          <w:p w14:paraId="6D6274ED" w14:textId="40900C9E"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59.352</w:t>
            </w:r>
          </w:p>
        </w:tc>
        <w:tc>
          <w:tcPr>
            <w:tcW w:w="1149" w:type="pct"/>
            <w:tcBorders>
              <w:top w:val="nil"/>
              <w:bottom w:val="nil"/>
            </w:tcBorders>
            <w:vAlign w:val="center"/>
          </w:tcPr>
          <w:p w14:paraId="75E3D29D" w14:textId="19F335FE"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4A727E" w:rsidRPr="008A5D97" w14:paraId="4433BFB7" w14:textId="4013BAAF" w:rsidTr="009C3ED4">
        <w:tc>
          <w:tcPr>
            <w:tcW w:w="2702" w:type="pct"/>
            <w:tcBorders>
              <w:top w:val="nil"/>
              <w:bottom w:val="nil"/>
            </w:tcBorders>
            <w:vAlign w:val="center"/>
          </w:tcPr>
          <w:p w14:paraId="4A3386E5" w14:textId="77777777" w:rsidR="004A727E" w:rsidRPr="008A5D97" w:rsidRDefault="004A727E" w:rsidP="004A727E">
            <w:pPr>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sz w:val="16"/>
                <w:szCs w:val="16"/>
              </w:rPr>
              <w:t>Elden Çıkarılacak Menkul Kıymetler Amortisman Gideri</w:t>
            </w:r>
          </w:p>
        </w:tc>
        <w:tc>
          <w:tcPr>
            <w:tcW w:w="1149" w:type="pct"/>
            <w:tcBorders>
              <w:top w:val="nil"/>
              <w:bottom w:val="nil"/>
            </w:tcBorders>
            <w:shd w:val="clear" w:color="auto" w:fill="auto"/>
            <w:vAlign w:val="center"/>
          </w:tcPr>
          <w:p w14:paraId="35CAE804" w14:textId="5E9D0C63"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1149" w:type="pct"/>
            <w:tcBorders>
              <w:top w:val="nil"/>
              <w:bottom w:val="nil"/>
            </w:tcBorders>
            <w:vAlign w:val="center"/>
          </w:tcPr>
          <w:p w14:paraId="4FEDA9E9" w14:textId="027BFF11"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4A727E" w:rsidRPr="008A5D97" w14:paraId="3AE9F807" w14:textId="6B9C1D6B" w:rsidTr="009C3ED4">
        <w:tc>
          <w:tcPr>
            <w:tcW w:w="2702" w:type="pct"/>
            <w:tcBorders>
              <w:top w:val="nil"/>
              <w:bottom w:val="nil"/>
            </w:tcBorders>
            <w:vAlign w:val="center"/>
          </w:tcPr>
          <w:p w14:paraId="104E964A" w14:textId="77777777" w:rsidR="004A727E" w:rsidRPr="008A5D97" w:rsidRDefault="004A727E" w:rsidP="004A727E">
            <w:pPr>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sz w:val="16"/>
                <w:szCs w:val="16"/>
              </w:rPr>
              <w:t>Satış Amaçlı Elde Tutulan Duran Varlıklar Değer Düşüş Giderleri</w:t>
            </w:r>
          </w:p>
        </w:tc>
        <w:tc>
          <w:tcPr>
            <w:tcW w:w="1149" w:type="pct"/>
            <w:tcBorders>
              <w:top w:val="nil"/>
              <w:bottom w:val="nil"/>
            </w:tcBorders>
            <w:shd w:val="clear" w:color="auto" w:fill="auto"/>
            <w:vAlign w:val="center"/>
          </w:tcPr>
          <w:p w14:paraId="31E86150" w14:textId="4089A20F"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1149" w:type="pct"/>
            <w:tcBorders>
              <w:top w:val="nil"/>
              <w:bottom w:val="nil"/>
            </w:tcBorders>
            <w:vAlign w:val="center"/>
          </w:tcPr>
          <w:p w14:paraId="5F21808A" w14:textId="7379C8E6"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r w:rsidR="004A727E" w:rsidRPr="008A5D97" w14:paraId="4CCC8BAF" w14:textId="234D12EA" w:rsidTr="009C3ED4">
        <w:tc>
          <w:tcPr>
            <w:tcW w:w="2702" w:type="pct"/>
            <w:tcBorders>
              <w:top w:val="nil"/>
              <w:bottom w:val="nil"/>
            </w:tcBorders>
            <w:vAlign w:val="center"/>
          </w:tcPr>
          <w:p w14:paraId="3CDD06B3" w14:textId="77777777" w:rsidR="004A727E" w:rsidRPr="008A5D97" w:rsidRDefault="004A727E" w:rsidP="004A727E">
            <w:pPr>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sz w:val="16"/>
                <w:szCs w:val="16"/>
              </w:rPr>
              <w:t>Diğer İşletme Giderleri</w:t>
            </w:r>
          </w:p>
        </w:tc>
        <w:tc>
          <w:tcPr>
            <w:tcW w:w="1149" w:type="pct"/>
            <w:tcBorders>
              <w:top w:val="nil"/>
              <w:bottom w:val="nil"/>
            </w:tcBorders>
            <w:shd w:val="clear" w:color="auto" w:fill="auto"/>
            <w:vAlign w:val="center"/>
          </w:tcPr>
          <w:p w14:paraId="0656D8EC" w14:textId="52E5FBB6"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5.901.566</w:t>
            </w:r>
          </w:p>
        </w:tc>
        <w:tc>
          <w:tcPr>
            <w:tcW w:w="1149" w:type="pct"/>
            <w:tcBorders>
              <w:top w:val="nil"/>
              <w:bottom w:val="nil"/>
            </w:tcBorders>
            <w:vAlign w:val="center"/>
          </w:tcPr>
          <w:p w14:paraId="5EDB5A3F" w14:textId="50E27809"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bCs/>
                <w:color w:val="404040"/>
                <w:sz w:val="16"/>
                <w:szCs w:val="16"/>
              </w:rPr>
              <w:t>3.597.906</w:t>
            </w:r>
          </w:p>
        </w:tc>
      </w:tr>
      <w:tr w:rsidR="004A727E" w:rsidRPr="008A5D97" w14:paraId="2DB67059" w14:textId="2022086B" w:rsidTr="009C3ED4">
        <w:tc>
          <w:tcPr>
            <w:tcW w:w="2702" w:type="pct"/>
            <w:tcBorders>
              <w:top w:val="nil"/>
              <w:bottom w:val="nil"/>
            </w:tcBorders>
            <w:vAlign w:val="center"/>
          </w:tcPr>
          <w:p w14:paraId="5E178A05" w14:textId="03DA48E3" w:rsidR="004A727E" w:rsidRPr="008A5D97" w:rsidRDefault="004A727E" w:rsidP="004A727E">
            <w:pPr>
              <w:ind w:firstLineChars="100" w:firstLine="160"/>
              <w:rPr>
                <w:rFonts w:ascii="Microsoft Sans Serif" w:hAnsi="Microsoft Sans Serif" w:cs="Microsoft Sans Serif"/>
                <w:i/>
                <w:iCs/>
                <w:color w:val="404040" w:themeColor="text1" w:themeTint="BF"/>
                <w:sz w:val="16"/>
                <w:szCs w:val="16"/>
              </w:rPr>
            </w:pPr>
            <w:r w:rsidRPr="008A5D97">
              <w:rPr>
                <w:rFonts w:ascii="Microsoft Sans Serif" w:hAnsi="Microsoft Sans Serif" w:cs="Microsoft Sans Serif"/>
                <w:i/>
                <w:iCs/>
                <w:color w:val="404040"/>
                <w:sz w:val="16"/>
                <w:szCs w:val="16"/>
              </w:rPr>
              <w:t>Faaliyet Kiralama Giderleri (**)</w:t>
            </w:r>
          </w:p>
        </w:tc>
        <w:tc>
          <w:tcPr>
            <w:tcW w:w="1149" w:type="pct"/>
            <w:tcBorders>
              <w:top w:val="nil"/>
              <w:bottom w:val="nil"/>
            </w:tcBorders>
            <w:shd w:val="clear" w:color="auto" w:fill="auto"/>
            <w:vAlign w:val="center"/>
          </w:tcPr>
          <w:p w14:paraId="4816CCAA" w14:textId="13BE58FD" w:rsidR="004A727E" w:rsidRPr="008A5D97" w:rsidRDefault="004A727E" w:rsidP="004A727E">
            <w:pPr>
              <w:jc w:val="right"/>
              <w:rPr>
                <w:rFonts w:ascii="Microsoft Sans Serif" w:hAnsi="Microsoft Sans Serif" w:cs="Microsoft Sans Serif"/>
                <w:i/>
                <w:iCs/>
                <w:color w:val="404040"/>
                <w:sz w:val="16"/>
                <w:szCs w:val="16"/>
              </w:rPr>
            </w:pPr>
            <w:r w:rsidRPr="008A5D97">
              <w:rPr>
                <w:rFonts w:ascii="Microsoft Sans Serif" w:hAnsi="Microsoft Sans Serif" w:cs="Microsoft Sans Serif"/>
                <w:i/>
                <w:iCs/>
                <w:color w:val="404040"/>
                <w:sz w:val="16"/>
                <w:szCs w:val="16"/>
              </w:rPr>
              <w:t>197.964</w:t>
            </w:r>
          </w:p>
        </w:tc>
        <w:tc>
          <w:tcPr>
            <w:tcW w:w="1149" w:type="pct"/>
            <w:tcBorders>
              <w:top w:val="nil"/>
              <w:bottom w:val="nil"/>
            </w:tcBorders>
            <w:vAlign w:val="center"/>
          </w:tcPr>
          <w:p w14:paraId="54A9A911" w14:textId="47FA19EC" w:rsidR="004A727E" w:rsidRPr="008A5D97" w:rsidRDefault="004A727E" w:rsidP="004A727E">
            <w:pPr>
              <w:jc w:val="right"/>
              <w:rPr>
                <w:rFonts w:ascii="Microsoft Sans Serif" w:hAnsi="Microsoft Sans Serif"/>
                <w:i/>
                <w:color w:val="404040"/>
                <w:sz w:val="16"/>
              </w:rPr>
            </w:pPr>
            <w:r w:rsidRPr="008A5D97">
              <w:rPr>
                <w:rFonts w:ascii="Microsoft Sans Serif" w:hAnsi="Microsoft Sans Serif" w:cs="Microsoft Sans Serif"/>
                <w:i/>
                <w:iCs/>
                <w:color w:val="404040"/>
                <w:sz w:val="16"/>
                <w:szCs w:val="16"/>
              </w:rPr>
              <w:t>176.939</w:t>
            </w:r>
          </w:p>
        </w:tc>
      </w:tr>
      <w:tr w:rsidR="004A727E" w:rsidRPr="008A5D97" w14:paraId="0A03139F" w14:textId="0BC7D3DC" w:rsidTr="009C3ED4">
        <w:tc>
          <w:tcPr>
            <w:tcW w:w="2702" w:type="pct"/>
            <w:tcBorders>
              <w:top w:val="nil"/>
              <w:bottom w:val="nil"/>
            </w:tcBorders>
            <w:vAlign w:val="center"/>
          </w:tcPr>
          <w:p w14:paraId="4B00D0F6" w14:textId="77777777" w:rsidR="004A727E" w:rsidRPr="008A5D97" w:rsidRDefault="004A727E" w:rsidP="004A727E">
            <w:pPr>
              <w:ind w:firstLineChars="100" w:firstLine="160"/>
              <w:rPr>
                <w:rFonts w:ascii="Microsoft Sans Serif" w:hAnsi="Microsoft Sans Serif" w:cs="Microsoft Sans Serif"/>
                <w:i/>
                <w:iCs/>
                <w:color w:val="404040" w:themeColor="text1" w:themeTint="BF"/>
                <w:sz w:val="16"/>
                <w:szCs w:val="16"/>
              </w:rPr>
            </w:pPr>
            <w:r w:rsidRPr="008A5D97">
              <w:rPr>
                <w:rFonts w:ascii="Microsoft Sans Serif" w:hAnsi="Microsoft Sans Serif" w:cs="Microsoft Sans Serif"/>
                <w:i/>
                <w:iCs/>
                <w:color w:val="404040"/>
                <w:sz w:val="16"/>
                <w:szCs w:val="16"/>
              </w:rPr>
              <w:t>Bakım ve Onarım Giderleri</w:t>
            </w:r>
          </w:p>
        </w:tc>
        <w:tc>
          <w:tcPr>
            <w:tcW w:w="1149" w:type="pct"/>
            <w:tcBorders>
              <w:top w:val="nil"/>
              <w:bottom w:val="nil"/>
            </w:tcBorders>
            <w:shd w:val="clear" w:color="auto" w:fill="auto"/>
            <w:vAlign w:val="center"/>
          </w:tcPr>
          <w:p w14:paraId="795D43E8" w14:textId="30B8F74F" w:rsidR="004A727E" w:rsidRPr="008A5D97" w:rsidRDefault="004A727E" w:rsidP="004A727E">
            <w:pPr>
              <w:jc w:val="right"/>
              <w:rPr>
                <w:rFonts w:ascii="Microsoft Sans Serif" w:hAnsi="Microsoft Sans Serif" w:cs="Microsoft Sans Serif"/>
                <w:i/>
                <w:iCs/>
                <w:color w:val="404040"/>
                <w:sz w:val="16"/>
                <w:szCs w:val="16"/>
              </w:rPr>
            </w:pPr>
            <w:r w:rsidRPr="008A5D97">
              <w:rPr>
                <w:rFonts w:ascii="Microsoft Sans Serif" w:hAnsi="Microsoft Sans Serif" w:cs="Microsoft Sans Serif"/>
                <w:i/>
                <w:iCs/>
                <w:color w:val="404040"/>
                <w:sz w:val="16"/>
                <w:szCs w:val="16"/>
              </w:rPr>
              <w:t>1.249.575</w:t>
            </w:r>
          </w:p>
        </w:tc>
        <w:tc>
          <w:tcPr>
            <w:tcW w:w="1149" w:type="pct"/>
            <w:tcBorders>
              <w:top w:val="nil"/>
              <w:bottom w:val="nil"/>
            </w:tcBorders>
            <w:vAlign w:val="center"/>
          </w:tcPr>
          <w:p w14:paraId="0C175ADE" w14:textId="7033B123" w:rsidR="004A727E" w:rsidRPr="008A5D97" w:rsidRDefault="004A727E" w:rsidP="004A727E">
            <w:pPr>
              <w:jc w:val="right"/>
              <w:rPr>
                <w:rFonts w:ascii="Microsoft Sans Serif" w:hAnsi="Microsoft Sans Serif"/>
                <w:i/>
                <w:color w:val="404040"/>
                <w:sz w:val="16"/>
              </w:rPr>
            </w:pPr>
            <w:r w:rsidRPr="008A5D97">
              <w:rPr>
                <w:rFonts w:ascii="Microsoft Sans Serif" w:hAnsi="Microsoft Sans Serif" w:cs="Microsoft Sans Serif"/>
                <w:i/>
                <w:iCs/>
                <w:color w:val="404040"/>
                <w:sz w:val="16"/>
                <w:szCs w:val="16"/>
              </w:rPr>
              <w:t>859.555</w:t>
            </w:r>
          </w:p>
        </w:tc>
      </w:tr>
      <w:tr w:rsidR="004A727E" w:rsidRPr="008A5D97" w14:paraId="6F299383" w14:textId="7705B61C" w:rsidTr="009C3ED4">
        <w:tc>
          <w:tcPr>
            <w:tcW w:w="2702" w:type="pct"/>
            <w:tcBorders>
              <w:top w:val="nil"/>
              <w:bottom w:val="nil"/>
            </w:tcBorders>
            <w:vAlign w:val="center"/>
          </w:tcPr>
          <w:p w14:paraId="33146373" w14:textId="77777777" w:rsidR="004A727E" w:rsidRPr="008A5D97" w:rsidRDefault="004A727E" w:rsidP="004A727E">
            <w:pPr>
              <w:ind w:firstLineChars="100" w:firstLine="160"/>
              <w:rPr>
                <w:rFonts w:ascii="Microsoft Sans Serif" w:hAnsi="Microsoft Sans Serif" w:cs="Microsoft Sans Serif"/>
                <w:i/>
                <w:iCs/>
                <w:color w:val="404040" w:themeColor="text1" w:themeTint="BF"/>
                <w:sz w:val="16"/>
                <w:szCs w:val="16"/>
              </w:rPr>
            </w:pPr>
            <w:r w:rsidRPr="008A5D97">
              <w:rPr>
                <w:rFonts w:ascii="Microsoft Sans Serif" w:hAnsi="Microsoft Sans Serif" w:cs="Microsoft Sans Serif"/>
                <w:i/>
                <w:iCs/>
                <w:color w:val="404040"/>
                <w:sz w:val="16"/>
                <w:szCs w:val="16"/>
              </w:rPr>
              <w:t>Reklam ve İlan Giderleri</w:t>
            </w:r>
          </w:p>
        </w:tc>
        <w:tc>
          <w:tcPr>
            <w:tcW w:w="1149" w:type="pct"/>
            <w:tcBorders>
              <w:top w:val="nil"/>
              <w:bottom w:val="nil"/>
            </w:tcBorders>
            <w:shd w:val="clear" w:color="auto" w:fill="auto"/>
            <w:vAlign w:val="center"/>
          </w:tcPr>
          <w:p w14:paraId="3037FE75" w14:textId="337879B5" w:rsidR="004A727E" w:rsidRPr="008A5D97" w:rsidRDefault="004A727E" w:rsidP="004A727E">
            <w:pPr>
              <w:jc w:val="right"/>
              <w:rPr>
                <w:rFonts w:ascii="Microsoft Sans Serif" w:hAnsi="Microsoft Sans Serif" w:cs="Microsoft Sans Serif"/>
                <w:i/>
                <w:iCs/>
                <w:color w:val="404040"/>
                <w:sz w:val="16"/>
                <w:szCs w:val="16"/>
              </w:rPr>
            </w:pPr>
            <w:r w:rsidRPr="008A5D97">
              <w:rPr>
                <w:rFonts w:ascii="Microsoft Sans Serif" w:hAnsi="Microsoft Sans Serif" w:cs="Microsoft Sans Serif"/>
                <w:i/>
                <w:iCs/>
                <w:color w:val="404040"/>
                <w:sz w:val="16"/>
                <w:szCs w:val="16"/>
              </w:rPr>
              <w:t>461.132</w:t>
            </w:r>
          </w:p>
        </w:tc>
        <w:tc>
          <w:tcPr>
            <w:tcW w:w="1149" w:type="pct"/>
            <w:tcBorders>
              <w:top w:val="nil"/>
              <w:bottom w:val="nil"/>
            </w:tcBorders>
            <w:vAlign w:val="center"/>
          </w:tcPr>
          <w:p w14:paraId="31284A9B" w14:textId="733F9678" w:rsidR="004A727E" w:rsidRPr="008A5D97" w:rsidRDefault="004A727E" w:rsidP="004A727E">
            <w:pPr>
              <w:jc w:val="right"/>
              <w:rPr>
                <w:rFonts w:ascii="Microsoft Sans Serif" w:hAnsi="Microsoft Sans Serif"/>
                <w:i/>
                <w:color w:val="404040"/>
                <w:sz w:val="16"/>
              </w:rPr>
            </w:pPr>
            <w:r w:rsidRPr="008A5D97">
              <w:rPr>
                <w:rFonts w:ascii="Microsoft Sans Serif" w:hAnsi="Microsoft Sans Serif" w:cs="Microsoft Sans Serif"/>
                <w:i/>
                <w:iCs/>
                <w:color w:val="404040"/>
                <w:sz w:val="16"/>
                <w:szCs w:val="16"/>
              </w:rPr>
              <w:t>100.680</w:t>
            </w:r>
          </w:p>
        </w:tc>
      </w:tr>
      <w:tr w:rsidR="004A727E" w:rsidRPr="008A5D97" w14:paraId="592B2CF3" w14:textId="71C2EEA7" w:rsidTr="009C3ED4">
        <w:tc>
          <w:tcPr>
            <w:tcW w:w="2702" w:type="pct"/>
            <w:tcBorders>
              <w:top w:val="nil"/>
              <w:bottom w:val="nil"/>
            </w:tcBorders>
            <w:vAlign w:val="center"/>
          </w:tcPr>
          <w:p w14:paraId="290CED98" w14:textId="2542B41A" w:rsidR="004A727E" w:rsidRPr="008A5D97" w:rsidRDefault="004A727E" w:rsidP="004A727E">
            <w:pPr>
              <w:ind w:firstLineChars="100" w:firstLine="160"/>
              <w:rPr>
                <w:rFonts w:ascii="Microsoft Sans Serif" w:hAnsi="Microsoft Sans Serif" w:cs="Microsoft Sans Serif"/>
                <w:i/>
                <w:iCs/>
                <w:color w:val="404040" w:themeColor="text1" w:themeTint="BF"/>
                <w:sz w:val="16"/>
                <w:szCs w:val="16"/>
              </w:rPr>
            </w:pPr>
            <w:r w:rsidRPr="008A5D97">
              <w:rPr>
                <w:rFonts w:ascii="Microsoft Sans Serif" w:hAnsi="Microsoft Sans Serif" w:cs="Microsoft Sans Serif"/>
                <w:i/>
                <w:iCs/>
                <w:color w:val="404040"/>
                <w:sz w:val="16"/>
                <w:szCs w:val="16"/>
              </w:rPr>
              <w:t>Diğer Giderler (***)</w:t>
            </w:r>
          </w:p>
        </w:tc>
        <w:tc>
          <w:tcPr>
            <w:tcW w:w="1149" w:type="pct"/>
            <w:tcBorders>
              <w:top w:val="nil"/>
              <w:bottom w:val="nil"/>
            </w:tcBorders>
            <w:shd w:val="clear" w:color="auto" w:fill="auto"/>
            <w:vAlign w:val="center"/>
          </w:tcPr>
          <w:p w14:paraId="7003B45C" w14:textId="05B3FB20" w:rsidR="004A727E" w:rsidRPr="008A5D97" w:rsidRDefault="004A727E" w:rsidP="004A727E">
            <w:pPr>
              <w:jc w:val="right"/>
              <w:rPr>
                <w:rFonts w:ascii="Microsoft Sans Serif" w:hAnsi="Microsoft Sans Serif" w:cs="Microsoft Sans Serif"/>
                <w:i/>
                <w:iCs/>
                <w:color w:val="404040"/>
                <w:sz w:val="16"/>
                <w:szCs w:val="16"/>
              </w:rPr>
            </w:pPr>
            <w:r w:rsidRPr="008A5D97">
              <w:rPr>
                <w:rFonts w:ascii="Microsoft Sans Serif" w:hAnsi="Microsoft Sans Serif" w:cs="Microsoft Sans Serif"/>
                <w:i/>
                <w:iCs/>
                <w:color w:val="404040"/>
                <w:sz w:val="16"/>
                <w:szCs w:val="16"/>
              </w:rPr>
              <w:t>3.992.895</w:t>
            </w:r>
          </w:p>
        </w:tc>
        <w:tc>
          <w:tcPr>
            <w:tcW w:w="1149" w:type="pct"/>
            <w:tcBorders>
              <w:top w:val="nil"/>
              <w:bottom w:val="nil"/>
            </w:tcBorders>
            <w:vAlign w:val="center"/>
          </w:tcPr>
          <w:p w14:paraId="5E4A6E68" w14:textId="64C7168B" w:rsidR="004A727E" w:rsidRPr="008A5D97" w:rsidRDefault="004A727E" w:rsidP="004A727E">
            <w:pPr>
              <w:jc w:val="right"/>
              <w:rPr>
                <w:rFonts w:ascii="Microsoft Sans Serif" w:hAnsi="Microsoft Sans Serif"/>
                <w:i/>
                <w:color w:val="404040"/>
                <w:sz w:val="16"/>
              </w:rPr>
            </w:pPr>
            <w:r w:rsidRPr="008A5D97">
              <w:rPr>
                <w:rFonts w:ascii="Microsoft Sans Serif" w:hAnsi="Microsoft Sans Serif" w:cs="Microsoft Sans Serif"/>
                <w:i/>
                <w:iCs/>
                <w:color w:val="404040"/>
                <w:sz w:val="16"/>
                <w:szCs w:val="16"/>
              </w:rPr>
              <w:t>2.460.732</w:t>
            </w:r>
          </w:p>
        </w:tc>
      </w:tr>
      <w:tr w:rsidR="004A727E" w:rsidRPr="008A5D97" w14:paraId="296821AF" w14:textId="687A81CB" w:rsidTr="009C3ED4">
        <w:tc>
          <w:tcPr>
            <w:tcW w:w="2702" w:type="pct"/>
            <w:tcBorders>
              <w:top w:val="nil"/>
              <w:bottom w:val="nil"/>
            </w:tcBorders>
            <w:vAlign w:val="center"/>
          </w:tcPr>
          <w:p w14:paraId="6868461C" w14:textId="77777777" w:rsidR="004A727E" w:rsidRPr="008A5D97" w:rsidRDefault="004A727E" w:rsidP="004A727E">
            <w:pPr>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sz w:val="16"/>
                <w:szCs w:val="16"/>
              </w:rPr>
              <w:t>Aktiflerin Satışından Doğan Zararlar</w:t>
            </w:r>
          </w:p>
        </w:tc>
        <w:tc>
          <w:tcPr>
            <w:tcW w:w="1149" w:type="pct"/>
            <w:tcBorders>
              <w:top w:val="nil"/>
              <w:bottom w:val="nil"/>
            </w:tcBorders>
            <w:shd w:val="clear" w:color="auto" w:fill="auto"/>
            <w:vAlign w:val="center"/>
          </w:tcPr>
          <w:p w14:paraId="0356863A" w14:textId="27527F39"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535</w:t>
            </w:r>
          </w:p>
        </w:tc>
        <w:tc>
          <w:tcPr>
            <w:tcW w:w="1149" w:type="pct"/>
            <w:tcBorders>
              <w:top w:val="nil"/>
              <w:bottom w:val="nil"/>
            </w:tcBorders>
            <w:vAlign w:val="center"/>
          </w:tcPr>
          <w:p w14:paraId="3ED225CF" w14:textId="013011F0"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1.401</w:t>
            </w:r>
          </w:p>
        </w:tc>
      </w:tr>
      <w:tr w:rsidR="004A727E" w:rsidRPr="008A5D97" w14:paraId="674E414B" w14:textId="1F01409B" w:rsidTr="009C3ED4">
        <w:tc>
          <w:tcPr>
            <w:tcW w:w="2702" w:type="pct"/>
            <w:tcBorders>
              <w:top w:val="nil"/>
              <w:bottom w:val="single" w:sz="4" w:space="0" w:color="auto"/>
            </w:tcBorders>
            <w:vAlign w:val="center"/>
          </w:tcPr>
          <w:p w14:paraId="1AE0FC69" w14:textId="4F6A4265" w:rsidR="004A727E" w:rsidRPr="008A5D97" w:rsidRDefault="004A727E" w:rsidP="004A727E">
            <w:pPr>
              <w:rPr>
                <w:rFonts w:ascii="Microsoft Sans Serif" w:hAnsi="Microsoft Sans Serif" w:cs="Microsoft Sans Serif"/>
                <w:color w:val="404040" w:themeColor="text1" w:themeTint="BF"/>
                <w:sz w:val="16"/>
                <w:szCs w:val="16"/>
              </w:rPr>
            </w:pPr>
            <w:r w:rsidRPr="008A5D97">
              <w:rPr>
                <w:rFonts w:ascii="Microsoft Sans Serif" w:hAnsi="Microsoft Sans Serif" w:cs="Microsoft Sans Serif"/>
                <w:color w:val="404040"/>
                <w:sz w:val="16"/>
                <w:szCs w:val="16"/>
              </w:rPr>
              <w:t>Diğer (****)</w:t>
            </w:r>
          </w:p>
        </w:tc>
        <w:tc>
          <w:tcPr>
            <w:tcW w:w="1149" w:type="pct"/>
            <w:tcBorders>
              <w:top w:val="nil"/>
              <w:bottom w:val="single" w:sz="4" w:space="0" w:color="auto"/>
            </w:tcBorders>
            <w:shd w:val="clear" w:color="auto" w:fill="auto"/>
            <w:vAlign w:val="center"/>
          </w:tcPr>
          <w:p w14:paraId="444006B6" w14:textId="277015B9" w:rsidR="004A727E" w:rsidRPr="008A5D97" w:rsidRDefault="004A727E" w:rsidP="004A727E">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3.878.643</w:t>
            </w:r>
          </w:p>
        </w:tc>
        <w:tc>
          <w:tcPr>
            <w:tcW w:w="1149" w:type="pct"/>
            <w:tcBorders>
              <w:top w:val="nil"/>
              <w:bottom w:val="single" w:sz="4" w:space="0" w:color="auto"/>
            </w:tcBorders>
            <w:vAlign w:val="center"/>
          </w:tcPr>
          <w:p w14:paraId="0E183BF3" w14:textId="4D7A5C07" w:rsidR="004A727E" w:rsidRPr="008A5D97" w:rsidRDefault="004A727E" w:rsidP="004A727E">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2.791.153</w:t>
            </w:r>
          </w:p>
        </w:tc>
      </w:tr>
      <w:tr w:rsidR="004A727E" w:rsidRPr="008A5D97" w14:paraId="172A371F" w14:textId="52C0913F" w:rsidTr="009C3ED4">
        <w:tc>
          <w:tcPr>
            <w:tcW w:w="2702" w:type="pct"/>
            <w:tcBorders>
              <w:top w:val="single" w:sz="4" w:space="0" w:color="auto"/>
              <w:bottom w:val="thickThinSmallGap" w:sz="24" w:space="0" w:color="auto"/>
            </w:tcBorders>
            <w:vAlign w:val="center"/>
          </w:tcPr>
          <w:p w14:paraId="402BB788" w14:textId="77777777" w:rsidR="004A727E" w:rsidRPr="008A5D97" w:rsidRDefault="004A727E" w:rsidP="004A727E">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Toplam</w:t>
            </w:r>
          </w:p>
        </w:tc>
        <w:tc>
          <w:tcPr>
            <w:tcW w:w="1149" w:type="pct"/>
            <w:tcBorders>
              <w:top w:val="single" w:sz="4" w:space="0" w:color="auto"/>
              <w:bottom w:val="thickThinSmallGap" w:sz="24" w:space="0" w:color="auto"/>
            </w:tcBorders>
            <w:shd w:val="clear" w:color="auto" w:fill="auto"/>
            <w:vAlign w:val="center"/>
          </w:tcPr>
          <w:p w14:paraId="682CBBB7" w14:textId="5D28A42C" w:rsidR="004A727E" w:rsidRPr="008A5D97" w:rsidRDefault="004A727E" w:rsidP="004A727E">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19.356.351</w:t>
            </w:r>
          </w:p>
        </w:tc>
        <w:tc>
          <w:tcPr>
            <w:tcW w:w="1149" w:type="pct"/>
            <w:tcBorders>
              <w:top w:val="single" w:sz="4" w:space="0" w:color="auto"/>
              <w:bottom w:val="thickThinSmallGap" w:sz="24" w:space="0" w:color="auto"/>
            </w:tcBorders>
            <w:vAlign w:val="center"/>
          </w:tcPr>
          <w:p w14:paraId="40911207" w14:textId="4F992C2B" w:rsidR="004A727E" w:rsidRPr="008A5D97" w:rsidRDefault="004A727E" w:rsidP="004A727E">
            <w:pPr>
              <w:jc w:val="right"/>
              <w:rPr>
                <w:rFonts w:ascii="Microsoft Sans Serif" w:hAnsi="Microsoft Sans Serif"/>
                <w:b/>
                <w:color w:val="000000"/>
                <w:sz w:val="16"/>
              </w:rPr>
            </w:pPr>
            <w:r w:rsidRPr="008A5D97">
              <w:rPr>
                <w:rFonts w:ascii="Microsoft Sans Serif" w:hAnsi="Microsoft Sans Serif" w:cs="Microsoft Sans Serif"/>
                <w:b/>
                <w:bCs/>
                <w:color w:val="000000"/>
                <w:sz w:val="16"/>
                <w:szCs w:val="16"/>
              </w:rPr>
              <w:t>12.974.712</w:t>
            </w:r>
          </w:p>
        </w:tc>
      </w:tr>
    </w:tbl>
    <w:p w14:paraId="284178A2" w14:textId="7EED1274" w:rsidR="00C117EA" w:rsidRPr="008A5D97" w:rsidRDefault="00C117EA" w:rsidP="0059371A">
      <w:pPr>
        <w:pStyle w:val="BASLIK2"/>
        <w:widowControl/>
        <w:spacing w:before="60" w:after="60" w:line="240" w:lineRule="auto"/>
        <w:ind w:firstLine="0"/>
        <w:rPr>
          <w:rFonts w:ascii="Microsoft Sans Serif" w:hAnsi="Microsoft Sans Serif" w:cs="Microsoft Sans Serif"/>
          <w:b w:val="0"/>
          <w:color w:val="404040" w:themeColor="text1" w:themeTint="BF"/>
          <w:sz w:val="16"/>
          <w:szCs w:val="16"/>
        </w:rPr>
      </w:pPr>
      <w:r w:rsidRPr="008A5D97">
        <w:rPr>
          <w:rFonts w:ascii="Microsoft Sans Serif" w:hAnsi="Microsoft Sans Serif" w:cs="Microsoft Sans Serif"/>
          <w:b w:val="0"/>
          <w:color w:val="404040" w:themeColor="text1" w:themeTint="BF"/>
          <w:sz w:val="16"/>
          <w:szCs w:val="16"/>
        </w:rPr>
        <w:t xml:space="preserve">(*) </w:t>
      </w:r>
      <w:r w:rsidR="000A7CAB" w:rsidRPr="008A5D97">
        <w:rPr>
          <w:rFonts w:ascii="Microsoft Sans Serif" w:hAnsi="Microsoft Sans Serif" w:cs="Microsoft Sans Serif"/>
          <w:b w:val="0"/>
          <w:color w:val="404040" w:themeColor="text1" w:themeTint="BF"/>
          <w:sz w:val="16"/>
          <w:szCs w:val="16"/>
        </w:rPr>
        <w:t xml:space="preserve">  </w:t>
      </w:r>
      <w:r w:rsidRPr="008A5D97">
        <w:rPr>
          <w:rFonts w:ascii="Microsoft Sans Serif" w:hAnsi="Microsoft Sans Serif" w:cs="Microsoft Sans Serif"/>
          <w:b w:val="0"/>
          <w:color w:val="404040" w:themeColor="text1" w:themeTint="BF"/>
          <w:sz w:val="16"/>
          <w:szCs w:val="16"/>
        </w:rPr>
        <w:t>Personel giderleri ve kıdem tazminatı karşılığı gelir tablosunda “Personel giderleri” satırı</w:t>
      </w:r>
      <w:r w:rsidR="00116F24" w:rsidRPr="008A5D97">
        <w:rPr>
          <w:rFonts w:ascii="Microsoft Sans Serif" w:hAnsi="Microsoft Sans Serif" w:cs="Microsoft Sans Serif"/>
          <w:b w:val="0"/>
          <w:color w:val="404040" w:themeColor="text1" w:themeTint="BF"/>
          <w:sz w:val="16"/>
          <w:szCs w:val="16"/>
        </w:rPr>
        <w:tab/>
      </w:r>
      <w:proofErr w:type="spellStart"/>
      <w:r w:rsidRPr="008A5D97">
        <w:rPr>
          <w:rFonts w:ascii="Microsoft Sans Serif" w:hAnsi="Microsoft Sans Serif" w:cs="Microsoft Sans Serif"/>
          <w:b w:val="0"/>
          <w:color w:val="404040" w:themeColor="text1" w:themeTint="BF"/>
          <w:sz w:val="16"/>
          <w:szCs w:val="16"/>
        </w:rPr>
        <w:t>nda</w:t>
      </w:r>
      <w:proofErr w:type="spellEnd"/>
      <w:r w:rsidRPr="008A5D97">
        <w:rPr>
          <w:rFonts w:ascii="Microsoft Sans Serif" w:hAnsi="Microsoft Sans Serif" w:cs="Microsoft Sans Serif"/>
          <w:b w:val="0"/>
          <w:color w:val="404040" w:themeColor="text1" w:themeTint="BF"/>
          <w:sz w:val="16"/>
          <w:szCs w:val="16"/>
        </w:rPr>
        <w:t xml:space="preserve"> gösterilmektedir.</w:t>
      </w:r>
    </w:p>
    <w:p w14:paraId="6EAF3268" w14:textId="737A52CB" w:rsidR="00A501B6" w:rsidRPr="008A5D97" w:rsidRDefault="00A501B6" w:rsidP="0059371A">
      <w:pPr>
        <w:pStyle w:val="BASLIK2"/>
        <w:widowControl/>
        <w:spacing w:before="60" w:after="60" w:line="240" w:lineRule="auto"/>
        <w:ind w:firstLine="0"/>
        <w:rPr>
          <w:rFonts w:ascii="Microsoft Sans Serif" w:hAnsi="Microsoft Sans Serif" w:cs="Microsoft Sans Serif"/>
          <w:b w:val="0"/>
          <w:color w:val="404040" w:themeColor="text1" w:themeTint="BF"/>
          <w:sz w:val="16"/>
          <w:szCs w:val="16"/>
        </w:rPr>
      </w:pPr>
      <w:r w:rsidRPr="008A5D97">
        <w:rPr>
          <w:rFonts w:ascii="Microsoft Sans Serif" w:hAnsi="Microsoft Sans Serif" w:cs="Microsoft Sans Serif"/>
          <w:b w:val="0"/>
          <w:color w:val="404040" w:themeColor="text1" w:themeTint="BF"/>
          <w:sz w:val="16"/>
          <w:szCs w:val="16"/>
        </w:rPr>
        <w:t>(**</w:t>
      </w:r>
      <w:proofErr w:type="gramStart"/>
      <w:r w:rsidRPr="008A5D97">
        <w:rPr>
          <w:rFonts w:ascii="Microsoft Sans Serif" w:hAnsi="Microsoft Sans Serif" w:cs="Microsoft Sans Serif"/>
          <w:b w:val="0"/>
          <w:color w:val="404040" w:themeColor="text1" w:themeTint="BF"/>
          <w:sz w:val="16"/>
          <w:szCs w:val="16"/>
        </w:rPr>
        <w:t xml:space="preserve">) </w:t>
      </w:r>
      <w:r w:rsidR="000A7CAB" w:rsidRPr="008A5D97">
        <w:rPr>
          <w:rFonts w:ascii="Microsoft Sans Serif" w:hAnsi="Microsoft Sans Serif" w:cs="Microsoft Sans Serif"/>
          <w:b w:val="0"/>
          <w:color w:val="404040" w:themeColor="text1" w:themeTint="BF"/>
          <w:sz w:val="16"/>
          <w:szCs w:val="16"/>
        </w:rPr>
        <w:t xml:space="preserve"> </w:t>
      </w:r>
      <w:r w:rsidR="003C79F0" w:rsidRPr="008A5D97">
        <w:rPr>
          <w:rFonts w:ascii="Microsoft Sans Serif" w:hAnsi="Microsoft Sans Serif" w:cs="Microsoft Sans Serif"/>
          <w:b w:val="0"/>
          <w:color w:val="404040" w:themeColor="text1" w:themeTint="BF"/>
          <w:sz w:val="16"/>
          <w:szCs w:val="16"/>
        </w:rPr>
        <w:t>TFRS</w:t>
      </w:r>
      <w:proofErr w:type="gramEnd"/>
      <w:r w:rsidR="003C79F0" w:rsidRPr="008A5D97">
        <w:rPr>
          <w:rFonts w:ascii="Microsoft Sans Serif" w:hAnsi="Microsoft Sans Serif" w:cs="Microsoft Sans Serif"/>
          <w:b w:val="0"/>
          <w:color w:val="404040" w:themeColor="text1" w:themeTint="BF"/>
          <w:sz w:val="16"/>
          <w:szCs w:val="16"/>
        </w:rPr>
        <w:t xml:space="preserve"> 16 Standardı dışında değerlendirilen kiralama giderlerini içermektedir.</w:t>
      </w:r>
    </w:p>
    <w:p w14:paraId="37C42D0A" w14:textId="52CE7F5D" w:rsidR="00A803BB" w:rsidRPr="008A5D97" w:rsidRDefault="00A803BB" w:rsidP="00A803BB">
      <w:pPr>
        <w:pStyle w:val="BASLIK2"/>
        <w:widowControl/>
        <w:spacing w:before="0" w:after="0" w:line="240" w:lineRule="auto"/>
        <w:ind w:right="-1" w:firstLine="0"/>
        <w:rPr>
          <w:rFonts w:ascii="Microsoft Sans Serif" w:hAnsi="Microsoft Sans Serif" w:cs="Microsoft Sans Serif"/>
          <w:b w:val="0"/>
          <w:color w:val="404040" w:themeColor="text1" w:themeTint="BF"/>
          <w:sz w:val="16"/>
          <w:szCs w:val="16"/>
        </w:rPr>
      </w:pPr>
      <w:r w:rsidRPr="008A5D97">
        <w:rPr>
          <w:rFonts w:ascii="Microsoft Sans Serif" w:hAnsi="Microsoft Sans Serif" w:cs="Microsoft Sans Serif"/>
          <w:b w:val="0"/>
          <w:color w:val="404040" w:themeColor="text1" w:themeTint="BF"/>
          <w:sz w:val="16"/>
          <w:szCs w:val="16"/>
        </w:rPr>
        <w:t>(***)</w:t>
      </w:r>
      <w:r w:rsidRPr="008A5D97">
        <w:rPr>
          <w:rFonts w:ascii="Microsoft Sans Serif" w:hAnsi="Microsoft Sans Serif" w:cs="Microsoft Sans Serif"/>
          <w:b w:val="0"/>
          <w:color w:val="404040" w:themeColor="text1" w:themeTint="BF"/>
          <w:sz w:val="16"/>
          <w:szCs w:val="16"/>
        </w:rPr>
        <w:tab/>
        <w:t xml:space="preserve"> Diğer işletme giderleri içinde yer alan diğer giderler </w:t>
      </w:r>
      <w:r w:rsidR="00EE7CC9" w:rsidRPr="008A5D97">
        <w:rPr>
          <w:rFonts w:ascii="Microsoft Sans Serif" w:hAnsi="Microsoft Sans Serif" w:cs="Microsoft Sans Serif"/>
          <w:b w:val="0"/>
          <w:color w:val="404040" w:themeColor="text1" w:themeTint="BF"/>
          <w:sz w:val="16"/>
          <w:szCs w:val="16"/>
        </w:rPr>
        <w:t xml:space="preserve">305.546 </w:t>
      </w:r>
      <w:r w:rsidR="00D74D33" w:rsidRPr="008A5D97">
        <w:rPr>
          <w:rFonts w:ascii="Microsoft Sans Serif" w:hAnsi="Microsoft Sans Serif"/>
          <w:b w:val="0"/>
          <w:color w:val="404040" w:themeColor="text1" w:themeTint="BF"/>
          <w:sz w:val="16"/>
          <w:szCs w:val="16"/>
        </w:rPr>
        <w:t>TL</w:t>
      </w:r>
      <w:r w:rsidRPr="008A5D97">
        <w:rPr>
          <w:rFonts w:ascii="Microsoft Sans Serif" w:hAnsi="Microsoft Sans Serif" w:cs="Microsoft Sans Serif"/>
          <w:b w:val="0"/>
          <w:color w:val="404040" w:themeColor="text1" w:themeTint="BF"/>
          <w:sz w:val="16"/>
          <w:szCs w:val="16"/>
        </w:rPr>
        <w:t xml:space="preserve"> </w:t>
      </w:r>
      <w:r w:rsidR="005136AB" w:rsidRPr="008A5D97">
        <w:rPr>
          <w:rFonts w:ascii="Microsoft Sans Serif" w:hAnsi="Microsoft Sans Serif"/>
          <w:b w:val="0"/>
          <w:color w:val="404040" w:themeColor="text1" w:themeTint="BF"/>
          <w:sz w:val="16"/>
          <w:szCs w:val="16"/>
        </w:rPr>
        <w:t>(1 Ocak – 31 Mart 2025</w:t>
      </w:r>
      <w:r w:rsidRPr="008A5D97">
        <w:rPr>
          <w:rFonts w:ascii="Microsoft Sans Serif" w:hAnsi="Microsoft Sans Serif"/>
          <w:b w:val="0"/>
          <w:color w:val="404040" w:themeColor="text1" w:themeTint="BF"/>
          <w:sz w:val="16"/>
          <w:szCs w:val="16"/>
        </w:rPr>
        <w:t xml:space="preserve">: </w:t>
      </w:r>
      <w:r w:rsidR="009D588B" w:rsidRPr="008A5D97">
        <w:rPr>
          <w:rFonts w:ascii="Microsoft Sans Serif" w:hAnsi="Microsoft Sans Serif" w:cs="Microsoft Sans Serif"/>
          <w:b w:val="0"/>
          <w:color w:val="404040" w:themeColor="text1" w:themeTint="BF"/>
          <w:sz w:val="16"/>
          <w:szCs w:val="16"/>
        </w:rPr>
        <w:t xml:space="preserve">196.380 </w:t>
      </w:r>
      <w:r w:rsidR="00171328" w:rsidRPr="008A5D97">
        <w:rPr>
          <w:rFonts w:ascii="Microsoft Sans Serif" w:hAnsi="Microsoft Sans Serif"/>
          <w:b w:val="0"/>
          <w:color w:val="404040" w:themeColor="text1" w:themeTint="BF"/>
          <w:sz w:val="16"/>
          <w:szCs w:val="16"/>
        </w:rPr>
        <w:t>TL</w:t>
      </w:r>
      <w:r w:rsidRPr="008A5D97">
        <w:rPr>
          <w:rFonts w:ascii="Microsoft Sans Serif" w:hAnsi="Microsoft Sans Serif"/>
          <w:b w:val="0"/>
          <w:color w:val="404040" w:themeColor="text1" w:themeTint="BF"/>
          <w:sz w:val="16"/>
          <w:szCs w:val="16"/>
        </w:rPr>
        <w:t>)</w:t>
      </w:r>
      <w:r w:rsidRPr="008A5D97">
        <w:rPr>
          <w:rFonts w:ascii="Microsoft Sans Serif" w:hAnsi="Microsoft Sans Serif" w:cs="Microsoft Sans Serif"/>
          <w:b w:val="0"/>
          <w:color w:val="404040" w:themeColor="text1" w:themeTint="BF"/>
          <w:sz w:val="16"/>
          <w:szCs w:val="16"/>
        </w:rPr>
        <w:t xml:space="preserve"> tutarında haberleşme, </w:t>
      </w:r>
      <w:r w:rsidR="00EE7CC9" w:rsidRPr="008A5D97">
        <w:rPr>
          <w:rFonts w:ascii="Microsoft Sans Serif" w:hAnsi="Microsoft Sans Serif" w:cs="Microsoft Sans Serif"/>
          <w:b w:val="0"/>
          <w:color w:val="404040" w:themeColor="text1" w:themeTint="BF"/>
          <w:sz w:val="16"/>
          <w:szCs w:val="16"/>
        </w:rPr>
        <w:t xml:space="preserve">45.657 </w:t>
      </w:r>
      <w:r w:rsidR="00171328" w:rsidRPr="008A5D97">
        <w:rPr>
          <w:rFonts w:ascii="Microsoft Sans Serif" w:hAnsi="Microsoft Sans Serif"/>
          <w:b w:val="0"/>
          <w:color w:val="404040" w:themeColor="text1" w:themeTint="BF"/>
          <w:sz w:val="16"/>
          <w:szCs w:val="16"/>
        </w:rPr>
        <w:t>TL</w:t>
      </w:r>
      <w:r w:rsidR="00171328" w:rsidRPr="008A5D97">
        <w:rPr>
          <w:rFonts w:ascii="Microsoft Sans Serif" w:hAnsi="Microsoft Sans Serif" w:cs="Microsoft Sans Serif"/>
          <w:b w:val="0"/>
          <w:color w:val="404040" w:themeColor="text1" w:themeTint="BF"/>
          <w:sz w:val="16"/>
          <w:szCs w:val="16"/>
        </w:rPr>
        <w:t xml:space="preserve"> </w:t>
      </w:r>
      <w:r w:rsidR="005136AB" w:rsidRPr="008A5D97">
        <w:rPr>
          <w:rFonts w:ascii="Microsoft Sans Serif" w:hAnsi="Microsoft Sans Serif"/>
          <w:b w:val="0"/>
          <w:color w:val="404040" w:themeColor="text1" w:themeTint="BF"/>
          <w:sz w:val="16"/>
          <w:szCs w:val="16"/>
        </w:rPr>
        <w:t>(1 Ocak – 31 Mart 2025</w:t>
      </w:r>
      <w:r w:rsidRPr="008A5D97">
        <w:rPr>
          <w:rFonts w:ascii="Microsoft Sans Serif" w:hAnsi="Microsoft Sans Serif"/>
          <w:b w:val="0"/>
          <w:color w:val="404040" w:themeColor="text1" w:themeTint="BF"/>
          <w:sz w:val="16"/>
          <w:szCs w:val="16"/>
        </w:rPr>
        <w:t xml:space="preserve">: </w:t>
      </w:r>
      <w:r w:rsidR="009D588B" w:rsidRPr="008A5D97">
        <w:rPr>
          <w:rFonts w:ascii="Microsoft Sans Serif" w:hAnsi="Microsoft Sans Serif" w:cs="Microsoft Sans Serif"/>
          <w:b w:val="0"/>
          <w:color w:val="404040" w:themeColor="text1" w:themeTint="BF"/>
          <w:sz w:val="16"/>
          <w:szCs w:val="16"/>
        </w:rPr>
        <w:t xml:space="preserve">33.197 </w:t>
      </w:r>
      <w:r w:rsidRPr="008A5D97">
        <w:rPr>
          <w:rFonts w:ascii="Microsoft Sans Serif" w:hAnsi="Microsoft Sans Serif"/>
          <w:b w:val="0"/>
          <w:color w:val="404040" w:themeColor="text1" w:themeTint="BF"/>
          <w:sz w:val="16"/>
          <w:szCs w:val="16"/>
        </w:rPr>
        <w:t>TL)</w:t>
      </w:r>
      <w:r w:rsidRPr="008A5D97">
        <w:rPr>
          <w:rFonts w:ascii="Microsoft Sans Serif" w:hAnsi="Microsoft Sans Serif" w:cs="Microsoft Sans Serif"/>
          <w:b w:val="0"/>
          <w:color w:val="404040" w:themeColor="text1" w:themeTint="BF"/>
          <w:sz w:val="16"/>
          <w:szCs w:val="16"/>
        </w:rPr>
        <w:t xml:space="preserve"> tutarında bilgi işlem bakım onarım ve program kiraları, </w:t>
      </w:r>
      <w:r w:rsidR="00EE7CC9" w:rsidRPr="008A5D97">
        <w:rPr>
          <w:rFonts w:ascii="Microsoft Sans Serif" w:hAnsi="Microsoft Sans Serif" w:cs="Microsoft Sans Serif"/>
          <w:b w:val="0"/>
          <w:color w:val="404040" w:themeColor="text1" w:themeTint="BF"/>
          <w:sz w:val="16"/>
          <w:szCs w:val="16"/>
        </w:rPr>
        <w:t xml:space="preserve">87.545 </w:t>
      </w:r>
      <w:r w:rsidRPr="008A5D97">
        <w:rPr>
          <w:rFonts w:ascii="Microsoft Sans Serif" w:hAnsi="Microsoft Sans Serif"/>
          <w:b w:val="0"/>
          <w:color w:val="404040" w:themeColor="text1" w:themeTint="BF"/>
          <w:sz w:val="16"/>
          <w:szCs w:val="16"/>
        </w:rPr>
        <w:t>TL</w:t>
      </w:r>
      <w:r w:rsidRPr="008A5D97">
        <w:rPr>
          <w:rFonts w:ascii="Microsoft Sans Serif" w:hAnsi="Microsoft Sans Serif" w:cs="Microsoft Sans Serif"/>
          <w:b w:val="0"/>
          <w:color w:val="404040" w:themeColor="text1" w:themeTint="BF"/>
          <w:sz w:val="16"/>
          <w:szCs w:val="16"/>
        </w:rPr>
        <w:t xml:space="preserve"> </w:t>
      </w:r>
      <w:r w:rsidR="005136AB" w:rsidRPr="008A5D97">
        <w:rPr>
          <w:rFonts w:ascii="Microsoft Sans Serif" w:hAnsi="Microsoft Sans Serif"/>
          <w:b w:val="0"/>
          <w:color w:val="404040" w:themeColor="text1" w:themeTint="BF"/>
          <w:sz w:val="16"/>
          <w:szCs w:val="16"/>
        </w:rPr>
        <w:t>(1 Ocak – 31 Mart 2025</w:t>
      </w:r>
      <w:r w:rsidRPr="008A5D97">
        <w:rPr>
          <w:rFonts w:ascii="Microsoft Sans Serif" w:hAnsi="Microsoft Sans Serif"/>
          <w:b w:val="0"/>
          <w:color w:val="404040" w:themeColor="text1" w:themeTint="BF"/>
          <w:sz w:val="16"/>
          <w:szCs w:val="16"/>
        </w:rPr>
        <w:t xml:space="preserve">: </w:t>
      </w:r>
      <w:r w:rsidR="009D588B" w:rsidRPr="008A5D97">
        <w:rPr>
          <w:rFonts w:ascii="Microsoft Sans Serif" w:hAnsi="Microsoft Sans Serif" w:cs="Microsoft Sans Serif"/>
          <w:b w:val="0"/>
          <w:color w:val="404040" w:themeColor="text1" w:themeTint="BF"/>
          <w:sz w:val="16"/>
          <w:szCs w:val="16"/>
        </w:rPr>
        <w:t>54.064</w:t>
      </w:r>
      <w:r w:rsidR="00171328" w:rsidRPr="008A5D97">
        <w:rPr>
          <w:rFonts w:ascii="Microsoft Sans Serif" w:hAnsi="Microsoft Sans Serif"/>
          <w:b w:val="0"/>
          <w:color w:val="404040" w:themeColor="text1" w:themeTint="BF"/>
          <w:sz w:val="16"/>
          <w:szCs w:val="16"/>
        </w:rPr>
        <w:t xml:space="preserve"> TL</w:t>
      </w:r>
      <w:r w:rsidRPr="008A5D97">
        <w:rPr>
          <w:rFonts w:ascii="Microsoft Sans Serif" w:hAnsi="Microsoft Sans Serif"/>
          <w:b w:val="0"/>
          <w:color w:val="404040" w:themeColor="text1" w:themeTint="BF"/>
          <w:sz w:val="16"/>
          <w:szCs w:val="16"/>
        </w:rPr>
        <w:t>)</w:t>
      </w:r>
      <w:r w:rsidRPr="008A5D97">
        <w:rPr>
          <w:rFonts w:ascii="Microsoft Sans Serif" w:hAnsi="Microsoft Sans Serif" w:cs="Microsoft Sans Serif"/>
          <w:b w:val="0"/>
          <w:color w:val="404040" w:themeColor="text1" w:themeTint="BF"/>
          <w:sz w:val="16"/>
          <w:szCs w:val="16"/>
        </w:rPr>
        <w:t xml:space="preserve"> tutarında kırtasiye, </w:t>
      </w:r>
      <w:r w:rsidR="00EE7CC9" w:rsidRPr="008A5D97">
        <w:rPr>
          <w:rFonts w:ascii="Microsoft Sans Serif" w:hAnsi="Microsoft Sans Serif" w:cs="Microsoft Sans Serif"/>
          <w:b w:val="0"/>
          <w:color w:val="404040" w:themeColor="text1" w:themeTint="BF"/>
          <w:sz w:val="16"/>
          <w:szCs w:val="16"/>
        </w:rPr>
        <w:t xml:space="preserve">106.861 </w:t>
      </w:r>
      <w:r w:rsidRPr="008A5D97">
        <w:rPr>
          <w:rFonts w:ascii="Microsoft Sans Serif" w:hAnsi="Microsoft Sans Serif"/>
          <w:b w:val="0"/>
          <w:color w:val="404040" w:themeColor="text1" w:themeTint="BF"/>
          <w:sz w:val="16"/>
          <w:szCs w:val="16"/>
        </w:rPr>
        <w:t>TL</w:t>
      </w:r>
      <w:r w:rsidRPr="008A5D97">
        <w:rPr>
          <w:rFonts w:ascii="Microsoft Sans Serif" w:hAnsi="Microsoft Sans Serif" w:cs="Microsoft Sans Serif"/>
          <w:b w:val="0"/>
          <w:color w:val="404040" w:themeColor="text1" w:themeTint="BF"/>
          <w:sz w:val="16"/>
          <w:szCs w:val="16"/>
        </w:rPr>
        <w:t xml:space="preserve"> </w:t>
      </w:r>
      <w:r w:rsidR="005136AB" w:rsidRPr="008A5D97">
        <w:rPr>
          <w:rFonts w:ascii="Microsoft Sans Serif" w:hAnsi="Microsoft Sans Serif"/>
          <w:b w:val="0"/>
          <w:color w:val="404040" w:themeColor="text1" w:themeTint="BF"/>
          <w:sz w:val="16"/>
          <w:szCs w:val="16"/>
        </w:rPr>
        <w:t>(1 Ocak – 31 Mart 2025</w:t>
      </w:r>
      <w:r w:rsidRPr="008A5D97">
        <w:rPr>
          <w:rFonts w:ascii="Microsoft Sans Serif" w:hAnsi="Microsoft Sans Serif"/>
          <w:b w:val="0"/>
          <w:color w:val="404040" w:themeColor="text1" w:themeTint="BF"/>
          <w:sz w:val="16"/>
          <w:szCs w:val="16"/>
        </w:rPr>
        <w:t xml:space="preserve">: </w:t>
      </w:r>
      <w:r w:rsidR="009D588B" w:rsidRPr="008A5D97">
        <w:rPr>
          <w:rFonts w:ascii="Microsoft Sans Serif" w:hAnsi="Microsoft Sans Serif" w:cs="Microsoft Sans Serif"/>
          <w:b w:val="0"/>
          <w:color w:val="404040" w:themeColor="text1" w:themeTint="BF"/>
          <w:sz w:val="16"/>
          <w:szCs w:val="16"/>
        </w:rPr>
        <w:t xml:space="preserve">89.289 </w:t>
      </w:r>
      <w:r w:rsidR="00171328" w:rsidRPr="008A5D97">
        <w:rPr>
          <w:rFonts w:ascii="Microsoft Sans Serif" w:hAnsi="Microsoft Sans Serif"/>
          <w:b w:val="0"/>
          <w:color w:val="404040" w:themeColor="text1" w:themeTint="BF"/>
          <w:sz w:val="16"/>
          <w:szCs w:val="16"/>
        </w:rPr>
        <w:t>TL</w:t>
      </w:r>
      <w:r w:rsidRPr="008A5D97">
        <w:rPr>
          <w:rFonts w:ascii="Microsoft Sans Serif" w:hAnsi="Microsoft Sans Serif"/>
          <w:b w:val="0"/>
          <w:color w:val="404040" w:themeColor="text1" w:themeTint="BF"/>
          <w:sz w:val="16"/>
          <w:szCs w:val="16"/>
        </w:rPr>
        <w:t>)</w:t>
      </w:r>
      <w:r w:rsidRPr="008A5D97">
        <w:rPr>
          <w:rFonts w:ascii="Microsoft Sans Serif" w:hAnsi="Microsoft Sans Serif" w:cs="Microsoft Sans Serif"/>
          <w:b w:val="0"/>
          <w:color w:val="404040" w:themeColor="text1" w:themeTint="BF"/>
          <w:sz w:val="16"/>
          <w:szCs w:val="16"/>
        </w:rPr>
        <w:t xml:space="preserve"> tutarında ısıtma ve aydınlatma, </w:t>
      </w:r>
      <w:r w:rsidR="00724049" w:rsidRPr="008A5D97">
        <w:rPr>
          <w:rFonts w:ascii="Microsoft Sans Serif" w:hAnsi="Microsoft Sans Serif" w:cs="Microsoft Sans Serif"/>
          <w:b w:val="0"/>
          <w:color w:val="404040" w:themeColor="text1" w:themeTint="BF"/>
          <w:sz w:val="16"/>
          <w:szCs w:val="16"/>
        </w:rPr>
        <w:t xml:space="preserve">3.125.593 </w:t>
      </w:r>
      <w:r w:rsidR="00171328" w:rsidRPr="008A5D97">
        <w:rPr>
          <w:rFonts w:ascii="Microsoft Sans Serif" w:hAnsi="Microsoft Sans Serif" w:cs="Microsoft Sans Serif"/>
          <w:b w:val="0"/>
          <w:color w:val="404040" w:themeColor="text1" w:themeTint="BF"/>
          <w:sz w:val="16"/>
          <w:szCs w:val="16"/>
        </w:rPr>
        <w:t xml:space="preserve">TL </w:t>
      </w:r>
      <w:r w:rsidR="005136AB" w:rsidRPr="008A5D97">
        <w:rPr>
          <w:rFonts w:ascii="Microsoft Sans Serif" w:hAnsi="Microsoft Sans Serif"/>
          <w:b w:val="0"/>
          <w:color w:val="404040" w:themeColor="text1" w:themeTint="BF"/>
          <w:sz w:val="16"/>
          <w:szCs w:val="16"/>
        </w:rPr>
        <w:t>(1 Ocak – 31 Mart 2025</w:t>
      </w:r>
      <w:r w:rsidRPr="008A5D97">
        <w:rPr>
          <w:rFonts w:ascii="Microsoft Sans Serif" w:hAnsi="Microsoft Sans Serif"/>
          <w:b w:val="0"/>
          <w:color w:val="404040" w:themeColor="text1" w:themeTint="BF"/>
          <w:sz w:val="16"/>
          <w:szCs w:val="16"/>
        </w:rPr>
        <w:t xml:space="preserve">: </w:t>
      </w:r>
      <w:r w:rsidR="009D588B" w:rsidRPr="008A5D97">
        <w:rPr>
          <w:rFonts w:ascii="Microsoft Sans Serif" w:hAnsi="Microsoft Sans Serif" w:cs="Microsoft Sans Serif"/>
          <w:b w:val="0"/>
          <w:color w:val="404040" w:themeColor="text1" w:themeTint="BF"/>
          <w:sz w:val="16"/>
          <w:szCs w:val="16"/>
        </w:rPr>
        <w:t xml:space="preserve">1.350.156 </w:t>
      </w:r>
      <w:r w:rsidRPr="008A5D97">
        <w:rPr>
          <w:rFonts w:ascii="Microsoft Sans Serif" w:hAnsi="Microsoft Sans Serif"/>
          <w:b w:val="0"/>
          <w:color w:val="404040" w:themeColor="text1" w:themeTint="BF"/>
          <w:sz w:val="16"/>
          <w:szCs w:val="16"/>
        </w:rPr>
        <w:t>TL)</w:t>
      </w:r>
      <w:r w:rsidRPr="008A5D97">
        <w:rPr>
          <w:rFonts w:ascii="Microsoft Sans Serif" w:hAnsi="Microsoft Sans Serif" w:cs="Microsoft Sans Serif"/>
          <w:b w:val="0"/>
          <w:color w:val="404040" w:themeColor="text1" w:themeTint="BF"/>
          <w:sz w:val="16"/>
          <w:szCs w:val="16"/>
        </w:rPr>
        <w:t xml:space="preserve"> tutarında kredi kartı ve bankacılık hizmeti promosyon bedeli,</w:t>
      </w:r>
      <w:r w:rsidR="00EE7CC9" w:rsidRPr="008A5D97">
        <w:rPr>
          <w:rFonts w:ascii="Microsoft Sans Serif" w:hAnsi="Microsoft Sans Serif" w:cs="Microsoft Sans Serif"/>
          <w:b w:val="0"/>
          <w:color w:val="404040" w:themeColor="text1" w:themeTint="BF"/>
          <w:sz w:val="16"/>
          <w:szCs w:val="16"/>
        </w:rPr>
        <w:t xml:space="preserve"> 80.633 </w:t>
      </w:r>
      <w:r w:rsidRPr="008A5D97">
        <w:rPr>
          <w:rFonts w:ascii="Microsoft Sans Serif" w:hAnsi="Microsoft Sans Serif"/>
          <w:b w:val="0"/>
          <w:color w:val="404040" w:themeColor="text1" w:themeTint="BF"/>
          <w:sz w:val="16"/>
          <w:szCs w:val="16"/>
        </w:rPr>
        <w:t>TL</w:t>
      </w:r>
      <w:r w:rsidRPr="008A5D97">
        <w:rPr>
          <w:rFonts w:ascii="Microsoft Sans Serif" w:hAnsi="Microsoft Sans Serif" w:cs="Microsoft Sans Serif"/>
          <w:b w:val="0"/>
          <w:color w:val="404040" w:themeColor="text1" w:themeTint="BF"/>
          <w:sz w:val="16"/>
          <w:szCs w:val="16"/>
        </w:rPr>
        <w:t xml:space="preserve"> </w:t>
      </w:r>
      <w:r w:rsidR="005136AB" w:rsidRPr="008A5D97">
        <w:rPr>
          <w:rFonts w:ascii="Microsoft Sans Serif" w:hAnsi="Microsoft Sans Serif"/>
          <w:b w:val="0"/>
          <w:color w:val="404040" w:themeColor="text1" w:themeTint="BF"/>
          <w:sz w:val="16"/>
          <w:szCs w:val="16"/>
        </w:rPr>
        <w:t>(1 Ocak – 31 Mart 2025</w:t>
      </w:r>
      <w:r w:rsidRPr="008A5D97">
        <w:rPr>
          <w:rFonts w:ascii="Microsoft Sans Serif" w:hAnsi="Microsoft Sans Serif"/>
          <w:b w:val="0"/>
          <w:color w:val="404040" w:themeColor="text1" w:themeTint="BF"/>
          <w:sz w:val="16"/>
          <w:szCs w:val="16"/>
        </w:rPr>
        <w:t xml:space="preserve">: </w:t>
      </w:r>
      <w:r w:rsidR="009D588B" w:rsidRPr="008A5D97">
        <w:rPr>
          <w:rFonts w:ascii="Microsoft Sans Serif" w:hAnsi="Microsoft Sans Serif" w:cs="Microsoft Sans Serif"/>
          <w:b w:val="0"/>
          <w:color w:val="404040" w:themeColor="text1" w:themeTint="BF"/>
          <w:sz w:val="16"/>
          <w:szCs w:val="16"/>
        </w:rPr>
        <w:t xml:space="preserve">67.954 </w:t>
      </w:r>
      <w:r w:rsidRPr="008A5D97">
        <w:rPr>
          <w:rFonts w:ascii="Microsoft Sans Serif" w:hAnsi="Microsoft Sans Serif"/>
          <w:b w:val="0"/>
          <w:color w:val="404040" w:themeColor="text1" w:themeTint="BF"/>
          <w:sz w:val="16"/>
          <w:szCs w:val="16"/>
        </w:rPr>
        <w:t>TL)</w:t>
      </w:r>
      <w:r w:rsidRPr="008A5D97">
        <w:rPr>
          <w:rFonts w:ascii="Microsoft Sans Serif" w:hAnsi="Microsoft Sans Serif" w:cs="Microsoft Sans Serif"/>
          <w:b w:val="0"/>
          <w:color w:val="404040" w:themeColor="text1" w:themeTint="BF"/>
          <w:sz w:val="16"/>
          <w:szCs w:val="16"/>
        </w:rPr>
        <w:t xml:space="preserve"> tutarında taşıt aracı gideri ve </w:t>
      </w:r>
      <w:r w:rsidR="00724049" w:rsidRPr="008A5D97">
        <w:rPr>
          <w:rFonts w:ascii="Microsoft Sans Serif" w:hAnsi="Microsoft Sans Serif" w:cs="Microsoft Sans Serif"/>
          <w:b w:val="0"/>
          <w:color w:val="404040" w:themeColor="text1" w:themeTint="BF"/>
          <w:sz w:val="16"/>
          <w:szCs w:val="16"/>
        </w:rPr>
        <w:t xml:space="preserve">241.060 </w:t>
      </w:r>
      <w:r w:rsidRPr="008A5D97">
        <w:rPr>
          <w:rFonts w:ascii="Microsoft Sans Serif" w:hAnsi="Microsoft Sans Serif" w:cs="Microsoft Sans Serif"/>
          <w:b w:val="0"/>
          <w:color w:val="404040" w:themeColor="text1" w:themeTint="BF"/>
          <w:sz w:val="16"/>
          <w:szCs w:val="16"/>
        </w:rPr>
        <w:tab/>
        <w:t xml:space="preserve">TL </w:t>
      </w:r>
      <w:r w:rsidR="005136AB" w:rsidRPr="008A5D97">
        <w:rPr>
          <w:rFonts w:ascii="Microsoft Sans Serif" w:hAnsi="Microsoft Sans Serif"/>
          <w:b w:val="0"/>
          <w:color w:val="404040" w:themeColor="text1" w:themeTint="BF"/>
          <w:sz w:val="16"/>
          <w:szCs w:val="16"/>
        </w:rPr>
        <w:t>(1 Ocak – 31 Mart 2025</w:t>
      </w:r>
      <w:r w:rsidRPr="008A5D97">
        <w:rPr>
          <w:rFonts w:ascii="Microsoft Sans Serif" w:hAnsi="Microsoft Sans Serif"/>
          <w:b w:val="0"/>
          <w:color w:val="404040" w:themeColor="text1" w:themeTint="BF"/>
          <w:sz w:val="16"/>
          <w:szCs w:val="16"/>
        </w:rPr>
        <w:t xml:space="preserve">: </w:t>
      </w:r>
      <w:r w:rsidR="002314C5" w:rsidRPr="008A5D97">
        <w:rPr>
          <w:rFonts w:ascii="Microsoft Sans Serif" w:hAnsi="Microsoft Sans Serif" w:cs="Microsoft Sans Serif"/>
          <w:b w:val="0"/>
          <w:color w:val="404040" w:themeColor="text1" w:themeTint="BF"/>
          <w:sz w:val="16"/>
          <w:szCs w:val="16"/>
        </w:rPr>
        <w:t xml:space="preserve">669.692 </w:t>
      </w:r>
      <w:r w:rsidR="00171328" w:rsidRPr="008A5D97">
        <w:rPr>
          <w:rFonts w:ascii="Microsoft Sans Serif" w:hAnsi="Microsoft Sans Serif"/>
          <w:b w:val="0"/>
          <w:color w:val="404040" w:themeColor="text1" w:themeTint="BF"/>
          <w:sz w:val="16"/>
          <w:szCs w:val="16"/>
        </w:rPr>
        <w:tab/>
        <w:t>TL</w:t>
      </w:r>
      <w:r w:rsidRPr="008A5D97">
        <w:rPr>
          <w:rFonts w:ascii="Microsoft Sans Serif" w:hAnsi="Microsoft Sans Serif"/>
          <w:b w:val="0"/>
          <w:color w:val="404040" w:themeColor="text1" w:themeTint="BF"/>
          <w:sz w:val="16"/>
          <w:szCs w:val="16"/>
        </w:rPr>
        <w:t>)</w:t>
      </w:r>
      <w:r w:rsidR="00724049" w:rsidRPr="008A5D97">
        <w:rPr>
          <w:rFonts w:ascii="Microsoft Sans Serif" w:hAnsi="Microsoft Sans Serif" w:cs="Microsoft Sans Serif"/>
          <w:b w:val="0"/>
          <w:color w:val="404040" w:themeColor="text1" w:themeTint="BF"/>
          <w:sz w:val="16"/>
          <w:szCs w:val="16"/>
        </w:rPr>
        <w:t xml:space="preserve"> </w:t>
      </w:r>
      <w:r w:rsidRPr="008A5D97">
        <w:rPr>
          <w:rFonts w:ascii="Microsoft Sans Serif" w:hAnsi="Microsoft Sans Serif" w:cs="Microsoft Sans Serif"/>
          <w:b w:val="0"/>
          <w:color w:val="404040" w:themeColor="text1" w:themeTint="BF"/>
          <w:sz w:val="16"/>
          <w:szCs w:val="16"/>
        </w:rPr>
        <w:t>tutarında diğer giderleri içermektedir.</w:t>
      </w:r>
    </w:p>
    <w:p w14:paraId="662BD4D4" w14:textId="30FE3144" w:rsidR="00761FD0" w:rsidRPr="008A5D97" w:rsidRDefault="00A803BB" w:rsidP="00A803BB">
      <w:pPr>
        <w:pStyle w:val="BASLIK2"/>
        <w:widowControl/>
        <w:spacing w:before="60" w:after="0" w:line="240" w:lineRule="auto"/>
        <w:ind w:firstLine="0"/>
        <w:rPr>
          <w:rFonts w:ascii="Microsoft Sans Serif" w:hAnsi="Microsoft Sans Serif" w:cs="Microsoft Sans Serif"/>
          <w:b w:val="0"/>
          <w:noProof/>
          <w:snapToGrid w:val="0"/>
          <w:sz w:val="16"/>
          <w:szCs w:val="16"/>
          <w:lang w:val="de-DE"/>
        </w:rPr>
      </w:pPr>
      <w:r w:rsidRPr="008A5D97">
        <w:rPr>
          <w:rFonts w:ascii="Microsoft Sans Serif" w:hAnsi="Microsoft Sans Serif" w:cs="Microsoft Sans Serif"/>
          <w:b w:val="0"/>
          <w:bCs w:val="0"/>
          <w:color w:val="404040" w:themeColor="text1" w:themeTint="BF"/>
          <w:sz w:val="16"/>
          <w:szCs w:val="16"/>
        </w:rPr>
        <w:t xml:space="preserve">(****) Diğer giderler </w:t>
      </w:r>
      <w:r w:rsidR="00AD0BD4" w:rsidRPr="008A5D97">
        <w:rPr>
          <w:rFonts w:ascii="Microsoft Sans Serif" w:hAnsi="Microsoft Sans Serif" w:cs="Microsoft Sans Serif"/>
          <w:b w:val="0"/>
          <w:bCs w:val="0"/>
          <w:color w:val="404040" w:themeColor="text1" w:themeTint="BF"/>
          <w:sz w:val="16"/>
          <w:szCs w:val="16"/>
        </w:rPr>
        <w:t xml:space="preserve">994.636 </w:t>
      </w:r>
      <w:r w:rsidR="00BC6AE1" w:rsidRPr="008A5D97">
        <w:rPr>
          <w:rFonts w:ascii="Microsoft Sans Serif" w:hAnsi="Microsoft Sans Serif" w:cs="Microsoft Sans Serif"/>
          <w:b w:val="0"/>
          <w:bCs w:val="0"/>
          <w:color w:val="404040" w:themeColor="text1" w:themeTint="BF"/>
          <w:sz w:val="16"/>
          <w:szCs w:val="16"/>
        </w:rPr>
        <w:t xml:space="preserve">TL </w:t>
      </w:r>
      <w:r w:rsidR="005136AB" w:rsidRPr="008A5D97">
        <w:rPr>
          <w:rFonts w:ascii="Microsoft Sans Serif" w:hAnsi="Microsoft Sans Serif"/>
          <w:b w:val="0"/>
          <w:color w:val="404040" w:themeColor="text1" w:themeTint="BF"/>
          <w:sz w:val="16"/>
          <w:szCs w:val="16"/>
        </w:rPr>
        <w:t>(1 Ocak – 31 Mart 2025</w:t>
      </w:r>
      <w:r w:rsidRPr="008A5D97">
        <w:rPr>
          <w:rFonts w:ascii="Microsoft Sans Serif" w:hAnsi="Microsoft Sans Serif"/>
          <w:b w:val="0"/>
          <w:color w:val="404040" w:themeColor="text1" w:themeTint="BF"/>
          <w:sz w:val="16"/>
          <w:szCs w:val="16"/>
        </w:rPr>
        <w:t xml:space="preserve">: </w:t>
      </w:r>
      <w:r w:rsidR="002314C5" w:rsidRPr="008A5D97">
        <w:rPr>
          <w:rFonts w:ascii="Microsoft Sans Serif" w:hAnsi="Microsoft Sans Serif" w:cs="Microsoft Sans Serif"/>
          <w:b w:val="0"/>
          <w:bCs w:val="0"/>
          <w:color w:val="404040" w:themeColor="text1" w:themeTint="BF"/>
          <w:sz w:val="16"/>
          <w:szCs w:val="16"/>
        </w:rPr>
        <w:t xml:space="preserve">822.021 </w:t>
      </w:r>
      <w:r w:rsidR="0054099D" w:rsidRPr="008A5D97">
        <w:rPr>
          <w:rFonts w:ascii="Microsoft Sans Serif" w:hAnsi="Microsoft Sans Serif"/>
          <w:b w:val="0"/>
          <w:color w:val="404040" w:themeColor="text1" w:themeTint="BF"/>
          <w:sz w:val="16"/>
          <w:szCs w:val="16"/>
        </w:rPr>
        <w:t>TL</w:t>
      </w:r>
      <w:r w:rsidRPr="008A5D97">
        <w:rPr>
          <w:rFonts w:ascii="Microsoft Sans Serif" w:hAnsi="Microsoft Sans Serif"/>
          <w:b w:val="0"/>
          <w:color w:val="404040" w:themeColor="text1" w:themeTint="BF"/>
          <w:sz w:val="16"/>
          <w:szCs w:val="16"/>
        </w:rPr>
        <w:t>)</w:t>
      </w:r>
      <w:r w:rsidRPr="008A5D97">
        <w:rPr>
          <w:rFonts w:ascii="Microsoft Sans Serif" w:hAnsi="Microsoft Sans Serif" w:cs="Microsoft Sans Serif"/>
          <w:b w:val="0"/>
          <w:bCs w:val="0"/>
          <w:color w:val="404040" w:themeColor="text1" w:themeTint="BF"/>
          <w:sz w:val="16"/>
          <w:szCs w:val="16"/>
        </w:rPr>
        <w:t xml:space="preserve"> tutarında BSMV, </w:t>
      </w:r>
      <w:r w:rsidR="00AD0BD4" w:rsidRPr="008A5D97">
        <w:rPr>
          <w:rFonts w:ascii="Microsoft Sans Serif" w:hAnsi="Microsoft Sans Serif" w:cs="Microsoft Sans Serif"/>
          <w:b w:val="0"/>
          <w:bCs w:val="0"/>
          <w:color w:val="404040" w:themeColor="text1" w:themeTint="BF"/>
          <w:sz w:val="16"/>
          <w:szCs w:val="16"/>
        </w:rPr>
        <w:t xml:space="preserve">588.370 </w:t>
      </w:r>
      <w:r w:rsidRPr="008A5D97">
        <w:rPr>
          <w:rFonts w:ascii="Microsoft Sans Serif" w:hAnsi="Microsoft Sans Serif"/>
          <w:b w:val="0"/>
          <w:color w:val="404040" w:themeColor="text1" w:themeTint="BF"/>
          <w:sz w:val="16"/>
          <w:szCs w:val="16"/>
        </w:rPr>
        <w:t>TL</w:t>
      </w:r>
      <w:r w:rsidRPr="008A5D97">
        <w:rPr>
          <w:rFonts w:ascii="Microsoft Sans Serif" w:hAnsi="Microsoft Sans Serif" w:cs="Microsoft Sans Serif"/>
          <w:b w:val="0"/>
          <w:bCs w:val="0"/>
          <w:color w:val="404040" w:themeColor="text1" w:themeTint="BF"/>
          <w:sz w:val="16"/>
          <w:szCs w:val="16"/>
        </w:rPr>
        <w:t xml:space="preserve"> </w:t>
      </w:r>
      <w:r w:rsidR="005136AB" w:rsidRPr="008A5D97">
        <w:rPr>
          <w:rFonts w:ascii="Microsoft Sans Serif" w:hAnsi="Microsoft Sans Serif"/>
          <w:b w:val="0"/>
          <w:color w:val="404040" w:themeColor="text1" w:themeTint="BF"/>
          <w:sz w:val="16"/>
          <w:szCs w:val="16"/>
        </w:rPr>
        <w:t>(1 Ocak – 31 Mart 2025</w:t>
      </w:r>
      <w:r w:rsidRPr="008A5D97">
        <w:rPr>
          <w:rFonts w:ascii="Microsoft Sans Serif" w:hAnsi="Microsoft Sans Serif"/>
          <w:b w:val="0"/>
          <w:color w:val="404040" w:themeColor="text1" w:themeTint="BF"/>
          <w:sz w:val="16"/>
          <w:szCs w:val="16"/>
        </w:rPr>
        <w:t xml:space="preserve">: </w:t>
      </w:r>
      <w:r w:rsidR="002314C5" w:rsidRPr="008A5D97">
        <w:rPr>
          <w:rFonts w:ascii="Microsoft Sans Serif" w:hAnsi="Microsoft Sans Serif" w:cs="Microsoft Sans Serif"/>
          <w:b w:val="0"/>
          <w:bCs w:val="0"/>
          <w:color w:val="404040" w:themeColor="text1" w:themeTint="BF"/>
          <w:sz w:val="16"/>
          <w:szCs w:val="16"/>
        </w:rPr>
        <w:t xml:space="preserve">453.059 </w:t>
      </w:r>
      <w:r w:rsidR="00171328" w:rsidRPr="008A5D97">
        <w:rPr>
          <w:rFonts w:ascii="Microsoft Sans Serif" w:hAnsi="Microsoft Sans Serif"/>
          <w:b w:val="0"/>
          <w:color w:val="404040" w:themeColor="text1" w:themeTint="BF"/>
          <w:sz w:val="16"/>
          <w:szCs w:val="16"/>
        </w:rPr>
        <w:t>TL</w:t>
      </w:r>
      <w:r w:rsidRPr="008A5D97">
        <w:rPr>
          <w:rFonts w:ascii="Microsoft Sans Serif" w:hAnsi="Microsoft Sans Serif"/>
          <w:b w:val="0"/>
          <w:color w:val="404040" w:themeColor="text1" w:themeTint="BF"/>
          <w:sz w:val="16"/>
          <w:szCs w:val="16"/>
        </w:rPr>
        <w:t>)</w:t>
      </w:r>
      <w:r w:rsidRPr="008A5D97">
        <w:rPr>
          <w:rFonts w:ascii="Microsoft Sans Serif" w:hAnsi="Microsoft Sans Serif" w:cs="Microsoft Sans Serif"/>
          <w:b w:val="0"/>
          <w:bCs w:val="0"/>
          <w:color w:val="404040" w:themeColor="text1" w:themeTint="BF"/>
          <w:sz w:val="16"/>
          <w:szCs w:val="16"/>
        </w:rPr>
        <w:t xml:space="preserve"> tutarında TMSF giderleri, </w:t>
      </w:r>
      <w:r w:rsidR="00AD0BD4" w:rsidRPr="008A5D97">
        <w:rPr>
          <w:rFonts w:ascii="Microsoft Sans Serif" w:hAnsi="Microsoft Sans Serif" w:cs="Microsoft Sans Serif"/>
          <w:b w:val="0"/>
          <w:bCs w:val="0"/>
          <w:color w:val="404040" w:themeColor="text1" w:themeTint="BF"/>
          <w:sz w:val="16"/>
          <w:szCs w:val="16"/>
        </w:rPr>
        <w:t xml:space="preserve">1.802.418 </w:t>
      </w:r>
      <w:r w:rsidRPr="008A5D97">
        <w:rPr>
          <w:rFonts w:ascii="Microsoft Sans Serif" w:hAnsi="Microsoft Sans Serif"/>
          <w:b w:val="0"/>
          <w:color w:val="404040" w:themeColor="text1" w:themeTint="BF"/>
          <w:sz w:val="16"/>
          <w:szCs w:val="16"/>
        </w:rPr>
        <w:t>TL</w:t>
      </w:r>
      <w:r w:rsidRPr="008A5D97">
        <w:rPr>
          <w:rFonts w:ascii="Microsoft Sans Serif" w:hAnsi="Microsoft Sans Serif" w:cs="Microsoft Sans Serif"/>
          <w:b w:val="0"/>
          <w:bCs w:val="0"/>
          <w:color w:val="404040" w:themeColor="text1" w:themeTint="BF"/>
          <w:sz w:val="16"/>
          <w:szCs w:val="16"/>
        </w:rPr>
        <w:t xml:space="preserve"> </w:t>
      </w:r>
      <w:r w:rsidR="005136AB" w:rsidRPr="008A5D97">
        <w:rPr>
          <w:rFonts w:ascii="Microsoft Sans Serif" w:hAnsi="Microsoft Sans Serif"/>
          <w:b w:val="0"/>
          <w:color w:val="404040" w:themeColor="text1" w:themeTint="BF"/>
          <w:sz w:val="16"/>
          <w:szCs w:val="16"/>
        </w:rPr>
        <w:t>(1 Ocak – 31 Mart 2025</w:t>
      </w:r>
      <w:r w:rsidRPr="008A5D97">
        <w:rPr>
          <w:rFonts w:ascii="Microsoft Sans Serif" w:hAnsi="Microsoft Sans Serif"/>
          <w:b w:val="0"/>
          <w:color w:val="404040" w:themeColor="text1" w:themeTint="BF"/>
          <w:sz w:val="16"/>
          <w:szCs w:val="16"/>
        </w:rPr>
        <w:t xml:space="preserve">: </w:t>
      </w:r>
      <w:r w:rsidR="002314C5" w:rsidRPr="008A5D97">
        <w:rPr>
          <w:rFonts w:ascii="Microsoft Sans Serif" w:hAnsi="Microsoft Sans Serif" w:cs="Microsoft Sans Serif"/>
          <w:b w:val="0"/>
          <w:bCs w:val="0"/>
          <w:color w:val="404040" w:themeColor="text1" w:themeTint="BF"/>
          <w:sz w:val="16"/>
          <w:szCs w:val="16"/>
        </w:rPr>
        <w:t xml:space="preserve">1.090.813 </w:t>
      </w:r>
      <w:r w:rsidR="00171328" w:rsidRPr="008A5D97">
        <w:rPr>
          <w:rFonts w:ascii="Microsoft Sans Serif" w:hAnsi="Microsoft Sans Serif"/>
          <w:b w:val="0"/>
          <w:color w:val="404040" w:themeColor="text1" w:themeTint="BF"/>
          <w:sz w:val="16"/>
          <w:szCs w:val="16"/>
        </w:rPr>
        <w:t>TL</w:t>
      </w:r>
      <w:r w:rsidRPr="008A5D97">
        <w:rPr>
          <w:rFonts w:ascii="Microsoft Sans Serif" w:hAnsi="Microsoft Sans Serif"/>
          <w:b w:val="0"/>
          <w:color w:val="404040" w:themeColor="text1" w:themeTint="BF"/>
          <w:sz w:val="16"/>
          <w:szCs w:val="16"/>
        </w:rPr>
        <w:t>)</w:t>
      </w:r>
      <w:r w:rsidRPr="008A5D97">
        <w:rPr>
          <w:rFonts w:ascii="Microsoft Sans Serif" w:hAnsi="Microsoft Sans Serif" w:cs="Microsoft Sans Serif"/>
          <w:b w:val="0"/>
          <w:bCs w:val="0"/>
          <w:color w:val="404040" w:themeColor="text1" w:themeTint="BF"/>
          <w:sz w:val="16"/>
          <w:szCs w:val="16"/>
        </w:rPr>
        <w:t xml:space="preserve"> tutarında finansal faaliyet harçları ve </w:t>
      </w:r>
      <w:r w:rsidR="00AD0BD4" w:rsidRPr="008A5D97">
        <w:rPr>
          <w:rFonts w:ascii="Microsoft Sans Serif" w:hAnsi="Microsoft Sans Serif" w:cs="Microsoft Sans Serif"/>
          <w:b w:val="0"/>
          <w:bCs w:val="0"/>
          <w:color w:val="404040" w:themeColor="text1" w:themeTint="BF"/>
          <w:sz w:val="16"/>
          <w:szCs w:val="16"/>
        </w:rPr>
        <w:t xml:space="preserve">493.218 </w:t>
      </w:r>
      <w:r w:rsidRPr="008A5D97">
        <w:rPr>
          <w:rFonts w:ascii="Microsoft Sans Serif" w:hAnsi="Microsoft Sans Serif"/>
          <w:b w:val="0"/>
          <w:color w:val="404040" w:themeColor="text1" w:themeTint="BF"/>
          <w:sz w:val="16"/>
          <w:szCs w:val="16"/>
        </w:rPr>
        <w:t>TL</w:t>
      </w:r>
      <w:r w:rsidRPr="008A5D97">
        <w:rPr>
          <w:rFonts w:ascii="Microsoft Sans Serif" w:hAnsi="Microsoft Sans Serif" w:cs="Microsoft Sans Serif"/>
          <w:b w:val="0"/>
          <w:bCs w:val="0"/>
          <w:color w:val="404040" w:themeColor="text1" w:themeTint="BF"/>
          <w:sz w:val="16"/>
          <w:szCs w:val="16"/>
        </w:rPr>
        <w:t xml:space="preserve"> </w:t>
      </w:r>
      <w:r w:rsidR="005136AB" w:rsidRPr="008A5D97">
        <w:rPr>
          <w:rFonts w:ascii="Microsoft Sans Serif" w:hAnsi="Microsoft Sans Serif"/>
          <w:b w:val="0"/>
          <w:color w:val="404040" w:themeColor="text1" w:themeTint="BF"/>
          <w:sz w:val="16"/>
          <w:szCs w:val="16"/>
        </w:rPr>
        <w:t>(1 Ocak – 31 Mart 2025</w:t>
      </w:r>
      <w:r w:rsidRPr="008A5D97">
        <w:rPr>
          <w:rFonts w:ascii="Microsoft Sans Serif" w:hAnsi="Microsoft Sans Serif"/>
          <w:b w:val="0"/>
          <w:color w:val="404040" w:themeColor="text1" w:themeTint="BF"/>
          <w:sz w:val="16"/>
          <w:szCs w:val="16"/>
        </w:rPr>
        <w:t xml:space="preserve">: </w:t>
      </w:r>
      <w:r w:rsidR="002314C5" w:rsidRPr="008A5D97">
        <w:rPr>
          <w:rFonts w:ascii="Microsoft Sans Serif" w:hAnsi="Microsoft Sans Serif" w:cs="Microsoft Sans Serif"/>
          <w:b w:val="0"/>
          <w:bCs w:val="0"/>
          <w:color w:val="404040" w:themeColor="text1" w:themeTint="BF"/>
          <w:sz w:val="16"/>
          <w:szCs w:val="16"/>
        </w:rPr>
        <w:t xml:space="preserve">425.260 </w:t>
      </w:r>
      <w:r w:rsidRPr="008A5D97">
        <w:rPr>
          <w:rFonts w:ascii="Microsoft Sans Serif" w:hAnsi="Microsoft Sans Serif"/>
          <w:b w:val="0"/>
          <w:color w:val="404040" w:themeColor="text1" w:themeTint="BF"/>
          <w:sz w:val="16"/>
          <w:szCs w:val="16"/>
        </w:rPr>
        <w:t>TL)</w:t>
      </w:r>
      <w:r w:rsidRPr="008A5D97">
        <w:rPr>
          <w:rFonts w:ascii="Microsoft Sans Serif" w:hAnsi="Microsoft Sans Serif" w:cs="Microsoft Sans Serif"/>
          <w:b w:val="0"/>
          <w:bCs w:val="0"/>
          <w:color w:val="404040" w:themeColor="text1" w:themeTint="BF"/>
          <w:sz w:val="16"/>
          <w:szCs w:val="16"/>
        </w:rPr>
        <w:t xml:space="preserve"> tutarında diğer giderleri içermektedir.</w:t>
      </w:r>
      <w:r w:rsidR="00AD274E" w:rsidRPr="008A5D97">
        <w:rPr>
          <w:rFonts w:ascii="Microsoft Sans Serif" w:hAnsi="Microsoft Sans Serif" w:cs="Microsoft Sans Serif"/>
          <w:b w:val="0"/>
          <w:noProof/>
          <w:snapToGrid w:val="0"/>
          <w:sz w:val="16"/>
          <w:szCs w:val="16"/>
          <w:lang w:val="de-DE"/>
        </w:rPr>
        <w:t xml:space="preserve"> </w:t>
      </w:r>
    </w:p>
    <w:p w14:paraId="4984355C" w14:textId="26ADE557" w:rsidR="00A141C7" w:rsidRPr="008A5D97" w:rsidRDefault="00A141C7" w:rsidP="00076C9E">
      <w:pPr>
        <w:pStyle w:val="BASLIK2"/>
        <w:widowControl/>
        <w:numPr>
          <w:ilvl w:val="0"/>
          <w:numId w:val="36"/>
        </w:numPr>
        <w:spacing w:line="240" w:lineRule="exact"/>
        <w:ind w:left="0" w:hanging="567"/>
        <w:rPr>
          <w:rFonts w:ascii="Microsoft Sans Serif" w:hAnsi="Microsoft Sans Serif" w:cs="Microsoft Sans Serif"/>
          <w:sz w:val="20"/>
          <w:szCs w:val="20"/>
          <w:lang w:val="es-ES"/>
        </w:rPr>
      </w:pPr>
      <w:proofErr w:type="spellStart"/>
      <w:r w:rsidRPr="008A5D97">
        <w:rPr>
          <w:rFonts w:ascii="Microsoft Sans Serif" w:hAnsi="Microsoft Sans Serif" w:cs="Microsoft Sans Serif"/>
          <w:sz w:val="20"/>
          <w:szCs w:val="20"/>
          <w:lang w:val="es-ES"/>
        </w:rPr>
        <w:t>Sürdürülen</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faaliyetler</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vergi</w:t>
      </w:r>
      <w:proofErr w:type="spellEnd"/>
      <w:r w:rsidR="002A24FC" w:rsidRPr="008A5D97">
        <w:rPr>
          <w:rFonts w:ascii="Microsoft Sans Serif" w:hAnsi="Microsoft Sans Serif" w:cs="Microsoft Sans Serif"/>
          <w:sz w:val="20"/>
          <w:szCs w:val="20"/>
          <w:lang w:val="es-ES"/>
        </w:rPr>
        <w:t xml:space="preserve"> </w:t>
      </w:r>
      <w:proofErr w:type="spellStart"/>
      <w:r w:rsidR="002A24FC" w:rsidRPr="008A5D97">
        <w:rPr>
          <w:rFonts w:ascii="Microsoft Sans Serif" w:hAnsi="Microsoft Sans Serif" w:cs="Microsoft Sans Serif"/>
          <w:sz w:val="20"/>
          <w:szCs w:val="20"/>
          <w:lang w:val="es-ES"/>
        </w:rPr>
        <w:t>öncesi</w:t>
      </w:r>
      <w:proofErr w:type="spellEnd"/>
      <w:r w:rsidR="002A24FC" w:rsidRPr="008A5D97">
        <w:rPr>
          <w:rFonts w:ascii="Microsoft Sans Serif" w:hAnsi="Microsoft Sans Serif" w:cs="Microsoft Sans Serif"/>
          <w:sz w:val="20"/>
          <w:szCs w:val="20"/>
          <w:lang w:val="es-ES"/>
        </w:rPr>
        <w:t xml:space="preserve"> </w:t>
      </w:r>
      <w:proofErr w:type="spellStart"/>
      <w:r w:rsidR="002A24FC" w:rsidRPr="008A5D97">
        <w:rPr>
          <w:rFonts w:ascii="Microsoft Sans Serif" w:hAnsi="Microsoft Sans Serif" w:cs="Microsoft Sans Serif"/>
          <w:sz w:val="20"/>
          <w:szCs w:val="20"/>
          <w:lang w:val="es-ES"/>
        </w:rPr>
        <w:t>kar</w:t>
      </w:r>
      <w:proofErr w:type="spellEnd"/>
      <w:r w:rsidR="002A24FC" w:rsidRPr="008A5D97">
        <w:rPr>
          <w:rFonts w:ascii="Microsoft Sans Serif" w:hAnsi="Microsoft Sans Serif" w:cs="Microsoft Sans Serif"/>
          <w:sz w:val="20"/>
          <w:szCs w:val="20"/>
          <w:lang w:val="es-ES"/>
        </w:rPr>
        <w:t>/</w:t>
      </w:r>
      <w:proofErr w:type="spellStart"/>
      <w:r w:rsidR="002A24FC" w:rsidRPr="008A5D97">
        <w:rPr>
          <w:rFonts w:ascii="Microsoft Sans Serif" w:hAnsi="Microsoft Sans Serif" w:cs="Microsoft Sans Serif"/>
          <w:sz w:val="20"/>
          <w:szCs w:val="20"/>
          <w:lang w:val="es-ES"/>
        </w:rPr>
        <w:t>zararına</w:t>
      </w:r>
      <w:proofErr w:type="spellEnd"/>
      <w:r w:rsidR="002A24FC" w:rsidRPr="008A5D97">
        <w:rPr>
          <w:rFonts w:ascii="Microsoft Sans Serif" w:hAnsi="Microsoft Sans Serif" w:cs="Microsoft Sans Serif"/>
          <w:sz w:val="20"/>
          <w:szCs w:val="20"/>
          <w:lang w:val="es-ES"/>
        </w:rPr>
        <w:t xml:space="preserve"> </w:t>
      </w:r>
      <w:proofErr w:type="spellStart"/>
      <w:r w:rsidR="002A24FC" w:rsidRPr="008A5D97">
        <w:rPr>
          <w:rFonts w:ascii="Microsoft Sans Serif" w:hAnsi="Microsoft Sans Serif" w:cs="Microsoft Sans Serif"/>
          <w:sz w:val="20"/>
          <w:szCs w:val="20"/>
          <w:lang w:val="es-ES"/>
        </w:rPr>
        <w:t>ilişkin</w:t>
      </w:r>
      <w:proofErr w:type="spellEnd"/>
      <w:r w:rsidR="002A24FC" w:rsidRPr="008A5D97">
        <w:rPr>
          <w:rFonts w:ascii="Microsoft Sans Serif" w:hAnsi="Microsoft Sans Serif" w:cs="Microsoft Sans Serif"/>
          <w:sz w:val="20"/>
          <w:szCs w:val="20"/>
          <w:lang w:val="es-ES"/>
        </w:rPr>
        <w:t xml:space="preserve"> </w:t>
      </w:r>
      <w:proofErr w:type="spellStart"/>
      <w:r w:rsidR="002A24FC" w:rsidRPr="008A5D97">
        <w:rPr>
          <w:rFonts w:ascii="Microsoft Sans Serif" w:hAnsi="Microsoft Sans Serif" w:cs="Microsoft Sans Serif"/>
          <w:sz w:val="20"/>
          <w:szCs w:val="20"/>
          <w:lang w:val="es-ES"/>
        </w:rPr>
        <w:t>açı</w:t>
      </w:r>
      <w:r w:rsidRPr="008A5D97">
        <w:rPr>
          <w:rFonts w:ascii="Microsoft Sans Serif" w:hAnsi="Microsoft Sans Serif" w:cs="Microsoft Sans Serif"/>
          <w:sz w:val="20"/>
          <w:szCs w:val="20"/>
          <w:lang w:val="es-ES"/>
        </w:rPr>
        <w:t>klama</w:t>
      </w:r>
      <w:proofErr w:type="spellEnd"/>
      <w:r w:rsidR="00724049" w:rsidRPr="008A5D97">
        <w:rPr>
          <w:rFonts w:ascii="Microsoft Sans Serif" w:hAnsi="Microsoft Sans Serif" w:cs="Microsoft Sans Serif"/>
          <w:sz w:val="20"/>
          <w:szCs w:val="20"/>
          <w:lang w:val="es-ES"/>
        </w:rPr>
        <w:t xml:space="preserve"> </w:t>
      </w:r>
    </w:p>
    <w:p w14:paraId="0AA8EED3" w14:textId="59E9850D" w:rsidR="00E55B46" w:rsidRPr="008A5D97" w:rsidRDefault="008260B6" w:rsidP="009A29D9">
      <w:pPr>
        <w:pStyle w:val="BASLIK2"/>
        <w:widowControl/>
        <w:spacing w:before="120" w:after="0" w:line="220" w:lineRule="exact"/>
        <w:ind w:firstLine="0"/>
        <w:rPr>
          <w:rFonts w:ascii="Microsoft Sans Serif" w:hAnsi="Microsoft Sans Serif" w:cs="Microsoft Sans Serif"/>
          <w:b w:val="0"/>
          <w:color w:val="404040" w:themeColor="text1" w:themeTint="BF"/>
          <w:sz w:val="20"/>
          <w:szCs w:val="20"/>
        </w:rPr>
      </w:pPr>
      <w:r w:rsidRPr="008A5D97">
        <w:rPr>
          <w:rFonts w:ascii="Microsoft Sans Serif" w:hAnsi="Microsoft Sans Serif" w:cs="Microsoft Sans Serif"/>
          <w:b w:val="0"/>
          <w:iCs/>
          <w:color w:val="404040" w:themeColor="text1" w:themeTint="BF"/>
          <w:sz w:val="20"/>
          <w:szCs w:val="20"/>
        </w:rPr>
        <w:t xml:space="preserve">1 Ocak </w:t>
      </w:r>
      <w:r w:rsidR="003514CC" w:rsidRPr="008A5D97">
        <w:rPr>
          <w:rFonts w:ascii="Microsoft Sans Serif" w:hAnsi="Microsoft Sans Serif" w:cs="Microsoft Sans Serif"/>
          <w:b w:val="0"/>
          <w:iCs/>
          <w:color w:val="404040" w:themeColor="text1" w:themeTint="BF"/>
          <w:sz w:val="20"/>
          <w:szCs w:val="20"/>
        </w:rPr>
        <w:t>–</w:t>
      </w:r>
      <w:r w:rsidRPr="008A5D97">
        <w:rPr>
          <w:rFonts w:ascii="Microsoft Sans Serif" w:hAnsi="Microsoft Sans Serif" w:cs="Microsoft Sans Serif"/>
          <w:b w:val="0"/>
          <w:iCs/>
          <w:color w:val="404040" w:themeColor="text1" w:themeTint="BF"/>
          <w:sz w:val="20"/>
          <w:szCs w:val="20"/>
        </w:rPr>
        <w:t xml:space="preserve"> </w:t>
      </w:r>
      <w:r w:rsidR="001F6E51" w:rsidRPr="008A5D97">
        <w:rPr>
          <w:rFonts w:ascii="Microsoft Sans Serif" w:hAnsi="Microsoft Sans Serif" w:cs="Microsoft Sans Serif"/>
          <w:b w:val="0"/>
          <w:iCs/>
          <w:color w:val="404040" w:themeColor="text1" w:themeTint="BF"/>
          <w:sz w:val="20"/>
          <w:szCs w:val="20"/>
        </w:rPr>
        <w:t>3</w:t>
      </w:r>
      <w:r w:rsidR="00BC2D66" w:rsidRPr="008A5D97">
        <w:rPr>
          <w:rFonts w:ascii="Microsoft Sans Serif" w:hAnsi="Microsoft Sans Serif" w:cs="Microsoft Sans Serif"/>
          <w:b w:val="0"/>
          <w:iCs/>
          <w:color w:val="404040" w:themeColor="text1" w:themeTint="BF"/>
          <w:sz w:val="20"/>
          <w:szCs w:val="20"/>
        </w:rPr>
        <w:t xml:space="preserve">1 </w:t>
      </w:r>
      <w:r w:rsidR="001461DD" w:rsidRPr="008A5D97">
        <w:rPr>
          <w:rFonts w:ascii="Microsoft Sans Serif" w:hAnsi="Microsoft Sans Serif" w:cs="Microsoft Sans Serif"/>
          <w:b w:val="0"/>
          <w:iCs/>
          <w:color w:val="404040" w:themeColor="text1" w:themeTint="BF"/>
          <w:sz w:val="20"/>
          <w:szCs w:val="20"/>
        </w:rPr>
        <w:t>Mart</w:t>
      </w:r>
      <w:r w:rsidR="001F6E51" w:rsidRPr="008A5D97">
        <w:rPr>
          <w:rFonts w:ascii="Microsoft Sans Serif" w:hAnsi="Microsoft Sans Serif" w:cs="Microsoft Sans Serif"/>
          <w:b w:val="0"/>
          <w:iCs/>
          <w:color w:val="404040" w:themeColor="text1" w:themeTint="BF"/>
          <w:sz w:val="20"/>
          <w:szCs w:val="20"/>
        </w:rPr>
        <w:t xml:space="preserve"> 202</w:t>
      </w:r>
      <w:r w:rsidR="001461DD" w:rsidRPr="008A5D97">
        <w:rPr>
          <w:rFonts w:ascii="Microsoft Sans Serif" w:hAnsi="Microsoft Sans Serif" w:cs="Microsoft Sans Serif"/>
          <w:b w:val="0"/>
          <w:iCs/>
          <w:color w:val="404040" w:themeColor="text1" w:themeTint="BF"/>
          <w:sz w:val="20"/>
          <w:szCs w:val="20"/>
        </w:rPr>
        <w:t>6</w:t>
      </w:r>
      <w:r w:rsidR="001F6E51" w:rsidRPr="008A5D97">
        <w:rPr>
          <w:rFonts w:ascii="Microsoft Sans Serif" w:hAnsi="Microsoft Sans Serif" w:cs="Microsoft Sans Serif"/>
          <w:b w:val="0"/>
          <w:iCs/>
          <w:color w:val="404040" w:themeColor="text1" w:themeTint="BF"/>
          <w:sz w:val="20"/>
          <w:szCs w:val="20"/>
        </w:rPr>
        <w:t xml:space="preserve"> </w:t>
      </w:r>
      <w:r w:rsidRPr="008A5D97">
        <w:rPr>
          <w:rFonts w:ascii="Microsoft Sans Serif" w:hAnsi="Microsoft Sans Serif" w:cs="Microsoft Sans Serif"/>
          <w:b w:val="0"/>
          <w:iCs/>
          <w:color w:val="404040" w:themeColor="text1" w:themeTint="BF"/>
          <w:sz w:val="20"/>
          <w:szCs w:val="20"/>
        </w:rPr>
        <w:t xml:space="preserve">dönemine ait sürdürülen faaliyet vergi öncesi </w:t>
      </w:r>
      <w:r w:rsidRPr="008A5D97">
        <w:rPr>
          <w:rFonts w:ascii="Microsoft Sans Serif" w:hAnsi="Microsoft Sans Serif"/>
          <w:b w:val="0"/>
          <w:color w:val="404040" w:themeColor="text1" w:themeTint="BF"/>
          <w:sz w:val="20"/>
        </w:rPr>
        <w:t>karı</w:t>
      </w:r>
      <w:r w:rsidRPr="008A5D97">
        <w:rPr>
          <w:rFonts w:ascii="Microsoft Sans Serif" w:hAnsi="Microsoft Sans Serif" w:cs="Microsoft Sans Serif"/>
          <w:b w:val="0"/>
          <w:iCs/>
          <w:color w:val="404040" w:themeColor="text1" w:themeTint="BF"/>
          <w:sz w:val="20"/>
          <w:szCs w:val="20"/>
        </w:rPr>
        <w:t xml:space="preserve"> </w:t>
      </w:r>
      <w:r w:rsidR="0035271D" w:rsidRPr="008A5D97">
        <w:rPr>
          <w:rFonts w:ascii="Microsoft Sans Serif" w:hAnsi="Microsoft Sans Serif" w:cs="Microsoft Sans Serif"/>
          <w:b w:val="0"/>
          <w:iCs/>
          <w:color w:val="404040" w:themeColor="text1" w:themeTint="BF"/>
          <w:sz w:val="20"/>
          <w:szCs w:val="20"/>
        </w:rPr>
        <w:t>23.894.274</w:t>
      </w:r>
      <w:r w:rsidRPr="008A5D97">
        <w:rPr>
          <w:rFonts w:ascii="Microsoft Sans Serif" w:hAnsi="Microsoft Sans Serif" w:cs="Microsoft Sans Serif"/>
          <w:b w:val="0"/>
          <w:iCs/>
          <w:color w:val="404040" w:themeColor="text1" w:themeTint="BF"/>
          <w:sz w:val="20"/>
          <w:szCs w:val="20"/>
        </w:rPr>
        <w:t xml:space="preserve"> TL</w:t>
      </w:r>
      <w:r w:rsidR="00395AFE" w:rsidRPr="008A5D97">
        <w:rPr>
          <w:rFonts w:ascii="Microsoft Sans Serif" w:hAnsi="Microsoft Sans Serif" w:cs="Microsoft Sans Serif"/>
          <w:b w:val="0"/>
          <w:iCs/>
          <w:color w:val="404040" w:themeColor="text1" w:themeTint="BF"/>
          <w:sz w:val="20"/>
          <w:szCs w:val="20"/>
        </w:rPr>
        <w:t xml:space="preserve"> </w:t>
      </w:r>
      <w:r w:rsidRPr="008A5D97">
        <w:rPr>
          <w:rFonts w:ascii="Microsoft Sans Serif" w:hAnsi="Microsoft Sans Serif" w:cs="Microsoft Sans Serif"/>
          <w:b w:val="0"/>
          <w:iCs/>
          <w:color w:val="404040" w:themeColor="text1" w:themeTint="BF"/>
          <w:sz w:val="20"/>
          <w:szCs w:val="20"/>
        </w:rPr>
        <w:t>tutarındadır</w:t>
      </w:r>
      <w:r w:rsidR="00C22E57" w:rsidRPr="008A5D97">
        <w:rPr>
          <w:rFonts w:ascii="Microsoft Sans Serif" w:hAnsi="Microsoft Sans Serif" w:cs="Microsoft Sans Serif"/>
          <w:b w:val="0"/>
          <w:iCs/>
          <w:color w:val="404040" w:themeColor="text1" w:themeTint="BF"/>
          <w:sz w:val="20"/>
          <w:szCs w:val="20"/>
        </w:rPr>
        <w:t xml:space="preserve"> </w:t>
      </w:r>
      <w:r w:rsidR="005136AB" w:rsidRPr="008A5D97">
        <w:rPr>
          <w:rFonts w:ascii="Microsoft Sans Serif" w:hAnsi="Microsoft Sans Serif"/>
          <w:b w:val="0"/>
          <w:color w:val="404040" w:themeColor="text1" w:themeTint="BF"/>
          <w:sz w:val="20"/>
        </w:rPr>
        <w:t>(1 Ocak – 31 Mart 2025</w:t>
      </w:r>
      <w:r w:rsidR="007C5448" w:rsidRPr="008A5D97">
        <w:rPr>
          <w:rFonts w:ascii="Microsoft Sans Serif" w:hAnsi="Microsoft Sans Serif"/>
          <w:b w:val="0"/>
          <w:color w:val="404040" w:themeColor="text1" w:themeTint="BF"/>
          <w:sz w:val="20"/>
        </w:rPr>
        <w:t xml:space="preserve">: </w:t>
      </w:r>
      <w:r w:rsidR="002314C5" w:rsidRPr="008A5D97">
        <w:rPr>
          <w:rFonts w:ascii="Microsoft Sans Serif" w:hAnsi="Microsoft Sans Serif" w:cs="Microsoft Sans Serif"/>
          <w:b w:val="0"/>
          <w:iCs/>
          <w:color w:val="404040" w:themeColor="text1" w:themeTint="BF"/>
          <w:sz w:val="20"/>
          <w:szCs w:val="20"/>
        </w:rPr>
        <w:t xml:space="preserve">14.571.816 </w:t>
      </w:r>
      <w:r w:rsidR="00BC2D66" w:rsidRPr="008A5D97">
        <w:rPr>
          <w:rFonts w:ascii="Microsoft Sans Serif" w:hAnsi="Microsoft Sans Serif"/>
          <w:b w:val="0"/>
          <w:color w:val="404040" w:themeColor="text1" w:themeTint="BF"/>
          <w:sz w:val="20"/>
        </w:rPr>
        <w:t>TL</w:t>
      </w:r>
      <w:r w:rsidR="007C5448" w:rsidRPr="008A5D97">
        <w:rPr>
          <w:rFonts w:ascii="Microsoft Sans Serif" w:hAnsi="Microsoft Sans Serif"/>
          <w:b w:val="0"/>
          <w:color w:val="404040" w:themeColor="text1" w:themeTint="BF"/>
          <w:sz w:val="20"/>
        </w:rPr>
        <w:t>)</w:t>
      </w:r>
      <w:r w:rsidR="00E55B46" w:rsidRPr="008A5D97">
        <w:rPr>
          <w:rFonts w:ascii="Microsoft Sans Serif" w:hAnsi="Microsoft Sans Serif" w:cs="Microsoft Sans Serif"/>
          <w:b w:val="0"/>
          <w:color w:val="404040" w:themeColor="text1" w:themeTint="BF"/>
          <w:sz w:val="20"/>
          <w:szCs w:val="20"/>
        </w:rPr>
        <w:t>.</w:t>
      </w:r>
      <w:r w:rsidR="00AD0BD4" w:rsidRPr="008A5D97">
        <w:rPr>
          <w:rFonts w:ascii="Microsoft Sans Serif" w:hAnsi="Microsoft Sans Serif" w:cs="Microsoft Sans Serif"/>
          <w:b w:val="0"/>
          <w:color w:val="404040" w:themeColor="text1" w:themeTint="BF"/>
          <w:sz w:val="20"/>
          <w:szCs w:val="20"/>
        </w:rPr>
        <w:t xml:space="preserve"> </w:t>
      </w:r>
    </w:p>
    <w:p w14:paraId="3ECE6A45" w14:textId="7A7C36FD" w:rsidR="00991349" w:rsidRPr="008A5D97" w:rsidRDefault="00754826" w:rsidP="009A29D9">
      <w:pPr>
        <w:pStyle w:val="BASLIK2"/>
        <w:widowControl/>
        <w:spacing w:before="120" w:after="0" w:line="220" w:lineRule="exact"/>
        <w:ind w:firstLine="0"/>
        <w:rPr>
          <w:rFonts w:ascii="Microsoft Sans Serif" w:hAnsi="Microsoft Sans Serif" w:cs="Microsoft Sans Serif"/>
          <w:b w:val="0"/>
          <w:noProof/>
          <w:snapToGrid w:val="0"/>
          <w:sz w:val="20"/>
          <w:szCs w:val="20"/>
          <w:lang w:val="de-DE"/>
        </w:rPr>
      </w:pPr>
      <w:r w:rsidRPr="008A5D97">
        <w:rPr>
          <w:rFonts w:ascii="Microsoft Sans Serif" w:hAnsi="Microsoft Sans Serif" w:cs="Microsoft Sans Serif"/>
          <w:b w:val="0"/>
          <w:color w:val="404040" w:themeColor="text1" w:themeTint="BF"/>
          <w:sz w:val="20"/>
          <w:szCs w:val="20"/>
        </w:rPr>
        <w:t xml:space="preserve">1 Ocak – </w:t>
      </w:r>
      <w:r w:rsidR="001F6E51" w:rsidRPr="008A5D97">
        <w:rPr>
          <w:rFonts w:ascii="Microsoft Sans Serif" w:hAnsi="Microsoft Sans Serif" w:cs="Microsoft Sans Serif"/>
          <w:b w:val="0"/>
          <w:color w:val="404040" w:themeColor="text1" w:themeTint="BF"/>
          <w:sz w:val="20"/>
          <w:szCs w:val="20"/>
        </w:rPr>
        <w:t>3</w:t>
      </w:r>
      <w:r w:rsidR="00BC2D66" w:rsidRPr="008A5D97">
        <w:rPr>
          <w:rFonts w:ascii="Microsoft Sans Serif" w:hAnsi="Microsoft Sans Serif" w:cs="Microsoft Sans Serif"/>
          <w:b w:val="0"/>
          <w:color w:val="404040" w:themeColor="text1" w:themeTint="BF"/>
          <w:sz w:val="20"/>
          <w:szCs w:val="20"/>
        </w:rPr>
        <w:t xml:space="preserve">1 </w:t>
      </w:r>
      <w:r w:rsidR="001461DD" w:rsidRPr="008A5D97">
        <w:rPr>
          <w:rFonts w:ascii="Microsoft Sans Serif" w:hAnsi="Microsoft Sans Serif" w:cs="Microsoft Sans Serif"/>
          <w:b w:val="0"/>
          <w:iCs/>
          <w:color w:val="404040" w:themeColor="text1" w:themeTint="BF"/>
          <w:sz w:val="20"/>
          <w:szCs w:val="20"/>
        </w:rPr>
        <w:t xml:space="preserve">Mart </w:t>
      </w:r>
      <w:r w:rsidR="001F6E51" w:rsidRPr="008A5D97">
        <w:rPr>
          <w:rFonts w:ascii="Microsoft Sans Serif" w:hAnsi="Microsoft Sans Serif" w:cs="Microsoft Sans Serif"/>
          <w:b w:val="0"/>
          <w:color w:val="404040" w:themeColor="text1" w:themeTint="BF"/>
          <w:sz w:val="20"/>
          <w:szCs w:val="20"/>
        </w:rPr>
        <w:t>202</w:t>
      </w:r>
      <w:r w:rsidR="001461DD" w:rsidRPr="008A5D97">
        <w:rPr>
          <w:rFonts w:ascii="Microsoft Sans Serif" w:hAnsi="Microsoft Sans Serif" w:cs="Microsoft Sans Serif"/>
          <w:b w:val="0"/>
          <w:color w:val="404040" w:themeColor="text1" w:themeTint="BF"/>
          <w:sz w:val="20"/>
          <w:szCs w:val="20"/>
        </w:rPr>
        <w:t>6</w:t>
      </w:r>
      <w:r w:rsidR="001F6E51" w:rsidRPr="008A5D97">
        <w:rPr>
          <w:rFonts w:ascii="Microsoft Sans Serif" w:hAnsi="Microsoft Sans Serif" w:cs="Microsoft Sans Serif"/>
          <w:b w:val="0"/>
          <w:color w:val="404040" w:themeColor="text1" w:themeTint="BF"/>
          <w:sz w:val="20"/>
          <w:szCs w:val="20"/>
        </w:rPr>
        <w:t xml:space="preserve"> </w:t>
      </w:r>
      <w:r w:rsidRPr="008A5D97">
        <w:rPr>
          <w:rFonts w:ascii="Microsoft Sans Serif" w:hAnsi="Microsoft Sans Serif" w:cs="Microsoft Sans Serif"/>
          <w:b w:val="0"/>
          <w:color w:val="404040" w:themeColor="text1" w:themeTint="BF"/>
          <w:sz w:val="20"/>
          <w:szCs w:val="20"/>
        </w:rPr>
        <w:t>dönemine ait durdurulan faaliyetler ve</w:t>
      </w:r>
      <w:r w:rsidR="00395AFE" w:rsidRPr="008A5D97">
        <w:rPr>
          <w:rFonts w:ascii="Microsoft Sans Serif" w:hAnsi="Microsoft Sans Serif" w:cs="Microsoft Sans Serif"/>
          <w:b w:val="0"/>
          <w:color w:val="404040" w:themeColor="text1" w:themeTint="BF"/>
          <w:sz w:val="20"/>
          <w:szCs w:val="20"/>
        </w:rPr>
        <w:t xml:space="preserve">rgi öncesi </w:t>
      </w:r>
      <w:r w:rsidR="004449D4" w:rsidRPr="008A5D97">
        <w:rPr>
          <w:rFonts w:ascii="Microsoft Sans Serif" w:hAnsi="Microsoft Sans Serif"/>
          <w:b w:val="0"/>
          <w:color w:val="404040" w:themeColor="text1" w:themeTint="BF"/>
          <w:sz w:val="20"/>
        </w:rPr>
        <w:t>karı</w:t>
      </w:r>
      <w:r w:rsidR="00395AFE" w:rsidRPr="008A5D97">
        <w:rPr>
          <w:rFonts w:ascii="Microsoft Sans Serif" w:hAnsi="Microsoft Sans Serif" w:cs="Microsoft Sans Serif"/>
          <w:b w:val="0"/>
          <w:color w:val="404040" w:themeColor="text1" w:themeTint="BF"/>
          <w:sz w:val="20"/>
          <w:szCs w:val="20"/>
        </w:rPr>
        <w:t xml:space="preserve"> </w:t>
      </w:r>
      <w:r w:rsidR="00445C52" w:rsidRPr="008A5D97">
        <w:rPr>
          <w:rFonts w:ascii="Microsoft Sans Serif" w:hAnsi="Microsoft Sans Serif" w:cs="Microsoft Sans Serif"/>
          <w:b w:val="0"/>
          <w:color w:val="404040" w:themeColor="text1" w:themeTint="BF"/>
          <w:sz w:val="20"/>
          <w:szCs w:val="20"/>
        </w:rPr>
        <w:t>bulunmamaktadır</w:t>
      </w:r>
      <w:r w:rsidR="004677E8" w:rsidRPr="008A5D97">
        <w:rPr>
          <w:rFonts w:ascii="Microsoft Sans Serif" w:hAnsi="Microsoft Sans Serif" w:cs="Microsoft Sans Serif"/>
          <w:b w:val="0"/>
          <w:color w:val="404040" w:themeColor="text1" w:themeTint="BF"/>
          <w:sz w:val="20"/>
          <w:szCs w:val="20"/>
        </w:rPr>
        <w:t xml:space="preserve"> </w:t>
      </w:r>
      <w:r w:rsidR="005136AB" w:rsidRPr="008A5D97">
        <w:rPr>
          <w:rFonts w:ascii="Microsoft Sans Serif" w:hAnsi="Microsoft Sans Serif" w:cs="Microsoft Sans Serif"/>
          <w:b w:val="0"/>
          <w:iCs/>
          <w:color w:val="404040" w:themeColor="text1" w:themeTint="BF"/>
          <w:sz w:val="20"/>
          <w:szCs w:val="20"/>
        </w:rPr>
        <w:t>(1 Ocak – 31 Mart 2025</w:t>
      </w:r>
      <w:r w:rsidR="004677E8" w:rsidRPr="008A5D97">
        <w:rPr>
          <w:rFonts w:ascii="Microsoft Sans Serif" w:hAnsi="Microsoft Sans Serif"/>
          <w:b w:val="0"/>
          <w:color w:val="404040" w:themeColor="text1" w:themeTint="BF"/>
          <w:sz w:val="20"/>
        </w:rPr>
        <w:t>:</w:t>
      </w:r>
      <w:r w:rsidR="00313F3C" w:rsidRPr="008A5D97">
        <w:rPr>
          <w:rFonts w:ascii="Microsoft Sans Serif" w:hAnsi="Microsoft Sans Serif"/>
          <w:b w:val="0"/>
          <w:color w:val="404040" w:themeColor="text1" w:themeTint="BF"/>
          <w:sz w:val="20"/>
        </w:rPr>
        <w:t xml:space="preserve"> </w:t>
      </w:r>
      <w:r w:rsidR="0011008D" w:rsidRPr="008A5D97">
        <w:rPr>
          <w:rFonts w:ascii="Microsoft Sans Serif" w:hAnsi="Microsoft Sans Serif"/>
          <w:b w:val="0"/>
          <w:color w:val="404040" w:themeColor="text1" w:themeTint="BF"/>
          <w:sz w:val="20"/>
        </w:rPr>
        <w:t>Bulunmamaktadır</w:t>
      </w:r>
      <w:r w:rsidR="004677E8" w:rsidRPr="008A5D97">
        <w:rPr>
          <w:rFonts w:ascii="Microsoft Sans Serif" w:hAnsi="Microsoft Sans Serif" w:cs="Microsoft Sans Serif"/>
          <w:b w:val="0"/>
          <w:iCs/>
          <w:color w:val="404040" w:themeColor="text1" w:themeTint="BF"/>
          <w:sz w:val="20"/>
          <w:szCs w:val="20"/>
        </w:rPr>
        <w:t>)</w:t>
      </w:r>
      <w:r w:rsidR="004677E8" w:rsidRPr="008A5D97">
        <w:rPr>
          <w:rFonts w:ascii="Microsoft Sans Serif" w:hAnsi="Microsoft Sans Serif" w:cs="Microsoft Sans Serif"/>
          <w:b w:val="0"/>
          <w:color w:val="404040" w:themeColor="text1" w:themeTint="BF"/>
          <w:sz w:val="20"/>
          <w:szCs w:val="20"/>
        </w:rPr>
        <w:t>.</w:t>
      </w:r>
      <w:r w:rsidR="004749B3" w:rsidRPr="008A5D97">
        <w:rPr>
          <w:rFonts w:ascii="Microsoft Sans Serif" w:hAnsi="Microsoft Sans Serif" w:cs="Microsoft Sans Serif"/>
          <w:b w:val="0"/>
          <w:noProof/>
          <w:snapToGrid w:val="0"/>
          <w:sz w:val="20"/>
          <w:szCs w:val="20"/>
          <w:lang w:val="de-DE"/>
        </w:rPr>
        <w:t xml:space="preserve"> </w:t>
      </w:r>
    </w:p>
    <w:p w14:paraId="0DDEDAA4" w14:textId="389EE0ED" w:rsidR="00E55B46" w:rsidRPr="008A5D97" w:rsidRDefault="00E55B46" w:rsidP="00076C9E">
      <w:pPr>
        <w:pStyle w:val="BASLIK2"/>
        <w:widowControl/>
        <w:numPr>
          <w:ilvl w:val="0"/>
          <w:numId w:val="36"/>
        </w:numPr>
        <w:spacing w:line="240" w:lineRule="exact"/>
        <w:ind w:left="0" w:hanging="567"/>
        <w:rPr>
          <w:rFonts w:ascii="Microsoft Sans Serif" w:hAnsi="Microsoft Sans Serif" w:cs="Microsoft Sans Serif"/>
          <w:sz w:val="20"/>
          <w:szCs w:val="20"/>
          <w:lang w:val="es-ES"/>
        </w:rPr>
      </w:pPr>
      <w:proofErr w:type="spellStart"/>
      <w:r w:rsidRPr="008A5D97">
        <w:rPr>
          <w:rFonts w:ascii="Microsoft Sans Serif" w:hAnsi="Microsoft Sans Serif" w:cs="Microsoft Sans Serif"/>
          <w:sz w:val="20"/>
          <w:szCs w:val="20"/>
          <w:lang w:val="es-ES"/>
        </w:rPr>
        <w:t>Sürdürülen</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faaliyetler</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ile</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durdurulan</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faaliyetler</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vergi</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karşılığına</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ilişkin</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açıklama</w:t>
      </w:r>
      <w:proofErr w:type="spellEnd"/>
    </w:p>
    <w:p w14:paraId="39766BB8" w14:textId="77777777" w:rsidR="00E55B46" w:rsidRPr="008A5D97" w:rsidRDefault="00E55B46" w:rsidP="00076C9E">
      <w:pPr>
        <w:pStyle w:val="BASLIK2"/>
        <w:widowControl/>
        <w:numPr>
          <w:ilvl w:val="0"/>
          <w:numId w:val="38"/>
        </w:numPr>
        <w:spacing w:before="180" w:line="240" w:lineRule="exact"/>
        <w:ind w:left="0" w:hanging="425"/>
        <w:rPr>
          <w:rFonts w:ascii="Microsoft Sans Serif" w:hAnsi="Microsoft Sans Serif" w:cs="Microsoft Sans Serif"/>
          <w:b w:val="0"/>
          <w:noProof/>
          <w:snapToGrid w:val="0"/>
          <w:color w:val="595959" w:themeColor="text1" w:themeTint="A6"/>
          <w:sz w:val="20"/>
          <w:szCs w:val="20"/>
          <w:lang w:val="de-DE"/>
        </w:rPr>
      </w:pPr>
      <w:r w:rsidRPr="008A5D97">
        <w:rPr>
          <w:rFonts w:ascii="Microsoft Sans Serif" w:hAnsi="Microsoft Sans Serif" w:cs="Microsoft Sans Serif"/>
          <w:iCs/>
          <w:sz w:val="20"/>
          <w:szCs w:val="20"/>
          <w:lang w:val="it-IT"/>
        </w:rPr>
        <w:t>Hesaplanan cari vergi geliri ya da gideri ile ertelenmiş vergi geliri ya da gideri</w:t>
      </w:r>
    </w:p>
    <w:p w14:paraId="0F0F36C8" w14:textId="73D88980" w:rsidR="00E55B46" w:rsidRPr="008A5D97" w:rsidRDefault="00642BAC" w:rsidP="009A29D9">
      <w:pPr>
        <w:pStyle w:val="YAZI"/>
        <w:spacing w:before="120" w:after="0" w:line="220" w:lineRule="exact"/>
        <w:rPr>
          <w:rFonts w:ascii="Microsoft Sans Serif" w:hAnsi="Microsoft Sans Serif" w:cs="Microsoft Sans Serif"/>
          <w:color w:val="404040" w:themeColor="text1" w:themeTint="BF"/>
          <w:sz w:val="20"/>
          <w:szCs w:val="20"/>
          <w:lang w:val="it-IT"/>
        </w:rPr>
      </w:pPr>
      <w:r w:rsidRPr="008A5D97">
        <w:rPr>
          <w:rFonts w:ascii="Microsoft Sans Serif" w:hAnsi="Microsoft Sans Serif" w:cs="Microsoft Sans Serif"/>
          <w:color w:val="404040" w:themeColor="text1" w:themeTint="BF"/>
          <w:sz w:val="20"/>
          <w:szCs w:val="20"/>
          <w:lang w:val="it-IT"/>
        </w:rPr>
        <w:t>1 Ocak</w:t>
      </w:r>
      <w:r w:rsidR="00B66E68" w:rsidRPr="008A5D97">
        <w:rPr>
          <w:rFonts w:ascii="Microsoft Sans Serif" w:hAnsi="Microsoft Sans Serif" w:cs="Microsoft Sans Serif"/>
          <w:color w:val="404040" w:themeColor="text1" w:themeTint="BF"/>
          <w:sz w:val="20"/>
          <w:szCs w:val="20"/>
          <w:lang w:val="it-IT"/>
        </w:rPr>
        <w:t xml:space="preserve"> </w:t>
      </w:r>
      <w:r w:rsidR="003514CC" w:rsidRPr="008A5D97">
        <w:rPr>
          <w:rFonts w:ascii="Microsoft Sans Serif" w:hAnsi="Microsoft Sans Serif" w:cs="Microsoft Sans Serif"/>
          <w:color w:val="404040" w:themeColor="text1" w:themeTint="BF"/>
          <w:sz w:val="20"/>
          <w:szCs w:val="20"/>
          <w:lang w:val="it-IT"/>
        </w:rPr>
        <w:t>–</w:t>
      </w:r>
      <w:r w:rsidR="00B66E68" w:rsidRPr="008A5D97">
        <w:rPr>
          <w:rFonts w:ascii="Microsoft Sans Serif" w:hAnsi="Microsoft Sans Serif" w:cs="Microsoft Sans Serif"/>
          <w:color w:val="404040" w:themeColor="text1" w:themeTint="BF"/>
          <w:sz w:val="20"/>
          <w:szCs w:val="20"/>
          <w:lang w:val="it-IT"/>
        </w:rPr>
        <w:t xml:space="preserve"> </w:t>
      </w:r>
      <w:r w:rsidR="001F6E51" w:rsidRPr="008A5D97">
        <w:rPr>
          <w:rFonts w:ascii="Microsoft Sans Serif" w:hAnsi="Microsoft Sans Serif" w:cs="Microsoft Sans Serif"/>
          <w:color w:val="404040" w:themeColor="text1" w:themeTint="BF"/>
          <w:sz w:val="20"/>
          <w:szCs w:val="20"/>
          <w:lang w:val="it-IT"/>
        </w:rPr>
        <w:t>3</w:t>
      </w:r>
      <w:r w:rsidR="00BC2D66" w:rsidRPr="008A5D97">
        <w:rPr>
          <w:rFonts w:ascii="Microsoft Sans Serif" w:hAnsi="Microsoft Sans Serif" w:cs="Microsoft Sans Serif"/>
          <w:color w:val="404040" w:themeColor="text1" w:themeTint="BF"/>
          <w:sz w:val="20"/>
          <w:szCs w:val="20"/>
          <w:lang w:val="it-IT"/>
        </w:rPr>
        <w:t xml:space="preserve">1 </w:t>
      </w:r>
      <w:r w:rsidR="001461DD" w:rsidRPr="008A5D97">
        <w:rPr>
          <w:rFonts w:ascii="Microsoft Sans Serif" w:hAnsi="Microsoft Sans Serif" w:cs="Microsoft Sans Serif"/>
          <w:bCs/>
          <w:iCs/>
          <w:color w:val="404040" w:themeColor="text1" w:themeTint="BF"/>
          <w:sz w:val="20"/>
          <w:szCs w:val="20"/>
        </w:rPr>
        <w:t>Mart</w:t>
      </w:r>
      <w:r w:rsidR="001461DD" w:rsidRPr="008A5D97">
        <w:rPr>
          <w:rFonts w:ascii="Microsoft Sans Serif" w:hAnsi="Microsoft Sans Serif" w:cs="Microsoft Sans Serif"/>
          <w:iCs/>
          <w:color w:val="404040" w:themeColor="text1" w:themeTint="BF"/>
          <w:sz w:val="20"/>
          <w:szCs w:val="20"/>
        </w:rPr>
        <w:t xml:space="preserve"> </w:t>
      </w:r>
      <w:r w:rsidR="001F6E51" w:rsidRPr="008A5D97">
        <w:rPr>
          <w:rFonts w:ascii="Microsoft Sans Serif" w:hAnsi="Microsoft Sans Serif" w:cs="Microsoft Sans Serif"/>
          <w:color w:val="404040" w:themeColor="text1" w:themeTint="BF"/>
          <w:sz w:val="20"/>
          <w:szCs w:val="20"/>
          <w:lang w:val="it-IT"/>
        </w:rPr>
        <w:t>202</w:t>
      </w:r>
      <w:r w:rsidR="001461DD" w:rsidRPr="008A5D97">
        <w:rPr>
          <w:rFonts w:ascii="Microsoft Sans Serif" w:hAnsi="Microsoft Sans Serif" w:cs="Microsoft Sans Serif"/>
          <w:color w:val="404040" w:themeColor="text1" w:themeTint="BF"/>
          <w:sz w:val="20"/>
          <w:szCs w:val="20"/>
          <w:lang w:val="it-IT"/>
        </w:rPr>
        <w:t>6</w:t>
      </w:r>
      <w:r w:rsidR="001F6E51" w:rsidRPr="008A5D97">
        <w:rPr>
          <w:rFonts w:ascii="Microsoft Sans Serif" w:hAnsi="Microsoft Sans Serif" w:cs="Microsoft Sans Serif"/>
          <w:color w:val="404040" w:themeColor="text1" w:themeTint="BF"/>
          <w:sz w:val="20"/>
          <w:szCs w:val="20"/>
          <w:lang w:val="it-IT"/>
        </w:rPr>
        <w:t xml:space="preserve"> </w:t>
      </w:r>
      <w:r w:rsidR="008260B6" w:rsidRPr="008A5D97">
        <w:rPr>
          <w:rFonts w:ascii="Microsoft Sans Serif" w:hAnsi="Microsoft Sans Serif" w:cs="Microsoft Sans Serif"/>
          <w:color w:val="404040" w:themeColor="text1" w:themeTint="BF"/>
          <w:sz w:val="20"/>
          <w:szCs w:val="20"/>
          <w:lang w:val="it-IT"/>
        </w:rPr>
        <w:t xml:space="preserve">dönemine ait sürdürülen faaliyetler cari vergi </w:t>
      </w:r>
      <w:r w:rsidR="008260B6" w:rsidRPr="008A5D97">
        <w:rPr>
          <w:rFonts w:ascii="Microsoft Sans Serif" w:hAnsi="Microsoft Sans Serif"/>
          <w:color w:val="404040" w:themeColor="text1" w:themeTint="BF"/>
          <w:sz w:val="20"/>
          <w:lang w:val="it-IT"/>
        </w:rPr>
        <w:t>gideri</w:t>
      </w:r>
      <w:r w:rsidR="008260B6" w:rsidRPr="008A5D97">
        <w:rPr>
          <w:rFonts w:ascii="Microsoft Sans Serif" w:hAnsi="Microsoft Sans Serif" w:cs="Microsoft Sans Serif"/>
          <w:color w:val="404040" w:themeColor="text1" w:themeTint="BF"/>
          <w:sz w:val="20"/>
          <w:szCs w:val="20"/>
          <w:lang w:val="it-IT"/>
        </w:rPr>
        <w:t xml:space="preserve"> </w:t>
      </w:r>
      <w:r w:rsidR="00E10DF5" w:rsidRPr="008A5D97">
        <w:rPr>
          <w:rFonts w:ascii="Microsoft Sans Serif" w:hAnsi="Microsoft Sans Serif" w:cs="Microsoft Sans Serif"/>
          <w:color w:val="404040" w:themeColor="text1" w:themeTint="BF"/>
          <w:sz w:val="20"/>
          <w:szCs w:val="20"/>
          <w:lang w:val="it-IT"/>
        </w:rPr>
        <w:t>7.514.242</w:t>
      </w:r>
      <w:r w:rsidR="00D54A6D" w:rsidRPr="008A5D97">
        <w:rPr>
          <w:rFonts w:ascii="Microsoft Sans Serif" w:hAnsi="Microsoft Sans Serif" w:cs="Microsoft Sans Serif"/>
          <w:color w:val="404040" w:themeColor="text1" w:themeTint="BF"/>
          <w:sz w:val="20"/>
          <w:szCs w:val="20"/>
          <w:lang w:val="it-IT"/>
        </w:rPr>
        <w:t xml:space="preserve"> TL tutarındadır</w:t>
      </w:r>
      <w:r w:rsidR="008260B6" w:rsidRPr="008A5D97">
        <w:rPr>
          <w:rFonts w:ascii="Microsoft Sans Serif" w:hAnsi="Microsoft Sans Serif" w:cs="Microsoft Sans Serif"/>
          <w:color w:val="404040" w:themeColor="text1" w:themeTint="BF"/>
          <w:sz w:val="20"/>
          <w:szCs w:val="20"/>
          <w:lang w:val="it-IT"/>
        </w:rPr>
        <w:t xml:space="preserve"> </w:t>
      </w:r>
      <w:r w:rsidR="00B66E68" w:rsidRPr="008A5D97">
        <w:rPr>
          <w:rFonts w:ascii="Microsoft Sans Serif" w:hAnsi="Microsoft Sans Serif" w:cs="Microsoft Sans Serif"/>
          <w:color w:val="404040" w:themeColor="text1" w:themeTint="BF"/>
          <w:sz w:val="20"/>
          <w:szCs w:val="20"/>
          <w:lang w:val="it-IT"/>
        </w:rPr>
        <w:br/>
      </w:r>
      <w:r w:rsidR="005136AB" w:rsidRPr="008A5D97">
        <w:rPr>
          <w:rFonts w:ascii="Microsoft Sans Serif" w:hAnsi="Microsoft Sans Serif"/>
          <w:color w:val="404040" w:themeColor="text1" w:themeTint="BF"/>
          <w:sz w:val="20"/>
          <w:lang w:val="it-IT"/>
        </w:rPr>
        <w:t>(1 Ocak – 31 Mart 2025</w:t>
      </w:r>
      <w:r w:rsidR="007C5448" w:rsidRPr="008A5D97">
        <w:rPr>
          <w:rFonts w:ascii="Microsoft Sans Serif" w:hAnsi="Microsoft Sans Serif"/>
          <w:color w:val="404040" w:themeColor="text1" w:themeTint="BF"/>
          <w:sz w:val="20"/>
          <w:lang w:val="it-IT"/>
        </w:rPr>
        <w:t xml:space="preserve">: </w:t>
      </w:r>
      <w:bookmarkStart w:id="83" w:name="_Hlk205899355"/>
      <w:r w:rsidR="002314C5" w:rsidRPr="008A5D97">
        <w:rPr>
          <w:rFonts w:ascii="Microsoft Sans Serif" w:hAnsi="Microsoft Sans Serif" w:cs="Microsoft Sans Serif"/>
          <w:color w:val="404040" w:themeColor="text1" w:themeTint="BF"/>
          <w:sz w:val="20"/>
          <w:szCs w:val="20"/>
          <w:lang w:val="it-IT"/>
        </w:rPr>
        <w:t>2.624.225</w:t>
      </w:r>
      <w:r w:rsidR="00BC2D66" w:rsidRPr="008A5D97">
        <w:rPr>
          <w:rFonts w:ascii="Microsoft Sans Serif" w:hAnsi="Microsoft Sans Serif"/>
          <w:color w:val="404040" w:themeColor="text1" w:themeTint="BF"/>
          <w:sz w:val="20"/>
          <w:lang w:val="it-IT"/>
        </w:rPr>
        <w:t xml:space="preserve"> </w:t>
      </w:r>
      <w:r w:rsidR="00171328" w:rsidRPr="008A5D97">
        <w:rPr>
          <w:rFonts w:ascii="Microsoft Sans Serif" w:hAnsi="Microsoft Sans Serif"/>
          <w:color w:val="404040" w:themeColor="text1" w:themeTint="BF"/>
          <w:sz w:val="20"/>
          <w:lang w:val="it-IT"/>
        </w:rPr>
        <w:t>TL</w:t>
      </w:r>
      <w:bookmarkEnd w:id="83"/>
      <w:r w:rsidR="00785DE6" w:rsidRPr="008A5D97">
        <w:rPr>
          <w:rFonts w:ascii="Microsoft Sans Serif" w:hAnsi="Microsoft Sans Serif"/>
          <w:color w:val="404040" w:themeColor="text1" w:themeTint="BF"/>
          <w:sz w:val="20"/>
          <w:lang w:val="it-IT"/>
        </w:rPr>
        <w:t>)</w:t>
      </w:r>
      <w:r w:rsidR="00785DE6" w:rsidRPr="008A5D97">
        <w:rPr>
          <w:rFonts w:ascii="Microsoft Sans Serif" w:hAnsi="Microsoft Sans Serif" w:cs="Microsoft Sans Serif"/>
          <w:color w:val="404040" w:themeColor="text1" w:themeTint="BF"/>
          <w:sz w:val="20"/>
          <w:szCs w:val="20"/>
          <w:lang w:val="it-IT"/>
        </w:rPr>
        <w:t>.</w:t>
      </w:r>
      <w:r w:rsidR="007C5448" w:rsidRPr="008A5D97">
        <w:rPr>
          <w:rFonts w:ascii="Microsoft Sans Serif" w:hAnsi="Microsoft Sans Serif" w:cs="Microsoft Sans Serif"/>
          <w:color w:val="404040" w:themeColor="text1" w:themeTint="BF"/>
          <w:sz w:val="20"/>
          <w:szCs w:val="20"/>
          <w:lang w:val="it-IT"/>
        </w:rPr>
        <w:t xml:space="preserve"> </w:t>
      </w:r>
      <w:r w:rsidR="00785DE6" w:rsidRPr="008A5D97">
        <w:rPr>
          <w:rFonts w:ascii="Microsoft Sans Serif" w:hAnsi="Microsoft Sans Serif" w:cs="Microsoft Sans Serif"/>
          <w:color w:val="404040" w:themeColor="text1" w:themeTint="BF"/>
          <w:sz w:val="20"/>
          <w:szCs w:val="20"/>
          <w:lang w:val="it-IT"/>
        </w:rPr>
        <w:t>E</w:t>
      </w:r>
      <w:r w:rsidR="00023A61" w:rsidRPr="008A5D97">
        <w:rPr>
          <w:rFonts w:ascii="Microsoft Sans Serif" w:hAnsi="Microsoft Sans Serif" w:cs="Microsoft Sans Serif"/>
          <w:color w:val="404040" w:themeColor="text1" w:themeTint="BF"/>
          <w:sz w:val="20"/>
          <w:szCs w:val="20"/>
          <w:lang w:val="it-IT"/>
        </w:rPr>
        <w:t xml:space="preserve">rtelenmiş vergi </w:t>
      </w:r>
      <w:r w:rsidR="00023A61" w:rsidRPr="008A5D97">
        <w:rPr>
          <w:rFonts w:ascii="Microsoft Sans Serif" w:hAnsi="Microsoft Sans Serif"/>
          <w:color w:val="404040" w:themeColor="text1" w:themeTint="BF"/>
          <w:sz w:val="20"/>
          <w:lang w:val="it-IT"/>
        </w:rPr>
        <w:t>gideri</w:t>
      </w:r>
      <w:r w:rsidR="00023A61" w:rsidRPr="008A5D97">
        <w:rPr>
          <w:rFonts w:ascii="Microsoft Sans Serif" w:hAnsi="Microsoft Sans Serif" w:cs="Microsoft Sans Serif"/>
          <w:color w:val="404040" w:themeColor="text1" w:themeTint="BF"/>
          <w:sz w:val="20"/>
          <w:szCs w:val="20"/>
          <w:lang w:val="it-IT"/>
        </w:rPr>
        <w:t xml:space="preserve"> </w:t>
      </w:r>
      <w:r w:rsidR="00E10DF5" w:rsidRPr="008A5D97">
        <w:rPr>
          <w:rFonts w:ascii="Microsoft Sans Serif" w:hAnsi="Microsoft Sans Serif" w:cs="Microsoft Sans Serif"/>
          <w:color w:val="404040" w:themeColor="text1" w:themeTint="BF"/>
          <w:sz w:val="20"/>
          <w:szCs w:val="20"/>
          <w:lang w:val="it-IT"/>
        </w:rPr>
        <w:t>4.978.385</w:t>
      </w:r>
      <w:r w:rsidR="00023A61" w:rsidRPr="008A5D97">
        <w:rPr>
          <w:rFonts w:ascii="Microsoft Sans Serif" w:hAnsi="Microsoft Sans Serif" w:cs="Microsoft Sans Serif"/>
          <w:color w:val="404040" w:themeColor="text1" w:themeTint="BF"/>
          <w:sz w:val="20"/>
          <w:szCs w:val="20"/>
          <w:lang w:val="it-IT"/>
        </w:rPr>
        <w:t xml:space="preserve"> TL</w:t>
      </w:r>
      <w:r w:rsidR="00C7228C" w:rsidRPr="008A5D97">
        <w:rPr>
          <w:rFonts w:ascii="Microsoft Sans Serif" w:hAnsi="Microsoft Sans Serif" w:cs="Microsoft Sans Serif"/>
          <w:color w:val="404040" w:themeColor="text1" w:themeTint="BF"/>
          <w:sz w:val="20"/>
          <w:szCs w:val="20"/>
          <w:lang w:val="it-IT"/>
        </w:rPr>
        <w:t xml:space="preserve"> </w:t>
      </w:r>
      <w:r w:rsidR="005136AB" w:rsidRPr="008A5D97">
        <w:rPr>
          <w:rFonts w:ascii="Microsoft Sans Serif" w:hAnsi="Microsoft Sans Serif"/>
          <w:color w:val="404040" w:themeColor="text1" w:themeTint="BF"/>
          <w:sz w:val="20"/>
          <w:lang w:val="it-IT"/>
        </w:rPr>
        <w:t>(1 Ocak – 31 Mart 2025</w:t>
      </w:r>
      <w:r w:rsidR="003D1E22" w:rsidRPr="008A5D97">
        <w:rPr>
          <w:rFonts w:ascii="Microsoft Sans Serif" w:hAnsi="Microsoft Sans Serif"/>
          <w:color w:val="404040" w:themeColor="text1" w:themeTint="BF"/>
          <w:sz w:val="20"/>
          <w:lang w:val="it-IT"/>
        </w:rPr>
        <w:t xml:space="preserve">: </w:t>
      </w:r>
      <w:r w:rsidR="002314C5" w:rsidRPr="008A5D97">
        <w:rPr>
          <w:rFonts w:ascii="Microsoft Sans Serif" w:hAnsi="Microsoft Sans Serif" w:cs="Microsoft Sans Serif"/>
          <w:color w:val="404040" w:themeColor="text1" w:themeTint="BF"/>
          <w:sz w:val="20"/>
          <w:szCs w:val="20"/>
          <w:lang w:val="it-IT"/>
        </w:rPr>
        <w:t xml:space="preserve">5.289.180 </w:t>
      </w:r>
      <w:r w:rsidR="00BC2D66" w:rsidRPr="008A5D97">
        <w:rPr>
          <w:rFonts w:ascii="Microsoft Sans Serif" w:hAnsi="Microsoft Sans Serif"/>
          <w:color w:val="404040" w:themeColor="text1" w:themeTint="BF"/>
          <w:sz w:val="20"/>
          <w:lang w:val="it-IT"/>
        </w:rPr>
        <w:t>TL</w:t>
      </w:r>
      <w:r w:rsidR="003D1E22" w:rsidRPr="008A5D97">
        <w:rPr>
          <w:rFonts w:ascii="Microsoft Sans Serif" w:hAnsi="Microsoft Sans Serif"/>
          <w:color w:val="404040" w:themeColor="text1" w:themeTint="BF"/>
          <w:sz w:val="20"/>
          <w:lang w:val="it-IT"/>
        </w:rPr>
        <w:t>)</w:t>
      </w:r>
      <w:r w:rsidR="00023A61" w:rsidRPr="008A5D97">
        <w:rPr>
          <w:rFonts w:ascii="Microsoft Sans Serif" w:hAnsi="Microsoft Sans Serif" w:cs="Microsoft Sans Serif"/>
          <w:color w:val="404040" w:themeColor="text1" w:themeTint="BF"/>
          <w:sz w:val="20"/>
          <w:szCs w:val="20"/>
          <w:lang w:val="it-IT"/>
        </w:rPr>
        <w:t xml:space="preserve"> ve </w:t>
      </w:r>
      <w:r w:rsidR="003101D0" w:rsidRPr="008A5D97">
        <w:rPr>
          <w:rFonts w:ascii="Microsoft Sans Serif" w:hAnsi="Microsoft Sans Serif" w:cs="Microsoft Sans Serif"/>
          <w:color w:val="404040" w:themeColor="text1" w:themeTint="BF"/>
          <w:sz w:val="20"/>
          <w:szCs w:val="20"/>
          <w:lang w:val="it-IT"/>
        </w:rPr>
        <w:t>ertelenmiş vergi g</w:t>
      </w:r>
      <w:r w:rsidR="00023A61" w:rsidRPr="008A5D97">
        <w:rPr>
          <w:rFonts w:ascii="Microsoft Sans Serif" w:hAnsi="Microsoft Sans Serif" w:cs="Microsoft Sans Serif"/>
          <w:color w:val="404040" w:themeColor="text1" w:themeTint="BF"/>
          <w:sz w:val="20"/>
          <w:szCs w:val="20"/>
          <w:lang w:val="it-IT"/>
        </w:rPr>
        <w:t>eli</w:t>
      </w:r>
      <w:r w:rsidR="00F22D2B" w:rsidRPr="008A5D97">
        <w:rPr>
          <w:rFonts w:ascii="Microsoft Sans Serif" w:hAnsi="Microsoft Sans Serif" w:cs="Microsoft Sans Serif"/>
          <w:color w:val="404040" w:themeColor="text1" w:themeTint="BF"/>
          <w:sz w:val="20"/>
          <w:szCs w:val="20"/>
          <w:lang w:val="it-IT"/>
        </w:rPr>
        <w:t>ri</w:t>
      </w:r>
      <w:r w:rsidR="003101D0" w:rsidRPr="008A5D97">
        <w:rPr>
          <w:rFonts w:ascii="Microsoft Sans Serif" w:hAnsi="Microsoft Sans Serif" w:cs="Microsoft Sans Serif"/>
          <w:color w:val="404040" w:themeColor="text1" w:themeTint="BF"/>
          <w:sz w:val="20"/>
          <w:szCs w:val="20"/>
          <w:lang w:val="it-IT"/>
        </w:rPr>
        <w:t xml:space="preserve"> ise </w:t>
      </w:r>
      <w:r w:rsidR="00E10DF5" w:rsidRPr="008A5D97">
        <w:rPr>
          <w:rFonts w:ascii="Microsoft Sans Serif" w:hAnsi="Microsoft Sans Serif" w:cs="Microsoft Sans Serif"/>
          <w:color w:val="404040" w:themeColor="text1" w:themeTint="BF"/>
          <w:sz w:val="20"/>
          <w:szCs w:val="20"/>
          <w:lang w:val="it-IT"/>
        </w:rPr>
        <w:t>7.677.490</w:t>
      </w:r>
      <w:r w:rsidR="003101D0" w:rsidRPr="008A5D97">
        <w:rPr>
          <w:rFonts w:ascii="Microsoft Sans Serif" w:hAnsi="Microsoft Sans Serif" w:cs="Microsoft Sans Serif"/>
          <w:color w:val="404040" w:themeColor="text1" w:themeTint="BF"/>
          <w:sz w:val="20"/>
          <w:szCs w:val="20"/>
          <w:lang w:val="it-IT"/>
        </w:rPr>
        <w:t xml:space="preserve"> </w:t>
      </w:r>
      <w:r w:rsidR="003101D0" w:rsidRPr="008A5D97">
        <w:rPr>
          <w:rFonts w:ascii="Microsoft Sans Serif" w:hAnsi="Microsoft Sans Serif"/>
          <w:color w:val="404040" w:themeColor="text1" w:themeTint="BF"/>
          <w:sz w:val="20"/>
          <w:lang w:val="it-IT"/>
        </w:rPr>
        <w:t>TL</w:t>
      </w:r>
      <w:r w:rsidR="00785756" w:rsidRPr="008A5D97">
        <w:rPr>
          <w:rFonts w:ascii="Microsoft Sans Serif" w:hAnsi="Microsoft Sans Serif" w:cs="Microsoft Sans Serif"/>
          <w:color w:val="404040" w:themeColor="text1" w:themeTint="BF"/>
          <w:sz w:val="20"/>
          <w:szCs w:val="20"/>
          <w:lang w:val="it-IT"/>
        </w:rPr>
        <w:t xml:space="preserve"> </w:t>
      </w:r>
      <w:r w:rsidR="005136AB" w:rsidRPr="008A5D97">
        <w:rPr>
          <w:rFonts w:ascii="Microsoft Sans Serif" w:hAnsi="Microsoft Sans Serif"/>
          <w:color w:val="404040" w:themeColor="text1" w:themeTint="BF"/>
          <w:sz w:val="20"/>
          <w:lang w:val="it-IT"/>
        </w:rPr>
        <w:t>(1 Ocak – 31 Mart 2025</w:t>
      </w:r>
      <w:r w:rsidR="00A90AB0" w:rsidRPr="008A5D97">
        <w:rPr>
          <w:rFonts w:ascii="Microsoft Sans Serif" w:hAnsi="Microsoft Sans Serif"/>
          <w:color w:val="404040" w:themeColor="text1" w:themeTint="BF"/>
          <w:sz w:val="20"/>
          <w:lang w:val="it-IT"/>
        </w:rPr>
        <w:t xml:space="preserve">: </w:t>
      </w:r>
      <w:bookmarkStart w:id="84" w:name="_Hlk205899421"/>
      <w:r w:rsidR="002314C5" w:rsidRPr="008A5D97">
        <w:rPr>
          <w:rFonts w:ascii="Microsoft Sans Serif" w:hAnsi="Microsoft Sans Serif" w:cs="Microsoft Sans Serif"/>
          <w:color w:val="404040" w:themeColor="text1" w:themeTint="BF"/>
          <w:sz w:val="20"/>
          <w:szCs w:val="20"/>
          <w:lang w:val="it-IT"/>
        </w:rPr>
        <w:t>5.694.585</w:t>
      </w:r>
      <w:r w:rsidR="009030B3" w:rsidRPr="008A5D97">
        <w:rPr>
          <w:rFonts w:ascii="Microsoft Sans Serif" w:hAnsi="Microsoft Sans Serif" w:cs="Microsoft Sans Serif"/>
          <w:color w:val="404040" w:themeColor="text1" w:themeTint="BF"/>
          <w:sz w:val="20"/>
          <w:szCs w:val="20"/>
          <w:lang w:val="it-IT"/>
        </w:rPr>
        <w:t xml:space="preserve"> </w:t>
      </w:r>
      <w:r w:rsidR="00171328" w:rsidRPr="008A5D97">
        <w:rPr>
          <w:rFonts w:ascii="Microsoft Sans Serif" w:hAnsi="Microsoft Sans Serif"/>
          <w:color w:val="404040" w:themeColor="text1" w:themeTint="BF"/>
          <w:sz w:val="20"/>
          <w:lang w:val="it-IT"/>
        </w:rPr>
        <w:t>TL</w:t>
      </w:r>
      <w:bookmarkEnd w:id="84"/>
      <w:r w:rsidR="00A90AB0" w:rsidRPr="008A5D97">
        <w:rPr>
          <w:rFonts w:ascii="Microsoft Sans Serif" w:hAnsi="Microsoft Sans Serif"/>
          <w:color w:val="404040" w:themeColor="text1" w:themeTint="BF"/>
          <w:sz w:val="20"/>
          <w:lang w:val="it-IT"/>
        </w:rPr>
        <w:t>)</w:t>
      </w:r>
      <w:r w:rsidR="008260B6" w:rsidRPr="008A5D97">
        <w:rPr>
          <w:rFonts w:ascii="Microsoft Sans Serif" w:hAnsi="Microsoft Sans Serif" w:cs="Microsoft Sans Serif"/>
          <w:color w:val="404040" w:themeColor="text1" w:themeTint="BF"/>
          <w:sz w:val="20"/>
          <w:szCs w:val="20"/>
          <w:lang w:val="it-IT"/>
        </w:rPr>
        <w:t xml:space="preserve"> tutarındadır</w:t>
      </w:r>
      <w:r w:rsidR="00E55B46" w:rsidRPr="008A5D97">
        <w:rPr>
          <w:rFonts w:ascii="Microsoft Sans Serif" w:hAnsi="Microsoft Sans Serif" w:cs="Microsoft Sans Serif"/>
          <w:color w:val="404040" w:themeColor="text1" w:themeTint="BF"/>
          <w:sz w:val="20"/>
          <w:szCs w:val="20"/>
          <w:lang w:val="it-IT"/>
        </w:rPr>
        <w:t>.</w:t>
      </w:r>
    </w:p>
    <w:p w14:paraId="60FEB8E2" w14:textId="236A33D8" w:rsidR="002C3534" w:rsidRPr="008A5D97" w:rsidRDefault="00E55B46" w:rsidP="004449D4">
      <w:pPr>
        <w:pStyle w:val="BASLIK2"/>
        <w:widowControl/>
        <w:spacing w:before="120" w:after="0" w:line="220" w:lineRule="exact"/>
        <w:ind w:firstLine="0"/>
        <w:rPr>
          <w:rFonts w:ascii="Microsoft Sans Serif" w:hAnsi="Microsoft Sans Serif" w:cs="Microsoft Sans Serif"/>
          <w:b w:val="0"/>
          <w:color w:val="404040" w:themeColor="text1" w:themeTint="BF"/>
          <w:sz w:val="20"/>
          <w:szCs w:val="20"/>
          <w:lang w:val="it-IT"/>
        </w:rPr>
      </w:pPr>
      <w:r w:rsidRPr="008A5D97">
        <w:rPr>
          <w:rFonts w:ascii="Microsoft Sans Serif" w:hAnsi="Microsoft Sans Serif"/>
          <w:b w:val="0"/>
          <w:color w:val="404040" w:themeColor="text1" w:themeTint="BF"/>
          <w:sz w:val="20"/>
          <w:lang w:val="it-IT"/>
        </w:rPr>
        <w:t>Durdurulan faaliy</w:t>
      </w:r>
      <w:r w:rsidR="00ED3644" w:rsidRPr="008A5D97">
        <w:rPr>
          <w:rFonts w:ascii="Microsoft Sans Serif" w:hAnsi="Microsoft Sans Serif"/>
          <w:b w:val="0"/>
          <w:color w:val="404040" w:themeColor="text1" w:themeTint="BF"/>
          <w:sz w:val="20"/>
          <w:lang w:val="it-IT"/>
        </w:rPr>
        <w:t xml:space="preserve">etler </w:t>
      </w:r>
      <w:r w:rsidR="002A5899" w:rsidRPr="008A5D97">
        <w:rPr>
          <w:rFonts w:ascii="Microsoft Sans Serif" w:hAnsi="Microsoft Sans Serif"/>
          <w:b w:val="0"/>
          <w:color w:val="404040" w:themeColor="text1" w:themeTint="BF"/>
          <w:sz w:val="20"/>
          <w:lang w:val="it-IT"/>
        </w:rPr>
        <w:t xml:space="preserve">cari </w:t>
      </w:r>
      <w:r w:rsidR="00ED3644" w:rsidRPr="008A5D97">
        <w:rPr>
          <w:rFonts w:ascii="Microsoft Sans Serif" w:hAnsi="Microsoft Sans Serif"/>
          <w:b w:val="0"/>
          <w:color w:val="404040" w:themeColor="text1" w:themeTint="BF"/>
          <w:sz w:val="20"/>
          <w:lang w:val="it-IT"/>
        </w:rPr>
        <w:t xml:space="preserve">vergi </w:t>
      </w:r>
      <w:r w:rsidR="00ED3644" w:rsidRPr="008A5D97">
        <w:rPr>
          <w:rFonts w:ascii="Microsoft Sans Serif" w:hAnsi="Microsoft Sans Serif" w:cs="Microsoft Sans Serif"/>
          <w:b w:val="0"/>
          <w:color w:val="404040" w:themeColor="text1" w:themeTint="BF"/>
          <w:sz w:val="20"/>
          <w:szCs w:val="20"/>
          <w:lang w:val="it-IT"/>
        </w:rPr>
        <w:t>gideri</w:t>
      </w:r>
      <w:r w:rsidR="00ED3644" w:rsidRPr="008A5D97">
        <w:rPr>
          <w:rFonts w:ascii="Microsoft Sans Serif" w:hAnsi="Microsoft Sans Serif"/>
          <w:b w:val="0"/>
          <w:color w:val="404040" w:themeColor="text1" w:themeTint="BF"/>
          <w:sz w:val="20"/>
          <w:lang w:val="it-IT"/>
        </w:rPr>
        <w:t xml:space="preserve"> </w:t>
      </w:r>
      <w:r w:rsidR="0073163D" w:rsidRPr="008A5D97">
        <w:rPr>
          <w:rFonts w:ascii="Microsoft Sans Serif" w:hAnsi="Microsoft Sans Serif" w:cs="Microsoft Sans Serif"/>
          <w:b w:val="0"/>
          <w:iCs/>
          <w:color w:val="404040" w:themeColor="text1" w:themeTint="BF"/>
          <w:sz w:val="20"/>
          <w:szCs w:val="20"/>
        </w:rPr>
        <w:t>bulunmamaktadır</w:t>
      </w:r>
      <w:r w:rsidR="005F008C" w:rsidRPr="008A5D97">
        <w:rPr>
          <w:rFonts w:ascii="Microsoft Sans Serif" w:hAnsi="Microsoft Sans Serif" w:cs="Microsoft Sans Serif"/>
          <w:b w:val="0"/>
          <w:color w:val="404040" w:themeColor="text1" w:themeTint="BF"/>
          <w:sz w:val="20"/>
          <w:szCs w:val="20"/>
          <w:lang w:val="it-IT"/>
        </w:rPr>
        <w:t xml:space="preserve"> </w:t>
      </w:r>
      <w:r w:rsidR="005136AB" w:rsidRPr="008A5D97">
        <w:rPr>
          <w:rFonts w:ascii="Microsoft Sans Serif" w:hAnsi="Microsoft Sans Serif"/>
          <w:b w:val="0"/>
          <w:color w:val="404040" w:themeColor="text1" w:themeTint="BF"/>
          <w:sz w:val="20"/>
          <w:lang w:val="it-IT"/>
        </w:rPr>
        <w:t>(1 Ocak – 31 Mart 2025</w:t>
      </w:r>
      <w:r w:rsidR="00111025" w:rsidRPr="008A5D97">
        <w:rPr>
          <w:rFonts w:ascii="Microsoft Sans Serif" w:hAnsi="Microsoft Sans Serif"/>
          <w:b w:val="0"/>
          <w:color w:val="404040" w:themeColor="text1" w:themeTint="BF"/>
          <w:sz w:val="20"/>
          <w:lang w:val="it-IT"/>
        </w:rPr>
        <w:t>:</w:t>
      </w:r>
      <w:r w:rsidR="00313F3C" w:rsidRPr="008A5D97">
        <w:rPr>
          <w:rFonts w:ascii="Microsoft Sans Serif" w:hAnsi="Microsoft Sans Serif"/>
          <w:b w:val="0"/>
          <w:color w:val="404040" w:themeColor="text1" w:themeTint="BF"/>
          <w:sz w:val="20"/>
          <w:lang w:val="it-IT"/>
        </w:rPr>
        <w:t xml:space="preserve"> </w:t>
      </w:r>
      <w:r w:rsidR="002A5899" w:rsidRPr="008A5D97">
        <w:rPr>
          <w:rFonts w:ascii="Microsoft Sans Serif" w:hAnsi="Microsoft Sans Serif"/>
          <w:b w:val="0"/>
          <w:color w:val="404040" w:themeColor="text1" w:themeTint="BF"/>
          <w:sz w:val="20"/>
          <w:lang w:val="it-IT"/>
        </w:rPr>
        <w:t>Bulunmamaktadır</w:t>
      </w:r>
      <w:r w:rsidR="005F008C" w:rsidRPr="008A5D97">
        <w:rPr>
          <w:rFonts w:ascii="Microsoft Sans Serif" w:hAnsi="Microsoft Sans Serif"/>
          <w:b w:val="0"/>
          <w:color w:val="404040" w:themeColor="text1" w:themeTint="BF"/>
          <w:sz w:val="20"/>
          <w:lang w:val="it-IT"/>
        </w:rPr>
        <w:t>).</w:t>
      </w:r>
      <w:r w:rsidR="002A5899" w:rsidRPr="008A5D97">
        <w:rPr>
          <w:rFonts w:ascii="Microsoft Sans Serif" w:hAnsi="Microsoft Sans Serif" w:cs="Microsoft Sans Serif"/>
          <w:b w:val="0"/>
          <w:color w:val="404040" w:themeColor="text1" w:themeTint="BF"/>
          <w:sz w:val="20"/>
          <w:szCs w:val="20"/>
          <w:lang w:val="it-IT"/>
        </w:rPr>
        <w:t xml:space="preserve"> </w:t>
      </w:r>
      <w:r w:rsidR="002A5899" w:rsidRPr="008A5D97">
        <w:rPr>
          <w:rFonts w:ascii="Microsoft Sans Serif" w:hAnsi="Microsoft Sans Serif"/>
          <w:b w:val="0"/>
          <w:color w:val="404040" w:themeColor="text1" w:themeTint="BF"/>
          <w:sz w:val="20"/>
          <w:lang w:val="it-IT"/>
        </w:rPr>
        <w:t xml:space="preserve">Ertelenmiş vergi geliri </w:t>
      </w:r>
      <w:r w:rsidR="002A5899" w:rsidRPr="008A5D97">
        <w:rPr>
          <w:rFonts w:ascii="Microsoft Sans Serif" w:hAnsi="Microsoft Sans Serif" w:cs="Microsoft Sans Serif"/>
          <w:b w:val="0"/>
          <w:iCs/>
          <w:color w:val="404040" w:themeColor="text1" w:themeTint="BF"/>
          <w:sz w:val="20"/>
          <w:szCs w:val="20"/>
        </w:rPr>
        <w:t>bulunmamaktadır</w:t>
      </w:r>
      <w:r w:rsidR="002A5899" w:rsidRPr="008A5D97">
        <w:rPr>
          <w:rFonts w:ascii="Microsoft Sans Serif" w:hAnsi="Microsoft Sans Serif" w:cs="Microsoft Sans Serif"/>
          <w:b w:val="0"/>
          <w:color w:val="404040" w:themeColor="text1" w:themeTint="BF"/>
          <w:sz w:val="20"/>
          <w:szCs w:val="20"/>
          <w:lang w:val="it-IT"/>
        </w:rPr>
        <w:t xml:space="preserve"> </w:t>
      </w:r>
      <w:r w:rsidR="005136AB" w:rsidRPr="008A5D97">
        <w:rPr>
          <w:rFonts w:ascii="Microsoft Sans Serif" w:hAnsi="Microsoft Sans Serif"/>
          <w:b w:val="0"/>
          <w:color w:val="404040" w:themeColor="text1" w:themeTint="BF"/>
          <w:sz w:val="20"/>
          <w:lang w:val="it-IT"/>
        </w:rPr>
        <w:t>(1 Ocak – 31 Mart 2025</w:t>
      </w:r>
      <w:r w:rsidR="002A5899" w:rsidRPr="008A5D97">
        <w:rPr>
          <w:rFonts w:ascii="Microsoft Sans Serif" w:hAnsi="Microsoft Sans Serif"/>
          <w:b w:val="0"/>
          <w:color w:val="404040" w:themeColor="text1" w:themeTint="BF"/>
          <w:sz w:val="20"/>
          <w:lang w:val="it-IT"/>
        </w:rPr>
        <w:t xml:space="preserve">: </w:t>
      </w:r>
      <w:r w:rsidR="0011008D" w:rsidRPr="008A5D97">
        <w:rPr>
          <w:rFonts w:ascii="Microsoft Sans Serif" w:hAnsi="Microsoft Sans Serif"/>
          <w:b w:val="0"/>
          <w:color w:val="404040" w:themeColor="text1" w:themeTint="BF"/>
          <w:sz w:val="20"/>
          <w:lang w:val="it-IT"/>
        </w:rPr>
        <w:t>Bulunmamaktadır</w:t>
      </w:r>
      <w:r w:rsidR="002A5899" w:rsidRPr="008A5D97">
        <w:rPr>
          <w:rFonts w:ascii="Microsoft Sans Serif" w:hAnsi="Microsoft Sans Serif"/>
          <w:b w:val="0"/>
          <w:color w:val="404040" w:themeColor="text1" w:themeTint="BF"/>
          <w:sz w:val="20"/>
          <w:lang w:val="it-IT"/>
        </w:rPr>
        <w:t>).</w:t>
      </w:r>
    </w:p>
    <w:p w14:paraId="5370E9EA" w14:textId="01EE5A06" w:rsidR="005E082B" w:rsidRPr="008A5D97" w:rsidRDefault="005E082B" w:rsidP="005E082B">
      <w:pPr>
        <w:pStyle w:val="BASLIK2"/>
        <w:widowControl/>
        <w:numPr>
          <w:ilvl w:val="0"/>
          <w:numId w:val="36"/>
        </w:numPr>
        <w:spacing w:line="240" w:lineRule="exact"/>
        <w:ind w:left="0" w:hanging="567"/>
        <w:rPr>
          <w:rFonts w:ascii="Microsoft Sans Serif" w:hAnsi="Microsoft Sans Serif" w:cs="Microsoft Sans Serif"/>
          <w:sz w:val="20"/>
          <w:szCs w:val="20"/>
          <w:lang w:val="es-ES"/>
        </w:rPr>
      </w:pPr>
      <w:r w:rsidRPr="008A5D97">
        <w:rPr>
          <w:rFonts w:ascii="Microsoft Sans Serif" w:hAnsi="Microsoft Sans Serif" w:cs="Microsoft Sans Serif"/>
          <w:sz w:val="20"/>
          <w:szCs w:val="20"/>
          <w:lang w:val="es-ES"/>
        </w:rPr>
        <w:lastRenderedPageBreak/>
        <w:t xml:space="preserve">Net </w:t>
      </w:r>
      <w:proofErr w:type="spellStart"/>
      <w:r w:rsidRPr="008A5D97">
        <w:rPr>
          <w:rFonts w:ascii="Microsoft Sans Serif" w:hAnsi="Microsoft Sans Serif" w:cs="Microsoft Sans Serif"/>
          <w:sz w:val="20"/>
          <w:szCs w:val="20"/>
          <w:lang w:val="es-ES"/>
        </w:rPr>
        <w:t>dönem</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kar</w:t>
      </w:r>
      <w:proofErr w:type="spellEnd"/>
      <w:r w:rsidRPr="008A5D97">
        <w:rPr>
          <w:rFonts w:ascii="Microsoft Sans Serif" w:hAnsi="Microsoft Sans Serif" w:cs="Microsoft Sans Serif"/>
          <w:sz w:val="20"/>
          <w:szCs w:val="20"/>
          <w:lang w:val="es-ES"/>
        </w:rPr>
        <w:t xml:space="preserve"> ve </w:t>
      </w:r>
      <w:proofErr w:type="spellStart"/>
      <w:r w:rsidRPr="008A5D97">
        <w:rPr>
          <w:rFonts w:ascii="Microsoft Sans Serif" w:hAnsi="Microsoft Sans Serif" w:cs="Microsoft Sans Serif"/>
          <w:sz w:val="20"/>
          <w:szCs w:val="20"/>
          <w:lang w:val="es-ES"/>
        </w:rPr>
        <w:t>zararına</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ilişkin</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açıklamalar</w:t>
      </w:r>
      <w:proofErr w:type="spellEnd"/>
    </w:p>
    <w:p w14:paraId="17421F9B" w14:textId="099FE6DB" w:rsidR="00E60B04" w:rsidRPr="008A5D97" w:rsidRDefault="00E60B04" w:rsidP="00076C9E">
      <w:pPr>
        <w:pStyle w:val="BASLIK2"/>
        <w:widowControl/>
        <w:numPr>
          <w:ilvl w:val="0"/>
          <w:numId w:val="39"/>
        </w:numPr>
        <w:spacing w:line="240" w:lineRule="exact"/>
        <w:ind w:left="0" w:hanging="426"/>
        <w:rPr>
          <w:rFonts w:ascii="Microsoft Sans Serif" w:hAnsi="Microsoft Sans Serif" w:cs="Microsoft Sans Serif"/>
          <w:b w:val="0"/>
          <w:noProof/>
          <w:snapToGrid w:val="0"/>
          <w:color w:val="595959" w:themeColor="text1" w:themeTint="A6"/>
          <w:sz w:val="20"/>
          <w:szCs w:val="20"/>
          <w:lang w:val="de-DE"/>
        </w:rPr>
      </w:pPr>
      <w:r w:rsidRPr="008A5D97">
        <w:rPr>
          <w:rFonts w:ascii="Microsoft Sans Serif" w:hAnsi="Microsoft Sans Serif" w:cs="Microsoft Sans Serif"/>
          <w:iCs/>
          <w:sz w:val="20"/>
          <w:szCs w:val="20"/>
        </w:rPr>
        <w:t>Olağan bankacılık işlemlerinden kaynaklanan gelir ve gider kalemlerinin niteliği, boyutu ve tekrarlanma oranının açıklanması bankanın dönem içindeki performansının anlaşılması için gerekli ise, bu kalemlerin niteliği ve tutarı</w:t>
      </w:r>
    </w:p>
    <w:p w14:paraId="5EC32A1D" w14:textId="77777777" w:rsidR="00E60B04" w:rsidRPr="008A5D97" w:rsidRDefault="006623AB" w:rsidP="009A29D9">
      <w:pPr>
        <w:pStyle w:val="BASLIK2"/>
        <w:widowControl/>
        <w:spacing w:before="120" w:after="0" w:line="220" w:lineRule="exact"/>
        <w:ind w:firstLine="0"/>
        <w:rPr>
          <w:rFonts w:ascii="Microsoft Sans Serif" w:hAnsi="Microsoft Sans Serif" w:cs="Microsoft Sans Serif"/>
          <w:b w:val="0"/>
          <w:color w:val="404040" w:themeColor="text1" w:themeTint="BF"/>
          <w:sz w:val="20"/>
          <w:szCs w:val="20"/>
        </w:rPr>
      </w:pPr>
      <w:r w:rsidRPr="008A5D97">
        <w:rPr>
          <w:rFonts w:ascii="Microsoft Sans Serif" w:hAnsi="Microsoft Sans Serif" w:cs="Microsoft Sans Serif"/>
          <w:b w:val="0"/>
          <w:color w:val="404040" w:themeColor="text1" w:themeTint="BF"/>
          <w:sz w:val="20"/>
          <w:szCs w:val="20"/>
        </w:rPr>
        <w:t>Banka’nın cari ve önceki dönemine ilişkin olarak olağan bankacılık işlemlerinden kaynaklanan gelirleri, kredi ve menkul kıymet faiz gelirleri ile diğer bankacılık hizmet gelirleridir. Temel gider kaynakları ise kredi ve menkul kıymetlerin fonlama kaynağı olan mevduat ve benzeri borçlanma kalemlerinin faiz giderleridir</w:t>
      </w:r>
      <w:r w:rsidR="00E60B04" w:rsidRPr="008A5D97">
        <w:rPr>
          <w:rFonts w:ascii="Microsoft Sans Serif" w:hAnsi="Microsoft Sans Serif" w:cs="Microsoft Sans Serif"/>
          <w:b w:val="0"/>
          <w:color w:val="404040" w:themeColor="text1" w:themeTint="BF"/>
          <w:sz w:val="20"/>
          <w:szCs w:val="20"/>
        </w:rPr>
        <w:t>.</w:t>
      </w:r>
    </w:p>
    <w:p w14:paraId="00338C35" w14:textId="2E749253" w:rsidR="00E60B04" w:rsidRPr="008A5D97" w:rsidRDefault="00D12D2A" w:rsidP="00076C9E">
      <w:pPr>
        <w:pStyle w:val="BASLIK2"/>
        <w:widowControl/>
        <w:numPr>
          <w:ilvl w:val="0"/>
          <w:numId w:val="39"/>
        </w:numPr>
        <w:spacing w:line="220" w:lineRule="exact"/>
        <w:ind w:left="0" w:hanging="426"/>
        <w:rPr>
          <w:rFonts w:ascii="Microsoft Sans Serif" w:hAnsi="Microsoft Sans Serif" w:cs="Microsoft Sans Serif"/>
          <w:b w:val="0"/>
          <w:noProof/>
          <w:snapToGrid w:val="0"/>
          <w:color w:val="595959" w:themeColor="text1" w:themeTint="A6"/>
          <w:sz w:val="20"/>
          <w:szCs w:val="20"/>
          <w:lang w:val="de-DE"/>
        </w:rPr>
      </w:pPr>
      <w:r w:rsidRPr="008A5D97">
        <w:rPr>
          <w:rFonts w:ascii="Microsoft Sans Serif" w:hAnsi="Microsoft Sans Serif" w:cs="Microsoft Sans Serif"/>
          <w:b w:val="0"/>
          <w:bCs w:val="0"/>
          <w:noProof/>
          <w:color w:val="404040" w:themeColor="text1" w:themeTint="BF"/>
          <w:sz w:val="20"/>
          <w:szCs w:val="20"/>
          <w:lang w:eastAsia="tr-TR"/>
        </w:rPr>
        <w:t>Cari dönemde önemli etkide bulunan veya takip eden dönemlerde önemli etkide bulanacağı beklenen muhasebe tahminlerinde yapılan herhangi bir değişiklik bulunmamaktadır</w:t>
      </w:r>
      <w:r w:rsidR="00E60B04" w:rsidRPr="008A5D97">
        <w:rPr>
          <w:rFonts w:ascii="Microsoft Sans Serif" w:hAnsi="Microsoft Sans Serif" w:cs="Microsoft Sans Serif"/>
          <w:b w:val="0"/>
          <w:bCs w:val="0"/>
          <w:noProof/>
          <w:color w:val="404040" w:themeColor="text1" w:themeTint="BF"/>
          <w:sz w:val="20"/>
          <w:szCs w:val="20"/>
          <w:lang w:eastAsia="tr-TR"/>
        </w:rPr>
        <w:t>.</w:t>
      </w:r>
    </w:p>
    <w:p w14:paraId="6EB133E3" w14:textId="4A41FB8D" w:rsidR="000A78C3" w:rsidRPr="008A5D97" w:rsidRDefault="00410C8E" w:rsidP="00076C9E">
      <w:pPr>
        <w:pStyle w:val="BASLIK2"/>
        <w:widowControl/>
        <w:numPr>
          <w:ilvl w:val="0"/>
          <w:numId w:val="39"/>
        </w:numPr>
        <w:spacing w:line="220" w:lineRule="exact"/>
        <w:ind w:left="0" w:hanging="426"/>
        <w:rPr>
          <w:rFonts w:ascii="Microsoft Sans Serif" w:hAnsi="Microsoft Sans Serif" w:cs="Microsoft Sans Serif"/>
          <w:b w:val="0"/>
          <w:bCs w:val="0"/>
          <w:noProof/>
          <w:color w:val="404040" w:themeColor="text1" w:themeTint="BF"/>
          <w:sz w:val="20"/>
          <w:szCs w:val="20"/>
          <w:lang w:eastAsia="tr-TR"/>
        </w:rPr>
      </w:pPr>
      <w:r w:rsidRPr="008A5D97">
        <w:rPr>
          <w:rFonts w:ascii="Microsoft Sans Serif" w:hAnsi="Microsoft Sans Serif" w:cs="Microsoft Sans Serif"/>
          <w:b w:val="0"/>
          <w:bCs w:val="0"/>
          <w:noProof/>
          <w:color w:val="404040" w:themeColor="text1" w:themeTint="BF"/>
          <w:sz w:val="20"/>
          <w:szCs w:val="20"/>
          <w:lang w:eastAsia="tr-TR"/>
        </w:rPr>
        <w:t xml:space="preserve">Banka </w:t>
      </w:r>
      <w:r w:rsidR="000B1BDD" w:rsidRPr="008A5D97">
        <w:rPr>
          <w:rFonts w:ascii="Microsoft Sans Serif" w:hAnsi="Microsoft Sans Serif" w:cs="Microsoft Sans Serif"/>
          <w:b w:val="0"/>
          <w:bCs w:val="0"/>
          <w:noProof/>
          <w:color w:val="404040" w:themeColor="text1" w:themeTint="BF"/>
          <w:sz w:val="20"/>
          <w:szCs w:val="20"/>
          <w:lang w:eastAsia="tr-TR"/>
        </w:rPr>
        <w:t xml:space="preserve">31 </w:t>
      </w:r>
      <w:r w:rsidR="001461DD" w:rsidRPr="008A5D97">
        <w:rPr>
          <w:rFonts w:ascii="Microsoft Sans Serif" w:hAnsi="Microsoft Sans Serif" w:cs="Microsoft Sans Serif"/>
          <w:b w:val="0"/>
          <w:bCs w:val="0"/>
          <w:noProof/>
          <w:color w:val="404040" w:themeColor="text1" w:themeTint="BF"/>
          <w:sz w:val="20"/>
          <w:szCs w:val="20"/>
          <w:lang w:eastAsia="tr-TR"/>
        </w:rPr>
        <w:t>Mart</w:t>
      </w:r>
      <w:r w:rsidR="000B1BDD" w:rsidRPr="008A5D97">
        <w:rPr>
          <w:rFonts w:ascii="Microsoft Sans Serif" w:hAnsi="Microsoft Sans Serif" w:cs="Microsoft Sans Serif"/>
          <w:b w:val="0"/>
          <w:bCs w:val="0"/>
          <w:noProof/>
          <w:color w:val="404040" w:themeColor="text1" w:themeTint="BF"/>
          <w:sz w:val="20"/>
          <w:szCs w:val="20"/>
          <w:lang w:eastAsia="tr-TR"/>
        </w:rPr>
        <w:t xml:space="preserve"> 202</w:t>
      </w:r>
      <w:r w:rsidR="001461DD" w:rsidRPr="008A5D97">
        <w:rPr>
          <w:rFonts w:ascii="Microsoft Sans Serif" w:hAnsi="Microsoft Sans Serif" w:cs="Microsoft Sans Serif"/>
          <w:b w:val="0"/>
          <w:bCs w:val="0"/>
          <w:noProof/>
          <w:color w:val="404040" w:themeColor="text1" w:themeTint="BF"/>
          <w:sz w:val="20"/>
          <w:szCs w:val="20"/>
          <w:lang w:eastAsia="tr-TR"/>
        </w:rPr>
        <w:t>6</w:t>
      </w:r>
      <w:r w:rsidR="001F6E51" w:rsidRPr="008A5D97">
        <w:rPr>
          <w:rFonts w:ascii="Microsoft Sans Serif" w:hAnsi="Microsoft Sans Serif" w:cs="Microsoft Sans Serif"/>
          <w:b w:val="0"/>
          <w:bCs w:val="0"/>
          <w:noProof/>
          <w:color w:val="404040" w:themeColor="text1" w:themeTint="BF"/>
          <w:sz w:val="20"/>
          <w:szCs w:val="20"/>
          <w:lang w:eastAsia="tr-TR"/>
        </w:rPr>
        <w:t xml:space="preserve"> </w:t>
      </w:r>
      <w:r w:rsidR="00A04C23" w:rsidRPr="008A5D97">
        <w:rPr>
          <w:rFonts w:ascii="Microsoft Sans Serif" w:hAnsi="Microsoft Sans Serif" w:cs="Microsoft Sans Serif"/>
          <w:b w:val="0"/>
          <w:bCs w:val="0"/>
          <w:noProof/>
          <w:color w:val="404040" w:themeColor="text1" w:themeTint="BF"/>
          <w:sz w:val="20"/>
          <w:szCs w:val="20"/>
          <w:lang w:eastAsia="tr-TR"/>
        </w:rPr>
        <w:t>tarihli konsolide olmayan finansal tablolarını hazırlarken TMS 27 “Bireysel Finansal Tablolar” Tebliği’ne göre, hisselerine doğrudan ya da dolaylı paylarla sahip olduğu bağlı ortaklıklarını özkaynak yöntemine göre muhasebeleştirmiştir</w:t>
      </w:r>
      <w:r w:rsidR="00966949" w:rsidRPr="008A5D97">
        <w:rPr>
          <w:rFonts w:ascii="Microsoft Sans Serif" w:hAnsi="Microsoft Sans Serif" w:cs="Microsoft Sans Serif"/>
          <w:b w:val="0"/>
          <w:bCs w:val="0"/>
          <w:noProof/>
          <w:color w:val="404040" w:themeColor="text1" w:themeTint="BF"/>
          <w:sz w:val="20"/>
          <w:szCs w:val="20"/>
          <w:lang w:eastAsia="tr-TR"/>
        </w:rPr>
        <w:t>.</w:t>
      </w:r>
      <w:r w:rsidR="004677E8" w:rsidRPr="008A5D97">
        <w:rPr>
          <w:rFonts w:ascii="Microsoft Sans Serif" w:hAnsi="Microsoft Sans Serif" w:cs="Microsoft Sans Serif"/>
          <w:b w:val="0"/>
          <w:bCs w:val="0"/>
          <w:noProof/>
          <w:color w:val="404040" w:themeColor="text1" w:themeTint="BF"/>
          <w:sz w:val="20"/>
          <w:szCs w:val="20"/>
          <w:lang w:eastAsia="tr-TR"/>
        </w:rPr>
        <w:t xml:space="preserve"> </w:t>
      </w:r>
    </w:p>
    <w:p w14:paraId="792E4A95" w14:textId="459DE939" w:rsidR="00454537" w:rsidRPr="008A5D97" w:rsidRDefault="00A04C23" w:rsidP="00076C9E">
      <w:pPr>
        <w:pStyle w:val="BASLIK2"/>
        <w:widowControl/>
        <w:numPr>
          <w:ilvl w:val="0"/>
          <w:numId w:val="39"/>
        </w:numPr>
        <w:spacing w:line="220" w:lineRule="atLeast"/>
        <w:ind w:left="0" w:hanging="426"/>
        <w:rPr>
          <w:rFonts w:ascii="Microsoft Sans Serif" w:hAnsi="Microsoft Sans Serif" w:cs="Microsoft Sans Serif"/>
          <w:b w:val="0"/>
          <w:noProof/>
          <w:snapToGrid w:val="0"/>
          <w:color w:val="595959" w:themeColor="text1" w:themeTint="A6"/>
          <w:sz w:val="20"/>
          <w:szCs w:val="20"/>
          <w:lang w:val="de-DE"/>
        </w:rPr>
      </w:pPr>
      <w:r w:rsidRPr="008A5D97">
        <w:rPr>
          <w:rFonts w:ascii="Microsoft Sans Serif" w:hAnsi="Microsoft Sans Serif" w:cs="Microsoft Sans Serif"/>
          <w:b w:val="0"/>
          <w:bCs w:val="0"/>
          <w:noProof/>
          <w:color w:val="404040" w:themeColor="text1" w:themeTint="BF"/>
          <w:sz w:val="20"/>
          <w:szCs w:val="20"/>
          <w:lang w:eastAsia="tr-TR"/>
        </w:rPr>
        <w:t>Banka bağlı ortaklıkları</w:t>
      </w:r>
      <w:r w:rsidR="00DE2283" w:rsidRPr="008A5D97">
        <w:rPr>
          <w:rFonts w:ascii="Microsoft Sans Serif" w:hAnsi="Microsoft Sans Serif" w:cs="Microsoft Sans Serif"/>
          <w:b w:val="0"/>
          <w:bCs w:val="0"/>
          <w:noProof/>
          <w:color w:val="404040" w:themeColor="text1" w:themeTint="BF"/>
          <w:sz w:val="20"/>
          <w:szCs w:val="20"/>
          <w:lang w:eastAsia="tr-TR"/>
        </w:rPr>
        <w:t>ndan</w:t>
      </w:r>
      <w:r w:rsidRPr="008A5D97">
        <w:rPr>
          <w:rFonts w:ascii="Microsoft Sans Serif" w:hAnsi="Microsoft Sans Serif" w:cs="Microsoft Sans Serif"/>
          <w:b w:val="0"/>
          <w:bCs w:val="0"/>
          <w:noProof/>
          <w:color w:val="404040" w:themeColor="text1" w:themeTint="BF"/>
          <w:sz w:val="20"/>
          <w:szCs w:val="20"/>
          <w:lang w:eastAsia="tr-TR"/>
        </w:rPr>
        <w:t xml:space="preserve"> olan Denizbank AG’</w:t>
      </w:r>
      <w:r w:rsidR="00DE2283" w:rsidRPr="008A5D97">
        <w:rPr>
          <w:rFonts w:ascii="Microsoft Sans Serif" w:hAnsi="Microsoft Sans Serif" w:cs="Microsoft Sans Serif"/>
          <w:b w:val="0"/>
          <w:bCs w:val="0"/>
          <w:noProof/>
          <w:color w:val="404040" w:themeColor="text1" w:themeTint="BF"/>
          <w:sz w:val="20"/>
          <w:szCs w:val="20"/>
          <w:lang w:eastAsia="tr-TR"/>
        </w:rPr>
        <w:t>y</w:t>
      </w:r>
      <w:r w:rsidRPr="008A5D97">
        <w:rPr>
          <w:rFonts w:ascii="Microsoft Sans Serif" w:hAnsi="Microsoft Sans Serif" w:cs="Microsoft Sans Serif"/>
          <w:b w:val="0"/>
          <w:bCs w:val="0"/>
          <w:noProof/>
          <w:color w:val="404040" w:themeColor="text1" w:themeTint="BF"/>
          <w:sz w:val="20"/>
          <w:szCs w:val="20"/>
          <w:lang w:eastAsia="tr-TR"/>
        </w:rPr>
        <w:t xml:space="preserve">e ait toplam </w:t>
      </w:r>
      <w:r w:rsidR="00445C52" w:rsidRPr="008A5D97">
        <w:rPr>
          <w:rFonts w:ascii="Microsoft Sans Serif" w:hAnsi="Microsoft Sans Serif" w:cs="Microsoft Sans Serif"/>
          <w:b w:val="0"/>
          <w:bCs w:val="0"/>
          <w:noProof/>
          <w:color w:val="404040" w:themeColor="text1" w:themeTint="BF"/>
          <w:sz w:val="20"/>
          <w:szCs w:val="20"/>
          <w:lang w:eastAsia="tr-TR"/>
        </w:rPr>
        <w:t>1.</w:t>
      </w:r>
      <w:r w:rsidR="00E10DF5" w:rsidRPr="008A5D97">
        <w:rPr>
          <w:rFonts w:ascii="Microsoft Sans Serif" w:hAnsi="Microsoft Sans Serif" w:cs="Microsoft Sans Serif"/>
          <w:b w:val="0"/>
          <w:bCs w:val="0"/>
          <w:noProof/>
          <w:color w:val="404040" w:themeColor="text1" w:themeTint="BF"/>
          <w:sz w:val="20"/>
          <w:szCs w:val="20"/>
          <w:lang w:eastAsia="tr-TR"/>
        </w:rPr>
        <w:t>360</w:t>
      </w:r>
      <w:r w:rsidR="004677E8" w:rsidRPr="008A5D97" w:rsidDel="004677E8">
        <w:rPr>
          <w:rFonts w:ascii="Microsoft Sans Serif" w:hAnsi="Microsoft Sans Serif" w:cs="Microsoft Sans Serif"/>
          <w:b w:val="0"/>
          <w:bCs w:val="0"/>
          <w:noProof/>
          <w:color w:val="404040" w:themeColor="text1" w:themeTint="BF"/>
          <w:sz w:val="20"/>
          <w:szCs w:val="20"/>
          <w:lang w:eastAsia="tr-TR"/>
        </w:rPr>
        <w:t xml:space="preserve"> </w:t>
      </w:r>
      <w:r w:rsidRPr="008A5D97">
        <w:rPr>
          <w:rFonts w:ascii="Microsoft Sans Serif" w:hAnsi="Microsoft Sans Serif" w:cs="Microsoft Sans Serif"/>
          <w:b w:val="0"/>
          <w:bCs w:val="0"/>
          <w:noProof/>
          <w:color w:val="404040" w:themeColor="text1" w:themeTint="BF"/>
          <w:sz w:val="20"/>
          <w:szCs w:val="20"/>
          <w:lang w:eastAsia="tr-TR"/>
        </w:rPr>
        <w:t>milyon Avro tutarındaki net yatırımının özkaynak yöntemi uygulanmasından kaynaklanan kur farkı riskinden korunmak amacıyla, 1 Temmuz 2015’ten itibaren net yatırım riskinden korunma muhasebesi uygulamaktadır. Yabancı para mevduatlarının aynı tutarlardaki kısmı riskten korunma aracı olarak belirlenmiş ve yabancı para mevduatın döviz kurundan kaynaklanan değer değişiminin etkin olan kısmı özkaynaklar altındaki riskten korunma fonları hesabında muhasebeleştirilmiştir.</w:t>
      </w:r>
      <w:r w:rsidR="00AD274E" w:rsidRPr="008A5D97">
        <w:rPr>
          <w:rFonts w:ascii="Microsoft Sans Serif" w:hAnsi="Microsoft Sans Serif" w:cs="Microsoft Sans Serif"/>
          <w:b w:val="0"/>
          <w:noProof/>
          <w:snapToGrid w:val="0"/>
          <w:sz w:val="20"/>
          <w:szCs w:val="20"/>
          <w:lang w:val="de-DE"/>
        </w:rPr>
        <w:t xml:space="preserve"> </w:t>
      </w:r>
    </w:p>
    <w:p w14:paraId="40C203BC" w14:textId="43ECE576" w:rsidR="00D427D0" w:rsidRPr="008A5D97" w:rsidRDefault="00D427D0" w:rsidP="00D427D0">
      <w:pPr>
        <w:pStyle w:val="BASLIK2"/>
        <w:widowControl/>
        <w:numPr>
          <w:ilvl w:val="0"/>
          <w:numId w:val="36"/>
        </w:numPr>
        <w:tabs>
          <w:tab w:val="left" w:pos="142"/>
        </w:tabs>
        <w:spacing w:line="240" w:lineRule="exact"/>
        <w:ind w:left="0" w:hanging="567"/>
        <w:rPr>
          <w:rFonts w:ascii="Microsoft Sans Serif" w:hAnsi="Microsoft Sans Serif" w:cs="Microsoft Sans Serif"/>
          <w:b w:val="0"/>
          <w:noProof/>
          <w:snapToGrid w:val="0"/>
          <w:color w:val="595959" w:themeColor="text1" w:themeTint="A6"/>
          <w:sz w:val="20"/>
          <w:szCs w:val="20"/>
          <w:lang w:val="de-DE"/>
        </w:rPr>
      </w:pPr>
      <w:proofErr w:type="spellStart"/>
      <w:r w:rsidRPr="008A5D97">
        <w:rPr>
          <w:rFonts w:ascii="Microsoft Sans Serif" w:hAnsi="Microsoft Sans Serif" w:cs="Microsoft Sans Serif"/>
          <w:sz w:val="20"/>
          <w:szCs w:val="20"/>
          <w:lang w:val="es-ES"/>
        </w:rPr>
        <w:t>Gelir</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tablosunda</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yer</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alan</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diğer</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kalemlerin</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gelir</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tablosu</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toplamının</w:t>
      </w:r>
      <w:proofErr w:type="spellEnd"/>
      <w:r w:rsidRPr="008A5D97">
        <w:rPr>
          <w:rFonts w:ascii="Microsoft Sans Serif" w:hAnsi="Microsoft Sans Serif" w:cs="Microsoft Sans Serif"/>
          <w:sz w:val="20"/>
          <w:szCs w:val="20"/>
          <w:lang w:val="es-ES"/>
        </w:rPr>
        <w:t xml:space="preserve"> %10’unu </w:t>
      </w:r>
      <w:proofErr w:type="spellStart"/>
      <w:r w:rsidRPr="008A5D97">
        <w:rPr>
          <w:rFonts w:ascii="Microsoft Sans Serif" w:hAnsi="Microsoft Sans Serif" w:cs="Microsoft Sans Serif"/>
          <w:sz w:val="20"/>
          <w:szCs w:val="20"/>
          <w:lang w:val="es-ES"/>
        </w:rPr>
        <w:t>aşması</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halinde</w:t>
      </w:r>
      <w:proofErr w:type="spellEnd"/>
      <w:r w:rsidRPr="008A5D97">
        <w:rPr>
          <w:rFonts w:ascii="Microsoft Sans Serif" w:hAnsi="Microsoft Sans Serif" w:cs="Microsoft Sans Serif"/>
          <w:sz w:val="20"/>
          <w:szCs w:val="20"/>
          <w:lang w:val="es-ES"/>
        </w:rPr>
        <w:t xml:space="preserve"> bu </w:t>
      </w:r>
      <w:proofErr w:type="spellStart"/>
      <w:r w:rsidRPr="008A5D97">
        <w:rPr>
          <w:rFonts w:ascii="Microsoft Sans Serif" w:hAnsi="Microsoft Sans Serif" w:cs="Microsoft Sans Serif"/>
          <w:sz w:val="20"/>
          <w:szCs w:val="20"/>
          <w:lang w:val="es-ES"/>
        </w:rPr>
        <w:t>kalemlerin</w:t>
      </w:r>
      <w:proofErr w:type="spellEnd"/>
      <w:r w:rsidRPr="008A5D97">
        <w:rPr>
          <w:rFonts w:ascii="Microsoft Sans Serif" w:hAnsi="Microsoft Sans Serif" w:cs="Microsoft Sans Serif"/>
          <w:sz w:val="20"/>
          <w:szCs w:val="20"/>
          <w:lang w:val="es-ES"/>
        </w:rPr>
        <w:t xml:space="preserve"> en </w:t>
      </w:r>
      <w:proofErr w:type="spellStart"/>
      <w:r w:rsidRPr="008A5D97">
        <w:rPr>
          <w:rFonts w:ascii="Microsoft Sans Serif" w:hAnsi="Microsoft Sans Serif" w:cs="Microsoft Sans Serif"/>
          <w:sz w:val="20"/>
          <w:szCs w:val="20"/>
          <w:lang w:val="es-ES"/>
        </w:rPr>
        <w:t>az</w:t>
      </w:r>
      <w:proofErr w:type="spellEnd"/>
      <w:r w:rsidRPr="008A5D97">
        <w:rPr>
          <w:rFonts w:ascii="Microsoft Sans Serif" w:hAnsi="Microsoft Sans Serif" w:cs="Microsoft Sans Serif"/>
          <w:sz w:val="20"/>
          <w:szCs w:val="20"/>
          <w:lang w:val="es-ES"/>
        </w:rPr>
        <w:t xml:space="preserve"> %20’sini </w:t>
      </w:r>
      <w:proofErr w:type="spellStart"/>
      <w:r w:rsidRPr="008A5D97">
        <w:rPr>
          <w:rFonts w:ascii="Microsoft Sans Serif" w:hAnsi="Microsoft Sans Serif" w:cs="Microsoft Sans Serif"/>
          <w:sz w:val="20"/>
          <w:szCs w:val="20"/>
          <w:lang w:val="es-ES"/>
        </w:rPr>
        <w:t>oluşturan</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alt</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hesaplara</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ilişkin</w:t>
      </w:r>
      <w:proofErr w:type="spellEnd"/>
      <w:r w:rsidRPr="008A5D97">
        <w:rPr>
          <w:rFonts w:ascii="Microsoft Sans Serif" w:hAnsi="Microsoft Sans Serif" w:cs="Microsoft Sans Serif"/>
          <w:sz w:val="20"/>
          <w:szCs w:val="20"/>
          <w:lang w:val="es-ES"/>
        </w:rPr>
        <w:t xml:space="preserve"> </w:t>
      </w:r>
      <w:proofErr w:type="spellStart"/>
      <w:r w:rsidRPr="008A5D97">
        <w:rPr>
          <w:rFonts w:ascii="Microsoft Sans Serif" w:hAnsi="Microsoft Sans Serif" w:cs="Microsoft Sans Serif"/>
          <w:sz w:val="20"/>
          <w:szCs w:val="20"/>
          <w:lang w:val="es-ES"/>
        </w:rPr>
        <w:t>bilgi</w:t>
      </w:r>
      <w:proofErr w:type="spellEnd"/>
    </w:p>
    <w:p w14:paraId="2AD1888E" w14:textId="387AC476" w:rsidR="004F6C19" w:rsidRPr="008A5D97" w:rsidRDefault="00D909DB" w:rsidP="00A8086B">
      <w:pPr>
        <w:rPr>
          <w:rFonts w:ascii="Microsoft Sans Serif" w:eastAsia="Times New Roman" w:hAnsi="Microsoft Sans Serif" w:cs="Microsoft Sans Serif"/>
          <w:noProof/>
          <w:color w:val="404040" w:themeColor="text1" w:themeTint="BF"/>
          <w:sz w:val="20"/>
          <w:szCs w:val="20"/>
          <w:lang w:eastAsia="tr-TR"/>
        </w:rPr>
      </w:pPr>
      <w:r w:rsidRPr="008A5D97">
        <w:rPr>
          <w:rFonts w:ascii="Microsoft Sans Serif" w:eastAsia="Times New Roman" w:hAnsi="Microsoft Sans Serif" w:cs="Microsoft Sans Serif"/>
          <w:noProof/>
          <w:color w:val="404040" w:themeColor="text1" w:themeTint="BF"/>
          <w:sz w:val="20"/>
          <w:szCs w:val="20"/>
          <w:lang w:eastAsia="tr-TR"/>
        </w:rPr>
        <w:t>Banka, kredi kartlarından alınan ücret ve komisyonlarını, havale komisyonlarını. hesap işletim ücretlerini ve sigorta aracılık komisyonlarını “Alınan Ücret ve Komisyonlar” hesabının altında “Diğer” satırında muhasebeleştirmiştir. Kredi kartlarına verilen ücret ve komisyonları ise “Verilen Ücret ve Komisyonlar” hesabının altında “Diğer” satırında muhasebeleştirilmiştir.</w:t>
      </w:r>
    </w:p>
    <w:p w14:paraId="5FF83EE1" w14:textId="51911CF9" w:rsidR="002314C5" w:rsidRPr="008A5D97" w:rsidRDefault="002314C5">
      <w:pPr>
        <w:rPr>
          <w:rFonts w:ascii="Microsoft Sans Serif" w:hAnsi="Microsoft Sans Serif" w:cs="Microsoft Sans Serif"/>
          <w:b/>
          <w:noProof/>
          <w:snapToGrid w:val="0"/>
          <w:color w:val="595959" w:themeColor="text1" w:themeTint="A6"/>
          <w:sz w:val="20"/>
          <w:szCs w:val="20"/>
          <w:lang w:val="de-DE"/>
        </w:rPr>
      </w:pPr>
      <w:r w:rsidRPr="008A5D97">
        <w:rPr>
          <w:rFonts w:ascii="Microsoft Sans Serif" w:hAnsi="Microsoft Sans Serif" w:cs="Microsoft Sans Serif"/>
          <w:b/>
          <w:noProof/>
          <w:snapToGrid w:val="0"/>
          <w:color w:val="595959" w:themeColor="text1" w:themeTint="A6"/>
          <w:sz w:val="20"/>
          <w:szCs w:val="20"/>
          <w:lang w:val="de-DE"/>
        </w:rPr>
        <w:br w:type="page"/>
      </w:r>
    </w:p>
    <w:p w14:paraId="51186C3E" w14:textId="70C8BC99" w:rsidR="00CF1F64" w:rsidRPr="008A5D97" w:rsidRDefault="00486B65" w:rsidP="00076C9E">
      <w:pPr>
        <w:pStyle w:val="ListParagraph"/>
        <w:numPr>
          <w:ilvl w:val="0"/>
          <w:numId w:val="35"/>
        </w:numPr>
        <w:autoSpaceDE w:val="0"/>
        <w:autoSpaceDN w:val="0"/>
        <w:adjustRightInd w:val="0"/>
        <w:spacing w:before="120" w:after="120" w:line="240" w:lineRule="exact"/>
        <w:ind w:left="0" w:hanging="851"/>
        <w:contextualSpacing w:val="0"/>
        <w:rPr>
          <w:rFonts w:ascii="Microsoft Sans Serif" w:hAnsi="Microsoft Sans Serif" w:cs="Microsoft Sans Serif"/>
          <w:b/>
          <w:noProof/>
          <w:snapToGrid w:val="0"/>
          <w:color w:val="595959" w:themeColor="text1" w:themeTint="A6"/>
          <w:sz w:val="20"/>
          <w:szCs w:val="20"/>
          <w:lang w:val="de-DE"/>
        </w:rPr>
      </w:pPr>
      <w:r w:rsidRPr="008A5D97">
        <w:rPr>
          <w:rFonts w:ascii="Microsoft Sans Serif" w:hAnsi="Microsoft Sans Serif" w:cs="Microsoft Sans Serif"/>
          <w:b/>
        </w:rPr>
        <w:lastRenderedPageBreak/>
        <w:t>Banka’nın</w:t>
      </w:r>
      <w:r w:rsidR="00CF1F64" w:rsidRPr="008A5D97">
        <w:rPr>
          <w:rFonts w:ascii="Microsoft Sans Serif" w:hAnsi="Microsoft Sans Serif" w:cs="Microsoft Sans Serif"/>
          <w:b/>
        </w:rPr>
        <w:t xml:space="preserve"> dahil olduğu risk grubuna ilişkin açıklamalar</w:t>
      </w:r>
    </w:p>
    <w:p w14:paraId="5178FED5" w14:textId="77777777" w:rsidR="001E0122" w:rsidRPr="008A5D97" w:rsidRDefault="001E0122" w:rsidP="00076C9E">
      <w:pPr>
        <w:pStyle w:val="BASLIK2"/>
        <w:widowControl/>
        <w:numPr>
          <w:ilvl w:val="0"/>
          <w:numId w:val="40"/>
        </w:numPr>
        <w:spacing w:line="240" w:lineRule="exact"/>
        <w:ind w:left="0" w:hanging="567"/>
        <w:rPr>
          <w:rFonts w:ascii="Microsoft Sans Serif" w:hAnsi="Microsoft Sans Serif" w:cs="Microsoft Sans Serif"/>
          <w:b w:val="0"/>
          <w:noProof/>
          <w:snapToGrid w:val="0"/>
          <w:color w:val="595959" w:themeColor="text1" w:themeTint="A6"/>
          <w:sz w:val="20"/>
          <w:szCs w:val="20"/>
          <w:lang w:val="de-DE"/>
        </w:rPr>
      </w:pPr>
      <w:bookmarkStart w:id="85" w:name="OLE_LINK25"/>
      <w:r w:rsidRPr="008A5D97">
        <w:rPr>
          <w:rFonts w:ascii="Microsoft Sans Serif" w:hAnsi="Microsoft Sans Serif" w:cs="Microsoft Sans Serif"/>
          <w:bCs w:val="0"/>
          <w:noProof/>
          <w:sz w:val="20"/>
          <w:szCs w:val="20"/>
        </w:rPr>
        <w:t>Banka’nın dahil olduğu risk grubuna ait kredi ve diğer alacaklara ilişkin bilgiler</w:t>
      </w:r>
    </w:p>
    <w:bookmarkEnd w:id="85"/>
    <w:p w14:paraId="29D5041A" w14:textId="77777777" w:rsidR="001E0122" w:rsidRPr="008A5D97" w:rsidRDefault="001E0122" w:rsidP="001E0122">
      <w:pPr>
        <w:pStyle w:val="BASLIK2"/>
        <w:widowControl/>
        <w:spacing w:before="120" w:line="240" w:lineRule="auto"/>
        <w:ind w:firstLine="0"/>
        <w:rPr>
          <w:rFonts w:ascii="Microsoft Sans Serif" w:hAnsi="Microsoft Sans Serif" w:cs="Microsoft Sans Serif"/>
          <w:noProof/>
          <w:snapToGrid w:val="0"/>
          <w:color w:val="000000" w:themeColor="text1"/>
          <w:sz w:val="20"/>
          <w:szCs w:val="20"/>
          <w:lang w:val="de-DE"/>
        </w:rPr>
      </w:pPr>
      <w:r w:rsidRPr="008A5D97">
        <w:rPr>
          <w:rFonts w:ascii="Microsoft Sans Serif" w:hAnsi="Microsoft Sans Serif" w:cs="Microsoft Sans Serif"/>
          <w:noProof/>
          <w:snapToGrid w:val="0"/>
          <w:color w:val="000000" w:themeColor="text1"/>
          <w:sz w:val="20"/>
          <w:szCs w:val="20"/>
          <w:lang w:val="de-DE"/>
        </w:rPr>
        <w:t>Cari Dönem</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592"/>
        <w:gridCol w:w="1007"/>
        <w:gridCol w:w="1008"/>
        <w:gridCol w:w="1008"/>
        <w:gridCol w:w="1008"/>
        <w:gridCol w:w="1008"/>
        <w:gridCol w:w="1008"/>
      </w:tblGrid>
      <w:tr w:rsidR="001E0122" w:rsidRPr="008A5D97" w14:paraId="627E8E85" w14:textId="77777777" w:rsidTr="00E86D15">
        <w:tc>
          <w:tcPr>
            <w:tcW w:w="1863" w:type="pct"/>
            <w:tcBorders>
              <w:bottom w:val="nil"/>
            </w:tcBorders>
          </w:tcPr>
          <w:p w14:paraId="6C0B214D" w14:textId="77777777" w:rsidR="001E0122" w:rsidRPr="008A5D97" w:rsidRDefault="001E0122" w:rsidP="00E86D15">
            <w:pPr>
              <w:pStyle w:val="BASLIK2"/>
              <w:widowControl/>
              <w:spacing w:before="120" w:line="240" w:lineRule="auto"/>
              <w:ind w:firstLine="0"/>
              <w:rPr>
                <w:rFonts w:ascii="Microsoft Sans Serif" w:hAnsi="Microsoft Sans Serif" w:cs="Microsoft Sans Serif"/>
                <w:b w:val="0"/>
                <w:noProof/>
                <w:snapToGrid w:val="0"/>
                <w:color w:val="595959" w:themeColor="text1" w:themeTint="A6"/>
                <w:sz w:val="2"/>
                <w:szCs w:val="2"/>
                <w:lang w:val="de-DE"/>
              </w:rPr>
            </w:pPr>
          </w:p>
        </w:tc>
        <w:tc>
          <w:tcPr>
            <w:tcW w:w="1045" w:type="pct"/>
            <w:gridSpan w:val="2"/>
            <w:tcBorders>
              <w:bottom w:val="nil"/>
            </w:tcBorders>
            <w:vAlign w:val="bottom"/>
          </w:tcPr>
          <w:p w14:paraId="0209683C" w14:textId="29E02F7D" w:rsidR="001E0122" w:rsidRPr="008A5D97" w:rsidRDefault="001E0122" w:rsidP="00E86D15">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İştirak, Bağlı Ortaklıklar ve Birlik</w:t>
            </w:r>
            <w:r w:rsidR="00CB5156" w:rsidRPr="008A5D97">
              <w:rPr>
                <w:rFonts w:ascii="Microsoft Sans Serif" w:hAnsi="Microsoft Sans Serif" w:cs="Microsoft Sans Serif"/>
                <w:b/>
                <w:bCs/>
                <w:color w:val="000000"/>
                <w:sz w:val="16"/>
                <w:szCs w:val="16"/>
              </w:rPr>
              <w:t>te Kontrol Edilen Ortaklıklar (İ</w:t>
            </w:r>
            <w:r w:rsidRPr="008A5D97">
              <w:rPr>
                <w:rFonts w:ascii="Microsoft Sans Serif" w:hAnsi="Microsoft Sans Serif" w:cs="Microsoft Sans Serif"/>
                <w:b/>
                <w:bCs/>
                <w:color w:val="000000"/>
                <w:sz w:val="16"/>
                <w:szCs w:val="16"/>
              </w:rPr>
              <w:t>ş Ortaklıkları)</w:t>
            </w:r>
          </w:p>
        </w:tc>
        <w:tc>
          <w:tcPr>
            <w:tcW w:w="1046" w:type="pct"/>
            <w:gridSpan w:val="2"/>
            <w:tcBorders>
              <w:bottom w:val="nil"/>
            </w:tcBorders>
            <w:vAlign w:val="bottom"/>
          </w:tcPr>
          <w:p w14:paraId="3DF07095" w14:textId="77777777" w:rsidR="001E0122" w:rsidRPr="008A5D97" w:rsidRDefault="001E0122" w:rsidP="00E86D15">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Bankanın Doğrudan ve Dolaylı Ortaklıkları</w:t>
            </w:r>
          </w:p>
        </w:tc>
        <w:tc>
          <w:tcPr>
            <w:tcW w:w="1046" w:type="pct"/>
            <w:gridSpan w:val="2"/>
            <w:tcBorders>
              <w:bottom w:val="nil"/>
            </w:tcBorders>
            <w:vAlign w:val="bottom"/>
          </w:tcPr>
          <w:p w14:paraId="4C1BD31B" w14:textId="77777777" w:rsidR="001E0122" w:rsidRPr="008A5D97" w:rsidRDefault="001E0122" w:rsidP="00E86D15">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Risk Grubuna Dahil Olan Diğer Gerçek ve Tüzel Kişiler</w:t>
            </w:r>
          </w:p>
        </w:tc>
      </w:tr>
      <w:tr w:rsidR="001E0122" w:rsidRPr="008A5D97" w14:paraId="0715B9D9" w14:textId="77777777" w:rsidTr="00E86D15">
        <w:tc>
          <w:tcPr>
            <w:tcW w:w="1863" w:type="pct"/>
            <w:tcBorders>
              <w:top w:val="nil"/>
              <w:bottom w:val="single" w:sz="4" w:space="0" w:color="auto"/>
            </w:tcBorders>
            <w:vAlign w:val="bottom"/>
          </w:tcPr>
          <w:p w14:paraId="2C2E6ABF" w14:textId="63525D91" w:rsidR="001E0122" w:rsidRPr="008A5D97" w:rsidRDefault="006D13F6" w:rsidP="00E86D15">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Banka’nı</w:t>
            </w:r>
            <w:r w:rsidR="001E0122" w:rsidRPr="008A5D97">
              <w:rPr>
                <w:rFonts w:ascii="Microsoft Sans Serif" w:hAnsi="Microsoft Sans Serif" w:cs="Microsoft Sans Serif"/>
                <w:b/>
                <w:bCs/>
                <w:color w:val="000000"/>
                <w:sz w:val="16"/>
                <w:szCs w:val="16"/>
              </w:rPr>
              <w:t xml:space="preserve">n Dahil Olduğu Risk Grubu (*) </w:t>
            </w:r>
          </w:p>
        </w:tc>
        <w:tc>
          <w:tcPr>
            <w:tcW w:w="522" w:type="pct"/>
            <w:tcBorders>
              <w:top w:val="nil"/>
              <w:bottom w:val="single" w:sz="4" w:space="0" w:color="auto"/>
            </w:tcBorders>
            <w:vAlign w:val="bottom"/>
          </w:tcPr>
          <w:p w14:paraId="0BC1E07B" w14:textId="77777777" w:rsidR="001E0122" w:rsidRPr="008A5D97" w:rsidRDefault="001E0122" w:rsidP="00E86D1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Nakdi</w:t>
            </w:r>
          </w:p>
        </w:tc>
        <w:tc>
          <w:tcPr>
            <w:tcW w:w="523" w:type="pct"/>
            <w:tcBorders>
              <w:top w:val="nil"/>
              <w:bottom w:val="single" w:sz="4" w:space="0" w:color="auto"/>
            </w:tcBorders>
            <w:vAlign w:val="bottom"/>
          </w:tcPr>
          <w:p w14:paraId="27CD7FEA" w14:textId="77777777" w:rsidR="001E0122" w:rsidRPr="008A5D97" w:rsidRDefault="001E0122" w:rsidP="00E86D15">
            <w:pPr>
              <w:jc w:val="right"/>
              <w:rPr>
                <w:rFonts w:ascii="Microsoft Sans Serif" w:hAnsi="Microsoft Sans Serif" w:cs="Microsoft Sans Serif"/>
                <w:b/>
                <w:bCs/>
                <w:color w:val="000000"/>
                <w:sz w:val="16"/>
                <w:szCs w:val="16"/>
              </w:rPr>
            </w:pPr>
            <w:proofErr w:type="spellStart"/>
            <w:proofErr w:type="gramStart"/>
            <w:r w:rsidRPr="008A5D97">
              <w:rPr>
                <w:rFonts w:ascii="Microsoft Sans Serif" w:hAnsi="Microsoft Sans Serif" w:cs="Microsoft Sans Serif"/>
                <w:b/>
                <w:bCs/>
                <w:color w:val="000000"/>
                <w:sz w:val="16"/>
                <w:szCs w:val="16"/>
              </w:rPr>
              <w:t>G.Nakdi</w:t>
            </w:r>
            <w:proofErr w:type="spellEnd"/>
            <w:proofErr w:type="gramEnd"/>
          </w:p>
        </w:tc>
        <w:tc>
          <w:tcPr>
            <w:tcW w:w="523" w:type="pct"/>
            <w:tcBorders>
              <w:top w:val="nil"/>
              <w:bottom w:val="single" w:sz="4" w:space="0" w:color="auto"/>
            </w:tcBorders>
            <w:vAlign w:val="bottom"/>
          </w:tcPr>
          <w:p w14:paraId="11B0F473" w14:textId="77777777" w:rsidR="001E0122" w:rsidRPr="008A5D97" w:rsidRDefault="001E0122" w:rsidP="00E86D1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Nakdi</w:t>
            </w:r>
          </w:p>
        </w:tc>
        <w:tc>
          <w:tcPr>
            <w:tcW w:w="523" w:type="pct"/>
            <w:tcBorders>
              <w:top w:val="nil"/>
              <w:bottom w:val="single" w:sz="4" w:space="0" w:color="auto"/>
            </w:tcBorders>
            <w:vAlign w:val="bottom"/>
          </w:tcPr>
          <w:p w14:paraId="4C9E9B58" w14:textId="77777777" w:rsidR="001E0122" w:rsidRPr="008A5D97" w:rsidRDefault="001E0122" w:rsidP="00E86D15">
            <w:pPr>
              <w:jc w:val="right"/>
              <w:rPr>
                <w:rFonts w:ascii="Microsoft Sans Serif" w:hAnsi="Microsoft Sans Serif" w:cs="Microsoft Sans Serif"/>
                <w:b/>
                <w:bCs/>
                <w:color w:val="000000"/>
                <w:sz w:val="16"/>
                <w:szCs w:val="16"/>
              </w:rPr>
            </w:pPr>
            <w:proofErr w:type="spellStart"/>
            <w:proofErr w:type="gramStart"/>
            <w:r w:rsidRPr="008A5D97">
              <w:rPr>
                <w:rFonts w:ascii="Microsoft Sans Serif" w:hAnsi="Microsoft Sans Serif" w:cs="Microsoft Sans Serif"/>
                <w:b/>
                <w:bCs/>
                <w:color w:val="000000"/>
                <w:sz w:val="16"/>
                <w:szCs w:val="16"/>
              </w:rPr>
              <w:t>G.Nakdi</w:t>
            </w:r>
            <w:proofErr w:type="spellEnd"/>
            <w:proofErr w:type="gramEnd"/>
          </w:p>
        </w:tc>
        <w:tc>
          <w:tcPr>
            <w:tcW w:w="523" w:type="pct"/>
            <w:tcBorders>
              <w:top w:val="nil"/>
              <w:bottom w:val="single" w:sz="4" w:space="0" w:color="auto"/>
            </w:tcBorders>
            <w:vAlign w:val="bottom"/>
          </w:tcPr>
          <w:p w14:paraId="7BBA6851" w14:textId="77777777" w:rsidR="001E0122" w:rsidRPr="008A5D97" w:rsidRDefault="001E0122" w:rsidP="00E86D1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Nakdi</w:t>
            </w:r>
          </w:p>
        </w:tc>
        <w:tc>
          <w:tcPr>
            <w:tcW w:w="523" w:type="pct"/>
            <w:tcBorders>
              <w:top w:val="nil"/>
              <w:bottom w:val="single" w:sz="4" w:space="0" w:color="auto"/>
            </w:tcBorders>
            <w:vAlign w:val="bottom"/>
          </w:tcPr>
          <w:p w14:paraId="3940D41A" w14:textId="77777777" w:rsidR="001E0122" w:rsidRPr="008A5D97" w:rsidRDefault="001E0122" w:rsidP="00E86D15">
            <w:pPr>
              <w:jc w:val="right"/>
              <w:rPr>
                <w:rFonts w:ascii="Microsoft Sans Serif" w:hAnsi="Microsoft Sans Serif" w:cs="Microsoft Sans Serif"/>
                <w:b/>
                <w:bCs/>
                <w:color w:val="000000"/>
                <w:sz w:val="16"/>
                <w:szCs w:val="16"/>
              </w:rPr>
            </w:pPr>
            <w:proofErr w:type="spellStart"/>
            <w:proofErr w:type="gramStart"/>
            <w:r w:rsidRPr="008A5D97">
              <w:rPr>
                <w:rFonts w:ascii="Microsoft Sans Serif" w:hAnsi="Microsoft Sans Serif" w:cs="Microsoft Sans Serif"/>
                <w:b/>
                <w:bCs/>
                <w:color w:val="000000"/>
                <w:sz w:val="16"/>
                <w:szCs w:val="16"/>
              </w:rPr>
              <w:t>G.Nakdi</w:t>
            </w:r>
            <w:proofErr w:type="spellEnd"/>
            <w:proofErr w:type="gramEnd"/>
          </w:p>
        </w:tc>
      </w:tr>
      <w:tr w:rsidR="001E0122" w:rsidRPr="008A5D97" w14:paraId="7D2812CE" w14:textId="77777777" w:rsidTr="00E86D15">
        <w:tc>
          <w:tcPr>
            <w:tcW w:w="1863" w:type="pct"/>
            <w:tcBorders>
              <w:top w:val="single" w:sz="4" w:space="0" w:color="auto"/>
            </w:tcBorders>
            <w:vAlign w:val="bottom"/>
          </w:tcPr>
          <w:p w14:paraId="6787697C" w14:textId="1340A4A4" w:rsidR="001E0122" w:rsidRPr="008A5D97" w:rsidRDefault="001E0122" w:rsidP="00160491">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Krediler </w:t>
            </w:r>
          </w:p>
        </w:tc>
        <w:tc>
          <w:tcPr>
            <w:tcW w:w="522" w:type="pct"/>
            <w:tcBorders>
              <w:top w:val="single" w:sz="4" w:space="0" w:color="auto"/>
            </w:tcBorders>
            <w:vAlign w:val="bottom"/>
          </w:tcPr>
          <w:p w14:paraId="50E6A7F7" w14:textId="77777777" w:rsidR="001E0122" w:rsidRPr="008A5D97" w:rsidRDefault="001E0122" w:rsidP="00E86D15">
            <w:pPr>
              <w:jc w:val="right"/>
              <w:rPr>
                <w:rFonts w:ascii="Microsoft Sans Serif" w:hAnsi="Microsoft Sans Serif" w:cs="Microsoft Sans Serif"/>
                <w:color w:val="000000"/>
                <w:sz w:val="16"/>
                <w:szCs w:val="16"/>
              </w:rPr>
            </w:pPr>
          </w:p>
        </w:tc>
        <w:tc>
          <w:tcPr>
            <w:tcW w:w="523" w:type="pct"/>
            <w:tcBorders>
              <w:top w:val="single" w:sz="4" w:space="0" w:color="auto"/>
            </w:tcBorders>
            <w:vAlign w:val="bottom"/>
          </w:tcPr>
          <w:p w14:paraId="3BC69A7A" w14:textId="77777777" w:rsidR="001E0122" w:rsidRPr="008A5D97" w:rsidRDefault="001E0122" w:rsidP="00E86D15">
            <w:pPr>
              <w:jc w:val="right"/>
              <w:rPr>
                <w:rFonts w:ascii="Microsoft Sans Serif" w:hAnsi="Microsoft Sans Serif" w:cs="Microsoft Sans Serif"/>
                <w:color w:val="000000"/>
                <w:sz w:val="16"/>
                <w:szCs w:val="16"/>
              </w:rPr>
            </w:pPr>
          </w:p>
        </w:tc>
        <w:tc>
          <w:tcPr>
            <w:tcW w:w="523" w:type="pct"/>
            <w:tcBorders>
              <w:top w:val="single" w:sz="4" w:space="0" w:color="auto"/>
            </w:tcBorders>
            <w:vAlign w:val="bottom"/>
          </w:tcPr>
          <w:p w14:paraId="4D211BCD" w14:textId="77777777" w:rsidR="001E0122" w:rsidRPr="008A5D97" w:rsidRDefault="001E0122" w:rsidP="00E86D15">
            <w:pPr>
              <w:jc w:val="right"/>
              <w:rPr>
                <w:rFonts w:ascii="Microsoft Sans Serif" w:hAnsi="Microsoft Sans Serif" w:cs="Microsoft Sans Serif"/>
                <w:color w:val="000000"/>
                <w:sz w:val="16"/>
                <w:szCs w:val="16"/>
              </w:rPr>
            </w:pPr>
          </w:p>
        </w:tc>
        <w:tc>
          <w:tcPr>
            <w:tcW w:w="523" w:type="pct"/>
            <w:tcBorders>
              <w:top w:val="single" w:sz="4" w:space="0" w:color="auto"/>
            </w:tcBorders>
            <w:vAlign w:val="bottom"/>
          </w:tcPr>
          <w:p w14:paraId="0A346D61" w14:textId="77777777" w:rsidR="001E0122" w:rsidRPr="008A5D97" w:rsidRDefault="001E0122" w:rsidP="00E86D15">
            <w:pPr>
              <w:jc w:val="right"/>
              <w:rPr>
                <w:rFonts w:ascii="Microsoft Sans Serif" w:hAnsi="Microsoft Sans Serif" w:cs="Microsoft Sans Serif"/>
                <w:color w:val="000000"/>
                <w:sz w:val="16"/>
                <w:szCs w:val="16"/>
              </w:rPr>
            </w:pPr>
          </w:p>
        </w:tc>
        <w:tc>
          <w:tcPr>
            <w:tcW w:w="523" w:type="pct"/>
            <w:tcBorders>
              <w:top w:val="single" w:sz="4" w:space="0" w:color="auto"/>
            </w:tcBorders>
            <w:vAlign w:val="bottom"/>
          </w:tcPr>
          <w:p w14:paraId="1854D6EA" w14:textId="77777777" w:rsidR="001E0122" w:rsidRPr="008A5D97" w:rsidRDefault="001E0122" w:rsidP="00E86D15">
            <w:pPr>
              <w:jc w:val="right"/>
              <w:rPr>
                <w:rFonts w:ascii="Microsoft Sans Serif" w:hAnsi="Microsoft Sans Serif" w:cs="Microsoft Sans Serif"/>
                <w:color w:val="000000"/>
                <w:sz w:val="16"/>
                <w:szCs w:val="16"/>
              </w:rPr>
            </w:pPr>
          </w:p>
        </w:tc>
        <w:tc>
          <w:tcPr>
            <w:tcW w:w="523" w:type="pct"/>
            <w:tcBorders>
              <w:top w:val="single" w:sz="4" w:space="0" w:color="auto"/>
            </w:tcBorders>
            <w:vAlign w:val="bottom"/>
          </w:tcPr>
          <w:p w14:paraId="09C59D16" w14:textId="77777777" w:rsidR="001E0122" w:rsidRPr="008A5D97" w:rsidRDefault="001E0122" w:rsidP="00E86D15">
            <w:pPr>
              <w:jc w:val="right"/>
              <w:rPr>
                <w:rFonts w:ascii="Microsoft Sans Serif" w:hAnsi="Microsoft Sans Serif" w:cs="Microsoft Sans Serif"/>
                <w:color w:val="000000"/>
                <w:sz w:val="16"/>
                <w:szCs w:val="16"/>
              </w:rPr>
            </w:pPr>
          </w:p>
        </w:tc>
      </w:tr>
      <w:tr w:rsidR="00C3652F" w:rsidRPr="008A5D97" w14:paraId="0A758833" w14:textId="77777777" w:rsidTr="00E733DE">
        <w:trPr>
          <w:trHeight w:val="74"/>
        </w:trPr>
        <w:tc>
          <w:tcPr>
            <w:tcW w:w="1863" w:type="pct"/>
            <w:vAlign w:val="bottom"/>
          </w:tcPr>
          <w:p w14:paraId="0566636C" w14:textId="77777777" w:rsidR="00C3652F" w:rsidRPr="008A5D97" w:rsidRDefault="00C3652F" w:rsidP="00C3652F">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Dönem Başı Bakiyesi </w:t>
            </w:r>
          </w:p>
        </w:tc>
        <w:tc>
          <w:tcPr>
            <w:tcW w:w="522" w:type="pct"/>
            <w:vAlign w:val="center"/>
          </w:tcPr>
          <w:p w14:paraId="4400E001" w14:textId="140EE166" w:rsidR="00C3652F" w:rsidRPr="008A5D97" w:rsidRDefault="00C3652F" w:rsidP="00C3652F">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723.546</w:t>
            </w:r>
          </w:p>
        </w:tc>
        <w:tc>
          <w:tcPr>
            <w:tcW w:w="523" w:type="pct"/>
            <w:vAlign w:val="center"/>
          </w:tcPr>
          <w:p w14:paraId="709E61EC" w14:textId="37655DBC" w:rsidR="00C3652F" w:rsidRPr="008A5D97" w:rsidRDefault="00C3652F" w:rsidP="00C3652F">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1.594.837</w:t>
            </w:r>
          </w:p>
        </w:tc>
        <w:tc>
          <w:tcPr>
            <w:tcW w:w="523" w:type="pct"/>
            <w:vAlign w:val="center"/>
          </w:tcPr>
          <w:p w14:paraId="071F9997" w14:textId="43A12B7A" w:rsidR="00C3652F" w:rsidRPr="008A5D97" w:rsidRDefault="00C3652F" w:rsidP="00C3652F">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18.580.762</w:t>
            </w:r>
          </w:p>
        </w:tc>
        <w:tc>
          <w:tcPr>
            <w:tcW w:w="523" w:type="pct"/>
            <w:vAlign w:val="center"/>
          </w:tcPr>
          <w:p w14:paraId="6253FD43" w14:textId="4161806D" w:rsidR="00C3652F" w:rsidRPr="008A5D97" w:rsidRDefault="00C3652F" w:rsidP="00C3652F">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172.470</w:t>
            </w:r>
          </w:p>
        </w:tc>
        <w:tc>
          <w:tcPr>
            <w:tcW w:w="523" w:type="pct"/>
            <w:vAlign w:val="center"/>
          </w:tcPr>
          <w:p w14:paraId="4B27D126" w14:textId="1B43676A" w:rsidR="00C3652F" w:rsidRPr="008A5D97" w:rsidRDefault="00C3652F" w:rsidP="00C3652F">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2.502</w:t>
            </w:r>
          </w:p>
        </w:tc>
        <w:tc>
          <w:tcPr>
            <w:tcW w:w="523" w:type="pct"/>
            <w:vAlign w:val="center"/>
          </w:tcPr>
          <w:p w14:paraId="518F8887" w14:textId="36EE921E" w:rsidR="00C3652F" w:rsidRPr="008A5D97" w:rsidRDefault="00C3652F" w:rsidP="00C3652F">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59.313</w:t>
            </w:r>
          </w:p>
        </w:tc>
      </w:tr>
      <w:tr w:rsidR="00757796" w:rsidRPr="008A5D97" w14:paraId="514B6166" w14:textId="77777777" w:rsidTr="00E86D15">
        <w:tc>
          <w:tcPr>
            <w:tcW w:w="1863" w:type="pct"/>
            <w:vAlign w:val="bottom"/>
          </w:tcPr>
          <w:p w14:paraId="59F6C83E" w14:textId="77777777" w:rsidR="00757796" w:rsidRPr="008A5D97" w:rsidRDefault="00757796" w:rsidP="00757796">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Dönem Sonu Bakiyesi</w:t>
            </w:r>
          </w:p>
        </w:tc>
        <w:tc>
          <w:tcPr>
            <w:tcW w:w="522" w:type="pct"/>
            <w:vAlign w:val="center"/>
          </w:tcPr>
          <w:p w14:paraId="6B6CE9CF" w14:textId="13D1F158" w:rsidR="00757796" w:rsidRPr="008A5D97" w:rsidRDefault="00757796" w:rsidP="00757796">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406.176</w:t>
            </w:r>
          </w:p>
        </w:tc>
        <w:tc>
          <w:tcPr>
            <w:tcW w:w="523" w:type="pct"/>
            <w:vAlign w:val="center"/>
          </w:tcPr>
          <w:p w14:paraId="4C528AA2" w14:textId="2C28127D" w:rsidR="00757796" w:rsidRPr="008A5D97" w:rsidRDefault="00757796" w:rsidP="00757796">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631.015</w:t>
            </w:r>
          </w:p>
        </w:tc>
        <w:tc>
          <w:tcPr>
            <w:tcW w:w="523" w:type="pct"/>
            <w:vAlign w:val="center"/>
          </w:tcPr>
          <w:p w14:paraId="159D3A00" w14:textId="52120714" w:rsidR="00757796" w:rsidRPr="008A5D97" w:rsidRDefault="00757796" w:rsidP="00757796">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1.233.273</w:t>
            </w:r>
          </w:p>
        </w:tc>
        <w:tc>
          <w:tcPr>
            <w:tcW w:w="523" w:type="pct"/>
            <w:vAlign w:val="center"/>
          </w:tcPr>
          <w:p w14:paraId="4BC6E0F9" w14:textId="45800D45" w:rsidR="00757796" w:rsidRPr="008A5D97" w:rsidRDefault="00757796" w:rsidP="00757796">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160.207</w:t>
            </w:r>
          </w:p>
        </w:tc>
        <w:tc>
          <w:tcPr>
            <w:tcW w:w="523" w:type="pct"/>
            <w:vAlign w:val="center"/>
          </w:tcPr>
          <w:p w14:paraId="27B19B88" w14:textId="315B00E7" w:rsidR="00757796" w:rsidRPr="008A5D97" w:rsidRDefault="00757796" w:rsidP="00757796">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3.255</w:t>
            </w:r>
          </w:p>
        </w:tc>
        <w:tc>
          <w:tcPr>
            <w:tcW w:w="523" w:type="pct"/>
            <w:vAlign w:val="center"/>
          </w:tcPr>
          <w:p w14:paraId="63A87989" w14:textId="761DA3CD" w:rsidR="00757796" w:rsidRPr="008A5D97" w:rsidRDefault="00757796" w:rsidP="00757796">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43.651</w:t>
            </w:r>
          </w:p>
        </w:tc>
      </w:tr>
      <w:tr w:rsidR="00757796" w:rsidRPr="008A5D97" w14:paraId="53FD1F6C" w14:textId="77777777" w:rsidTr="00E86D15">
        <w:tc>
          <w:tcPr>
            <w:tcW w:w="1863" w:type="pct"/>
            <w:vAlign w:val="bottom"/>
          </w:tcPr>
          <w:p w14:paraId="53E45DB8" w14:textId="77777777" w:rsidR="00757796" w:rsidRPr="008A5D97" w:rsidRDefault="00757796" w:rsidP="00757796">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Alınan Faiz ve Komisyon Gelirleri</w:t>
            </w:r>
          </w:p>
        </w:tc>
        <w:tc>
          <w:tcPr>
            <w:tcW w:w="522" w:type="pct"/>
            <w:vAlign w:val="center"/>
          </w:tcPr>
          <w:p w14:paraId="7AEC499C" w14:textId="321FDB2A" w:rsidR="00757796" w:rsidRPr="008A5D97" w:rsidRDefault="00757796" w:rsidP="00757796">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18.483</w:t>
            </w:r>
          </w:p>
        </w:tc>
        <w:tc>
          <w:tcPr>
            <w:tcW w:w="523" w:type="pct"/>
            <w:vAlign w:val="center"/>
          </w:tcPr>
          <w:p w14:paraId="55D0E9D8" w14:textId="0DE44CDE" w:rsidR="00757796" w:rsidRPr="008A5D97" w:rsidRDefault="00757796" w:rsidP="00757796">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641</w:t>
            </w:r>
          </w:p>
        </w:tc>
        <w:tc>
          <w:tcPr>
            <w:tcW w:w="523" w:type="pct"/>
            <w:vAlign w:val="center"/>
          </w:tcPr>
          <w:p w14:paraId="4AA7ED31" w14:textId="78716474" w:rsidR="00757796" w:rsidRPr="008A5D97" w:rsidRDefault="00757796" w:rsidP="00757796">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23" w:type="pct"/>
            <w:vAlign w:val="center"/>
          </w:tcPr>
          <w:p w14:paraId="274355F5" w14:textId="5BBBFD71" w:rsidR="00757796" w:rsidRPr="008A5D97" w:rsidRDefault="00757796" w:rsidP="00757796">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c>
          <w:tcPr>
            <w:tcW w:w="523" w:type="pct"/>
            <w:vAlign w:val="center"/>
          </w:tcPr>
          <w:p w14:paraId="5D4553B8" w14:textId="7501DEC3" w:rsidR="00757796" w:rsidRPr="008A5D97" w:rsidRDefault="00757796" w:rsidP="00757796">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45</w:t>
            </w:r>
          </w:p>
        </w:tc>
        <w:tc>
          <w:tcPr>
            <w:tcW w:w="523" w:type="pct"/>
            <w:vAlign w:val="center"/>
          </w:tcPr>
          <w:p w14:paraId="47A9B121" w14:textId="1FA2D5E3" w:rsidR="00757796" w:rsidRPr="008A5D97" w:rsidRDefault="00757796" w:rsidP="00757796">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w:t>
            </w:r>
          </w:p>
        </w:tc>
      </w:tr>
    </w:tbl>
    <w:p w14:paraId="30AB434F" w14:textId="02A3365E" w:rsidR="001E0122" w:rsidRPr="008A5D97" w:rsidRDefault="001E0122" w:rsidP="00D201BD">
      <w:pPr>
        <w:pStyle w:val="BASLIK2"/>
        <w:widowControl/>
        <w:spacing w:before="60" w:line="240" w:lineRule="auto"/>
        <w:ind w:firstLine="0"/>
        <w:rPr>
          <w:rFonts w:ascii="Microsoft Sans Serif" w:hAnsi="Microsoft Sans Serif" w:cs="Microsoft Sans Serif"/>
          <w:b w:val="0"/>
          <w:noProof/>
          <w:snapToGrid w:val="0"/>
          <w:color w:val="595959" w:themeColor="text1" w:themeTint="A6"/>
          <w:sz w:val="20"/>
          <w:szCs w:val="20"/>
          <w:lang w:val="de-DE"/>
        </w:rPr>
      </w:pPr>
      <w:r w:rsidRPr="008A5D97">
        <w:rPr>
          <w:rFonts w:ascii="Microsoft Sans Serif" w:hAnsi="Microsoft Sans Serif" w:cs="Microsoft Sans Serif"/>
          <w:b w:val="0"/>
          <w:noProof/>
          <w:color w:val="404040" w:themeColor="text1" w:themeTint="BF"/>
          <w:sz w:val="14"/>
          <w:szCs w:val="14"/>
        </w:rPr>
        <w:t>(*) 5411 sayılı Bankacılık Kanunu’nun 49’uncu maddesinde tanımlanmıştır</w:t>
      </w:r>
      <w:r w:rsidRPr="008A5D97">
        <w:rPr>
          <w:rFonts w:ascii="Microsoft Sans Serif" w:hAnsi="Microsoft Sans Serif" w:cs="Microsoft Sans Serif"/>
          <w:b w:val="0"/>
          <w:noProof/>
          <w:color w:val="404040" w:themeColor="text1" w:themeTint="BF"/>
          <w:sz w:val="16"/>
          <w:szCs w:val="16"/>
        </w:rPr>
        <w:t>.</w:t>
      </w:r>
      <w:r w:rsidR="00627201" w:rsidRPr="008A5D97">
        <w:rPr>
          <w:rFonts w:ascii="Microsoft Sans Serif" w:hAnsi="Microsoft Sans Serif" w:cs="Microsoft Sans Serif"/>
          <w:b w:val="0"/>
          <w:noProof/>
          <w:color w:val="404040" w:themeColor="text1" w:themeTint="BF"/>
          <w:sz w:val="16"/>
          <w:szCs w:val="16"/>
        </w:rPr>
        <w:t xml:space="preserve"> </w:t>
      </w:r>
      <w:r w:rsidR="00627201" w:rsidRPr="008A5D97">
        <w:rPr>
          <w:rFonts w:ascii="Microsoft Sans Serif" w:hAnsi="Microsoft Sans Serif" w:cs="Microsoft Sans Serif"/>
          <w:b w:val="0"/>
          <w:noProof/>
          <w:color w:val="404040" w:themeColor="text1" w:themeTint="BF"/>
          <w:sz w:val="14"/>
          <w:szCs w:val="14"/>
        </w:rPr>
        <w:t>İlgili tutarlar banka plasmanlarını da içermektedir.</w:t>
      </w:r>
    </w:p>
    <w:p w14:paraId="4C9D6614" w14:textId="340BDD6A" w:rsidR="00823013" w:rsidRPr="008A5D97" w:rsidRDefault="00823013" w:rsidP="00823013">
      <w:pPr>
        <w:pStyle w:val="BASLIK2"/>
        <w:widowControl/>
        <w:spacing w:line="240" w:lineRule="auto"/>
        <w:ind w:firstLine="0"/>
        <w:rPr>
          <w:rFonts w:ascii="Microsoft Sans Serif" w:hAnsi="Microsoft Sans Serif" w:cs="Microsoft Sans Serif"/>
          <w:noProof/>
          <w:snapToGrid w:val="0"/>
          <w:color w:val="595959" w:themeColor="text1" w:themeTint="A6"/>
          <w:sz w:val="20"/>
          <w:szCs w:val="20"/>
          <w:lang w:val="de-DE"/>
        </w:rPr>
      </w:pPr>
      <w:r w:rsidRPr="008A5D97">
        <w:rPr>
          <w:rFonts w:ascii="Microsoft Sans Serif" w:hAnsi="Microsoft Sans Serif" w:cs="Microsoft Sans Serif"/>
          <w:noProof/>
          <w:snapToGrid w:val="0"/>
          <w:color w:val="000000" w:themeColor="text1"/>
          <w:sz w:val="20"/>
          <w:szCs w:val="20"/>
          <w:lang w:val="de-DE"/>
        </w:rPr>
        <w:t>Önceki Dönem</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592"/>
        <w:gridCol w:w="1007"/>
        <w:gridCol w:w="1008"/>
        <w:gridCol w:w="1008"/>
        <w:gridCol w:w="1008"/>
        <w:gridCol w:w="1008"/>
        <w:gridCol w:w="1008"/>
      </w:tblGrid>
      <w:tr w:rsidR="00823013" w:rsidRPr="008A5D97" w14:paraId="7FFBF227" w14:textId="77777777" w:rsidTr="00006E51">
        <w:tc>
          <w:tcPr>
            <w:tcW w:w="1863" w:type="pct"/>
            <w:tcBorders>
              <w:bottom w:val="nil"/>
            </w:tcBorders>
            <w:shd w:val="clear" w:color="auto" w:fill="auto"/>
          </w:tcPr>
          <w:p w14:paraId="4D61FAE3" w14:textId="77777777" w:rsidR="00823013" w:rsidRPr="008A5D97" w:rsidRDefault="00823013" w:rsidP="003A0242">
            <w:pPr>
              <w:pStyle w:val="BASLIK2"/>
              <w:widowControl/>
              <w:spacing w:before="120" w:line="240" w:lineRule="auto"/>
              <w:ind w:firstLine="0"/>
              <w:rPr>
                <w:rFonts w:ascii="Microsoft Sans Serif" w:hAnsi="Microsoft Sans Serif" w:cs="Microsoft Sans Serif"/>
                <w:b w:val="0"/>
                <w:noProof/>
                <w:snapToGrid w:val="0"/>
                <w:color w:val="595959" w:themeColor="text1" w:themeTint="A6"/>
                <w:sz w:val="2"/>
                <w:szCs w:val="2"/>
                <w:lang w:val="de-DE"/>
              </w:rPr>
            </w:pPr>
          </w:p>
        </w:tc>
        <w:tc>
          <w:tcPr>
            <w:tcW w:w="1045" w:type="pct"/>
            <w:gridSpan w:val="2"/>
            <w:tcBorders>
              <w:bottom w:val="nil"/>
            </w:tcBorders>
            <w:shd w:val="clear" w:color="auto" w:fill="auto"/>
            <w:vAlign w:val="bottom"/>
          </w:tcPr>
          <w:p w14:paraId="42E2A657" w14:textId="207BC8C5" w:rsidR="00823013" w:rsidRPr="008A5D97" w:rsidRDefault="00823013" w:rsidP="003A0242">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İştirak, Bağlı Ortaklıklar ve Birlik</w:t>
            </w:r>
            <w:r w:rsidR="00CB5156" w:rsidRPr="008A5D97">
              <w:rPr>
                <w:rFonts w:ascii="Microsoft Sans Serif" w:hAnsi="Microsoft Sans Serif" w:cs="Microsoft Sans Serif"/>
                <w:b/>
                <w:bCs/>
                <w:color w:val="000000"/>
                <w:sz w:val="16"/>
                <w:szCs w:val="16"/>
              </w:rPr>
              <w:t>te Kontrol Edilen Ortaklıklar (İ</w:t>
            </w:r>
            <w:r w:rsidRPr="008A5D97">
              <w:rPr>
                <w:rFonts w:ascii="Microsoft Sans Serif" w:hAnsi="Microsoft Sans Serif" w:cs="Microsoft Sans Serif"/>
                <w:b/>
                <w:bCs/>
                <w:color w:val="000000"/>
                <w:sz w:val="16"/>
                <w:szCs w:val="16"/>
              </w:rPr>
              <w:t>ş Ortaklıkları)</w:t>
            </w:r>
          </w:p>
        </w:tc>
        <w:tc>
          <w:tcPr>
            <w:tcW w:w="1046" w:type="pct"/>
            <w:gridSpan w:val="2"/>
            <w:tcBorders>
              <w:bottom w:val="nil"/>
            </w:tcBorders>
            <w:shd w:val="clear" w:color="auto" w:fill="auto"/>
            <w:vAlign w:val="bottom"/>
          </w:tcPr>
          <w:p w14:paraId="0C142336" w14:textId="77777777" w:rsidR="00823013" w:rsidRPr="008A5D97" w:rsidRDefault="00823013" w:rsidP="003A0242">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Bankanın Doğrudan ve Dolaylı Ortaklıkları</w:t>
            </w:r>
          </w:p>
        </w:tc>
        <w:tc>
          <w:tcPr>
            <w:tcW w:w="1046" w:type="pct"/>
            <w:gridSpan w:val="2"/>
            <w:tcBorders>
              <w:bottom w:val="nil"/>
            </w:tcBorders>
            <w:shd w:val="clear" w:color="auto" w:fill="auto"/>
            <w:vAlign w:val="bottom"/>
          </w:tcPr>
          <w:p w14:paraId="7B978CA8" w14:textId="77777777" w:rsidR="00823013" w:rsidRPr="008A5D97" w:rsidRDefault="00823013" w:rsidP="003A0242">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Risk Grubuna Dahil Olan Diğer Gerçek ve Tüzel Kişiler</w:t>
            </w:r>
          </w:p>
        </w:tc>
      </w:tr>
      <w:tr w:rsidR="00823013" w:rsidRPr="008A5D97" w14:paraId="4BF96969" w14:textId="77777777" w:rsidTr="00006E51">
        <w:tc>
          <w:tcPr>
            <w:tcW w:w="1863" w:type="pct"/>
            <w:tcBorders>
              <w:top w:val="nil"/>
              <w:bottom w:val="single" w:sz="4" w:space="0" w:color="auto"/>
            </w:tcBorders>
            <w:shd w:val="clear" w:color="auto" w:fill="auto"/>
            <w:vAlign w:val="bottom"/>
          </w:tcPr>
          <w:p w14:paraId="7F85BC5F" w14:textId="6EA9463D" w:rsidR="00823013" w:rsidRPr="008A5D97" w:rsidRDefault="006D13F6" w:rsidP="003A0242">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Banka’nı</w:t>
            </w:r>
            <w:r w:rsidR="00823013" w:rsidRPr="008A5D97">
              <w:rPr>
                <w:rFonts w:ascii="Microsoft Sans Serif" w:hAnsi="Microsoft Sans Serif" w:cs="Microsoft Sans Serif"/>
                <w:b/>
                <w:bCs/>
                <w:color w:val="000000"/>
                <w:sz w:val="16"/>
                <w:szCs w:val="16"/>
              </w:rPr>
              <w:t xml:space="preserve">n Dahil Olduğu Risk Grubu (*) </w:t>
            </w:r>
          </w:p>
        </w:tc>
        <w:tc>
          <w:tcPr>
            <w:tcW w:w="522" w:type="pct"/>
            <w:tcBorders>
              <w:top w:val="nil"/>
              <w:bottom w:val="single" w:sz="4" w:space="0" w:color="auto"/>
            </w:tcBorders>
            <w:shd w:val="clear" w:color="auto" w:fill="auto"/>
            <w:vAlign w:val="bottom"/>
          </w:tcPr>
          <w:p w14:paraId="4898929B" w14:textId="77777777" w:rsidR="00823013" w:rsidRPr="008A5D97" w:rsidRDefault="00823013" w:rsidP="003A0242">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Nakdi</w:t>
            </w:r>
          </w:p>
        </w:tc>
        <w:tc>
          <w:tcPr>
            <w:tcW w:w="523" w:type="pct"/>
            <w:tcBorders>
              <w:top w:val="nil"/>
              <w:bottom w:val="single" w:sz="4" w:space="0" w:color="auto"/>
            </w:tcBorders>
            <w:shd w:val="clear" w:color="auto" w:fill="auto"/>
            <w:vAlign w:val="bottom"/>
          </w:tcPr>
          <w:p w14:paraId="203D1529" w14:textId="77777777" w:rsidR="00823013" w:rsidRPr="008A5D97" w:rsidRDefault="00823013" w:rsidP="003A0242">
            <w:pPr>
              <w:jc w:val="right"/>
              <w:rPr>
                <w:rFonts w:ascii="Microsoft Sans Serif" w:hAnsi="Microsoft Sans Serif" w:cs="Microsoft Sans Serif"/>
                <w:b/>
                <w:bCs/>
                <w:color w:val="000000"/>
                <w:sz w:val="16"/>
                <w:szCs w:val="16"/>
              </w:rPr>
            </w:pPr>
            <w:proofErr w:type="spellStart"/>
            <w:proofErr w:type="gramStart"/>
            <w:r w:rsidRPr="008A5D97">
              <w:rPr>
                <w:rFonts w:ascii="Microsoft Sans Serif" w:hAnsi="Microsoft Sans Serif" w:cs="Microsoft Sans Serif"/>
                <w:b/>
                <w:bCs/>
                <w:color w:val="000000"/>
                <w:sz w:val="16"/>
                <w:szCs w:val="16"/>
              </w:rPr>
              <w:t>G.Nakdi</w:t>
            </w:r>
            <w:proofErr w:type="spellEnd"/>
            <w:proofErr w:type="gramEnd"/>
          </w:p>
        </w:tc>
        <w:tc>
          <w:tcPr>
            <w:tcW w:w="523" w:type="pct"/>
            <w:tcBorders>
              <w:top w:val="nil"/>
              <w:bottom w:val="single" w:sz="4" w:space="0" w:color="auto"/>
            </w:tcBorders>
            <w:shd w:val="clear" w:color="auto" w:fill="auto"/>
            <w:vAlign w:val="bottom"/>
          </w:tcPr>
          <w:p w14:paraId="626178FE" w14:textId="77777777" w:rsidR="00823013" w:rsidRPr="008A5D97" w:rsidRDefault="00823013" w:rsidP="003A0242">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Nakdi</w:t>
            </w:r>
          </w:p>
        </w:tc>
        <w:tc>
          <w:tcPr>
            <w:tcW w:w="523" w:type="pct"/>
            <w:tcBorders>
              <w:top w:val="nil"/>
              <w:bottom w:val="single" w:sz="4" w:space="0" w:color="auto"/>
            </w:tcBorders>
            <w:shd w:val="clear" w:color="auto" w:fill="auto"/>
            <w:vAlign w:val="bottom"/>
          </w:tcPr>
          <w:p w14:paraId="506BA3D4" w14:textId="77777777" w:rsidR="00823013" w:rsidRPr="008A5D97" w:rsidRDefault="00823013" w:rsidP="003A0242">
            <w:pPr>
              <w:jc w:val="right"/>
              <w:rPr>
                <w:rFonts w:ascii="Microsoft Sans Serif" w:hAnsi="Microsoft Sans Serif" w:cs="Microsoft Sans Serif"/>
                <w:b/>
                <w:bCs/>
                <w:color w:val="000000"/>
                <w:sz w:val="16"/>
                <w:szCs w:val="16"/>
              </w:rPr>
            </w:pPr>
            <w:proofErr w:type="spellStart"/>
            <w:proofErr w:type="gramStart"/>
            <w:r w:rsidRPr="008A5D97">
              <w:rPr>
                <w:rFonts w:ascii="Microsoft Sans Serif" w:hAnsi="Microsoft Sans Serif" w:cs="Microsoft Sans Serif"/>
                <w:b/>
                <w:bCs/>
                <w:color w:val="000000"/>
                <w:sz w:val="16"/>
                <w:szCs w:val="16"/>
              </w:rPr>
              <w:t>G.Nakdi</w:t>
            </w:r>
            <w:proofErr w:type="spellEnd"/>
            <w:proofErr w:type="gramEnd"/>
          </w:p>
        </w:tc>
        <w:tc>
          <w:tcPr>
            <w:tcW w:w="523" w:type="pct"/>
            <w:tcBorders>
              <w:top w:val="nil"/>
              <w:bottom w:val="single" w:sz="4" w:space="0" w:color="auto"/>
            </w:tcBorders>
            <w:shd w:val="clear" w:color="auto" w:fill="auto"/>
            <w:vAlign w:val="bottom"/>
          </w:tcPr>
          <w:p w14:paraId="4C78EA03" w14:textId="77777777" w:rsidR="00823013" w:rsidRPr="008A5D97" w:rsidRDefault="00823013" w:rsidP="003A0242">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Nakdi</w:t>
            </w:r>
          </w:p>
        </w:tc>
        <w:tc>
          <w:tcPr>
            <w:tcW w:w="523" w:type="pct"/>
            <w:tcBorders>
              <w:top w:val="nil"/>
              <w:bottom w:val="single" w:sz="4" w:space="0" w:color="auto"/>
            </w:tcBorders>
            <w:shd w:val="clear" w:color="auto" w:fill="auto"/>
            <w:vAlign w:val="bottom"/>
          </w:tcPr>
          <w:p w14:paraId="55B64171" w14:textId="77777777" w:rsidR="00823013" w:rsidRPr="008A5D97" w:rsidRDefault="00823013" w:rsidP="003A0242">
            <w:pPr>
              <w:jc w:val="right"/>
              <w:rPr>
                <w:rFonts w:ascii="Microsoft Sans Serif" w:hAnsi="Microsoft Sans Serif" w:cs="Microsoft Sans Serif"/>
                <w:b/>
                <w:bCs/>
                <w:color w:val="000000"/>
                <w:sz w:val="16"/>
                <w:szCs w:val="16"/>
              </w:rPr>
            </w:pPr>
            <w:proofErr w:type="spellStart"/>
            <w:proofErr w:type="gramStart"/>
            <w:r w:rsidRPr="008A5D97">
              <w:rPr>
                <w:rFonts w:ascii="Microsoft Sans Serif" w:hAnsi="Microsoft Sans Serif" w:cs="Microsoft Sans Serif"/>
                <w:b/>
                <w:bCs/>
                <w:color w:val="000000"/>
                <w:sz w:val="16"/>
                <w:szCs w:val="16"/>
              </w:rPr>
              <w:t>G.Nakdi</w:t>
            </w:r>
            <w:proofErr w:type="spellEnd"/>
            <w:proofErr w:type="gramEnd"/>
          </w:p>
        </w:tc>
      </w:tr>
      <w:tr w:rsidR="00823013" w:rsidRPr="008A5D97" w14:paraId="2BC709CB" w14:textId="77777777" w:rsidTr="00006E51">
        <w:tc>
          <w:tcPr>
            <w:tcW w:w="1863" w:type="pct"/>
            <w:tcBorders>
              <w:top w:val="single" w:sz="4" w:space="0" w:color="auto"/>
            </w:tcBorders>
            <w:shd w:val="clear" w:color="auto" w:fill="auto"/>
            <w:vAlign w:val="bottom"/>
          </w:tcPr>
          <w:p w14:paraId="3A4DC76C" w14:textId="77777777" w:rsidR="00823013" w:rsidRPr="008A5D97" w:rsidRDefault="00823013" w:rsidP="003A0242">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Krediler </w:t>
            </w:r>
          </w:p>
        </w:tc>
        <w:tc>
          <w:tcPr>
            <w:tcW w:w="522" w:type="pct"/>
            <w:tcBorders>
              <w:top w:val="single" w:sz="4" w:space="0" w:color="auto"/>
            </w:tcBorders>
            <w:shd w:val="clear" w:color="auto" w:fill="auto"/>
            <w:vAlign w:val="bottom"/>
          </w:tcPr>
          <w:p w14:paraId="54E851C0" w14:textId="77777777" w:rsidR="00823013" w:rsidRPr="008A5D97" w:rsidRDefault="00823013" w:rsidP="003A0242">
            <w:pPr>
              <w:jc w:val="right"/>
              <w:rPr>
                <w:rFonts w:ascii="Microsoft Sans Serif" w:hAnsi="Microsoft Sans Serif" w:cs="Microsoft Sans Serif"/>
                <w:color w:val="000000"/>
                <w:sz w:val="16"/>
                <w:szCs w:val="16"/>
              </w:rPr>
            </w:pPr>
          </w:p>
        </w:tc>
        <w:tc>
          <w:tcPr>
            <w:tcW w:w="523" w:type="pct"/>
            <w:tcBorders>
              <w:top w:val="single" w:sz="4" w:space="0" w:color="auto"/>
            </w:tcBorders>
            <w:shd w:val="clear" w:color="auto" w:fill="auto"/>
            <w:vAlign w:val="bottom"/>
          </w:tcPr>
          <w:p w14:paraId="6F951295" w14:textId="77777777" w:rsidR="00823013" w:rsidRPr="008A5D97" w:rsidRDefault="00823013" w:rsidP="003A0242">
            <w:pPr>
              <w:jc w:val="right"/>
              <w:rPr>
                <w:rFonts w:ascii="Microsoft Sans Serif" w:hAnsi="Microsoft Sans Serif" w:cs="Microsoft Sans Serif"/>
                <w:color w:val="000000"/>
                <w:sz w:val="16"/>
                <w:szCs w:val="16"/>
              </w:rPr>
            </w:pPr>
          </w:p>
        </w:tc>
        <w:tc>
          <w:tcPr>
            <w:tcW w:w="523" w:type="pct"/>
            <w:tcBorders>
              <w:top w:val="single" w:sz="4" w:space="0" w:color="auto"/>
            </w:tcBorders>
            <w:shd w:val="clear" w:color="auto" w:fill="auto"/>
            <w:vAlign w:val="bottom"/>
          </w:tcPr>
          <w:p w14:paraId="44F6C42E" w14:textId="77777777" w:rsidR="00823013" w:rsidRPr="008A5D97" w:rsidRDefault="00823013" w:rsidP="003A0242">
            <w:pPr>
              <w:jc w:val="right"/>
              <w:rPr>
                <w:rFonts w:ascii="Microsoft Sans Serif" w:hAnsi="Microsoft Sans Serif" w:cs="Microsoft Sans Serif"/>
                <w:color w:val="000000"/>
                <w:sz w:val="16"/>
                <w:szCs w:val="16"/>
              </w:rPr>
            </w:pPr>
          </w:p>
        </w:tc>
        <w:tc>
          <w:tcPr>
            <w:tcW w:w="523" w:type="pct"/>
            <w:tcBorders>
              <w:top w:val="single" w:sz="4" w:space="0" w:color="auto"/>
            </w:tcBorders>
            <w:shd w:val="clear" w:color="auto" w:fill="auto"/>
            <w:vAlign w:val="bottom"/>
          </w:tcPr>
          <w:p w14:paraId="49D101D6" w14:textId="77777777" w:rsidR="00823013" w:rsidRPr="008A5D97" w:rsidRDefault="00823013" w:rsidP="003A0242">
            <w:pPr>
              <w:jc w:val="right"/>
              <w:rPr>
                <w:rFonts w:ascii="Microsoft Sans Serif" w:hAnsi="Microsoft Sans Serif" w:cs="Microsoft Sans Serif"/>
                <w:color w:val="000000"/>
                <w:sz w:val="16"/>
                <w:szCs w:val="16"/>
              </w:rPr>
            </w:pPr>
          </w:p>
        </w:tc>
        <w:tc>
          <w:tcPr>
            <w:tcW w:w="523" w:type="pct"/>
            <w:tcBorders>
              <w:top w:val="single" w:sz="4" w:space="0" w:color="auto"/>
            </w:tcBorders>
            <w:shd w:val="clear" w:color="auto" w:fill="auto"/>
            <w:vAlign w:val="bottom"/>
          </w:tcPr>
          <w:p w14:paraId="72404282" w14:textId="77777777" w:rsidR="00823013" w:rsidRPr="008A5D97" w:rsidRDefault="00823013" w:rsidP="003A0242">
            <w:pPr>
              <w:jc w:val="right"/>
              <w:rPr>
                <w:rFonts w:ascii="Microsoft Sans Serif" w:hAnsi="Microsoft Sans Serif" w:cs="Microsoft Sans Serif"/>
                <w:color w:val="000000"/>
                <w:sz w:val="16"/>
                <w:szCs w:val="16"/>
              </w:rPr>
            </w:pPr>
          </w:p>
        </w:tc>
        <w:tc>
          <w:tcPr>
            <w:tcW w:w="523" w:type="pct"/>
            <w:tcBorders>
              <w:top w:val="single" w:sz="4" w:space="0" w:color="auto"/>
            </w:tcBorders>
            <w:shd w:val="clear" w:color="auto" w:fill="auto"/>
            <w:vAlign w:val="bottom"/>
          </w:tcPr>
          <w:p w14:paraId="26447847" w14:textId="77777777" w:rsidR="00823013" w:rsidRPr="008A5D97" w:rsidRDefault="00823013" w:rsidP="003A0242">
            <w:pPr>
              <w:jc w:val="right"/>
              <w:rPr>
                <w:rFonts w:ascii="Microsoft Sans Serif" w:hAnsi="Microsoft Sans Serif" w:cs="Microsoft Sans Serif"/>
                <w:color w:val="000000"/>
                <w:sz w:val="16"/>
                <w:szCs w:val="16"/>
              </w:rPr>
            </w:pPr>
          </w:p>
        </w:tc>
      </w:tr>
      <w:tr w:rsidR="00C3652F" w:rsidRPr="008A5D97" w14:paraId="17BDE9FE" w14:textId="77777777" w:rsidTr="003A0242">
        <w:tc>
          <w:tcPr>
            <w:tcW w:w="1863" w:type="pct"/>
            <w:vAlign w:val="bottom"/>
          </w:tcPr>
          <w:p w14:paraId="0DCF8DF6" w14:textId="77777777" w:rsidR="00C3652F" w:rsidRPr="008A5D97" w:rsidRDefault="00C3652F" w:rsidP="00C3652F">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Dönem Başı Bakiyesi </w:t>
            </w:r>
          </w:p>
        </w:tc>
        <w:tc>
          <w:tcPr>
            <w:tcW w:w="522" w:type="pct"/>
            <w:vAlign w:val="center"/>
          </w:tcPr>
          <w:p w14:paraId="6E85C858" w14:textId="13ACE594" w:rsidR="00C3652F" w:rsidRPr="008A5D97" w:rsidRDefault="00C3652F" w:rsidP="00C3652F">
            <w:pPr>
              <w:jc w:val="right"/>
              <w:rPr>
                <w:rFonts w:ascii="Microsoft Sans Serif" w:hAnsi="Microsoft Sans Serif"/>
                <w:color w:val="404040"/>
                <w:sz w:val="16"/>
              </w:rPr>
            </w:pPr>
            <w:r w:rsidRPr="008A5D97">
              <w:rPr>
                <w:rFonts w:ascii="Microsoft Sans Serif" w:hAnsi="Microsoft Sans Serif"/>
                <w:color w:val="404040"/>
                <w:sz w:val="16"/>
              </w:rPr>
              <w:t>24.506.930</w:t>
            </w:r>
          </w:p>
        </w:tc>
        <w:tc>
          <w:tcPr>
            <w:tcW w:w="523" w:type="pct"/>
            <w:vAlign w:val="center"/>
          </w:tcPr>
          <w:p w14:paraId="1D63B7BB" w14:textId="17A51E70" w:rsidR="00C3652F" w:rsidRPr="008A5D97" w:rsidRDefault="00C3652F" w:rsidP="00C3652F">
            <w:pPr>
              <w:jc w:val="right"/>
              <w:rPr>
                <w:rFonts w:ascii="Microsoft Sans Serif" w:hAnsi="Microsoft Sans Serif"/>
                <w:color w:val="404040"/>
                <w:sz w:val="16"/>
              </w:rPr>
            </w:pPr>
            <w:r w:rsidRPr="008A5D97">
              <w:rPr>
                <w:rFonts w:ascii="Microsoft Sans Serif" w:hAnsi="Microsoft Sans Serif"/>
                <w:color w:val="404040"/>
                <w:sz w:val="16"/>
              </w:rPr>
              <w:t>558.458</w:t>
            </w:r>
          </w:p>
        </w:tc>
        <w:tc>
          <w:tcPr>
            <w:tcW w:w="523" w:type="pct"/>
            <w:vAlign w:val="center"/>
          </w:tcPr>
          <w:p w14:paraId="158C39CF" w14:textId="322092B8" w:rsidR="00C3652F" w:rsidRPr="008A5D97" w:rsidRDefault="00C3652F" w:rsidP="00C3652F">
            <w:pPr>
              <w:jc w:val="right"/>
              <w:rPr>
                <w:rFonts w:ascii="Microsoft Sans Serif" w:hAnsi="Microsoft Sans Serif"/>
                <w:color w:val="404040"/>
                <w:sz w:val="16"/>
              </w:rPr>
            </w:pPr>
            <w:r w:rsidRPr="008A5D97">
              <w:rPr>
                <w:rFonts w:ascii="Microsoft Sans Serif" w:hAnsi="Microsoft Sans Serif"/>
                <w:color w:val="404040"/>
                <w:sz w:val="16"/>
              </w:rPr>
              <w:t>172.734</w:t>
            </w:r>
          </w:p>
        </w:tc>
        <w:tc>
          <w:tcPr>
            <w:tcW w:w="523" w:type="pct"/>
            <w:vAlign w:val="center"/>
          </w:tcPr>
          <w:p w14:paraId="3F926881" w14:textId="4DB6AF32" w:rsidR="00C3652F" w:rsidRPr="008A5D97" w:rsidRDefault="00C3652F" w:rsidP="00C3652F">
            <w:pPr>
              <w:jc w:val="right"/>
              <w:rPr>
                <w:rFonts w:ascii="Microsoft Sans Serif" w:hAnsi="Microsoft Sans Serif"/>
                <w:color w:val="404040"/>
                <w:sz w:val="16"/>
              </w:rPr>
            </w:pPr>
            <w:r w:rsidRPr="008A5D97">
              <w:rPr>
                <w:rFonts w:ascii="Microsoft Sans Serif" w:hAnsi="Microsoft Sans Serif"/>
                <w:color w:val="404040"/>
                <w:sz w:val="16"/>
              </w:rPr>
              <w:t>154.456</w:t>
            </w:r>
          </w:p>
        </w:tc>
        <w:tc>
          <w:tcPr>
            <w:tcW w:w="523" w:type="pct"/>
            <w:vAlign w:val="center"/>
          </w:tcPr>
          <w:p w14:paraId="6EC00071" w14:textId="6ABBDBB0" w:rsidR="00C3652F" w:rsidRPr="008A5D97" w:rsidRDefault="00C3652F" w:rsidP="00C3652F">
            <w:pPr>
              <w:jc w:val="right"/>
              <w:rPr>
                <w:rFonts w:ascii="Microsoft Sans Serif" w:hAnsi="Microsoft Sans Serif"/>
                <w:color w:val="404040"/>
                <w:sz w:val="16"/>
              </w:rPr>
            </w:pPr>
            <w:r w:rsidRPr="008A5D97">
              <w:rPr>
                <w:rFonts w:ascii="Microsoft Sans Serif" w:hAnsi="Microsoft Sans Serif"/>
                <w:color w:val="404040"/>
                <w:sz w:val="16"/>
              </w:rPr>
              <w:t>2.219.922</w:t>
            </w:r>
          </w:p>
        </w:tc>
        <w:tc>
          <w:tcPr>
            <w:tcW w:w="523" w:type="pct"/>
            <w:vAlign w:val="center"/>
          </w:tcPr>
          <w:p w14:paraId="56DDD840" w14:textId="32FF1310" w:rsidR="00C3652F" w:rsidRPr="008A5D97" w:rsidRDefault="00C3652F" w:rsidP="00C3652F">
            <w:pPr>
              <w:jc w:val="right"/>
              <w:rPr>
                <w:rFonts w:ascii="Microsoft Sans Serif" w:hAnsi="Microsoft Sans Serif"/>
                <w:color w:val="404040"/>
                <w:sz w:val="16"/>
              </w:rPr>
            </w:pPr>
            <w:r w:rsidRPr="008A5D97">
              <w:rPr>
                <w:rFonts w:ascii="Microsoft Sans Serif" w:hAnsi="Microsoft Sans Serif"/>
                <w:color w:val="404040"/>
                <w:sz w:val="16"/>
              </w:rPr>
              <w:t>56.238</w:t>
            </w:r>
          </w:p>
        </w:tc>
      </w:tr>
      <w:tr w:rsidR="00C3652F" w:rsidRPr="008A5D97" w14:paraId="57E5CC71" w14:textId="77777777" w:rsidTr="003A0242">
        <w:tc>
          <w:tcPr>
            <w:tcW w:w="1863" w:type="pct"/>
            <w:vAlign w:val="bottom"/>
          </w:tcPr>
          <w:p w14:paraId="6BC66779" w14:textId="77777777" w:rsidR="00C3652F" w:rsidRPr="008A5D97" w:rsidRDefault="00C3652F" w:rsidP="00C3652F">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Dönem Sonu Bakiyesi</w:t>
            </w:r>
          </w:p>
        </w:tc>
        <w:tc>
          <w:tcPr>
            <w:tcW w:w="522" w:type="pct"/>
            <w:vAlign w:val="center"/>
          </w:tcPr>
          <w:p w14:paraId="357C819F" w14:textId="39BE78B4" w:rsidR="00C3652F" w:rsidRPr="008A5D97" w:rsidRDefault="00C3652F" w:rsidP="00C3652F">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723.546</w:t>
            </w:r>
          </w:p>
        </w:tc>
        <w:tc>
          <w:tcPr>
            <w:tcW w:w="523" w:type="pct"/>
            <w:vAlign w:val="center"/>
          </w:tcPr>
          <w:p w14:paraId="04858390" w14:textId="6067F811" w:rsidR="00C3652F" w:rsidRPr="008A5D97" w:rsidRDefault="00C3652F" w:rsidP="00C3652F">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1.594.837</w:t>
            </w:r>
          </w:p>
        </w:tc>
        <w:tc>
          <w:tcPr>
            <w:tcW w:w="523" w:type="pct"/>
            <w:vAlign w:val="center"/>
          </w:tcPr>
          <w:p w14:paraId="1114D3C7" w14:textId="385A44E5" w:rsidR="00C3652F" w:rsidRPr="008A5D97" w:rsidRDefault="00C3652F" w:rsidP="00C3652F">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18.580.762</w:t>
            </w:r>
          </w:p>
        </w:tc>
        <w:tc>
          <w:tcPr>
            <w:tcW w:w="523" w:type="pct"/>
            <w:vAlign w:val="center"/>
          </w:tcPr>
          <w:p w14:paraId="670D3010" w14:textId="1C15F707" w:rsidR="00C3652F" w:rsidRPr="008A5D97" w:rsidRDefault="00C3652F" w:rsidP="00C3652F">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172.470</w:t>
            </w:r>
          </w:p>
        </w:tc>
        <w:tc>
          <w:tcPr>
            <w:tcW w:w="523" w:type="pct"/>
            <w:vAlign w:val="center"/>
          </w:tcPr>
          <w:p w14:paraId="7FF9CD8B" w14:textId="088AB075" w:rsidR="00C3652F" w:rsidRPr="008A5D97" w:rsidRDefault="00C3652F" w:rsidP="00C3652F">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2.502</w:t>
            </w:r>
          </w:p>
        </w:tc>
        <w:tc>
          <w:tcPr>
            <w:tcW w:w="523" w:type="pct"/>
            <w:vAlign w:val="center"/>
          </w:tcPr>
          <w:p w14:paraId="2D4F57BE" w14:textId="58DB63D7" w:rsidR="00C3652F" w:rsidRPr="008A5D97" w:rsidRDefault="00C3652F" w:rsidP="00C3652F">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59.313</w:t>
            </w:r>
          </w:p>
        </w:tc>
      </w:tr>
      <w:tr w:rsidR="00C3652F" w:rsidRPr="008A5D97" w14:paraId="39547A95" w14:textId="77777777" w:rsidTr="003A0242">
        <w:tc>
          <w:tcPr>
            <w:tcW w:w="1863" w:type="pct"/>
            <w:vAlign w:val="bottom"/>
          </w:tcPr>
          <w:p w14:paraId="25E102A3" w14:textId="77777777" w:rsidR="00C3652F" w:rsidRPr="008A5D97" w:rsidRDefault="00C3652F" w:rsidP="00C3652F">
            <w:pPr>
              <w:rPr>
                <w:rFonts w:ascii="Microsoft Sans Serif" w:hAnsi="Microsoft Sans Serif" w:cs="Microsoft Sans Serif"/>
                <w:color w:val="404040"/>
                <w:sz w:val="16"/>
                <w:szCs w:val="16"/>
              </w:rPr>
            </w:pPr>
            <w:bookmarkStart w:id="86" w:name="OLE_LINK26"/>
            <w:r w:rsidRPr="008A5D97">
              <w:rPr>
                <w:rFonts w:ascii="Microsoft Sans Serif" w:hAnsi="Microsoft Sans Serif" w:cs="Microsoft Sans Serif"/>
                <w:color w:val="404040"/>
                <w:sz w:val="16"/>
                <w:szCs w:val="16"/>
              </w:rPr>
              <w:t>Alınan Faiz ve Komisyon Gelirleri</w:t>
            </w:r>
            <w:bookmarkEnd w:id="86"/>
          </w:p>
        </w:tc>
        <w:tc>
          <w:tcPr>
            <w:tcW w:w="522" w:type="pct"/>
            <w:vAlign w:val="center"/>
          </w:tcPr>
          <w:p w14:paraId="442EFD28" w14:textId="2B15F5E0" w:rsidR="00C3652F" w:rsidRPr="008A5D97" w:rsidRDefault="00C3652F" w:rsidP="00C3652F">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578.533</w:t>
            </w:r>
          </w:p>
        </w:tc>
        <w:tc>
          <w:tcPr>
            <w:tcW w:w="523" w:type="pct"/>
            <w:vAlign w:val="center"/>
          </w:tcPr>
          <w:p w14:paraId="59B2CE7B" w14:textId="32711CFC" w:rsidR="00C3652F" w:rsidRPr="008A5D97" w:rsidRDefault="00C3652F" w:rsidP="00C3652F">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478</w:t>
            </w:r>
          </w:p>
        </w:tc>
        <w:tc>
          <w:tcPr>
            <w:tcW w:w="523" w:type="pct"/>
            <w:vAlign w:val="center"/>
          </w:tcPr>
          <w:p w14:paraId="3BA8348D" w14:textId="7CBB5580" w:rsidR="00C3652F" w:rsidRPr="008A5D97" w:rsidRDefault="00C3652F" w:rsidP="00C3652F">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15.559</w:t>
            </w:r>
          </w:p>
        </w:tc>
        <w:tc>
          <w:tcPr>
            <w:tcW w:w="523" w:type="pct"/>
            <w:vAlign w:val="center"/>
          </w:tcPr>
          <w:p w14:paraId="3EF4E655" w14:textId="64218288" w:rsidR="00C3652F" w:rsidRPr="008A5D97" w:rsidRDefault="00C3652F" w:rsidP="00C3652F">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523" w:type="pct"/>
            <w:vAlign w:val="center"/>
          </w:tcPr>
          <w:p w14:paraId="54350DF0" w14:textId="42EDED1D" w:rsidR="00C3652F" w:rsidRPr="008A5D97" w:rsidRDefault="00C3652F" w:rsidP="00C3652F">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c>
          <w:tcPr>
            <w:tcW w:w="523" w:type="pct"/>
            <w:vAlign w:val="center"/>
          </w:tcPr>
          <w:p w14:paraId="12649FD5" w14:textId="04358312" w:rsidR="00C3652F" w:rsidRPr="008A5D97" w:rsidRDefault="00C3652F" w:rsidP="00C3652F">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w:t>
            </w:r>
          </w:p>
        </w:tc>
      </w:tr>
    </w:tbl>
    <w:p w14:paraId="2AA200FE" w14:textId="422DA5DD" w:rsidR="00E76FB1" w:rsidRPr="008A5D97" w:rsidRDefault="00823013" w:rsidP="00D201BD">
      <w:pPr>
        <w:pStyle w:val="BASLIK2"/>
        <w:widowControl/>
        <w:spacing w:before="60" w:line="240" w:lineRule="auto"/>
        <w:ind w:firstLine="0"/>
        <w:rPr>
          <w:rFonts w:ascii="Microsoft Sans Serif" w:hAnsi="Microsoft Sans Serif" w:cs="Microsoft Sans Serif"/>
          <w:b w:val="0"/>
          <w:noProof/>
          <w:color w:val="404040" w:themeColor="text1" w:themeTint="BF"/>
          <w:sz w:val="14"/>
          <w:szCs w:val="14"/>
        </w:rPr>
      </w:pPr>
      <w:r w:rsidRPr="008A5D97">
        <w:rPr>
          <w:rFonts w:ascii="Microsoft Sans Serif" w:hAnsi="Microsoft Sans Serif" w:cs="Microsoft Sans Serif"/>
          <w:b w:val="0"/>
          <w:noProof/>
          <w:color w:val="404040" w:themeColor="text1" w:themeTint="BF"/>
          <w:sz w:val="14"/>
          <w:szCs w:val="14"/>
        </w:rPr>
        <w:t>(*) 5411 sayılı Bankacılık Kanunu’nun 49’uncu maddesinde tanımlanmıştır.</w:t>
      </w:r>
      <w:r w:rsidR="00E30C13" w:rsidRPr="008A5D97">
        <w:rPr>
          <w:rFonts w:ascii="Microsoft Sans Serif" w:hAnsi="Microsoft Sans Serif" w:cs="Microsoft Sans Serif"/>
          <w:b w:val="0"/>
          <w:noProof/>
          <w:color w:val="404040" w:themeColor="text1" w:themeTint="BF"/>
          <w:sz w:val="14"/>
          <w:szCs w:val="14"/>
        </w:rPr>
        <w:t xml:space="preserve"> İlgili tutarlar banka plasmanlarını da içermektedir.</w:t>
      </w:r>
    </w:p>
    <w:p w14:paraId="663C33C2" w14:textId="6D95D4E8" w:rsidR="001E0122" w:rsidRPr="008A5D97" w:rsidRDefault="001E0122" w:rsidP="00076C9E">
      <w:pPr>
        <w:pStyle w:val="BASLIK2"/>
        <w:widowControl/>
        <w:numPr>
          <w:ilvl w:val="0"/>
          <w:numId w:val="40"/>
        </w:numPr>
        <w:spacing w:line="240" w:lineRule="exact"/>
        <w:ind w:left="0" w:hanging="567"/>
        <w:rPr>
          <w:rFonts w:ascii="Microsoft Sans Serif" w:hAnsi="Microsoft Sans Serif" w:cs="Microsoft Sans Serif"/>
          <w:bCs w:val="0"/>
          <w:noProof/>
          <w:sz w:val="20"/>
          <w:szCs w:val="20"/>
        </w:rPr>
      </w:pPr>
      <w:bookmarkStart w:id="87" w:name="OLE_LINK27"/>
      <w:r w:rsidRPr="008A5D97">
        <w:rPr>
          <w:rFonts w:ascii="Microsoft Sans Serif" w:hAnsi="Microsoft Sans Serif" w:cs="Microsoft Sans Serif"/>
          <w:bCs w:val="0"/>
          <w:noProof/>
          <w:sz w:val="20"/>
          <w:szCs w:val="20"/>
        </w:rPr>
        <w:t>Banka’nın dahil olduğu risk grubuna ait mevduat ve kredilere ilişkin bilgiler</w:t>
      </w:r>
    </w:p>
    <w:bookmarkEnd w:id="87"/>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592"/>
        <w:gridCol w:w="1007"/>
        <w:gridCol w:w="1008"/>
        <w:gridCol w:w="1008"/>
        <w:gridCol w:w="1008"/>
        <w:gridCol w:w="1008"/>
        <w:gridCol w:w="1008"/>
      </w:tblGrid>
      <w:tr w:rsidR="001E0122" w:rsidRPr="008A5D97" w14:paraId="0B3A48B3" w14:textId="77777777" w:rsidTr="00E86D15">
        <w:tc>
          <w:tcPr>
            <w:tcW w:w="1863" w:type="pct"/>
            <w:tcBorders>
              <w:bottom w:val="nil"/>
            </w:tcBorders>
          </w:tcPr>
          <w:p w14:paraId="2E9A7664" w14:textId="77777777" w:rsidR="001E0122" w:rsidRPr="008A5D97" w:rsidRDefault="001E0122" w:rsidP="00E86D15">
            <w:pPr>
              <w:pStyle w:val="BASLIK2"/>
              <w:widowControl/>
              <w:spacing w:before="120" w:line="240" w:lineRule="auto"/>
              <w:ind w:firstLine="0"/>
              <w:rPr>
                <w:rFonts w:ascii="Microsoft Sans Serif" w:hAnsi="Microsoft Sans Serif" w:cs="Microsoft Sans Serif"/>
                <w:b w:val="0"/>
                <w:noProof/>
                <w:snapToGrid w:val="0"/>
                <w:color w:val="595959" w:themeColor="text1" w:themeTint="A6"/>
                <w:sz w:val="2"/>
                <w:szCs w:val="2"/>
                <w:lang w:val="de-DE"/>
              </w:rPr>
            </w:pPr>
          </w:p>
        </w:tc>
        <w:tc>
          <w:tcPr>
            <w:tcW w:w="1045" w:type="pct"/>
            <w:gridSpan w:val="2"/>
            <w:tcBorders>
              <w:bottom w:val="nil"/>
            </w:tcBorders>
            <w:vAlign w:val="bottom"/>
          </w:tcPr>
          <w:p w14:paraId="76BC96CB" w14:textId="4EA105CD" w:rsidR="001E0122" w:rsidRPr="008A5D97" w:rsidRDefault="001E0122" w:rsidP="00E86D15">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İştirak, Bağlı Ortaklıklar ve Birlik</w:t>
            </w:r>
            <w:r w:rsidR="00CB5156" w:rsidRPr="008A5D97">
              <w:rPr>
                <w:rFonts w:ascii="Microsoft Sans Serif" w:hAnsi="Microsoft Sans Serif" w:cs="Microsoft Sans Serif"/>
                <w:b/>
                <w:bCs/>
                <w:color w:val="000000"/>
                <w:sz w:val="16"/>
                <w:szCs w:val="16"/>
              </w:rPr>
              <w:t>te Kontrol Edilen Ortaklıklar (İ</w:t>
            </w:r>
            <w:r w:rsidRPr="008A5D97">
              <w:rPr>
                <w:rFonts w:ascii="Microsoft Sans Serif" w:hAnsi="Microsoft Sans Serif" w:cs="Microsoft Sans Serif"/>
                <w:b/>
                <w:bCs/>
                <w:color w:val="000000"/>
                <w:sz w:val="16"/>
                <w:szCs w:val="16"/>
              </w:rPr>
              <w:t>ş Ortaklıkları)</w:t>
            </w:r>
          </w:p>
        </w:tc>
        <w:tc>
          <w:tcPr>
            <w:tcW w:w="1046" w:type="pct"/>
            <w:gridSpan w:val="2"/>
            <w:tcBorders>
              <w:bottom w:val="nil"/>
            </w:tcBorders>
            <w:vAlign w:val="bottom"/>
          </w:tcPr>
          <w:p w14:paraId="3BF1D9FD" w14:textId="3BB58454" w:rsidR="001E0122" w:rsidRPr="008A5D97" w:rsidRDefault="001E0122" w:rsidP="00E86D15">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Bankanın Doğrudan ve Dolaylı Ortaklıkları</w:t>
            </w:r>
            <w:r w:rsidR="006935C3" w:rsidRPr="008A5D97">
              <w:rPr>
                <w:rFonts w:ascii="Microsoft Sans Serif" w:hAnsi="Microsoft Sans Serif" w:cs="Microsoft Sans Serif"/>
                <w:b/>
                <w:bCs/>
                <w:color w:val="000000"/>
                <w:sz w:val="16"/>
                <w:szCs w:val="16"/>
              </w:rPr>
              <w:t xml:space="preserve"> </w:t>
            </w:r>
            <w:r w:rsidRPr="008A5D97">
              <w:rPr>
                <w:rFonts w:ascii="Microsoft Sans Serif" w:hAnsi="Microsoft Sans Serif" w:cs="Microsoft Sans Serif"/>
                <w:b/>
                <w:bCs/>
                <w:color w:val="000000"/>
                <w:sz w:val="16"/>
                <w:szCs w:val="16"/>
              </w:rPr>
              <w:t>(**)</w:t>
            </w:r>
          </w:p>
        </w:tc>
        <w:tc>
          <w:tcPr>
            <w:tcW w:w="1046" w:type="pct"/>
            <w:gridSpan w:val="2"/>
            <w:tcBorders>
              <w:bottom w:val="nil"/>
            </w:tcBorders>
            <w:vAlign w:val="bottom"/>
          </w:tcPr>
          <w:p w14:paraId="48449CA5" w14:textId="77777777" w:rsidR="001E0122" w:rsidRPr="008A5D97" w:rsidRDefault="001E0122" w:rsidP="00E86D15">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Risk Grubuna Dahil Olan Diğer Gerçek ve Tüzel Kişiler</w:t>
            </w:r>
          </w:p>
        </w:tc>
      </w:tr>
      <w:tr w:rsidR="001E0122" w:rsidRPr="008A5D97" w14:paraId="4A1A32EB" w14:textId="77777777" w:rsidTr="00111025">
        <w:trPr>
          <w:trHeight w:val="209"/>
        </w:trPr>
        <w:tc>
          <w:tcPr>
            <w:tcW w:w="1863" w:type="pct"/>
            <w:tcBorders>
              <w:top w:val="nil"/>
              <w:bottom w:val="single" w:sz="4" w:space="0" w:color="auto"/>
            </w:tcBorders>
            <w:vAlign w:val="bottom"/>
          </w:tcPr>
          <w:p w14:paraId="5603BDF0" w14:textId="1671F6E5" w:rsidR="001E0122" w:rsidRPr="008A5D97" w:rsidRDefault="006D13F6" w:rsidP="00E86D15">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Banka’nı</w:t>
            </w:r>
            <w:r w:rsidR="001E0122" w:rsidRPr="008A5D97">
              <w:rPr>
                <w:rFonts w:ascii="Microsoft Sans Serif" w:hAnsi="Microsoft Sans Serif" w:cs="Microsoft Sans Serif"/>
                <w:b/>
                <w:bCs/>
                <w:color w:val="000000"/>
                <w:sz w:val="16"/>
                <w:szCs w:val="16"/>
              </w:rPr>
              <w:t xml:space="preserve">n Dahil Olduğu Risk Grubu (*) </w:t>
            </w:r>
          </w:p>
        </w:tc>
        <w:tc>
          <w:tcPr>
            <w:tcW w:w="522" w:type="pct"/>
            <w:tcBorders>
              <w:top w:val="nil"/>
              <w:bottom w:val="single" w:sz="4" w:space="0" w:color="auto"/>
            </w:tcBorders>
            <w:vAlign w:val="bottom"/>
          </w:tcPr>
          <w:p w14:paraId="689A81E4" w14:textId="77777777" w:rsidR="001E0122" w:rsidRPr="008A5D97" w:rsidRDefault="001E0122" w:rsidP="00E86D1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Cari </w:t>
            </w:r>
          </w:p>
          <w:p w14:paraId="0A7602A4" w14:textId="77777777" w:rsidR="001E0122" w:rsidRPr="008A5D97" w:rsidRDefault="001E0122" w:rsidP="00E86D1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Dönem</w:t>
            </w:r>
          </w:p>
        </w:tc>
        <w:tc>
          <w:tcPr>
            <w:tcW w:w="523" w:type="pct"/>
            <w:tcBorders>
              <w:top w:val="nil"/>
              <w:bottom w:val="single" w:sz="4" w:space="0" w:color="auto"/>
            </w:tcBorders>
            <w:vAlign w:val="bottom"/>
          </w:tcPr>
          <w:p w14:paraId="6C4FF5E3" w14:textId="77777777" w:rsidR="001E0122" w:rsidRPr="008A5D97" w:rsidRDefault="001E0122" w:rsidP="00E86D1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c>
          <w:tcPr>
            <w:tcW w:w="523" w:type="pct"/>
            <w:tcBorders>
              <w:top w:val="nil"/>
              <w:bottom w:val="single" w:sz="4" w:space="0" w:color="auto"/>
            </w:tcBorders>
            <w:vAlign w:val="bottom"/>
          </w:tcPr>
          <w:p w14:paraId="5298FB07" w14:textId="77777777" w:rsidR="001E0122" w:rsidRPr="008A5D97" w:rsidRDefault="001E0122" w:rsidP="00E86D1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Cari </w:t>
            </w:r>
          </w:p>
          <w:p w14:paraId="51E3153B" w14:textId="77777777" w:rsidR="001E0122" w:rsidRPr="008A5D97" w:rsidRDefault="001E0122" w:rsidP="00E86D1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Dönem</w:t>
            </w:r>
          </w:p>
        </w:tc>
        <w:tc>
          <w:tcPr>
            <w:tcW w:w="523" w:type="pct"/>
            <w:tcBorders>
              <w:top w:val="nil"/>
              <w:bottom w:val="single" w:sz="4" w:space="0" w:color="auto"/>
            </w:tcBorders>
            <w:vAlign w:val="bottom"/>
          </w:tcPr>
          <w:p w14:paraId="0FB26289" w14:textId="77777777" w:rsidR="001E0122" w:rsidRPr="008A5D97" w:rsidRDefault="001E0122" w:rsidP="00E86D1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c>
          <w:tcPr>
            <w:tcW w:w="523" w:type="pct"/>
            <w:tcBorders>
              <w:top w:val="nil"/>
              <w:bottom w:val="single" w:sz="4" w:space="0" w:color="auto"/>
            </w:tcBorders>
            <w:vAlign w:val="bottom"/>
          </w:tcPr>
          <w:p w14:paraId="497ADD0A" w14:textId="77777777" w:rsidR="001E0122" w:rsidRPr="008A5D97" w:rsidRDefault="001E0122" w:rsidP="00E86D1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Cari </w:t>
            </w:r>
          </w:p>
          <w:p w14:paraId="097E961D" w14:textId="77777777" w:rsidR="001E0122" w:rsidRPr="008A5D97" w:rsidRDefault="001E0122" w:rsidP="00E86D1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Dönem</w:t>
            </w:r>
          </w:p>
        </w:tc>
        <w:tc>
          <w:tcPr>
            <w:tcW w:w="523" w:type="pct"/>
            <w:tcBorders>
              <w:top w:val="nil"/>
              <w:bottom w:val="single" w:sz="4" w:space="0" w:color="auto"/>
            </w:tcBorders>
            <w:vAlign w:val="bottom"/>
          </w:tcPr>
          <w:p w14:paraId="585182F7" w14:textId="77777777" w:rsidR="001E0122" w:rsidRPr="008A5D97" w:rsidRDefault="001E0122" w:rsidP="00E86D1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r>
      <w:tr w:rsidR="00C3652F" w:rsidRPr="008A5D97" w14:paraId="2F3022B1" w14:textId="77777777" w:rsidTr="00A41F10">
        <w:tc>
          <w:tcPr>
            <w:tcW w:w="1863" w:type="pct"/>
            <w:tcBorders>
              <w:top w:val="single" w:sz="4" w:space="0" w:color="auto"/>
            </w:tcBorders>
            <w:tcMar>
              <w:left w:w="227" w:type="dxa"/>
            </w:tcMar>
            <w:vAlign w:val="bottom"/>
          </w:tcPr>
          <w:p w14:paraId="6A203E81" w14:textId="77777777" w:rsidR="00C3652F" w:rsidRPr="008A5D97" w:rsidRDefault="00C3652F" w:rsidP="00C3652F">
            <w:pPr>
              <w:rPr>
                <w:rFonts w:ascii="Microsoft Sans Serif" w:hAnsi="Microsoft Sans Serif" w:cs="Microsoft Sans Serif"/>
                <w:b/>
                <w:bCs/>
                <w:color w:val="000000"/>
                <w:sz w:val="16"/>
                <w:szCs w:val="16"/>
              </w:rPr>
            </w:pPr>
            <w:r w:rsidRPr="008A5D97">
              <w:rPr>
                <w:rFonts w:ascii="Microsoft Sans Serif" w:hAnsi="Microsoft Sans Serif" w:cs="Microsoft Sans Serif"/>
                <w:color w:val="404040"/>
                <w:sz w:val="16"/>
                <w:szCs w:val="16"/>
              </w:rPr>
              <w:t>Dönem Başı Bakiyesi</w:t>
            </w:r>
          </w:p>
        </w:tc>
        <w:tc>
          <w:tcPr>
            <w:tcW w:w="522" w:type="pct"/>
            <w:tcBorders>
              <w:top w:val="single" w:sz="4" w:space="0" w:color="auto"/>
            </w:tcBorders>
            <w:shd w:val="clear" w:color="auto" w:fill="auto"/>
            <w:vAlign w:val="center"/>
          </w:tcPr>
          <w:p w14:paraId="720AD299" w14:textId="505FA308" w:rsidR="00C3652F" w:rsidRPr="008A5D97" w:rsidRDefault="00C3652F" w:rsidP="00C3652F">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66.575.298</w:t>
            </w:r>
          </w:p>
        </w:tc>
        <w:tc>
          <w:tcPr>
            <w:tcW w:w="523" w:type="pct"/>
            <w:tcBorders>
              <w:top w:val="single" w:sz="4" w:space="0" w:color="auto"/>
            </w:tcBorders>
            <w:vAlign w:val="center"/>
          </w:tcPr>
          <w:p w14:paraId="243E1B77" w14:textId="3B0F52B1" w:rsidR="00C3652F" w:rsidRPr="008A5D97" w:rsidRDefault="00C3652F" w:rsidP="00C3652F">
            <w:pPr>
              <w:jc w:val="right"/>
              <w:rPr>
                <w:rFonts w:ascii="Microsoft Sans Serif" w:hAnsi="Microsoft Sans Serif"/>
                <w:color w:val="FF0000"/>
                <w:sz w:val="16"/>
              </w:rPr>
            </w:pPr>
            <w:r w:rsidRPr="008A5D97">
              <w:rPr>
                <w:rFonts w:ascii="Microsoft Sans Serif" w:hAnsi="Microsoft Sans Serif"/>
                <w:color w:val="404040"/>
                <w:sz w:val="16"/>
              </w:rPr>
              <w:t>20.010.139</w:t>
            </w:r>
          </w:p>
        </w:tc>
        <w:tc>
          <w:tcPr>
            <w:tcW w:w="523" w:type="pct"/>
            <w:tcBorders>
              <w:top w:val="single" w:sz="4" w:space="0" w:color="auto"/>
            </w:tcBorders>
            <w:vAlign w:val="center"/>
          </w:tcPr>
          <w:p w14:paraId="7DB05CA6" w14:textId="5E038019" w:rsidR="00C3652F" w:rsidRPr="008A5D97" w:rsidRDefault="00C3652F" w:rsidP="00C3652F">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82.774.923</w:t>
            </w:r>
          </w:p>
        </w:tc>
        <w:tc>
          <w:tcPr>
            <w:tcW w:w="523" w:type="pct"/>
            <w:tcBorders>
              <w:top w:val="single" w:sz="4" w:space="0" w:color="auto"/>
            </w:tcBorders>
            <w:vAlign w:val="center"/>
          </w:tcPr>
          <w:p w14:paraId="71DF43E3" w14:textId="0BEE5993" w:rsidR="00C3652F" w:rsidRPr="008A5D97" w:rsidRDefault="00C3652F" w:rsidP="00C3652F">
            <w:pPr>
              <w:jc w:val="right"/>
              <w:rPr>
                <w:rFonts w:ascii="Microsoft Sans Serif" w:hAnsi="Microsoft Sans Serif"/>
                <w:color w:val="FF0000"/>
                <w:sz w:val="16"/>
              </w:rPr>
            </w:pPr>
            <w:r w:rsidRPr="008A5D97">
              <w:rPr>
                <w:rFonts w:ascii="Microsoft Sans Serif" w:hAnsi="Microsoft Sans Serif"/>
                <w:color w:val="404040"/>
                <w:sz w:val="16"/>
              </w:rPr>
              <w:t>53.417.625</w:t>
            </w:r>
          </w:p>
        </w:tc>
        <w:tc>
          <w:tcPr>
            <w:tcW w:w="523" w:type="pct"/>
            <w:tcBorders>
              <w:top w:val="single" w:sz="4" w:space="0" w:color="auto"/>
            </w:tcBorders>
            <w:vAlign w:val="center"/>
          </w:tcPr>
          <w:p w14:paraId="1D3C57C6" w14:textId="19ED4F5D" w:rsidR="00C3652F" w:rsidRPr="008A5D97" w:rsidRDefault="00C3652F" w:rsidP="00C3652F">
            <w:pPr>
              <w:jc w:val="right"/>
              <w:rPr>
                <w:rFonts w:ascii="Microsoft Sans Serif" w:hAnsi="Microsoft Sans Serif"/>
                <w:color w:val="404040"/>
                <w:sz w:val="16"/>
              </w:rPr>
            </w:pPr>
            <w:r w:rsidRPr="008A5D97">
              <w:rPr>
                <w:rFonts w:ascii="Microsoft Sans Serif" w:hAnsi="Microsoft Sans Serif" w:cs="Microsoft Sans Serif"/>
                <w:color w:val="404040"/>
                <w:sz w:val="16"/>
                <w:szCs w:val="16"/>
              </w:rPr>
              <w:t>1.627.192</w:t>
            </w:r>
          </w:p>
        </w:tc>
        <w:tc>
          <w:tcPr>
            <w:tcW w:w="523" w:type="pct"/>
            <w:tcBorders>
              <w:top w:val="single" w:sz="4" w:space="0" w:color="auto"/>
            </w:tcBorders>
            <w:vAlign w:val="center"/>
          </w:tcPr>
          <w:p w14:paraId="2F000798" w14:textId="01AB539E" w:rsidR="00C3652F" w:rsidRPr="008A5D97" w:rsidRDefault="00C3652F" w:rsidP="00C3652F">
            <w:pPr>
              <w:jc w:val="right"/>
              <w:rPr>
                <w:rFonts w:ascii="Microsoft Sans Serif" w:hAnsi="Microsoft Sans Serif"/>
                <w:color w:val="FF0000"/>
                <w:sz w:val="16"/>
              </w:rPr>
            </w:pPr>
            <w:r w:rsidRPr="008A5D97">
              <w:rPr>
                <w:rFonts w:ascii="Microsoft Sans Serif" w:hAnsi="Microsoft Sans Serif"/>
                <w:color w:val="404040"/>
                <w:sz w:val="16"/>
              </w:rPr>
              <w:t>1.275.677</w:t>
            </w:r>
          </w:p>
        </w:tc>
      </w:tr>
      <w:tr w:rsidR="00D256FD" w:rsidRPr="008A5D97" w14:paraId="7D5DED20" w14:textId="77777777" w:rsidTr="00E86D15">
        <w:tc>
          <w:tcPr>
            <w:tcW w:w="1863" w:type="pct"/>
            <w:vAlign w:val="bottom"/>
          </w:tcPr>
          <w:p w14:paraId="64AFBD49" w14:textId="77777777" w:rsidR="00D256FD" w:rsidRPr="008A5D97" w:rsidRDefault="00D256FD" w:rsidP="00D256FD">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Dönem Sonu Bakiyesi </w:t>
            </w:r>
          </w:p>
        </w:tc>
        <w:tc>
          <w:tcPr>
            <w:tcW w:w="522" w:type="pct"/>
            <w:vAlign w:val="center"/>
          </w:tcPr>
          <w:p w14:paraId="44FD8351" w14:textId="6A7731B8" w:rsidR="00D256FD" w:rsidRPr="008A5D97" w:rsidRDefault="00D256FD" w:rsidP="00D256F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60.677.268</w:t>
            </w:r>
          </w:p>
        </w:tc>
        <w:tc>
          <w:tcPr>
            <w:tcW w:w="523" w:type="pct"/>
            <w:vAlign w:val="center"/>
          </w:tcPr>
          <w:p w14:paraId="4CA3A68C" w14:textId="2AD5D3E9" w:rsidR="00D256FD" w:rsidRPr="008A5D97" w:rsidRDefault="00D256FD" w:rsidP="00D256FD">
            <w:pPr>
              <w:jc w:val="right"/>
              <w:rPr>
                <w:rFonts w:ascii="Microsoft Sans Serif" w:hAnsi="Microsoft Sans Serif" w:cs="Microsoft Sans Serif"/>
                <w:color w:val="FF0000"/>
                <w:sz w:val="16"/>
                <w:szCs w:val="16"/>
              </w:rPr>
            </w:pPr>
            <w:r w:rsidRPr="008A5D97">
              <w:rPr>
                <w:rFonts w:ascii="Microsoft Sans Serif" w:hAnsi="Microsoft Sans Serif" w:cs="Microsoft Sans Serif"/>
                <w:color w:val="404040"/>
                <w:sz w:val="16"/>
                <w:szCs w:val="16"/>
              </w:rPr>
              <w:t>66.575.298</w:t>
            </w:r>
          </w:p>
        </w:tc>
        <w:tc>
          <w:tcPr>
            <w:tcW w:w="523" w:type="pct"/>
            <w:vAlign w:val="center"/>
          </w:tcPr>
          <w:p w14:paraId="3D3926D2" w14:textId="46BEE03E" w:rsidR="00D256FD" w:rsidRPr="008A5D97" w:rsidRDefault="00D256FD" w:rsidP="00D256F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87.985.075</w:t>
            </w:r>
          </w:p>
        </w:tc>
        <w:tc>
          <w:tcPr>
            <w:tcW w:w="523" w:type="pct"/>
            <w:vAlign w:val="center"/>
          </w:tcPr>
          <w:p w14:paraId="54931796" w14:textId="5B57FB60" w:rsidR="00D256FD" w:rsidRPr="008A5D97" w:rsidRDefault="00D256FD" w:rsidP="00D256FD">
            <w:pPr>
              <w:jc w:val="right"/>
              <w:rPr>
                <w:rFonts w:ascii="Microsoft Sans Serif" w:hAnsi="Microsoft Sans Serif" w:cs="Microsoft Sans Serif"/>
                <w:color w:val="FF0000"/>
                <w:sz w:val="16"/>
                <w:szCs w:val="16"/>
              </w:rPr>
            </w:pPr>
            <w:r w:rsidRPr="008A5D97">
              <w:rPr>
                <w:rFonts w:ascii="Microsoft Sans Serif" w:hAnsi="Microsoft Sans Serif" w:cs="Microsoft Sans Serif"/>
                <w:color w:val="404040"/>
                <w:sz w:val="16"/>
                <w:szCs w:val="16"/>
              </w:rPr>
              <w:t>82.774.923</w:t>
            </w:r>
          </w:p>
        </w:tc>
        <w:tc>
          <w:tcPr>
            <w:tcW w:w="523" w:type="pct"/>
            <w:vAlign w:val="center"/>
          </w:tcPr>
          <w:p w14:paraId="29FCB268" w14:textId="0D667B3B" w:rsidR="00D256FD" w:rsidRPr="008A5D97" w:rsidRDefault="00D256FD" w:rsidP="00D256F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754.748</w:t>
            </w:r>
          </w:p>
        </w:tc>
        <w:tc>
          <w:tcPr>
            <w:tcW w:w="523" w:type="pct"/>
            <w:vAlign w:val="center"/>
          </w:tcPr>
          <w:p w14:paraId="5E54FC3F" w14:textId="18F730F4" w:rsidR="00D256FD" w:rsidRPr="008A5D97" w:rsidRDefault="00D256FD" w:rsidP="00D256FD">
            <w:pPr>
              <w:jc w:val="right"/>
              <w:rPr>
                <w:rFonts w:ascii="Microsoft Sans Serif" w:hAnsi="Microsoft Sans Serif" w:cs="Microsoft Sans Serif"/>
                <w:color w:val="FF0000"/>
                <w:sz w:val="16"/>
                <w:szCs w:val="16"/>
              </w:rPr>
            </w:pPr>
            <w:r w:rsidRPr="008A5D97">
              <w:rPr>
                <w:rFonts w:ascii="Microsoft Sans Serif" w:hAnsi="Microsoft Sans Serif" w:cs="Microsoft Sans Serif"/>
                <w:color w:val="404040"/>
                <w:sz w:val="16"/>
                <w:szCs w:val="16"/>
              </w:rPr>
              <w:t>1.627.192</w:t>
            </w:r>
          </w:p>
        </w:tc>
      </w:tr>
      <w:tr w:rsidR="00D256FD" w:rsidRPr="008A5D97" w14:paraId="0F7AE51C" w14:textId="77777777" w:rsidTr="007376FF">
        <w:tc>
          <w:tcPr>
            <w:tcW w:w="1863" w:type="pct"/>
            <w:vAlign w:val="bottom"/>
          </w:tcPr>
          <w:p w14:paraId="175EE894" w14:textId="77777777" w:rsidR="00D256FD" w:rsidRPr="008A5D97" w:rsidRDefault="00D256FD" w:rsidP="00D256FD">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Verilen Faiz ve Komisyon Gideri</w:t>
            </w:r>
          </w:p>
        </w:tc>
        <w:tc>
          <w:tcPr>
            <w:tcW w:w="522" w:type="pct"/>
            <w:shd w:val="clear" w:color="auto" w:fill="auto"/>
            <w:vAlign w:val="center"/>
          </w:tcPr>
          <w:p w14:paraId="2F0D244C" w14:textId="203BCDC1" w:rsidR="00D256FD" w:rsidRPr="008A5D97" w:rsidRDefault="00D256FD" w:rsidP="00D256F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465.538</w:t>
            </w:r>
          </w:p>
        </w:tc>
        <w:tc>
          <w:tcPr>
            <w:tcW w:w="523" w:type="pct"/>
            <w:shd w:val="clear" w:color="auto" w:fill="auto"/>
            <w:vAlign w:val="center"/>
          </w:tcPr>
          <w:p w14:paraId="263649BC" w14:textId="4B8E83CB" w:rsidR="00D256FD" w:rsidRPr="008A5D97" w:rsidRDefault="00D256FD" w:rsidP="00D256FD">
            <w:pPr>
              <w:jc w:val="right"/>
              <w:rPr>
                <w:rFonts w:ascii="Microsoft Sans Serif" w:hAnsi="Microsoft Sans Serif" w:cs="Microsoft Sans Serif"/>
                <w:color w:val="FF0000"/>
                <w:sz w:val="16"/>
                <w:szCs w:val="16"/>
              </w:rPr>
            </w:pPr>
            <w:r w:rsidRPr="008A5D97">
              <w:rPr>
                <w:rFonts w:ascii="Microsoft Sans Serif" w:hAnsi="Microsoft Sans Serif" w:cs="Microsoft Sans Serif"/>
                <w:color w:val="404040"/>
                <w:sz w:val="16"/>
                <w:szCs w:val="16"/>
              </w:rPr>
              <w:t>475.411</w:t>
            </w:r>
          </w:p>
        </w:tc>
        <w:tc>
          <w:tcPr>
            <w:tcW w:w="523" w:type="pct"/>
            <w:shd w:val="clear" w:color="auto" w:fill="auto"/>
            <w:vAlign w:val="center"/>
          </w:tcPr>
          <w:p w14:paraId="0BB767C6" w14:textId="53EC67BF" w:rsidR="00D256FD" w:rsidRPr="008A5D97" w:rsidRDefault="00D256FD" w:rsidP="00D256F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904.840</w:t>
            </w:r>
          </w:p>
        </w:tc>
        <w:tc>
          <w:tcPr>
            <w:tcW w:w="523" w:type="pct"/>
            <w:shd w:val="clear" w:color="auto" w:fill="auto"/>
            <w:vAlign w:val="center"/>
          </w:tcPr>
          <w:p w14:paraId="1614CC6E" w14:textId="329D7C59" w:rsidR="00D256FD" w:rsidRPr="008A5D97" w:rsidRDefault="00D256FD" w:rsidP="00D256FD">
            <w:pPr>
              <w:jc w:val="right"/>
              <w:rPr>
                <w:rFonts w:ascii="Microsoft Sans Serif" w:hAnsi="Microsoft Sans Serif" w:cs="Microsoft Sans Serif"/>
                <w:color w:val="FF0000"/>
                <w:sz w:val="16"/>
                <w:szCs w:val="16"/>
              </w:rPr>
            </w:pPr>
            <w:r w:rsidRPr="008A5D97">
              <w:rPr>
                <w:rFonts w:ascii="Microsoft Sans Serif" w:hAnsi="Microsoft Sans Serif" w:cs="Microsoft Sans Serif"/>
                <w:color w:val="404040"/>
                <w:sz w:val="16"/>
                <w:szCs w:val="16"/>
              </w:rPr>
              <w:t>788.934</w:t>
            </w:r>
          </w:p>
        </w:tc>
        <w:tc>
          <w:tcPr>
            <w:tcW w:w="523" w:type="pct"/>
            <w:shd w:val="clear" w:color="auto" w:fill="auto"/>
            <w:vAlign w:val="center"/>
          </w:tcPr>
          <w:p w14:paraId="36F365F6" w14:textId="1A2E7584" w:rsidR="00D256FD" w:rsidRPr="008A5D97" w:rsidRDefault="00D256FD" w:rsidP="00D256FD">
            <w:pPr>
              <w:jc w:val="righ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44.597</w:t>
            </w:r>
          </w:p>
        </w:tc>
        <w:tc>
          <w:tcPr>
            <w:tcW w:w="523" w:type="pct"/>
            <w:shd w:val="clear" w:color="auto" w:fill="auto"/>
            <w:vAlign w:val="center"/>
          </w:tcPr>
          <w:p w14:paraId="329B6B94" w14:textId="5B63D1DD" w:rsidR="00D256FD" w:rsidRPr="008A5D97" w:rsidRDefault="00D256FD" w:rsidP="00D256FD">
            <w:pPr>
              <w:jc w:val="right"/>
              <w:rPr>
                <w:rFonts w:ascii="Microsoft Sans Serif" w:hAnsi="Microsoft Sans Serif"/>
                <w:color w:val="FF0000"/>
                <w:sz w:val="16"/>
              </w:rPr>
            </w:pPr>
            <w:r w:rsidRPr="008A5D97">
              <w:rPr>
                <w:rFonts w:ascii="Microsoft Sans Serif" w:hAnsi="Microsoft Sans Serif" w:cs="Microsoft Sans Serif"/>
                <w:color w:val="404040"/>
                <w:sz w:val="16"/>
                <w:szCs w:val="16"/>
              </w:rPr>
              <w:t>103.758</w:t>
            </w:r>
          </w:p>
        </w:tc>
      </w:tr>
    </w:tbl>
    <w:p w14:paraId="78B41C90" w14:textId="77777777" w:rsidR="001E0122" w:rsidRPr="008A5D97" w:rsidRDefault="001E0122" w:rsidP="00D201BD">
      <w:pPr>
        <w:pStyle w:val="BASLIK2"/>
        <w:widowControl/>
        <w:spacing w:before="60" w:after="0" w:line="240" w:lineRule="auto"/>
        <w:ind w:left="284" w:hanging="284"/>
        <w:rPr>
          <w:rFonts w:ascii="Microsoft Sans Serif" w:hAnsi="Microsoft Sans Serif" w:cs="Microsoft Sans Serif"/>
          <w:b w:val="0"/>
          <w:bCs w:val="0"/>
          <w:noProof/>
          <w:color w:val="404040" w:themeColor="text1" w:themeTint="BF"/>
          <w:sz w:val="14"/>
          <w:szCs w:val="14"/>
        </w:rPr>
      </w:pPr>
      <w:r w:rsidRPr="008A5D97">
        <w:rPr>
          <w:rFonts w:ascii="Microsoft Sans Serif" w:hAnsi="Microsoft Sans Serif" w:cs="Microsoft Sans Serif"/>
          <w:b w:val="0"/>
          <w:bCs w:val="0"/>
          <w:noProof/>
          <w:color w:val="404040" w:themeColor="text1" w:themeTint="BF"/>
          <w:sz w:val="14"/>
          <w:szCs w:val="14"/>
        </w:rPr>
        <w:t>(*)</w:t>
      </w:r>
      <w:r w:rsidRPr="008A5D97">
        <w:rPr>
          <w:rFonts w:ascii="Microsoft Sans Serif" w:hAnsi="Microsoft Sans Serif" w:cs="Microsoft Sans Serif"/>
          <w:b w:val="0"/>
          <w:bCs w:val="0"/>
          <w:noProof/>
          <w:color w:val="404040" w:themeColor="text1" w:themeTint="BF"/>
          <w:sz w:val="14"/>
          <w:szCs w:val="14"/>
        </w:rPr>
        <w:tab/>
        <w:t>5411 sayılı Bankacılık Kanunu’nun 49’uncu maddesinde tanımlanmıştır.</w:t>
      </w:r>
    </w:p>
    <w:p w14:paraId="167ACA66" w14:textId="51BE88EA" w:rsidR="00454537" w:rsidRPr="008A5D97" w:rsidRDefault="001E0122" w:rsidP="00DA3E8D">
      <w:pPr>
        <w:pStyle w:val="BASLIK2"/>
        <w:widowControl/>
        <w:spacing w:before="0" w:line="240" w:lineRule="auto"/>
        <w:ind w:left="284" w:hanging="284"/>
        <w:rPr>
          <w:rFonts w:ascii="Microsoft Sans Serif" w:hAnsi="Microsoft Sans Serif" w:cs="Microsoft Sans Serif"/>
          <w:b w:val="0"/>
          <w:noProof/>
          <w:snapToGrid w:val="0"/>
          <w:sz w:val="14"/>
          <w:szCs w:val="14"/>
          <w:lang w:val="de-DE"/>
        </w:rPr>
      </w:pPr>
      <w:r w:rsidRPr="008A5D97">
        <w:rPr>
          <w:rFonts w:ascii="Microsoft Sans Serif" w:hAnsi="Microsoft Sans Serif" w:cs="Microsoft Sans Serif"/>
          <w:b w:val="0"/>
          <w:bCs w:val="0"/>
          <w:color w:val="404040" w:themeColor="text1" w:themeTint="BF"/>
          <w:sz w:val="14"/>
          <w:szCs w:val="14"/>
        </w:rPr>
        <w:t>(**)</w:t>
      </w:r>
      <w:r w:rsidRPr="008A5D97">
        <w:rPr>
          <w:rFonts w:ascii="Microsoft Sans Serif" w:hAnsi="Microsoft Sans Serif" w:cs="Microsoft Sans Serif"/>
          <w:b w:val="0"/>
          <w:bCs w:val="0"/>
          <w:color w:val="404040" w:themeColor="text1" w:themeTint="BF"/>
          <w:sz w:val="14"/>
          <w:szCs w:val="14"/>
        </w:rPr>
        <w:tab/>
      </w:r>
      <w:proofErr w:type="spellStart"/>
      <w:r w:rsidR="00002A59" w:rsidRPr="008A5D97">
        <w:rPr>
          <w:rFonts w:ascii="Microsoft Sans Serif" w:hAnsi="Microsoft Sans Serif"/>
          <w:b w:val="0"/>
          <w:color w:val="404040" w:themeColor="text1" w:themeTint="BF"/>
          <w:sz w:val="14"/>
        </w:rPr>
        <w:t>E</w:t>
      </w:r>
      <w:r w:rsidR="00F2479A" w:rsidRPr="008A5D97">
        <w:rPr>
          <w:rFonts w:ascii="Microsoft Sans Serif" w:hAnsi="Microsoft Sans Serif"/>
          <w:b w:val="0"/>
          <w:color w:val="404040" w:themeColor="text1" w:themeTint="BF"/>
          <w:sz w:val="14"/>
        </w:rPr>
        <w:t>NBD’</w:t>
      </w:r>
      <w:r w:rsidR="00002A59" w:rsidRPr="008A5D97">
        <w:rPr>
          <w:rFonts w:ascii="Microsoft Sans Serif" w:hAnsi="Microsoft Sans Serif"/>
          <w:b w:val="0"/>
          <w:color w:val="404040" w:themeColor="text1" w:themeTint="BF"/>
          <w:sz w:val="14"/>
        </w:rPr>
        <w:t>den</w:t>
      </w:r>
      <w:proofErr w:type="spellEnd"/>
      <w:r w:rsidRPr="008A5D97">
        <w:rPr>
          <w:rFonts w:ascii="Microsoft Sans Serif" w:hAnsi="Microsoft Sans Serif"/>
          <w:b w:val="0"/>
          <w:color w:val="404040" w:themeColor="text1" w:themeTint="BF"/>
          <w:sz w:val="14"/>
        </w:rPr>
        <w:t xml:space="preserve"> temin edilen </w:t>
      </w:r>
      <w:r w:rsidR="00250E1A" w:rsidRPr="008A5D97">
        <w:rPr>
          <w:rFonts w:ascii="Microsoft Sans Serif" w:hAnsi="Microsoft Sans Serif"/>
          <w:b w:val="0"/>
          <w:color w:val="404040" w:themeColor="text1" w:themeTint="BF"/>
          <w:sz w:val="14"/>
        </w:rPr>
        <w:t>221</w:t>
      </w:r>
      <w:r w:rsidRPr="008A5D97">
        <w:rPr>
          <w:rFonts w:ascii="Microsoft Sans Serif" w:hAnsi="Microsoft Sans Serif"/>
          <w:b w:val="0"/>
          <w:color w:val="404040" w:themeColor="text1" w:themeTint="BF"/>
          <w:sz w:val="14"/>
        </w:rPr>
        <w:t xml:space="preserve"> milyon ABD Doları ve 115 milyon Avro tutarında sermaye benzeri kredileri de içermektedir.</w:t>
      </w:r>
      <w:r w:rsidR="00AD274E" w:rsidRPr="008A5D97">
        <w:rPr>
          <w:rFonts w:ascii="Microsoft Sans Serif" w:hAnsi="Microsoft Sans Serif" w:cs="Microsoft Sans Serif"/>
          <w:b w:val="0"/>
          <w:noProof/>
          <w:snapToGrid w:val="0"/>
          <w:sz w:val="14"/>
          <w:szCs w:val="14"/>
          <w:lang w:val="de-DE"/>
        </w:rPr>
        <w:t xml:space="preserve"> </w:t>
      </w:r>
    </w:p>
    <w:p w14:paraId="3B8790A6" w14:textId="425E6EB0" w:rsidR="001E0122" w:rsidRPr="008A5D97" w:rsidRDefault="001E0122" w:rsidP="00076C9E">
      <w:pPr>
        <w:pStyle w:val="BASLIK2"/>
        <w:widowControl/>
        <w:numPr>
          <w:ilvl w:val="0"/>
          <w:numId w:val="40"/>
        </w:numPr>
        <w:spacing w:line="240" w:lineRule="exact"/>
        <w:ind w:left="0" w:hanging="567"/>
        <w:rPr>
          <w:rFonts w:ascii="Microsoft Sans Serif" w:hAnsi="Microsoft Sans Serif" w:cs="Microsoft Sans Serif"/>
          <w:b w:val="0"/>
          <w:noProof/>
          <w:snapToGrid w:val="0"/>
          <w:color w:val="595959" w:themeColor="text1" w:themeTint="A6"/>
          <w:sz w:val="20"/>
          <w:szCs w:val="20"/>
          <w:lang w:val="de-DE"/>
        </w:rPr>
      </w:pPr>
      <w:r w:rsidRPr="008A5D97">
        <w:rPr>
          <w:rFonts w:ascii="Microsoft Sans Serif" w:hAnsi="Microsoft Sans Serif" w:cs="Microsoft Sans Serif"/>
          <w:bCs w:val="0"/>
          <w:noProof/>
          <w:sz w:val="20"/>
          <w:szCs w:val="20"/>
        </w:rPr>
        <w:t>Banka’nın dahil olduğu risk grubu ile yaptığı vadeli işlemler ile opsiyon sözleşmeleri ve benzeri diğer sözleşmelere ilişkin bilgiler</w:t>
      </w:r>
    </w:p>
    <w:tbl>
      <w:tblPr>
        <w:tblStyle w:val="TableGrid"/>
        <w:tblW w:w="9639"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592"/>
        <w:gridCol w:w="1007"/>
        <w:gridCol w:w="1008"/>
        <w:gridCol w:w="1008"/>
        <w:gridCol w:w="1008"/>
        <w:gridCol w:w="1008"/>
        <w:gridCol w:w="1008"/>
      </w:tblGrid>
      <w:tr w:rsidR="001E0122" w:rsidRPr="008A5D97" w14:paraId="2EEFE2DB" w14:textId="77777777" w:rsidTr="00815224">
        <w:tc>
          <w:tcPr>
            <w:tcW w:w="1863" w:type="pct"/>
            <w:tcBorders>
              <w:bottom w:val="nil"/>
            </w:tcBorders>
            <w:shd w:val="clear" w:color="auto" w:fill="auto"/>
          </w:tcPr>
          <w:p w14:paraId="5AC4FCBB" w14:textId="77777777" w:rsidR="001E0122" w:rsidRPr="008A5D97" w:rsidRDefault="001E0122" w:rsidP="00E86D15">
            <w:pPr>
              <w:pStyle w:val="BASLIK2"/>
              <w:widowControl/>
              <w:spacing w:before="120" w:line="240" w:lineRule="auto"/>
              <w:ind w:firstLine="0"/>
              <w:rPr>
                <w:rFonts w:ascii="Microsoft Sans Serif" w:hAnsi="Microsoft Sans Serif" w:cs="Microsoft Sans Serif"/>
                <w:b w:val="0"/>
                <w:noProof/>
                <w:snapToGrid w:val="0"/>
                <w:color w:val="595959" w:themeColor="text1" w:themeTint="A6"/>
                <w:sz w:val="2"/>
                <w:szCs w:val="2"/>
                <w:lang w:val="de-DE"/>
              </w:rPr>
            </w:pPr>
          </w:p>
        </w:tc>
        <w:tc>
          <w:tcPr>
            <w:tcW w:w="1045" w:type="pct"/>
            <w:gridSpan w:val="2"/>
            <w:tcBorders>
              <w:bottom w:val="nil"/>
            </w:tcBorders>
            <w:shd w:val="clear" w:color="auto" w:fill="auto"/>
            <w:vAlign w:val="bottom"/>
          </w:tcPr>
          <w:p w14:paraId="52207643" w14:textId="4A9FEA86" w:rsidR="001E0122" w:rsidRPr="008A5D97" w:rsidRDefault="001E0122" w:rsidP="00E86D15">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İştirak, Bağlı Ortaklıklar ve Birlik</w:t>
            </w:r>
            <w:r w:rsidR="00CB5156" w:rsidRPr="008A5D97">
              <w:rPr>
                <w:rFonts w:ascii="Microsoft Sans Serif" w:hAnsi="Microsoft Sans Serif" w:cs="Microsoft Sans Serif"/>
                <w:b/>
                <w:bCs/>
                <w:color w:val="000000"/>
                <w:sz w:val="16"/>
                <w:szCs w:val="16"/>
              </w:rPr>
              <w:t>te Kontrol Edilen Ortaklıklar (İ</w:t>
            </w:r>
            <w:r w:rsidRPr="008A5D97">
              <w:rPr>
                <w:rFonts w:ascii="Microsoft Sans Serif" w:hAnsi="Microsoft Sans Serif" w:cs="Microsoft Sans Serif"/>
                <w:b/>
                <w:bCs/>
                <w:color w:val="000000"/>
                <w:sz w:val="16"/>
                <w:szCs w:val="16"/>
              </w:rPr>
              <w:t>ş Ortaklıkları)</w:t>
            </w:r>
          </w:p>
        </w:tc>
        <w:tc>
          <w:tcPr>
            <w:tcW w:w="1046" w:type="pct"/>
            <w:gridSpan w:val="2"/>
            <w:tcBorders>
              <w:bottom w:val="nil"/>
            </w:tcBorders>
            <w:shd w:val="clear" w:color="auto" w:fill="auto"/>
            <w:vAlign w:val="bottom"/>
          </w:tcPr>
          <w:p w14:paraId="4265CA7F" w14:textId="77777777" w:rsidR="001E0122" w:rsidRPr="008A5D97" w:rsidRDefault="001E0122" w:rsidP="00E86D15">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Bankanın Doğrudan ve Dolaylı Ortaklıkları</w:t>
            </w:r>
          </w:p>
        </w:tc>
        <w:tc>
          <w:tcPr>
            <w:tcW w:w="1046" w:type="pct"/>
            <w:gridSpan w:val="2"/>
            <w:tcBorders>
              <w:bottom w:val="nil"/>
            </w:tcBorders>
            <w:shd w:val="clear" w:color="auto" w:fill="auto"/>
            <w:vAlign w:val="bottom"/>
          </w:tcPr>
          <w:p w14:paraId="56164207" w14:textId="77777777" w:rsidR="001E0122" w:rsidRPr="008A5D97" w:rsidRDefault="001E0122" w:rsidP="00E86D15">
            <w:pPr>
              <w:jc w:val="cente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Risk Grubuna Dahil Olan Diğer Gerçek ve Tüzel Kişiler</w:t>
            </w:r>
          </w:p>
        </w:tc>
      </w:tr>
      <w:tr w:rsidR="001E0122" w:rsidRPr="008A5D97" w14:paraId="207B22FD" w14:textId="77777777" w:rsidTr="00815224">
        <w:tc>
          <w:tcPr>
            <w:tcW w:w="1863" w:type="pct"/>
            <w:tcBorders>
              <w:top w:val="nil"/>
              <w:bottom w:val="single" w:sz="4" w:space="0" w:color="auto"/>
            </w:tcBorders>
            <w:shd w:val="clear" w:color="auto" w:fill="auto"/>
            <w:vAlign w:val="bottom"/>
          </w:tcPr>
          <w:p w14:paraId="43DEBD01" w14:textId="5BE8A466" w:rsidR="001E0122" w:rsidRPr="008A5D97" w:rsidRDefault="006D13F6" w:rsidP="00E86D15">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Banka’nı</w:t>
            </w:r>
            <w:r w:rsidR="001E0122" w:rsidRPr="008A5D97">
              <w:rPr>
                <w:rFonts w:ascii="Microsoft Sans Serif" w:hAnsi="Microsoft Sans Serif" w:cs="Microsoft Sans Serif"/>
                <w:b/>
                <w:bCs/>
                <w:color w:val="000000"/>
                <w:sz w:val="16"/>
                <w:szCs w:val="16"/>
              </w:rPr>
              <w:t xml:space="preserve">n Dahil Olduğu Risk Grubu (*) </w:t>
            </w:r>
          </w:p>
        </w:tc>
        <w:tc>
          <w:tcPr>
            <w:tcW w:w="522" w:type="pct"/>
            <w:tcBorders>
              <w:top w:val="nil"/>
              <w:bottom w:val="single" w:sz="4" w:space="0" w:color="auto"/>
            </w:tcBorders>
            <w:shd w:val="clear" w:color="auto" w:fill="auto"/>
            <w:vAlign w:val="bottom"/>
          </w:tcPr>
          <w:p w14:paraId="5305BA36" w14:textId="77777777" w:rsidR="001E0122" w:rsidRPr="008A5D97" w:rsidRDefault="001E0122" w:rsidP="00E86D1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Cari </w:t>
            </w:r>
          </w:p>
          <w:p w14:paraId="1DC58435" w14:textId="77777777" w:rsidR="001E0122" w:rsidRPr="008A5D97" w:rsidRDefault="001E0122" w:rsidP="00E86D1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Dönem</w:t>
            </w:r>
          </w:p>
        </w:tc>
        <w:tc>
          <w:tcPr>
            <w:tcW w:w="523" w:type="pct"/>
            <w:tcBorders>
              <w:top w:val="nil"/>
              <w:bottom w:val="single" w:sz="4" w:space="0" w:color="auto"/>
            </w:tcBorders>
            <w:shd w:val="clear" w:color="auto" w:fill="auto"/>
            <w:vAlign w:val="bottom"/>
          </w:tcPr>
          <w:p w14:paraId="3D6DAFE2" w14:textId="77777777" w:rsidR="001E0122" w:rsidRPr="008A5D97" w:rsidRDefault="001E0122" w:rsidP="00E86D1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c>
          <w:tcPr>
            <w:tcW w:w="523" w:type="pct"/>
            <w:tcBorders>
              <w:top w:val="nil"/>
              <w:bottom w:val="single" w:sz="4" w:space="0" w:color="auto"/>
            </w:tcBorders>
            <w:shd w:val="clear" w:color="auto" w:fill="auto"/>
            <w:vAlign w:val="bottom"/>
          </w:tcPr>
          <w:p w14:paraId="340147A5" w14:textId="77777777" w:rsidR="001E0122" w:rsidRPr="008A5D97" w:rsidRDefault="001E0122" w:rsidP="00E86D1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Cari </w:t>
            </w:r>
          </w:p>
          <w:p w14:paraId="302656EA" w14:textId="77777777" w:rsidR="001E0122" w:rsidRPr="008A5D97" w:rsidRDefault="001E0122" w:rsidP="00E86D1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Dönem</w:t>
            </w:r>
          </w:p>
        </w:tc>
        <w:tc>
          <w:tcPr>
            <w:tcW w:w="523" w:type="pct"/>
            <w:tcBorders>
              <w:top w:val="nil"/>
              <w:bottom w:val="single" w:sz="4" w:space="0" w:color="auto"/>
            </w:tcBorders>
            <w:shd w:val="clear" w:color="auto" w:fill="auto"/>
            <w:vAlign w:val="bottom"/>
          </w:tcPr>
          <w:p w14:paraId="49E11DE8" w14:textId="77777777" w:rsidR="001E0122" w:rsidRPr="008A5D97" w:rsidRDefault="001E0122" w:rsidP="00E86D1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c>
          <w:tcPr>
            <w:tcW w:w="523" w:type="pct"/>
            <w:tcBorders>
              <w:top w:val="nil"/>
              <w:bottom w:val="single" w:sz="4" w:space="0" w:color="auto"/>
            </w:tcBorders>
            <w:shd w:val="clear" w:color="auto" w:fill="auto"/>
            <w:vAlign w:val="bottom"/>
          </w:tcPr>
          <w:p w14:paraId="5C453162" w14:textId="77777777" w:rsidR="001E0122" w:rsidRPr="008A5D97" w:rsidRDefault="001E0122" w:rsidP="00E86D1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 xml:space="preserve">Cari </w:t>
            </w:r>
          </w:p>
          <w:p w14:paraId="65847037" w14:textId="77777777" w:rsidR="001E0122" w:rsidRPr="008A5D97" w:rsidRDefault="001E0122" w:rsidP="00E86D1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Dönem</w:t>
            </w:r>
          </w:p>
        </w:tc>
        <w:tc>
          <w:tcPr>
            <w:tcW w:w="523" w:type="pct"/>
            <w:tcBorders>
              <w:top w:val="nil"/>
              <w:bottom w:val="single" w:sz="4" w:space="0" w:color="auto"/>
            </w:tcBorders>
            <w:shd w:val="clear" w:color="auto" w:fill="auto"/>
            <w:vAlign w:val="bottom"/>
          </w:tcPr>
          <w:p w14:paraId="24D1D23D" w14:textId="77777777" w:rsidR="001E0122" w:rsidRPr="008A5D97" w:rsidRDefault="001E0122" w:rsidP="00E86D15">
            <w:pPr>
              <w:jc w:val="right"/>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Önceki Dönem</w:t>
            </w:r>
          </w:p>
        </w:tc>
      </w:tr>
      <w:tr w:rsidR="001E0122" w:rsidRPr="008A5D97" w14:paraId="650F9C4C" w14:textId="77777777" w:rsidTr="00653BBC">
        <w:trPr>
          <w:trHeight w:val="62"/>
        </w:trPr>
        <w:tc>
          <w:tcPr>
            <w:tcW w:w="1863" w:type="pct"/>
            <w:tcBorders>
              <w:top w:val="single" w:sz="4" w:space="0" w:color="auto"/>
            </w:tcBorders>
            <w:shd w:val="clear" w:color="auto" w:fill="auto"/>
            <w:vAlign w:val="bottom"/>
          </w:tcPr>
          <w:p w14:paraId="2EF9F98F" w14:textId="57F2B91A" w:rsidR="001E0122" w:rsidRPr="008A5D97" w:rsidRDefault="00234B46" w:rsidP="00E86D15">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Gerçeğe Uygun Değer Farkı Kar veya Zarara Yansıtılan İşlemler</w:t>
            </w:r>
          </w:p>
        </w:tc>
        <w:tc>
          <w:tcPr>
            <w:tcW w:w="522" w:type="pct"/>
            <w:tcBorders>
              <w:top w:val="single" w:sz="4" w:space="0" w:color="auto"/>
            </w:tcBorders>
            <w:shd w:val="clear" w:color="auto" w:fill="auto"/>
            <w:vAlign w:val="bottom"/>
          </w:tcPr>
          <w:p w14:paraId="46E7BEE3" w14:textId="77777777" w:rsidR="001E0122" w:rsidRPr="008A5D97" w:rsidRDefault="001E0122" w:rsidP="00E86D15">
            <w:pPr>
              <w:rPr>
                <w:rFonts w:ascii="Microsoft Sans Serif" w:hAnsi="Microsoft Sans Serif" w:cs="Microsoft Sans Serif"/>
                <w:b/>
                <w:bCs/>
                <w:color w:val="000000"/>
                <w:sz w:val="16"/>
                <w:szCs w:val="16"/>
              </w:rPr>
            </w:pPr>
          </w:p>
        </w:tc>
        <w:tc>
          <w:tcPr>
            <w:tcW w:w="523" w:type="pct"/>
            <w:tcBorders>
              <w:top w:val="single" w:sz="4" w:space="0" w:color="auto"/>
            </w:tcBorders>
            <w:shd w:val="clear" w:color="auto" w:fill="auto"/>
            <w:vAlign w:val="bottom"/>
          </w:tcPr>
          <w:p w14:paraId="4392DF6F" w14:textId="77777777" w:rsidR="001E0122" w:rsidRPr="008A5D97" w:rsidRDefault="001E0122" w:rsidP="00E86D15">
            <w:pPr>
              <w:rPr>
                <w:rFonts w:ascii="Microsoft Sans Serif" w:hAnsi="Microsoft Sans Serif" w:cs="Microsoft Sans Serif"/>
                <w:b/>
                <w:bCs/>
                <w:color w:val="000000"/>
                <w:sz w:val="16"/>
                <w:szCs w:val="16"/>
              </w:rPr>
            </w:pPr>
          </w:p>
        </w:tc>
        <w:tc>
          <w:tcPr>
            <w:tcW w:w="523" w:type="pct"/>
            <w:tcBorders>
              <w:top w:val="single" w:sz="4" w:space="0" w:color="auto"/>
            </w:tcBorders>
            <w:shd w:val="clear" w:color="auto" w:fill="auto"/>
            <w:vAlign w:val="bottom"/>
          </w:tcPr>
          <w:p w14:paraId="74927E69" w14:textId="77777777" w:rsidR="001E0122" w:rsidRPr="008A5D97" w:rsidRDefault="001E0122" w:rsidP="00E86D15">
            <w:pPr>
              <w:rPr>
                <w:rFonts w:ascii="Microsoft Sans Serif" w:hAnsi="Microsoft Sans Serif" w:cs="Microsoft Sans Serif"/>
                <w:b/>
                <w:bCs/>
                <w:color w:val="000000"/>
                <w:sz w:val="16"/>
                <w:szCs w:val="16"/>
              </w:rPr>
            </w:pPr>
          </w:p>
        </w:tc>
        <w:tc>
          <w:tcPr>
            <w:tcW w:w="523" w:type="pct"/>
            <w:tcBorders>
              <w:top w:val="single" w:sz="4" w:space="0" w:color="auto"/>
            </w:tcBorders>
            <w:shd w:val="clear" w:color="auto" w:fill="auto"/>
            <w:vAlign w:val="bottom"/>
          </w:tcPr>
          <w:p w14:paraId="33088139" w14:textId="77777777" w:rsidR="001E0122" w:rsidRPr="008A5D97" w:rsidRDefault="001E0122" w:rsidP="00E86D15">
            <w:pPr>
              <w:rPr>
                <w:rFonts w:ascii="Microsoft Sans Serif" w:hAnsi="Microsoft Sans Serif" w:cs="Microsoft Sans Serif"/>
                <w:b/>
                <w:bCs/>
                <w:color w:val="000000"/>
                <w:sz w:val="16"/>
                <w:szCs w:val="16"/>
              </w:rPr>
            </w:pPr>
          </w:p>
        </w:tc>
        <w:tc>
          <w:tcPr>
            <w:tcW w:w="523" w:type="pct"/>
            <w:tcBorders>
              <w:top w:val="single" w:sz="4" w:space="0" w:color="auto"/>
            </w:tcBorders>
            <w:shd w:val="clear" w:color="auto" w:fill="auto"/>
            <w:vAlign w:val="bottom"/>
          </w:tcPr>
          <w:p w14:paraId="685243F1" w14:textId="77777777" w:rsidR="001E0122" w:rsidRPr="008A5D97" w:rsidRDefault="001E0122" w:rsidP="00E86D15">
            <w:pPr>
              <w:rPr>
                <w:rFonts w:ascii="Microsoft Sans Serif" w:hAnsi="Microsoft Sans Serif" w:cs="Microsoft Sans Serif"/>
                <w:b/>
                <w:bCs/>
                <w:color w:val="000000"/>
                <w:sz w:val="16"/>
                <w:szCs w:val="16"/>
              </w:rPr>
            </w:pPr>
          </w:p>
        </w:tc>
        <w:tc>
          <w:tcPr>
            <w:tcW w:w="523" w:type="pct"/>
            <w:tcBorders>
              <w:top w:val="single" w:sz="4" w:space="0" w:color="auto"/>
            </w:tcBorders>
            <w:shd w:val="clear" w:color="auto" w:fill="auto"/>
            <w:vAlign w:val="bottom"/>
          </w:tcPr>
          <w:p w14:paraId="37056565" w14:textId="77777777" w:rsidR="001E0122" w:rsidRPr="008A5D97" w:rsidRDefault="001E0122" w:rsidP="00E86D15">
            <w:pPr>
              <w:rPr>
                <w:rFonts w:ascii="Microsoft Sans Serif" w:hAnsi="Microsoft Sans Serif" w:cs="Microsoft Sans Serif"/>
                <w:b/>
                <w:bCs/>
                <w:color w:val="000000"/>
                <w:sz w:val="16"/>
                <w:szCs w:val="16"/>
              </w:rPr>
            </w:pPr>
          </w:p>
        </w:tc>
      </w:tr>
      <w:tr w:rsidR="00DC62FE" w:rsidRPr="008A5D97" w14:paraId="236F81A9" w14:textId="77777777" w:rsidTr="00815224">
        <w:tc>
          <w:tcPr>
            <w:tcW w:w="1863" w:type="pct"/>
            <w:shd w:val="clear" w:color="auto" w:fill="auto"/>
            <w:vAlign w:val="bottom"/>
          </w:tcPr>
          <w:p w14:paraId="22EBE9D3" w14:textId="77777777" w:rsidR="00DC62FE" w:rsidRPr="008A5D97" w:rsidRDefault="00DC62FE" w:rsidP="00DC62FE">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Dönem Başı Bakiyesi </w:t>
            </w:r>
          </w:p>
        </w:tc>
        <w:tc>
          <w:tcPr>
            <w:tcW w:w="522" w:type="pct"/>
            <w:shd w:val="clear" w:color="auto" w:fill="auto"/>
            <w:vAlign w:val="center"/>
          </w:tcPr>
          <w:p w14:paraId="4F7611CD" w14:textId="601077F8" w:rsidR="00DC62FE" w:rsidRPr="008A5D97" w:rsidRDefault="00C3652F" w:rsidP="00DC62FE">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404040"/>
                <w:sz w:val="16"/>
                <w:szCs w:val="16"/>
              </w:rPr>
              <w:t>9.680.655</w:t>
            </w:r>
          </w:p>
        </w:tc>
        <w:tc>
          <w:tcPr>
            <w:tcW w:w="523" w:type="pct"/>
            <w:shd w:val="clear" w:color="auto" w:fill="auto"/>
            <w:vAlign w:val="center"/>
          </w:tcPr>
          <w:p w14:paraId="7F95D09E" w14:textId="71C76E0D" w:rsidR="00DC62FE" w:rsidRPr="008A5D97" w:rsidRDefault="00DC62FE" w:rsidP="00DC62FE">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404040"/>
                <w:sz w:val="16"/>
                <w:szCs w:val="16"/>
              </w:rPr>
              <w:t>12.239.721</w:t>
            </w:r>
          </w:p>
        </w:tc>
        <w:tc>
          <w:tcPr>
            <w:tcW w:w="523" w:type="pct"/>
            <w:shd w:val="clear" w:color="auto" w:fill="auto"/>
            <w:vAlign w:val="center"/>
          </w:tcPr>
          <w:p w14:paraId="317133DC" w14:textId="2CE7B3B0" w:rsidR="00DC62FE" w:rsidRPr="008A5D97" w:rsidRDefault="00C3652F" w:rsidP="00DC62FE">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404040"/>
                <w:sz w:val="16"/>
                <w:szCs w:val="16"/>
              </w:rPr>
              <w:t>18.157.983</w:t>
            </w:r>
          </w:p>
        </w:tc>
        <w:tc>
          <w:tcPr>
            <w:tcW w:w="523" w:type="pct"/>
            <w:shd w:val="clear" w:color="auto" w:fill="auto"/>
            <w:vAlign w:val="center"/>
          </w:tcPr>
          <w:p w14:paraId="5EDF5F81" w14:textId="65192782" w:rsidR="00DC62FE" w:rsidRPr="008A5D97" w:rsidRDefault="00DC62FE" w:rsidP="00DC62FE">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404040"/>
                <w:sz w:val="16"/>
                <w:szCs w:val="16"/>
              </w:rPr>
              <w:t>140.072</w:t>
            </w:r>
          </w:p>
        </w:tc>
        <w:tc>
          <w:tcPr>
            <w:tcW w:w="523" w:type="pct"/>
            <w:shd w:val="clear" w:color="auto" w:fill="auto"/>
            <w:vAlign w:val="center"/>
          </w:tcPr>
          <w:p w14:paraId="3A5FB6DF" w14:textId="370787AC" w:rsidR="00DC62FE" w:rsidRPr="008A5D97" w:rsidRDefault="00C3652F" w:rsidP="00DC62FE">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404040"/>
                <w:sz w:val="16"/>
                <w:szCs w:val="16"/>
              </w:rPr>
              <w:t>109.083</w:t>
            </w:r>
          </w:p>
        </w:tc>
        <w:tc>
          <w:tcPr>
            <w:tcW w:w="523" w:type="pct"/>
            <w:shd w:val="clear" w:color="auto" w:fill="auto"/>
            <w:vAlign w:val="center"/>
          </w:tcPr>
          <w:p w14:paraId="04F76F25" w14:textId="279F6C3E" w:rsidR="00DC62FE" w:rsidRPr="008A5D97" w:rsidRDefault="00DC62FE" w:rsidP="00DC62FE">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404040"/>
                <w:sz w:val="16"/>
                <w:szCs w:val="16"/>
              </w:rPr>
              <w:t>--</w:t>
            </w:r>
          </w:p>
        </w:tc>
      </w:tr>
      <w:tr w:rsidR="00D256FD" w:rsidRPr="008A5D97" w14:paraId="57CC3556" w14:textId="77777777" w:rsidTr="00815224">
        <w:tc>
          <w:tcPr>
            <w:tcW w:w="1863" w:type="pct"/>
            <w:shd w:val="clear" w:color="auto" w:fill="auto"/>
            <w:vAlign w:val="bottom"/>
          </w:tcPr>
          <w:p w14:paraId="07CDF21C" w14:textId="77777777" w:rsidR="00D256FD" w:rsidRPr="008A5D97" w:rsidRDefault="00D256FD" w:rsidP="00D256FD">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Dönem Sonu Bakiyesi</w:t>
            </w:r>
          </w:p>
        </w:tc>
        <w:tc>
          <w:tcPr>
            <w:tcW w:w="522" w:type="pct"/>
            <w:shd w:val="clear" w:color="auto" w:fill="auto"/>
            <w:vAlign w:val="center"/>
          </w:tcPr>
          <w:p w14:paraId="02CDDB1E" w14:textId="7A611307" w:rsidR="00D256FD" w:rsidRPr="008A5D97" w:rsidRDefault="00D256FD" w:rsidP="00D256FD">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404040"/>
                <w:sz w:val="16"/>
                <w:szCs w:val="16"/>
              </w:rPr>
              <w:t>5.979.867</w:t>
            </w:r>
          </w:p>
        </w:tc>
        <w:tc>
          <w:tcPr>
            <w:tcW w:w="523" w:type="pct"/>
            <w:shd w:val="clear" w:color="auto" w:fill="auto"/>
            <w:vAlign w:val="center"/>
          </w:tcPr>
          <w:p w14:paraId="2E5BB131" w14:textId="4C66B1A2" w:rsidR="00D256FD" w:rsidRPr="008A5D97" w:rsidRDefault="00D256FD" w:rsidP="00D256FD">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404040"/>
                <w:sz w:val="16"/>
                <w:szCs w:val="16"/>
              </w:rPr>
              <w:t>9.680.655</w:t>
            </w:r>
          </w:p>
        </w:tc>
        <w:tc>
          <w:tcPr>
            <w:tcW w:w="523" w:type="pct"/>
            <w:shd w:val="clear" w:color="auto" w:fill="auto"/>
            <w:vAlign w:val="center"/>
          </w:tcPr>
          <w:p w14:paraId="0EA96D7D" w14:textId="0C6441F8" w:rsidR="00D256FD" w:rsidRPr="008A5D97" w:rsidRDefault="00D256FD" w:rsidP="00D256FD">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404040"/>
                <w:sz w:val="16"/>
                <w:szCs w:val="16"/>
              </w:rPr>
              <w:t>27.579.345</w:t>
            </w:r>
          </w:p>
        </w:tc>
        <w:tc>
          <w:tcPr>
            <w:tcW w:w="523" w:type="pct"/>
            <w:shd w:val="clear" w:color="auto" w:fill="auto"/>
            <w:vAlign w:val="center"/>
          </w:tcPr>
          <w:p w14:paraId="14D9FFDF" w14:textId="4FF686D4" w:rsidR="00D256FD" w:rsidRPr="008A5D97" w:rsidRDefault="00D256FD" w:rsidP="00D256FD">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404040"/>
                <w:sz w:val="16"/>
                <w:szCs w:val="16"/>
              </w:rPr>
              <w:t>18.157.983</w:t>
            </w:r>
          </w:p>
        </w:tc>
        <w:tc>
          <w:tcPr>
            <w:tcW w:w="523" w:type="pct"/>
            <w:shd w:val="clear" w:color="auto" w:fill="auto"/>
            <w:vAlign w:val="center"/>
          </w:tcPr>
          <w:p w14:paraId="0A39CEFA" w14:textId="2C1D9C93" w:rsidR="00D256FD" w:rsidRPr="008A5D97" w:rsidRDefault="00D256FD" w:rsidP="00D256FD">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404040"/>
                <w:sz w:val="16"/>
                <w:szCs w:val="16"/>
              </w:rPr>
              <w:t>262.160</w:t>
            </w:r>
          </w:p>
        </w:tc>
        <w:tc>
          <w:tcPr>
            <w:tcW w:w="523" w:type="pct"/>
            <w:shd w:val="clear" w:color="auto" w:fill="auto"/>
            <w:vAlign w:val="center"/>
          </w:tcPr>
          <w:p w14:paraId="66C612CD" w14:textId="1DA22A41" w:rsidR="00D256FD" w:rsidRPr="008A5D97" w:rsidRDefault="00D256FD" w:rsidP="00D256FD">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404040"/>
                <w:sz w:val="16"/>
                <w:szCs w:val="16"/>
              </w:rPr>
              <w:t>109.083</w:t>
            </w:r>
          </w:p>
        </w:tc>
      </w:tr>
      <w:tr w:rsidR="00D256FD" w:rsidRPr="008A5D97" w14:paraId="2E4FE337" w14:textId="77777777" w:rsidTr="00815224">
        <w:tc>
          <w:tcPr>
            <w:tcW w:w="1863" w:type="pct"/>
            <w:shd w:val="clear" w:color="auto" w:fill="auto"/>
            <w:vAlign w:val="bottom"/>
          </w:tcPr>
          <w:p w14:paraId="50270F8A" w14:textId="77777777" w:rsidR="00D256FD" w:rsidRPr="008A5D97" w:rsidRDefault="00D256FD" w:rsidP="00D256FD">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Toplam Kar/(Zarar)</w:t>
            </w:r>
          </w:p>
        </w:tc>
        <w:tc>
          <w:tcPr>
            <w:tcW w:w="522" w:type="pct"/>
            <w:shd w:val="clear" w:color="auto" w:fill="auto"/>
            <w:vAlign w:val="center"/>
          </w:tcPr>
          <w:p w14:paraId="058BFF2C" w14:textId="727041F6" w:rsidR="00D256FD" w:rsidRPr="008A5D97" w:rsidRDefault="00D256FD" w:rsidP="00D256FD">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404040"/>
                <w:sz w:val="16"/>
                <w:szCs w:val="16"/>
              </w:rPr>
              <w:t>16.473</w:t>
            </w:r>
          </w:p>
        </w:tc>
        <w:tc>
          <w:tcPr>
            <w:tcW w:w="523" w:type="pct"/>
            <w:shd w:val="clear" w:color="auto" w:fill="auto"/>
            <w:vAlign w:val="center"/>
          </w:tcPr>
          <w:p w14:paraId="66C8ECE2" w14:textId="7F573087" w:rsidR="00D256FD" w:rsidRPr="008A5D97" w:rsidRDefault="00D256FD" w:rsidP="00D256FD">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404040"/>
                <w:sz w:val="16"/>
                <w:szCs w:val="16"/>
              </w:rPr>
              <w:t>960.264</w:t>
            </w:r>
          </w:p>
        </w:tc>
        <w:tc>
          <w:tcPr>
            <w:tcW w:w="523" w:type="pct"/>
            <w:shd w:val="clear" w:color="auto" w:fill="auto"/>
            <w:vAlign w:val="center"/>
          </w:tcPr>
          <w:p w14:paraId="45349941" w14:textId="2168BD36" w:rsidR="00D256FD" w:rsidRPr="008A5D97" w:rsidRDefault="00D256FD" w:rsidP="00D256FD">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404040"/>
                <w:sz w:val="16"/>
                <w:szCs w:val="16"/>
              </w:rPr>
              <w:t>(212.611)</w:t>
            </w:r>
          </w:p>
        </w:tc>
        <w:tc>
          <w:tcPr>
            <w:tcW w:w="523" w:type="pct"/>
            <w:shd w:val="clear" w:color="auto" w:fill="auto"/>
            <w:vAlign w:val="center"/>
          </w:tcPr>
          <w:p w14:paraId="0DE835D2" w14:textId="6361224D" w:rsidR="00D256FD" w:rsidRPr="008A5D97" w:rsidRDefault="00D256FD" w:rsidP="00D256FD">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404040"/>
                <w:sz w:val="16"/>
                <w:szCs w:val="16"/>
              </w:rPr>
              <w:t>(491.396)</w:t>
            </w:r>
          </w:p>
        </w:tc>
        <w:tc>
          <w:tcPr>
            <w:tcW w:w="523" w:type="pct"/>
            <w:shd w:val="clear" w:color="auto" w:fill="auto"/>
            <w:vAlign w:val="center"/>
          </w:tcPr>
          <w:p w14:paraId="20657FA6" w14:textId="03B0C1F2" w:rsidR="00D256FD" w:rsidRPr="008A5D97" w:rsidRDefault="00D256FD" w:rsidP="00D256FD">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404040"/>
                <w:sz w:val="16"/>
                <w:szCs w:val="16"/>
              </w:rPr>
              <w:t>25.854</w:t>
            </w:r>
          </w:p>
        </w:tc>
        <w:tc>
          <w:tcPr>
            <w:tcW w:w="523" w:type="pct"/>
            <w:shd w:val="clear" w:color="auto" w:fill="auto"/>
            <w:vAlign w:val="center"/>
          </w:tcPr>
          <w:p w14:paraId="70DECC48" w14:textId="46E11FF4" w:rsidR="00D256FD" w:rsidRPr="008A5D97" w:rsidRDefault="00D256FD" w:rsidP="00D256FD">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404040"/>
                <w:sz w:val="16"/>
                <w:szCs w:val="16"/>
              </w:rPr>
              <w:t>203</w:t>
            </w:r>
          </w:p>
        </w:tc>
      </w:tr>
      <w:tr w:rsidR="00AE6055" w:rsidRPr="008A5D97" w14:paraId="7E763DB2" w14:textId="77777777" w:rsidTr="00815224">
        <w:trPr>
          <w:trHeight w:val="113"/>
        </w:trPr>
        <w:tc>
          <w:tcPr>
            <w:tcW w:w="1863" w:type="pct"/>
            <w:shd w:val="clear" w:color="auto" w:fill="auto"/>
            <w:vAlign w:val="bottom"/>
          </w:tcPr>
          <w:p w14:paraId="49CC6E9A" w14:textId="77777777" w:rsidR="00AE6055" w:rsidRPr="008A5D97" w:rsidRDefault="00AE6055" w:rsidP="00AE6055">
            <w:pPr>
              <w:rPr>
                <w:rFonts w:ascii="Microsoft Sans Serif" w:hAnsi="Microsoft Sans Serif" w:cs="Microsoft Sans Serif"/>
                <w:b/>
                <w:bCs/>
                <w:color w:val="000000"/>
                <w:sz w:val="16"/>
                <w:szCs w:val="16"/>
              </w:rPr>
            </w:pPr>
            <w:r w:rsidRPr="008A5D97">
              <w:rPr>
                <w:rFonts w:ascii="Microsoft Sans Serif" w:hAnsi="Microsoft Sans Serif" w:cs="Microsoft Sans Serif"/>
                <w:b/>
                <w:bCs/>
                <w:color w:val="000000"/>
                <w:sz w:val="16"/>
                <w:szCs w:val="16"/>
              </w:rPr>
              <w:t>Riskten Korunma Amaçlı İşlemler:</w:t>
            </w:r>
          </w:p>
        </w:tc>
        <w:tc>
          <w:tcPr>
            <w:tcW w:w="522" w:type="pct"/>
            <w:shd w:val="clear" w:color="auto" w:fill="auto"/>
            <w:vAlign w:val="center"/>
          </w:tcPr>
          <w:p w14:paraId="42BBD792" w14:textId="77777777" w:rsidR="00AE6055" w:rsidRPr="008A5D97" w:rsidRDefault="00AE6055" w:rsidP="00AE6055">
            <w:pPr>
              <w:jc w:val="right"/>
              <w:rPr>
                <w:rFonts w:ascii="Microsoft Sans Serif" w:hAnsi="Microsoft Sans Serif" w:cs="Microsoft Sans Serif"/>
                <w:color w:val="000000" w:themeColor="text1"/>
                <w:sz w:val="16"/>
                <w:szCs w:val="16"/>
              </w:rPr>
            </w:pPr>
          </w:p>
        </w:tc>
        <w:tc>
          <w:tcPr>
            <w:tcW w:w="523" w:type="pct"/>
            <w:shd w:val="clear" w:color="auto" w:fill="auto"/>
            <w:vAlign w:val="center"/>
          </w:tcPr>
          <w:p w14:paraId="3B49DCC6" w14:textId="3698A101" w:rsidR="00AE6055" w:rsidRPr="008A5D97" w:rsidRDefault="00AE6055" w:rsidP="00AE6055">
            <w:pPr>
              <w:jc w:val="right"/>
              <w:rPr>
                <w:rFonts w:ascii="Microsoft Sans Serif" w:hAnsi="Microsoft Sans Serif" w:cs="Microsoft Sans Serif"/>
                <w:b/>
                <w:bCs/>
                <w:color w:val="000000" w:themeColor="text1"/>
                <w:sz w:val="16"/>
                <w:szCs w:val="16"/>
              </w:rPr>
            </w:pPr>
          </w:p>
        </w:tc>
        <w:tc>
          <w:tcPr>
            <w:tcW w:w="523" w:type="pct"/>
            <w:shd w:val="clear" w:color="auto" w:fill="auto"/>
            <w:vAlign w:val="center"/>
          </w:tcPr>
          <w:p w14:paraId="1BA75E84" w14:textId="77777777" w:rsidR="00AE6055" w:rsidRPr="008A5D97" w:rsidRDefault="00AE6055" w:rsidP="00AE6055">
            <w:pPr>
              <w:jc w:val="right"/>
              <w:rPr>
                <w:rFonts w:ascii="Microsoft Sans Serif" w:hAnsi="Microsoft Sans Serif" w:cs="Microsoft Sans Serif"/>
                <w:color w:val="000000" w:themeColor="text1"/>
                <w:sz w:val="16"/>
                <w:szCs w:val="16"/>
              </w:rPr>
            </w:pPr>
          </w:p>
        </w:tc>
        <w:tc>
          <w:tcPr>
            <w:tcW w:w="523" w:type="pct"/>
            <w:shd w:val="clear" w:color="auto" w:fill="auto"/>
            <w:vAlign w:val="center"/>
          </w:tcPr>
          <w:p w14:paraId="7EE1A579" w14:textId="625B6243" w:rsidR="00AE6055" w:rsidRPr="008A5D97" w:rsidRDefault="00AE6055" w:rsidP="00AE6055">
            <w:pPr>
              <w:jc w:val="right"/>
              <w:rPr>
                <w:rFonts w:ascii="Microsoft Sans Serif" w:hAnsi="Microsoft Sans Serif" w:cs="Microsoft Sans Serif"/>
                <w:b/>
                <w:bCs/>
                <w:color w:val="000000" w:themeColor="text1"/>
                <w:sz w:val="16"/>
                <w:szCs w:val="16"/>
              </w:rPr>
            </w:pPr>
          </w:p>
        </w:tc>
        <w:tc>
          <w:tcPr>
            <w:tcW w:w="523" w:type="pct"/>
            <w:shd w:val="clear" w:color="auto" w:fill="auto"/>
            <w:vAlign w:val="center"/>
          </w:tcPr>
          <w:p w14:paraId="319603A6" w14:textId="77777777" w:rsidR="00AE6055" w:rsidRPr="008A5D97" w:rsidRDefault="00AE6055" w:rsidP="00AE6055">
            <w:pPr>
              <w:jc w:val="right"/>
              <w:rPr>
                <w:rFonts w:ascii="Microsoft Sans Serif" w:hAnsi="Microsoft Sans Serif" w:cs="Microsoft Sans Serif"/>
                <w:color w:val="000000" w:themeColor="text1"/>
                <w:sz w:val="16"/>
                <w:szCs w:val="16"/>
              </w:rPr>
            </w:pPr>
          </w:p>
        </w:tc>
        <w:tc>
          <w:tcPr>
            <w:tcW w:w="523" w:type="pct"/>
            <w:shd w:val="clear" w:color="auto" w:fill="auto"/>
            <w:vAlign w:val="center"/>
          </w:tcPr>
          <w:p w14:paraId="6316D856" w14:textId="227A1E8F" w:rsidR="00AE6055" w:rsidRPr="008A5D97" w:rsidRDefault="00AE6055" w:rsidP="00AE6055">
            <w:pPr>
              <w:jc w:val="right"/>
              <w:rPr>
                <w:rFonts w:ascii="Microsoft Sans Serif" w:hAnsi="Microsoft Sans Serif" w:cs="Microsoft Sans Serif"/>
                <w:b/>
                <w:bCs/>
                <w:color w:val="000000" w:themeColor="text1"/>
                <w:sz w:val="16"/>
                <w:szCs w:val="16"/>
              </w:rPr>
            </w:pPr>
          </w:p>
        </w:tc>
      </w:tr>
      <w:tr w:rsidR="00AE6055" w:rsidRPr="008A5D97" w14:paraId="7BD5AD50" w14:textId="77777777" w:rsidTr="00815224">
        <w:tc>
          <w:tcPr>
            <w:tcW w:w="1863" w:type="pct"/>
            <w:shd w:val="clear" w:color="auto" w:fill="auto"/>
            <w:vAlign w:val="bottom"/>
          </w:tcPr>
          <w:p w14:paraId="1929C96E" w14:textId="77777777" w:rsidR="00AE6055" w:rsidRPr="008A5D97" w:rsidRDefault="00AE6055" w:rsidP="00AE6055">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Dönem Başı Bakiyesi </w:t>
            </w:r>
          </w:p>
        </w:tc>
        <w:tc>
          <w:tcPr>
            <w:tcW w:w="522" w:type="pct"/>
            <w:shd w:val="clear" w:color="auto" w:fill="auto"/>
            <w:vAlign w:val="center"/>
          </w:tcPr>
          <w:p w14:paraId="73214CDC" w14:textId="56FCFEDE" w:rsidR="00AE6055" w:rsidRPr="008A5D97" w:rsidRDefault="00AE6055" w:rsidP="00AE6055">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w:t>
            </w:r>
          </w:p>
        </w:tc>
        <w:tc>
          <w:tcPr>
            <w:tcW w:w="523" w:type="pct"/>
            <w:shd w:val="clear" w:color="auto" w:fill="auto"/>
            <w:vAlign w:val="center"/>
          </w:tcPr>
          <w:p w14:paraId="5F8E9433" w14:textId="458744A0" w:rsidR="00AE6055" w:rsidRPr="008A5D97" w:rsidRDefault="00AE6055" w:rsidP="00AE6055">
            <w:pPr>
              <w:jc w:val="right"/>
              <w:rPr>
                <w:rFonts w:ascii="Microsoft Sans Serif" w:hAnsi="Microsoft Sans Serif"/>
                <w:color w:val="000000" w:themeColor="text1"/>
                <w:sz w:val="16"/>
              </w:rPr>
            </w:pPr>
            <w:r w:rsidRPr="008A5D97">
              <w:rPr>
                <w:rFonts w:ascii="Microsoft Sans Serif" w:hAnsi="Microsoft Sans Serif"/>
                <w:color w:val="404040"/>
                <w:sz w:val="16"/>
              </w:rPr>
              <w:t>--</w:t>
            </w:r>
          </w:p>
        </w:tc>
        <w:tc>
          <w:tcPr>
            <w:tcW w:w="523" w:type="pct"/>
            <w:shd w:val="clear" w:color="auto" w:fill="auto"/>
            <w:vAlign w:val="center"/>
          </w:tcPr>
          <w:p w14:paraId="7BD8412A" w14:textId="14B0DC76" w:rsidR="00AE6055" w:rsidRPr="008A5D97" w:rsidRDefault="00AE6055" w:rsidP="00AE6055">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w:t>
            </w:r>
          </w:p>
        </w:tc>
        <w:tc>
          <w:tcPr>
            <w:tcW w:w="523" w:type="pct"/>
            <w:shd w:val="clear" w:color="auto" w:fill="auto"/>
            <w:vAlign w:val="center"/>
          </w:tcPr>
          <w:p w14:paraId="3248E3E4" w14:textId="74AF2887" w:rsidR="00AE6055" w:rsidRPr="008A5D97" w:rsidRDefault="00AE6055" w:rsidP="00AE6055">
            <w:pPr>
              <w:jc w:val="right"/>
              <w:rPr>
                <w:rFonts w:ascii="Microsoft Sans Serif" w:hAnsi="Microsoft Sans Serif"/>
                <w:color w:val="000000" w:themeColor="text1"/>
                <w:sz w:val="16"/>
              </w:rPr>
            </w:pPr>
            <w:r w:rsidRPr="008A5D97">
              <w:rPr>
                <w:rFonts w:ascii="Microsoft Sans Serif" w:hAnsi="Microsoft Sans Serif"/>
                <w:color w:val="404040"/>
                <w:sz w:val="16"/>
              </w:rPr>
              <w:t>--</w:t>
            </w:r>
          </w:p>
        </w:tc>
        <w:tc>
          <w:tcPr>
            <w:tcW w:w="523" w:type="pct"/>
            <w:shd w:val="clear" w:color="auto" w:fill="auto"/>
            <w:vAlign w:val="center"/>
          </w:tcPr>
          <w:p w14:paraId="315B7094" w14:textId="67F2BCF6" w:rsidR="00AE6055" w:rsidRPr="008A5D97" w:rsidRDefault="00AE6055" w:rsidP="00AE6055">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w:t>
            </w:r>
          </w:p>
        </w:tc>
        <w:tc>
          <w:tcPr>
            <w:tcW w:w="523" w:type="pct"/>
            <w:shd w:val="clear" w:color="auto" w:fill="auto"/>
            <w:vAlign w:val="center"/>
          </w:tcPr>
          <w:p w14:paraId="1BFAB3F0" w14:textId="14BC5C7B" w:rsidR="00AE6055" w:rsidRPr="008A5D97" w:rsidRDefault="00AE6055" w:rsidP="00AE6055">
            <w:pPr>
              <w:jc w:val="right"/>
              <w:rPr>
                <w:rFonts w:ascii="Microsoft Sans Serif" w:hAnsi="Microsoft Sans Serif"/>
                <w:color w:val="000000" w:themeColor="text1"/>
                <w:sz w:val="16"/>
              </w:rPr>
            </w:pPr>
            <w:r w:rsidRPr="008A5D97">
              <w:rPr>
                <w:rFonts w:ascii="Microsoft Sans Serif" w:hAnsi="Microsoft Sans Serif"/>
                <w:color w:val="404040"/>
                <w:sz w:val="16"/>
              </w:rPr>
              <w:t>--</w:t>
            </w:r>
          </w:p>
        </w:tc>
      </w:tr>
      <w:tr w:rsidR="00AE6055" w:rsidRPr="008A5D97" w14:paraId="7267BFEF" w14:textId="77777777" w:rsidTr="00815224">
        <w:tc>
          <w:tcPr>
            <w:tcW w:w="1863" w:type="pct"/>
            <w:shd w:val="clear" w:color="auto" w:fill="auto"/>
            <w:vAlign w:val="bottom"/>
          </w:tcPr>
          <w:p w14:paraId="4F66DFEE" w14:textId="77777777" w:rsidR="00AE6055" w:rsidRPr="008A5D97" w:rsidRDefault="00AE6055" w:rsidP="00AE6055">
            <w:pPr>
              <w:ind w:firstLineChars="100" w:firstLine="160"/>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Dönem Sonu Bakiyesi</w:t>
            </w:r>
          </w:p>
        </w:tc>
        <w:tc>
          <w:tcPr>
            <w:tcW w:w="522" w:type="pct"/>
            <w:shd w:val="clear" w:color="auto" w:fill="auto"/>
            <w:vAlign w:val="center"/>
          </w:tcPr>
          <w:p w14:paraId="38A98FB1" w14:textId="721776E5" w:rsidR="00AE6055" w:rsidRPr="008A5D97" w:rsidRDefault="00AE6055" w:rsidP="00AE6055">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w:t>
            </w:r>
          </w:p>
        </w:tc>
        <w:tc>
          <w:tcPr>
            <w:tcW w:w="523" w:type="pct"/>
            <w:shd w:val="clear" w:color="auto" w:fill="auto"/>
            <w:vAlign w:val="center"/>
          </w:tcPr>
          <w:p w14:paraId="5BFA5829" w14:textId="20E22E2B" w:rsidR="00AE6055" w:rsidRPr="008A5D97" w:rsidRDefault="00AE6055" w:rsidP="00AE6055">
            <w:pPr>
              <w:jc w:val="right"/>
              <w:rPr>
                <w:rFonts w:ascii="Microsoft Sans Serif" w:hAnsi="Microsoft Sans Serif"/>
                <w:color w:val="000000" w:themeColor="text1"/>
                <w:sz w:val="16"/>
              </w:rPr>
            </w:pPr>
            <w:r w:rsidRPr="008A5D97">
              <w:rPr>
                <w:rFonts w:ascii="Microsoft Sans Serif" w:hAnsi="Microsoft Sans Serif"/>
                <w:color w:val="404040"/>
                <w:sz w:val="16"/>
              </w:rPr>
              <w:t>--</w:t>
            </w:r>
          </w:p>
        </w:tc>
        <w:tc>
          <w:tcPr>
            <w:tcW w:w="523" w:type="pct"/>
            <w:shd w:val="clear" w:color="auto" w:fill="auto"/>
            <w:vAlign w:val="center"/>
          </w:tcPr>
          <w:p w14:paraId="2E14F516" w14:textId="45B3CB61" w:rsidR="00AE6055" w:rsidRPr="008A5D97" w:rsidRDefault="00AE6055" w:rsidP="00AE6055">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w:t>
            </w:r>
          </w:p>
        </w:tc>
        <w:tc>
          <w:tcPr>
            <w:tcW w:w="523" w:type="pct"/>
            <w:shd w:val="clear" w:color="auto" w:fill="auto"/>
            <w:vAlign w:val="center"/>
          </w:tcPr>
          <w:p w14:paraId="750B1ED0" w14:textId="29300E20" w:rsidR="00AE6055" w:rsidRPr="008A5D97" w:rsidRDefault="00AE6055" w:rsidP="00AE6055">
            <w:pPr>
              <w:jc w:val="right"/>
              <w:rPr>
                <w:rFonts w:ascii="Microsoft Sans Serif" w:hAnsi="Microsoft Sans Serif"/>
                <w:color w:val="000000" w:themeColor="text1"/>
                <w:sz w:val="16"/>
              </w:rPr>
            </w:pPr>
            <w:r w:rsidRPr="008A5D97">
              <w:rPr>
                <w:rFonts w:ascii="Microsoft Sans Serif" w:hAnsi="Microsoft Sans Serif"/>
                <w:color w:val="404040"/>
                <w:sz w:val="16"/>
              </w:rPr>
              <w:t>--</w:t>
            </w:r>
          </w:p>
        </w:tc>
        <w:tc>
          <w:tcPr>
            <w:tcW w:w="523" w:type="pct"/>
            <w:shd w:val="clear" w:color="auto" w:fill="auto"/>
            <w:vAlign w:val="center"/>
          </w:tcPr>
          <w:p w14:paraId="46A9F8E3" w14:textId="726B0532" w:rsidR="00AE6055" w:rsidRPr="008A5D97" w:rsidRDefault="00AE6055" w:rsidP="00AE6055">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w:t>
            </w:r>
          </w:p>
        </w:tc>
        <w:tc>
          <w:tcPr>
            <w:tcW w:w="523" w:type="pct"/>
            <w:shd w:val="clear" w:color="auto" w:fill="auto"/>
            <w:vAlign w:val="center"/>
          </w:tcPr>
          <w:p w14:paraId="01BE08E4" w14:textId="1415A057" w:rsidR="00AE6055" w:rsidRPr="008A5D97" w:rsidRDefault="00AE6055" w:rsidP="00AE6055">
            <w:pPr>
              <w:jc w:val="right"/>
              <w:rPr>
                <w:rFonts w:ascii="Microsoft Sans Serif" w:hAnsi="Microsoft Sans Serif"/>
                <w:color w:val="000000" w:themeColor="text1"/>
                <w:sz w:val="16"/>
              </w:rPr>
            </w:pPr>
            <w:r w:rsidRPr="008A5D97">
              <w:rPr>
                <w:rFonts w:ascii="Microsoft Sans Serif" w:hAnsi="Microsoft Sans Serif"/>
                <w:color w:val="404040"/>
                <w:sz w:val="16"/>
              </w:rPr>
              <w:t>--</w:t>
            </w:r>
          </w:p>
        </w:tc>
      </w:tr>
      <w:tr w:rsidR="00AE6055" w:rsidRPr="008A5D97" w14:paraId="56CB4E07" w14:textId="77777777" w:rsidTr="00815224">
        <w:tc>
          <w:tcPr>
            <w:tcW w:w="1863" w:type="pct"/>
            <w:shd w:val="clear" w:color="auto" w:fill="auto"/>
            <w:vAlign w:val="bottom"/>
          </w:tcPr>
          <w:p w14:paraId="113B1B02" w14:textId="77777777" w:rsidR="00AE6055" w:rsidRPr="008A5D97" w:rsidRDefault="00AE6055" w:rsidP="00AE6055">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Toplam Kar/(Zarar)</w:t>
            </w:r>
          </w:p>
        </w:tc>
        <w:tc>
          <w:tcPr>
            <w:tcW w:w="522" w:type="pct"/>
            <w:shd w:val="clear" w:color="auto" w:fill="auto"/>
            <w:vAlign w:val="center"/>
          </w:tcPr>
          <w:p w14:paraId="2387C46A" w14:textId="3B41A210" w:rsidR="00AE6055" w:rsidRPr="008A5D97" w:rsidRDefault="00AE6055" w:rsidP="00AE6055">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w:t>
            </w:r>
          </w:p>
        </w:tc>
        <w:tc>
          <w:tcPr>
            <w:tcW w:w="523" w:type="pct"/>
            <w:shd w:val="clear" w:color="auto" w:fill="auto"/>
            <w:vAlign w:val="center"/>
          </w:tcPr>
          <w:p w14:paraId="2A86E230" w14:textId="6CE8E7E2" w:rsidR="00AE6055" w:rsidRPr="008A5D97" w:rsidRDefault="00AE6055" w:rsidP="00AE6055">
            <w:pPr>
              <w:jc w:val="right"/>
              <w:rPr>
                <w:rFonts w:ascii="Microsoft Sans Serif" w:hAnsi="Microsoft Sans Serif"/>
                <w:color w:val="000000" w:themeColor="text1"/>
                <w:sz w:val="16"/>
              </w:rPr>
            </w:pPr>
            <w:r w:rsidRPr="008A5D97">
              <w:rPr>
                <w:rFonts w:ascii="Microsoft Sans Serif" w:hAnsi="Microsoft Sans Serif"/>
                <w:color w:val="404040"/>
                <w:sz w:val="16"/>
              </w:rPr>
              <w:t>--</w:t>
            </w:r>
          </w:p>
        </w:tc>
        <w:tc>
          <w:tcPr>
            <w:tcW w:w="523" w:type="pct"/>
            <w:shd w:val="clear" w:color="auto" w:fill="auto"/>
            <w:vAlign w:val="center"/>
          </w:tcPr>
          <w:p w14:paraId="13A01073" w14:textId="44670F58" w:rsidR="00AE6055" w:rsidRPr="008A5D97" w:rsidRDefault="00AE6055" w:rsidP="00AE6055">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w:t>
            </w:r>
          </w:p>
        </w:tc>
        <w:tc>
          <w:tcPr>
            <w:tcW w:w="523" w:type="pct"/>
            <w:shd w:val="clear" w:color="auto" w:fill="auto"/>
            <w:vAlign w:val="center"/>
          </w:tcPr>
          <w:p w14:paraId="7EA3CA6A" w14:textId="4CBE5376" w:rsidR="00AE6055" w:rsidRPr="008A5D97" w:rsidRDefault="00AE6055" w:rsidP="00AE6055">
            <w:pPr>
              <w:jc w:val="right"/>
              <w:rPr>
                <w:rFonts w:ascii="Microsoft Sans Serif" w:hAnsi="Microsoft Sans Serif"/>
                <w:color w:val="000000" w:themeColor="text1"/>
                <w:sz w:val="16"/>
              </w:rPr>
            </w:pPr>
            <w:r w:rsidRPr="008A5D97">
              <w:rPr>
                <w:rFonts w:ascii="Microsoft Sans Serif" w:hAnsi="Microsoft Sans Serif"/>
                <w:color w:val="404040"/>
                <w:sz w:val="16"/>
              </w:rPr>
              <w:t>--</w:t>
            </w:r>
          </w:p>
        </w:tc>
        <w:tc>
          <w:tcPr>
            <w:tcW w:w="523" w:type="pct"/>
            <w:shd w:val="clear" w:color="auto" w:fill="auto"/>
            <w:vAlign w:val="center"/>
          </w:tcPr>
          <w:p w14:paraId="6C993F03" w14:textId="62BC2E39" w:rsidR="00AE6055" w:rsidRPr="008A5D97" w:rsidRDefault="00AE6055" w:rsidP="00AE6055">
            <w:pPr>
              <w:jc w:val="right"/>
              <w:rPr>
                <w:rFonts w:ascii="Microsoft Sans Serif" w:hAnsi="Microsoft Sans Serif" w:cs="Microsoft Sans Serif"/>
                <w:color w:val="000000" w:themeColor="text1"/>
                <w:sz w:val="16"/>
                <w:szCs w:val="16"/>
              </w:rPr>
            </w:pPr>
            <w:r w:rsidRPr="008A5D97">
              <w:rPr>
                <w:rFonts w:ascii="Microsoft Sans Serif" w:hAnsi="Microsoft Sans Serif" w:cs="Microsoft Sans Serif"/>
                <w:color w:val="000000" w:themeColor="text1"/>
                <w:sz w:val="16"/>
                <w:szCs w:val="16"/>
              </w:rPr>
              <w:t>--</w:t>
            </w:r>
          </w:p>
        </w:tc>
        <w:tc>
          <w:tcPr>
            <w:tcW w:w="523" w:type="pct"/>
            <w:shd w:val="clear" w:color="auto" w:fill="auto"/>
            <w:vAlign w:val="center"/>
          </w:tcPr>
          <w:p w14:paraId="4E1355B1" w14:textId="63022FBF" w:rsidR="00AE6055" w:rsidRPr="008A5D97" w:rsidRDefault="00AE6055" w:rsidP="00AE6055">
            <w:pPr>
              <w:jc w:val="right"/>
              <w:rPr>
                <w:rFonts w:ascii="Microsoft Sans Serif" w:hAnsi="Microsoft Sans Serif"/>
                <w:color w:val="000000" w:themeColor="text1"/>
                <w:sz w:val="16"/>
              </w:rPr>
            </w:pPr>
            <w:r w:rsidRPr="008A5D97">
              <w:rPr>
                <w:rFonts w:ascii="Microsoft Sans Serif" w:hAnsi="Microsoft Sans Serif"/>
                <w:color w:val="404040"/>
                <w:sz w:val="16"/>
              </w:rPr>
              <w:t>--</w:t>
            </w:r>
          </w:p>
        </w:tc>
      </w:tr>
    </w:tbl>
    <w:p w14:paraId="507D3D81" w14:textId="77777777" w:rsidR="001E0122" w:rsidRPr="008A5D97" w:rsidRDefault="001E0122" w:rsidP="001E0122">
      <w:pPr>
        <w:pStyle w:val="BASLIK2"/>
        <w:widowControl/>
        <w:spacing w:before="60" w:line="240" w:lineRule="auto"/>
        <w:ind w:left="284" w:hanging="284"/>
        <w:rPr>
          <w:rFonts w:ascii="Microsoft Sans Serif" w:hAnsi="Microsoft Sans Serif" w:cs="Microsoft Sans Serif"/>
          <w:b w:val="0"/>
          <w:bCs w:val="0"/>
          <w:noProof/>
          <w:color w:val="404040" w:themeColor="text1" w:themeTint="BF"/>
          <w:sz w:val="14"/>
          <w:szCs w:val="14"/>
        </w:rPr>
      </w:pPr>
      <w:r w:rsidRPr="008A5D97">
        <w:rPr>
          <w:rFonts w:ascii="Microsoft Sans Serif" w:hAnsi="Microsoft Sans Serif" w:cs="Microsoft Sans Serif"/>
          <w:b w:val="0"/>
          <w:bCs w:val="0"/>
          <w:iCs/>
          <w:color w:val="404040" w:themeColor="text1" w:themeTint="BF"/>
          <w:sz w:val="14"/>
          <w:szCs w:val="14"/>
        </w:rPr>
        <w:t>(*)</w:t>
      </w:r>
      <w:r w:rsidRPr="008A5D97">
        <w:rPr>
          <w:rFonts w:ascii="Microsoft Sans Serif" w:hAnsi="Microsoft Sans Serif" w:cs="Microsoft Sans Serif"/>
          <w:b w:val="0"/>
          <w:bCs w:val="0"/>
          <w:iCs/>
          <w:color w:val="404040" w:themeColor="text1" w:themeTint="BF"/>
          <w:sz w:val="14"/>
          <w:szCs w:val="14"/>
        </w:rPr>
        <w:tab/>
      </w:r>
      <w:r w:rsidRPr="008A5D97">
        <w:rPr>
          <w:rFonts w:ascii="Microsoft Sans Serif" w:hAnsi="Microsoft Sans Serif" w:cs="Microsoft Sans Serif"/>
          <w:b w:val="0"/>
          <w:bCs w:val="0"/>
          <w:iCs/>
          <w:color w:val="404040" w:themeColor="text1" w:themeTint="BF"/>
          <w:sz w:val="14"/>
          <w:szCs w:val="14"/>
        </w:rPr>
        <w:tab/>
      </w:r>
      <w:r w:rsidRPr="008A5D97">
        <w:rPr>
          <w:rFonts w:ascii="Microsoft Sans Serif" w:hAnsi="Microsoft Sans Serif" w:cs="Microsoft Sans Serif"/>
          <w:b w:val="0"/>
          <w:bCs w:val="0"/>
          <w:noProof/>
          <w:color w:val="404040" w:themeColor="text1" w:themeTint="BF"/>
          <w:sz w:val="14"/>
          <w:szCs w:val="14"/>
        </w:rPr>
        <w:t>5411 sayılı Bankacılık Kanunu’nun 49’uncu maddesinde tanımlanmıştır.</w:t>
      </w:r>
    </w:p>
    <w:p w14:paraId="6FAD6B55" w14:textId="130C9417" w:rsidR="001E0122" w:rsidRPr="008A5D97" w:rsidRDefault="001E0122" w:rsidP="00AE6055">
      <w:pPr>
        <w:pStyle w:val="BASLIK2"/>
        <w:widowControl/>
        <w:numPr>
          <w:ilvl w:val="0"/>
          <w:numId w:val="40"/>
        </w:numPr>
        <w:spacing w:line="240" w:lineRule="exact"/>
        <w:ind w:left="0" w:hanging="567"/>
        <w:rPr>
          <w:rFonts w:ascii="Microsoft Sans Serif" w:hAnsi="Microsoft Sans Serif" w:cs="Microsoft Sans Serif"/>
          <w:bCs w:val="0"/>
          <w:noProof/>
          <w:sz w:val="20"/>
          <w:szCs w:val="20"/>
        </w:rPr>
      </w:pPr>
      <w:r w:rsidRPr="008A5D97">
        <w:rPr>
          <w:rFonts w:ascii="Microsoft Sans Serif" w:hAnsi="Microsoft Sans Serif" w:cs="Microsoft Sans Serif"/>
          <w:bCs w:val="0"/>
          <w:noProof/>
          <w:sz w:val="20"/>
          <w:szCs w:val="20"/>
        </w:rPr>
        <w:t>Üst yönetime sağlanan faydalara ilişkin bilgiler</w:t>
      </w:r>
    </w:p>
    <w:p w14:paraId="60ADACC7" w14:textId="3AF7BEDB" w:rsidR="008230E7" w:rsidRPr="008A5D97" w:rsidRDefault="004E25BF" w:rsidP="00E27C33">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r w:rsidRPr="008A5D97">
        <w:rPr>
          <w:rFonts w:ascii="Microsoft Sans Serif" w:hAnsi="Microsoft Sans Serif" w:cs="Microsoft Sans Serif"/>
          <w:b w:val="0"/>
          <w:noProof/>
          <w:color w:val="404040" w:themeColor="text1" w:themeTint="BF"/>
          <w:sz w:val="20"/>
          <w:szCs w:val="20"/>
        </w:rPr>
        <w:t>31 Mart 2026 tarihi i</w:t>
      </w:r>
      <w:r w:rsidR="001E0122" w:rsidRPr="008A5D97">
        <w:rPr>
          <w:rFonts w:ascii="Microsoft Sans Serif" w:hAnsi="Microsoft Sans Serif" w:cs="Microsoft Sans Serif"/>
          <w:b w:val="0"/>
          <w:noProof/>
          <w:color w:val="404040" w:themeColor="text1" w:themeTint="BF"/>
          <w:sz w:val="20"/>
          <w:szCs w:val="20"/>
        </w:rPr>
        <w:t xml:space="preserve">tibarıyla Banka üst yönetimine </w:t>
      </w:r>
      <w:r w:rsidR="000D3513" w:rsidRPr="008A5D97">
        <w:rPr>
          <w:rFonts w:ascii="Microsoft Sans Serif" w:hAnsi="Microsoft Sans Serif" w:cs="Microsoft Sans Serif"/>
          <w:b w:val="0"/>
          <w:noProof/>
          <w:color w:val="404040" w:themeColor="text1" w:themeTint="BF"/>
          <w:sz w:val="20"/>
          <w:szCs w:val="20"/>
        </w:rPr>
        <w:t>389</w:t>
      </w:r>
      <w:r w:rsidR="00CC6CE6" w:rsidRPr="008A5D97">
        <w:rPr>
          <w:rFonts w:ascii="Microsoft Sans Serif" w:hAnsi="Microsoft Sans Serif" w:cs="Microsoft Sans Serif"/>
          <w:b w:val="0"/>
          <w:noProof/>
          <w:color w:val="404040" w:themeColor="text1" w:themeTint="BF"/>
          <w:sz w:val="20"/>
          <w:szCs w:val="20"/>
        </w:rPr>
        <w:t>.</w:t>
      </w:r>
      <w:r w:rsidR="00A120FB" w:rsidRPr="008A5D97">
        <w:rPr>
          <w:rFonts w:ascii="Microsoft Sans Serif" w:hAnsi="Microsoft Sans Serif" w:cs="Microsoft Sans Serif"/>
          <w:b w:val="0"/>
          <w:noProof/>
          <w:color w:val="404040" w:themeColor="text1" w:themeTint="BF"/>
          <w:sz w:val="20"/>
          <w:szCs w:val="20"/>
        </w:rPr>
        <w:t>153</w:t>
      </w:r>
      <w:r w:rsidR="001E0122" w:rsidRPr="008A5D97">
        <w:rPr>
          <w:rFonts w:ascii="Microsoft Sans Serif" w:hAnsi="Microsoft Sans Serif" w:cs="Microsoft Sans Serif"/>
          <w:b w:val="0"/>
          <w:noProof/>
          <w:color w:val="404040" w:themeColor="text1" w:themeTint="BF"/>
          <w:sz w:val="20"/>
          <w:szCs w:val="20"/>
        </w:rPr>
        <w:t xml:space="preserve"> TL </w:t>
      </w:r>
      <w:r w:rsidR="005136AB" w:rsidRPr="008A5D97">
        <w:rPr>
          <w:rFonts w:ascii="Microsoft Sans Serif" w:hAnsi="Microsoft Sans Serif" w:cs="Microsoft Sans Serif"/>
          <w:b w:val="0"/>
          <w:noProof/>
          <w:color w:val="404040" w:themeColor="text1" w:themeTint="BF"/>
          <w:sz w:val="20"/>
          <w:szCs w:val="20"/>
        </w:rPr>
        <w:t xml:space="preserve">(31 </w:t>
      </w:r>
      <w:r w:rsidR="00DC62FE" w:rsidRPr="008A5D97">
        <w:rPr>
          <w:rFonts w:ascii="Microsoft Sans Serif" w:hAnsi="Microsoft Sans Serif" w:cs="Microsoft Sans Serif"/>
          <w:b w:val="0"/>
          <w:noProof/>
          <w:color w:val="404040" w:themeColor="text1" w:themeTint="BF"/>
          <w:sz w:val="20"/>
          <w:szCs w:val="20"/>
        </w:rPr>
        <w:t>Mart</w:t>
      </w:r>
      <w:r w:rsidR="005136AB" w:rsidRPr="008A5D97">
        <w:rPr>
          <w:rFonts w:ascii="Microsoft Sans Serif" w:hAnsi="Microsoft Sans Serif" w:cs="Microsoft Sans Serif"/>
          <w:b w:val="0"/>
          <w:noProof/>
          <w:color w:val="404040" w:themeColor="text1" w:themeTint="BF"/>
          <w:sz w:val="20"/>
          <w:szCs w:val="20"/>
        </w:rPr>
        <w:t xml:space="preserve"> 2025</w:t>
      </w:r>
      <w:r w:rsidR="00A90AB0" w:rsidRPr="008A5D97">
        <w:rPr>
          <w:rFonts w:ascii="Microsoft Sans Serif" w:hAnsi="Microsoft Sans Serif"/>
          <w:b w:val="0"/>
          <w:color w:val="404040" w:themeColor="text1" w:themeTint="BF"/>
          <w:sz w:val="20"/>
        </w:rPr>
        <w:t>:</w:t>
      </w:r>
      <w:r w:rsidR="002A24FC" w:rsidRPr="008A5D97">
        <w:rPr>
          <w:rFonts w:ascii="Microsoft Sans Serif" w:hAnsi="Microsoft Sans Serif"/>
          <w:b w:val="0"/>
          <w:color w:val="404040" w:themeColor="text1" w:themeTint="BF"/>
          <w:sz w:val="20"/>
        </w:rPr>
        <w:t xml:space="preserve"> </w:t>
      </w:r>
      <w:r w:rsidR="00DC62FE" w:rsidRPr="008A5D97">
        <w:rPr>
          <w:rFonts w:ascii="Microsoft Sans Serif" w:hAnsi="Microsoft Sans Serif" w:cs="Microsoft Sans Serif"/>
          <w:b w:val="0"/>
          <w:noProof/>
          <w:color w:val="404040" w:themeColor="text1" w:themeTint="BF"/>
          <w:sz w:val="20"/>
          <w:szCs w:val="20"/>
        </w:rPr>
        <w:t>255.524</w:t>
      </w:r>
      <w:r w:rsidR="00001288" w:rsidRPr="008A5D97">
        <w:rPr>
          <w:rFonts w:ascii="Microsoft Sans Serif" w:hAnsi="Microsoft Sans Serif"/>
          <w:b w:val="0"/>
          <w:color w:val="404040" w:themeColor="text1" w:themeTint="BF"/>
          <w:sz w:val="20"/>
        </w:rPr>
        <w:t xml:space="preserve"> TL</w:t>
      </w:r>
      <w:r w:rsidR="00A90AB0" w:rsidRPr="008A5D97">
        <w:rPr>
          <w:rFonts w:ascii="Microsoft Sans Serif" w:hAnsi="Microsoft Sans Serif" w:cs="Microsoft Sans Serif"/>
          <w:b w:val="0"/>
          <w:noProof/>
          <w:color w:val="404040" w:themeColor="text1" w:themeTint="BF"/>
          <w:sz w:val="20"/>
          <w:szCs w:val="20"/>
        </w:rPr>
        <w:t>)</w:t>
      </w:r>
      <w:r w:rsidR="003D6E7F" w:rsidRPr="008A5D97">
        <w:rPr>
          <w:rFonts w:ascii="Microsoft Sans Serif" w:hAnsi="Microsoft Sans Serif" w:cs="Microsoft Sans Serif"/>
          <w:b w:val="0"/>
          <w:noProof/>
          <w:color w:val="404040" w:themeColor="text1" w:themeTint="BF"/>
          <w:sz w:val="20"/>
          <w:szCs w:val="20"/>
        </w:rPr>
        <w:t xml:space="preserve"> </w:t>
      </w:r>
      <w:r w:rsidR="001E0122" w:rsidRPr="008A5D97">
        <w:rPr>
          <w:rFonts w:ascii="Microsoft Sans Serif" w:hAnsi="Microsoft Sans Serif" w:cs="Microsoft Sans Serif"/>
          <w:b w:val="0"/>
          <w:noProof/>
          <w:color w:val="404040" w:themeColor="text1" w:themeTint="BF"/>
          <w:sz w:val="20"/>
          <w:szCs w:val="20"/>
        </w:rPr>
        <w:t xml:space="preserve">tutarında ödeme </w:t>
      </w:r>
      <w:r w:rsidR="00BA48F2" w:rsidRPr="008A5D97">
        <w:rPr>
          <w:rFonts w:ascii="Microsoft Sans Serif" w:hAnsi="Microsoft Sans Serif" w:cs="Microsoft Sans Serif"/>
          <w:b w:val="0"/>
          <w:noProof/>
          <w:color w:val="404040" w:themeColor="text1" w:themeTint="BF"/>
          <w:sz w:val="20"/>
          <w:szCs w:val="20"/>
        </w:rPr>
        <w:t>tahakkuk etmiştir.</w:t>
      </w:r>
    </w:p>
    <w:p w14:paraId="1FB09BEF" w14:textId="555AD133" w:rsidR="00AE6055" w:rsidRPr="008A5D97" w:rsidRDefault="00AE6055" w:rsidP="00E27C33">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p>
    <w:p w14:paraId="18188645" w14:textId="77777777" w:rsidR="00AE6055" w:rsidRPr="008A5D97" w:rsidRDefault="00AE6055" w:rsidP="00E27C33">
      <w:pPr>
        <w:pStyle w:val="BASLIK2"/>
        <w:widowControl/>
        <w:spacing w:before="120" w:after="0" w:line="220" w:lineRule="exact"/>
        <w:ind w:firstLine="0"/>
        <w:rPr>
          <w:rFonts w:ascii="Microsoft Sans Serif" w:hAnsi="Microsoft Sans Serif" w:cs="Microsoft Sans Serif"/>
          <w:b w:val="0"/>
          <w:noProof/>
          <w:color w:val="404040" w:themeColor="text1" w:themeTint="BF"/>
          <w:sz w:val="20"/>
          <w:szCs w:val="20"/>
        </w:rPr>
      </w:pPr>
    </w:p>
    <w:p w14:paraId="0A8AA752" w14:textId="68999AB3" w:rsidR="001E0122" w:rsidRPr="008A5D97" w:rsidRDefault="007E09FD" w:rsidP="00076C9E">
      <w:pPr>
        <w:pStyle w:val="BASLIK2"/>
        <w:widowControl/>
        <w:numPr>
          <w:ilvl w:val="0"/>
          <w:numId w:val="40"/>
        </w:numPr>
        <w:spacing w:line="240" w:lineRule="exact"/>
        <w:ind w:left="0" w:hanging="567"/>
        <w:rPr>
          <w:rFonts w:ascii="Microsoft Sans Serif" w:hAnsi="Microsoft Sans Serif" w:cs="Microsoft Sans Serif"/>
          <w:bCs w:val="0"/>
          <w:noProof/>
          <w:sz w:val="20"/>
          <w:szCs w:val="20"/>
        </w:rPr>
      </w:pPr>
      <w:r w:rsidRPr="008A5D97">
        <w:rPr>
          <w:rFonts w:ascii="Microsoft Sans Serif" w:hAnsi="Microsoft Sans Serif" w:cs="Microsoft Sans Serif"/>
          <w:bCs w:val="0"/>
          <w:noProof/>
          <w:sz w:val="20"/>
          <w:szCs w:val="20"/>
        </w:rPr>
        <w:lastRenderedPageBreak/>
        <w:t>B</w:t>
      </w:r>
      <w:r w:rsidR="001E0122" w:rsidRPr="008A5D97">
        <w:rPr>
          <w:rFonts w:ascii="Microsoft Sans Serif" w:hAnsi="Microsoft Sans Serif" w:cs="Microsoft Sans Serif"/>
          <w:bCs w:val="0"/>
          <w:noProof/>
          <w:sz w:val="20"/>
          <w:szCs w:val="20"/>
        </w:rPr>
        <w:t>anka’nın dahil olduğu risk grubuyla olan işlemleri hakkında bilgiler</w:t>
      </w:r>
    </w:p>
    <w:p w14:paraId="04419F34" w14:textId="6191A861" w:rsidR="001E0122" w:rsidRPr="008A5D97" w:rsidRDefault="004E25BF" w:rsidP="00E27C33">
      <w:pPr>
        <w:spacing w:before="120" w:after="0" w:line="220" w:lineRule="exact"/>
        <w:rPr>
          <w:rFonts w:ascii="Microsoft Sans Serif" w:hAnsi="Microsoft Sans Serif" w:cs="Microsoft Sans Serif"/>
          <w:noProof/>
          <w:color w:val="404040" w:themeColor="text1" w:themeTint="BF"/>
          <w:sz w:val="20"/>
          <w:szCs w:val="20"/>
        </w:rPr>
      </w:pPr>
      <w:r w:rsidRPr="008A5D97">
        <w:rPr>
          <w:rFonts w:ascii="Microsoft Sans Serif" w:hAnsi="Microsoft Sans Serif" w:cs="Microsoft Sans Serif"/>
          <w:color w:val="404040" w:themeColor="text1" w:themeTint="BF"/>
          <w:sz w:val="20"/>
          <w:szCs w:val="20"/>
          <w:lang w:eastAsia="tr-TR"/>
        </w:rPr>
        <w:t>31 Mart 2026 tarihi i</w:t>
      </w:r>
      <w:r w:rsidR="001E0122" w:rsidRPr="008A5D97">
        <w:rPr>
          <w:rFonts w:ascii="Microsoft Sans Serif" w:hAnsi="Microsoft Sans Serif" w:cs="Microsoft Sans Serif"/>
          <w:color w:val="404040" w:themeColor="text1" w:themeTint="BF"/>
          <w:sz w:val="20"/>
          <w:szCs w:val="20"/>
          <w:lang w:eastAsia="tr-TR"/>
        </w:rPr>
        <w:t xml:space="preserve">tibarıyla risk grubu şirketlerine kullandırılan nakdi krediler ve diğer alacakların toplam krediler ve bankalara oranı </w:t>
      </w:r>
      <w:proofErr w:type="gramStart"/>
      <w:r w:rsidR="001E0122" w:rsidRPr="008A5D97">
        <w:rPr>
          <w:rFonts w:ascii="Microsoft Sans Serif" w:hAnsi="Microsoft Sans Serif" w:cs="Microsoft Sans Serif"/>
          <w:color w:val="404040" w:themeColor="text1" w:themeTint="BF"/>
          <w:sz w:val="20"/>
          <w:szCs w:val="20"/>
          <w:lang w:eastAsia="tr-TR"/>
        </w:rPr>
        <w:t>%</w:t>
      </w:r>
      <w:r w:rsidR="00E10DF5" w:rsidRPr="008A5D97">
        <w:rPr>
          <w:rFonts w:ascii="Microsoft Sans Serif" w:hAnsi="Microsoft Sans Serif" w:cs="Microsoft Sans Serif"/>
          <w:color w:val="404040" w:themeColor="text1" w:themeTint="BF"/>
          <w:sz w:val="20"/>
          <w:szCs w:val="20"/>
          <w:lang w:eastAsia="tr-TR"/>
        </w:rPr>
        <w:t>0.1</w:t>
      </w:r>
      <w:proofErr w:type="gramEnd"/>
      <w:r w:rsidR="001E0122" w:rsidRPr="008A5D97">
        <w:rPr>
          <w:rFonts w:ascii="Microsoft Sans Serif" w:hAnsi="Microsoft Sans Serif" w:cs="Microsoft Sans Serif"/>
          <w:color w:val="404040" w:themeColor="text1" w:themeTint="BF"/>
          <w:sz w:val="20"/>
          <w:szCs w:val="20"/>
          <w:lang w:eastAsia="tr-TR"/>
        </w:rPr>
        <w:t>, risk grubu şirketlerinden temin edilen mevduat ve kullanılan kredilerin toplam mevduat ve kullanılan kredilere oranı %</w:t>
      </w:r>
      <w:r w:rsidR="003577BD" w:rsidRPr="008A5D97">
        <w:rPr>
          <w:rFonts w:ascii="Microsoft Sans Serif" w:hAnsi="Microsoft Sans Serif" w:cs="Microsoft Sans Serif"/>
          <w:color w:val="404040" w:themeColor="text1" w:themeTint="BF"/>
          <w:sz w:val="20"/>
          <w:szCs w:val="20"/>
          <w:lang w:eastAsia="tr-TR"/>
        </w:rPr>
        <w:t>1</w:t>
      </w:r>
      <w:r w:rsidR="00E10DF5" w:rsidRPr="008A5D97">
        <w:rPr>
          <w:rFonts w:ascii="Microsoft Sans Serif" w:hAnsi="Microsoft Sans Serif" w:cs="Microsoft Sans Serif"/>
          <w:color w:val="404040" w:themeColor="text1" w:themeTint="BF"/>
          <w:sz w:val="20"/>
          <w:szCs w:val="20"/>
          <w:lang w:eastAsia="tr-TR"/>
        </w:rPr>
        <w:t>0</w:t>
      </w:r>
      <w:r w:rsidR="00C52447" w:rsidRPr="008A5D97">
        <w:rPr>
          <w:rFonts w:ascii="Microsoft Sans Serif" w:hAnsi="Microsoft Sans Serif" w:cs="Microsoft Sans Serif"/>
          <w:color w:val="404040" w:themeColor="text1" w:themeTint="BF"/>
          <w:sz w:val="20"/>
          <w:szCs w:val="20"/>
          <w:lang w:eastAsia="tr-TR"/>
        </w:rPr>
        <w:t>,</w:t>
      </w:r>
      <w:r w:rsidR="00522802" w:rsidRPr="008A5D97">
        <w:rPr>
          <w:rFonts w:ascii="Microsoft Sans Serif" w:hAnsi="Microsoft Sans Serif" w:cs="Microsoft Sans Serif"/>
          <w:color w:val="404040" w:themeColor="text1" w:themeTint="BF"/>
          <w:sz w:val="20"/>
          <w:szCs w:val="20"/>
          <w:lang w:eastAsia="tr-TR"/>
        </w:rPr>
        <w:t>6</w:t>
      </w:r>
      <w:r w:rsidR="001E0122" w:rsidRPr="008A5D97">
        <w:rPr>
          <w:rFonts w:ascii="Microsoft Sans Serif" w:hAnsi="Microsoft Sans Serif" w:cs="Microsoft Sans Serif"/>
          <w:color w:val="404040" w:themeColor="text1" w:themeTint="BF"/>
          <w:sz w:val="20"/>
          <w:szCs w:val="20"/>
          <w:lang w:eastAsia="tr-TR"/>
        </w:rPr>
        <w:t xml:space="preserve">, risk grubu şirketlerine kullandırılan </w:t>
      </w:r>
      <w:proofErr w:type="spellStart"/>
      <w:r w:rsidR="001E0122" w:rsidRPr="008A5D97">
        <w:rPr>
          <w:rFonts w:ascii="Microsoft Sans Serif" w:hAnsi="Microsoft Sans Serif" w:cs="Microsoft Sans Serif"/>
          <w:color w:val="404040" w:themeColor="text1" w:themeTint="BF"/>
          <w:sz w:val="20"/>
          <w:szCs w:val="20"/>
          <w:lang w:eastAsia="tr-TR"/>
        </w:rPr>
        <w:t>gayrinakdi</w:t>
      </w:r>
      <w:proofErr w:type="spellEnd"/>
      <w:r w:rsidR="001E0122" w:rsidRPr="008A5D97">
        <w:rPr>
          <w:rFonts w:ascii="Microsoft Sans Serif" w:hAnsi="Microsoft Sans Serif" w:cs="Microsoft Sans Serif"/>
          <w:color w:val="404040" w:themeColor="text1" w:themeTint="BF"/>
          <w:sz w:val="20"/>
          <w:szCs w:val="20"/>
          <w:lang w:eastAsia="tr-TR"/>
        </w:rPr>
        <w:t xml:space="preserve"> kredilerin toplam </w:t>
      </w:r>
      <w:proofErr w:type="spellStart"/>
      <w:r w:rsidR="001E0122" w:rsidRPr="008A5D97">
        <w:rPr>
          <w:rFonts w:ascii="Microsoft Sans Serif" w:hAnsi="Microsoft Sans Serif" w:cs="Microsoft Sans Serif"/>
          <w:color w:val="404040" w:themeColor="text1" w:themeTint="BF"/>
          <w:sz w:val="20"/>
          <w:szCs w:val="20"/>
          <w:lang w:eastAsia="tr-TR"/>
        </w:rPr>
        <w:t>gayrinakdi</w:t>
      </w:r>
      <w:proofErr w:type="spellEnd"/>
      <w:r w:rsidR="001E0122" w:rsidRPr="008A5D97">
        <w:rPr>
          <w:rFonts w:ascii="Microsoft Sans Serif" w:hAnsi="Microsoft Sans Serif" w:cs="Microsoft Sans Serif"/>
          <w:color w:val="404040" w:themeColor="text1" w:themeTint="BF"/>
          <w:sz w:val="20"/>
          <w:szCs w:val="20"/>
          <w:lang w:eastAsia="tr-TR"/>
        </w:rPr>
        <w:t xml:space="preserve"> kredilere oranı ise %</w:t>
      </w:r>
      <w:r w:rsidR="002310CD" w:rsidRPr="008A5D97">
        <w:rPr>
          <w:rFonts w:ascii="Microsoft Sans Serif" w:hAnsi="Microsoft Sans Serif" w:cs="Microsoft Sans Serif"/>
          <w:color w:val="404040" w:themeColor="text1" w:themeTint="BF"/>
          <w:sz w:val="20"/>
          <w:szCs w:val="20"/>
          <w:lang w:eastAsia="tr-TR"/>
        </w:rPr>
        <w:t>0,</w:t>
      </w:r>
      <w:r w:rsidR="00E10DF5" w:rsidRPr="008A5D97">
        <w:rPr>
          <w:rFonts w:ascii="Microsoft Sans Serif" w:hAnsi="Microsoft Sans Serif" w:cs="Microsoft Sans Serif"/>
          <w:color w:val="404040" w:themeColor="text1" w:themeTint="BF"/>
          <w:sz w:val="20"/>
          <w:szCs w:val="20"/>
          <w:lang w:eastAsia="tr-TR"/>
        </w:rPr>
        <w:t>2</w:t>
      </w:r>
      <w:r w:rsidR="001E0122" w:rsidRPr="008A5D97">
        <w:rPr>
          <w:rFonts w:ascii="Microsoft Sans Serif" w:hAnsi="Microsoft Sans Serif" w:cs="Microsoft Sans Serif"/>
          <w:color w:val="404040" w:themeColor="text1" w:themeTint="BF"/>
          <w:sz w:val="20"/>
          <w:szCs w:val="20"/>
          <w:lang w:eastAsia="tr-TR"/>
        </w:rPr>
        <w:t>’</w:t>
      </w:r>
      <w:r w:rsidR="00F13CB8" w:rsidRPr="008A5D97">
        <w:rPr>
          <w:rFonts w:ascii="Microsoft Sans Serif" w:hAnsi="Microsoft Sans Serif" w:cs="Microsoft Sans Serif"/>
          <w:color w:val="404040" w:themeColor="text1" w:themeTint="BF"/>
          <w:sz w:val="20"/>
          <w:szCs w:val="20"/>
          <w:lang w:eastAsia="tr-TR"/>
        </w:rPr>
        <w:t>d</w:t>
      </w:r>
      <w:r w:rsidR="00E10DF5" w:rsidRPr="008A5D97">
        <w:rPr>
          <w:rFonts w:ascii="Microsoft Sans Serif" w:hAnsi="Microsoft Sans Serif" w:cs="Microsoft Sans Serif"/>
          <w:color w:val="404040" w:themeColor="text1" w:themeTint="BF"/>
          <w:sz w:val="20"/>
          <w:szCs w:val="20"/>
          <w:lang w:eastAsia="tr-TR"/>
        </w:rPr>
        <w:t>i</w:t>
      </w:r>
      <w:r w:rsidR="00F13CB8" w:rsidRPr="008A5D97">
        <w:rPr>
          <w:rFonts w:ascii="Microsoft Sans Serif" w:hAnsi="Microsoft Sans Serif" w:cs="Microsoft Sans Serif"/>
          <w:color w:val="404040" w:themeColor="text1" w:themeTint="BF"/>
          <w:sz w:val="20"/>
          <w:szCs w:val="20"/>
          <w:lang w:eastAsia="tr-TR"/>
        </w:rPr>
        <w:t>r</w:t>
      </w:r>
      <w:r w:rsidR="001E0122" w:rsidRPr="008A5D97">
        <w:rPr>
          <w:rFonts w:ascii="Microsoft Sans Serif" w:hAnsi="Microsoft Sans Serif" w:cs="Microsoft Sans Serif"/>
          <w:noProof/>
          <w:color w:val="404040" w:themeColor="text1" w:themeTint="BF"/>
          <w:sz w:val="20"/>
          <w:szCs w:val="20"/>
        </w:rPr>
        <w:t>.</w:t>
      </w:r>
    </w:p>
    <w:p w14:paraId="081081CD" w14:textId="4B1F5F6C" w:rsidR="00CC7CF9" w:rsidRPr="008A5D97" w:rsidRDefault="001E0122" w:rsidP="00CC7CF9">
      <w:pPr>
        <w:pStyle w:val="ListParagraph"/>
        <w:autoSpaceDE w:val="0"/>
        <w:autoSpaceDN w:val="0"/>
        <w:adjustRightInd w:val="0"/>
        <w:spacing w:before="120" w:after="0" w:line="220" w:lineRule="exact"/>
        <w:ind w:left="0"/>
        <w:contextualSpacing w:val="0"/>
        <w:rPr>
          <w:rFonts w:ascii="Microsoft Sans Serif" w:hAnsi="Microsoft Sans Serif" w:cs="Microsoft Sans Serif"/>
          <w:color w:val="404040" w:themeColor="text1" w:themeTint="BF"/>
          <w:sz w:val="20"/>
          <w:szCs w:val="20"/>
          <w:lang w:eastAsia="tr-TR"/>
        </w:rPr>
      </w:pPr>
      <w:r w:rsidRPr="008A5D97">
        <w:rPr>
          <w:rFonts w:ascii="Microsoft Sans Serif" w:hAnsi="Microsoft Sans Serif" w:cs="Microsoft Sans Serif"/>
          <w:color w:val="404040" w:themeColor="text1" w:themeTint="BF"/>
          <w:sz w:val="20"/>
          <w:szCs w:val="20"/>
          <w:lang w:eastAsia="tr-TR"/>
        </w:rPr>
        <w:t>Banka, Deniz Finansal Kiralama A.Ş. ile finansal ve faaliyet kiralama işlemleri ge</w:t>
      </w:r>
      <w:r w:rsidR="00C3220E" w:rsidRPr="008A5D97">
        <w:rPr>
          <w:rFonts w:ascii="Microsoft Sans Serif" w:hAnsi="Microsoft Sans Serif" w:cs="Microsoft Sans Serif"/>
          <w:color w:val="404040" w:themeColor="text1" w:themeTint="BF"/>
          <w:sz w:val="20"/>
          <w:szCs w:val="20"/>
          <w:lang w:eastAsia="tr-TR"/>
        </w:rPr>
        <w:t xml:space="preserve">rçekleştirmektedir. Banka'nın </w:t>
      </w:r>
      <w:r w:rsidR="004E25BF" w:rsidRPr="008A5D97">
        <w:rPr>
          <w:rFonts w:ascii="Microsoft Sans Serif" w:hAnsi="Microsoft Sans Serif" w:cs="Microsoft Sans Serif"/>
          <w:color w:val="404040" w:themeColor="text1" w:themeTint="BF"/>
          <w:sz w:val="20"/>
          <w:szCs w:val="20"/>
          <w:lang w:eastAsia="tr-TR"/>
        </w:rPr>
        <w:t>31 Mart 2026 tarihi i</w:t>
      </w:r>
      <w:r w:rsidRPr="008A5D97">
        <w:rPr>
          <w:rFonts w:ascii="Microsoft Sans Serif" w:hAnsi="Microsoft Sans Serif" w:cs="Microsoft Sans Serif"/>
          <w:color w:val="404040" w:themeColor="text1" w:themeTint="BF"/>
          <w:sz w:val="20"/>
          <w:szCs w:val="20"/>
          <w:lang w:eastAsia="tr-TR"/>
        </w:rPr>
        <w:t>tibarıyla bu sözleşmelerden doğan net finansal kiralama bor</w:t>
      </w:r>
      <w:r w:rsidR="00FF4F20" w:rsidRPr="008A5D97">
        <w:rPr>
          <w:rFonts w:ascii="Microsoft Sans Serif" w:hAnsi="Microsoft Sans Serif" w:cs="Microsoft Sans Serif"/>
          <w:color w:val="404040" w:themeColor="text1" w:themeTint="BF"/>
          <w:sz w:val="20"/>
          <w:szCs w:val="20"/>
          <w:lang w:eastAsia="tr-TR"/>
        </w:rPr>
        <w:t xml:space="preserve">cu </w:t>
      </w:r>
      <w:r w:rsidR="00E10DF5" w:rsidRPr="008A5D97">
        <w:rPr>
          <w:rFonts w:ascii="Microsoft Sans Serif" w:hAnsi="Microsoft Sans Serif" w:cs="Microsoft Sans Serif"/>
          <w:color w:val="404040" w:themeColor="text1" w:themeTint="BF"/>
          <w:sz w:val="20"/>
          <w:szCs w:val="20"/>
          <w:lang w:eastAsia="tr-TR"/>
        </w:rPr>
        <w:t>256.437</w:t>
      </w:r>
      <w:r w:rsidR="000A5F9B" w:rsidRPr="008A5D97">
        <w:rPr>
          <w:rFonts w:ascii="Microsoft Sans Serif" w:hAnsi="Microsoft Sans Serif" w:cs="Microsoft Sans Serif"/>
          <w:color w:val="404040" w:themeColor="text1" w:themeTint="BF"/>
          <w:sz w:val="20"/>
          <w:szCs w:val="20"/>
          <w:lang w:eastAsia="tr-TR"/>
        </w:rPr>
        <w:t xml:space="preserve"> TL tutarındadır</w:t>
      </w:r>
      <w:r w:rsidRPr="008A5D97">
        <w:rPr>
          <w:rFonts w:ascii="Microsoft Sans Serif" w:hAnsi="Microsoft Sans Serif" w:cs="Microsoft Sans Serif"/>
          <w:color w:val="404040" w:themeColor="text1" w:themeTint="BF"/>
          <w:sz w:val="20"/>
          <w:szCs w:val="20"/>
          <w:lang w:eastAsia="tr-TR"/>
        </w:rPr>
        <w:br/>
      </w:r>
      <w:r w:rsidR="005136AB" w:rsidRPr="008A5D97">
        <w:rPr>
          <w:rFonts w:ascii="Microsoft Sans Serif" w:hAnsi="Microsoft Sans Serif"/>
          <w:color w:val="404040" w:themeColor="text1" w:themeTint="BF"/>
          <w:sz w:val="20"/>
        </w:rPr>
        <w:t xml:space="preserve">(31 </w:t>
      </w:r>
      <w:r w:rsidR="00DC62FE" w:rsidRPr="008A5D97">
        <w:rPr>
          <w:rFonts w:ascii="Microsoft Sans Serif" w:hAnsi="Microsoft Sans Serif"/>
          <w:color w:val="404040" w:themeColor="text1" w:themeTint="BF"/>
          <w:sz w:val="20"/>
        </w:rPr>
        <w:t>Mart</w:t>
      </w:r>
      <w:r w:rsidR="005136AB" w:rsidRPr="008A5D97">
        <w:rPr>
          <w:rFonts w:ascii="Microsoft Sans Serif" w:hAnsi="Microsoft Sans Serif"/>
          <w:color w:val="404040" w:themeColor="text1" w:themeTint="BF"/>
          <w:sz w:val="20"/>
        </w:rPr>
        <w:t xml:space="preserve"> 2025</w:t>
      </w:r>
      <w:r w:rsidR="007C5448" w:rsidRPr="008A5D97">
        <w:rPr>
          <w:rFonts w:ascii="Microsoft Sans Serif" w:hAnsi="Microsoft Sans Serif"/>
          <w:color w:val="404040" w:themeColor="text1" w:themeTint="BF"/>
          <w:sz w:val="20"/>
        </w:rPr>
        <w:t>:</w:t>
      </w:r>
      <w:r w:rsidR="00B127A5" w:rsidRPr="008A5D97">
        <w:rPr>
          <w:rFonts w:ascii="Microsoft Sans Serif" w:hAnsi="Microsoft Sans Serif"/>
          <w:color w:val="404040" w:themeColor="text1" w:themeTint="BF"/>
          <w:sz w:val="20"/>
        </w:rPr>
        <w:t xml:space="preserve"> </w:t>
      </w:r>
      <w:r w:rsidR="00DC62FE" w:rsidRPr="008A5D97">
        <w:rPr>
          <w:rFonts w:ascii="Microsoft Sans Serif" w:hAnsi="Microsoft Sans Serif" w:cs="Microsoft Sans Serif"/>
          <w:color w:val="404040" w:themeColor="text1" w:themeTint="BF"/>
          <w:sz w:val="20"/>
          <w:szCs w:val="20"/>
          <w:lang w:eastAsia="tr-TR"/>
        </w:rPr>
        <w:t>395.872</w:t>
      </w:r>
      <w:r w:rsidR="00323E41" w:rsidRPr="008A5D97">
        <w:rPr>
          <w:rFonts w:ascii="Microsoft Sans Serif" w:hAnsi="Microsoft Sans Serif"/>
          <w:color w:val="404040" w:themeColor="text1" w:themeTint="BF"/>
          <w:sz w:val="20"/>
        </w:rPr>
        <w:t xml:space="preserve"> TL</w:t>
      </w:r>
      <w:r w:rsidR="007C5448" w:rsidRPr="008A5D97">
        <w:rPr>
          <w:rFonts w:ascii="Microsoft Sans Serif" w:hAnsi="Microsoft Sans Serif"/>
          <w:color w:val="404040" w:themeColor="text1" w:themeTint="BF"/>
          <w:sz w:val="20"/>
        </w:rPr>
        <w:t>)</w:t>
      </w:r>
      <w:r w:rsidRPr="008A5D97">
        <w:rPr>
          <w:rFonts w:ascii="Microsoft Sans Serif" w:hAnsi="Microsoft Sans Serif" w:cs="Microsoft Sans Serif"/>
          <w:color w:val="404040" w:themeColor="text1" w:themeTint="BF"/>
          <w:sz w:val="20"/>
          <w:szCs w:val="20"/>
          <w:lang w:eastAsia="tr-TR"/>
        </w:rPr>
        <w:t>. Ayrıca Banka, şubeleri aracılığıyla Deniz Yatırım Menkul Kıymetler A.Ş. için</w:t>
      </w:r>
      <w:r w:rsidR="005B4EB5" w:rsidRPr="008A5D97">
        <w:rPr>
          <w:rFonts w:ascii="Microsoft Sans Serif" w:hAnsi="Microsoft Sans Serif" w:cs="Microsoft Sans Serif"/>
          <w:color w:val="404040" w:themeColor="text1" w:themeTint="BF"/>
          <w:sz w:val="20"/>
          <w:szCs w:val="20"/>
          <w:lang w:eastAsia="tr-TR"/>
        </w:rPr>
        <w:t xml:space="preserve"> </w:t>
      </w:r>
      <w:proofErr w:type="spellStart"/>
      <w:r w:rsidR="005B4EB5" w:rsidRPr="008A5D97">
        <w:rPr>
          <w:rFonts w:ascii="Microsoft Sans Serif" w:hAnsi="Microsoft Sans Serif" w:cs="Microsoft Sans Serif"/>
          <w:color w:val="404040" w:themeColor="text1" w:themeTint="BF"/>
          <w:sz w:val="20"/>
          <w:szCs w:val="20"/>
          <w:lang w:eastAsia="tr-TR"/>
        </w:rPr>
        <w:t>acentalık</w:t>
      </w:r>
      <w:proofErr w:type="spellEnd"/>
      <w:r w:rsidR="005B4EB5" w:rsidRPr="008A5D97">
        <w:rPr>
          <w:rFonts w:ascii="Microsoft Sans Serif" w:hAnsi="Microsoft Sans Serif" w:cs="Microsoft Sans Serif"/>
          <w:color w:val="404040" w:themeColor="text1" w:themeTint="BF"/>
          <w:sz w:val="20"/>
          <w:szCs w:val="20"/>
          <w:lang w:eastAsia="tr-TR"/>
        </w:rPr>
        <w:t xml:space="preserve"> hizmeti vermektedir.</w:t>
      </w:r>
    </w:p>
    <w:p w14:paraId="23BF0C15" w14:textId="0CCC71F0" w:rsidR="008F5762" w:rsidRPr="008A5D97" w:rsidRDefault="005C55BA" w:rsidP="008F5762">
      <w:pPr>
        <w:pStyle w:val="ListParagraph"/>
        <w:numPr>
          <w:ilvl w:val="0"/>
          <w:numId w:val="35"/>
        </w:numPr>
        <w:autoSpaceDE w:val="0"/>
        <w:autoSpaceDN w:val="0"/>
        <w:adjustRightInd w:val="0"/>
        <w:spacing w:before="240" w:after="120" w:line="240" w:lineRule="exact"/>
        <w:ind w:left="0" w:hanging="851"/>
        <w:contextualSpacing w:val="0"/>
        <w:rPr>
          <w:rFonts w:ascii="Microsoft Sans Serif" w:hAnsi="Microsoft Sans Serif" w:cs="Microsoft Sans Serif"/>
          <w:b/>
          <w:noProof/>
          <w:snapToGrid w:val="0"/>
          <w:color w:val="595959" w:themeColor="text1" w:themeTint="A6"/>
          <w:sz w:val="20"/>
          <w:szCs w:val="20"/>
          <w:lang w:val="de-DE"/>
        </w:rPr>
      </w:pPr>
      <w:r w:rsidRPr="008A5D97">
        <w:rPr>
          <w:rFonts w:ascii="Microsoft Sans Serif" w:hAnsi="Microsoft Sans Serif" w:cs="Microsoft Sans Serif"/>
          <w:b/>
        </w:rPr>
        <w:t>Bilanço sonrası hususlar</w:t>
      </w:r>
    </w:p>
    <w:p w14:paraId="3BD70903" w14:textId="2A8F1B99" w:rsidR="005C55BA" w:rsidRPr="008A5D97" w:rsidRDefault="005C55BA" w:rsidP="008F5762">
      <w:pPr>
        <w:pStyle w:val="ListParagraph"/>
        <w:autoSpaceDE w:val="0"/>
        <w:autoSpaceDN w:val="0"/>
        <w:adjustRightInd w:val="0"/>
        <w:spacing w:before="120" w:after="0" w:line="220" w:lineRule="exact"/>
        <w:ind w:left="0"/>
        <w:contextualSpacing w:val="0"/>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t>Bulunmamaktadır</w:t>
      </w:r>
      <w:r w:rsidR="008F5762" w:rsidRPr="008A5D97">
        <w:rPr>
          <w:rFonts w:ascii="Microsoft Sans Serif" w:hAnsi="Microsoft Sans Serif" w:cs="Microsoft Sans Serif"/>
          <w:color w:val="404040" w:themeColor="text1" w:themeTint="BF"/>
          <w:sz w:val="20"/>
          <w:szCs w:val="20"/>
        </w:rPr>
        <w:t>.</w:t>
      </w:r>
    </w:p>
    <w:p w14:paraId="4F2279F3" w14:textId="77777777" w:rsidR="005C55BA" w:rsidRPr="008A5D97" w:rsidRDefault="005C55BA">
      <w:pPr>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color w:val="404040" w:themeColor="text1" w:themeTint="BF"/>
          <w:sz w:val="20"/>
          <w:szCs w:val="20"/>
        </w:rPr>
        <w:br w:type="page"/>
      </w:r>
    </w:p>
    <w:p w14:paraId="47A0A50C" w14:textId="21E36DC5" w:rsidR="00575192" w:rsidRPr="008A5D97" w:rsidRDefault="005C55BA" w:rsidP="00575192">
      <w:pPr>
        <w:pStyle w:val="BASLIK2"/>
        <w:widowControl/>
        <w:spacing w:before="0" w:after="0" w:line="240" w:lineRule="auto"/>
        <w:ind w:firstLine="0"/>
        <w:rPr>
          <w:rFonts w:ascii="Microsoft Sans Serif" w:hAnsi="Microsoft Sans Serif" w:cs="Microsoft Sans Serif"/>
          <w:bCs w:val="0"/>
          <w:sz w:val="28"/>
          <w:szCs w:val="28"/>
        </w:rPr>
      </w:pPr>
      <w:r w:rsidRPr="008A5D97">
        <w:rPr>
          <w:rFonts w:ascii="Microsoft Sans Serif" w:hAnsi="Microsoft Sans Serif" w:cs="Microsoft Sans Serif"/>
          <w:sz w:val="28"/>
          <w:szCs w:val="28"/>
        </w:rPr>
        <w:lastRenderedPageBreak/>
        <w:t>ALTINCI</w:t>
      </w:r>
      <w:r w:rsidR="00A525DD" w:rsidRPr="008A5D97">
        <w:rPr>
          <w:rFonts w:ascii="Microsoft Sans Serif" w:hAnsi="Microsoft Sans Serif" w:cs="Microsoft Sans Serif"/>
          <w:sz w:val="28"/>
          <w:szCs w:val="28"/>
        </w:rPr>
        <w:t xml:space="preserve"> </w:t>
      </w:r>
      <w:r w:rsidR="00575192" w:rsidRPr="008A5D97">
        <w:rPr>
          <w:rFonts w:ascii="Microsoft Sans Serif" w:hAnsi="Microsoft Sans Serif" w:cs="Microsoft Sans Serif"/>
          <w:bCs w:val="0"/>
          <w:sz w:val="28"/>
          <w:szCs w:val="28"/>
        </w:rPr>
        <w:t>BÖLÜM</w:t>
      </w:r>
    </w:p>
    <w:p w14:paraId="3021D591" w14:textId="665D2551" w:rsidR="002C3CA5" w:rsidRPr="008A5D97" w:rsidRDefault="002C3CA5" w:rsidP="002C3CA5">
      <w:pPr>
        <w:pStyle w:val="BASLIK2"/>
        <w:widowControl/>
        <w:spacing w:before="0" w:after="0" w:line="240" w:lineRule="auto"/>
        <w:ind w:firstLine="0"/>
        <w:rPr>
          <w:rFonts w:ascii="Microsoft Sans Serif" w:hAnsi="Microsoft Sans Serif" w:cs="Microsoft Sans Serif"/>
          <w:sz w:val="28"/>
          <w:szCs w:val="28"/>
        </w:rPr>
      </w:pPr>
      <w:r w:rsidRPr="008A5D97">
        <w:rPr>
          <w:rFonts w:ascii="Microsoft Sans Serif" w:hAnsi="Microsoft Sans Serif" w:cs="Microsoft Sans Serif"/>
          <w:sz w:val="28"/>
          <w:szCs w:val="28"/>
        </w:rPr>
        <w:t xml:space="preserve">BAĞIMSIZ </w:t>
      </w:r>
      <w:r w:rsidR="005C55BA" w:rsidRPr="008A5D97">
        <w:rPr>
          <w:rFonts w:ascii="Microsoft Sans Serif" w:hAnsi="Microsoft Sans Serif" w:cs="Microsoft Sans Serif"/>
          <w:sz w:val="28"/>
          <w:szCs w:val="28"/>
        </w:rPr>
        <w:t xml:space="preserve">SINIRLI </w:t>
      </w:r>
      <w:r w:rsidRPr="008A5D97">
        <w:rPr>
          <w:rFonts w:ascii="Microsoft Sans Serif" w:hAnsi="Microsoft Sans Serif" w:cs="Microsoft Sans Serif"/>
          <w:sz w:val="28"/>
          <w:szCs w:val="28"/>
        </w:rPr>
        <w:t>DENETİM RAPORU</w:t>
      </w:r>
    </w:p>
    <w:p w14:paraId="1D0AE422" w14:textId="474091EC" w:rsidR="002C3CA5" w:rsidRPr="008A5D97" w:rsidRDefault="002C3CA5" w:rsidP="002C3CA5">
      <w:pPr>
        <w:pStyle w:val="BASLIK2"/>
        <w:widowControl/>
        <w:numPr>
          <w:ilvl w:val="0"/>
          <w:numId w:val="30"/>
        </w:numPr>
        <w:spacing w:line="240" w:lineRule="exact"/>
        <w:ind w:left="0" w:hanging="851"/>
        <w:rPr>
          <w:rFonts w:ascii="Microsoft Sans Serif" w:hAnsi="Microsoft Sans Serif" w:cs="Microsoft Sans Serif"/>
          <w:b w:val="0"/>
          <w:color w:val="404040" w:themeColor="text1" w:themeTint="BF"/>
          <w:sz w:val="16"/>
          <w:szCs w:val="16"/>
        </w:rPr>
      </w:pPr>
      <w:r w:rsidRPr="008A5D97">
        <w:rPr>
          <w:rFonts w:ascii="Microsoft Sans Serif" w:hAnsi="Microsoft Sans Serif" w:cs="Microsoft Sans Serif"/>
        </w:rPr>
        <w:t>Bağımsız</w:t>
      </w:r>
      <w:r w:rsidR="005C55BA" w:rsidRPr="008A5D97">
        <w:rPr>
          <w:rFonts w:ascii="Microsoft Sans Serif" w:hAnsi="Microsoft Sans Serif" w:cs="Microsoft Sans Serif"/>
        </w:rPr>
        <w:t xml:space="preserve"> sınırlı</w:t>
      </w:r>
      <w:r w:rsidRPr="008A5D97">
        <w:rPr>
          <w:rFonts w:ascii="Microsoft Sans Serif" w:hAnsi="Microsoft Sans Serif" w:cs="Microsoft Sans Serif"/>
        </w:rPr>
        <w:t xml:space="preserve"> denetim raporuna ilişkin olarak açıklanması gereken hususlar</w:t>
      </w:r>
    </w:p>
    <w:p w14:paraId="45DEB8A1" w14:textId="4C4BA8D4" w:rsidR="002C3CA5" w:rsidRPr="008A5D97" w:rsidRDefault="002C3CA5" w:rsidP="002C3CA5">
      <w:pPr>
        <w:pStyle w:val="BASLIK2"/>
        <w:widowControl/>
        <w:spacing w:before="120" w:after="0" w:line="220" w:lineRule="exact"/>
        <w:ind w:firstLine="0"/>
        <w:rPr>
          <w:rFonts w:ascii="Microsoft Sans Serif" w:hAnsi="Microsoft Sans Serif" w:cs="Microsoft Sans Serif"/>
          <w:b w:val="0"/>
          <w:color w:val="404040" w:themeColor="text1" w:themeTint="BF"/>
          <w:sz w:val="20"/>
          <w:szCs w:val="20"/>
        </w:rPr>
      </w:pPr>
      <w:r w:rsidRPr="008A5D97">
        <w:rPr>
          <w:rFonts w:ascii="Microsoft Sans Serif" w:hAnsi="Microsoft Sans Serif" w:cs="Microsoft Sans Serif"/>
          <w:b w:val="0"/>
          <w:color w:val="404040" w:themeColor="text1" w:themeTint="BF"/>
          <w:sz w:val="20"/>
          <w:szCs w:val="20"/>
        </w:rPr>
        <w:t xml:space="preserve">Banka’nın kamuya açıklanan konsolide olmayan finansal tablo ve dipnotları </w:t>
      </w:r>
      <w:r w:rsidR="00B50896" w:rsidRPr="008A5D97">
        <w:rPr>
          <w:rFonts w:ascii="Microsoft Sans Serif" w:hAnsi="Microsoft Sans Serif" w:cs="Microsoft Sans Serif"/>
          <w:b w:val="0"/>
          <w:color w:val="404040" w:themeColor="text1" w:themeTint="BF"/>
          <w:sz w:val="20"/>
          <w:szCs w:val="20"/>
        </w:rPr>
        <w:t>Güney Bağımsız Denetim ve Serbest Muhasebeci Mali Müşavirlik Anonim Şirketi</w:t>
      </w:r>
      <w:r w:rsidRPr="008A5D97">
        <w:rPr>
          <w:rFonts w:ascii="Microsoft Sans Serif" w:hAnsi="Microsoft Sans Serif" w:cs="Microsoft Sans Serif"/>
          <w:b w:val="0"/>
          <w:color w:val="404040" w:themeColor="text1" w:themeTint="BF"/>
          <w:sz w:val="20"/>
          <w:szCs w:val="20"/>
        </w:rPr>
        <w:t>. (</w:t>
      </w:r>
      <w:r w:rsidR="00B50896" w:rsidRPr="008A5D97">
        <w:rPr>
          <w:rFonts w:ascii="Microsoft Sans Serif" w:hAnsi="Microsoft Sans Serif" w:cs="Microsoft Sans Serif"/>
          <w:b w:val="0"/>
          <w:color w:val="404040" w:themeColor="text1" w:themeTint="BF"/>
          <w:sz w:val="20"/>
          <w:szCs w:val="20"/>
        </w:rPr>
        <w:t xml:space="preserve">A </w:t>
      </w:r>
      <w:proofErr w:type="spellStart"/>
      <w:r w:rsidR="00B50896" w:rsidRPr="008A5D97">
        <w:rPr>
          <w:rFonts w:ascii="Microsoft Sans Serif" w:hAnsi="Microsoft Sans Serif" w:cs="Microsoft Sans Serif"/>
          <w:b w:val="0"/>
          <w:color w:val="404040" w:themeColor="text1" w:themeTint="BF"/>
          <w:sz w:val="20"/>
          <w:szCs w:val="20"/>
        </w:rPr>
        <w:t>member</w:t>
      </w:r>
      <w:proofErr w:type="spellEnd"/>
      <w:r w:rsidR="00B50896" w:rsidRPr="008A5D97">
        <w:rPr>
          <w:rFonts w:ascii="Microsoft Sans Serif" w:hAnsi="Microsoft Sans Serif" w:cs="Microsoft Sans Serif"/>
          <w:b w:val="0"/>
          <w:color w:val="404040" w:themeColor="text1" w:themeTint="BF"/>
          <w:sz w:val="20"/>
          <w:szCs w:val="20"/>
        </w:rPr>
        <w:t xml:space="preserve"> </w:t>
      </w:r>
      <w:proofErr w:type="spellStart"/>
      <w:r w:rsidR="00B50896" w:rsidRPr="008A5D97">
        <w:rPr>
          <w:rFonts w:ascii="Microsoft Sans Serif" w:hAnsi="Microsoft Sans Serif" w:cs="Microsoft Sans Serif"/>
          <w:b w:val="0"/>
          <w:color w:val="404040" w:themeColor="text1" w:themeTint="BF"/>
          <w:sz w:val="20"/>
          <w:szCs w:val="20"/>
        </w:rPr>
        <w:t>firm</w:t>
      </w:r>
      <w:proofErr w:type="spellEnd"/>
      <w:r w:rsidR="00B50896" w:rsidRPr="008A5D97">
        <w:rPr>
          <w:rFonts w:ascii="Microsoft Sans Serif" w:hAnsi="Microsoft Sans Serif" w:cs="Microsoft Sans Serif"/>
          <w:b w:val="0"/>
          <w:color w:val="404040" w:themeColor="text1" w:themeTint="BF"/>
          <w:sz w:val="20"/>
          <w:szCs w:val="20"/>
        </w:rPr>
        <w:t xml:space="preserve"> of </w:t>
      </w:r>
      <w:proofErr w:type="spellStart"/>
      <w:r w:rsidR="00B50896" w:rsidRPr="008A5D97">
        <w:rPr>
          <w:rFonts w:ascii="Microsoft Sans Serif" w:hAnsi="Microsoft Sans Serif" w:cs="Microsoft Sans Serif"/>
          <w:b w:val="0"/>
          <w:color w:val="404040" w:themeColor="text1" w:themeTint="BF"/>
          <w:sz w:val="20"/>
          <w:szCs w:val="20"/>
        </w:rPr>
        <w:t>Ernst</w:t>
      </w:r>
      <w:proofErr w:type="spellEnd"/>
      <w:r w:rsidR="00B50896" w:rsidRPr="008A5D97">
        <w:rPr>
          <w:rFonts w:ascii="Microsoft Sans Serif" w:hAnsi="Microsoft Sans Serif" w:cs="Microsoft Sans Serif"/>
          <w:b w:val="0"/>
          <w:color w:val="404040" w:themeColor="text1" w:themeTint="BF"/>
          <w:sz w:val="20"/>
          <w:szCs w:val="20"/>
        </w:rPr>
        <w:t xml:space="preserve"> &amp; </w:t>
      </w:r>
      <w:proofErr w:type="spellStart"/>
      <w:r w:rsidR="00B50896" w:rsidRPr="008A5D97">
        <w:rPr>
          <w:rFonts w:ascii="Microsoft Sans Serif" w:hAnsi="Microsoft Sans Serif" w:cs="Microsoft Sans Serif"/>
          <w:b w:val="0"/>
          <w:color w:val="404040" w:themeColor="text1" w:themeTint="BF"/>
          <w:sz w:val="20"/>
          <w:szCs w:val="20"/>
        </w:rPr>
        <w:t>Young</w:t>
      </w:r>
      <w:proofErr w:type="spellEnd"/>
      <w:r w:rsidR="00B50896" w:rsidRPr="008A5D97">
        <w:rPr>
          <w:rFonts w:ascii="Microsoft Sans Serif" w:hAnsi="Microsoft Sans Serif" w:cs="Microsoft Sans Serif"/>
          <w:b w:val="0"/>
          <w:color w:val="404040" w:themeColor="text1" w:themeTint="BF"/>
          <w:sz w:val="20"/>
          <w:szCs w:val="20"/>
        </w:rPr>
        <w:t xml:space="preserve"> Global Limited</w:t>
      </w:r>
      <w:r w:rsidRPr="008A5D97">
        <w:rPr>
          <w:rFonts w:ascii="Microsoft Sans Serif" w:hAnsi="Microsoft Sans Serif" w:cs="Microsoft Sans Serif"/>
          <w:b w:val="0"/>
          <w:color w:val="404040" w:themeColor="text1" w:themeTint="BF"/>
          <w:sz w:val="20"/>
          <w:szCs w:val="20"/>
        </w:rPr>
        <w:t>) tarafından bağımsız</w:t>
      </w:r>
      <w:r w:rsidR="005C55BA" w:rsidRPr="008A5D97">
        <w:rPr>
          <w:rFonts w:ascii="Microsoft Sans Serif" w:hAnsi="Microsoft Sans Serif" w:cs="Microsoft Sans Serif"/>
          <w:b w:val="0"/>
          <w:color w:val="404040" w:themeColor="text1" w:themeTint="BF"/>
          <w:sz w:val="20"/>
          <w:szCs w:val="20"/>
        </w:rPr>
        <w:t xml:space="preserve"> sınırlı</w:t>
      </w:r>
      <w:r w:rsidRPr="008A5D97">
        <w:rPr>
          <w:rFonts w:ascii="Microsoft Sans Serif" w:hAnsi="Microsoft Sans Serif" w:cs="Microsoft Sans Serif"/>
          <w:b w:val="0"/>
          <w:color w:val="404040" w:themeColor="text1" w:themeTint="BF"/>
          <w:sz w:val="20"/>
          <w:szCs w:val="20"/>
        </w:rPr>
        <w:t xml:space="preserve"> denetime tabi tutulmuş olup, </w:t>
      </w:r>
      <w:r w:rsidR="00632DC5" w:rsidRPr="008A5D97">
        <w:rPr>
          <w:rFonts w:ascii="Microsoft Sans Serif" w:hAnsi="Microsoft Sans Serif" w:cs="Microsoft Sans Serif"/>
          <w:b w:val="0"/>
          <w:color w:val="404040" w:themeColor="text1" w:themeTint="BF"/>
          <w:sz w:val="20"/>
          <w:szCs w:val="20"/>
        </w:rPr>
        <w:t>2</w:t>
      </w:r>
      <w:r w:rsidR="00E10DF5" w:rsidRPr="008A5D97">
        <w:rPr>
          <w:rFonts w:ascii="Microsoft Sans Serif" w:hAnsi="Microsoft Sans Serif" w:cs="Microsoft Sans Serif"/>
          <w:b w:val="0"/>
          <w:color w:val="404040" w:themeColor="text1" w:themeTint="BF"/>
          <w:sz w:val="20"/>
          <w:szCs w:val="20"/>
        </w:rPr>
        <w:t>1</w:t>
      </w:r>
      <w:r w:rsidRPr="008A5D97">
        <w:rPr>
          <w:rFonts w:ascii="Microsoft Sans Serif" w:hAnsi="Microsoft Sans Serif" w:cs="Microsoft Sans Serif"/>
          <w:b w:val="0"/>
          <w:color w:val="404040" w:themeColor="text1" w:themeTint="BF"/>
          <w:sz w:val="20"/>
          <w:szCs w:val="20"/>
        </w:rPr>
        <w:t xml:space="preserve"> </w:t>
      </w:r>
      <w:r w:rsidR="005C55BA" w:rsidRPr="008A5D97">
        <w:rPr>
          <w:rFonts w:ascii="Microsoft Sans Serif" w:hAnsi="Microsoft Sans Serif" w:cs="Microsoft Sans Serif"/>
          <w:b w:val="0"/>
          <w:color w:val="404040" w:themeColor="text1" w:themeTint="BF"/>
          <w:sz w:val="20"/>
          <w:szCs w:val="20"/>
        </w:rPr>
        <w:t>Nisan</w:t>
      </w:r>
      <w:r w:rsidRPr="008A5D97">
        <w:rPr>
          <w:rFonts w:ascii="Microsoft Sans Serif" w:hAnsi="Microsoft Sans Serif" w:cs="Microsoft Sans Serif"/>
          <w:b w:val="0"/>
          <w:color w:val="404040" w:themeColor="text1" w:themeTint="BF"/>
          <w:sz w:val="20"/>
          <w:szCs w:val="20"/>
        </w:rPr>
        <w:t xml:space="preserve"> 202</w:t>
      </w:r>
      <w:r w:rsidR="00E9114F" w:rsidRPr="008A5D97">
        <w:rPr>
          <w:rFonts w:ascii="Microsoft Sans Serif" w:hAnsi="Microsoft Sans Serif" w:cs="Microsoft Sans Serif"/>
          <w:b w:val="0"/>
          <w:color w:val="404040" w:themeColor="text1" w:themeTint="BF"/>
          <w:sz w:val="20"/>
          <w:szCs w:val="20"/>
        </w:rPr>
        <w:t>6</w:t>
      </w:r>
      <w:r w:rsidRPr="008A5D97">
        <w:rPr>
          <w:rFonts w:ascii="Microsoft Sans Serif" w:hAnsi="Microsoft Sans Serif" w:cs="Microsoft Sans Serif"/>
          <w:b w:val="0"/>
          <w:color w:val="404040" w:themeColor="text1" w:themeTint="BF"/>
          <w:sz w:val="20"/>
          <w:szCs w:val="20"/>
        </w:rPr>
        <w:t xml:space="preserve"> tarihli bağımsız</w:t>
      </w:r>
      <w:r w:rsidR="005C55BA" w:rsidRPr="008A5D97">
        <w:rPr>
          <w:rFonts w:ascii="Microsoft Sans Serif" w:hAnsi="Microsoft Sans Serif" w:cs="Microsoft Sans Serif"/>
          <w:b w:val="0"/>
          <w:color w:val="404040" w:themeColor="text1" w:themeTint="BF"/>
          <w:sz w:val="20"/>
          <w:szCs w:val="20"/>
        </w:rPr>
        <w:t xml:space="preserve"> sınırlı</w:t>
      </w:r>
      <w:r w:rsidR="00CE25E1" w:rsidRPr="008A5D97">
        <w:rPr>
          <w:rFonts w:ascii="Microsoft Sans Serif" w:hAnsi="Microsoft Sans Serif" w:cs="Microsoft Sans Serif"/>
          <w:b w:val="0"/>
          <w:color w:val="404040" w:themeColor="text1" w:themeTint="BF"/>
          <w:sz w:val="20"/>
          <w:szCs w:val="20"/>
        </w:rPr>
        <w:t xml:space="preserve"> </w:t>
      </w:r>
      <w:r w:rsidRPr="008A5D97">
        <w:rPr>
          <w:rFonts w:ascii="Microsoft Sans Serif" w:hAnsi="Microsoft Sans Serif" w:cs="Microsoft Sans Serif"/>
          <w:b w:val="0"/>
          <w:color w:val="404040" w:themeColor="text1" w:themeTint="BF"/>
          <w:sz w:val="20"/>
          <w:szCs w:val="20"/>
        </w:rPr>
        <w:t>denetim raporu konsolide olmayan finansal tabloların önünde sunulmuştur.</w:t>
      </w:r>
    </w:p>
    <w:p w14:paraId="0C5DCEE2" w14:textId="77777777" w:rsidR="002C3CA5" w:rsidRPr="008A5D97" w:rsidRDefault="002C3CA5" w:rsidP="002C3CA5">
      <w:pPr>
        <w:pStyle w:val="BASLIK2"/>
        <w:widowControl/>
        <w:numPr>
          <w:ilvl w:val="0"/>
          <w:numId w:val="30"/>
        </w:numPr>
        <w:spacing w:line="240" w:lineRule="exact"/>
        <w:ind w:left="0" w:hanging="851"/>
        <w:rPr>
          <w:rFonts w:ascii="Microsoft Sans Serif" w:hAnsi="Microsoft Sans Serif" w:cs="Microsoft Sans Serif"/>
          <w:b w:val="0"/>
          <w:color w:val="404040" w:themeColor="text1" w:themeTint="BF"/>
          <w:sz w:val="16"/>
          <w:szCs w:val="16"/>
        </w:rPr>
      </w:pPr>
      <w:r w:rsidRPr="008A5D97">
        <w:rPr>
          <w:rFonts w:ascii="Microsoft Sans Serif" w:hAnsi="Microsoft Sans Serif" w:cs="Microsoft Sans Serif"/>
        </w:rPr>
        <w:t>Bağımsız denetçi tarafından hazırlanan açıklama ve dipnotlar</w:t>
      </w:r>
    </w:p>
    <w:p w14:paraId="05D67824" w14:textId="1EBAFC02" w:rsidR="002C3CA5" w:rsidRPr="008A5D97" w:rsidRDefault="002C3CA5" w:rsidP="002C3CA5">
      <w:pPr>
        <w:pStyle w:val="BASLIK2"/>
        <w:widowControl/>
        <w:spacing w:before="0" w:after="0" w:line="240" w:lineRule="auto"/>
        <w:ind w:firstLine="0"/>
        <w:rPr>
          <w:rFonts w:ascii="Microsoft Sans Serif" w:eastAsiaTheme="minorHAnsi" w:hAnsi="Microsoft Sans Serif" w:cs="Microsoft Sans Serif"/>
          <w:b w:val="0"/>
          <w:bCs w:val="0"/>
          <w:color w:val="404040" w:themeColor="text1" w:themeTint="BF"/>
          <w:sz w:val="20"/>
          <w:szCs w:val="20"/>
        </w:rPr>
      </w:pPr>
      <w:r w:rsidRPr="008A5D97">
        <w:rPr>
          <w:rFonts w:ascii="Microsoft Sans Serif" w:eastAsiaTheme="minorHAnsi" w:hAnsi="Microsoft Sans Serif" w:cs="Microsoft Sans Serif"/>
          <w:b w:val="0"/>
          <w:bCs w:val="0"/>
          <w:color w:val="404040" w:themeColor="text1" w:themeTint="BF"/>
          <w:sz w:val="20"/>
          <w:szCs w:val="20"/>
        </w:rPr>
        <w:t>Banka’nın faaliyetleriyle ilgili olan, ancak yukarıdaki bölümlerde belirtilmeyen önemli bir husus ve gerekli görülen açıklama ve dipnot bulunmamaktadır.</w:t>
      </w:r>
    </w:p>
    <w:p w14:paraId="0662A528" w14:textId="1166AD80" w:rsidR="005C55BA" w:rsidRPr="008A5D97" w:rsidRDefault="005C55BA" w:rsidP="002C3CA5">
      <w:pPr>
        <w:pStyle w:val="BASLIK2"/>
        <w:widowControl/>
        <w:spacing w:before="0" w:after="0" w:line="240" w:lineRule="auto"/>
        <w:ind w:firstLine="0"/>
        <w:rPr>
          <w:rFonts w:ascii="Microsoft Sans Serif" w:eastAsiaTheme="minorHAnsi" w:hAnsi="Microsoft Sans Serif" w:cs="Microsoft Sans Serif"/>
          <w:b w:val="0"/>
          <w:bCs w:val="0"/>
          <w:color w:val="404040" w:themeColor="text1" w:themeTint="BF"/>
          <w:sz w:val="20"/>
          <w:szCs w:val="20"/>
        </w:rPr>
      </w:pPr>
    </w:p>
    <w:p w14:paraId="2B1AC34B" w14:textId="3CC2EC23" w:rsidR="005C55BA" w:rsidRPr="008A5D97" w:rsidRDefault="005C55BA">
      <w:pPr>
        <w:rPr>
          <w:rFonts w:ascii="Microsoft Sans Serif" w:hAnsi="Microsoft Sans Serif" w:cs="Microsoft Sans Serif"/>
          <w:color w:val="404040" w:themeColor="text1" w:themeTint="BF"/>
          <w:sz w:val="20"/>
          <w:szCs w:val="20"/>
        </w:rPr>
      </w:pPr>
      <w:r w:rsidRPr="008A5D97">
        <w:rPr>
          <w:rFonts w:ascii="Microsoft Sans Serif" w:hAnsi="Microsoft Sans Serif" w:cs="Microsoft Sans Serif"/>
          <w:b/>
          <w:bCs/>
          <w:color w:val="404040" w:themeColor="text1" w:themeTint="BF"/>
          <w:sz w:val="20"/>
          <w:szCs w:val="20"/>
        </w:rPr>
        <w:br w:type="page"/>
      </w:r>
    </w:p>
    <w:p w14:paraId="51EAF8FD" w14:textId="77777777" w:rsidR="005C55BA" w:rsidRPr="008A5D97" w:rsidRDefault="005C55BA" w:rsidP="005C55BA">
      <w:pPr>
        <w:spacing w:after="0"/>
        <w:rPr>
          <w:rFonts w:ascii="Microsoft Sans Serif" w:hAnsi="Microsoft Sans Serif" w:cs="Microsoft Sans Serif"/>
          <w:sz w:val="28"/>
          <w:szCs w:val="28"/>
        </w:rPr>
      </w:pPr>
      <w:r w:rsidRPr="008A5D97">
        <w:rPr>
          <w:rFonts w:ascii="Microsoft Sans Serif" w:hAnsi="Microsoft Sans Serif" w:cs="Microsoft Sans Serif"/>
          <w:b/>
          <w:bCs/>
          <w:sz w:val="28"/>
          <w:szCs w:val="28"/>
        </w:rPr>
        <w:lastRenderedPageBreak/>
        <w:t>YEDİNCİ BÖLÜM</w:t>
      </w:r>
    </w:p>
    <w:p w14:paraId="3E5EECC2" w14:textId="77777777" w:rsidR="005C55BA" w:rsidRPr="008A5D97" w:rsidRDefault="005C55BA" w:rsidP="005C55BA">
      <w:pPr>
        <w:pStyle w:val="BASLIK2"/>
        <w:widowControl/>
        <w:spacing w:before="0" w:after="0" w:line="240" w:lineRule="auto"/>
        <w:ind w:firstLine="0"/>
        <w:rPr>
          <w:rFonts w:ascii="Microsoft Sans Serif" w:hAnsi="Microsoft Sans Serif" w:cs="Microsoft Sans Serif"/>
          <w:sz w:val="28"/>
          <w:szCs w:val="28"/>
        </w:rPr>
      </w:pPr>
      <w:r w:rsidRPr="008A5D97">
        <w:rPr>
          <w:rFonts w:ascii="Microsoft Sans Serif" w:hAnsi="Microsoft Sans Serif" w:cs="Microsoft Sans Serif"/>
          <w:sz w:val="28"/>
          <w:szCs w:val="28"/>
        </w:rPr>
        <w:t>ARA DÖNEM FAALİYET RAPORU</w:t>
      </w:r>
    </w:p>
    <w:p w14:paraId="5AADA910" w14:textId="77777777" w:rsidR="005C55BA" w:rsidRPr="008A5D97" w:rsidRDefault="005C55BA" w:rsidP="005C55BA">
      <w:pPr>
        <w:pStyle w:val="BDDKmetin"/>
        <w:spacing w:line="220" w:lineRule="exact"/>
        <w:rPr>
          <w:rFonts w:ascii="Microsoft Sans Serif" w:hAnsi="Microsoft Sans Serif" w:cs="Microsoft Sans Serif"/>
          <w:noProof/>
          <w:color w:val="404040" w:themeColor="text1" w:themeTint="BF"/>
          <w:sz w:val="12"/>
          <w:szCs w:val="12"/>
          <w:lang w:val="tr-TR"/>
        </w:rPr>
      </w:pPr>
      <w:r w:rsidRPr="008A5D97">
        <w:rPr>
          <w:rFonts w:ascii="Microsoft Sans Serif" w:hAnsi="Microsoft Sans Serif" w:cs="Microsoft Sans Serif"/>
          <w:noProof/>
          <w:color w:val="404040" w:themeColor="text1" w:themeTint="BF"/>
          <w:sz w:val="12"/>
          <w:szCs w:val="12"/>
          <w:lang w:val="tr-TR"/>
        </w:rPr>
        <w:t xml:space="preserve">(*) Yedinci Bölüm’deki tutarlar aksi belirtilmedikçe tam TL tutarı ifade etmektedir. </w:t>
      </w:r>
    </w:p>
    <w:p w14:paraId="70AB7588" w14:textId="77777777" w:rsidR="00D9674C" w:rsidRPr="008A5D97" w:rsidRDefault="00D9674C" w:rsidP="00D9674C">
      <w:pPr>
        <w:pStyle w:val="BASLIK2"/>
        <w:widowControl/>
        <w:spacing w:before="120" w:line="240" w:lineRule="exact"/>
        <w:ind w:firstLine="0"/>
        <w:rPr>
          <w:rFonts w:ascii="Microsoft Sans Serif" w:hAnsi="Microsoft Sans Serif" w:cs="Microsoft Sans Serif"/>
          <w:sz w:val="20"/>
        </w:rPr>
      </w:pPr>
      <w:r w:rsidRPr="008A5D97">
        <w:rPr>
          <w:rFonts w:ascii="Microsoft Sans Serif" w:hAnsi="Microsoft Sans Serif" w:cs="Microsoft Sans Serif"/>
          <w:sz w:val="20"/>
        </w:rPr>
        <w:t>Yönetim Kurulu Başkanı’nın Mesajı</w:t>
      </w:r>
    </w:p>
    <w:p w14:paraId="56E5BF7F" w14:textId="77777777" w:rsidR="001432C8" w:rsidRPr="008A5D97" w:rsidRDefault="001432C8" w:rsidP="001432C8">
      <w:pPr>
        <w:spacing w:before="120" w:after="0" w:line="240" w:lineRule="exact"/>
        <w:jc w:val="lowKashida"/>
        <w:rPr>
          <w:rFonts w:ascii="Microsoft Sans Serif" w:hAnsi="Microsoft Sans Serif" w:cs="Microsoft Sans Serif"/>
          <w:sz w:val="20"/>
          <w:szCs w:val="20"/>
        </w:rPr>
      </w:pPr>
      <w:bookmarkStart w:id="88" w:name="_Hlk212219331"/>
      <w:r w:rsidRPr="008A5D97">
        <w:rPr>
          <w:rFonts w:ascii="Microsoft Sans Serif" w:hAnsi="Microsoft Sans Serif" w:cs="Microsoft Sans Serif"/>
          <w:sz w:val="20"/>
          <w:szCs w:val="20"/>
        </w:rPr>
        <w:t xml:space="preserve">DenizBank olarak 2026’nın ilk çeyreğinde ekonomik büyümeyi desteklemek amacıyla müşterilerimize finansal çözümler sunarak istikrarlı ivmemizi sürdürdük. </w:t>
      </w:r>
      <w:proofErr w:type="spellStart"/>
      <w:r w:rsidRPr="008A5D97">
        <w:rPr>
          <w:rFonts w:ascii="Microsoft Sans Serif" w:hAnsi="Microsoft Sans Serif" w:cs="Microsoft Sans Serif"/>
          <w:sz w:val="20"/>
          <w:szCs w:val="20"/>
        </w:rPr>
        <w:t>İnovasyon</w:t>
      </w:r>
      <w:proofErr w:type="spellEnd"/>
      <w:r w:rsidRPr="008A5D97">
        <w:rPr>
          <w:rFonts w:ascii="Microsoft Sans Serif" w:hAnsi="Microsoft Sans Serif" w:cs="Microsoft Sans Serif"/>
          <w:sz w:val="20"/>
          <w:szCs w:val="20"/>
        </w:rPr>
        <w:t xml:space="preserve">, insan ve toplum odaklı yaklaşımımızla müşteri deneyimini arttırma konusundaki kararlılığımızı </w:t>
      </w:r>
      <w:proofErr w:type="gramStart"/>
      <w:r w:rsidRPr="008A5D97">
        <w:rPr>
          <w:rFonts w:ascii="Microsoft Sans Serif" w:hAnsi="Microsoft Sans Serif" w:cs="Microsoft Sans Serif"/>
          <w:sz w:val="20"/>
          <w:szCs w:val="20"/>
        </w:rPr>
        <w:t>sürdürmekteyiz..</w:t>
      </w:r>
      <w:proofErr w:type="gramEnd"/>
    </w:p>
    <w:p w14:paraId="46F05CF4" w14:textId="77777777" w:rsidR="001432C8" w:rsidRPr="008A5D97" w:rsidRDefault="001432C8" w:rsidP="001432C8">
      <w:pPr>
        <w:spacing w:before="120" w:after="0" w:line="240" w:lineRule="exact"/>
        <w:jc w:val="lowKashida"/>
        <w:rPr>
          <w:rFonts w:ascii="Microsoft Sans Serif" w:hAnsi="Microsoft Sans Serif" w:cs="Microsoft Sans Serif"/>
          <w:sz w:val="20"/>
          <w:szCs w:val="20"/>
        </w:rPr>
      </w:pPr>
      <w:r w:rsidRPr="008A5D97">
        <w:rPr>
          <w:rFonts w:ascii="Microsoft Sans Serif" w:hAnsi="Microsoft Sans Serif" w:cs="Microsoft Sans Serif"/>
          <w:sz w:val="20"/>
          <w:szCs w:val="20"/>
        </w:rPr>
        <w:t xml:space="preserve">Mevcut ortam, Türkiye ekonomisinin dayanıklılığını bir kez daha ortaya koymuştur. Bölgesel olayların iç piyasalar üzerindeki etkileri sağlam makro-ekonomik temeller ve politika önlemleriyle desteklenerek sınırlı kalmış olup sermaye akışlarındaki toparlanma ise bu görünümü teyit etmiştir. Merkez Bankasının </w:t>
      </w:r>
      <w:proofErr w:type="spellStart"/>
      <w:r w:rsidRPr="008A5D97">
        <w:rPr>
          <w:rFonts w:ascii="Microsoft Sans Serif" w:hAnsi="Microsoft Sans Serif" w:cs="Microsoft Sans Serif"/>
          <w:sz w:val="20"/>
          <w:szCs w:val="20"/>
        </w:rPr>
        <w:t>proaktif</w:t>
      </w:r>
      <w:proofErr w:type="spellEnd"/>
      <w:r w:rsidRPr="008A5D97">
        <w:rPr>
          <w:rFonts w:ascii="Microsoft Sans Serif" w:hAnsi="Microsoft Sans Serif" w:cs="Microsoft Sans Serif"/>
          <w:sz w:val="20"/>
          <w:szCs w:val="20"/>
        </w:rPr>
        <w:t xml:space="preserve"> tutumunu sürdürmesiyle </w:t>
      </w:r>
      <w:proofErr w:type="spellStart"/>
      <w:r w:rsidRPr="008A5D97">
        <w:rPr>
          <w:rFonts w:ascii="Microsoft Sans Serif" w:hAnsi="Microsoft Sans Serif" w:cs="Microsoft Sans Serif"/>
          <w:sz w:val="20"/>
          <w:szCs w:val="20"/>
        </w:rPr>
        <w:t>dezenflasyon</w:t>
      </w:r>
      <w:proofErr w:type="spellEnd"/>
      <w:r w:rsidRPr="008A5D97">
        <w:rPr>
          <w:rFonts w:ascii="Microsoft Sans Serif" w:hAnsi="Microsoft Sans Serif" w:cs="Microsoft Sans Serif"/>
          <w:sz w:val="20"/>
          <w:szCs w:val="20"/>
        </w:rPr>
        <w:t xml:space="preserve"> sürecinin devam edeceğine inanmaktayız.</w:t>
      </w:r>
    </w:p>
    <w:p w14:paraId="0E2AD31C" w14:textId="77777777" w:rsidR="001432C8" w:rsidRPr="008A5D97" w:rsidRDefault="001432C8" w:rsidP="001432C8">
      <w:pPr>
        <w:spacing w:before="120" w:after="0" w:line="240" w:lineRule="exact"/>
        <w:jc w:val="lowKashida"/>
        <w:rPr>
          <w:rFonts w:ascii="Microsoft Sans Serif" w:hAnsi="Microsoft Sans Serif" w:cs="Microsoft Sans Serif"/>
          <w:sz w:val="20"/>
          <w:szCs w:val="20"/>
        </w:rPr>
      </w:pPr>
      <w:r w:rsidRPr="008A5D97">
        <w:rPr>
          <w:rFonts w:ascii="Microsoft Sans Serif" w:hAnsi="Microsoft Sans Serif" w:cs="Microsoft Sans Serif"/>
          <w:sz w:val="20"/>
          <w:szCs w:val="20"/>
        </w:rPr>
        <w:t xml:space="preserve">Bankamız, değişen parasal ortam karşısında kaynak yönetimine ilişkin dengeli ve ihtiyatlı bir yaklaşım sürdürürken yıl içinde getirilen yeni düzenleyici çerçeveye eksiksiz bir şekilde uyum sağlamıştır. Sürdürülebilir büyüme ve stratejik bilanço optimizasyonuna önem vererek, müşteri portföyümüzü genişletmeye ve piyasadaki konumumuzu güçlendirmeye devam ettik. Sonuç itibarıyla, konsolide olmayan bazda, toplam varlıklar 10%, müşteri mevduatları %10 büyürken nakdi ve gayri nakdi krediler dahil olmak üzere toplam kredi portföyünde %12’lik bir artış kaydedilmiştir.  </w:t>
      </w:r>
    </w:p>
    <w:bookmarkEnd w:id="88"/>
    <w:p w14:paraId="1BF1A42D" w14:textId="77777777" w:rsidR="001432C8" w:rsidRPr="008A5D97" w:rsidRDefault="001432C8" w:rsidP="001432C8">
      <w:pPr>
        <w:spacing w:before="120" w:after="120" w:line="240" w:lineRule="exact"/>
        <w:rPr>
          <w:rFonts w:ascii="Microsoft Sans Serif" w:hAnsi="Microsoft Sans Serif" w:cs="Microsoft Sans Serif"/>
          <w:sz w:val="20"/>
          <w:szCs w:val="20"/>
        </w:rPr>
      </w:pPr>
      <w:r w:rsidRPr="008A5D97">
        <w:rPr>
          <w:rFonts w:ascii="Microsoft Sans Serif" w:hAnsi="Microsoft Sans Serif" w:cs="Microsoft Sans Serif"/>
          <w:sz w:val="20"/>
          <w:szCs w:val="20"/>
        </w:rPr>
        <w:t>İlerleyen dönemlerde de müşteri bağlılığını güçlendirip topluma sağladığımız olumlu katkıyı artırırken, güçlü karlılık ile birlikte istikrarlı ve sürdürülebilir büyüme yakalama hedefine odaklanmaya devam edeceğiz. DenizBank olarak uzun vadeli vizyonumuzun rehberliğinde Türkiye’nin kalkınmasını ve ilerlemesini destekleyen güvenilir bir finansal ortak olarak hizmet vermeye devam edeceğiz.</w:t>
      </w:r>
    </w:p>
    <w:p w14:paraId="28095F58" w14:textId="77777777" w:rsidR="00DE0DE0" w:rsidRPr="008A5D97" w:rsidRDefault="00DE0DE0" w:rsidP="001432C8">
      <w:pPr>
        <w:spacing w:before="120" w:after="120" w:line="240" w:lineRule="exact"/>
        <w:rPr>
          <w:rFonts w:ascii="Microsoft Sans Serif" w:hAnsi="Microsoft Sans Serif" w:cs="Microsoft Sans Serif"/>
          <w:b/>
          <w:sz w:val="20"/>
          <w:szCs w:val="20"/>
        </w:rPr>
      </w:pPr>
    </w:p>
    <w:p w14:paraId="0B4DA032" w14:textId="77777777" w:rsidR="00DE0DE0" w:rsidRPr="008A5D97" w:rsidRDefault="00DE0DE0" w:rsidP="001432C8">
      <w:pPr>
        <w:spacing w:before="120" w:after="120" w:line="240" w:lineRule="exact"/>
        <w:rPr>
          <w:rFonts w:ascii="Microsoft Sans Serif" w:hAnsi="Microsoft Sans Serif" w:cs="Microsoft Sans Serif"/>
          <w:b/>
          <w:sz w:val="20"/>
          <w:szCs w:val="20"/>
        </w:rPr>
      </w:pPr>
    </w:p>
    <w:p w14:paraId="00216EC3" w14:textId="77777777" w:rsidR="00DE0DE0" w:rsidRPr="008A5D97" w:rsidRDefault="00DE0DE0" w:rsidP="001432C8">
      <w:pPr>
        <w:spacing w:before="120" w:after="120" w:line="240" w:lineRule="exact"/>
        <w:rPr>
          <w:rFonts w:ascii="Microsoft Sans Serif" w:hAnsi="Microsoft Sans Serif" w:cs="Microsoft Sans Serif"/>
          <w:b/>
          <w:sz w:val="20"/>
          <w:szCs w:val="20"/>
        </w:rPr>
      </w:pPr>
    </w:p>
    <w:p w14:paraId="0D526948" w14:textId="77777777" w:rsidR="00DE0DE0" w:rsidRPr="008A5D97" w:rsidRDefault="00DE0DE0" w:rsidP="001432C8">
      <w:pPr>
        <w:spacing w:before="120" w:after="120" w:line="240" w:lineRule="exact"/>
        <w:rPr>
          <w:rFonts w:ascii="Microsoft Sans Serif" w:hAnsi="Microsoft Sans Serif" w:cs="Microsoft Sans Serif"/>
          <w:b/>
          <w:sz w:val="20"/>
          <w:szCs w:val="20"/>
        </w:rPr>
      </w:pPr>
    </w:p>
    <w:p w14:paraId="167FEF7B" w14:textId="77777777" w:rsidR="00DE0DE0" w:rsidRPr="008A5D97" w:rsidRDefault="00DE0DE0" w:rsidP="001432C8">
      <w:pPr>
        <w:spacing w:before="120" w:after="120" w:line="240" w:lineRule="exact"/>
        <w:rPr>
          <w:rFonts w:ascii="Microsoft Sans Serif" w:hAnsi="Microsoft Sans Serif" w:cs="Microsoft Sans Serif"/>
          <w:b/>
          <w:sz w:val="20"/>
          <w:szCs w:val="20"/>
        </w:rPr>
      </w:pPr>
    </w:p>
    <w:p w14:paraId="029EDFB8" w14:textId="77777777" w:rsidR="00DE0DE0" w:rsidRPr="008A5D97" w:rsidRDefault="00DE0DE0" w:rsidP="001432C8">
      <w:pPr>
        <w:spacing w:before="120" w:after="120" w:line="240" w:lineRule="exact"/>
        <w:rPr>
          <w:rFonts w:ascii="Microsoft Sans Serif" w:hAnsi="Microsoft Sans Serif" w:cs="Microsoft Sans Serif"/>
          <w:b/>
          <w:sz w:val="20"/>
          <w:szCs w:val="20"/>
        </w:rPr>
      </w:pPr>
    </w:p>
    <w:p w14:paraId="2C1750A1" w14:textId="77777777" w:rsidR="00DE0DE0" w:rsidRPr="008A5D97" w:rsidRDefault="00DE0DE0" w:rsidP="001432C8">
      <w:pPr>
        <w:spacing w:before="120" w:after="120" w:line="240" w:lineRule="exact"/>
        <w:rPr>
          <w:rFonts w:ascii="Microsoft Sans Serif" w:hAnsi="Microsoft Sans Serif" w:cs="Microsoft Sans Serif"/>
          <w:b/>
          <w:sz w:val="20"/>
          <w:szCs w:val="20"/>
        </w:rPr>
      </w:pPr>
    </w:p>
    <w:p w14:paraId="79190926" w14:textId="77777777" w:rsidR="00DE0DE0" w:rsidRPr="008A5D97" w:rsidRDefault="00DE0DE0" w:rsidP="001432C8">
      <w:pPr>
        <w:spacing w:before="120" w:after="120" w:line="240" w:lineRule="exact"/>
        <w:rPr>
          <w:rFonts w:ascii="Microsoft Sans Serif" w:hAnsi="Microsoft Sans Serif" w:cs="Microsoft Sans Serif"/>
          <w:b/>
          <w:sz w:val="20"/>
          <w:szCs w:val="20"/>
        </w:rPr>
      </w:pPr>
    </w:p>
    <w:p w14:paraId="7F4E90EF" w14:textId="77777777" w:rsidR="00DE0DE0" w:rsidRPr="008A5D97" w:rsidRDefault="00DE0DE0" w:rsidP="001432C8">
      <w:pPr>
        <w:spacing w:before="120" w:after="120" w:line="240" w:lineRule="exact"/>
        <w:rPr>
          <w:rFonts w:ascii="Microsoft Sans Serif" w:hAnsi="Microsoft Sans Serif" w:cs="Microsoft Sans Serif"/>
          <w:b/>
          <w:sz w:val="20"/>
          <w:szCs w:val="20"/>
        </w:rPr>
      </w:pPr>
    </w:p>
    <w:p w14:paraId="2044B5EA" w14:textId="77777777" w:rsidR="00DE0DE0" w:rsidRPr="008A5D97" w:rsidRDefault="00DE0DE0" w:rsidP="001432C8">
      <w:pPr>
        <w:spacing w:before="120" w:after="120" w:line="240" w:lineRule="exact"/>
        <w:rPr>
          <w:rFonts w:ascii="Microsoft Sans Serif" w:hAnsi="Microsoft Sans Serif" w:cs="Microsoft Sans Serif"/>
          <w:b/>
          <w:sz w:val="20"/>
          <w:szCs w:val="20"/>
        </w:rPr>
      </w:pPr>
    </w:p>
    <w:p w14:paraId="3080310D" w14:textId="77777777" w:rsidR="00DE0DE0" w:rsidRPr="008A5D97" w:rsidRDefault="00DE0DE0" w:rsidP="001432C8">
      <w:pPr>
        <w:spacing w:before="120" w:after="120" w:line="240" w:lineRule="exact"/>
        <w:rPr>
          <w:rFonts w:ascii="Microsoft Sans Serif" w:hAnsi="Microsoft Sans Serif" w:cs="Microsoft Sans Serif"/>
          <w:b/>
          <w:sz w:val="20"/>
          <w:szCs w:val="20"/>
        </w:rPr>
      </w:pPr>
    </w:p>
    <w:p w14:paraId="68DD63A6" w14:textId="77777777" w:rsidR="00DE0DE0" w:rsidRPr="008A5D97" w:rsidRDefault="00DE0DE0" w:rsidP="001432C8">
      <w:pPr>
        <w:spacing w:before="120" w:after="120" w:line="240" w:lineRule="exact"/>
        <w:rPr>
          <w:rFonts w:ascii="Microsoft Sans Serif" w:hAnsi="Microsoft Sans Serif" w:cs="Microsoft Sans Serif"/>
          <w:b/>
          <w:sz w:val="20"/>
          <w:szCs w:val="20"/>
        </w:rPr>
      </w:pPr>
    </w:p>
    <w:p w14:paraId="375DBDD4" w14:textId="77777777" w:rsidR="00DE0DE0" w:rsidRPr="008A5D97" w:rsidRDefault="00DE0DE0" w:rsidP="001432C8">
      <w:pPr>
        <w:spacing w:before="120" w:after="120" w:line="240" w:lineRule="exact"/>
        <w:rPr>
          <w:rFonts w:ascii="Microsoft Sans Serif" w:hAnsi="Microsoft Sans Serif" w:cs="Microsoft Sans Serif"/>
          <w:b/>
          <w:sz w:val="20"/>
          <w:szCs w:val="20"/>
        </w:rPr>
      </w:pPr>
    </w:p>
    <w:p w14:paraId="48BA5C96" w14:textId="77777777" w:rsidR="00DE0DE0" w:rsidRPr="008A5D97" w:rsidRDefault="00DE0DE0" w:rsidP="001432C8">
      <w:pPr>
        <w:spacing w:before="120" w:after="120" w:line="240" w:lineRule="exact"/>
        <w:rPr>
          <w:rFonts w:ascii="Microsoft Sans Serif" w:hAnsi="Microsoft Sans Serif" w:cs="Microsoft Sans Serif"/>
          <w:b/>
          <w:sz w:val="20"/>
          <w:szCs w:val="20"/>
        </w:rPr>
      </w:pPr>
    </w:p>
    <w:p w14:paraId="0923F460" w14:textId="77777777" w:rsidR="00DE0DE0" w:rsidRPr="008A5D97" w:rsidRDefault="00DE0DE0" w:rsidP="001432C8">
      <w:pPr>
        <w:spacing w:before="120" w:after="120" w:line="240" w:lineRule="exact"/>
        <w:rPr>
          <w:rFonts w:ascii="Microsoft Sans Serif" w:hAnsi="Microsoft Sans Serif" w:cs="Microsoft Sans Serif"/>
          <w:b/>
          <w:sz w:val="20"/>
          <w:szCs w:val="20"/>
        </w:rPr>
      </w:pPr>
    </w:p>
    <w:p w14:paraId="3C8E4C23" w14:textId="77777777" w:rsidR="00DE0DE0" w:rsidRPr="008A5D97" w:rsidRDefault="00DE0DE0" w:rsidP="001432C8">
      <w:pPr>
        <w:spacing w:before="120" w:after="120" w:line="240" w:lineRule="exact"/>
        <w:rPr>
          <w:rFonts w:ascii="Microsoft Sans Serif" w:hAnsi="Microsoft Sans Serif" w:cs="Microsoft Sans Serif"/>
          <w:b/>
          <w:sz w:val="20"/>
          <w:szCs w:val="20"/>
        </w:rPr>
      </w:pPr>
    </w:p>
    <w:p w14:paraId="6CBEACE7" w14:textId="77777777" w:rsidR="00DE0DE0" w:rsidRPr="008A5D97" w:rsidRDefault="00DE0DE0" w:rsidP="001432C8">
      <w:pPr>
        <w:spacing w:before="120" w:after="120" w:line="240" w:lineRule="exact"/>
        <w:rPr>
          <w:rFonts w:ascii="Microsoft Sans Serif" w:hAnsi="Microsoft Sans Serif" w:cs="Microsoft Sans Serif"/>
          <w:b/>
          <w:sz w:val="20"/>
          <w:szCs w:val="20"/>
        </w:rPr>
      </w:pPr>
    </w:p>
    <w:p w14:paraId="076EC9D8" w14:textId="77777777" w:rsidR="00DE0DE0" w:rsidRPr="008A5D97" w:rsidRDefault="00DE0DE0" w:rsidP="001432C8">
      <w:pPr>
        <w:spacing w:before="120" w:after="120" w:line="240" w:lineRule="exact"/>
        <w:rPr>
          <w:rFonts w:ascii="Microsoft Sans Serif" w:hAnsi="Microsoft Sans Serif" w:cs="Microsoft Sans Serif"/>
          <w:b/>
          <w:sz w:val="20"/>
          <w:szCs w:val="20"/>
        </w:rPr>
      </w:pPr>
    </w:p>
    <w:p w14:paraId="40F8C4C9" w14:textId="77777777" w:rsidR="00DE0DE0" w:rsidRPr="008A5D97" w:rsidRDefault="00DE0DE0" w:rsidP="001432C8">
      <w:pPr>
        <w:spacing w:before="120" w:after="120" w:line="240" w:lineRule="exact"/>
        <w:rPr>
          <w:rFonts w:ascii="Microsoft Sans Serif" w:hAnsi="Microsoft Sans Serif" w:cs="Microsoft Sans Serif"/>
          <w:b/>
          <w:sz w:val="20"/>
          <w:szCs w:val="20"/>
        </w:rPr>
      </w:pPr>
    </w:p>
    <w:p w14:paraId="4435135C" w14:textId="77777777" w:rsidR="00DE0DE0" w:rsidRPr="008A5D97" w:rsidRDefault="00DE0DE0" w:rsidP="001432C8">
      <w:pPr>
        <w:spacing w:before="120" w:after="120" w:line="240" w:lineRule="exact"/>
        <w:rPr>
          <w:rFonts w:ascii="Microsoft Sans Serif" w:hAnsi="Microsoft Sans Serif" w:cs="Microsoft Sans Serif"/>
          <w:b/>
          <w:sz w:val="20"/>
          <w:szCs w:val="20"/>
        </w:rPr>
      </w:pPr>
    </w:p>
    <w:p w14:paraId="50C0287D" w14:textId="77777777" w:rsidR="00DE0DE0" w:rsidRPr="008A5D97" w:rsidRDefault="00DE0DE0" w:rsidP="001432C8">
      <w:pPr>
        <w:spacing w:before="120" w:after="120" w:line="240" w:lineRule="exact"/>
        <w:rPr>
          <w:rFonts w:ascii="Microsoft Sans Serif" w:hAnsi="Microsoft Sans Serif" w:cs="Microsoft Sans Serif"/>
          <w:b/>
          <w:sz w:val="20"/>
          <w:szCs w:val="20"/>
        </w:rPr>
      </w:pPr>
    </w:p>
    <w:p w14:paraId="2768CD28" w14:textId="43348431" w:rsidR="001432C8" w:rsidRPr="008A5D97" w:rsidRDefault="001432C8" w:rsidP="001432C8">
      <w:pPr>
        <w:spacing w:before="120" w:after="120" w:line="240" w:lineRule="exact"/>
        <w:rPr>
          <w:rFonts w:ascii="Microsoft Sans Serif" w:hAnsi="Microsoft Sans Serif" w:cs="Microsoft Sans Serif"/>
          <w:sz w:val="20"/>
          <w:szCs w:val="20"/>
        </w:rPr>
      </w:pPr>
      <w:r w:rsidRPr="008A5D97">
        <w:rPr>
          <w:rFonts w:ascii="Microsoft Sans Serif" w:hAnsi="Microsoft Sans Serif" w:cs="Microsoft Sans Serif"/>
          <w:sz w:val="20"/>
          <w:szCs w:val="20"/>
        </w:rPr>
        <w:t xml:space="preserve">   </w:t>
      </w:r>
    </w:p>
    <w:p w14:paraId="7A93429B" w14:textId="77777777" w:rsidR="001432C8" w:rsidRPr="008A5D97" w:rsidRDefault="001432C8" w:rsidP="001432C8">
      <w:pPr>
        <w:spacing w:before="120" w:after="120" w:line="240" w:lineRule="exact"/>
        <w:rPr>
          <w:rFonts w:ascii="Microsoft Sans Serif" w:eastAsia="Times New Roman" w:hAnsi="Microsoft Sans Serif" w:cs="Microsoft Sans Serif"/>
          <w:b/>
          <w:bCs/>
          <w:sz w:val="20"/>
        </w:rPr>
      </w:pPr>
      <w:r w:rsidRPr="008A5D97">
        <w:rPr>
          <w:rFonts w:ascii="Microsoft Sans Serif" w:eastAsia="Times New Roman" w:hAnsi="Microsoft Sans Serif" w:cs="Microsoft Sans Serif"/>
          <w:b/>
          <w:bCs/>
          <w:sz w:val="20"/>
        </w:rPr>
        <w:lastRenderedPageBreak/>
        <w:t>Genel Müdür'ün Mesajı</w:t>
      </w:r>
    </w:p>
    <w:p w14:paraId="7E6F34A8" w14:textId="77777777" w:rsidR="001432C8" w:rsidRPr="008A5D97" w:rsidRDefault="001432C8" w:rsidP="001432C8">
      <w:pPr>
        <w:spacing w:before="120" w:after="0" w:line="240" w:lineRule="exact"/>
        <w:rPr>
          <w:rFonts w:ascii="Microsoft Sans Serif" w:eastAsia="Calibri" w:hAnsi="Microsoft Sans Serif" w:cs="Microsoft Sans Serif"/>
          <w:sz w:val="20"/>
          <w:szCs w:val="20"/>
        </w:rPr>
      </w:pPr>
      <w:r w:rsidRPr="008A5D97">
        <w:rPr>
          <w:rFonts w:ascii="Microsoft Sans Serif" w:eastAsia="Calibri" w:hAnsi="Microsoft Sans Serif" w:cs="Microsoft Sans Serif"/>
          <w:sz w:val="20"/>
          <w:szCs w:val="20"/>
        </w:rPr>
        <w:t xml:space="preserve">2026 yılına küresel ölçekte daha dengeli bir görünümle başlanmış olsa </w:t>
      </w:r>
      <w:proofErr w:type="gramStart"/>
      <w:r w:rsidRPr="008A5D97">
        <w:rPr>
          <w:rFonts w:ascii="Microsoft Sans Serif" w:eastAsia="Calibri" w:hAnsi="Microsoft Sans Serif" w:cs="Microsoft Sans Serif"/>
          <w:sz w:val="20"/>
          <w:szCs w:val="20"/>
        </w:rPr>
        <w:t>da,</w:t>
      </w:r>
      <w:proofErr w:type="gramEnd"/>
      <w:r w:rsidRPr="008A5D97">
        <w:rPr>
          <w:rFonts w:ascii="Microsoft Sans Serif" w:eastAsia="Calibri" w:hAnsi="Microsoft Sans Serif" w:cs="Microsoft Sans Serif"/>
          <w:sz w:val="20"/>
          <w:szCs w:val="20"/>
        </w:rPr>
        <w:t xml:space="preserve"> artan jeopolitik gerilimlerle birlikte küresel ekonomik görünüm yeniden zayıfladı; büyüme beklentileri aşağı yönlü, enflasyon öngörüleri ise yukarı yönlü güncellendi. Özellikle ana ticaret ortağımız olan Avrupa Birliği ülkeleri, enerji bağımlılıkları nedeniyle bu gelişmelerden diğer gelişmiş ekonomilere kıyasla daha belirgin şekilde etkilendi.</w:t>
      </w:r>
    </w:p>
    <w:p w14:paraId="0B441715" w14:textId="77777777" w:rsidR="001432C8" w:rsidRPr="008A5D97" w:rsidRDefault="001432C8" w:rsidP="001432C8">
      <w:pPr>
        <w:spacing w:before="120" w:after="0" w:line="240" w:lineRule="exact"/>
        <w:rPr>
          <w:rFonts w:ascii="Microsoft Sans Serif" w:eastAsia="Calibri" w:hAnsi="Microsoft Sans Serif" w:cs="Microsoft Sans Serif"/>
          <w:sz w:val="20"/>
          <w:szCs w:val="20"/>
        </w:rPr>
      </w:pPr>
      <w:r w:rsidRPr="008A5D97">
        <w:rPr>
          <w:rFonts w:ascii="Microsoft Sans Serif" w:eastAsia="Calibri" w:hAnsi="Microsoft Sans Serif" w:cs="Microsoft Sans Serif"/>
          <w:sz w:val="20"/>
          <w:szCs w:val="20"/>
        </w:rPr>
        <w:t xml:space="preserve">Türkiye ekonomisi 2025 yılını potansiyele yakın bir büyüme ve beklentilerin altında kalsa da devam eden </w:t>
      </w:r>
      <w:proofErr w:type="spellStart"/>
      <w:r w:rsidRPr="008A5D97">
        <w:rPr>
          <w:rFonts w:ascii="Microsoft Sans Serif" w:eastAsia="Calibri" w:hAnsi="Microsoft Sans Serif" w:cs="Microsoft Sans Serif"/>
          <w:sz w:val="20"/>
          <w:szCs w:val="20"/>
        </w:rPr>
        <w:t>dezenflasyon</w:t>
      </w:r>
      <w:proofErr w:type="spellEnd"/>
      <w:r w:rsidRPr="008A5D97">
        <w:rPr>
          <w:rFonts w:ascii="Microsoft Sans Serif" w:eastAsia="Calibri" w:hAnsi="Microsoft Sans Serif" w:cs="Microsoft Sans Serif"/>
          <w:sz w:val="20"/>
          <w:szCs w:val="20"/>
        </w:rPr>
        <w:t xml:space="preserve"> süreciyle bitirdi. Yaşanan çatışmanın etkileri, uygulanan politika tedbirlerinin desteğiyle sınırlı kaldı ve bu süreçte Türkiye ekonomisi dış şoklara karşı dayanıklılığını bir kez daha ortaya koydu. </w:t>
      </w:r>
    </w:p>
    <w:p w14:paraId="70D86BEE" w14:textId="76DE1155" w:rsidR="001432C8" w:rsidRPr="008A5D97" w:rsidRDefault="001432C8" w:rsidP="00D9674C">
      <w:pPr>
        <w:spacing w:before="120" w:after="0" w:line="240" w:lineRule="exact"/>
        <w:rPr>
          <w:rFonts w:ascii="Microsoft Sans Serif" w:eastAsia="Calibri" w:hAnsi="Microsoft Sans Serif" w:cs="Microsoft Sans Serif"/>
          <w:sz w:val="20"/>
          <w:szCs w:val="20"/>
        </w:rPr>
      </w:pPr>
      <w:r w:rsidRPr="008A5D97">
        <w:rPr>
          <w:rFonts w:ascii="Microsoft Sans Serif" w:eastAsia="Calibri" w:hAnsi="Microsoft Sans Serif" w:cs="Microsoft Sans Serif"/>
          <w:sz w:val="20"/>
          <w:szCs w:val="20"/>
        </w:rPr>
        <w:t xml:space="preserve">Global koşullarda devam eden belirsizlik ortamı Türkiye ekonomisi açısından hedeflenen </w:t>
      </w:r>
      <w:proofErr w:type="spellStart"/>
      <w:r w:rsidRPr="008A5D97">
        <w:rPr>
          <w:rFonts w:ascii="Microsoft Sans Serif" w:eastAsia="Calibri" w:hAnsi="Microsoft Sans Serif" w:cs="Microsoft Sans Serif"/>
          <w:sz w:val="20"/>
          <w:szCs w:val="20"/>
        </w:rPr>
        <w:t>dezenflasyon</w:t>
      </w:r>
      <w:proofErr w:type="spellEnd"/>
      <w:r w:rsidRPr="008A5D97">
        <w:rPr>
          <w:rFonts w:ascii="Microsoft Sans Serif" w:eastAsia="Calibri" w:hAnsi="Microsoft Sans Serif" w:cs="Microsoft Sans Serif"/>
          <w:sz w:val="20"/>
          <w:szCs w:val="20"/>
        </w:rPr>
        <w:t xml:space="preserve"> patikasını zorlaştırsa </w:t>
      </w:r>
      <w:proofErr w:type="gramStart"/>
      <w:r w:rsidRPr="008A5D97">
        <w:rPr>
          <w:rFonts w:ascii="Microsoft Sans Serif" w:eastAsia="Calibri" w:hAnsi="Microsoft Sans Serif" w:cs="Microsoft Sans Serif"/>
          <w:sz w:val="20"/>
          <w:szCs w:val="20"/>
        </w:rPr>
        <w:t>da,</w:t>
      </w:r>
      <w:proofErr w:type="gramEnd"/>
      <w:r w:rsidRPr="008A5D97">
        <w:rPr>
          <w:rFonts w:ascii="Microsoft Sans Serif" w:eastAsia="Calibri" w:hAnsi="Microsoft Sans Serif" w:cs="Microsoft Sans Serif"/>
          <w:sz w:val="20"/>
          <w:szCs w:val="20"/>
        </w:rPr>
        <w:t xml:space="preserve"> bu etkilerin aktif yönetilmeye devam edeceğini ve ekonomik aktivitenin gücünü koruyacağını değerlendiriyoruz. </w:t>
      </w:r>
    </w:p>
    <w:p w14:paraId="600ED347" w14:textId="51422027" w:rsidR="00D9674C" w:rsidRPr="008A5D97" w:rsidRDefault="00D9674C" w:rsidP="00D9674C">
      <w:pPr>
        <w:spacing w:before="120" w:after="0" w:line="240" w:lineRule="exact"/>
        <w:rPr>
          <w:rFonts w:ascii="Microsoft Sans Serif" w:eastAsia="Calibri" w:hAnsi="Microsoft Sans Serif" w:cs="Microsoft Sans Serif"/>
          <w:b/>
          <w:sz w:val="20"/>
          <w:szCs w:val="20"/>
        </w:rPr>
      </w:pPr>
      <w:r w:rsidRPr="008A5D97">
        <w:rPr>
          <w:rFonts w:ascii="Microsoft Sans Serif" w:eastAsia="Calibri" w:hAnsi="Microsoft Sans Serif" w:cs="Microsoft Sans Serif"/>
          <w:b/>
          <w:sz w:val="20"/>
          <w:szCs w:val="20"/>
        </w:rPr>
        <w:t>Aktif bilanço yönetimini sürdürdük</w:t>
      </w:r>
    </w:p>
    <w:p w14:paraId="33CC32DF" w14:textId="282FED26" w:rsidR="00D9674C" w:rsidRPr="008A5D97" w:rsidRDefault="00D9674C" w:rsidP="009E2BEB">
      <w:pPr>
        <w:pStyle w:val="BASLIK2"/>
        <w:widowControl/>
        <w:spacing w:before="0" w:after="0" w:line="240" w:lineRule="auto"/>
        <w:ind w:firstLine="0"/>
        <w:rPr>
          <w:rFonts w:ascii="Microsoft Sans Serif" w:eastAsiaTheme="minorHAnsi" w:hAnsi="Microsoft Sans Serif" w:cs="Microsoft Sans Serif"/>
          <w:b w:val="0"/>
          <w:bCs w:val="0"/>
          <w:color w:val="404040" w:themeColor="text1" w:themeTint="BF"/>
          <w:sz w:val="20"/>
          <w:szCs w:val="20"/>
        </w:rPr>
      </w:pPr>
      <w:r w:rsidRPr="008A5D97">
        <w:rPr>
          <w:rFonts w:ascii="Microsoft Sans Serif" w:eastAsiaTheme="minorHAnsi" w:hAnsi="Microsoft Sans Serif" w:cs="Microsoft Sans Serif"/>
          <w:b w:val="0"/>
          <w:bCs w:val="0"/>
          <w:color w:val="404040" w:themeColor="text1" w:themeTint="BF"/>
          <w:sz w:val="20"/>
          <w:szCs w:val="20"/>
        </w:rPr>
        <w:t xml:space="preserve">Değişken makroekonomik koşullar ve sıkılaşan para politikalarının belirleyici olduğu bu dönemde, Bankamız kaynak kullanımı ve bilanço kompozisyonunu dinamik şekilde yönetmeye odaklandı. Kredi ve mevduat tarafında uygulanan düzenlemelere uyum sağlarken, aktif bilanço yönetimi yaklaşımıyla hem dengeli büyümeyi hem de müşteri tabanını genişletmeyi sürdürdü. Bu yaklaşımın sonucu olarak, 2026 yılı ilk </w:t>
      </w:r>
      <w:r w:rsidR="00081A01">
        <w:rPr>
          <w:rFonts w:ascii="Microsoft Sans Serif" w:eastAsiaTheme="minorHAnsi" w:hAnsi="Microsoft Sans Serif" w:cs="Microsoft Sans Serif"/>
          <w:b w:val="0"/>
          <w:bCs w:val="0"/>
          <w:color w:val="404040" w:themeColor="text1" w:themeTint="BF"/>
          <w:sz w:val="20"/>
          <w:szCs w:val="20"/>
        </w:rPr>
        <w:t>çeyreği</w:t>
      </w:r>
      <w:r w:rsidRPr="008A5D97">
        <w:rPr>
          <w:rFonts w:ascii="Microsoft Sans Serif" w:eastAsiaTheme="minorHAnsi" w:hAnsi="Microsoft Sans Serif" w:cs="Microsoft Sans Serif"/>
          <w:b w:val="0"/>
          <w:bCs w:val="0"/>
          <w:color w:val="404040" w:themeColor="text1" w:themeTint="BF"/>
          <w:sz w:val="20"/>
          <w:szCs w:val="20"/>
        </w:rPr>
        <w:t xml:space="preserve"> itibarıyla konsolide olmayan aktif büyüklüğü 1.907 milyar TL olarak gerçekleşti.</w:t>
      </w:r>
    </w:p>
    <w:p w14:paraId="3BC853F4" w14:textId="77777777" w:rsidR="00D9674C" w:rsidRPr="008A5D97" w:rsidRDefault="00D9674C" w:rsidP="009E2BEB">
      <w:pPr>
        <w:pStyle w:val="BASLIK2"/>
        <w:widowControl/>
        <w:spacing w:before="0" w:after="0" w:line="240" w:lineRule="auto"/>
        <w:ind w:firstLine="0"/>
        <w:rPr>
          <w:rFonts w:ascii="Microsoft Sans Serif" w:eastAsiaTheme="minorHAnsi" w:hAnsi="Microsoft Sans Serif" w:cs="Microsoft Sans Serif"/>
          <w:b w:val="0"/>
          <w:bCs w:val="0"/>
          <w:color w:val="404040" w:themeColor="text1" w:themeTint="BF"/>
          <w:sz w:val="20"/>
          <w:szCs w:val="20"/>
        </w:rPr>
      </w:pPr>
      <w:r w:rsidRPr="008A5D97">
        <w:rPr>
          <w:rFonts w:ascii="Microsoft Sans Serif" w:eastAsiaTheme="minorHAnsi" w:hAnsi="Microsoft Sans Serif" w:cs="Microsoft Sans Serif"/>
          <w:b w:val="0"/>
          <w:bCs w:val="0"/>
          <w:color w:val="404040" w:themeColor="text1" w:themeTint="BF"/>
          <w:sz w:val="20"/>
          <w:szCs w:val="20"/>
        </w:rPr>
        <w:t>Türk Lirası’nı güçlendirmeye yönelik politikaların etkisiyle tasarrufların TL varlıklara yönelimi devam ederken, genişleyen müşteri tabanımızın katkısıyla temel finansal göstergelerimiz de güçlü seyrini korudu. Bu kapsamda, konsolide olmayan bazda</w:t>
      </w:r>
    </w:p>
    <w:p w14:paraId="0F49814C" w14:textId="77777777" w:rsidR="00D9674C" w:rsidRPr="008A5D97" w:rsidRDefault="00D9674C" w:rsidP="009E2BEB">
      <w:pPr>
        <w:spacing w:after="0" w:line="240" w:lineRule="exact"/>
        <w:rPr>
          <w:rFonts w:ascii="Microsoft Sans Serif" w:eastAsia="Calibri" w:hAnsi="Microsoft Sans Serif" w:cs="Microsoft Sans Serif"/>
          <w:sz w:val="20"/>
          <w:szCs w:val="20"/>
        </w:rPr>
      </w:pPr>
      <w:r w:rsidRPr="008A5D97">
        <w:rPr>
          <w:rFonts w:ascii="Microsoft Sans Serif" w:eastAsia="Calibri" w:hAnsi="Microsoft Sans Serif" w:cs="Microsoft Sans Serif"/>
          <w:sz w:val="20"/>
          <w:szCs w:val="20"/>
        </w:rPr>
        <w:t>•</w:t>
      </w:r>
      <w:r w:rsidRPr="008A5D97">
        <w:rPr>
          <w:rFonts w:ascii="Microsoft Sans Serif" w:eastAsia="Calibri" w:hAnsi="Microsoft Sans Serif" w:cs="Microsoft Sans Serif"/>
          <w:sz w:val="20"/>
          <w:szCs w:val="20"/>
        </w:rPr>
        <w:tab/>
        <w:t>Toplam müşteri mevduatımız 1.048 milyar TL</w:t>
      </w:r>
    </w:p>
    <w:p w14:paraId="11F2094B" w14:textId="77777777" w:rsidR="00D9674C" w:rsidRPr="008A5D97" w:rsidRDefault="00D9674C" w:rsidP="009E2BEB">
      <w:pPr>
        <w:spacing w:after="0" w:line="240" w:lineRule="exact"/>
        <w:rPr>
          <w:rFonts w:ascii="Microsoft Sans Serif" w:eastAsia="Calibri" w:hAnsi="Microsoft Sans Serif" w:cs="Microsoft Sans Serif"/>
          <w:sz w:val="20"/>
          <w:szCs w:val="20"/>
        </w:rPr>
      </w:pPr>
      <w:r w:rsidRPr="008A5D97">
        <w:rPr>
          <w:rFonts w:ascii="Microsoft Sans Serif" w:eastAsia="Calibri" w:hAnsi="Microsoft Sans Serif" w:cs="Microsoft Sans Serif"/>
          <w:sz w:val="20"/>
          <w:szCs w:val="20"/>
        </w:rPr>
        <w:t>•</w:t>
      </w:r>
      <w:r w:rsidRPr="008A5D97">
        <w:rPr>
          <w:rFonts w:ascii="Microsoft Sans Serif" w:eastAsia="Calibri" w:hAnsi="Microsoft Sans Serif" w:cs="Microsoft Sans Serif"/>
          <w:sz w:val="20"/>
          <w:szCs w:val="20"/>
        </w:rPr>
        <w:tab/>
        <w:t xml:space="preserve">Nakdi kredi hacmimiz 1.057 milyar TL </w:t>
      </w:r>
    </w:p>
    <w:p w14:paraId="0D5B3D11" w14:textId="77777777" w:rsidR="00D9674C" w:rsidRPr="008A5D97" w:rsidRDefault="00D9674C" w:rsidP="009E2BEB">
      <w:pPr>
        <w:spacing w:after="0" w:line="240" w:lineRule="exact"/>
        <w:rPr>
          <w:rFonts w:ascii="Microsoft Sans Serif" w:eastAsia="Calibri" w:hAnsi="Microsoft Sans Serif" w:cs="Microsoft Sans Serif"/>
          <w:sz w:val="20"/>
          <w:szCs w:val="20"/>
        </w:rPr>
      </w:pPr>
      <w:r w:rsidRPr="008A5D97">
        <w:rPr>
          <w:rFonts w:ascii="Microsoft Sans Serif" w:eastAsia="Calibri" w:hAnsi="Microsoft Sans Serif" w:cs="Microsoft Sans Serif"/>
          <w:sz w:val="20"/>
          <w:szCs w:val="20"/>
        </w:rPr>
        <w:t>•</w:t>
      </w:r>
      <w:r w:rsidRPr="008A5D97">
        <w:rPr>
          <w:rFonts w:ascii="Microsoft Sans Serif" w:eastAsia="Calibri" w:hAnsi="Microsoft Sans Serif" w:cs="Microsoft Sans Serif"/>
          <w:sz w:val="20"/>
          <w:szCs w:val="20"/>
        </w:rPr>
        <w:tab/>
        <w:t xml:space="preserve">Nakdi ve gayri nakdi kredi hacmi toplamımız 1.438 milyar TL </w:t>
      </w:r>
    </w:p>
    <w:p w14:paraId="00427F36" w14:textId="77777777" w:rsidR="00D9674C" w:rsidRPr="008A5D97" w:rsidRDefault="00D9674C" w:rsidP="009E2BEB">
      <w:pPr>
        <w:spacing w:after="0" w:line="240" w:lineRule="exact"/>
        <w:rPr>
          <w:rFonts w:ascii="Microsoft Sans Serif" w:eastAsia="Calibri" w:hAnsi="Microsoft Sans Serif" w:cs="Microsoft Sans Serif"/>
          <w:sz w:val="20"/>
          <w:szCs w:val="20"/>
        </w:rPr>
      </w:pPr>
      <w:r w:rsidRPr="008A5D97">
        <w:rPr>
          <w:rFonts w:ascii="Microsoft Sans Serif" w:eastAsia="Calibri" w:hAnsi="Microsoft Sans Serif" w:cs="Microsoft Sans Serif"/>
          <w:sz w:val="20"/>
          <w:szCs w:val="20"/>
        </w:rPr>
        <w:t>•</w:t>
      </w:r>
      <w:r w:rsidRPr="008A5D97">
        <w:rPr>
          <w:rFonts w:ascii="Microsoft Sans Serif" w:eastAsia="Calibri" w:hAnsi="Microsoft Sans Serif" w:cs="Microsoft Sans Serif"/>
          <w:sz w:val="20"/>
          <w:szCs w:val="20"/>
        </w:rPr>
        <w:tab/>
      </w:r>
      <w:proofErr w:type="spellStart"/>
      <w:r w:rsidRPr="008A5D97">
        <w:rPr>
          <w:rFonts w:ascii="Microsoft Sans Serif" w:eastAsia="Calibri" w:hAnsi="Microsoft Sans Serif" w:cs="Microsoft Sans Serif"/>
          <w:sz w:val="20"/>
          <w:szCs w:val="20"/>
        </w:rPr>
        <w:t>Özkaynak</w:t>
      </w:r>
      <w:proofErr w:type="spellEnd"/>
      <w:r w:rsidRPr="008A5D97">
        <w:rPr>
          <w:rFonts w:ascii="Microsoft Sans Serif" w:eastAsia="Calibri" w:hAnsi="Microsoft Sans Serif" w:cs="Microsoft Sans Serif"/>
          <w:sz w:val="20"/>
          <w:szCs w:val="20"/>
        </w:rPr>
        <w:t xml:space="preserve"> büyüklüğümüz 228 milyar TL</w:t>
      </w:r>
    </w:p>
    <w:p w14:paraId="36FAE6C6" w14:textId="3C02C448" w:rsidR="00DC62FE" w:rsidRPr="008A5D97" w:rsidRDefault="00D9674C" w:rsidP="00DC62FE">
      <w:pPr>
        <w:spacing w:after="0"/>
        <w:rPr>
          <w:rFonts w:ascii="Microsoft Sans Serif" w:hAnsi="Microsoft Sans Serif"/>
          <w:sz w:val="20"/>
        </w:rPr>
      </w:pPr>
      <w:r w:rsidRPr="008A5D97">
        <w:rPr>
          <w:rFonts w:ascii="Microsoft Sans Serif" w:eastAsia="Calibri" w:hAnsi="Microsoft Sans Serif" w:cs="Microsoft Sans Serif"/>
          <w:sz w:val="20"/>
          <w:szCs w:val="20"/>
        </w:rPr>
        <w:t>•</w:t>
      </w:r>
      <w:r w:rsidRPr="008A5D97">
        <w:rPr>
          <w:rFonts w:ascii="Microsoft Sans Serif" w:eastAsia="Calibri" w:hAnsi="Microsoft Sans Serif" w:cs="Microsoft Sans Serif"/>
          <w:sz w:val="20"/>
          <w:szCs w:val="20"/>
        </w:rPr>
        <w:tab/>
        <w:t>Net kârımız da 19,1 milyar TL oldu.</w:t>
      </w:r>
      <w:r w:rsidR="00DC62FE" w:rsidRPr="008A5D97">
        <w:rPr>
          <w:rFonts w:ascii="Microsoft Sans Serif" w:hAnsi="Microsoft Sans Serif"/>
          <w:sz w:val="20"/>
        </w:rPr>
        <w:t xml:space="preserve"> </w:t>
      </w:r>
    </w:p>
    <w:p w14:paraId="204E5F28" w14:textId="77777777" w:rsidR="00D9674C" w:rsidRPr="008A5D97" w:rsidRDefault="00D9674C" w:rsidP="00D9674C">
      <w:pPr>
        <w:spacing w:before="120" w:after="0" w:line="240" w:lineRule="exact"/>
        <w:rPr>
          <w:rFonts w:ascii="Microsoft Sans Serif" w:eastAsia="Calibri" w:hAnsi="Microsoft Sans Serif" w:cs="Microsoft Sans Serif"/>
          <w:b/>
          <w:bCs/>
          <w:sz w:val="20"/>
          <w:szCs w:val="20"/>
        </w:rPr>
      </w:pPr>
      <w:r w:rsidRPr="008A5D97">
        <w:rPr>
          <w:rFonts w:ascii="Microsoft Sans Serif" w:eastAsia="Calibri" w:hAnsi="Microsoft Sans Serif" w:cs="Microsoft Sans Serif"/>
          <w:b/>
          <w:bCs/>
          <w:sz w:val="20"/>
          <w:szCs w:val="20"/>
        </w:rPr>
        <w:t>Hızlı, istikrarlı çalışarak rekabet gücümüzü artırmaya odaklandık</w:t>
      </w:r>
    </w:p>
    <w:p w14:paraId="79A5450A" w14:textId="77777777" w:rsidR="00D9674C" w:rsidRPr="008A5D97" w:rsidRDefault="00D9674C" w:rsidP="009E2BEB">
      <w:pPr>
        <w:pStyle w:val="BASLIK2"/>
        <w:widowControl/>
        <w:spacing w:before="0" w:after="0" w:line="240" w:lineRule="auto"/>
        <w:ind w:firstLine="0"/>
        <w:rPr>
          <w:rFonts w:ascii="Microsoft Sans Serif" w:eastAsiaTheme="minorHAnsi" w:hAnsi="Microsoft Sans Serif" w:cs="Microsoft Sans Serif"/>
          <w:b w:val="0"/>
          <w:bCs w:val="0"/>
          <w:color w:val="404040" w:themeColor="text1" w:themeTint="BF"/>
          <w:sz w:val="20"/>
          <w:szCs w:val="20"/>
        </w:rPr>
      </w:pPr>
      <w:r w:rsidRPr="008A5D97">
        <w:rPr>
          <w:rFonts w:ascii="Microsoft Sans Serif" w:eastAsiaTheme="minorHAnsi" w:hAnsi="Microsoft Sans Serif" w:cs="Microsoft Sans Serif"/>
          <w:b w:val="0"/>
          <w:bCs w:val="0"/>
          <w:color w:val="404040" w:themeColor="text1" w:themeTint="BF"/>
          <w:sz w:val="20"/>
          <w:szCs w:val="20"/>
        </w:rPr>
        <w:t xml:space="preserve">DenizBank olarak, ilk dokuz ayda, ekonomiye ve büyümeye katkımızı daha da artıracağımız döneme güçlü şekilde hazırlanmaya devam ettik. Türkiye’nin en büyük ve en başarılı bankalarından biri olma hedefimiz doğrultusunda, daha yüksek katma değer üreten, çevik ve istikrarlı çalışma ile Kurumumuzun rekabet gücünü artırmaya odaklandık.  </w:t>
      </w:r>
    </w:p>
    <w:p w14:paraId="545683B9" w14:textId="77777777" w:rsidR="00D9674C" w:rsidRPr="008A5D97" w:rsidRDefault="00D9674C" w:rsidP="009E2BEB">
      <w:pPr>
        <w:pStyle w:val="BASLIK2"/>
        <w:widowControl/>
        <w:spacing w:before="0" w:after="0" w:line="240" w:lineRule="auto"/>
        <w:ind w:firstLine="0"/>
        <w:rPr>
          <w:rFonts w:ascii="Microsoft Sans Serif" w:eastAsiaTheme="minorHAnsi" w:hAnsi="Microsoft Sans Serif" w:cs="Microsoft Sans Serif"/>
          <w:b w:val="0"/>
          <w:bCs w:val="0"/>
          <w:color w:val="404040" w:themeColor="text1" w:themeTint="BF"/>
          <w:sz w:val="20"/>
          <w:szCs w:val="20"/>
        </w:rPr>
      </w:pPr>
      <w:r w:rsidRPr="008A5D97">
        <w:rPr>
          <w:rFonts w:ascii="Microsoft Sans Serif" w:eastAsiaTheme="minorHAnsi" w:hAnsi="Microsoft Sans Serif" w:cs="Microsoft Sans Serif"/>
          <w:b w:val="0"/>
          <w:bCs w:val="0"/>
          <w:color w:val="404040" w:themeColor="text1" w:themeTint="BF"/>
          <w:sz w:val="20"/>
          <w:szCs w:val="20"/>
        </w:rPr>
        <w:t xml:space="preserve">Bu dönüşümün en önemli sac ayaklarından olan teknolojide, yapay </w:t>
      </w:r>
      <w:proofErr w:type="gramStart"/>
      <w:r w:rsidRPr="008A5D97">
        <w:rPr>
          <w:rFonts w:ascii="Microsoft Sans Serif" w:eastAsiaTheme="minorHAnsi" w:hAnsi="Microsoft Sans Serif" w:cs="Microsoft Sans Serif"/>
          <w:b w:val="0"/>
          <w:bCs w:val="0"/>
          <w:color w:val="404040" w:themeColor="text1" w:themeTint="BF"/>
          <w:sz w:val="20"/>
          <w:szCs w:val="20"/>
        </w:rPr>
        <w:t>zeka</w:t>
      </w:r>
      <w:proofErr w:type="gramEnd"/>
      <w:r w:rsidRPr="008A5D97">
        <w:rPr>
          <w:rFonts w:ascii="Microsoft Sans Serif" w:eastAsiaTheme="minorHAnsi" w:hAnsi="Microsoft Sans Serif" w:cs="Microsoft Sans Serif"/>
          <w:b w:val="0"/>
          <w:bCs w:val="0"/>
          <w:color w:val="404040" w:themeColor="text1" w:themeTint="BF"/>
          <w:sz w:val="20"/>
          <w:szCs w:val="20"/>
        </w:rPr>
        <w:t xml:space="preserve"> ve veri analitiği tabanlı projelerle işlem hızımızı artırıp, karar alma mekanizmalarımızı güçlendirmeyi ve </w:t>
      </w:r>
      <w:proofErr w:type="spellStart"/>
      <w:r w:rsidRPr="008A5D97">
        <w:rPr>
          <w:rFonts w:ascii="Microsoft Sans Serif" w:eastAsiaTheme="minorHAnsi" w:hAnsi="Microsoft Sans Serif" w:cs="Microsoft Sans Serif"/>
          <w:b w:val="0"/>
          <w:bCs w:val="0"/>
          <w:color w:val="404040" w:themeColor="text1" w:themeTint="BF"/>
          <w:sz w:val="20"/>
          <w:szCs w:val="20"/>
        </w:rPr>
        <w:t>operasyonel</w:t>
      </w:r>
      <w:proofErr w:type="spellEnd"/>
      <w:r w:rsidRPr="008A5D97">
        <w:rPr>
          <w:rFonts w:ascii="Microsoft Sans Serif" w:eastAsiaTheme="minorHAnsi" w:hAnsi="Microsoft Sans Serif" w:cs="Microsoft Sans Serif"/>
          <w:b w:val="0"/>
          <w:bCs w:val="0"/>
          <w:color w:val="404040" w:themeColor="text1" w:themeTint="BF"/>
          <w:sz w:val="20"/>
          <w:szCs w:val="20"/>
        </w:rPr>
        <w:t xml:space="preserve"> verimliliğimizi en yüksek standartlara taşımayı </w:t>
      </w:r>
      <w:proofErr w:type="spellStart"/>
      <w:r w:rsidRPr="008A5D97">
        <w:rPr>
          <w:rFonts w:ascii="Microsoft Sans Serif" w:eastAsiaTheme="minorHAnsi" w:hAnsi="Microsoft Sans Serif" w:cs="Microsoft Sans Serif"/>
          <w:b w:val="0"/>
          <w:bCs w:val="0"/>
          <w:color w:val="404040" w:themeColor="text1" w:themeTint="BF"/>
          <w:sz w:val="20"/>
          <w:szCs w:val="20"/>
        </w:rPr>
        <w:t>önceliklendirdik</w:t>
      </w:r>
      <w:proofErr w:type="spellEnd"/>
      <w:r w:rsidRPr="008A5D97">
        <w:rPr>
          <w:rFonts w:ascii="Microsoft Sans Serif" w:eastAsiaTheme="minorHAnsi" w:hAnsi="Microsoft Sans Serif" w:cs="Microsoft Sans Serif"/>
          <w:b w:val="0"/>
          <w:bCs w:val="0"/>
          <w:color w:val="404040" w:themeColor="text1" w:themeTint="BF"/>
          <w:sz w:val="20"/>
          <w:szCs w:val="20"/>
        </w:rPr>
        <w:t xml:space="preserve">. Önümüzdeki dönemde, bu güçlü teknolojik altyapının sağladığı avantajlarla müşteri tabanımızı genişletmek ve müşterilerimizin ana bankası olmak yönündeki hedefimize yaklaşacağız. </w:t>
      </w:r>
    </w:p>
    <w:p w14:paraId="16082A0D" w14:textId="77777777" w:rsidR="00D9674C" w:rsidRPr="008A5D97" w:rsidRDefault="00D9674C" w:rsidP="00D9674C">
      <w:pPr>
        <w:spacing w:before="120" w:after="0" w:line="240" w:lineRule="exact"/>
        <w:rPr>
          <w:rFonts w:ascii="Microsoft Sans Serif" w:eastAsia="Calibri" w:hAnsi="Microsoft Sans Serif" w:cs="Microsoft Sans Serif"/>
          <w:b/>
          <w:bCs/>
          <w:sz w:val="20"/>
          <w:szCs w:val="20"/>
        </w:rPr>
      </w:pPr>
      <w:r w:rsidRPr="008A5D97">
        <w:rPr>
          <w:rFonts w:ascii="Microsoft Sans Serif" w:eastAsia="Calibri" w:hAnsi="Microsoft Sans Serif" w:cs="Microsoft Sans Serif"/>
          <w:b/>
          <w:bCs/>
          <w:sz w:val="20"/>
          <w:szCs w:val="20"/>
        </w:rPr>
        <w:t>Stratejik dönüşüm alanlarında rekabet gücümüzü artırmaya odaklandık</w:t>
      </w:r>
    </w:p>
    <w:p w14:paraId="443C6C4C" w14:textId="77777777" w:rsidR="00D9674C" w:rsidRPr="008A5D97" w:rsidRDefault="00D9674C" w:rsidP="009E2BEB">
      <w:pPr>
        <w:pStyle w:val="BASLIK2"/>
        <w:widowControl/>
        <w:spacing w:before="0" w:after="0" w:line="240" w:lineRule="auto"/>
        <w:ind w:firstLine="0"/>
        <w:rPr>
          <w:rFonts w:ascii="Microsoft Sans Serif" w:eastAsiaTheme="minorHAnsi" w:hAnsi="Microsoft Sans Serif" w:cs="Microsoft Sans Serif"/>
          <w:b w:val="0"/>
          <w:bCs w:val="0"/>
          <w:color w:val="404040" w:themeColor="text1" w:themeTint="BF"/>
          <w:sz w:val="20"/>
          <w:szCs w:val="20"/>
        </w:rPr>
      </w:pPr>
      <w:r w:rsidRPr="008A5D97">
        <w:rPr>
          <w:rFonts w:ascii="Microsoft Sans Serif" w:eastAsiaTheme="minorHAnsi" w:hAnsi="Microsoft Sans Serif" w:cs="Microsoft Sans Serif"/>
          <w:b w:val="0"/>
          <w:bCs w:val="0"/>
          <w:color w:val="404040" w:themeColor="text1" w:themeTint="BF"/>
          <w:sz w:val="20"/>
          <w:szCs w:val="20"/>
        </w:rPr>
        <w:t>DenizBank olarak bu dönemde, ekonomiye sağladığımız katkıyı artırırken, kaynaklarımızı yüksek katma değer üreten ve sürdürülebilir büyüme potansiyeli taşıyan alanlara yönlendirmeye odaklandık. Çevik karar alma ve istikrarlı uygulama disiplini ile Bankamızın rekabet gücünü kalıcı şekilde güçlendirmeyi hedefledik.</w:t>
      </w:r>
    </w:p>
    <w:p w14:paraId="6D71C21A" w14:textId="0B13430A" w:rsidR="009E2BEB" w:rsidRPr="008A5D97" w:rsidRDefault="00D9674C" w:rsidP="009E2BEB">
      <w:pPr>
        <w:pStyle w:val="BASLIK2"/>
        <w:widowControl/>
        <w:spacing w:before="0" w:after="0" w:line="240" w:lineRule="auto"/>
        <w:ind w:firstLine="0"/>
        <w:rPr>
          <w:rFonts w:ascii="Microsoft Sans Serif" w:eastAsiaTheme="minorHAnsi" w:hAnsi="Microsoft Sans Serif" w:cs="Microsoft Sans Serif"/>
          <w:b w:val="0"/>
          <w:bCs w:val="0"/>
          <w:color w:val="404040" w:themeColor="text1" w:themeTint="BF"/>
          <w:sz w:val="20"/>
          <w:szCs w:val="20"/>
        </w:rPr>
      </w:pPr>
      <w:r w:rsidRPr="008A5D97">
        <w:rPr>
          <w:rFonts w:ascii="Microsoft Sans Serif" w:eastAsiaTheme="minorHAnsi" w:hAnsi="Microsoft Sans Serif" w:cs="Microsoft Sans Serif"/>
          <w:b w:val="0"/>
          <w:bCs w:val="0"/>
          <w:color w:val="404040" w:themeColor="text1" w:themeTint="BF"/>
          <w:sz w:val="20"/>
          <w:szCs w:val="20"/>
        </w:rPr>
        <w:t xml:space="preserve">Bu dönüşümün temel itici güçlerinden biri olan teknolojide ise odağımızı, yapay </w:t>
      </w:r>
      <w:proofErr w:type="gramStart"/>
      <w:r w:rsidRPr="008A5D97">
        <w:rPr>
          <w:rFonts w:ascii="Microsoft Sans Serif" w:eastAsiaTheme="minorHAnsi" w:hAnsi="Microsoft Sans Serif" w:cs="Microsoft Sans Serif"/>
          <w:b w:val="0"/>
          <w:bCs w:val="0"/>
          <w:color w:val="404040" w:themeColor="text1" w:themeTint="BF"/>
          <w:sz w:val="20"/>
          <w:szCs w:val="20"/>
        </w:rPr>
        <w:t>zeka</w:t>
      </w:r>
      <w:proofErr w:type="gramEnd"/>
      <w:r w:rsidRPr="008A5D97">
        <w:rPr>
          <w:rFonts w:ascii="Microsoft Sans Serif" w:eastAsiaTheme="minorHAnsi" w:hAnsi="Microsoft Sans Serif" w:cs="Microsoft Sans Serif"/>
          <w:b w:val="0"/>
          <w:bCs w:val="0"/>
          <w:color w:val="404040" w:themeColor="text1" w:themeTint="BF"/>
          <w:sz w:val="20"/>
          <w:szCs w:val="20"/>
        </w:rPr>
        <w:t xml:space="preserve"> ve veri analitiği tabanlı çözümlerle iş yapış şekillerimizi yeniden tasarlamaya yönelttik. </w:t>
      </w:r>
      <w:proofErr w:type="spellStart"/>
      <w:r w:rsidRPr="008A5D97">
        <w:rPr>
          <w:rFonts w:ascii="Microsoft Sans Serif" w:eastAsiaTheme="minorHAnsi" w:hAnsi="Microsoft Sans Serif" w:cs="Microsoft Sans Serif"/>
          <w:b w:val="0"/>
          <w:bCs w:val="0"/>
          <w:color w:val="404040" w:themeColor="text1" w:themeTint="BF"/>
          <w:sz w:val="20"/>
          <w:szCs w:val="20"/>
        </w:rPr>
        <w:t>Operasyonel</w:t>
      </w:r>
      <w:proofErr w:type="spellEnd"/>
      <w:r w:rsidRPr="008A5D97">
        <w:rPr>
          <w:rFonts w:ascii="Microsoft Sans Serif" w:eastAsiaTheme="minorHAnsi" w:hAnsi="Microsoft Sans Serif" w:cs="Microsoft Sans Serif"/>
          <w:b w:val="0"/>
          <w:bCs w:val="0"/>
          <w:color w:val="404040" w:themeColor="text1" w:themeTint="BF"/>
          <w:sz w:val="20"/>
          <w:szCs w:val="20"/>
        </w:rPr>
        <w:t xml:space="preserve"> süreçlerde hız ve verimliliği artırırken, veri odaklı karar alma yetkinliklerimizi güçlendirmeyi </w:t>
      </w:r>
      <w:proofErr w:type="spellStart"/>
      <w:r w:rsidRPr="008A5D97">
        <w:rPr>
          <w:rFonts w:ascii="Microsoft Sans Serif" w:eastAsiaTheme="minorHAnsi" w:hAnsi="Microsoft Sans Serif" w:cs="Microsoft Sans Serif"/>
          <w:b w:val="0"/>
          <w:bCs w:val="0"/>
          <w:color w:val="404040" w:themeColor="text1" w:themeTint="BF"/>
          <w:sz w:val="20"/>
          <w:szCs w:val="20"/>
        </w:rPr>
        <w:t>önceliklendirdik</w:t>
      </w:r>
      <w:proofErr w:type="spellEnd"/>
      <w:r w:rsidRPr="008A5D97">
        <w:rPr>
          <w:rFonts w:ascii="Microsoft Sans Serif" w:eastAsiaTheme="minorHAnsi" w:hAnsi="Microsoft Sans Serif" w:cs="Microsoft Sans Serif"/>
          <w:b w:val="0"/>
          <w:bCs w:val="0"/>
          <w:color w:val="404040" w:themeColor="text1" w:themeTint="BF"/>
          <w:sz w:val="20"/>
          <w:szCs w:val="20"/>
        </w:rPr>
        <w:t>. Önümüzdeki dönemde, bu altyapının sağladığı esneklik ve ölçeklenebilirlik sayesinde deneyimlerini daha da iyileştirerek, müşterilerimizin ana bankası olma hedefimize daha güçlü adımlarla ilerleyeceğiz.</w:t>
      </w:r>
    </w:p>
    <w:p w14:paraId="4D69767F" w14:textId="77777777" w:rsidR="00D9674C" w:rsidRPr="008A5D97" w:rsidRDefault="00D9674C" w:rsidP="00D9674C">
      <w:pPr>
        <w:spacing w:before="120" w:after="0" w:line="240" w:lineRule="exact"/>
        <w:rPr>
          <w:rFonts w:ascii="Microsoft Sans Serif" w:eastAsia="Calibri" w:hAnsi="Microsoft Sans Serif" w:cs="Microsoft Sans Serif"/>
          <w:b/>
          <w:bCs/>
          <w:sz w:val="20"/>
          <w:szCs w:val="20"/>
        </w:rPr>
      </w:pPr>
      <w:r w:rsidRPr="008A5D97">
        <w:rPr>
          <w:rFonts w:ascii="Microsoft Sans Serif" w:eastAsia="Calibri" w:hAnsi="Microsoft Sans Serif" w:cs="Microsoft Sans Serif"/>
          <w:b/>
          <w:bCs/>
          <w:sz w:val="20"/>
          <w:szCs w:val="20"/>
        </w:rPr>
        <w:t xml:space="preserve">Çevresel etkileri ve sosyal kapsayıcılığı gözeten projelere kaynak sağlıyoruz </w:t>
      </w:r>
    </w:p>
    <w:p w14:paraId="5D04E36A" w14:textId="77777777" w:rsidR="00D9674C" w:rsidRPr="008A5D97" w:rsidRDefault="00D9674C" w:rsidP="009E2BEB">
      <w:pPr>
        <w:pStyle w:val="BASLIK2"/>
        <w:widowControl/>
        <w:spacing w:before="0" w:after="0" w:line="240" w:lineRule="auto"/>
        <w:ind w:firstLine="0"/>
        <w:rPr>
          <w:rFonts w:ascii="Microsoft Sans Serif" w:eastAsiaTheme="minorHAnsi" w:hAnsi="Microsoft Sans Serif" w:cs="Microsoft Sans Serif"/>
          <w:b w:val="0"/>
          <w:bCs w:val="0"/>
          <w:color w:val="404040" w:themeColor="text1" w:themeTint="BF"/>
          <w:sz w:val="20"/>
          <w:szCs w:val="20"/>
        </w:rPr>
      </w:pPr>
      <w:r w:rsidRPr="008A5D97">
        <w:rPr>
          <w:rFonts w:ascii="Microsoft Sans Serif" w:eastAsiaTheme="minorHAnsi" w:hAnsi="Microsoft Sans Serif" w:cs="Microsoft Sans Serif"/>
          <w:b w:val="0"/>
          <w:bCs w:val="0"/>
          <w:color w:val="404040" w:themeColor="text1" w:themeTint="BF"/>
          <w:sz w:val="20"/>
          <w:szCs w:val="20"/>
        </w:rPr>
        <w:t xml:space="preserve">Sürdürülebilirlik, kurumsal stratejimizin ayrılmaz parçası olmaya devam etti. Bu dönemde, mevcut uluslararası fonlamalar ve sağladığımız kaynakları; yeşil ve sosyal uygunluk kriterlerini karşılayan yatırımların finansmanında değerlendirmeye devam ettik. Aynı zamanda, emisyon </w:t>
      </w:r>
      <w:proofErr w:type="spellStart"/>
      <w:r w:rsidRPr="008A5D97">
        <w:rPr>
          <w:rFonts w:ascii="Microsoft Sans Serif" w:eastAsiaTheme="minorHAnsi" w:hAnsi="Microsoft Sans Serif" w:cs="Microsoft Sans Serif"/>
          <w:b w:val="0"/>
          <w:bCs w:val="0"/>
          <w:color w:val="404040" w:themeColor="text1" w:themeTint="BF"/>
          <w:sz w:val="20"/>
          <w:szCs w:val="20"/>
        </w:rPr>
        <w:t>azaltımı</w:t>
      </w:r>
      <w:proofErr w:type="spellEnd"/>
      <w:r w:rsidRPr="008A5D97">
        <w:rPr>
          <w:rFonts w:ascii="Microsoft Sans Serif" w:eastAsiaTheme="minorHAnsi" w:hAnsi="Microsoft Sans Serif" w:cs="Microsoft Sans Serif"/>
          <w:b w:val="0"/>
          <w:bCs w:val="0"/>
          <w:color w:val="404040" w:themeColor="text1" w:themeTint="BF"/>
          <w:sz w:val="20"/>
          <w:szCs w:val="20"/>
        </w:rPr>
        <w:t>, çevresel risk analizi ve sektör bazlı dönüşüm başlıklarında müşterilerimizi bilgilendirerek, yalnızca finansman sağlayan değil, dönüşüme rehberlik eden kurum olma yaklaşımımızı güçlendirdik.</w:t>
      </w:r>
    </w:p>
    <w:p w14:paraId="3ED355F9" w14:textId="77777777" w:rsidR="00D9674C" w:rsidRPr="008A5D97" w:rsidRDefault="00D9674C" w:rsidP="009E2BEB">
      <w:pPr>
        <w:pStyle w:val="BASLIK2"/>
        <w:widowControl/>
        <w:spacing w:before="0" w:after="0" w:line="240" w:lineRule="auto"/>
        <w:ind w:firstLine="0"/>
        <w:rPr>
          <w:rFonts w:ascii="Microsoft Sans Serif" w:eastAsiaTheme="minorHAnsi" w:hAnsi="Microsoft Sans Serif" w:cs="Microsoft Sans Serif"/>
          <w:b w:val="0"/>
          <w:bCs w:val="0"/>
          <w:color w:val="404040" w:themeColor="text1" w:themeTint="BF"/>
          <w:sz w:val="20"/>
          <w:szCs w:val="20"/>
        </w:rPr>
      </w:pPr>
      <w:r w:rsidRPr="008A5D97">
        <w:rPr>
          <w:rFonts w:ascii="Microsoft Sans Serif" w:eastAsiaTheme="minorHAnsi" w:hAnsi="Microsoft Sans Serif" w:cs="Microsoft Sans Serif"/>
          <w:b w:val="0"/>
          <w:bCs w:val="0"/>
          <w:color w:val="404040" w:themeColor="text1" w:themeTint="BF"/>
          <w:sz w:val="20"/>
          <w:szCs w:val="20"/>
        </w:rPr>
        <w:t>Sürdürülebilirlik anlayışımızı çevresel alanla sınırlamıyor; toplumsal gelişime katkı sağlayan alanlarda da sorumluluk üstleniyoruz. Bu doğrultuda, çocuk ve gençlerin sanatla bağlarını güçlendirmeyi amaçlayan ve bu yıl sekizincisi düzenlenen DenizBank Uluslararası İstanbul Çocuk ve Gençlik Sanat Bienali’nin ana destekçiliğini üstlendik.</w:t>
      </w:r>
    </w:p>
    <w:p w14:paraId="3105EDC2" w14:textId="77777777" w:rsidR="00D9674C" w:rsidRPr="008A5D97" w:rsidRDefault="00D9674C" w:rsidP="009E2BEB">
      <w:pPr>
        <w:pStyle w:val="BASLIK2"/>
        <w:widowControl/>
        <w:spacing w:before="0" w:after="0" w:line="240" w:lineRule="auto"/>
        <w:ind w:firstLine="0"/>
        <w:rPr>
          <w:rFonts w:ascii="Microsoft Sans Serif" w:eastAsiaTheme="minorHAnsi" w:hAnsi="Microsoft Sans Serif" w:cs="Microsoft Sans Serif"/>
          <w:b w:val="0"/>
          <w:bCs w:val="0"/>
          <w:color w:val="404040" w:themeColor="text1" w:themeTint="BF"/>
          <w:sz w:val="20"/>
          <w:szCs w:val="20"/>
        </w:rPr>
      </w:pPr>
      <w:r w:rsidRPr="008A5D97">
        <w:rPr>
          <w:rFonts w:ascii="Microsoft Sans Serif" w:eastAsiaTheme="minorHAnsi" w:hAnsi="Microsoft Sans Serif" w:cs="Microsoft Sans Serif"/>
          <w:b w:val="0"/>
          <w:bCs w:val="0"/>
          <w:color w:val="404040" w:themeColor="text1" w:themeTint="BF"/>
          <w:sz w:val="20"/>
          <w:szCs w:val="20"/>
        </w:rPr>
        <w:t xml:space="preserve">Önümüzdeki dönemde odağımız, kaynaklarımızı doğru alanlara yönlendirmek ve tüm paydaşlarımızla uzun vadeli değer yaratan büyüme modelini kararlılıkla sürdürmek yönünde olacak. </w:t>
      </w:r>
    </w:p>
    <w:p w14:paraId="472C043D" w14:textId="77777777" w:rsidR="00D9674C" w:rsidRPr="008A5D97" w:rsidRDefault="00D9674C" w:rsidP="00D9674C">
      <w:pPr>
        <w:spacing w:before="120" w:after="0" w:line="240" w:lineRule="exact"/>
        <w:rPr>
          <w:rFonts w:ascii="Microsoft Sans Serif" w:hAnsi="Microsoft Sans Serif" w:cs="Microsoft Sans Serif"/>
          <w:b/>
          <w:sz w:val="20"/>
        </w:rPr>
      </w:pPr>
      <w:r w:rsidRPr="008A5D97">
        <w:rPr>
          <w:rFonts w:ascii="Microsoft Sans Serif" w:hAnsi="Microsoft Sans Serif" w:cs="Microsoft Sans Serif"/>
          <w:b/>
          <w:sz w:val="20"/>
        </w:rPr>
        <w:lastRenderedPageBreak/>
        <w:t>DFHG Şirketlerindeki Gelişmeler</w:t>
      </w:r>
    </w:p>
    <w:p w14:paraId="7EAB7CC9" w14:textId="77777777" w:rsidR="00D9674C" w:rsidRPr="008A5D97" w:rsidRDefault="00D9674C" w:rsidP="00D9674C">
      <w:pPr>
        <w:spacing w:before="120" w:after="0" w:line="240" w:lineRule="exact"/>
        <w:rPr>
          <w:rFonts w:ascii="Microsoft Sans Serif" w:eastAsia="Calibri" w:hAnsi="Microsoft Sans Serif" w:cs="Microsoft Sans Serif"/>
          <w:noProof/>
          <w:color w:val="000000"/>
          <w:sz w:val="20"/>
          <w:szCs w:val="20"/>
          <w:lang w:eastAsia="tr-TR"/>
        </w:rPr>
      </w:pPr>
      <w:r w:rsidRPr="008A5D97">
        <w:rPr>
          <w:rFonts w:ascii="Microsoft Sans Serif" w:eastAsia="Calibri" w:hAnsi="Microsoft Sans Serif" w:cs="Microsoft Sans Serif"/>
          <w:noProof/>
          <w:color w:val="000000"/>
          <w:sz w:val="20"/>
          <w:szCs w:val="20"/>
          <w:lang w:eastAsia="tr-TR"/>
        </w:rPr>
        <w:t>2026 yılının ilk üç ayında Banka Üst Yönetiminde gerçekleşen değişiklikler aşağıdaki gibidir:</w:t>
      </w:r>
    </w:p>
    <w:p w14:paraId="3D831862" w14:textId="6A6569D9" w:rsidR="00D9674C" w:rsidRPr="008A5D97" w:rsidRDefault="00D9674C" w:rsidP="00D9674C">
      <w:pPr>
        <w:pStyle w:val="BASLIK2"/>
        <w:widowControl/>
        <w:spacing w:before="120" w:line="240" w:lineRule="exact"/>
        <w:ind w:firstLine="0"/>
        <w:rPr>
          <w:rFonts w:ascii="Microsoft Sans Serif" w:eastAsia="Calibri" w:hAnsi="Microsoft Sans Serif" w:cs="Microsoft Sans Serif"/>
          <w:b w:val="0"/>
          <w:bCs w:val="0"/>
          <w:noProof/>
          <w:color w:val="000000"/>
          <w:sz w:val="20"/>
          <w:szCs w:val="20"/>
          <w:lang w:eastAsia="tr-TR"/>
        </w:rPr>
      </w:pPr>
      <w:r w:rsidRPr="008A5D97">
        <w:rPr>
          <w:rFonts w:ascii="Microsoft Sans Serif" w:eastAsia="Calibri" w:hAnsi="Microsoft Sans Serif" w:cs="Microsoft Sans Serif"/>
          <w:b w:val="0"/>
          <w:bCs w:val="0"/>
          <w:noProof/>
          <w:color w:val="000000"/>
          <w:sz w:val="20"/>
          <w:szCs w:val="20"/>
          <w:lang w:eastAsia="tr-TR"/>
        </w:rPr>
        <w:t>25 Mart 2026 tarihli Yönetim Kurulu kararı kapsamında Tuba Köseoğlu Okçu'nun İnsan Kaynakları Grubundan sorumlu Genel Müdür Yardımcısı olarak atanmasına ve Mehmet Feridun Aktaş'ın Teknoloji Grubundan sorumlu Genel Müdür Yardımcısı olarak atanmasına karar verilmiştir.</w:t>
      </w:r>
    </w:p>
    <w:p w14:paraId="35EBB802" w14:textId="4F5A5FEE" w:rsidR="00D9674C" w:rsidRPr="008A5D97" w:rsidRDefault="00D9674C" w:rsidP="00D9674C">
      <w:pPr>
        <w:spacing w:before="120" w:after="0" w:line="240" w:lineRule="exact"/>
        <w:rPr>
          <w:rFonts w:ascii="Microsoft Sans Serif" w:eastAsia="Calibri" w:hAnsi="Microsoft Sans Serif" w:cs="Microsoft Sans Serif"/>
          <w:noProof/>
          <w:color w:val="000000"/>
          <w:sz w:val="20"/>
          <w:szCs w:val="20"/>
          <w:lang w:eastAsia="tr-TR"/>
        </w:rPr>
      </w:pPr>
      <w:r w:rsidRPr="008A5D97">
        <w:rPr>
          <w:rFonts w:ascii="Microsoft Sans Serif" w:eastAsia="Calibri" w:hAnsi="Microsoft Sans Serif" w:cs="Microsoft Sans Serif"/>
          <w:noProof/>
          <w:color w:val="000000"/>
          <w:sz w:val="20"/>
          <w:szCs w:val="20"/>
          <w:lang w:eastAsia="tr-TR"/>
        </w:rPr>
        <w:t>26</w:t>
      </w:r>
      <w:r w:rsidR="007113CD">
        <w:rPr>
          <w:rFonts w:ascii="Microsoft Sans Serif" w:eastAsia="Calibri" w:hAnsi="Microsoft Sans Serif" w:cs="Microsoft Sans Serif"/>
          <w:noProof/>
          <w:color w:val="000000"/>
          <w:sz w:val="20"/>
          <w:szCs w:val="20"/>
          <w:lang w:eastAsia="tr-TR"/>
        </w:rPr>
        <w:t xml:space="preserve"> Mart </w:t>
      </w:r>
      <w:r w:rsidRPr="008A5D97">
        <w:rPr>
          <w:rFonts w:ascii="Microsoft Sans Serif" w:eastAsia="Calibri" w:hAnsi="Microsoft Sans Serif" w:cs="Microsoft Sans Serif"/>
          <w:noProof/>
          <w:color w:val="000000"/>
          <w:sz w:val="20"/>
          <w:szCs w:val="20"/>
          <w:lang w:eastAsia="tr-TR"/>
        </w:rPr>
        <w:t>2026 tarihinde gerçekleştirilen Olağan Genel Kurul Toplantısı sonucunda, Yönetim Kurulumuz tarafından 26</w:t>
      </w:r>
      <w:r w:rsidR="007113CD">
        <w:rPr>
          <w:rFonts w:ascii="Microsoft Sans Serif" w:eastAsia="Calibri" w:hAnsi="Microsoft Sans Serif" w:cs="Microsoft Sans Serif"/>
          <w:noProof/>
          <w:color w:val="000000"/>
          <w:sz w:val="20"/>
          <w:szCs w:val="20"/>
          <w:lang w:eastAsia="tr-TR"/>
        </w:rPr>
        <w:t xml:space="preserve"> Mart </w:t>
      </w:r>
      <w:r w:rsidRPr="008A5D97">
        <w:rPr>
          <w:rFonts w:ascii="Microsoft Sans Serif" w:eastAsia="Calibri" w:hAnsi="Microsoft Sans Serif" w:cs="Microsoft Sans Serif"/>
          <w:noProof/>
          <w:color w:val="000000"/>
          <w:sz w:val="20"/>
          <w:szCs w:val="20"/>
          <w:lang w:eastAsia="tr-TR"/>
        </w:rPr>
        <w:t xml:space="preserve">2026 tarihinde Yönetim Kurulu üyeleri arasında yapılan görev taksiminde 20 Mart 2028'e kadar görev yapmak üzere; Yönetim Kurulu Başkanlığı'na Hesham Abdulla Qassim AL Qassim'ın ve Yönetim Kurulu Başkan Vekilliğine ise Shayne Keith Nelson'ın seçilmelerine karar verilmiştir.Özel Durum açıklaması ile duyurulmuş olan diğer gelişmeler özet olarak aşağıdaki gibidir: </w:t>
      </w:r>
    </w:p>
    <w:p w14:paraId="2EFF0709" w14:textId="77777777" w:rsidR="00D9674C" w:rsidRPr="008A5D97" w:rsidRDefault="00D9674C" w:rsidP="00D9674C">
      <w:pPr>
        <w:pStyle w:val="ListParagraph"/>
        <w:numPr>
          <w:ilvl w:val="0"/>
          <w:numId w:val="56"/>
        </w:numPr>
        <w:spacing w:before="120" w:after="0" w:line="240" w:lineRule="exact"/>
        <w:ind w:left="426"/>
        <w:rPr>
          <w:rFonts w:ascii="Microsoft Sans Serif" w:eastAsia="Times New Roman" w:hAnsi="Microsoft Sans Serif" w:cs="Microsoft Sans Serif"/>
          <w:sz w:val="20"/>
          <w:szCs w:val="20"/>
        </w:rPr>
      </w:pPr>
      <w:r w:rsidRPr="008A5D97">
        <w:rPr>
          <w:rFonts w:ascii="Microsoft Sans Serif" w:eastAsia="Times New Roman" w:hAnsi="Microsoft Sans Serif" w:cs="Microsoft Sans Serif"/>
          <w:sz w:val="20"/>
          <w:szCs w:val="20"/>
        </w:rPr>
        <w:t xml:space="preserve">Uluslararası kredi derecelendirme kuruluşu </w:t>
      </w:r>
      <w:proofErr w:type="spellStart"/>
      <w:r w:rsidRPr="008A5D97">
        <w:rPr>
          <w:rFonts w:ascii="Microsoft Sans Serif" w:eastAsia="Times New Roman" w:hAnsi="Microsoft Sans Serif" w:cs="Microsoft Sans Serif"/>
          <w:sz w:val="20"/>
          <w:szCs w:val="20"/>
        </w:rPr>
        <w:t>Fitch</w:t>
      </w:r>
      <w:proofErr w:type="spellEnd"/>
      <w:r w:rsidRPr="008A5D97">
        <w:rPr>
          <w:rFonts w:ascii="Microsoft Sans Serif" w:eastAsia="Times New Roman" w:hAnsi="Microsoft Sans Serif" w:cs="Microsoft Sans Serif"/>
          <w:sz w:val="20"/>
          <w:szCs w:val="20"/>
        </w:rPr>
        <w:t xml:space="preserve"> </w:t>
      </w:r>
      <w:proofErr w:type="spellStart"/>
      <w:r w:rsidRPr="008A5D97">
        <w:rPr>
          <w:rFonts w:ascii="Microsoft Sans Serif" w:eastAsia="Times New Roman" w:hAnsi="Microsoft Sans Serif" w:cs="Microsoft Sans Serif"/>
          <w:sz w:val="20"/>
          <w:szCs w:val="20"/>
        </w:rPr>
        <w:t>Ratings</w:t>
      </w:r>
      <w:proofErr w:type="spellEnd"/>
      <w:r w:rsidRPr="008A5D97">
        <w:rPr>
          <w:rFonts w:ascii="Microsoft Sans Serif" w:eastAsia="Times New Roman" w:hAnsi="Microsoft Sans Serif" w:cs="Microsoft Sans Serif"/>
          <w:sz w:val="20"/>
          <w:szCs w:val="20"/>
        </w:rPr>
        <w:t xml:space="preserve">, 23 Ocak 2026 tarihinde Türkiye'nin kredi not görünümünü </w:t>
      </w:r>
      <w:proofErr w:type="spellStart"/>
      <w:r w:rsidRPr="008A5D97">
        <w:rPr>
          <w:rFonts w:ascii="Microsoft Sans Serif" w:eastAsia="Times New Roman" w:hAnsi="Microsoft Sans Serif" w:cs="Microsoft Sans Serif"/>
          <w:sz w:val="20"/>
          <w:szCs w:val="20"/>
        </w:rPr>
        <w:t>Durağan"dan</w:t>
      </w:r>
      <w:proofErr w:type="spellEnd"/>
      <w:r w:rsidRPr="008A5D97">
        <w:rPr>
          <w:rFonts w:ascii="Microsoft Sans Serif" w:eastAsia="Times New Roman" w:hAnsi="Microsoft Sans Serif" w:cs="Microsoft Sans Serif"/>
          <w:sz w:val="20"/>
          <w:szCs w:val="20"/>
        </w:rPr>
        <w:t xml:space="preserve"> "</w:t>
      </w:r>
      <w:proofErr w:type="spellStart"/>
      <w:r w:rsidRPr="008A5D97">
        <w:rPr>
          <w:rFonts w:ascii="Microsoft Sans Serif" w:eastAsia="Times New Roman" w:hAnsi="Microsoft Sans Serif" w:cs="Microsoft Sans Serif"/>
          <w:sz w:val="20"/>
          <w:szCs w:val="20"/>
        </w:rPr>
        <w:t>Pozitif"e</w:t>
      </w:r>
      <w:proofErr w:type="spellEnd"/>
      <w:r w:rsidRPr="008A5D97">
        <w:rPr>
          <w:rFonts w:ascii="Microsoft Sans Serif" w:eastAsia="Times New Roman" w:hAnsi="Microsoft Sans Serif" w:cs="Microsoft Sans Serif"/>
          <w:sz w:val="20"/>
          <w:szCs w:val="20"/>
        </w:rPr>
        <w:t xml:space="preserve"> revize etmiştir, kredi notunu "BB-" seviyesinde korumuştur. Bu kararı takiben, 28 Ocak 2026 tarihinde derecelendirme kuruluşu, </w:t>
      </w:r>
      <w:proofErr w:type="spellStart"/>
      <w:r w:rsidRPr="008A5D97">
        <w:rPr>
          <w:rFonts w:ascii="Microsoft Sans Serif" w:eastAsia="Times New Roman" w:hAnsi="Microsoft Sans Serif" w:cs="Microsoft Sans Serif"/>
          <w:sz w:val="20"/>
          <w:szCs w:val="20"/>
        </w:rPr>
        <w:t>DenizBank'ın</w:t>
      </w:r>
      <w:proofErr w:type="spellEnd"/>
      <w:r w:rsidRPr="008A5D97">
        <w:rPr>
          <w:rFonts w:ascii="Microsoft Sans Serif" w:eastAsia="Times New Roman" w:hAnsi="Microsoft Sans Serif" w:cs="Microsoft Sans Serif"/>
          <w:sz w:val="20"/>
          <w:szCs w:val="20"/>
        </w:rPr>
        <w:t xml:space="preserve"> Uzun Vadeli Yabancı Para ve Uzun Vadeli Türk Lirası Borçlanma notunu "BB-" seviyesinde korumuş, görünümü ise "</w:t>
      </w:r>
      <w:proofErr w:type="spellStart"/>
      <w:r w:rsidRPr="008A5D97">
        <w:rPr>
          <w:rFonts w:ascii="Microsoft Sans Serif" w:eastAsia="Times New Roman" w:hAnsi="Microsoft Sans Serif" w:cs="Microsoft Sans Serif"/>
          <w:sz w:val="20"/>
          <w:szCs w:val="20"/>
        </w:rPr>
        <w:t>Durağan"dan</w:t>
      </w:r>
      <w:proofErr w:type="spellEnd"/>
      <w:r w:rsidRPr="008A5D97">
        <w:rPr>
          <w:rFonts w:ascii="Microsoft Sans Serif" w:eastAsia="Times New Roman" w:hAnsi="Microsoft Sans Serif" w:cs="Microsoft Sans Serif"/>
          <w:sz w:val="20"/>
          <w:szCs w:val="20"/>
        </w:rPr>
        <w:t xml:space="preserve"> "</w:t>
      </w:r>
      <w:proofErr w:type="spellStart"/>
      <w:r w:rsidRPr="008A5D97">
        <w:rPr>
          <w:rFonts w:ascii="Microsoft Sans Serif" w:eastAsia="Times New Roman" w:hAnsi="Microsoft Sans Serif" w:cs="Microsoft Sans Serif"/>
          <w:sz w:val="20"/>
          <w:szCs w:val="20"/>
        </w:rPr>
        <w:t>Pozitif"e</w:t>
      </w:r>
      <w:proofErr w:type="spellEnd"/>
      <w:r w:rsidRPr="008A5D97">
        <w:rPr>
          <w:rFonts w:ascii="Microsoft Sans Serif" w:eastAsia="Times New Roman" w:hAnsi="Microsoft Sans Serif" w:cs="Microsoft Sans Serif"/>
          <w:sz w:val="20"/>
          <w:szCs w:val="20"/>
        </w:rPr>
        <w:t xml:space="preserve"> revize etmiştir.</w:t>
      </w:r>
    </w:p>
    <w:p w14:paraId="08BDA3BD" w14:textId="77777777" w:rsidR="00D9674C" w:rsidRPr="008A5D97" w:rsidRDefault="00D9674C" w:rsidP="00D9674C">
      <w:pPr>
        <w:pStyle w:val="ListParagraph"/>
        <w:numPr>
          <w:ilvl w:val="0"/>
          <w:numId w:val="56"/>
        </w:numPr>
        <w:spacing w:before="120" w:after="0" w:line="240" w:lineRule="exact"/>
        <w:ind w:left="426"/>
        <w:rPr>
          <w:rFonts w:ascii="Microsoft Sans Serif" w:eastAsia="Times New Roman" w:hAnsi="Microsoft Sans Serif" w:cs="Microsoft Sans Serif"/>
          <w:sz w:val="20"/>
          <w:szCs w:val="20"/>
        </w:rPr>
      </w:pPr>
      <w:r w:rsidRPr="008A5D97">
        <w:rPr>
          <w:rFonts w:ascii="Microsoft Sans Serif" w:eastAsia="Times New Roman" w:hAnsi="Microsoft Sans Serif" w:cs="Microsoft Sans Serif"/>
          <w:sz w:val="20"/>
          <w:szCs w:val="20"/>
        </w:rPr>
        <w:t xml:space="preserve">Uluslararası kredi derecelendirme kuruluşu </w:t>
      </w:r>
      <w:proofErr w:type="spellStart"/>
      <w:r w:rsidRPr="008A5D97">
        <w:rPr>
          <w:rFonts w:ascii="Microsoft Sans Serif" w:eastAsia="Times New Roman" w:hAnsi="Microsoft Sans Serif" w:cs="Microsoft Sans Serif"/>
          <w:sz w:val="20"/>
          <w:szCs w:val="20"/>
        </w:rPr>
        <w:t>Fitch</w:t>
      </w:r>
      <w:proofErr w:type="spellEnd"/>
      <w:r w:rsidRPr="008A5D97">
        <w:rPr>
          <w:rFonts w:ascii="Microsoft Sans Serif" w:eastAsia="Times New Roman" w:hAnsi="Microsoft Sans Serif" w:cs="Microsoft Sans Serif"/>
          <w:sz w:val="20"/>
          <w:szCs w:val="20"/>
        </w:rPr>
        <w:t xml:space="preserve"> </w:t>
      </w:r>
      <w:proofErr w:type="spellStart"/>
      <w:r w:rsidRPr="008A5D97">
        <w:rPr>
          <w:rFonts w:ascii="Microsoft Sans Serif" w:eastAsia="Times New Roman" w:hAnsi="Microsoft Sans Serif" w:cs="Microsoft Sans Serif"/>
          <w:sz w:val="20"/>
          <w:szCs w:val="20"/>
        </w:rPr>
        <w:t>Ratings</w:t>
      </w:r>
      <w:proofErr w:type="spellEnd"/>
      <w:r w:rsidRPr="008A5D97">
        <w:rPr>
          <w:rFonts w:ascii="Microsoft Sans Serif" w:eastAsia="Times New Roman" w:hAnsi="Microsoft Sans Serif" w:cs="Microsoft Sans Serif"/>
          <w:sz w:val="20"/>
          <w:szCs w:val="20"/>
        </w:rPr>
        <w:t xml:space="preserve">, 10 Mart 2026 tarihinde </w:t>
      </w:r>
      <w:proofErr w:type="spellStart"/>
      <w:proofErr w:type="gramStart"/>
      <w:r w:rsidRPr="008A5D97">
        <w:rPr>
          <w:rFonts w:ascii="Microsoft Sans Serif" w:eastAsia="Times New Roman" w:hAnsi="Microsoft Sans Serif" w:cs="Microsoft Sans Serif"/>
          <w:sz w:val="20"/>
          <w:szCs w:val="20"/>
        </w:rPr>
        <w:t>DenizBank'ın</w:t>
      </w:r>
      <w:proofErr w:type="spellEnd"/>
      <w:r w:rsidRPr="008A5D97">
        <w:rPr>
          <w:rFonts w:ascii="Microsoft Sans Serif" w:eastAsia="Times New Roman" w:hAnsi="Microsoft Sans Serif" w:cs="Microsoft Sans Serif"/>
          <w:sz w:val="20"/>
          <w:szCs w:val="20"/>
        </w:rPr>
        <w:t xml:space="preserve">  Finansal</w:t>
      </w:r>
      <w:proofErr w:type="gramEnd"/>
      <w:r w:rsidRPr="008A5D97">
        <w:rPr>
          <w:rFonts w:ascii="Microsoft Sans Serif" w:eastAsia="Times New Roman" w:hAnsi="Microsoft Sans Serif" w:cs="Microsoft Sans Serif"/>
          <w:sz w:val="20"/>
          <w:szCs w:val="20"/>
        </w:rPr>
        <w:t xml:space="preserve"> Kapasite notunu </w:t>
      </w:r>
      <w:proofErr w:type="spellStart"/>
      <w:r w:rsidRPr="008A5D97">
        <w:rPr>
          <w:rFonts w:ascii="Microsoft Sans Serif" w:eastAsia="Times New Roman" w:hAnsi="Microsoft Sans Serif" w:cs="Microsoft Sans Serif"/>
          <w:sz w:val="20"/>
          <w:szCs w:val="20"/>
        </w:rPr>
        <w:t>b+'dan</w:t>
      </w:r>
      <w:proofErr w:type="spellEnd"/>
      <w:r w:rsidRPr="008A5D97">
        <w:rPr>
          <w:rFonts w:ascii="Microsoft Sans Serif" w:eastAsia="Times New Roman" w:hAnsi="Microsoft Sans Serif" w:cs="Microsoft Sans Serif"/>
          <w:sz w:val="20"/>
          <w:szCs w:val="20"/>
        </w:rPr>
        <w:t xml:space="preserve"> </w:t>
      </w:r>
      <w:proofErr w:type="spellStart"/>
      <w:r w:rsidRPr="008A5D97">
        <w:rPr>
          <w:rFonts w:ascii="Microsoft Sans Serif" w:eastAsia="Times New Roman" w:hAnsi="Microsoft Sans Serif" w:cs="Microsoft Sans Serif"/>
          <w:sz w:val="20"/>
          <w:szCs w:val="20"/>
        </w:rPr>
        <w:t>bb</w:t>
      </w:r>
      <w:proofErr w:type="spellEnd"/>
      <w:r w:rsidRPr="008A5D97">
        <w:rPr>
          <w:rFonts w:ascii="Microsoft Sans Serif" w:eastAsia="Times New Roman" w:hAnsi="Microsoft Sans Serif" w:cs="Microsoft Sans Serif"/>
          <w:sz w:val="20"/>
          <w:szCs w:val="20"/>
        </w:rPr>
        <w:t>-‘ye yükselttiğini açıklamıştır.</w:t>
      </w:r>
    </w:p>
    <w:p w14:paraId="6E3F375D" w14:textId="77777777" w:rsidR="00D9674C" w:rsidRPr="008A5D97" w:rsidRDefault="00D9674C" w:rsidP="00D9674C">
      <w:pPr>
        <w:pStyle w:val="ListParagraph"/>
        <w:numPr>
          <w:ilvl w:val="0"/>
          <w:numId w:val="56"/>
        </w:numPr>
        <w:spacing w:before="120" w:after="0" w:line="240" w:lineRule="exact"/>
        <w:ind w:left="426"/>
        <w:rPr>
          <w:rFonts w:ascii="Microsoft Sans Serif" w:eastAsia="Times New Roman" w:hAnsi="Microsoft Sans Serif" w:cs="Microsoft Sans Serif"/>
          <w:sz w:val="20"/>
          <w:szCs w:val="20"/>
        </w:rPr>
      </w:pPr>
      <w:r w:rsidRPr="008A5D97">
        <w:rPr>
          <w:rFonts w:ascii="Microsoft Sans Serif" w:eastAsia="Times New Roman" w:hAnsi="Microsoft Sans Serif" w:cs="Microsoft Sans Serif"/>
          <w:sz w:val="20"/>
          <w:szCs w:val="20"/>
        </w:rPr>
        <w:t>26 Mart 2026 tarihli Olağan Genel Kurul kararları kapsamında; (1) Banka’nın 2025 yılı bilançosuna göre tahakkuk eden 54.904.164.589,38 TL net kârından 540.025.124,66 TL tutarında birinci tertip kanuni yedek akçe ayrılması, sermayenin % 5’’i oranında brüt 981.930.000 TL’nin birinci nakit temettü olarak ortaklara dağıtılması, 642.070.000,00 TL'nin ikinci nakit temettü olarak dağıtılmasına, birinci nakit temettü ödendikten sonra, dağıtılacak toplam tutarın yüzde onu olan 64.207.000,00 TL genel kanuni yedek akçe ayrılmasına ve kalan tutarın Olağanüstü Yedekler hesabına aktarılmasına, (2) Güney Bağımsız Denetim ve Serbest Muhasebeci Mali Müşavirlik A.Ş. (EY Türkiye)’</w:t>
      </w:r>
      <w:proofErr w:type="spellStart"/>
      <w:r w:rsidRPr="008A5D97">
        <w:rPr>
          <w:rFonts w:ascii="Microsoft Sans Serif" w:eastAsia="Times New Roman" w:hAnsi="Microsoft Sans Serif" w:cs="Microsoft Sans Serif"/>
          <w:sz w:val="20"/>
          <w:szCs w:val="20"/>
        </w:rPr>
        <w:t>nin</w:t>
      </w:r>
      <w:proofErr w:type="spellEnd"/>
      <w:r w:rsidRPr="008A5D97" w:rsidDel="005C0733">
        <w:rPr>
          <w:rFonts w:ascii="Microsoft Sans Serif" w:eastAsia="Times New Roman" w:hAnsi="Microsoft Sans Serif" w:cs="Microsoft Sans Serif"/>
          <w:sz w:val="20"/>
          <w:szCs w:val="20"/>
        </w:rPr>
        <w:t xml:space="preserve"> </w:t>
      </w:r>
      <w:r w:rsidRPr="008A5D97">
        <w:rPr>
          <w:rFonts w:ascii="Microsoft Sans Serif" w:eastAsia="Times New Roman" w:hAnsi="Microsoft Sans Serif" w:cs="Microsoft Sans Serif"/>
          <w:sz w:val="20"/>
          <w:szCs w:val="20"/>
        </w:rPr>
        <w:t>2026 hesap dönemine ilişkin denetim faaliyetlerini gerçekleştirmek üzere Bağımsız Denetim Kuruluşu/Bağımsız Denetçi olarak seçilmesine karar verilmiştir.</w:t>
      </w:r>
    </w:p>
    <w:p w14:paraId="0A3BE359" w14:textId="77777777" w:rsidR="00D9674C" w:rsidRPr="008A5D97" w:rsidRDefault="00D9674C" w:rsidP="00D9674C">
      <w:pPr>
        <w:pStyle w:val="ListParagraph"/>
        <w:numPr>
          <w:ilvl w:val="0"/>
          <w:numId w:val="56"/>
        </w:numPr>
        <w:spacing w:before="120" w:after="0" w:line="240" w:lineRule="exact"/>
        <w:ind w:left="426"/>
        <w:rPr>
          <w:rFonts w:ascii="Microsoft Sans Serif" w:eastAsia="Times New Roman" w:hAnsi="Microsoft Sans Serif" w:cs="Microsoft Sans Serif"/>
          <w:sz w:val="20"/>
          <w:szCs w:val="20"/>
        </w:rPr>
      </w:pPr>
      <w:r w:rsidRPr="008A5D97">
        <w:rPr>
          <w:rFonts w:ascii="Microsoft Sans Serif" w:eastAsia="Times New Roman" w:hAnsi="Microsoft Sans Serif" w:cs="Microsoft Sans Serif"/>
          <w:sz w:val="20"/>
          <w:szCs w:val="20"/>
        </w:rPr>
        <w:t>Banka Yönetim Kurulu’nun 08 Aralık 2025 tarihli kararı kapsamında en fazla 25.000.000.000 TL (yirmi beş milyar Türk Lirası) tutara kadar yurtiçinde finansman bonosu ve/veya tahvil ihracı gerçekleştirilmek üzere ihraç tavanı yenilenmesine ilişkin SPK başvurusu SPK’nın 09 Ocak 2025 tarih ve 2025/2 sayılı bülteninde duyurulduğu üzere onaylanmıştır.</w:t>
      </w:r>
    </w:p>
    <w:p w14:paraId="3BCD687A" w14:textId="435DA7B7" w:rsidR="009E2BEB" w:rsidRPr="008A5D97" w:rsidRDefault="00D9674C" w:rsidP="009E2BEB">
      <w:pPr>
        <w:pStyle w:val="ListParagraph"/>
        <w:numPr>
          <w:ilvl w:val="0"/>
          <w:numId w:val="56"/>
        </w:numPr>
        <w:spacing w:before="120" w:after="0" w:line="240" w:lineRule="exact"/>
        <w:ind w:left="426"/>
        <w:rPr>
          <w:rFonts w:ascii="Microsoft Sans Serif" w:eastAsia="Times New Roman" w:hAnsi="Microsoft Sans Serif" w:cs="Microsoft Sans Serif"/>
          <w:sz w:val="20"/>
          <w:szCs w:val="20"/>
        </w:rPr>
      </w:pPr>
      <w:r w:rsidRPr="008A5D97">
        <w:rPr>
          <w:rFonts w:ascii="Microsoft Sans Serif" w:eastAsia="Times New Roman" w:hAnsi="Microsoft Sans Serif" w:cs="Microsoft Sans Serif"/>
          <w:sz w:val="20"/>
          <w:szCs w:val="20"/>
        </w:rPr>
        <w:t xml:space="preserve">Banka Yönetim Kurulu'nun 09 Şubat 2026 tarihli kararı ile </w:t>
      </w:r>
      <w:r w:rsidRPr="008A5D97">
        <w:rPr>
          <w:rFonts w:ascii="Microsoft Sans Serif" w:hAnsi="Microsoft Sans Serif" w:cs="Microsoft Sans Serif"/>
          <w:sz w:val="20"/>
          <w:szCs w:val="20"/>
          <w:lang w:val="en-US"/>
        </w:rPr>
        <w:t xml:space="preserve">EMTN </w:t>
      </w:r>
      <w:proofErr w:type="spellStart"/>
      <w:r w:rsidRPr="008A5D97">
        <w:rPr>
          <w:rFonts w:ascii="Microsoft Sans Serif" w:hAnsi="Microsoft Sans Serif" w:cs="Microsoft Sans Serif"/>
          <w:sz w:val="20"/>
          <w:szCs w:val="20"/>
          <w:lang w:val="en-US"/>
        </w:rPr>
        <w:t>Programı</w:t>
      </w:r>
      <w:proofErr w:type="spellEnd"/>
      <w:r w:rsidRPr="008A5D97">
        <w:rPr>
          <w:rFonts w:ascii="Microsoft Sans Serif" w:hAnsi="Microsoft Sans Serif" w:cs="Microsoft Sans Serif"/>
          <w:sz w:val="20"/>
          <w:szCs w:val="20"/>
          <w:lang w:val="en-US"/>
        </w:rPr>
        <w:t xml:space="preserve"> </w:t>
      </w:r>
      <w:proofErr w:type="spellStart"/>
      <w:r w:rsidRPr="008A5D97">
        <w:rPr>
          <w:rFonts w:ascii="Microsoft Sans Serif" w:hAnsi="Microsoft Sans Serif" w:cs="Microsoft Sans Serif"/>
          <w:sz w:val="20"/>
          <w:szCs w:val="20"/>
          <w:lang w:val="en-US"/>
        </w:rPr>
        <w:t>tahtında</w:t>
      </w:r>
      <w:proofErr w:type="spellEnd"/>
      <w:r w:rsidRPr="008A5D97">
        <w:rPr>
          <w:rFonts w:ascii="Microsoft Sans Serif" w:hAnsi="Microsoft Sans Serif" w:cs="Microsoft Sans Serif"/>
          <w:sz w:val="20"/>
          <w:szCs w:val="20"/>
          <w:lang w:val="en-US"/>
        </w:rPr>
        <w:t xml:space="preserve"> </w:t>
      </w:r>
      <w:proofErr w:type="spellStart"/>
      <w:r w:rsidRPr="008A5D97">
        <w:rPr>
          <w:rFonts w:ascii="Microsoft Sans Serif" w:hAnsi="Microsoft Sans Serif" w:cs="Microsoft Sans Serif"/>
          <w:sz w:val="20"/>
          <w:szCs w:val="20"/>
          <w:lang w:val="en-US"/>
        </w:rPr>
        <w:t>veya</w:t>
      </w:r>
      <w:proofErr w:type="spellEnd"/>
      <w:r w:rsidRPr="008A5D97">
        <w:rPr>
          <w:rFonts w:ascii="Microsoft Sans Serif" w:hAnsi="Microsoft Sans Serif" w:cs="Microsoft Sans Serif"/>
          <w:sz w:val="20"/>
          <w:szCs w:val="20"/>
          <w:lang w:val="en-US"/>
        </w:rPr>
        <w:t xml:space="preserve"> </w:t>
      </w:r>
      <w:proofErr w:type="spellStart"/>
      <w:r w:rsidRPr="008A5D97">
        <w:rPr>
          <w:rFonts w:ascii="Microsoft Sans Serif" w:hAnsi="Microsoft Sans Serif" w:cs="Microsoft Sans Serif"/>
          <w:sz w:val="20"/>
          <w:szCs w:val="20"/>
          <w:lang w:val="en-US"/>
        </w:rPr>
        <w:t>bağımsız</w:t>
      </w:r>
      <w:proofErr w:type="spellEnd"/>
      <w:r w:rsidRPr="008A5D97">
        <w:rPr>
          <w:rFonts w:ascii="Microsoft Sans Serif" w:hAnsi="Microsoft Sans Serif" w:cs="Microsoft Sans Serif"/>
          <w:sz w:val="20"/>
          <w:szCs w:val="20"/>
          <w:lang w:val="en-US"/>
        </w:rPr>
        <w:t xml:space="preserve"> </w:t>
      </w:r>
      <w:proofErr w:type="spellStart"/>
      <w:r w:rsidRPr="008A5D97">
        <w:rPr>
          <w:rFonts w:ascii="Microsoft Sans Serif" w:hAnsi="Microsoft Sans Serif" w:cs="Microsoft Sans Serif"/>
          <w:sz w:val="20"/>
          <w:szCs w:val="20"/>
          <w:lang w:val="en-US"/>
        </w:rPr>
        <w:t>olarak</w:t>
      </w:r>
      <w:proofErr w:type="spellEnd"/>
      <w:r w:rsidRPr="008A5D97">
        <w:rPr>
          <w:rFonts w:ascii="Microsoft Sans Serif" w:hAnsi="Microsoft Sans Serif" w:cs="Microsoft Sans Serif"/>
          <w:sz w:val="20"/>
          <w:szCs w:val="20"/>
          <w:lang w:val="en-US"/>
        </w:rPr>
        <w:t xml:space="preserve"> </w:t>
      </w:r>
      <w:proofErr w:type="spellStart"/>
      <w:r w:rsidRPr="008A5D97">
        <w:rPr>
          <w:rFonts w:ascii="Microsoft Sans Serif" w:hAnsi="Microsoft Sans Serif" w:cs="Microsoft Sans Serif"/>
          <w:sz w:val="20"/>
          <w:szCs w:val="20"/>
          <w:lang w:val="en-US"/>
        </w:rPr>
        <w:t>Bankamızca</w:t>
      </w:r>
      <w:proofErr w:type="spellEnd"/>
      <w:r w:rsidRPr="008A5D97">
        <w:rPr>
          <w:rFonts w:ascii="Microsoft Sans Serif" w:hAnsi="Microsoft Sans Serif" w:cs="Microsoft Sans Serif"/>
          <w:sz w:val="20"/>
          <w:szCs w:val="20"/>
          <w:lang w:val="en-US"/>
        </w:rPr>
        <w:t xml:space="preserve"> yurt </w:t>
      </w:r>
      <w:proofErr w:type="spellStart"/>
      <w:r w:rsidRPr="008A5D97">
        <w:rPr>
          <w:rFonts w:ascii="Microsoft Sans Serif" w:hAnsi="Microsoft Sans Serif" w:cs="Microsoft Sans Serif"/>
          <w:sz w:val="20"/>
          <w:szCs w:val="20"/>
          <w:lang w:val="en-US"/>
        </w:rPr>
        <w:t>dışında</w:t>
      </w:r>
      <w:proofErr w:type="spellEnd"/>
      <w:r w:rsidRPr="008A5D97">
        <w:rPr>
          <w:rFonts w:ascii="Microsoft Sans Serif" w:hAnsi="Microsoft Sans Serif" w:cs="Microsoft Sans Serif"/>
          <w:sz w:val="20"/>
          <w:szCs w:val="20"/>
          <w:lang w:val="en-US"/>
        </w:rPr>
        <w:t xml:space="preserve"> </w:t>
      </w:r>
      <w:proofErr w:type="spellStart"/>
      <w:r w:rsidRPr="008A5D97">
        <w:rPr>
          <w:rFonts w:ascii="Microsoft Sans Serif" w:hAnsi="Microsoft Sans Serif" w:cs="Microsoft Sans Serif"/>
          <w:sz w:val="20"/>
          <w:szCs w:val="20"/>
          <w:lang w:val="en-US"/>
        </w:rPr>
        <w:t>satılmak</w:t>
      </w:r>
      <w:proofErr w:type="spellEnd"/>
      <w:r w:rsidRPr="008A5D97">
        <w:rPr>
          <w:rFonts w:ascii="Microsoft Sans Serif" w:hAnsi="Microsoft Sans Serif" w:cs="Microsoft Sans Serif"/>
          <w:sz w:val="20"/>
          <w:szCs w:val="20"/>
          <w:lang w:val="en-US"/>
        </w:rPr>
        <w:t xml:space="preserve"> </w:t>
      </w:r>
      <w:proofErr w:type="spellStart"/>
      <w:r w:rsidRPr="008A5D97">
        <w:rPr>
          <w:rFonts w:ascii="Microsoft Sans Serif" w:hAnsi="Microsoft Sans Serif" w:cs="Microsoft Sans Serif"/>
          <w:sz w:val="20"/>
          <w:szCs w:val="20"/>
          <w:lang w:val="en-US"/>
        </w:rPr>
        <w:t>üzere</w:t>
      </w:r>
      <w:proofErr w:type="spellEnd"/>
      <w:r w:rsidRPr="008A5D97">
        <w:rPr>
          <w:rFonts w:ascii="Microsoft Sans Serif" w:hAnsi="Microsoft Sans Serif" w:cs="Microsoft Sans Serif"/>
          <w:sz w:val="20"/>
          <w:szCs w:val="20"/>
          <w:lang w:val="en-US"/>
        </w:rPr>
        <w:t xml:space="preserve">, 3.000.000.000 ABD </w:t>
      </w:r>
      <w:proofErr w:type="spellStart"/>
      <w:r w:rsidRPr="008A5D97">
        <w:rPr>
          <w:rFonts w:ascii="Microsoft Sans Serif" w:hAnsi="Microsoft Sans Serif" w:cs="Microsoft Sans Serif"/>
          <w:sz w:val="20"/>
          <w:szCs w:val="20"/>
          <w:lang w:val="en-US"/>
        </w:rPr>
        <w:t>doları</w:t>
      </w:r>
      <w:proofErr w:type="spellEnd"/>
      <w:r w:rsidRPr="008A5D97">
        <w:rPr>
          <w:rFonts w:ascii="Microsoft Sans Serif" w:hAnsi="Microsoft Sans Serif" w:cs="Microsoft Sans Serif"/>
          <w:sz w:val="20"/>
          <w:szCs w:val="20"/>
          <w:lang w:val="en-US"/>
        </w:rPr>
        <w:t xml:space="preserve"> (3 </w:t>
      </w:r>
      <w:proofErr w:type="spellStart"/>
      <w:r w:rsidRPr="008A5D97">
        <w:rPr>
          <w:rFonts w:ascii="Microsoft Sans Serif" w:hAnsi="Microsoft Sans Serif" w:cs="Microsoft Sans Serif"/>
          <w:sz w:val="20"/>
          <w:szCs w:val="20"/>
          <w:lang w:val="en-US"/>
        </w:rPr>
        <w:t>milyar</w:t>
      </w:r>
      <w:proofErr w:type="spellEnd"/>
      <w:r w:rsidRPr="008A5D97">
        <w:rPr>
          <w:rFonts w:ascii="Microsoft Sans Serif" w:hAnsi="Microsoft Sans Serif" w:cs="Microsoft Sans Serif"/>
          <w:sz w:val="20"/>
          <w:szCs w:val="20"/>
          <w:lang w:val="en-US"/>
        </w:rPr>
        <w:t xml:space="preserve"> ABD </w:t>
      </w:r>
      <w:proofErr w:type="spellStart"/>
      <w:r w:rsidRPr="008A5D97">
        <w:rPr>
          <w:rFonts w:ascii="Microsoft Sans Serif" w:hAnsi="Microsoft Sans Serif" w:cs="Microsoft Sans Serif"/>
          <w:sz w:val="20"/>
          <w:szCs w:val="20"/>
          <w:lang w:val="en-US"/>
        </w:rPr>
        <w:t>doları</w:t>
      </w:r>
      <w:proofErr w:type="spellEnd"/>
      <w:r w:rsidRPr="008A5D97">
        <w:rPr>
          <w:rFonts w:ascii="Microsoft Sans Serif" w:hAnsi="Microsoft Sans Serif" w:cs="Microsoft Sans Serif"/>
          <w:sz w:val="20"/>
          <w:szCs w:val="20"/>
          <w:lang w:val="en-US"/>
        </w:rPr>
        <w:t xml:space="preserve">) </w:t>
      </w:r>
      <w:proofErr w:type="spellStart"/>
      <w:r w:rsidRPr="008A5D97">
        <w:rPr>
          <w:rFonts w:ascii="Microsoft Sans Serif" w:hAnsi="Microsoft Sans Serif" w:cs="Microsoft Sans Serif"/>
          <w:sz w:val="20"/>
          <w:szCs w:val="20"/>
          <w:lang w:val="en-US"/>
        </w:rPr>
        <w:t>veya</w:t>
      </w:r>
      <w:proofErr w:type="spellEnd"/>
      <w:r w:rsidRPr="008A5D97">
        <w:rPr>
          <w:rFonts w:ascii="Microsoft Sans Serif" w:hAnsi="Microsoft Sans Serif" w:cs="Microsoft Sans Serif"/>
          <w:sz w:val="20"/>
          <w:szCs w:val="20"/>
          <w:lang w:val="en-US"/>
        </w:rPr>
        <w:t xml:space="preserve"> </w:t>
      </w:r>
      <w:proofErr w:type="spellStart"/>
      <w:r w:rsidRPr="008A5D97">
        <w:rPr>
          <w:rFonts w:ascii="Microsoft Sans Serif" w:hAnsi="Microsoft Sans Serif" w:cs="Microsoft Sans Serif"/>
          <w:sz w:val="20"/>
          <w:szCs w:val="20"/>
          <w:lang w:val="en-US"/>
        </w:rPr>
        <w:t>muadili</w:t>
      </w:r>
      <w:proofErr w:type="spellEnd"/>
      <w:r w:rsidRPr="008A5D97">
        <w:rPr>
          <w:rFonts w:ascii="Microsoft Sans Serif" w:hAnsi="Microsoft Sans Serif" w:cs="Microsoft Sans Serif"/>
          <w:sz w:val="20"/>
          <w:szCs w:val="20"/>
          <w:lang w:val="en-US"/>
        </w:rPr>
        <w:t xml:space="preserve"> </w:t>
      </w:r>
      <w:proofErr w:type="spellStart"/>
      <w:r w:rsidRPr="008A5D97">
        <w:rPr>
          <w:rFonts w:ascii="Microsoft Sans Serif" w:hAnsi="Microsoft Sans Serif" w:cs="Microsoft Sans Serif"/>
          <w:sz w:val="20"/>
          <w:szCs w:val="20"/>
          <w:lang w:val="en-US"/>
        </w:rPr>
        <w:t>yabancı</w:t>
      </w:r>
      <w:proofErr w:type="spellEnd"/>
      <w:r w:rsidRPr="008A5D97">
        <w:rPr>
          <w:rFonts w:ascii="Microsoft Sans Serif" w:hAnsi="Microsoft Sans Serif" w:cs="Microsoft Sans Serif"/>
          <w:sz w:val="20"/>
          <w:szCs w:val="20"/>
          <w:lang w:val="en-US"/>
        </w:rPr>
        <w:t xml:space="preserve"> para </w:t>
      </w:r>
      <w:proofErr w:type="spellStart"/>
      <w:r w:rsidRPr="008A5D97">
        <w:rPr>
          <w:rFonts w:ascii="Microsoft Sans Serif" w:hAnsi="Microsoft Sans Serif" w:cs="Microsoft Sans Serif"/>
          <w:sz w:val="20"/>
          <w:szCs w:val="20"/>
          <w:lang w:val="en-US"/>
        </w:rPr>
        <w:t>veya</w:t>
      </w:r>
      <w:proofErr w:type="spellEnd"/>
      <w:r w:rsidRPr="008A5D97">
        <w:rPr>
          <w:rFonts w:ascii="Microsoft Sans Serif" w:hAnsi="Microsoft Sans Serif" w:cs="Microsoft Sans Serif"/>
          <w:sz w:val="20"/>
          <w:szCs w:val="20"/>
          <w:lang w:val="en-US"/>
        </w:rPr>
        <w:t xml:space="preserve"> </w:t>
      </w:r>
      <w:proofErr w:type="spellStart"/>
      <w:r w:rsidRPr="008A5D97">
        <w:rPr>
          <w:rFonts w:ascii="Microsoft Sans Serif" w:hAnsi="Microsoft Sans Serif" w:cs="Microsoft Sans Serif"/>
          <w:sz w:val="20"/>
          <w:szCs w:val="20"/>
          <w:lang w:val="en-US"/>
        </w:rPr>
        <w:t>Türk</w:t>
      </w:r>
      <w:proofErr w:type="spellEnd"/>
      <w:r w:rsidRPr="008A5D97">
        <w:rPr>
          <w:rFonts w:ascii="Microsoft Sans Serif" w:hAnsi="Microsoft Sans Serif" w:cs="Microsoft Sans Serif"/>
          <w:sz w:val="20"/>
          <w:szCs w:val="20"/>
          <w:lang w:val="en-US"/>
        </w:rPr>
        <w:t xml:space="preserve"> </w:t>
      </w:r>
      <w:proofErr w:type="spellStart"/>
      <w:r w:rsidRPr="008A5D97">
        <w:rPr>
          <w:rFonts w:ascii="Microsoft Sans Serif" w:hAnsi="Microsoft Sans Serif" w:cs="Microsoft Sans Serif"/>
          <w:sz w:val="20"/>
          <w:szCs w:val="20"/>
          <w:lang w:val="en-US"/>
        </w:rPr>
        <w:t>Lirası</w:t>
      </w:r>
      <w:proofErr w:type="spellEnd"/>
      <w:r w:rsidRPr="008A5D97">
        <w:rPr>
          <w:rFonts w:ascii="Microsoft Sans Serif" w:hAnsi="Microsoft Sans Serif" w:cs="Microsoft Sans Serif"/>
          <w:sz w:val="20"/>
          <w:szCs w:val="20"/>
          <w:lang w:val="en-US"/>
        </w:rPr>
        <w:t xml:space="preserve"> </w:t>
      </w:r>
      <w:proofErr w:type="spellStart"/>
      <w:r w:rsidRPr="008A5D97">
        <w:rPr>
          <w:rFonts w:ascii="Microsoft Sans Serif" w:hAnsi="Microsoft Sans Serif" w:cs="Microsoft Sans Serif"/>
          <w:sz w:val="20"/>
          <w:szCs w:val="20"/>
          <w:lang w:val="en-US"/>
        </w:rPr>
        <w:t>tutarına</w:t>
      </w:r>
      <w:proofErr w:type="spellEnd"/>
      <w:r w:rsidRPr="008A5D97">
        <w:rPr>
          <w:rFonts w:ascii="Microsoft Sans Serif" w:hAnsi="Microsoft Sans Serif" w:cs="Microsoft Sans Serif"/>
          <w:sz w:val="20"/>
          <w:szCs w:val="20"/>
          <w:lang w:val="en-US"/>
        </w:rPr>
        <w:t xml:space="preserve"> </w:t>
      </w:r>
      <w:proofErr w:type="spellStart"/>
      <w:r w:rsidRPr="008A5D97">
        <w:rPr>
          <w:rFonts w:ascii="Microsoft Sans Serif" w:hAnsi="Microsoft Sans Serif" w:cs="Microsoft Sans Serif"/>
          <w:sz w:val="20"/>
          <w:szCs w:val="20"/>
          <w:lang w:val="en-US"/>
        </w:rPr>
        <w:t>kadar</w:t>
      </w:r>
      <w:proofErr w:type="spellEnd"/>
      <w:r w:rsidRPr="008A5D97">
        <w:rPr>
          <w:rFonts w:ascii="Microsoft Sans Serif" w:hAnsi="Microsoft Sans Serif" w:cs="Microsoft Sans Serif"/>
          <w:sz w:val="20"/>
          <w:szCs w:val="20"/>
          <w:lang w:val="en-US"/>
        </w:rPr>
        <w:t xml:space="preserve"> </w:t>
      </w:r>
      <w:proofErr w:type="spellStart"/>
      <w:r w:rsidRPr="008A5D97">
        <w:rPr>
          <w:rFonts w:ascii="Microsoft Sans Serif" w:hAnsi="Microsoft Sans Serif" w:cs="Microsoft Sans Serif"/>
          <w:sz w:val="20"/>
          <w:szCs w:val="20"/>
          <w:lang w:val="en-US"/>
        </w:rPr>
        <w:t>konvansiyonel</w:t>
      </w:r>
      <w:proofErr w:type="spellEnd"/>
      <w:r w:rsidRPr="008A5D97">
        <w:rPr>
          <w:rFonts w:ascii="Microsoft Sans Serif" w:hAnsi="Microsoft Sans Serif" w:cs="Microsoft Sans Serif"/>
          <w:sz w:val="20"/>
          <w:szCs w:val="20"/>
          <w:lang w:val="en-US"/>
        </w:rPr>
        <w:t xml:space="preserve"> </w:t>
      </w:r>
      <w:proofErr w:type="spellStart"/>
      <w:r w:rsidRPr="008A5D97">
        <w:rPr>
          <w:rFonts w:ascii="Microsoft Sans Serif" w:hAnsi="Microsoft Sans Serif" w:cs="Microsoft Sans Serif"/>
          <w:sz w:val="20"/>
          <w:szCs w:val="20"/>
          <w:lang w:val="en-US"/>
        </w:rPr>
        <w:t>borçlanma</w:t>
      </w:r>
      <w:proofErr w:type="spellEnd"/>
      <w:r w:rsidRPr="008A5D97">
        <w:rPr>
          <w:rFonts w:ascii="Microsoft Sans Serif" w:hAnsi="Microsoft Sans Serif" w:cs="Microsoft Sans Serif"/>
          <w:sz w:val="20"/>
          <w:szCs w:val="20"/>
          <w:lang w:val="en-US"/>
        </w:rPr>
        <w:t xml:space="preserve"> </w:t>
      </w:r>
      <w:proofErr w:type="spellStart"/>
      <w:r w:rsidRPr="008A5D97">
        <w:rPr>
          <w:rFonts w:ascii="Microsoft Sans Serif" w:hAnsi="Microsoft Sans Serif" w:cs="Microsoft Sans Serif"/>
          <w:sz w:val="20"/>
          <w:szCs w:val="20"/>
          <w:lang w:val="en-US"/>
        </w:rPr>
        <w:t>aracı</w:t>
      </w:r>
      <w:proofErr w:type="spellEnd"/>
      <w:r w:rsidRPr="008A5D97">
        <w:rPr>
          <w:rFonts w:ascii="Microsoft Sans Serif" w:hAnsi="Microsoft Sans Serif" w:cs="Microsoft Sans Serif"/>
          <w:sz w:val="20"/>
          <w:szCs w:val="20"/>
          <w:lang w:val="en-US"/>
        </w:rPr>
        <w:t xml:space="preserve"> </w:t>
      </w:r>
      <w:proofErr w:type="spellStart"/>
      <w:r w:rsidRPr="008A5D97">
        <w:rPr>
          <w:rFonts w:ascii="Microsoft Sans Serif" w:hAnsi="Microsoft Sans Serif" w:cs="Microsoft Sans Serif"/>
          <w:sz w:val="20"/>
          <w:szCs w:val="20"/>
          <w:lang w:val="en-US"/>
        </w:rPr>
        <w:t>ihracına</w:t>
      </w:r>
      <w:proofErr w:type="spellEnd"/>
      <w:r w:rsidRPr="008A5D97">
        <w:rPr>
          <w:rFonts w:ascii="Microsoft Sans Serif" w:hAnsi="Microsoft Sans Serif" w:cs="Microsoft Sans Serif"/>
          <w:sz w:val="20"/>
          <w:szCs w:val="20"/>
          <w:lang w:val="en-US"/>
        </w:rPr>
        <w:t xml:space="preserve"> ve </w:t>
      </w:r>
      <w:r w:rsidRPr="008A5D97">
        <w:rPr>
          <w:rFonts w:ascii="Microsoft Sans Serif" w:eastAsia="Times New Roman" w:hAnsi="Microsoft Sans Serif" w:cs="Microsoft Sans Serif"/>
          <w:sz w:val="20"/>
          <w:szCs w:val="20"/>
        </w:rPr>
        <w:t>2.000.000.000 ABD doları (2 milyar ABD doları) veya muadili yabancı para veya Türk Lirası tutarına kadar yeşil/sürdürülebilir borçlanma aracı ihracına</w:t>
      </w:r>
      <w:r w:rsidRPr="008A5D97">
        <w:rPr>
          <w:rFonts w:ascii="Microsoft Sans Serif" w:hAnsi="Microsoft Sans Serif" w:cs="Microsoft Sans Serif"/>
          <w:sz w:val="20"/>
          <w:szCs w:val="20"/>
          <w:lang w:val="en-US"/>
        </w:rPr>
        <w:t xml:space="preserve"> </w:t>
      </w:r>
      <w:proofErr w:type="spellStart"/>
      <w:r w:rsidRPr="008A5D97">
        <w:rPr>
          <w:rFonts w:ascii="Microsoft Sans Serif" w:hAnsi="Microsoft Sans Serif" w:cs="Microsoft Sans Serif"/>
          <w:sz w:val="20"/>
          <w:szCs w:val="20"/>
          <w:lang w:val="en-US"/>
        </w:rPr>
        <w:t>ilişkin</w:t>
      </w:r>
      <w:proofErr w:type="spellEnd"/>
      <w:r w:rsidRPr="008A5D97">
        <w:rPr>
          <w:rFonts w:ascii="Microsoft Sans Serif" w:hAnsi="Microsoft Sans Serif" w:cs="Microsoft Sans Serif"/>
          <w:sz w:val="20"/>
          <w:szCs w:val="20"/>
          <w:lang w:val="en-US"/>
        </w:rPr>
        <w:t xml:space="preserve"> SPK </w:t>
      </w:r>
      <w:proofErr w:type="spellStart"/>
      <w:r w:rsidRPr="008A5D97">
        <w:rPr>
          <w:rFonts w:ascii="Microsoft Sans Serif" w:hAnsi="Microsoft Sans Serif" w:cs="Microsoft Sans Serif"/>
          <w:sz w:val="20"/>
          <w:szCs w:val="20"/>
          <w:lang w:val="en-US"/>
        </w:rPr>
        <w:t>başvurusu</w:t>
      </w:r>
      <w:proofErr w:type="spellEnd"/>
      <w:r w:rsidRPr="008A5D97">
        <w:rPr>
          <w:rFonts w:ascii="Microsoft Sans Serif" w:hAnsi="Microsoft Sans Serif" w:cs="Microsoft Sans Serif"/>
          <w:sz w:val="20"/>
          <w:szCs w:val="20"/>
          <w:lang w:val="en-US"/>
        </w:rPr>
        <w:t xml:space="preserve"> </w:t>
      </w:r>
      <w:proofErr w:type="spellStart"/>
      <w:r w:rsidRPr="008A5D97">
        <w:rPr>
          <w:rFonts w:ascii="Microsoft Sans Serif" w:hAnsi="Microsoft Sans Serif" w:cs="Microsoft Sans Serif"/>
          <w:sz w:val="20"/>
          <w:szCs w:val="20"/>
          <w:lang w:val="en-US"/>
        </w:rPr>
        <w:t>SPK'nın</w:t>
      </w:r>
      <w:proofErr w:type="spellEnd"/>
      <w:r w:rsidRPr="008A5D97">
        <w:rPr>
          <w:rFonts w:ascii="Microsoft Sans Serif" w:hAnsi="Microsoft Sans Serif" w:cs="Microsoft Sans Serif"/>
          <w:sz w:val="20"/>
          <w:szCs w:val="20"/>
          <w:lang w:val="en-US"/>
        </w:rPr>
        <w:t xml:space="preserve"> 26.03.2026 </w:t>
      </w:r>
      <w:proofErr w:type="spellStart"/>
      <w:r w:rsidRPr="008A5D97">
        <w:rPr>
          <w:rFonts w:ascii="Microsoft Sans Serif" w:hAnsi="Microsoft Sans Serif" w:cs="Microsoft Sans Serif"/>
          <w:sz w:val="20"/>
          <w:szCs w:val="20"/>
          <w:lang w:val="en-US"/>
        </w:rPr>
        <w:t>tarih</w:t>
      </w:r>
      <w:proofErr w:type="spellEnd"/>
      <w:r w:rsidRPr="008A5D97">
        <w:rPr>
          <w:rFonts w:ascii="Microsoft Sans Serif" w:hAnsi="Microsoft Sans Serif" w:cs="Microsoft Sans Serif"/>
          <w:sz w:val="20"/>
          <w:szCs w:val="20"/>
          <w:lang w:val="en-US"/>
        </w:rPr>
        <w:t xml:space="preserve"> ve 2026/18 </w:t>
      </w:r>
      <w:proofErr w:type="spellStart"/>
      <w:r w:rsidRPr="008A5D97">
        <w:rPr>
          <w:rFonts w:ascii="Microsoft Sans Serif" w:hAnsi="Microsoft Sans Serif" w:cs="Microsoft Sans Serif"/>
          <w:sz w:val="20"/>
          <w:szCs w:val="20"/>
          <w:lang w:val="en-US"/>
        </w:rPr>
        <w:t>no'lu</w:t>
      </w:r>
      <w:proofErr w:type="spellEnd"/>
      <w:r w:rsidRPr="008A5D97">
        <w:rPr>
          <w:rFonts w:ascii="Microsoft Sans Serif" w:hAnsi="Microsoft Sans Serif" w:cs="Microsoft Sans Serif"/>
          <w:sz w:val="20"/>
          <w:szCs w:val="20"/>
          <w:lang w:val="en-US"/>
        </w:rPr>
        <w:t xml:space="preserve"> </w:t>
      </w:r>
      <w:proofErr w:type="spellStart"/>
      <w:r w:rsidRPr="008A5D97">
        <w:rPr>
          <w:rFonts w:ascii="Microsoft Sans Serif" w:hAnsi="Microsoft Sans Serif" w:cs="Microsoft Sans Serif"/>
          <w:sz w:val="20"/>
          <w:szCs w:val="20"/>
          <w:lang w:val="en-US"/>
        </w:rPr>
        <w:t>bülteninde</w:t>
      </w:r>
      <w:proofErr w:type="spellEnd"/>
      <w:r w:rsidRPr="008A5D97">
        <w:rPr>
          <w:rFonts w:ascii="Microsoft Sans Serif" w:hAnsi="Microsoft Sans Serif" w:cs="Microsoft Sans Serif"/>
          <w:sz w:val="20"/>
          <w:szCs w:val="20"/>
          <w:lang w:val="en-US"/>
        </w:rPr>
        <w:t xml:space="preserve"> </w:t>
      </w:r>
      <w:proofErr w:type="spellStart"/>
      <w:r w:rsidRPr="008A5D97">
        <w:rPr>
          <w:rFonts w:ascii="Microsoft Sans Serif" w:hAnsi="Microsoft Sans Serif" w:cs="Microsoft Sans Serif"/>
          <w:sz w:val="20"/>
          <w:szCs w:val="20"/>
          <w:lang w:val="en-US"/>
        </w:rPr>
        <w:t>duyurulduğu</w:t>
      </w:r>
      <w:proofErr w:type="spellEnd"/>
      <w:r w:rsidRPr="008A5D97">
        <w:rPr>
          <w:rFonts w:ascii="Microsoft Sans Serif" w:hAnsi="Microsoft Sans Serif" w:cs="Microsoft Sans Serif"/>
          <w:sz w:val="20"/>
          <w:szCs w:val="20"/>
          <w:lang w:val="en-US"/>
        </w:rPr>
        <w:t xml:space="preserve"> </w:t>
      </w:r>
      <w:proofErr w:type="spellStart"/>
      <w:r w:rsidRPr="008A5D97">
        <w:rPr>
          <w:rFonts w:ascii="Microsoft Sans Serif" w:hAnsi="Microsoft Sans Serif" w:cs="Microsoft Sans Serif"/>
          <w:sz w:val="20"/>
          <w:szCs w:val="20"/>
          <w:lang w:val="en-US"/>
        </w:rPr>
        <w:t>üzere</w:t>
      </w:r>
      <w:proofErr w:type="spellEnd"/>
      <w:r w:rsidRPr="008A5D97">
        <w:rPr>
          <w:rFonts w:ascii="Microsoft Sans Serif" w:hAnsi="Microsoft Sans Serif" w:cs="Microsoft Sans Serif"/>
          <w:sz w:val="20"/>
          <w:szCs w:val="20"/>
          <w:lang w:val="en-US"/>
        </w:rPr>
        <w:t xml:space="preserve"> </w:t>
      </w:r>
      <w:proofErr w:type="spellStart"/>
      <w:r w:rsidRPr="008A5D97">
        <w:rPr>
          <w:rFonts w:ascii="Microsoft Sans Serif" w:hAnsi="Microsoft Sans Serif" w:cs="Microsoft Sans Serif"/>
          <w:sz w:val="20"/>
          <w:szCs w:val="20"/>
          <w:lang w:val="en-US"/>
        </w:rPr>
        <w:t>onaylanmıştır</w:t>
      </w:r>
      <w:proofErr w:type="spellEnd"/>
      <w:r w:rsidRPr="008A5D97">
        <w:rPr>
          <w:rFonts w:ascii="Microsoft Sans Serif" w:hAnsi="Microsoft Sans Serif" w:cs="Microsoft Sans Serif"/>
          <w:sz w:val="20"/>
          <w:szCs w:val="20"/>
          <w:lang w:val="en-US"/>
        </w:rPr>
        <w:t xml:space="preserve">. </w:t>
      </w:r>
      <w:bookmarkStart w:id="89" w:name="_Hlk203923684"/>
    </w:p>
    <w:bookmarkEnd w:id="89"/>
    <w:p w14:paraId="113C4A43" w14:textId="77777777" w:rsidR="00DE0DE0" w:rsidRPr="008A5D97" w:rsidRDefault="00DE0DE0" w:rsidP="00D9674C">
      <w:pPr>
        <w:pStyle w:val="BASLIK2"/>
        <w:widowControl/>
        <w:spacing w:before="120" w:line="240" w:lineRule="exact"/>
        <w:ind w:firstLine="0"/>
        <w:rPr>
          <w:rFonts w:ascii="Microsoft Sans Serif" w:hAnsi="Microsoft Sans Serif" w:cs="Microsoft Sans Serif"/>
          <w:sz w:val="20"/>
        </w:rPr>
      </w:pPr>
    </w:p>
    <w:p w14:paraId="14AB58A2" w14:textId="77777777" w:rsidR="00DE0DE0" w:rsidRPr="008A5D97" w:rsidRDefault="00DE0DE0" w:rsidP="00D9674C">
      <w:pPr>
        <w:pStyle w:val="BASLIK2"/>
        <w:widowControl/>
        <w:spacing w:before="120" w:line="240" w:lineRule="exact"/>
        <w:ind w:firstLine="0"/>
        <w:rPr>
          <w:rFonts w:ascii="Microsoft Sans Serif" w:hAnsi="Microsoft Sans Serif" w:cs="Microsoft Sans Serif"/>
          <w:sz w:val="20"/>
        </w:rPr>
      </w:pPr>
    </w:p>
    <w:p w14:paraId="595D7894" w14:textId="77777777" w:rsidR="00DE0DE0" w:rsidRPr="008A5D97" w:rsidRDefault="00DE0DE0" w:rsidP="00D9674C">
      <w:pPr>
        <w:pStyle w:val="BASLIK2"/>
        <w:widowControl/>
        <w:spacing w:before="120" w:line="240" w:lineRule="exact"/>
        <w:ind w:firstLine="0"/>
        <w:rPr>
          <w:rFonts w:ascii="Microsoft Sans Serif" w:hAnsi="Microsoft Sans Serif" w:cs="Microsoft Sans Serif"/>
          <w:sz w:val="20"/>
        </w:rPr>
      </w:pPr>
    </w:p>
    <w:p w14:paraId="62049F63" w14:textId="77777777" w:rsidR="00DE0DE0" w:rsidRPr="008A5D97" w:rsidRDefault="00DE0DE0" w:rsidP="00D9674C">
      <w:pPr>
        <w:pStyle w:val="BASLIK2"/>
        <w:widowControl/>
        <w:spacing w:before="120" w:line="240" w:lineRule="exact"/>
        <w:ind w:firstLine="0"/>
        <w:rPr>
          <w:rFonts w:ascii="Microsoft Sans Serif" w:hAnsi="Microsoft Sans Serif" w:cs="Microsoft Sans Serif"/>
          <w:sz w:val="20"/>
        </w:rPr>
      </w:pPr>
    </w:p>
    <w:p w14:paraId="12DE7BFD" w14:textId="77777777" w:rsidR="00DE0DE0" w:rsidRPr="008A5D97" w:rsidRDefault="00DE0DE0" w:rsidP="00D9674C">
      <w:pPr>
        <w:pStyle w:val="BASLIK2"/>
        <w:widowControl/>
        <w:spacing w:before="120" w:line="240" w:lineRule="exact"/>
        <w:ind w:firstLine="0"/>
        <w:rPr>
          <w:rFonts w:ascii="Microsoft Sans Serif" w:hAnsi="Microsoft Sans Serif" w:cs="Microsoft Sans Serif"/>
          <w:sz w:val="20"/>
        </w:rPr>
      </w:pPr>
    </w:p>
    <w:p w14:paraId="59F3597A" w14:textId="77777777" w:rsidR="00DE0DE0" w:rsidRPr="008A5D97" w:rsidRDefault="00DE0DE0" w:rsidP="00D9674C">
      <w:pPr>
        <w:pStyle w:val="BASLIK2"/>
        <w:widowControl/>
        <w:spacing w:before="120" w:line="240" w:lineRule="exact"/>
        <w:ind w:firstLine="0"/>
        <w:rPr>
          <w:rFonts w:ascii="Microsoft Sans Serif" w:hAnsi="Microsoft Sans Serif" w:cs="Microsoft Sans Serif"/>
          <w:sz w:val="20"/>
        </w:rPr>
      </w:pPr>
    </w:p>
    <w:p w14:paraId="440633A3" w14:textId="77777777" w:rsidR="00DE0DE0" w:rsidRPr="008A5D97" w:rsidRDefault="00DE0DE0" w:rsidP="00D9674C">
      <w:pPr>
        <w:pStyle w:val="BASLIK2"/>
        <w:widowControl/>
        <w:spacing w:before="120" w:line="240" w:lineRule="exact"/>
        <w:ind w:firstLine="0"/>
        <w:rPr>
          <w:rFonts w:ascii="Microsoft Sans Serif" w:hAnsi="Microsoft Sans Serif" w:cs="Microsoft Sans Serif"/>
          <w:sz w:val="20"/>
        </w:rPr>
      </w:pPr>
    </w:p>
    <w:p w14:paraId="07F99429" w14:textId="77777777" w:rsidR="00DE0DE0" w:rsidRPr="008A5D97" w:rsidRDefault="00DE0DE0" w:rsidP="00D9674C">
      <w:pPr>
        <w:pStyle w:val="BASLIK2"/>
        <w:widowControl/>
        <w:spacing w:before="120" w:line="240" w:lineRule="exact"/>
        <w:ind w:firstLine="0"/>
        <w:rPr>
          <w:rFonts w:ascii="Microsoft Sans Serif" w:hAnsi="Microsoft Sans Serif" w:cs="Microsoft Sans Serif"/>
          <w:sz w:val="20"/>
        </w:rPr>
      </w:pPr>
    </w:p>
    <w:p w14:paraId="2ED23376" w14:textId="77777777" w:rsidR="00DE0DE0" w:rsidRPr="008A5D97" w:rsidRDefault="00DE0DE0" w:rsidP="00D9674C">
      <w:pPr>
        <w:pStyle w:val="BASLIK2"/>
        <w:widowControl/>
        <w:spacing w:before="120" w:line="240" w:lineRule="exact"/>
        <w:ind w:firstLine="0"/>
        <w:rPr>
          <w:rFonts w:ascii="Microsoft Sans Serif" w:hAnsi="Microsoft Sans Serif" w:cs="Microsoft Sans Serif"/>
          <w:sz w:val="20"/>
        </w:rPr>
      </w:pPr>
    </w:p>
    <w:p w14:paraId="79B0CBFF" w14:textId="77777777" w:rsidR="00DE0DE0" w:rsidRPr="008A5D97" w:rsidRDefault="00DE0DE0" w:rsidP="00D9674C">
      <w:pPr>
        <w:pStyle w:val="BASLIK2"/>
        <w:widowControl/>
        <w:spacing w:before="120" w:line="240" w:lineRule="exact"/>
        <w:ind w:firstLine="0"/>
        <w:rPr>
          <w:rFonts w:ascii="Microsoft Sans Serif" w:hAnsi="Microsoft Sans Serif" w:cs="Microsoft Sans Serif"/>
          <w:sz w:val="20"/>
        </w:rPr>
      </w:pPr>
    </w:p>
    <w:p w14:paraId="1CAB142B" w14:textId="77777777" w:rsidR="00DE0DE0" w:rsidRPr="008A5D97" w:rsidRDefault="00DE0DE0" w:rsidP="00D9674C">
      <w:pPr>
        <w:pStyle w:val="BASLIK2"/>
        <w:widowControl/>
        <w:spacing w:before="120" w:line="240" w:lineRule="exact"/>
        <w:ind w:firstLine="0"/>
        <w:rPr>
          <w:rFonts w:ascii="Microsoft Sans Serif" w:hAnsi="Microsoft Sans Serif" w:cs="Microsoft Sans Serif"/>
          <w:sz w:val="20"/>
        </w:rPr>
      </w:pPr>
    </w:p>
    <w:p w14:paraId="040CDC18" w14:textId="77777777" w:rsidR="00DE0DE0" w:rsidRPr="008A5D97" w:rsidRDefault="00DE0DE0" w:rsidP="00D9674C">
      <w:pPr>
        <w:pStyle w:val="BASLIK2"/>
        <w:widowControl/>
        <w:spacing w:before="120" w:line="240" w:lineRule="exact"/>
        <w:ind w:firstLine="0"/>
        <w:rPr>
          <w:rFonts w:ascii="Microsoft Sans Serif" w:hAnsi="Microsoft Sans Serif" w:cs="Microsoft Sans Serif"/>
          <w:sz w:val="20"/>
        </w:rPr>
      </w:pPr>
    </w:p>
    <w:p w14:paraId="2D3F7728" w14:textId="77777777" w:rsidR="00DE0DE0" w:rsidRPr="008A5D97" w:rsidRDefault="00DE0DE0" w:rsidP="00D9674C">
      <w:pPr>
        <w:pStyle w:val="BASLIK2"/>
        <w:widowControl/>
        <w:spacing w:before="120" w:line="240" w:lineRule="exact"/>
        <w:ind w:firstLine="0"/>
        <w:rPr>
          <w:rFonts w:ascii="Microsoft Sans Serif" w:hAnsi="Microsoft Sans Serif" w:cs="Microsoft Sans Serif"/>
          <w:sz w:val="20"/>
        </w:rPr>
      </w:pPr>
    </w:p>
    <w:p w14:paraId="6F14858A" w14:textId="7C6441DB" w:rsidR="00D9674C" w:rsidRPr="008A5D97" w:rsidRDefault="00D9674C" w:rsidP="00D9674C">
      <w:pPr>
        <w:pStyle w:val="BASLIK2"/>
        <w:widowControl/>
        <w:spacing w:before="120" w:line="240" w:lineRule="exact"/>
        <w:ind w:firstLine="0"/>
        <w:rPr>
          <w:rFonts w:ascii="Microsoft Sans Serif" w:hAnsi="Microsoft Sans Serif" w:cs="Microsoft Sans Serif"/>
          <w:sz w:val="20"/>
        </w:rPr>
      </w:pPr>
      <w:r w:rsidRPr="008A5D97">
        <w:rPr>
          <w:rFonts w:ascii="Microsoft Sans Serif" w:hAnsi="Microsoft Sans Serif" w:cs="Microsoft Sans Serif"/>
          <w:sz w:val="20"/>
        </w:rPr>
        <w:lastRenderedPageBreak/>
        <w:t>Dönem İçinde Yapılan Esas Sözleşme Değişiklikleri</w:t>
      </w:r>
    </w:p>
    <w:p w14:paraId="0153EFC1" w14:textId="77777777" w:rsidR="00D9674C" w:rsidRPr="008A5D97" w:rsidRDefault="00D9674C" w:rsidP="00D9674C">
      <w:pPr>
        <w:pStyle w:val="BASLIK2"/>
        <w:widowControl/>
        <w:spacing w:before="120" w:line="240" w:lineRule="exact"/>
        <w:ind w:firstLine="0"/>
        <w:rPr>
          <w:rFonts w:ascii="Microsoft Sans Serif" w:eastAsiaTheme="minorHAnsi" w:hAnsi="Microsoft Sans Serif" w:cs="Microsoft Sans Serif"/>
          <w:b w:val="0"/>
          <w:bCs w:val="0"/>
          <w:sz w:val="20"/>
        </w:rPr>
      </w:pPr>
      <w:r w:rsidRPr="008A5D97">
        <w:rPr>
          <w:rFonts w:ascii="Microsoft Sans Serif" w:eastAsiaTheme="minorHAnsi" w:hAnsi="Microsoft Sans Serif" w:cs="Microsoft Sans Serif"/>
          <w:b w:val="0"/>
          <w:bCs w:val="0"/>
          <w:sz w:val="20"/>
        </w:rPr>
        <w:t xml:space="preserve">Dönem içinde Esas </w:t>
      </w:r>
      <w:proofErr w:type="spellStart"/>
      <w:r w:rsidRPr="008A5D97">
        <w:rPr>
          <w:rFonts w:ascii="Microsoft Sans Serif" w:eastAsiaTheme="minorHAnsi" w:hAnsi="Microsoft Sans Serif" w:cs="Microsoft Sans Serif"/>
          <w:b w:val="0"/>
          <w:bCs w:val="0"/>
          <w:sz w:val="20"/>
        </w:rPr>
        <w:t>Sözleşme’de</w:t>
      </w:r>
      <w:proofErr w:type="spellEnd"/>
      <w:r w:rsidRPr="008A5D97">
        <w:rPr>
          <w:rFonts w:ascii="Microsoft Sans Serif" w:eastAsiaTheme="minorHAnsi" w:hAnsi="Microsoft Sans Serif" w:cs="Microsoft Sans Serif"/>
          <w:b w:val="0"/>
          <w:bCs w:val="0"/>
          <w:sz w:val="20"/>
        </w:rPr>
        <w:t xml:space="preserve"> değişiklik olmamıştır.</w:t>
      </w:r>
    </w:p>
    <w:p w14:paraId="0C2172E4" w14:textId="77777777" w:rsidR="00D9674C" w:rsidRPr="008A5D97" w:rsidRDefault="00D9674C" w:rsidP="00D9674C">
      <w:pPr>
        <w:pStyle w:val="BASLIK2"/>
        <w:widowControl/>
        <w:spacing w:before="120" w:line="240" w:lineRule="exact"/>
        <w:ind w:firstLine="0"/>
        <w:rPr>
          <w:rFonts w:ascii="Microsoft Sans Serif" w:hAnsi="Microsoft Sans Serif" w:cs="Microsoft Sans Serif"/>
          <w:sz w:val="20"/>
        </w:rPr>
      </w:pPr>
      <w:proofErr w:type="spellStart"/>
      <w:r w:rsidRPr="008A5D97">
        <w:rPr>
          <w:rFonts w:ascii="Microsoft Sans Serif" w:hAnsi="Microsoft Sans Serif" w:cs="Microsoft Sans Serif"/>
          <w:sz w:val="20"/>
        </w:rPr>
        <w:t>Rating</w:t>
      </w:r>
      <w:proofErr w:type="spellEnd"/>
      <w:r w:rsidRPr="008A5D97">
        <w:rPr>
          <w:rFonts w:ascii="Microsoft Sans Serif" w:hAnsi="Microsoft Sans Serif" w:cs="Microsoft Sans Serif"/>
          <w:sz w:val="20"/>
        </w:rPr>
        <w:t xml:space="preserve"> Notlarında Yapılan Değişiklikler</w:t>
      </w:r>
    </w:p>
    <w:p w14:paraId="7A415C02" w14:textId="77777777" w:rsidR="00D9674C" w:rsidRPr="008A5D97" w:rsidRDefault="00D9674C" w:rsidP="00D9674C">
      <w:pPr>
        <w:pStyle w:val="Default"/>
        <w:rPr>
          <w:rFonts w:ascii="Microsoft Sans Serif" w:eastAsia="Calibri" w:hAnsi="Microsoft Sans Serif" w:cs="Microsoft Sans Serif"/>
          <w:noProof/>
          <w:sz w:val="20"/>
          <w:szCs w:val="20"/>
        </w:rPr>
      </w:pPr>
      <w:r w:rsidRPr="008A5D97">
        <w:rPr>
          <w:rFonts w:ascii="Microsoft Sans Serif" w:eastAsia="Calibri" w:hAnsi="Microsoft Sans Serif" w:cs="Microsoft Sans Serif"/>
          <w:noProof/>
          <w:sz w:val="20"/>
          <w:szCs w:val="20"/>
        </w:rPr>
        <w:t xml:space="preserve">Moody’s ve Fitch Ratings tarafından derecelendirilen DenizBank kredi notlarında, 2026 yılında aşağıdaki değişiklikler olmuştur. </w:t>
      </w:r>
    </w:p>
    <w:p w14:paraId="3873B37F" w14:textId="77777777" w:rsidR="00D9674C" w:rsidRPr="008A5D97" w:rsidRDefault="00D9674C" w:rsidP="00D9674C">
      <w:pPr>
        <w:pStyle w:val="Default"/>
        <w:rPr>
          <w:rFonts w:ascii="Microsoft Sans Serif" w:eastAsia="Calibri" w:hAnsi="Microsoft Sans Serif" w:cs="Microsoft Sans Serif"/>
          <w:noProof/>
          <w:sz w:val="12"/>
          <w:szCs w:val="20"/>
        </w:rPr>
      </w:pPr>
    </w:p>
    <w:p w14:paraId="49B9ED9F" w14:textId="77777777" w:rsidR="00D9674C" w:rsidRPr="008A5D97" w:rsidRDefault="00D9674C" w:rsidP="00D9674C">
      <w:pPr>
        <w:spacing w:after="0"/>
        <w:rPr>
          <w:rFonts w:ascii="Microsoft Sans Serif" w:eastAsia="Times New Roman" w:hAnsi="Microsoft Sans Serif" w:cs="Microsoft Sans Serif"/>
          <w:sz w:val="20"/>
          <w:szCs w:val="20"/>
        </w:rPr>
      </w:pPr>
      <w:proofErr w:type="spellStart"/>
      <w:r w:rsidRPr="008A5D97">
        <w:rPr>
          <w:rFonts w:ascii="Microsoft Sans Serif" w:eastAsia="Times New Roman" w:hAnsi="Microsoft Sans Serif" w:cs="Microsoft Sans Serif"/>
          <w:sz w:val="20"/>
          <w:szCs w:val="20"/>
        </w:rPr>
        <w:t>Fitch</w:t>
      </w:r>
      <w:proofErr w:type="spellEnd"/>
      <w:r w:rsidRPr="008A5D97">
        <w:rPr>
          <w:rFonts w:ascii="Microsoft Sans Serif" w:eastAsia="Times New Roman" w:hAnsi="Microsoft Sans Serif" w:cs="Microsoft Sans Serif"/>
          <w:sz w:val="20"/>
          <w:szCs w:val="20"/>
        </w:rPr>
        <w:t xml:space="preserve"> </w:t>
      </w:r>
      <w:proofErr w:type="spellStart"/>
      <w:r w:rsidRPr="008A5D97">
        <w:rPr>
          <w:rFonts w:ascii="Microsoft Sans Serif" w:eastAsia="Times New Roman" w:hAnsi="Microsoft Sans Serif" w:cs="Microsoft Sans Serif"/>
          <w:sz w:val="20"/>
          <w:szCs w:val="20"/>
        </w:rPr>
        <w:t>Ratings</w:t>
      </w:r>
      <w:proofErr w:type="spellEnd"/>
      <w:r w:rsidRPr="008A5D97">
        <w:rPr>
          <w:rFonts w:ascii="Microsoft Sans Serif" w:eastAsia="Times New Roman" w:hAnsi="Microsoft Sans Serif" w:cs="Microsoft Sans Serif"/>
          <w:sz w:val="20"/>
          <w:szCs w:val="20"/>
        </w:rPr>
        <w:t xml:space="preserve">, 23 Ocak 2026 tarihinde Türkiye'nin kredi not görünümünü </w:t>
      </w:r>
      <w:proofErr w:type="spellStart"/>
      <w:r w:rsidRPr="008A5D97">
        <w:rPr>
          <w:rFonts w:ascii="Microsoft Sans Serif" w:eastAsia="Times New Roman" w:hAnsi="Microsoft Sans Serif" w:cs="Microsoft Sans Serif"/>
          <w:sz w:val="20"/>
          <w:szCs w:val="20"/>
        </w:rPr>
        <w:t>Durağan"dan</w:t>
      </w:r>
      <w:proofErr w:type="spellEnd"/>
      <w:r w:rsidRPr="008A5D97">
        <w:rPr>
          <w:rFonts w:ascii="Microsoft Sans Serif" w:eastAsia="Times New Roman" w:hAnsi="Microsoft Sans Serif" w:cs="Microsoft Sans Serif"/>
          <w:sz w:val="20"/>
          <w:szCs w:val="20"/>
        </w:rPr>
        <w:t xml:space="preserve"> "</w:t>
      </w:r>
      <w:proofErr w:type="spellStart"/>
      <w:r w:rsidRPr="008A5D97">
        <w:rPr>
          <w:rFonts w:ascii="Microsoft Sans Serif" w:eastAsia="Times New Roman" w:hAnsi="Microsoft Sans Serif" w:cs="Microsoft Sans Serif"/>
          <w:sz w:val="20"/>
          <w:szCs w:val="20"/>
        </w:rPr>
        <w:t>Pozitif"e</w:t>
      </w:r>
      <w:proofErr w:type="spellEnd"/>
      <w:r w:rsidRPr="008A5D97">
        <w:rPr>
          <w:rFonts w:ascii="Microsoft Sans Serif" w:eastAsia="Times New Roman" w:hAnsi="Microsoft Sans Serif" w:cs="Microsoft Sans Serif"/>
          <w:sz w:val="20"/>
          <w:szCs w:val="20"/>
        </w:rPr>
        <w:t xml:space="preserve"> revize etmiştir, kredi notunu "BB-" seviyesinde korumuştur. Bu kararı takiben, 28 Ocak 2026 tarihinde derecelendirme kuruluşu, </w:t>
      </w:r>
      <w:proofErr w:type="spellStart"/>
      <w:r w:rsidRPr="008A5D97">
        <w:rPr>
          <w:rFonts w:ascii="Microsoft Sans Serif" w:eastAsia="Times New Roman" w:hAnsi="Microsoft Sans Serif" w:cs="Microsoft Sans Serif"/>
          <w:sz w:val="20"/>
          <w:szCs w:val="20"/>
        </w:rPr>
        <w:t>DenizBank'ın</w:t>
      </w:r>
      <w:proofErr w:type="spellEnd"/>
      <w:r w:rsidRPr="008A5D97">
        <w:rPr>
          <w:rFonts w:ascii="Microsoft Sans Serif" w:eastAsia="Times New Roman" w:hAnsi="Microsoft Sans Serif" w:cs="Microsoft Sans Serif"/>
          <w:sz w:val="20"/>
          <w:szCs w:val="20"/>
        </w:rPr>
        <w:t xml:space="preserve"> Uzun Vadeli Yabancı Para ve Uzun Vadeli Türk Lirası Borçlanma notunu "BB-" seviyesinde korumuş, görünümü ise "</w:t>
      </w:r>
      <w:proofErr w:type="spellStart"/>
      <w:r w:rsidRPr="008A5D97">
        <w:rPr>
          <w:rFonts w:ascii="Microsoft Sans Serif" w:eastAsia="Times New Roman" w:hAnsi="Microsoft Sans Serif" w:cs="Microsoft Sans Serif"/>
          <w:sz w:val="20"/>
          <w:szCs w:val="20"/>
        </w:rPr>
        <w:t>Durağan"dan</w:t>
      </w:r>
      <w:proofErr w:type="spellEnd"/>
      <w:r w:rsidRPr="008A5D97">
        <w:rPr>
          <w:rFonts w:ascii="Microsoft Sans Serif" w:eastAsia="Times New Roman" w:hAnsi="Microsoft Sans Serif" w:cs="Microsoft Sans Serif"/>
          <w:sz w:val="20"/>
          <w:szCs w:val="20"/>
        </w:rPr>
        <w:t xml:space="preserve"> "</w:t>
      </w:r>
      <w:proofErr w:type="spellStart"/>
      <w:r w:rsidRPr="008A5D97">
        <w:rPr>
          <w:rFonts w:ascii="Microsoft Sans Serif" w:eastAsia="Times New Roman" w:hAnsi="Microsoft Sans Serif" w:cs="Microsoft Sans Serif"/>
          <w:sz w:val="20"/>
          <w:szCs w:val="20"/>
        </w:rPr>
        <w:t>Pozitif"e</w:t>
      </w:r>
      <w:proofErr w:type="spellEnd"/>
      <w:r w:rsidRPr="008A5D97">
        <w:rPr>
          <w:rFonts w:ascii="Microsoft Sans Serif" w:eastAsia="Times New Roman" w:hAnsi="Microsoft Sans Serif" w:cs="Microsoft Sans Serif"/>
          <w:sz w:val="20"/>
          <w:szCs w:val="20"/>
        </w:rPr>
        <w:t xml:space="preserve"> revize etmiştir.</w:t>
      </w:r>
    </w:p>
    <w:p w14:paraId="7CDDC878" w14:textId="77777777" w:rsidR="00D9674C" w:rsidRPr="008A5D97" w:rsidRDefault="00D9674C" w:rsidP="00D9674C">
      <w:pPr>
        <w:spacing w:after="0"/>
        <w:rPr>
          <w:rFonts w:ascii="Microsoft Sans Serif" w:eastAsia="Times New Roman" w:hAnsi="Microsoft Sans Serif" w:cs="Microsoft Sans Serif"/>
          <w:noProof/>
          <w:sz w:val="20"/>
          <w:szCs w:val="20"/>
        </w:rPr>
      </w:pPr>
    </w:p>
    <w:p w14:paraId="2C7EF46C" w14:textId="7786B6F7" w:rsidR="009E2BEB" w:rsidRPr="008A5D97" w:rsidRDefault="00D9674C" w:rsidP="00D9674C">
      <w:pPr>
        <w:pStyle w:val="BASLIK2"/>
        <w:widowControl/>
        <w:spacing w:before="120" w:line="240" w:lineRule="exact"/>
        <w:ind w:firstLine="0"/>
        <w:rPr>
          <w:rFonts w:ascii="Microsoft Sans Serif" w:hAnsi="Microsoft Sans Serif" w:cs="Microsoft Sans Serif"/>
          <w:b w:val="0"/>
          <w:bCs w:val="0"/>
          <w:sz w:val="20"/>
          <w:szCs w:val="20"/>
        </w:rPr>
      </w:pPr>
      <w:proofErr w:type="spellStart"/>
      <w:r w:rsidRPr="008A5D97">
        <w:rPr>
          <w:rFonts w:ascii="Microsoft Sans Serif" w:hAnsi="Microsoft Sans Serif" w:cs="Microsoft Sans Serif"/>
          <w:b w:val="0"/>
          <w:bCs w:val="0"/>
          <w:sz w:val="20"/>
          <w:szCs w:val="20"/>
        </w:rPr>
        <w:t>Fit</w:t>
      </w:r>
      <w:r w:rsidR="009E2BEB" w:rsidRPr="008A5D97">
        <w:rPr>
          <w:rFonts w:ascii="Microsoft Sans Serif" w:hAnsi="Microsoft Sans Serif" w:cs="Microsoft Sans Serif"/>
          <w:b w:val="0"/>
          <w:bCs w:val="0"/>
          <w:sz w:val="20"/>
          <w:szCs w:val="20"/>
        </w:rPr>
        <w:t>c</w:t>
      </w:r>
      <w:r w:rsidRPr="008A5D97">
        <w:rPr>
          <w:rFonts w:ascii="Microsoft Sans Serif" w:hAnsi="Microsoft Sans Serif" w:cs="Microsoft Sans Serif"/>
          <w:b w:val="0"/>
          <w:bCs w:val="0"/>
          <w:sz w:val="20"/>
          <w:szCs w:val="20"/>
        </w:rPr>
        <w:t>h</w:t>
      </w:r>
      <w:proofErr w:type="spellEnd"/>
      <w:r w:rsidRPr="008A5D97">
        <w:rPr>
          <w:rFonts w:ascii="Microsoft Sans Serif" w:hAnsi="Microsoft Sans Serif" w:cs="Microsoft Sans Serif"/>
          <w:b w:val="0"/>
          <w:bCs w:val="0"/>
          <w:sz w:val="20"/>
          <w:szCs w:val="20"/>
        </w:rPr>
        <w:t xml:space="preserve"> </w:t>
      </w:r>
      <w:proofErr w:type="spellStart"/>
      <w:r w:rsidRPr="008A5D97">
        <w:rPr>
          <w:rFonts w:ascii="Microsoft Sans Serif" w:hAnsi="Microsoft Sans Serif" w:cs="Microsoft Sans Serif"/>
          <w:b w:val="0"/>
          <w:bCs w:val="0"/>
          <w:sz w:val="20"/>
          <w:szCs w:val="20"/>
        </w:rPr>
        <w:t>Ratings</w:t>
      </w:r>
      <w:proofErr w:type="spellEnd"/>
      <w:r w:rsidRPr="008A5D97">
        <w:rPr>
          <w:rFonts w:ascii="Microsoft Sans Serif" w:hAnsi="Microsoft Sans Serif" w:cs="Microsoft Sans Serif"/>
          <w:b w:val="0"/>
          <w:bCs w:val="0"/>
          <w:sz w:val="20"/>
          <w:szCs w:val="20"/>
        </w:rPr>
        <w:t xml:space="preserve">, 10 Mart 2026 tarihinde </w:t>
      </w:r>
      <w:proofErr w:type="spellStart"/>
      <w:proofErr w:type="gramStart"/>
      <w:r w:rsidRPr="008A5D97">
        <w:rPr>
          <w:rFonts w:ascii="Microsoft Sans Serif" w:hAnsi="Microsoft Sans Serif" w:cs="Microsoft Sans Serif"/>
          <w:b w:val="0"/>
          <w:bCs w:val="0"/>
          <w:sz w:val="20"/>
          <w:szCs w:val="20"/>
        </w:rPr>
        <w:t>DenizBank'ın</w:t>
      </w:r>
      <w:proofErr w:type="spellEnd"/>
      <w:r w:rsidRPr="008A5D97">
        <w:rPr>
          <w:rFonts w:ascii="Microsoft Sans Serif" w:hAnsi="Microsoft Sans Serif" w:cs="Microsoft Sans Serif"/>
          <w:b w:val="0"/>
          <w:bCs w:val="0"/>
          <w:sz w:val="20"/>
          <w:szCs w:val="20"/>
        </w:rPr>
        <w:t xml:space="preserve">  Finansal</w:t>
      </w:r>
      <w:proofErr w:type="gramEnd"/>
      <w:r w:rsidRPr="008A5D97">
        <w:rPr>
          <w:rFonts w:ascii="Microsoft Sans Serif" w:hAnsi="Microsoft Sans Serif" w:cs="Microsoft Sans Serif"/>
          <w:b w:val="0"/>
          <w:bCs w:val="0"/>
          <w:sz w:val="20"/>
          <w:szCs w:val="20"/>
        </w:rPr>
        <w:t xml:space="preserve"> Kapasite notunu </w:t>
      </w:r>
      <w:proofErr w:type="spellStart"/>
      <w:r w:rsidRPr="008A5D97">
        <w:rPr>
          <w:rFonts w:ascii="Microsoft Sans Serif" w:hAnsi="Microsoft Sans Serif" w:cs="Microsoft Sans Serif"/>
          <w:b w:val="0"/>
          <w:bCs w:val="0"/>
          <w:sz w:val="20"/>
          <w:szCs w:val="20"/>
        </w:rPr>
        <w:t>b+'dan</w:t>
      </w:r>
      <w:proofErr w:type="spellEnd"/>
      <w:r w:rsidRPr="008A5D97">
        <w:rPr>
          <w:rFonts w:ascii="Microsoft Sans Serif" w:hAnsi="Microsoft Sans Serif" w:cs="Microsoft Sans Serif"/>
          <w:b w:val="0"/>
          <w:bCs w:val="0"/>
          <w:sz w:val="20"/>
          <w:szCs w:val="20"/>
        </w:rPr>
        <w:t xml:space="preserve"> </w:t>
      </w:r>
      <w:proofErr w:type="spellStart"/>
      <w:r w:rsidRPr="008A5D97">
        <w:rPr>
          <w:rFonts w:ascii="Microsoft Sans Serif" w:hAnsi="Microsoft Sans Serif" w:cs="Microsoft Sans Serif"/>
          <w:b w:val="0"/>
          <w:bCs w:val="0"/>
          <w:sz w:val="20"/>
          <w:szCs w:val="20"/>
        </w:rPr>
        <w:t>bb</w:t>
      </w:r>
      <w:proofErr w:type="spellEnd"/>
      <w:r w:rsidRPr="008A5D97">
        <w:rPr>
          <w:rFonts w:ascii="Microsoft Sans Serif" w:hAnsi="Microsoft Sans Serif" w:cs="Microsoft Sans Serif"/>
          <w:b w:val="0"/>
          <w:bCs w:val="0"/>
          <w:sz w:val="20"/>
          <w:szCs w:val="20"/>
        </w:rPr>
        <w:t>-‘ye yükselttiğini açıklamıştır.</w:t>
      </w:r>
    </w:p>
    <w:p w14:paraId="3F8F496D" w14:textId="313A9D94" w:rsidR="00DC62FE" w:rsidRPr="008A5D97" w:rsidRDefault="00DC62FE" w:rsidP="00DC62FE">
      <w:pPr>
        <w:spacing w:after="0"/>
        <w:rPr>
          <w:rFonts w:ascii="Microsoft Sans Serif" w:eastAsia="Calibri" w:hAnsi="Microsoft Sans Serif" w:cs="Microsoft Sans Serif"/>
          <w:noProof/>
          <w:sz w:val="20"/>
          <w:szCs w:val="20"/>
        </w:rPr>
      </w:pPr>
      <w:bookmarkStart w:id="90" w:name="_Hlk149322956"/>
      <w:r w:rsidRPr="008A5D97">
        <w:rPr>
          <w:rFonts w:ascii="Microsoft Sans Serif" w:eastAsia="Calibri" w:hAnsi="Microsoft Sans Serif" w:cs="Microsoft Sans Serif"/>
          <w:noProof/>
          <w:sz w:val="20"/>
          <w:szCs w:val="20"/>
        </w:rPr>
        <w:t>Kredi notları 31 Mart 2026 itibarıyla aşağıdaki gibidir:</w:t>
      </w:r>
    </w:p>
    <w:tbl>
      <w:tblPr>
        <w:tblStyle w:val="TableGrid"/>
        <w:tblW w:w="9134" w:type="dxa"/>
        <w:tblInd w:w="57" w:type="dxa"/>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912"/>
        <w:gridCol w:w="992"/>
        <w:gridCol w:w="426"/>
        <w:gridCol w:w="2269"/>
        <w:gridCol w:w="1535"/>
      </w:tblGrid>
      <w:tr w:rsidR="00DC62FE" w:rsidRPr="008A5D97" w14:paraId="7C4F08CA" w14:textId="77777777" w:rsidTr="00746F60">
        <w:trPr>
          <w:trHeight w:val="252"/>
        </w:trPr>
        <w:tc>
          <w:tcPr>
            <w:tcW w:w="2141" w:type="pct"/>
            <w:tcBorders>
              <w:top w:val="thinThickSmallGap" w:sz="24" w:space="0" w:color="auto"/>
              <w:bottom w:val="single" w:sz="4" w:space="0" w:color="auto"/>
            </w:tcBorders>
            <w:vAlign w:val="bottom"/>
          </w:tcPr>
          <w:p w14:paraId="7700C3A5" w14:textId="77777777" w:rsidR="00DC62FE" w:rsidRPr="008A5D97" w:rsidRDefault="00DC62FE" w:rsidP="00746F60">
            <w:pPr>
              <w:rPr>
                <w:rFonts w:ascii="Microsoft Sans Serif" w:hAnsi="Microsoft Sans Serif" w:cs="Microsoft Sans Serif"/>
                <w:b/>
                <w:bCs/>
                <w:color w:val="000000"/>
                <w:sz w:val="16"/>
                <w:szCs w:val="16"/>
              </w:rPr>
            </w:pPr>
            <w:proofErr w:type="spellStart"/>
            <w:r w:rsidRPr="008A5D97">
              <w:rPr>
                <w:rFonts w:ascii="Microsoft Sans Serif" w:hAnsi="Microsoft Sans Serif" w:cs="Microsoft Sans Serif"/>
                <w:b/>
                <w:bCs/>
                <w:color w:val="000000"/>
                <w:sz w:val="16"/>
                <w:szCs w:val="16"/>
              </w:rPr>
              <w:t>Moody’s</w:t>
            </w:r>
            <w:proofErr w:type="spellEnd"/>
            <w:r w:rsidRPr="008A5D97">
              <w:rPr>
                <w:rFonts w:ascii="Microsoft Sans Serif" w:hAnsi="Microsoft Sans Serif" w:cs="Microsoft Sans Serif"/>
                <w:b/>
                <w:bCs/>
                <w:color w:val="000000"/>
                <w:sz w:val="16"/>
                <w:szCs w:val="16"/>
              </w:rPr>
              <w:t>*</w:t>
            </w:r>
          </w:p>
        </w:tc>
        <w:tc>
          <w:tcPr>
            <w:tcW w:w="543" w:type="pct"/>
            <w:tcBorders>
              <w:top w:val="thinThickSmallGap" w:sz="24" w:space="0" w:color="auto"/>
              <w:bottom w:val="single" w:sz="4" w:space="0" w:color="auto"/>
            </w:tcBorders>
          </w:tcPr>
          <w:p w14:paraId="735E841A" w14:textId="77777777" w:rsidR="00DC62FE" w:rsidRPr="008A5D97" w:rsidRDefault="00DC62FE" w:rsidP="00746F60">
            <w:pPr>
              <w:jc w:val="right"/>
              <w:rPr>
                <w:rFonts w:ascii="Microsoft Sans Serif" w:hAnsi="Microsoft Sans Serif" w:cs="Microsoft Sans Serif"/>
                <w:b/>
                <w:bCs/>
                <w:color w:val="000000"/>
                <w:sz w:val="16"/>
                <w:szCs w:val="16"/>
              </w:rPr>
            </w:pPr>
          </w:p>
        </w:tc>
        <w:tc>
          <w:tcPr>
            <w:tcW w:w="233" w:type="pct"/>
            <w:tcBorders>
              <w:top w:val="nil"/>
              <w:bottom w:val="nil"/>
            </w:tcBorders>
          </w:tcPr>
          <w:p w14:paraId="0BFEE0B2" w14:textId="77777777" w:rsidR="00DC62FE" w:rsidRPr="008A5D97" w:rsidRDefault="00DC62FE" w:rsidP="00746F60">
            <w:pPr>
              <w:jc w:val="right"/>
              <w:rPr>
                <w:rFonts w:ascii="Microsoft Sans Serif" w:hAnsi="Microsoft Sans Serif" w:cs="Microsoft Sans Serif"/>
                <w:b/>
                <w:bCs/>
                <w:color w:val="000000"/>
                <w:sz w:val="16"/>
                <w:szCs w:val="16"/>
              </w:rPr>
            </w:pPr>
          </w:p>
        </w:tc>
        <w:tc>
          <w:tcPr>
            <w:tcW w:w="1242" w:type="pct"/>
            <w:tcBorders>
              <w:top w:val="thinThickSmallGap" w:sz="24" w:space="0" w:color="auto"/>
              <w:bottom w:val="single" w:sz="4" w:space="0" w:color="auto"/>
            </w:tcBorders>
            <w:vAlign w:val="bottom"/>
          </w:tcPr>
          <w:p w14:paraId="4BFEBAE5" w14:textId="77777777" w:rsidR="00DC62FE" w:rsidRPr="008A5D97" w:rsidRDefault="00DC62FE" w:rsidP="00746F60">
            <w:pPr>
              <w:jc w:val="left"/>
              <w:rPr>
                <w:rFonts w:ascii="Microsoft Sans Serif" w:hAnsi="Microsoft Sans Serif" w:cs="Microsoft Sans Serif"/>
                <w:b/>
                <w:bCs/>
                <w:color w:val="000000"/>
                <w:sz w:val="16"/>
                <w:szCs w:val="16"/>
              </w:rPr>
            </w:pPr>
            <w:proofErr w:type="spellStart"/>
            <w:r w:rsidRPr="008A5D97">
              <w:rPr>
                <w:rFonts w:ascii="Microsoft Sans Serif" w:hAnsi="Microsoft Sans Serif" w:cs="Microsoft Sans Serif"/>
                <w:b/>
                <w:bCs/>
                <w:color w:val="000000"/>
                <w:sz w:val="16"/>
                <w:szCs w:val="16"/>
              </w:rPr>
              <w:t>Fitch</w:t>
            </w:r>
            <w:proofErr w:type="spellEnd"/>
            <w:r w:rsidRPr="008A5D97">
              <w:rPr>
                <w:rFonts w:ascii="Microsoft Sans Serif" w:hAnsi="Microsoft Sans Serif" w:cs="Microsoft Sans Serif"/>
                <w:b/>
                <w:bCs/>
                <w:color w:val="000000"/>
                <w:sz w:val="16"/>
                <w:szCs w:val="16"/>
              </w:rPr>
              <w:t xml:space="preserve"> </w:t>
            </w:r>
            <w:proofErr w:type="spellStart"/>
            <w:r w:rsidRPr="008A5D97">
              <w:rPr>
                <w:rFonts w:ascii="Microsoft Sans Serif" w:hAnsi="Microsoft Sans Serif" w:cs="Microsoft Sans Serif"/>
                <w:b/>
                <w:bCs/>
                <w:color w:val="000000"/>
                <w:sz w:val="16"/>
                <w:szCs w:val="16"/>
              </w:rPr>
              <w:t>Ratings</w:t>
            </w:r>
            <w:proofErr w:type="spellEnd"/>
            <w:r w:rsidRPr="008A5D97">
              <w:rPr>
                <w:rFonts w:ascii="Microsoft Sans Serif" w:hAnsi="Microsoft Sans Serif" w:cs="Microsoft Sans Serif"/>
                <w:b/>
                <w:bCs/>
                <w:color w:val="000000"/>
                <w:sz w:val="16"/>
                <w:szCs w:val="16"/>
              </w:rPr>
              <w:t>**</w:t>
            </w:r>
          </w:p>
        </w:tc>
        <w:tc>
          <w:tcPr>
            <w:tcW w:w="840" w:type="pct"/>
            <w:tcBorders>
              <w:top w:val="thinThickSmallGap" w:sz="24" w:space="0" w:color="auto"/>
              <w:bottom w:val="single" w:sz="4" w:space="0" w:color="auto"/>
            </w:tcBorders>
            <w:vAlign w:val="bottom"/>
          </w:tcPr>
          <w:p w14:paraId="0654BFCE" w14:textId="77777777" w:rsidR="00DC62FE" w:rsidRPr="008A5D97" w:rsidRDefault="00DC62FE" w:rsidP="00746F60">
            <w:pPr>
              <w:jc w:val="left"/>
              <w:rPr>
                <w:rFonts w:ascii="Microsoft Sans Serif" w:hAnsi="Microsoft Sans Serif" w:cs="Microsoft Sans Serif"/>
                <w:b/>
                <w:bCs/>
                <w:color w:val="000000"/>
                <w:sz w:val="16"/>
                <w:szCs w:val="16"/>
              </w:rPr>
            </w:pPr>
          </w:p>
        </w:tc>
      </w:tr>
      <w:tr w:rsidR="00D9674C" w:rsidRPr="008A5D97" w14:paraId="3B0B2429" w14:textId="77777777" w:rsidTr="00746F60">
        <w:trPr>
          <w:trHeight w:val="252"/>
        </w:trPr>
        <w:tc>
          <w:tcPr>
            <w:tcW w:w="2141" w:type="pct"/>
            <w:tcBorders>
              <w:top w:val="nil"/>
              <w:bottom w:val="nil"/>
            </w:tcBorders>
            <w:vAlign w:val="bottom"/>
          </w:tcPr>
          <w:p w14:paraId="7F112E1B" w14:textId="5A6CFE84" w:rsidR="00D9674C" w:rsidRPr="008A5D97" w:rsidRDefault="00D9674C" w:rsidP="00D9674C">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Görünüm</w:t>
            </w:r>
          </w:p>
        </w:tc>
        <w:tc>
          <w:tcPr>
            <w:tcW w:w="543" w:type="pct"/>
            <w:tcBorders>
              <w:top w:val="nil"/>
              <w:bottom w:val="nil"/>
            </w:tcBorders>
          </w:tcPr>
          <w:p w14:paraId="5122C468" w14:textId="129609E9" w:rsidR="00D9674C" w:rsidRPr="008A5D97" w:rsidRDefault="00D9674C" w:rsidP="00D9674C">
            <w:pPr>
              <w:jc w:val="left"/>
              <w:rPr>
                <w:rFonts w:ascii="Microsoft Sans Serif" w:hAnsi="Microsoft Sans Serif" w:cs="Microsoft Sans Serif"/>
                <w:b/>
                <w:color w:val="404040"/>
                <w:sz w:val="16"/>
                <w:szCs w:val="16"/>
              </w:rPr>
            </w:pPr>
            <w:r w:rsidRPr="008A5D97">
              <w:rPr>
                <w:rFonts w:ascii="Microsoft Sans Serif" w:hAnsi="Microsoft Sans Serif" w:cs="Microsoft Sans Serif"/>
                <w:b/>
                <w:color w:val="404040"/>
                <w:sz w:val="16"/>
                <w:szCs w:val="16"/>
              </w:rPr>
              <w:t>Pozitif</w:t>
            </w:r>
          </w:p>
        </w:tc>
        <w:tc>
          <w:tcPr>
            <w:tcW w:w="233" w:type="pct"/>
            <w:tcBorders>
              <w:top w:val="nil"/>
              <w:bottom w:val="nil"/>
            </w:tcBorders>
          </w:tcPr>
          <w:p w14:paraId="3DD5BAB3" w14:textId="77777777" w:rsidR="00D9674C" w:rsidRPr="008A5D97" w:rsidRDefault="00D9674C" w:rsidP="00D9674C">
            <w:pPr>
              <w:jc w:val="right"/>
              <w:rPr>
                <w:rFonts w:ascii="Microsoft Sans Serif" w:hAnsi="Microsoft Sans Serif" w:cs="Microsoft Sans Serif"/>
                <w:color w:val="404040"/>
                <w:sz w:val="16"/>
                <w:szCs w:val="16"/>
              </w:rPr>
            </w:pPr>
          </w:p>
        </w:tc>
        <w:tc>
          <w:tcPr>
            <w:tcW w:w="1242" w:type="pct"/>
            <w:tcBorders>
              <w:top w:val="nil"/>
              <w:bottom w:val="nil"/>
            </w:tcBorders>
            <w:vAlign w:val="bottom"/>
          </w:tcPr>
          <w:p w14:paraId="4B68349A" w14:textId="5664FFAF" w:rsidR="00D9674C" w:rsidRPr="008A5D97" w:rsidRDefault="00D9674C" w:rsidP="00D9674C">
            <w:pPr>
              <w:jc w:val="lef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Görünüm</w:t>
            </w:r>
          </w:p>
        </w:tc>
        <w:tc>
          <w:tcPr>
            <w:tcW w:w="840" w:type="pct"/>
            <w:tcBorders>
              <w:top w:val="nil"/>
              <w:bottom w:val="nil"/>
            </w:tcBorders>
            <w:vAlign w:val="bottom"/>
          </w:tcPr>
          <w:p w14:paraId="77B6CE09" w14:textId="07A46E85" w:rsidR="00D9674C" w:rsidRPr="008A5D97" w:rsidRDefault="00D9674C" w:rsidP="00D9674C">
            <w:pPr>
              <w:jc w:val="left"/>
              <w:rPr>
                <w:rFonts w:ascii="Microsoft Sans Serif" w:hAnsi="Microsoft Sans Serif" w:cs="Microsoft Sans Serif"/>
                <w:b/>
                <w:sz w:val="16"/>
                <w:szCs w:val="16"/>
              </w:rPr>
            </w:pPr>
            <w:r w:rsidRPr="008A5D97">
              <w:rPr>
                <w:rFonts w:ascii="Microsoft Sans Serif" w:hAnsi="Microsoft Sans Serif" w:cs="Microsoft Sans Serif"/>
                <w:b/>
                <w:sz w:val="16"/>
                <w:szCs w:val="16"/>
              </w:rPr>
              <w:t>Pozitif</w:t>
            </w:r>
          </w:p>
        </w:tc>
      </w:tr>
      <w:tr w:rsidR="00D9674C" w:rsidRPr="008A5D97" w14:paraId="031CA3D1" w14:textId="77777777" w:rsidTr="00746F60">
        <w:trPr>
          <w:trHeight w:val="228"/>
        </w:trPr>
        <w:tc>
          <w:tcPr>
            <w:tcW w:w="2141" w:type="pct"/>
            <w:tcBorders>
              <w:top w:val="nil"/>
              <w:bottom w:val="nil"/>
            </w:tcBorders>
            <w:vAlign w:val="bottom"/>
          </w:tcPr>
          <w:p w14:paraId="3576FA28" w14:textId="4A2A0435" w:rsidR="00D9674C" w:rsidRPr="008A5D97" w:rsidRDefault="00D9674C" w:rsidP="00D9674C">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Uzun Vadeli Yabancı Para Mevduat </w:t>
            </w:r>
          </w:p>
        </w:tc>
        <w:tc>
          <w:tcPr>
            <w:tcW w:w="543" w:type="pct"/>
            <w:tcBorders>
              <w:top w:val="nil"/>
              <w:bottom w:val="nil"/>
            </w:tcBorders>
          </w:tcPr>
          <w:p w14:paraId="3067B264" w14:textId="22A83264" w:rsidR="00D9674C" w:rsidRPr="008A5D97" w:rsidRDefault="00D9674C" w:rsidP="00D9674C">
            <w:pPr>
              <w:jc w:val="left"/>
              <w:rPr>
                <w:rFonts w:ascii="Microsoft Sans Serif" w:hAnsi="Microsoft Sans Serif" w:cs="Microsoft Sans Serif"/>
                <w:b/>
                <w:color w:val="404040"/>
                <w:sz w:val="16"/>
                <w:szCs w:val="16"/>
              </w:rPr>
            </w:pPr>
            <w:r w:rsidRPr="008A5D97">
              <w:rPr>
                <w:rFonts w:ascii="Microsoft Sans Serif" w:hAnsi="Microsoft Sans Serif" w:cs="Microsoft Sans Serif"/>
                <w:b/>
                <w:color w:val="404040"/>
                <w:sz w:val="16"/>
                <w:szCs w:val="16"/>
              </w:rPr>
              <w:t>Ba2</w:t>
            </w:r>
          </w:p>
        </w:tc>
        <w:tc>
          <w:tcPr>
            <w:tcW w:w="233" w:type="pct"/>
            <w:tcBorders>
              <w:top w:val="nil"/>
              <w:bottom w:val="nil"/>
            </w:tcBorders>
          </w:tcPr>
          <w:p w14:paraId="15336259" w14:textId="77777777" w:rsidR="00D9674C" w:rsidRPr="008A5D97" w:rsidRDefault="00D9674C" w:rsidP="00D9674C">
            <w:pPr>
              <w:jc w:val="right"/>
              <w:rPr>
                <w:rFonts w:ascii="Microsoft Sans Serif" w:hAnsi="Microsoft Sans Serif" w:cs="Microsoft Sans Serif"/>
                <w:color w:val="404040"/>
                <w:sz w:val="16"/>
                <w:szCs w:val="16"/>
              </w:rPr>
            </w:pPr>
          </w:p>
        </w:tc>
        <w:tc>
          <w:tcPr>
            <w:tcW w:w="1242" w:type="pct"/>
            <w:tcBorders>
              <w:top w:val="nil"/>
              <w:bottom w:val="nil"/>
            </w:tcBorders>
            <w:vAlign w:val="bottom"/>
          </w:tcPr>
          <w:p w14:paraId="6F50B6C3" w14:textId="6E9B308D" w:rsidR="00D9674C" w:rsidRPr="008A5D97" w:rsidRDefault="00D9674C" w:rsidP="00D9674C">
            <w:pPr>
              <w:jc w:val="lef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Uzun Vadeli Yabancı Para</w:t>
            </w:r>
          </w:p>
        </w:tc>
        <w:tc>
          <w:tcPr>
            <w:tcW w:w="840" w:type="pct"/>
            <w:tcBorders>
              <w:top w:val="nil"/>
              <w:bottom w:val="nil"/>
            </w:tcBorders>
            <w:vAlign w:val="bottom"/>
          </w:tcPr>
          <w:p w14:paraId="06804D28" w14:textId="437BAC98" w:rsidR="00D9674C" w:rsidRPr="008A5D97" w:rsidRDefault="00D9674C" w:rsidP="00D9674C">
            <w:pPr>
              <w:jc w:val="left"/>
              <w:rPr>
                <w:rFonts w:ascii="Microsoft Sans Serif" w:hAnsi="Microsoft Sans Serif" w:cs="Microsoft Sans Serif"/>
                <w:b/>
                <w:sz w:val="16"/>
                <w:szCs w:val="16"/>
              </w:rPr>
            </w:pPr>
            <w:r w:rsidRPr="008A5D97">
              <w:rPr>
                <w:rFonts w:ascii="Microsoft Sans Serif" w:hAnsi="Microsoft Sans Serif" w:cs="Microsoft Sans Serif"/>
                <w:b/>
                <w:sz w:val="16"/>
                <w:szCs w:val="16"/>
              </w:rPr>
              <w:t>BB-</w:t>
            </w:r>
          </w:p>
        </w:tc>
      </w:tr>
      <w:tr w:rsidR="00D9674C" w:rsidRPr="008A5D97" w14:paraId="01577ADE" w14:textId="77777777" w:rsidTr="00746F60">
        <w:trPr>
          <w:trHeight w:val="252"/>
        </w:trPr>
        <w:tc>
          <w:tcPr>
            <w:tcW w:w="2141" w:type="pct"/>
            <w:tcBorders>
              <w:top w:val="nil"/>
              <w:bottom w:val="nil"/>
            </w:tcBorders>
            <w:vAlign w:val="bottom"/>
          </w:tcPr>
          <w:p w14:paraId="7CC549CF" w14:textId="432D1357" w:rsidR="00D9674C" w:rsidRPr="008A5D97" w:rsidRDefault="00D9674C" w:rsidP="00D9674C">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Kısa Vadeli Yabancı Para Mevduat </w:t>
            </w:r>
          </w:p>
        </w:tc>
        <w:tc>
          <w:tcPr>
            <w:tcW w:w="543" w:type="pct"/>
            <w:tcBorders>
              <w:top w:val="nil"/>
              <w:bottom w:val="nil"/>
            </w:tcBorders>
          </w:tcPr>
          <w:p w14:paraId="37AD95F2" w14:textId="41CB9E65" w:rsidR="00D9674C" w:rsidRPr="008A5D97" w:rsidRDefault="00D9674C" w:rsidP="00D9674C">
            <w:pPr>
              <w:jc w:val="left"/>
              <w:rPr>
                <w:rFonts w:ascii="Microsoft Sans Serif" w:hAnsi="Microsoft Sans Serif" w:cs="Microsoft Sans Serif"/>
                <w:b/>
                <w:color w:val="404040"/>
                <w:sz w:val="16"/>
                <w:szCs w:val="16"/>
              </w:rPr>
            </w:pPr>
            <w:r w:rsidRPr="008A5D97">
              <w:rPr>
                <w:rFonts w:ascii="Microsoft Sans Serif" w:hAnsi="Microsoft Sans Serif" w:cs="Microsoft Sans Serif"/>
                <w:b/>
                <w:color w:val="404040"/>
                <w:sz w:val="16"/>
                <w:szCs w:val="16"/>
              </w:rPr>
              <w:t>Not Prime</w:t>
            </w:r>
          </w:p>
        </w:tc>
        <w:tc>
          <w:tcPr>
            <w:tcW w:w="233" w:type="pct"/>
            <w:tcBorders>
              <w:top w:val="nil"/>
              <w:bottom w:val="nil"/>
            </w:tcBorders>
          </w:tcPr>
          <w:p w14:paraId="195E262E" w14:textId="77777777" w:rsidR="00D9674C" w:rsidRPr="008A5D97" w:rsidRDefault="00D9674C" w:rsidP="00D9674C">
            <w:pPr>
              <w:jc w:val="right"/>
              <w:rPr>
                <w:rFonts w:ascii="Microsoft Sans Serif" w:hAnsi="Microsoft Sans Serif" w:cs="Microsoft Sans Serif"/>
                <w:color w:val="404040"/>
                <w:sz w:val="16"/>
                <w:szCs w:val="16"/>
              </w:rPr>
            </w:pPr>
          </w:p>
        </w:tc>
        <w:tc>
          <w:tcPr>
            <w:tcW w:w="1242" w:type="pct"/>
            <w:tcBorders>
              <w:top w:val="nil"/>
              <w:bottom w:val="nil"/>
            </w:tcBorders>
            <w:vAlign w:val="bottom"/>
          </w:tcPr>
          <w:p w14:paraId="4BEB6E34" w14:textId="420DD035" w:rsidR="00D9674C" w:rsidRPr="008A5D97" w:rsidRDefault="00D9674C" w:rsidP="00D9674C">
            <w:pPr>
              <w:jc w:val="lef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Kısa Vadeli Yabancı Para</w:t>
            </w:r>
          </w:p>
        </w:tc>
        <w:tc>
          <w:tcPr>
            <w:tcW w:w="840" w:type="pct"/>
            <w:tcBorders>
              <w:top w:val="nil"/>
              <w:bottom w:val="nil"/>
            </w:tcBorders>
            <w:vAlign w:val="bottom"/>
          </w:tcPr>
          <w:p w14:paraId="21EFA346" w14:textId="5D86EAEF" w:rsidR="00D9674C" w:rsidRPr="008A5D97" w:rsidRDefault="00D9674C" w:rsidP="00D9674C">
            <w:pPr>
              <w:jc w:val="left"/>
              <w:rPr>
                <w:rFonts w:ascii="Microsoft Sans Serif" w:hAnsi="Microsoft Sans Serif" w:cs="Microsoft Sans Serif"/>
                <w:b/>
                <w:sz w:val="16"/>
                <w:szCs w:val="16"/>
              </w:rPr>
            </w:pPr>
            <w:r w:rsidRPr="008A5D97">
              <w:rPr>
                <w:rFonts w:ascii="Microsoft Sans Serif" w:hAnsi="Microsoft Sans Serif" w:cs="Microsoft Sans Serif"/>
                <w:b/>
                <w:sz w:val="16"/>
                <w:szCs w:val="16"/>
              </w:rPr>
              <w:t>B</w:t>
            </w:r>
          </w:p>
        </w:tc>
      </w:tr>
      <w:tr w:rsidR="00D9674C" w:rsidRPr="008A5D97" w14:paraId="30812AD0" w14:textId="77777777" w:rsidTr="00746F60">
        <w:trPr>
          <w:trHeight w:val="252"/>
        </w:trPr>
        <w:tc>
          <w:tcPr>
            <w:tcW w:w="2141" w:type="pct"/>
            <w:tcBorders>
              <w:top w:val="nil"/>
              <w:bottom w:val="nil"/>
            </w:tcBorders>
            <w:vAlign w:val="bottom"/>
          </w:tcPr>
          <w:p w14:paraId="1411403D" w14:textId="7D3ACDBD" w:rsidR="00D9674C" w:rsidRPr="008A5D97" w:rsidRDefault="00D9674C" w:rsidP="00D9674C">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 xml:space="preserve">Uzun Vadeli Yerel Para Mevduat </w:t>
            </w:r>
          </w:p>
        </w:tc>
        <w:tc>
          <w:tcPr>
            <w:tcW w:w="543" w:type="pct"/>
            <w:tcBorders>
              <w:top w:val="nil"/>
              <w:bottom w:val="nil"/>
            </w:tcBorders>
          </w:tcPr>
          <w:p w14:paraId="74DA105E" w14:textId="7AAEA7C6" w:rsidR="00D9674C" w:rsidRPr="008A5D97" w:rsidRDefault="00D9674C" w:rsidP="00D9674C">
            <w:pPr>
              <w:jc w:val="left"/>
              <w:rPr>
                <w:rFonts w:ascii="Microsoft Sans Serif" w:hAnsi="Microsoft Sans Serif" w:cs="Microsoft Sans Serif"/>
                <w:b/>
                <w:color w:val="404040"/>
                <w:sz w:val="16"/>
                <w:szCs w:val="16"/>
              </w:rPr>
            </w:pPr>
            <w:r w:rsidRPr="008A5D97">
              <w:rPr>
                <w:rFonts w:ascii="Microsoft Sans Serif" w:hAnsi="Microsoft Sans Serif" w:cs="Microsoft Sans Serif"/>
                <w:b/>
                <w:color w:val="404040"/>
                <w:sz w:val="16"/>
                <w:szCs w:val="16"/>
              </w:rPr>
              <w:t>Ba1</w:t>
            </w:r>
          </w:p>
        </w:tc>
        <w:tc>
          <w:tcPr>
            <w:tcW w:w="233" w:type="pct"/>
            <w:tcBorders>
              <w:top w:val="nil"/>
              <w:bottom w:val="nil"/>
            </w:tcBorders>
          </w:tcPr>
          <w:p w14:paraId="6CB2D1EE" w14:textId="77777777" w:rsidR="00D9674C" w:rsidRPr="008A5D97" w:rsidRDefault="00D9674C" w:rsidP="00D9674C">
            <w:pPr>
              <w:jc w:val="right"/>
              <w:rPr>
                <w:rFonts w:ascii="Microsoft Sans Serif" w:hAnsi="Microsoft Sans Serif" w:cs="Microsoft Sans Serif"/>
                <w:color w:val="404040"/>
                <w:sz w:val="16"/>
                <w:szCs w:val="16"/>
              </w:rPr>
            </w:pPr>
          </w:p>
        </w:tc>
        <w:tc>
          <w:tcPr>
            <w:tcW w:w="1242" w:type="pct"/>
            <w:tcBorders>
              <w:top w:val="nil"/>
              <w:bottom w:val="nil"/>
            </w:tcBorders>
            <w:vAlign w:val="bottom"/>
          </w:tcPr>
          <w:p w14:paraId="232C8FB9" w14:textId="459EAB1C" w:rsidR="00D9674C" w:rsidRPr="008A5D97" w:rsidRDefault="00D9674C" w:rsidP="00D9674C">
            <w:pPr>
              <w:jc w:val="lef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Uzun Vadeli Yerel Para</w:t>
            </w:r>
          </w:p>
        </w:tc>
        <w:tc>
          <w:tcPr>
            <w:tcW w:w="840" w:type="pct"/>
            <w:tcBorders>
              <w:top w:val="nil"/>
              <w:bottom w:val="nil"/>
            </w:tcBorders>
            <w:vAlign w:val="bottom"/>
          </w:tcPr>
          <w:p w14:paraId="7F927436" w14:textId="547ACA88" w:rsidR="00D9674C" w:rsidRPr="008A5D97" w:rsidRDefault="00D9674C" w:rsidP="00D9674C">
            <w:pPr>
              <w:jc w:val="left"/>
              <w:rPr>
                <w:rFonts w:ascii="Microsoft Sans Serif" w:hAnsi="Microsoft Sans Serif" w:cs="Microsoft Sans Serif"/>
                <w:b/>
                <w:sz w:val="16"/>
                <w:szCs w:val="16"/>
              </w:rPr>
            </w:pPr>
            <w:r w:rsidRPr="008A5D97">
              <w:rPr>
                <w:rFonts w:ascii="Microsoft Sans Serif" w:hAnsi="Microsoft Sans Serif" w:cs="Microsoft Sans Serif"/>
                <w:b/>
                <w:sz w:val="16"/>
                <w:szCs w:val="16"/>
              </w:rPr>
              <w:t>BB-</w:t>
            </w:r>
          </w:p>
        </w:tc>
      </w:tr>
      <w:tr w:rsidR="00D9674C" w:rsidRPr="008A5D97" w14:paraId="31C01CC5" w14:textId="77777777" w:rsidTr="00746F60">
        <w:trPr>
          <w:trHeight w:val="252"/>
        </w:trPr>
        <w:tc>
          <w:tcPr>
            <w:tcW w:w="2141" w:type="pct"/>
            <w:tcBorders>
              <w:top w:val="nil"/>
              <w:bottom w:val="nil"/>
            </w:tcBorders>
            <w:vAlign w:val="bottom"/>
          </w:tcPr>
          <w:p w14:paraId="66543651" w14:textId="4A0BF89A" w:rsidR="00D9674C" w:rsidRPr="008A5D97" w:rsidRDefault="00D9674C" w:rsidP="00D9674C">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Kısa Vadeli Yerel Para Mevduat</w:t>
            </w:r>
          </w:p>
        </w:tc>
        <w:tc>
          <w:tcPr>
            <w:tcW w:w="543" w:type="pct"/>
            <w:tcBorders>
              <w:top w:val="nil"/>
              <w:bottom w:val="nil"/>
            </w:tcBorders>
          </w:tcPr>
          <w:p w14:paraId="47B4A993" w14:textId="2A2240B9" w:rsidR="00D9674C" w:rsidRPr="008A5D97" w:rsidRDefault="00D9674C" w:rsidP="00D9674C">
            <w:pPr>
              <w:jc w:val="left"/>
              <w:rPr>
                <w:rFonts w:ascii="Microsoft Sans Serif" w:hAnsi="Microsoft Sans Serif" w:cs="Microsoft Sans Serif"/>
                <w:b/>
                <w:color w:val="404040"/>
                <w:sz w:val="16"/>
                <w:szCs w:val="16"/>
              </w:rPr>
            </w:pPr>
            <w:r w:rsidRPr="008A5D97">
              <w:rPr>
                <w:rFonts w:ascii="Microsoft Sans Serif" w:hAnsi="Microsoft Sans Serif" w:cs="Microsoft Sans Serif"/>
                <w:b/>
                <w:color w:val="404040"/>
                <w:sz w:val="16"/>
                <w:szCs w:val="16"/>
              </w:rPr>
              <w:t>Not Prime</w:t>
            </w:r>
          </w:p>
        </w:tc>
        <w:tc>
          <w:tcPr>
            <w:tcW w:w="233" w:type="pct"/>
            <w:tcBorders>
              <w:top w:val="nil"/>
              <w:bottom w:val="nil"/>
            </w:tcBorders>
          </w:tcPr>
          <w:p w14:paraId="78DA58AC" w14:textId="77777777" w:rsidR="00D9674C" w:rsidRPr="008A5D97" w:rsidRDefault="00D9674C" w:rsidP="00D9674C">
            <w:pPr>
              <w:jc w:val="right"/>
              <w:rPr>
                <w:rFonts w:ascii="Microsoft Sans Serif" w:hAnsi="Microsoft Sans Serif" w:cs="Microsoft Sans Serif"/>
                <w:color w:val="404040"/>
                <w:sz w:val="16"/>
                <w:szCs w:val="16"/>
              </w:rPr>
            </w:pPr>
          </w:p>
        </w:tc>
        <w:tc>
          <w:tcPr>
            <w:tcW w:w="1242" w:type="pct"/>
            <w:tcBorders>
              <w:top w:val="nil"/>
              <w:bottom w:val="nil"/>
            </w:tcBorders>
            <w:vAlign w:val="bottom"/>
          </w:tcPr>
          <w:p w14:paraId="6B88AA61" w14:textId="5927D74A" w:rsidR="00D9674C" w:rsidRPr="008A5D97" w:rsidRDefault="00D9674C" w:rsidP="00D9674C">
            <w:pPr>
              <w:jc w:val="lef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Kısa Vadeli Yerel Para</w:t>
            </w:r>
          </w:p>
        </w:tc>
        <w:tc>
          <w:tcPr>
            <w:tcW w:w="840" w:type="pct"/>
            <w:tcBorders>
              <w:top w:val="nil"/>
              <w:bottom w:val="nil"/>
            </w:tcBorders>
            <w:vAlign w:val="bottom"/>
          </w:tcPr>
          <w:p w14:paraId="74FD3AA7" w14:textId="19B6E60F" w:rsidR="00D9674C" w:rsidRPr="008A5D97" w:rsidRDefault="00D9674C" w:rsidP="00D9674C">
            <w:pPr>
              <w:jc w:val="left"/>
              <w:rPr>
                <w:rFonts w:ascii="Microsoft Sans Serif" w:hAnsi="Microsoft Sans Serif" w:cs="Microsoft Sans Serif"/>
                <w:b/>
                <w:sz w:val="16"/>
                <w:szCs w:val="16"/>
              </w:rPr>
            </w:pPr>
            <w:r w:rsidRPr="008A5D97">
              <w:rPr>
                <w:rFonts w:ascii="Microsoft Sans Serif" w:hAnsi="Microsoft Sans Serif" w:cs="Microsoft Sans Serif"/>
                <w:b/>
                <w:sz w:val="16"/>
                <w:szCs w:val="16"/>
              </w:rPr>
              <w:t xml:space="preserve">B </w:t>
            </w:r>
          </w:p>
        </w:tc>
      </w:tr>
      <w:tr w:rsidR="00D9674C" w:rsidRPr="008A5D97" w14:paraId="0442F0F7" w14:textId="77777777" w:rsidTr="00746F60">
        <w:trPr>
          <w:trHeight w:val="252"/>
        </w:trPr>
        <w:tc>
          <w:tcPr>
            <w:tcW w:w="2141" w:type="pct"/>
            <w:tcBorders>
              <w:top w:val="nil"/>
              <w:bottom w:val="nil"/>
            </w:tcBorders>
            <w:vAlign w:val="bottom"/>
          </w:tcPr>
          <w:p w14:paraId="321C6E09" w14:textId="4E9319CD" w:rsidR="00D9674C" w:rsidRPr="008A5D97" w:rsidRDefault="00D9674C" w:rsidP="00D9674C">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Temel Kredi Değerlendirmesi (BCA)</w:t>
            </w:r>
          </w:p>
        </w:tc>
        <w:tc>
          <w:tcPr>
            <w:tcW w:w="543" w:type="pct"/>
            <w:tcBorders>
              <w:top w:val="nil"/>
              <w:bottom w:val="nil"/>
            </w:tcBorders>
          </w:tcPr>
          <w:p w14:paraId="07B61927" w14:textId="185897DC" w:rsidR="00D9674C" w:rsidRPr="008A5D97" w:rsidRDefault="00D9674C" w:rsidP="00D9674C">
            <w:pPr>
              <w:jc w:val="left"/>
              <w:rPr>
                <w:rFonts w:ascii="Microsoft Sans Serif" w:hAnsi="Microsoft Sans Serif" w:cs="Microsoft Sans Serif"/>
                <w:b/>
                <w:color w:val="404040"/>
                <w:sz w:val="16"/>
                <w:szCs w:val="16"/>
              </w:rPr>
            </w:pPr>
            <w:proofErr w:type="gramStart"/>
            <w:r w:rsidRPr="008A5D97">
              <w:rPr>
                <w:rFonts w:ascii="Microsoft Sans Serif" w:hAnsi="Microsoft Sans Serif" w:cs="Microsoft Sans Serif"/>
                <w:b/>
                <w:color w:val="404040"/>
                <w:sz w:val="16"/>
                <w:szCs w:val="16"/>
              </w:rPr>
              <w:t>b</w:t>
            </w:r>
            <w:proofErr w:type="gramEnd"/>
            <w:r w:rsidRPr="008A5D97">
              <w:rPr>
                <w:rFonts w:ascii="Microsoft Sans Serif" w:hAnsi="Microsoft Sans Serif" w:cs="Microsoft Sans Serif"/>
                <w:b/>
                <w:color w:val="404040"/>
                <w:sz w:val="16"/>
                <w:szCs w:val="16"/>
              </w:rPr>
              <w:t>1</w:t>
            </w:r>
          </w:p>
        </w:tc>
        <w:tc>
          <w:tcPr>
            <w:tcW w:w="233" w:type="pct"/>
            <w:tcBorders>
              <w:top w:val="nil"/>
              <w:bottom w:val="nil"/>
            </w:tcBorders>
          </w:tcPr>
          <w:p w14:paraId="6FEFA463" w14:textId="77777777" w:rsidR="00D9674C" w:rsidRPr="008A5D97" w:rsidRDefault="00D9674C" w:rsidP="00D9674C">
            <w:pPr>
              <w:jc w:val="right"/>
              <w:rPr>
                <w:rFonts w:ascii="Microsoft Sans Serif" w:hAnsi="Microsoft Sans Serif" w:cs="Microsoft Sans Serif"/>
                <w:color w:val="404040"/>
                <w:sz w:val="16"/>
                <w:szCs w:val="16"/>
              </w:rPr>
            </w:pPr>
          </w:p>
        </w:tc>
        <w:tc>
          <w:tcPr>
            <w:tcW w:w="1242" w:type="pct"/>
            <w:tcBorders>
              <w:top w:val="nil"/>
              <w:bottom w:val="nil"/>
            </w:tcBorders>
            <w:vAlign w:val="bottom"/>
          </w:tcPr>
          <w:p w14:paraId="57826525" w14:textId="54B3FBE9" w:rsidR="00D9674C" w:rsidRPr="008A5D97" w:rsidRDefault="00D9674C" w:rsidP="00D9674C">
            <w:pPr>
              <w:jc w:val="lef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Finansal Dayanıklılık</w:t>
            </w:r>
          </w:p>
        </w:tc>
        <w:tc>
          <w:tcPr>
            <w:tcW w:w="840" w:type="pct"/>
            <w:tcBorders>
              <w:top w:val="nil"/>
              <w:bottom w:val="nil"/>
            </w:tcBorders>
            <w:vAlign w:val="bottom"/>
          </w:tcPr>
          <w:p w14:paraId="406F2DF5" w14:textId="790160A1" w:rsidR="00D9674C" w:rsidRPr="008A5D97" w:rsidRDefault="00D9674C" w:rsidP="00D9674C">
            <w:pPr>
              <w:jc w:val="left"/>
              <w:rPr>
                <w:rFonts w:ascii="Microsoft Sans Serif" w:hAnsi="Microsoft Sans Serif" w:cs="Microsoft Sans Serif"/>
                <w:b/>
                <w:sz w:val="16"/>
                <w:szCs w:val="16"/>
              </w:rPr>
            </w:pPr>
            <w:proofErr w:type="spellStart"/>
            <w:proofErr w:type="gramStart"/>
            <w:r w:rsidRPr="008A5D97">
              <w:rPr>
                <w:rFonts w:ascii="Microsoft Sans Serif" w:hAnsi="Microsoft Sans Serif" w:cs="Microsoft Sans Serif"/>
                <w:b/>
                <w:sz w:val="16"/>
                <w:szCs w:val="16"/>
              </w:rPr>
              <w:t>bb</w:t>
            </w:r>
            <w:proofErr w:type="spellEnd"/>
            <w:proofErr w:type="gramEnd"/>
            <w:r w:rsidRPr="008A5D97">
              <w:rPr>
                <w:rFonts w:ascii="Microsoft Sans Serif" w:hAnsi="Microsoft Sans Serif" w:cs="Microsoft Sans Serif"/>
                <w:b/>
                <w:sz w:val="16"/>
                <w:szCs w:val="16"/>
              </w:rPr>
              <w:t>-</w:t>
            </w:r>
          </w:p>
        </w:tc>
      </w:tr>
      <w:tr w:rsidR="00D9674C" w:rsidRPr="008A5D97" w14:paraId="3E46AD03" w14:textId="77777777" w:rsidTr="00746F60">
        <w:trPr>
          <w:trHeight w:val="228"/>
        </w:trPr>
        <w:tc>
          <w:tcPr>
            <w:tcW w:w="2141" w:type="pct"/>
            <w:tcBorders>
              <w:top w:val="nil"/>
              <w:bottom w:val="nil"/>
            </w:tcBorders>
            <w:vAlign w:val="bottom"/>
          </w:tcPr>
          <w:p w14:paraId="1722E8DC" w14:textId="660D7CE5" w:rsidR="00D9674C" w:rsidRPr="008A5D97" w:rsidRDefault="00D9674C" w:rsidP="00D9674C">
            <w:pPr>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Düzeltilmiş Temel Kredi Değerlendirmesi (</w:t>
            </w:r>
            <w:proofErr w:type="spellStart"/>
            <w:r w:rsidRPr="008A5D97">
              <w:rPr>
                <w:rFonts w:ascii="Microsoft Sans Serif" w:hAnsi="Microsoft Sans Serif" w:cs="Microsoft Sans Serif"/>
                <w:color w:val="404040"/>
                <w:sz w:val="16"/>
                <w:szCs w:val="16"/>
              </w:rPr>
              <w:t>Adj</w:t>
            </w:r>
            <w:proofErr w:type="spellEnd"/>
            <w:r w:rsidRPr="008A5D97">
              <w:rPr>
                <w:rFonts w:ascii="Microsoft Sans Serif" w:hAnsi="Microsoft Sans Serif" w:cs="Microsoft Sans Serif"/>
                <w:color w:val="404040"/>
                <w:sz w:val="16"/>
                <w:szCs w:val="16"/>
              </w:rPr>
              <w:t xml:space="preserve">. </w:t>
            </w:r>
            <w:proofErr w:type="gramStart"/>
            <w:r w:rsidRPr="008A5D97">
              <w:rPr>
                <w:rFonts w:ascii="Microsoft Sans Serif" w:hAnsi="Microsoft Sans Serif" w:cs="Microsoft Sans Serif"/>
                <w:color w:val="404040"/>
                <w:sz w:val="16"/>
                <w:szCs w:val="16"/>
              </w:rPr>
              <w:t xml:space="preserve">BCA)   </w:t>
            </w:r>
            <w:proofErr w:type="gramEnd"/>
            <w:r w:rsidRPr="008A5D97">
              <w:rPr>
                <w:rFonts w:ascii="Microsoft Sans Serif" w:hAnsi="Microsoft Sans Serif" w:cs="Microsoft Sans Serif"/>
                <w:color w:val="404040"/>
                <w:sz w:val="16"/>
                <w:szCs w:val="16"/>
              </w:rPr>
              <w:t xml:space="preserve">       </w:t>
            </w:r>
          </w:p>
        </w:tc>
        <w:tc>
          <w:tcPr>
            <w:tcW w:w="543" w:type="pct"/>
            <w:tcBorders>
              <w:top w:val="nil"/>
              <w:bottom w:val="nil"/>
            </w:tcBorders>
          </w:tcPr>
          <w:p w14:paraId="314BEB15" w14:textId="714F7B04" w:rsidR="00D9674C" w:rsidRPr="008A5D97" w:rsidRDefault="00D9674C" w:rsidP="00D9674C">
            <w:pPr>
              <w:rPr>
                <w:rFonts w:ascii="Microsoft Sans Serif" w:hAnsi="Microsoft Sans Serif" w:cs="Microsoft Sans Serif"/>
                <w:b/>
                <w:color w:val="404040"/>
                <w:sz w:val="16"/>
                <w:szCs w:val="16"/>
              </w:rPr>
            </w:pPr>
            <w:r w:rsidRPr="008A5D97">
              <w:rPr>
                <w:rFonts w:ascii="Microsoft Sans Serif" w:hAnsi="Microsoft Sans Serif" w:cs="Microsoft Sans Serif"/>
                <w:b/>
                <w:color w:val="404040"/>
                <w:sz w:val="16"/>
                <w:szCs w:val="16"/>
              </w:rPr>
              <w:t>Ba1</w:t>
            </w:r>
          </w:p>
        </w:tc>
        <w:tc>
          <w:tcPr>
            <w:tcW w:w="233" w:type="pct"/>
            <w:tcBorders>
              <w:top w:val="nil"/>
              <w:bottom w:val="nil"/>
            </w:tcBorders>
          </w:tcPr>
          <w:p w14:paraId="48865015" w14:textId="77777777" w:rsidR="00D9674C" w:rsidRPr="008A5D97" w:rsidRDefault="00D9674C" w:rsidP="00D9674C">
            <w:pPr>
              <w:jc w:val="right"/>
              <w:rPr>
                <w:rFonts w:ascii="Microsoft Sans Serif" w:hAnsi="Microsoft Sans Serif" w:cs="Microsoft Sans Serif"/>
                <w:color w:val="404040"/>
                <w:sz w:val="16"/>
                <w:szCs w:val="16"/>
              </w:rPr>
            </w:pPr>
          </w:p>
        </w:tc>
        <w:tc>
          <w:tcPr>
            <w:tcW w:w="1242" w:type="pct"/>
            <w:tcBorders>
              <w:top w:val="nil"/>
              <w:bottom w:val="nil"/>
            </w:tcBorders>
            <w:vAlign w:val="bottom"/>
          </w:tcPr>
          <w:p w14:paraId="63BB0C18" w14:textId="3B69D41D" w:rsidR="00D9674C" w:rsidRPr="008A5D97" w:rsidRDefault="00D9674C" w:rsidP="00D9674C">
            <w:pPr>
              <w:jc w:val="lef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Hissedar Destek</w:t>
            </w:r>
          </w:p>
        </w:tc>
        <w:tc>
          <w:tcPr>
            <w:tcW w:w="840" w:type="pct"/>
            <w:tcBorders>
              <w:top w:val="nil"/>
              <w:bottom w:val="nil"/>
            </w:tcBorders>
            <w:vAlign w:val="bottom"/>
          </w:tcPr>
          <w:p w14:paraId="19CBE617" w14:textId="20699746" w:rsidR="00D9674C" w:rsidRPr="008A5D97" w:rsidRDefault="00D9674C" w:rsidP="00D9674C">
            <w:pPr>
              <w:jc w:val="left"/>
              <w:rPr>
                <w:rFonts w:ascii="Microsoft Sans Serif" w:hAnsi="Microsoft Sans Serif" w:cs="Microsoft Sans Serif"/>
                <w:b/>
                <w:sz w:val="16"/>
                <w:szCs w:val="16"/>
              </w:rPr>
            </w:pPr>
            <w:proofErr w:type="spellStart"/>
            <w:proofErr w:type="gramStart"/>
            <w:r w:rsidRPr="008A5D97">
              <w:rPr>
                <w:rFonts w:ascii="Microsoft Sans Serif" w:hAnsi="Microsoft Sans Serif" w:cs="Microsoft Sans Serif"/>
                <w:b/>
                <w:sz w:val="16"/>
                <w:szCs w:val="16"/>
              </w:rPr>
              <w:t>bb</w:t>
            </w:r>
            <w:proofErr w:type="spellEnd"/>
            <w:proofErr w:type="gramEnd"/>
            <w:r w:rsidRPr="008A5D97">
              <w:rPr>
                <w:rFonts w:ascii="Microsoft Sans Serif" w:hAnsi="Microsoft Sans Serif" w:cs="Microsoft Sans Serif"/>
                <w:b/>
                <w:sz w:val="16"/>
                <w:szCs w:val="16"/>
              </w:rPr>
              <w:t>-</w:t>
            </w:r>
          </w:p>
        </w:tc>
      </w:tr>
      <w:tr w:rsidR="00D9674C" w:rsidRPr="008A5D97" w14:paraId="1C205A11" w14:textId="77777777" w:rsidTr="00746F60">
        <w:trPr>
          <w:trHeight w:val="252"/>
        </w:trPr>
        <w:tc>
          <w:tcPr>
            <w:tcW w:w="2141" w:type="pct"/>
            <w:tcBorders>
              <w:top w:val="nil"/>
              <w:bottom w:val="nil"/>
            </w:tcBorders>
            <w:vAlign w:val="bottom"/>
          </w:tcPr>
          <w:p w14:paraId="38682FD2" w14:textId="77777777" w:rsidR="00D9674C" w:rsidRPr="008A5D97" w:rsidRDefault="00D9674C" w:rsidP="00D9674C">
            <w:pPr>
              <w:rPr>
                <w:rFonts w:ascii="Microsoft Sans Serif" w:hAnsi="Microsoft Sans Serif" w:cs="Microsoft Sans Serif"/>
                <w:color w:val="404040"/>
                <w:sz w:val="12"/>
                <w:szCs w:val="12"/>
              </w:rPr>
            </w:pPr>
          </w:p>
        </w:tc>
        <w:tc>
          <w:tcPr>
            <w:tcW w:w="543" w:type="pct"/>
            <w:tcBorders>
              <w:top w:val="nil"/>
              <w:bottom w:val="nil"/>
            </w:tcBorders>
          </w:tcPr>
          <w:p w14:paraId="0FFF5C11" w14:textId="77777777" w:rsidR="00D9674C" w:rsidRPr="008A5D97" w:rsidRDefault="00D9674C" w:rsidP="00D9674C">
            <w:pPr>
              <w:jc w:val="right"/>
              <w:rPr>
                <w:rFonts w:ascii="Microsoft Sans Serif" w:hAnsi="Microsoft Sans Serif" w:cs="Microsoft Sans Serif"/>
                <w:color w:val="404040"/>
                <w:sz w:val="16"/>
                <w:szCs w:val="16"/>
              </w:rPr>
            </w:pPr>
          </w:p>
        </w:tc>
        <w:tc>
          <w:tcPr>
            <w:tcW w:w="233" w:type="pct"/>
            <w:tcBorders>
              <w:top w:val="nil"/>
              <w:bottom w:val="nil"/>
            </w:tcBorders>
          </w:tcPr>
          <w:p w14:paraId="527BA44F" w14:textId="77777777" w:rsidR="00D9674C" w:rsidRPr="008A5D97" w:rsidRDefault="00D9674C" w:rsidP="00D9674C">
            <w:pPr>
              <w:jc w:val="right"/>
              <w:rPr>
                <w:rFonts w:ascii="Microsoft Sans Serif" w:hAnsi="Microsoft Sans Serif" w:cs="Microsoft Sans Serif"/>
                <w:color w:val="404040"/>
                <w:sz w:val="16"/>
                <w:szCs w:val="16"/>
              </w:rPr>
            </w:pPr>
          </w:p>
        </w:tc>
        <w:tc>
          <w:tcPr>
            <w:tcW w:w="1242" w:type="pct"/>
            <w:tcBorders>
              <w:top w:val="nil"/>
              <w:bottom w:val="nil"/>
            </w:tcBorders>
            <w:vAlign w:val="bottom"/>
          </w:tcPr>
          <w:p w14:paraId="6C5B4403" w14:textId="6FC3E52B" w:rsidR="00D9674C" w:rsidRPr="008A5D97" w:rsidRDefault="00D9674C" w:rsidP="00D9674C">
            <w:pPr>
              <w:jc w:val="left"/>
              <w:rPr>
                <w:rFonts w:ascii="Microsoft Sans Serif" w:hAnsi="Microsoft Sans Serif" w:cs="Microsoft Sans Serif"/>
                <w:color w:val="404040"/>
                <w:sz w:val="16"/>
                <w:szCs w:val="16"/>
              </w:rPr>
            </w:pPr>
            <w:r w:rsidRPr="008A5D97">
              <w:rPr>
                <w:rFonts w:ascii="Microsoft Sans Serif" w:hAnsi="Microsoft Sans Serif" w:cs="Microsoft Sans Serif"/>
                <w:color w:val="404040"/>
                <w:sz w:val="16"/>
                <w:szCs w:val="16"/>
              </w:rPr>
              <w:t>Ulusal</w:t>
            </w:r>
          </w:p>
        </w:tc>
        <w:tc>
          <w:tcPr>
            <w:tcW w:w="840" w:type="pct"/>
            <w:tcBorders>
              <w:top w:val="nil"/>
              <w:bottom w:val="nil"/>
            </w:tcBorders>
            <w:vAlign w:val="bottom"/>
          </w:tcPr>
          <w:p w14:paraId="044D14B7" w14:textId="7723D229" w:rsidR="00D9674C" w:rsidRPr="008A5D97" w:rsidRDefault="00D9674C" w:rsidP="00D9674C">
            <w:pPr>
              <w:jc w:val="left"/>
              <w:rPr>
                <w:rFonts w:ascii="Microsoft Sans Serif" w:hAnsi="Microsoft Sans Serif" w:cs="Microsoft Sans Serif"/>
                <w:b/>
                <w:sz w:val="16"/>
                <w:szCs w:val="16"/>
              </w:rPr>
            </w:pPr>
            <w:r w:rsidRPr="008A5D97">
              <w:rPr>
                <w:rFonts w:ascii="Microsoft Sans Serif" w:hAnsi="Microsoft Sans Serif" w:cs="Microsoft Sans Serif"/>
                <w:b/>
                <w:sz w:val="16"/>
                <w:szCs w:val="16"/>
              </w:rPr>
              <w:t>AA (tur) (Pozitif)</w:t>
            </w:r>
          </w:p>
        </w:tc>
      </w:tr>
      <w:tr w:rsidR="00D9674C" w:rsidRPr="008A5D97" w14:paraId="6FC9C6C8" w14:textId="77777777" w:rsidTr="00746F60">
        <w:trPr>
          <w:trHeight w:val="109"/>
        </w:trPr>
        <w:tc>
          <w:tcPr>
            <w:tcW w:w="2141" w:type="pct"/>
            <w:tcBorders>
              <w:top w:val="nil"/>
              <w:bottom w:val="thickThinSmallGap" w:sz="24" w:space="0" w:color="auto"/>
            </w:tcBorders>
            <w:vAlign w:val="bottom"/>
          </w:tcPr>
          <w:p w14:paraId="202C10C0" w14:textId="14E8BD41" w:rsidR="00D9674C" w:rsidRPr="008A5D97" w:rsidRDefault="00D9674C" w:rsidP="00D9674C">
            <w:pPr>
              <w:rPr>
                <w:rFonts w:ascii="Microsoft Sans Serif" w:hAnsi="Microsoft Sans Serif" w:cs="Microsoft Sans Serif"/>
                <w:b/>
                <w:bCs/>
                <w:color w:val="000000"/>
                <w:sz w:val="16"/>
                <w:szCs w:val="16"/>
              </w:rPr>
            </w:pPr>
            <w:r w:rsidRPr="008A5D97">
              <w:rPr>
                <w:rFonts w:ascii="Microsoft Sans Serif" w:hAnsi="Microsoft Sans Serif" w:cs="Microsoft Sans Serif"/>
                <w:color w:val="404040"/>
                <w:sz w:val="12"/>
                <w:szCs w:val="12"/>
              </w:rPr>
              <w:t>*30.07.2025 tarihi itibarıyla</w:t>
            </w:r>
          </w:p>
        </w:tc>
        <w:tc>
          <w:tcPr>
            <w:tcW w:w="543" w:type="pct"/>
            <w:tcBorders>
              <w:top w:val="nil"/>
              <w:bottom w:val="thickThinSmallGap" w:sz="24" w:space="0" w:color="auto"/>
            </w:tcBorders>
          </w:tcPr>
          <w:p w14:paraId="558B4FAB" w14:textId="77777777" w:rsidR="00D9674C" w:rsidRPr="008A5D97" w:rsidRDefault="00D9674C" w:rsidP="00D9674C">
            <w:pPr>
              <w:jc w:val="right"/>
              <w:rPr>
                <w:rFonts w:ascii="Microsoft Sans Serif" w:hAnsi="Microsoft Sans Serif" w:cs="Microsoft Sans Serif"/>
                <w:b/>
                <w:bCs/>
                <w:color w:val="000000"/>
                <w:sz w:val="16"/>
                <w:szCs w:val="16"/>
              </w:rPr>
            </w:pPr>
          </w:p>
        </w:tc>
        <w:tc>
          <w:tcPr>
            <w:tcW w:w="233" w:type="pct"/>
            <w:tcBorders>
              <w:top w:val="nil"/>
              <w:bottom w:val="nil"/>
            </w:tcBorders>
          </w:tcPr>
          <w:p w14:paraId="5C7C3C9E" w14:textId="77777777" w:rsidR="00D9674C" w:rsidRPr="008A5D97" w:rsidRDefault="00D9674C" w:rsidP="00D9674C">
            <w:pPr>
              <w:jc w:val="right"/>
              <w:rPr>
                <w:rFonts w:ascii="Microsoft Sans Serif" w:hAnsi="Microsoft Sans Serif" w:cs="Microsoft Sans Serif"/>
                <w:b/>
                <w:bCs/>
                <w:color w:val="000000"/>
                <w:sz w:val="16"/>
                <w:szCs w:val="16"/>
              </w:rPr>
            </w:pPr>
          </w:p>
        </w:tc>
        <w:tc>
          <w:tcPr>
            <w:tcW w:w="1242" w:type="pct"/>
            <w:tcBorders>
              <w:top w:val="nil"/>
              <w:bottom w:val="thickThinSmallGap" w:sz="24" w:space="0" w:color="auto"/>
            </w:tcBorders>
            <w:vAlign w:val="bottom"/>
          </w:tcPr>
          <w:p w14:paraId="252E7003" w14:textId="0CC32E5B" w:rsidR="00D9674C" w:rsidRPr="008A5D97" w:rsidRDefault="00D9674C" w:rsidP="00D9674C">
            <w:pPr>
              <w:jc w:val="left"/>
              <w:rPr>
                <w:rFonts w:ascii="Microsoft Sans Serif" w:hAnsi="Microsoft Sans Serif" w:cs="Microsoft Sans Serif"/>
                <w:b/>
                <w:bCs/>
                <w:color w:val="000000"/>
                <w:sz w:val="16"/>
                <w:szCs w:val="16"/>
              </w:rPr>
            </w:pPr>
            <w:r w:rsidRPr="008A5D97">
              <w:rPr>
                <w:rFonts w:ascii="Microsoft Sans Serif" w:hAnsi="Microsoft Sans Serif" w:cs="Microsoft Sans Serif"/>
                <w:sz w:val="12"/>
                <w:szCs w:val="12"/>
              </w:rPr>
              <w:t>**10.03.2026 tarihi itibarıyla</w:t>
            </w:r>
          </w:p>
        </w:tc>
        <w:tc>
          <w:tcPr>
            <w:tcW w:w="840" w:type="pct"/>
            <w:tcBorders>
              <w:top w:val="nil"/>
              <w:bottom w:val="thickThinSmallGap" w:sz="24" w:space="0" w:color="auto"/>
            </w:tcBorders>
            <w:vAlign w:val="bottom"/>
          </w:tcPr>
          <w:p w14:paraId="018BEB2D" w14:textId="77777777" w:rsidR="00D9674C" w:rsidRPr="008A5D97" w:rsidRDefault="00D9674C" w:rsidP="00D9674C">
            <w:pPr>
              <w:jc w:val="left"/>
              <w:rPr>
                <w:rFonts w:ascii="Microsoft Sans Serif" w:hAnsi="Microsoft Sans Serif" w:cs="Microsoft Sans Serif"/>
                <w:b/>
                <w:bCs/>
                <w:color w:val="000000"/>
                <w:sz w:val="16"/>
                <w:szCs w:val="16"/>
              </w:rPr>
            </w:pPr>
          </w:p>
        </w:tc>
      </w:tr>
      <w:bookmarkEnd w:id="90"/>
    </w:tbl>
    <w:p w14:paraId="680BFCDB" w14:textId="77777777" w:rsidR="001432C8" w:rsidRPr="008A5D97" w:rsidRDefault="001432C8" w:rsidP="00DC62FE">
      <w:pPr>
        <w:pStyle w:val="BASLIK2"/>
        <w:widowControl/>
        <w:spacing w:before="160" w:after="0" w:line="240" w:lineRule="exact"/>
        <w:ind w:firstLine="0"/>
        <w:rPr>
          <w:rFonts w:ascii="Microsoft Sans Serif" w:hAnsi="Microsoft Sans Serif" w:cs="Microsoft Sans Serif"/>
        </w:rPr>
      </w:pPr>
    </w:p>
    <w:p w14:paraId="4E06E7BB" w14:textId="79E1D742" w:rsidR="00DC62FE" w:rsidRPr="008A5D97" w:rsidRDefault="00DC62FE" w:rsidP="00DC62FE">
      <w:pPr>
        <w:pStyle w:val="BASLIK2"/>
        <w:widowControl/>
        <w:spacing w:before="160" w:after="0" w:line="240" w:lineRule="exact"/>
        <w:ind w:firstLine="0"/>
        <w:rPr>
          <w:rFonts w:ascii="Microsoft Sans Serif" w:hAnsi="Microsoft Sans Serif" w:cs="Microsoft Sans Serif"/>
        </w:rPr>
      </w:pPr>
      <w:r w:rsidRPr="008A5D97">
        <w:rPr>
          <w:rFonts w:ascii="Microsoft Sans Serif" w:hAnsi="Microsoft Sans Serif" w:cs="Microsoft Sans Serif"/>
        </w:rPr>
        <w:t>Finansal Bilgiler</w:t>
      </w:r>
    </w:p>
    <w:p w14:paraId="79F4D8A2" w14:textId="77777777" w:rsidR="00DC62FE" w:rsidRPr="008A5D97" w:rsidRDefault="00DC62FE" w:rsidP="00D75A75">
      <w:pPr>
        <w:pStyle w:val="BASLIK2"/>
        <w:widowControl/>
        <w:numPr>
          <w:ilvl w:val="0"/>
          <w:numId w:val="53"/>
        </w:numPr>
        <w:spacing w:before="0" w:after="0" w:line="240" w:lineRule="exact"/>
        <w:ind w:left="357" w:hanging="357"/>
        <w:rPr>
          <w:rFonts w:ascii="Microsoft Sans Serif" w:hAnsi="Microsoft Sans Serif" w:cs="Microsoft Sans Serif"/>
          <w:sz w:val="20"/>
        </w:rPr>
      </w:pPr>
      <w:r w:rsidRPr="008A5D97">
        <w:rPr>
          <w:rFonts w:ascii="Microsoft Sans Serif" w:hAnsi="Microsoft Sans Serif" w:cs="Microsoft Sans Serif"/>
          <w:bCs w:val="0"/>
          <w:noProof/>
          <w:sz w:val="20"/>
          <w:szCs w:val="20"/>
        </w:rPr>
        <w:t>Bankacılık Sektörüne Genel Bir Bakış</w:t>
      </w:r>
    </w:p>
    <w:p w14:paraId="4127A7AD" w14:textId="77777777" w:rsidR="00DC62FE" w:rsidRPr="008A5D97" w:rsidRDefault="00DC62FE" w:rsidP="00DC62FE">
      <w:pPr>
        <w:spacing w:after="0"/>
        <w:rPr>
          <w:rFonts w:ascii="Microsoft Sans Serif" w:eastAsia="Calibri" w:hAnsi="Microsoft Sans Serif" w:cs="Microsoft Sans Serif"/>
          <w:noProof/>
          <w:sz w:val="4"/>
          <w:szCs w:val="20"/>
        </w:rPr>
      </w:pPr>
    </w:p>
    <w:p w14:paraId="2958762F" w14:textId="505527B5" w:rsidR="00DC62FE" w:rsidRPr="008A5D97" w:rsidRDefault="00DC62FE" w:rsidP="00DC62FE">
      <w:pPr>
        <w:spacing w:after="0"/>
        <w:rPr>
          <w:rFonts w:ascii="Microsoft Sans Serif" w:eastAsia="Calibri" w:hAnsi="Microsoft Sans Serif" w:cs="Microsoft Sans Serif"/>
          <w:b/>
          <w:noProof/>
          <w:sz w:val="20"/>
          <w:szCs w:val="20"/>
        </w:rPr>
      </w:pPr>
      <w:r w:rsidRPr="008A5D97">
        <w:rPr>
          <w:rFonts w:ascii="Microsoft Sans Serif" w:eastAsia="Calibri" w:hAnsi="Microsoft Sans Serif" w:cs="Microsoft Sans Serif"/>
          <w:noProof/>
          <w:sz w:val="20"/>
          <w:szCs w:val="20"/>
        </w:rPr>
        <w:t>Bankacılık sektörü 2026 yılı Mart ayı verileri* ile değerlendirilmiştir.</w:t>
      </w:r>
    </w:p>
    <w:tbl>
      <w:tblPr>
        <w:tblStyle w:val="TableGrid"/>
        <w:tblW w:w="4945" w:type="pct"/>
        <w:tblBorders>
          <w:top w:val="thinThickSmallGap" w:sz="24" w:space="0" w:color="auto"/>
          <w:left w:val="none" w:sz="0" w:space="0" w:color="auto"/>
          <w:bottom w:val="thickThinSmallGap" w:sz="24"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6291"/>
        <w:gridCol w:w="3241"/>
      </w:tblGrid>
      <w:tr w:rsidR="00D9674C" w:rsidRPr="008A5D97" w14:paraId="77ABC033" w14:textId="77777777" w:rsidTr="00746F60">
        <w:trPr>
          <w:trHeight w:val="248"/>
        </w:trPr>
        <w:tc>
          <w:tcPr>
            <w:tcW w:w="3300" w:type="pct"/>
            <w:tcBorders>
              <w:top w:val="thinThickSmallGap" w:sz="24" w:space="0" w:color="auto"/>
              <w:bottom w:val="nil"/>
            </w:tcBorders>
            <w:vAlign w:val="center"/>
          </w:tcPr>
          <w:p w14:paraId="41BAB6DA" w14:textId="77777777" w:rsidR="00D9674C" w:rsidRPr="008A5D97" w:rsidRDefault="00D9674C" w:rsidP="00D9674C">
            <w:pPr>
              <w:rPr>
                <w:rFonts w:ascii="Microsoft Sans Serif" w:hAnsi="Microsoft Sans Serif" w:cs="Microsoft Sans Serif"/>
                <w:bCs/>
                <w:color w:val="404040" w:themeColor="text1" w:themeTint="BF"/>
                <w:sz w:val="18"/>
                <w:szCs w:val="18"/>
              </w:rPr>
            </w:pPr>
            <w:r w:rsidRPr="008A5D97">
              <w:rPr>
                <w:rFonts w:ascii="Microsoft Sans Serif" w:hAnsi="Microsoft Sans Serif" w:cs="Microsoft Sans Serif"/>
                <w:bCs/>
                <w:color w:val="404040" w:themeColor="text1" w:themeTint="BF"/>
                <w:sz w:val="18"/>
                <w:szCs w:val="18"/>
              </w:rPr>
              <w:t>-Kredi hacminin (mali kesim kredileri hariç)</w:t>
            </w:r>
          </w:p>
        </w:tc>
        <w:tc>
          <w:tcPr>
            <w:tcW w:w="1700" w:type="pct"/>
            <w:tcBorders>
              <w:top w:val="thinThickSmallGap" w:sz="24" w:space="0" w:color="auto"/>
              <w:bottom w:val="nil"/>
            </w:tcBorders>
            <w:vAlign w:val="center"/>
          </w:tcPr>
          <w:p w14:paraId="33059181" w14:textId="0BBBD8CC" w:rsidR="00D9674C" w:rsidRPr="008A5D97" w:rsidRDefault="00D9674C" w:rsidP="00D9674C">
            <w:pPr>
              <w:jc w:val="right"/>
              <w:rPr>
                <w:rFonts w:ascii="Microsoft Sans Serif" w:hAnsi="Microsoft Sans Serif" w:cs="Microsoft Sans Serif"/>
                <w:bCs/>
                <w:color w:val="404040" w:themeColor="text1" w:themeTint="BF"/>
                <w:sz w:val="18"/>
                <w:szCs w:val="18"/>
              </w:rPr>
            </w:pPr>
            <w:r w:rsidRPr="008A5D97">
              <w:rPr>
                <w:rFonts w:ascii="Microsoft Sans Serif" w:hAnsi="Microsoft Sans Serif" w:cs="Microsoft Sans Serif"/>
                <w:bCs/>
                <w:color w:val="404040" w:themeColor="text1" w:themeTint="BF"/>
                <w:sz w:val="18"/>
                <w:szCs w:val="18"/>
              </w:rPr>
              <w:t>24.711 milyar TL</w:t>
            </w:r>
          </w:p>
        </w:tc>
      </w:tr>
      <w:tr w:rsidR="00D9674C" w:rsidRPr="008A5D97" w14:paraId="3B250B92" w14:textId="77777777" w:rsidTr="00746F60">
        <w:trPr>
          <w:trHeight w:val="229"/>
        </w:trPr>
        <w:tc>
          <w:tcPr>
            <w:tcW w:w="3300" w:type="pct"/>
            <w:tcBorders>
              <w:top w:val="nil"/>
              <w:bottom w:val="nil"/>
            </w:tcBorders>
            <w:vAlign w:val="center"/>
          </w:tcPr>
          <w:p w14:paraId="12F96987" w14:textId="77777777" w:rsidR="00D9674C" w:rsidRPr="008A5D97" w:rsidRDefault="00D9674C" w:rsidP="00D9674C">
            <w:pPr>
              <w:rPr>
                <w:rFonts w:ascii="Microsoft Sans Serif" w:hAnsi="Microsoft Sans Serif" w:cs="Microsoft Sans Serif"/>
                <w:bCs/>
                <w:color w:val="404040" w:themeColor="text1" w:themeTint="BF"/>
                <w:sz w:val="18"/>
                <w:szCs w:val="18"/>
              </w:rPr>
            </w:pPr>
            <w:r w:rsidRPr="008A5D97">
              <w:rPr>
                <w:rFonts w:ascii="Microsoft Sans Serif" w:hAnsi="Microsoft Sans Serif" w:cs="Microsoft Sans Serif"/>
                <w:bCs/>
                <w:color w:val="404040" w:themeColor="text1" w:themeTint="BF"/>
                <w:sz w:val="18"/>
                <w:szCs w:val="18"/>
              </w:rPr>
              <w:t xml:space="preserve">        TL Kredi Hacmi (mali kesim kredileri ve DEK hariç)</w:t>
            </w:r>
          </w:p>
        </w:tc>
        <w:tc>
          <w:tcPr>
            <w:tcW w:w="1700" w:type="pct"/>
            <w:tcBorders>
              <w:top w:val="nil"/>
              <w:bottom w:val="nil"/>
            </w:tcBorders>
            <w:vAlign w:val="center"/>
          </w:tcPr>
          <w:p w14:paraId="05522368" w14:textId="7241DE58" w:rsidR="00D9674C" w:rsidRPr="008A5D97" w:rsidRDefault="00D9674C" w:rsidP="00D9674C">
            <w:pPr>
              <w:jc w:val="right"/>
              <w:rPr>
                <w:rFonts w:ascii="Microsoft Sans Serif" w:hAnsi="Microsoft Sans Serif" w:cs="Microsoft Sans Serif"/>
                <w:bCs/>
                <w:color w:val="404040" w:themeColor="text1" w:themeTint="BF"/>
                <w:sz w:val="18"/>
                <w:szCs w:val="18"/>
              </w:rPr>
            </w:pPr>
            <w:r w:rsidRPr="008A5D97">
              <w:rPr>
                <w:rFonts w:ascii="Microsoft Sans Serif" w:hAnsi="Microsoft Sans Serif" w:cs="Microsoft Sans Serif"/>
                <w:bCs/>
                <w:color w:val="404040" w:themeColor="text1" w:themeTint="BF"/>
                <w:sz w:val="18"/>
                <w:szCs w:val="18"/>
              </w:rPr>
              <w:t>15.712 milyar TL</w:t>
            </w:r>
          </w:p>
        </w:tc>
      </w:tr>
      <w:tr w:rsidR="00D9674C" w:rsidRPr="008A5D97" w14:paraId="26831B82" w14:textId="77777777" w:rsidTr="00746F60">
        <w:trPr>
          <w:trHeight w:val="229"/>
        </w:trPr>
        <w:tc>
          <w:tcPr>
            <w:tcW w:w="3300" w:type="pct"/>
            <w:tcBorders>
              <w:top w:val="nil"/>
              <w:bottom w:val="nil"/>
            </w:tcBorders>
            <w:vAlign w:val="center"/>
          </w:tcPr>
          <w:p w14:paraId="1739C21F" w14:textId="77777777" w:rsidR="00D9674C" w:rsidRPr="008A5D97" w:rsidRDefault="00D9674C" w:rsidP="00D9674C">
            <w:pPr>
              <w:rPr>
                <w:rFonts w:ascii="Microsoft Sans Serif" w:hAnsi="Microsoft Sans Serif" w:cs="Microsoft Sans Serif"/>
                <w:bCs/>
                <w:color w:val="404040" w:themeColor="text1" w:themeTint="BF"/>
                <w:sz w:val="18"/>
                <w:szCs w:val="18"/>
              </w:rPr>
            </w:pPr>
            <w:r w:rsidRPr="008A5D97">
              <w:rPr>
                <w:rFonts w:ascii="Microsoft Sans Serif" w:hAnsi="Microsoft Sans Serif" w:cs="Microsoft Sans Serif"/>
                <w:bCs/>
                <w:color w:val="404040" w:themeColor="text1" w:themeTint="BF"/>
                <w:sz w:val="18"/>
                <w:szCs w:val="18"/>
              </w:rPr>
              <w:t xml:space="preserve">        YP Kredi Hacmi (mali kesim kredileri hariç, DEK </w:t>
            </w:r>
            <w:proofErr w:type="gramStart"/>
            <w:r w:rsidRPr="008A5D97">
              <w:rPr>
                <w:rFonts w:ascii="Microsoft Sans Serif" w:hAnsi="Microsoft Sans Serif" w:cs="Microsoft Sans Serif"/>
                <w:bCs/>
                <w:color w:val="404040" w:themeColor="text1" w:themeTint="BF"/>
                <w:sz w:val="18"/>
                <w:szCs w:val="18"/>
              </w:rPr>
              <w:t xml:space="preserve">dahil)   </w:t>
            </w:r>
            <w:proofErr w:type="gramEnd"/>
            <w:r w:rsidRPr="008A5D97">
              <w:rPr>
                <w:rFonts w:ascii="Microsoft Sans Serif" w:hAnsi="Microsoft Sans Serif" w:cs="Microsoft Sans Serif"/>
                <w:bCs/>
                <w:color w:val="404040" w:themeColor="text1" w:themeTint="BF"/>
                <w:sz w:val="18"/>
                <w:szCs w:val="18"/>
              </w:rPr>
              <w:t xml:space="preserve">                       </w:t>
            </w:r>
          </w:p>
        </w:tc>
        <w:tc>
          <w:tcPr>
            <w:tcW w:w="1700" w:type="pct"/>
            <w:tcBorders>
              <w:top w:val="nil"/>
              <w:bottom w:val="nil"/>
            </w:tcBorders>
            <w:vAlign w:val="center"/>
          </w:tcPr>
          <w:p w14:paraId="1DD8F030" w14:textId="79F38B86" w:rsidR="00D9674C" w:rsidRPr="008A5D97" w:rsidRDefault="00D9674C" w:rsidP="00D9674C">
            <w:pPr>
              <w:jc w:val="center"/>
              <w:rPr>
                <w:rFonts w:ascii="Microsoft Sans Serif" w:hAnsi="Microsoft Sans Serif" w:cs="Microsoft Sans Serif"/>
                <w:bCs/>
                <w:color w:val="404040" w:themeColor="text1" w:themeTint="BF"/>
                <w:sz w:val="18"/>
                <w:szCs w:val="18"/>
              </w:rPr>
            </w:pPr>
            <w:r w:rsidRPr="008A5D97">
              <w:rPr>
                <w:rFonts w:ascii="Microsoft Sans Serif" w:hAnsi="Microsoft Sans Serif" w:cs="Microsoft Sans Serif"/>
                <w:bCs/>
                <w:color w:val="404040" w:themeColor="text1" w:themeTint="BF"/>
                <w:sz w:val="18"/>
                <w:szCs w:val="18"/>
              </w:rPr>
              <w:t xml:space="preserve">                                      203 milyar $</w:t>
            </w:r>
          </w:p>
        </w:tc>
      </w:tr>
      <w:tr w:rsidR="00D9674C" w:rsidRPr="008A5D97" w14:paraId="562D0603" w14:textId="77777777" w:rsidTr="00746F60">
        <w:trPr>
          <w:trHeight w:val="229"/>
        </w:trPr>
        <w:tc>
          <w:tcPr>
            <w:tcW w:w="3300" w:type="pct"/>
            <w:tcBorders>
              <w:top w:val="nil"/>
              <w:bottom w:val="nil"/>
            </w:tcBorders>
            <w:vAlign w:val="center"/>
          </w:tcPr>
          <w:p w14:paraId="0EC31B4D" w14:textId="77777777" w:rsidR="00D9674C" w:rsidRPr="008A5D97" w:rsidRDefault="00D9674C" w:rsidP="00D9674C">
            <w:pPr>
              <w:rPr>
                <w:rFonts w:ascii="Microsoft Sans Serif" w:hAnsi="Microsoft Sans Serif" w:cs="Microsoft Sans Serif"/>
                <w:bCs/>
                <w:color w:val="404040" w:themeColor="text1" w:themeTint="BF"/>
                <w:sz w:val="18"/>
                <w:szCs w:val="18"/>
              </w:rPr>
            </w:pPr>
            <w:r w:rsidRPr="008A5D97">
              <w:rPr>
                <w:rFonts w:ascii="Microsoft Sans Serif" w:hAnsi="Microsoft Sans Serif" w:cs="Microsoft Sans Serif"/>
                <w:bCs/>
                <w:color w:val="404040" w:themeColor="text1" w:themeTint="BF"/>
                <w:sz w:val="18"/>
                <w:szCs w:val="18"/>
              </w:rPr>
              <w:t>-Mevduat hacminin</w:t>
            </w:r>
            <w:r w:rsidRPr="008A5D97">
              <w:rPr>
                <w:rFonts w:ascii="Microsoft Sans Serif" w:hAnsi="Microsoft Sans Serif" w:cs="Microsoft Sans Serif"/>
                <w:bCs/>
                <w:color w:val="404040" w:themeColor="text1" w:themeTint="BF"/>
                <w:sz w:val="18"/>
                <w:szCs w:val="18"/>
                <w:vertAlign w:val="superscript"/>
              </w:rPr>
              <w:t xml:space="preserve"> </w:t>
            </w:r>
            <w:r w:rsidRPr="008A5D97">
              <w:rPr>
                <w:rFonts w:ascii="Microsoft Sans Serif" w:hAnsi="Microsoft Sans Serif" w:cs="Microsoft Sans Serif"/>
                <w:bCs/>
                <w:color w:val="404040" w:themeColor="text1" w:themeTint="BF"/>
                <w:sz w:val="18"/>
                <w:szCs w:val="18"/>
              </w:rPr>
              <w:t>(</w:t>
            </w:r>
            <w:proofErr w:type="spellStart"/>
            <w:r w:rsidRPr="008A5D97">
              <w:rPr>
                <w:rFonts w:ascii="Microsoft Sans Serif" w:hAnsi="Microsoft Sans Serif" w:cs="Microsoft Sans Serif"/>
                <w:bCs/>
                <w:color w:val="404040" w:themeColor="text1" w:themeTint="BF"/>
                <w:sz w:val="18"/>
                <w:szCs w:val="18"/>
              </w:rPr>
              <w:t>bankalararası</w:t>
            </w:r>
            <w:proofErr w:type="spellEnd"/>
            <w:r w:rsidRPr="008A5D97">
              <w:rPr>
                <w:rFonts w:ascii="Microsoft Sans Serif" w:hAnsi="Microsoft Sans Serif" w:cs="Microsoft Sans Serif"/>
                <w:bCs/>
                <w:color w:val="404040" w:themeColor="text1" w:themeTint="BF"/>
                <w:sz w:val="18"/>
                <w:szCs w:val="18"/>
              </w:rPr>
              <w:t xml:space="preserve"> mevduat hariç)</w:t>
            </w:r>
          </w:p>
        </w:tc>
        <w:tc>
          <w:tcPr>
            <w:tcW w:w="1700" w:type="pct"/>
            <w:tcBorders>
              <w:top w:val="nil"/>
              <w:bottom w:val="nil"/>
            </w:tcBorders>
            <w:vAlign w:val="center"/>
          </w:tcPr>
          <w:p w14:paraId="6DFB20FA" w14:textId="215E3E4C" w:rsidR="00D9674C" w:rsidRPr="008A5D97" w:rsidRDefault="00D9674C" w:rsidP="00D9674C">
            <w:pPr>
              <w:jc w:val="right"/>
              <w:rPr>
                <w:rFonts w:ascii="Microsoft Sans Serif" w:hAnsi="Microsoft Sans Serif" w:cs="Microsoft Sans Serif"/>
                <w:bCs/>
                <w:color w:val="404040" w:themeColor="text1" w:themeTint="BF"/>
                <w:sz w:val="18"/>
                <w:szCs w:val="18"/>
              </w:rPr>
            </w:pPr>
            <w:r w:rsidRPr="008A5D97">
              <w:rPr>
                <w:rFonts w:ascii="Microsoft Sans Serif" w:hAnsi="Microsoft Sans Serif" w:cs="Microsoft Sans Serif"/>
                <w:bCs/>
                <w:color w:val="404040" w:themeColor="text1" w:themeTint="BF"/>
                <w:sz w:val="18"/>
                <w:szCs w:val="18"/>
              </w:rPr>
              <w:t>27.928 milyar TL</w:t>
            </w:r>
          </w:p>
        </w:tc>
      </w:tr>
      <w:tr w:rsidR="00D9674C" w:rsidRPr="008A5D97" w14:paraId="145240B1" w14:textId="77777777" w:rsidTr="00746F60">
        <w:trPr>
          <w:trHeight w:val="229"/>
        </w:trPr>
        <w:tc>
          <w:tcPr>
            <w:tcW w:w="3300" w:type="pct"/>
            <w:tcBorders>
              <w:top w:val="nil"/>
              <w:bottom w:val="nil"/>
            </w:tcBorders>
            <w:vAlign w:val="center"/>
          </w:tcPr>
          <w:p w14:paraId="184C9036" w14:textId="77777777" w:rsidR="00D9674C" w:rsidRPr="008A5D97" w:rsidRDefault="00D9674C" w:rsidP="00D9674C">
            <w:pPr>
              <w:rPr>
                <w:rFonts w:ascii="Microsoft Sans Serif" w:hAnsi="Microsoft Sans Serif" w:cs="Microsoft Sans Serif"/>
                <w:bCs/>
                <w:color w:val="404040" w:themeColor="text1" w:themeTint="BF"/>
                <w:sz w:val="18"/>
                <w:szCs w:val="18"/>
              </w:rPr>
            </w:pPr>
            <w:r w:rsidRPr="008A5D97">
              <w:rPr>
                <w:rFonts w:ascii="Microsoft Sans Serif" w:hAnsi="Microsoft Sans Serif" w:cs="Microsoft Sans Serif"/>
                <w:bCs/>
                <w:color w:val="404040" w:themeColor="text1" w:themeTint="BF"/>
                <w:sz w:val="18"/>
                <w:szCs w:val="18"/>
              </w:rPr>
              <w:t xml:space="preserve">        TL Mevduat Hacmi (</w:t>
            </w:r>
            <w:proofErr w:type="spellStart"/>
            <w:r w:rsidRPr="008A5D97">
              <w:rPr>
                <w:rFonts w:ascii="Microsoft Sans Serif" w:hAnsi="Microsoft Sans Serif" w:cs="Microsoft Sans Serif"/>
                <w:bCs/>
                <w:color w:val="404040" w:themeColor="text1" w:themeTint="BF"/>
                <w:sz w:val="18"/>
                <w:szCs w:val="18"/>
              </w:rPr>
              <w:t>bankalararası</w:t>
            </w:r>
            <w:proofErr w:type="spellEnd"/>
            <w:r w:rsidRPr="008A5D97">
              <w:rPr>
                <w:rFonts w:ascii="Microsoft Sans Serif" w:hAnsi="Microsoft Sans Serif" w:cs="Microsoft Sans Serif"/>
                <w:bCs/>
                <w:color w:val="404040" w:themeColor="text1" w:themeTint="BF"/>
                <w:sz w:val="18"/>
                <w:szCs w:val="18"/>
              </w:rPr>
              <w:t xml:space="preserve"> mevduat hariç)</w:t>
            </w:r>
          </w:p>
        </w:tc>
        <w:tc>
          <w:tcPr>
            <w:tcW w:w="1700" w:type="pct"/>
            <w:tcBorders>
              <w:top w:val="nil"/>
              <w:bottom w:val="nil"/>
            </w:tcBorders>
            <w:vAlign w:val="center"/>
          </w:tcPr>
          <w:p w14:paraId="4C452967" w14:textId="11B9A73E" w:rsidR="00D9674C" w:rsidRPr="008A5D97" w:rsidRDefault="00D9674C" w:rsidP="00D9674C">
            <w:pPr>
              <w:jc w:val="right"/>
              <w:rPr>
                <w:rFonts w:ascii="Microsoft Sans Serif" w:hAnsi="Microsoft Sans Serif" w:cs="Microsoft Sans Serif"/>
                <w:bCs/>
                <w:color w:val="404040" w:themeColor="text1" w:themeTint="BF"/>
                <w:sz w:val="18"/>
                <w:szCs w:val="18"/>
              </w:rPr>
            </w:pPr>
            <w:r w:rsidRPr="008A5D97">
              <w:rPr>
                <w:rFonts w:ascii="Microsoft Sans Serif" w:hAnsi="Microsoft Sans Serif" w:cs="Microsoft Sans Serif"/>
                <w:bCs/>
                <w:color w:val="404040" w:themeColor="text1" w:themeTint="BF"/>
                <w:sz w:val="18"/>
                <w:szCs w:val="18"/>
              </w:rPr>
              <w:t>16.642 milyar TL</w:t>
            </w:r>
          </w:p>
        </w:tc>
      </w:tr>
      <w:tr w:rsidR="00D9674C" w:rsidRPr="008A5D97" w14:paraId="53A6C4C5" w14:textId="77777777" w:rsidTr="00746F60">
        <w:trPr>
          <w:trHeight w:val="248"/>
        </w:trPr>
        <w:tc>
          <w:tcPr>
            <w:tcW w:w="3300" w:type="pct"/>
            <w:tcBorders>
              <w:top w:val="nil"/>
              <w:bottom w:val="thickThinSmallGap" w:sz="24" w:space="0" w:color="auto"/>
            </w:tcBorders>
            <w:vAlign w:val="center"/>
          </w:tcPr>
          <w:p w14:paraId="32888BD6" w14:textId="77777777" w:rsidR="00D9674C" w:rsidRPr="008A5D97" w:rsidRDefault="00D9674C" w:rsidP="00D9674C">
            <w:pPr>
              <w:rPr>
                <w:rFonts w:ascii="Microsoft Sans Serif" w:hAnsi="Microsoft Sans Serif" w:cs="Microsoft Sans Serif"/>
                <w:bCs/>
                <w:color w:val="404040" w:themeColor="text1" w:themeTint="BF"/>
                <w:sz w:val="18"/>
                <w:szCs w:val="18"/>
              </w:rPr>
            </w:pPr>
            <w:r w:rsidRPr="008A5D97">
              <w:rPr>
                <w:rFonts w:ascii="Microsoft Sans Serif" w:hAnsi="Microsoft Sans Serif" w:cs="Microsoft Sans Serif"/>
                <w:bCs/>
                <w:color w:val="404040" w:themeColor="text1" w:themeTint="BF"/>
                <w:sz w:val="18"/>
                <w:szCs w:val="18"/>
              </w:rPr>
              <w:t xml:space="preserve">        YP Mevduat Hacmi (</w:t>
            </w:r>
            <w:proofErr w:type="spellStart"/>
            <w:r w:rsidRPr="008A5D97">
              <w:rPr>
                <w:rFonts w:ascii="Microsoft Sans Serif" w:hAnsi="Microsoft Sans Serif" w:cs="Microsoft Sans Serif"/>
                <w:bCs/>
                <w:color w:val="404040" w:themeColor="text1" w:themeTint="BF"/>
                <w:sz w:val="18"/>
                <w:szCs w:val="18"/>
              </w:rPr>
              <w:t>bankalararası</w:t>
            </w:r>
            <w:proofErr w:type="spellEnd"/>
            <w:r w:rsidRPr="008A5D97">
              <w:rPr>
                <w:rFonts w:ascii="Microsoft Sans Serif" w:hAnsi="Microsoft Sans Serif" w:cs="Microsoft Sans Serif"/>
                <w:bCs/>
                <w:color w:val="404040" w:themeColor="text1" w:themeTint="BF"/>
                <w:sz w:val="18"/>
                <w:szCs w:val="18"/>
              </w:rPr>
              <w:t xml:space="preserve"> mevduat </w:t>
            </w:r>
            <w:proofErr w:type="gramStart"/>
            <w:r w:rsidRPr="008A5D97">
              <w:rPr>
                <w:rFonts w:ascii="Microsoft Sans Serif" w:hAnsi="Microsoft Sans Serif" w:cs="Microsoft Sans Serif"/>
                <w:bCs/>
                <w:color w:val="404040" w:themeColor="text1" w:themeTint="BF"/>
                <w:sz w:val="18"/>
                <w:szCs w:val="18"/>
              </w:rPr>
              <w:t xml:space="preserve">hariç)   </w:t>
            </w:r>
            <w:proofErr w:type="gramEnd"/>
            <w:r w:rsidRPr="008A5D97">
              <w:rPr>
                <w:rFonts w:ascii="Microsoft Sans Serif" w:hAnsi="Microsoft Sans Serif" w:cs="Microsoft Sans Serif"/>
                <w:bCs/>
                <w:color w:val="404040" w:themeColor="text1" w:themeTint="BF"/>
                <w:sz w:val="18"/>
                <w:szCs w:val="18"/>
              </w:rPr>
              <w:t xml:space="preserve">                 </w:t>
            </w:r>
          </w:p>
        </w:tc>
        <w:tc>
          <w:tcPr>
            <w:tcW w:w="1700" w:type="pct"/>
            <w:tcBorders>
              <w:top w:val="nil"/>
              <w:bottom w:val="thickThinSmallGap" w:sz="24" w:space="0" w:color="auto"/>
            </w:tcBorders>
            <w:vAlign w:val="center"/>
          </w:tcPr>
          <w:p w14:paraId="3B6959CC" w14:textId="49239E4D" w:rsidR="00D9674C" w:rsidRPr="008A5D97" w:rsidRDefault="00D9674C" w:rsidP="00D9674C">
            <w:pPr>
              <w:jc w:val="center"/>
              <w:rPr>
                <w:rFonts w:ascii="Microsoft Sans Serif" w:hAnsi="Microsoft Sans Serif" w:cs="Microsoft Sans Serif"/>
                <w:bCs/>
                <w:color w:val="404040" w:themeColor="text1" w:themeTint="BF"/>
                <w:sz w:val="18"/>
                <w:szCs w:val="18"/>
              </w:rPr>
            </w:pPr>
            <w:r w:rsidRPr="008A5D97">
              <w:rPr>
                <w:rFonts w:ascii="Microsoft Sans Serif" w:hAnsi="Microsoft Sans Serif" w:cs="Microsoft Sans Serif"/>
                <w:bCs/>
                <w:color w:val="404040" w:themeColor="text1" w:themeTint="BF"/>
                <w:sz w:val="18"/>
                <w:szCs w:val="18"/>
              </w:rPr>
              <w:t xml:space="preserve">                                      255 milyar $</w:t>
            </w:r>
          </w:p>
        </w:tc>
      </w:tr>
    </w:tbl>
    <w:p w14:paraId="3FD7955B" w14:textId="77777777" w:rsidR="00DC62FE" w:rsidRPr="008A5D97" w:rsidRDefault="00DC62FE" w:rsidP="00DC62FE">
      <w:pPr>
        <w:spacing w:after="0"/>
        <w:rPr>
          <w:rFonts w:ascii="Microsoft Sans Serif" w:eastAsia="Calibri" w:hAnsi="Microsoft Sans Serif" w:cs="Microsoft Sans Serif"/>
          <w:noProof/>
          <w:sz w:val="20"/>
          <w:szCs w:val="20"/>
        </w:rPr>
      </w:pPr>
    </w:p>
    <w:p w14:paraId="6C798025" w14:textId="77777777" w:rsidR="00D9674C" w:rsidRPr="008A5D97" w:rsidRDefault="00D9674C" w:rsidP="00D9674C">
      <w:pPr>
        <w:spacing w:after="120"/>
        <w:rPr>
          <w:rFonts w:ascii="Microsoft Sans Serif" w:eastAsia="Calibri" w:hAnsi="Microsoft Sans Serif" w:cs="Microsoft Sans Serif"/>
          <w:b/>
          <w:bCs/>
          <w:noProof/>
          <w:sz w:val="20"/>
          <w:szCs w:val="20"/>
        </w:rPr>
      </w:pPr>
      <w:bookmarkStart w:id="91" w:name="_Hlk203923785"/>
      <w:r w:rsidRPr="008A5D97">
        <w:rPr>
          <w:rFonts w:ascii="Microsoft Sans Serif" w:eastAsia="Calibri" w:hAnsi="Microsoft Sans Serif" w:cs="Microsoft Sans Serif"/>
          <w:noProof/>
          <w:sz w:val="20"/>
          <w:szCs w:val="20"/>
        </w:rPr>
        <w:t>2026 yılının ilk üç ayında bankacılık sektörü kredi toplamı 24.711 milyar TL’ye ulaşmıştır. Ticari krediler ve kredi kartları toplam kredi artışında öncelikli etkisi olan segmentler olmuştur. Tüketici kredileri 3.132 milyar TL’ye ulaşırken, bireysel kredi kartları kredi bakiyesi 2.928 milyar TL’dir. KOBİ kredileri 2025 yılının ilk dokuz ayında 6.666 milyar TL’ye ulaşmıştır. Takipteki krediler oranı 2025 yılını %2,5 ile kapatırken, 2026 yılı Mart ayı itibarıyla %2,7 olarak gerçekleşmiştir.</w:t>
      </w:r>
      <w:bookmarkEnd w:id="91"/>
    </w:p>
    <w:p w14:paraId="0C35EEE0" w14:textId="77777777" w:rsidR="00D9674C" w:rsidRPr="008A5D97" w:rsidRDefault="00D9674C" w:rsidP="00D9674C">
      <w:pPr>
        <w:spacing w:after="120"/>
        <w:rPr>
          <w:rFonts w:ascii="Microsoft Sans Serif" w:eastAsia="Calibri" w:hAnsi="Microsoft Sans Serif" w:cs="Microsoft Sans Serif"/>
          <w:b/>
          <w:bCs/>
          <w:noProof/>
          <w:sz w:val="20"/>
          <w:szCs w:val="20"/>
        </w:rPr>
      </w:pPr>
      <w:bookmarkStart w:id="92" w:name="_Hlk203923797"/>
      <w:r w:rsidRPr="008A5D97">
        <w:rPr>
          <w:rFonts w:ascii="Microsoft Sans Serif" w:eastAsia="Calibri" w:hAnsi="Microsoft Sans Serif" w:cs="Microsoft Sans Serif"/>
          <w:noProof/>
          <w:sz w:val="20"/>
          <w:szCs w:val="20"/>
        </w:rPr>
        <w:t xml:space="preserve">Mevduat toplamı Mart 2026’da 27.928 milyar TL’ye ulaşmıştır. Sektörün özkaynak toplamı ise ilk iki ay sonunda 4.343 milyar TL’ye ulaşmıştır. </w:t>
      </w:r>
    </w:p>
    <w:p w14:paraId="0C19BC5A" w14:textId="77777777" w:rsidR="00D9674C" w:rsidRPr="008A5D97" w:rsidRDefault="00D9674C" w:rsidP="00D9674C">
      <w:pPr>
        <w:spacing w:after="120"/>
        <w:rPr>
          <w:rFonts w:ascii="Microsoft Sans Serif" w:eastAsia="Calibri" w:hAnsi="Microsoft Sans Serif" w:cs="Microsoft Sans Serif"/>
          <w:noProof/>
          <w:sz w:val="20"/>
        </w:rPr>
      </w:pPr>
      <w:r w:rsidRPr="008A5D97">
        <w:rPr>
          <w:rFonts w:ascii="Microsoft Sans Serif" w:eastAsia="Calibri" w:hAnsi="Microsoft Sans Serif" w:cs="Microsoft Sans Serif"/>
          <w:noProof/>
          <w:sz w:val="20"/>
        </w:rPr>
        <w:t>Bankacılık sektörünün ilk iki aylık net kârı ise 110,3 milyar TL olarak gerçekleşmiştir.</w:t>
      </w:r>
    </w:p>
    <w:bookmarkEnd w:id="92"/>
    <w:p w14:paraId="08F85E34" w14:textId="525B8C48" w:rsidR="00DC62FE" w:rsidRPr="008A5D97" w:rsidRDefault="00D9674C" w:rsidP="00D9674C">
      <w:pPr>
        <w:pStyle w:val="BASLIK2"/>
        <w:widowControl/>
        <w:spacing w:after="0" w:line="240" w:lineRule="auto"/>
        <w:ind w:firstLine="0"/>
        <w:rPr>
          <w:rFonts w:ascii="Microsoft Sans Serif" w:hAnsi="Microsoft Sans Serif" w:cs="Microsoft Sans Serif"/>
          <w:b w:val="0"/>
          <w:bCs w:val="0"/>
          <w:noProof/>
          <w:color w:val="404040" w:themeColor="text1" w:themeTint="BF"/>
          <w:sz w:val="14"/>
          <w:szCs w:val="14"/>
          <w:lang w:eastAsia="tr-TR"/>
        </w:rPr>
      </w:pPr>
      <w:r w:rsidRPr="008A5D97">
        <w:rPr>
          <w:rFonts w:ascii="Microsoft Sans Serif" w:hAnsi="Microsoft Sans Serif" w:cs="Microsoft Sans Serif"/>
          <w:b w:val="0"/>
          <w:bCs w:val="0"/>
          <w:noProof/>
          <w:color w:val="404040" w:themeColor="text1" w:themeTint="BF"/>
          <w:sz w:val="14"/>
          <w:szCs w:val="14"/>
          <w:lang w:eastAsia="tr-TR"/>
        </w:rPr>
        <w:t>* BDDK’nın haftalık ve aylık bülteninden alınan katılım bankaları dahil rakamlardır.</w:t>
      </w:r>
    </w:p>
    <w:p w14:paraId="3B4297DB" w14:textId="51700B61" w:rsidR="001432C8" w:rsidRPr="008A5D97" w:rsidRDefault="001432C8">
      <w:pPr>
        <w:rPr>
          <w:rFonts w:ascii="Microsoft Sans Serif" w:eastAsia="Times New Roman" w:hAnsi="Microsoft Sans Serif" w:cs="Microsoft Sans Serif"/>
          <w:noProof/>
          <w:color w:val="404040" w:themeColor="text1" w:themeTint="BF"/>
          <w:sz w:val="14"/>
          <w:szCs w:val="14"/>
          <w:lang w:eastAsia="tr-TR"/>
        </w:rPr>
      </w:pPr>
      <w:r w:rsidRPr="008A5D97">
        <w:rPr>
          <w:rFonts w:ascii="Microsoft Sans Serif" w:eastAsia="Times New Roman" w:hAnsi="Microsoft Sans Serif" w:cs="Microsoft Sans Serif"/>
          <w:noProof/>
          <w:color w:val="404040" w:themeColor="text1" w:themeTint="BF"/>
          <w:sz w:val="14"/>
          <w:szCs w:val="14"/>
          <w:lang w:eastAsia="tr-TR"/>
        </w:rPr>
        <w:br w:type="page"/>
      </w:r>
    </w:p>
    <w:p w14:paraId="04C8716C" w14:textId="77777777" w:rsidR="00DC62FE" w:rsidRPr="008A5D97" w:rsidRDefault="00DC62FE" w:rsidP="00D75A75">
      <w:pPr>
        <w:pStyle w:val="BASLIK2"/>
        <w:widowControl/>
        <w:numPr>
          <w:ilvl w:val="0"/>
          <w:numId w:val="53"/>
        </w:numPr>
        <w:spacing w:before="120" w:after="0" w:line="240" w:lineRule="exact"/>
        <w:rPr>
          <w:rFonts w:ascii="Microsoft Sans Serif" w:hAnsi="Microsoft Sans Serif" w:cs="Microsoft Sans Serif"/>
          <w:bCs w:val="0"/>
          <w:noProof/>
          <w:sz w:val="20"/>
          <w:szCs w:val="20"/>
        </w:rPr>
      </w:pPr>
      <w:r w:rsidRPr="008A5D97">
        <w:rPr>
          <w:rFonts w:ascii="Microsoft Sans Serif" w:hAnsi="Microsoft Sans Serif" w:cs="Microsoft Sans Serif"/>
          <w:bCs w:val="0"/>
          <w:noProof/>
          <w:sz w:val="20"/>
          <w:szCs w:val="20"/>
        </w:rPr>
        <w:lastRenderedPageBreak/>
        <w:t>Özet Finansal Göstergeler</w:t>
      </w:r>
    </w:p>
    <w:tbl>
      <w:tblPr>
        <w:tblW w:w="9356" w:type="dxa"/>
        <w:tblCellMar>
          <w:left w:w="70" w:type="dxa"/>
          <w:right w:w="70" w:type="dxa"/>
        </w:tblCellMar>
        <w:tblLook w:val="04A0" w:firstRow="1" w:lastRow="0" w:firstColumn="1" w:lastColumn="0" w:noHBand="0" w:noVBand="1"/>
      </w:tblPr>
      <w:tblGrid>
        <w:gridCol w:w="5468"/>
        <w:gridCol w:w="1944"/>
        <w:gridCol w:w="1944"/>
      </w:tblGrid>
      <w:tr w:rsidR="00DC62FE" w:rsidRPr="002D3150" w14:paraId="1D2E1BA2" w14:textId="77777777" w:rsidTr="00746F60">
        <w:trPr>
          <w:trHeight w:val="237"/>
        </w:trPr>
        <w:tc>
          <w:tcPr>
            <w:tcW w:w="5468" w:type="dxa"/>
            <w:tcBorders>
              <w:top w:val="nil"/>
              <w:left w:val="nil"/>
              <w:bottom w:val="single" w:sz="4" w:space="0" w:color="auto"/>
              <w:right w:val="nil"/>
            </w:tcBorders>
            <w:shd w:val="clear" w:color="auto" w:fill="auto"/>
            <w:noWrap/>
            <w:vAlign w:val="bottom"/>
            <w:hideMark/>
          </w:tcPr>
          <w:p w14:paraId="18B3ECF1" w14:textId="77777777" w:rsidR="00DC62FE" w:rsidRPr="008A5D97" w:rsidRDefault="00DC62FE" w:rsidP="00746F60">
            <w:pPr>
              <w:spacing w:after="0"/>
              <w:jc w:val="left"/>
              <w:rPr>
                <w:rFonts w:ascii="Microsoft Sans Serif" w:eastAsia="Times New Roman" w:hAnsi="Microsoft Sans Serif" w:cs="Microsoft Sans Serif"/>
                <w:b/>
                <w:bCs/>
                <w:sz w:val="18"/>
                <w:szCs w:val="18"/>
                <w:lang w:eastAsia="tr-TR"/>
              </w:rPr>
            </w:pPr>
          </w:p>
          <w:p w14:paraId="49958F93" w14:textId="77777777" w:rsidR="00DC62FE" w:rsidRPr="002D3150" w:rsidRDefault="00DC62FE" w:rsidP="00746F60">
            <w:pPr>
              <w:spacing w:after="0"/>
              <w:jc w:val="left"/>
              <w:rPr>
                <w:rFonts w:ascii="Microsoft Sans Serif" w:eastAsia="Times New Roman" w:hAnsi="Microsoft Sans Serif" w:cs="Microsoft Sans Serif"/>
                <w:b/>
                <w:bCs/>
                <w:sz w:val="18"/>
                <w:szCs w:val="18"/>
                <w:lang w:eastAsia="tr-TR"/>
              </w:rPr>
            </w:pPr>
            <w:r w:rsidRPr="002D3150">
              <w:rPr>
                <w:rFonts w:ascii="Microsoft Sans Serif" w:eastAsia="Times New Roman" w:hAnsi="Microsoft Sans Serif" w:cs="Microsoft Sans Serif"/>
                <w:b/>
                <w:bCs/>
                <w:sz w:val="18"/>
                <w:szCs w:val="18"/>
                <w:lang w:eastAsia="tr-TR"/>
              </w:rPr>
              <w:t>Özet Konsolide Olmayan Finansal Göstergeler (milyon TL)</w:t>
            </w:r>
          </w:p>
        </w:tc>
        <w:tc>
          <w:tcPr>
            <w:tcW w:w="1944" w:type="dxa"/>
            <w:tcBorders>
              <w:top w:val="nil"/>
              <w:left w:val="nil"/>
              <w:bottom w:val="nil"/>
              <w:right w:val="nil"/>
            </w:tcBorders>
            <w:shd w:val="clear" w:color="auto" w:fill="auto"/>
            <w:noWrap/>
            <w:vAlign w:val="bottom"/>
            <w:hideMark/>
          </w:tcPr>
          <w:p w14:paraId="09B1D2D2" w14:textId="77777777" w:rsidR="00DC62FE" w:rsidRPr="002D3150" w:rsidRDefault="00DC62FE" w:rsidP="00746F60">
            <w:pPr>
              <w:spacing w:after="0"/>
              <w:jc w:val="left"/>
              <w:rPr>
                <w:rFonts w:ascii="Microsoft Sans Serif" w:eastAsia="Times New Roman" w:hAnsi="Microsoft Sans Serif" w:cs="Microsoft Sans Serif"/>
                <w:b/>
                <w:bCs/>
                <w:sz w:val="18"/>
                <w:szCs w:val="18"/>
                <w:lang w:eastAsia="tr-TR"/>
              </w:rPr>
            </w:pPr>
          </w:p>
        </w:tc>
        <w:tc>
          <w:tcPr>
            <w:tcW w:w="1944" w:type="dxa"/>
            <w:tcBorders>
              <w:top w:val="nil"/>
              <w:left w:val="nil"/>
              <w:bottom w:val="single" w:sz="4" w:space="0" w:color="auto"/>
              <w:right w:val="nil"/>
            </w:tcBorders>
            <w:shd w:val="clear" w:color="auto" w:fill="auto"/>
            <w:noWrap/>
            <w:vAlign w:val="bottom"/>
            <w:hideMark/>
          </w:tcPr>
          <w:p w14:paraId="05F182A8" w14:textId="77777777" w:rsidR="00DC62FE" w:rsidRPr="002D3150" w:rsidRDefault="00DC62FE" w:rsidP="00746F60">
            <w:pPr>
              <w:spacing w:after="0"/>
              <w:jc w:val="left"/>
              <w:rPr>
                <w:rFonts w:ascii="Microsoft Sans Serif" w:eastAsia="Times New Roman" w:hAnsi="Microsoft Sans Serif" w:cs="Microsoft Sans Serif"/>
                <w:b/>
                <w:bCs/>
                <w:sz w:val="18"/>
                <w:szCs w:val="18"/>
                <w:lang w:eastAsia="tr-TR"/>
              </w:rPr>
            </w:pPr>
            <w:r w:rsidRPr="002D3150">
              <w:rPr>
                <w:rFonts w:ascii="Microsoft Sans Serif" w:eastAsia="Times New Roman" w:hAnsi="Microsoft Sans Serif" w:cs="Microsoft Sans Serif"/>
                <w:b/>
                <w:bCs/>
                <w:sz w:val="18"/>
                <w:szCs w:val="18"/>
                <w:lang w:eastAsia="tr-TR"/>
              </w:rPr>
              <w:t> </w:t>
            </w:r>
          </w:p>
        </w:tc>
      </w:tr>
      <w:tr w:rsidR="00DC62FE" w:rsidRPr="002D3150" w14:paraId="244EDF5E" w14:textId="77777777" w:rsidTr="00746F60">
        <w:trPr>
          <w:trHeight w:val="237"/>
        </w:trPr>
        <w:tc>
          <w:tcPr>
            <w:tcW w:w="5468" w:type="dxa"/>
            <w:tcBorders>
              <w:top w:val="nil"/>
              <w:left w:val="nil"/>
              <w:bottom w:val="single" w:sz="4" w:space="0" w:color="auto"/>
              <w:right w:val="nil"/>
            </w:tcBorders>
            <w:shd w:val="clear" w:color="auto" w:fill="auto"/>
            <w:noWrap/>
            <w:vAlign w:val="bottom"/>
            <w:hideMark/>
          </w:tcPr>
          <w:p w14:paraId="0CE6DCF6" w14:textId="77777777" w:rsidR="00DC62FE" w:rsidRPr="002D3150" w:rsidRDefault="00DC62FE" w:rsidP="00746F60">
            <w:pPr>
              <w:spacing w:after="0"/>
              <w:jc w:val="left"/>
              <w:rPr>
                <w:rFonts w:ascii="Microsoft Sans Serif" w:eastAsia="Times New Roman" w:hAnsi="Microsoft Sans Serif" w:cs="Microsoft Sans Serif"/>
                <w:b/>
                <w:bCs/>
                <w:sz w:val="18"/>
                <w:szCs w:val="18"/>
                <w:lang w:eastAsia="tr-TR"/>
              </w:rPr>
            </w:pPr>
            <w:r w:rsidRPr="002D3150">
              <w:rPr>
                <w:rFonts w:ascii="Microsoft Sans Serif" w:eastAsia="Times New Roman" w:hAnsi="Microsoft Sans Serif" w:cs="Microsoft Sans Serif"/>
                <w:b/>
                <w:bCs/>
                <w:sz w:val="18"/>
                <w:szCs w:val="18"/>
                <w:lang w:eastAsia="tr-TR"/>
              </w:rPr>
              <w:t>Bilanço</w:t>
            </w:r>
          </w:p>
        </w:tc>
        <w:tc>
          <w:tcPr>
            <w:tcW w:w="1944" w:type="dxa"/>
            <w:tcBorders>
              <w:top w:val="single" w:sz="4" w:space="0" w:color="auto"/>
              <w:left w:val="nil"/>
              <w:bottom w:val="single" w:sz="4" w:space="0" w:color="auto"/>
              <w:right w:val="nil"/>
            </w:tcBorders>
            <w:shd w:val="clear" w:color="auto" w:fill="auto"/>
            <w:noWrap/>
            <w:vAlign w:val="bottom"/>
            <w:hideMark/>
          </w:tcPr>
          <w:p w14:paraId="0FB78B4F" w14:textId="778A06F3" w:rsidR="00DC62FE" w:rsidRPr="002D3150" w:rsidRDefault="00DC62FE" w:rsidP="00746F60">
            <w:pPr>
              <w:spacing w:after="0"/>
              <w:jc w:val="right"/>
              <w:rPr>
                <w:rFonts w:ascii="Microsoft Sans Serif" w:eastAsia="Times New Roman" w:hAnsi="Microsoft Sans Serif" w:cs="Microsoft Sans Serif"/>
                <w:b/>
                <w:bCs/>
                <w:sz w:val="18"/>
                <w:szCs w:val="18"/>
                <w:lang w:eastAsia="tr-TR"/>
              </w:rPr>
            </w:pPr>
            <w:r w:rsidRPr="002D3150">
              <w:rPr>
                <w:rFonts w:ascii="Microsoft Sans Serif" w:eastAsia="Times New Roman" w:hAnsi="Microsoft Sans Serif" w:cs="Microsoft Sans Serif"/>
                <w:b/>
                <w:bCs/>
                <w:sz w:val="18"/>
                <w:szCs w:val="18"/>
                <w:lang w:eastAsia="tr-TR"/>
              </w:rPr>
              <w:t>31.03.2026</w:t>
            </w:r>
          </w:p>
        </w:tc>
        <w:tc>
          <w:tcPr>
            <w:tcW w:w="1944" w:type="dxa"/>
            <w:tcBorders>
              <w:top w:val="nil"/>
              <w:left w:val="nil"/>
              <w:bottom w:val="single" w:sz="4" w:space="0" w:color="auto"/>
              <w:right w:val="nil"/>
            </w:tcBorders>
            <w:shd w:val="clear" w:color="auto" w:fill="auto"/>
            <w:vAlign w:val="bottom"/>
            <w:hideMark/>
          </w:tcPr>
          <w:p w14:paraId="0F68032F" w14:textId="0E7BAE59" w:rsidR="00DC62FE" w:rsidRPr="002D3150" w:rsidRDefault="00DC62FE" w:rsidP="00746F60">
            <w:pPr>
              <w:spacing w:after="0"/>
              <w:jc w:val="right"/>
              <w:rPr>
                <w:rFonts w:ascii="Microsoft Sans Serif" w:eastAsia="Times New Roman" w:hAnsi="Microsoft Sans Serif" w:cs="Microsoft Sans Serif"/>
                <w:b/>
                <w:bCs/>
                <w:sz w:val="18"/>
                <w:szCs w:val="18"/>
                <w:lang w:eastAsia="tr-TR"/>
              </w:rPr>
            </w:pPr>
            <w:r w:rsidRPr="002D3150">
              <w:rPr>
                <w:rFonts w:ascii="Microsoft Sans Serif" w:eastAsia="Times New Roman" w:hAnsi="Microsoft Sans Serif" w:cs="Microsoft Sans Serif"/>
                <w:b/>
                <w:bCs/>
                <w:sz w:val="18"/>
                <w:szCs w:val="18"/>
                <w:lang w:eastAsia="tr-TR"/>
              </w:rPr>
              <w:t>31.12.2025</w:t>
            </w:r>
          </w:p>
        </w:tc>
      </w:tr>
      <w:tr w:rsidR="00D9674C" w:rsidRPr="002D3150" w14:paraId="110AA2A7" w14:textId="77777777" w:rsidTr="00746F60">
        <w:trPr>
          <w:trHeight w:val="274"/>
        </w:trPr>
        <w:tc>
          <w:tcPr>
            <w:tcW w:w="5468" w:type="dxa"/>
            <w:tcBorders>
              <w:top w:val="nil"/>
              <w:left w:val="nil"/>
              <w:bottom w:val="nil"/>
              <w:right w:val="nil"/>
            </w:tcBorders>
            <w:shd w:val="clear" w:color="auto" w:fill="auto"/>
            <w:noWrap/>
            <w:vAlign w:val="bottom"/>
            <w:hideMark/>
          </w:tcPr>
          <w:p w14:paraId="00DBE2F5" w14:textId="77777777" w:rsidR="00D9674C" w:rsidRPr="002D3150" w:rsidRDefault="00D9674C" w:rsidP="00D9674C">
            <w:pPr>
              <w:spacing w:after="0"/>
              <w:jc w:val="left"/>
              <w:rPr>
                <w:rFonts w:ascii="Microsoft Sans Serif" w:eastAsia="Times New Roman" w:hAnsi="Microsoft Sans Serif" w:cs="Microsoft Sans Serif"/>
                <w:sz w:val="18"/>
                <w:szCs w:val="18"/>
                <w:lang w:eastAsia="tr-TR"/>
              </w:rPr>
            </w:pPr>
            <w:r w:rsidRPr="002D3150">
              <w:rPr>
                <w:rFonts w:ascii="Microsoft Sans Serif" w:eastAsia="Times New Roman" w:hAnsi="Microsoft Sans Serif" w:cs="Microsoft Sans Serif"/>
                <w:sz w:val="18"/>
                <w:szCs w:val="18"/>
                <w:lang w:eastAsia="tr-TR"/>
              </w:rPr>
              <w:t xml:space="preserve">Menkul </w:t>
            </w:r>
            <w:proofErr w:type="gramStart"/>
            <w:r w:rsidRPr="002D3150">
              <w:rPr>
                <w:rFonts w:ascii="Microsoft Sans Serif" w:eastAsia="Times New Roman" w:hAnsi="Microsoft Sans Serif" w:cs="Microsoft Sans Serif"/>
                <w:sz w:val="18"/>
                <w:szCs w:val="18"/>
                <w:lang w:eastAsia="tr-TR"/>
              </w:rPr>
              <w:t>Kıymetler</w:t>
            </w:r>
            <w:r w:rsidRPr="002D3150">
              <w:rPr>
                <w:rFonts w:ascii="Microsoft Sans Serif" w:eastAsia="Times New Roman" w:hAnsi="Microsoft Sans Serif" w:cs="Microsoft Sans Serif"/>
                <w:sz w:val="18"/>
                <w:szCs w:val="18"/>
                <w:vertAlign w:val="superscript"/>
                <w:lang w:eastAsia="tr-TR"/>
              </w:rPr>
              <w:t>(</w:t>
            </w:r>
            <w:proofErr w:type="gramEnd"/>
            <w:r w:rsidRPr="002D3150">
              <w:rPr>
                <w:rFonts w:ascii="Microsoft Sans Serif" w:eastAsia="Times New Roman" w:hAnsi="Microsoft Sans Serif" w:cs="Microsoft Sans Serif"/>
                <w:sz w:val="18"/>
                <w:szCs w:val="18"/>
                <w:vertAlign w:val="superscript"/>
                <w:lang w:eastAsia="tr-TR"/>
              </w:rPr>
              <w:t>1)</w:t>
            </w:r>
          </w:p>
        </w:tc>
        <w:tc>
          <w:tcPr>
            <w:tcW w:w="1944" w:type="dxa"/>
            <w:tcBorders>
              <w:top w:val="nil"/>
              <w:left w:val="nil"/>
              <w:bottom w:val="nil"/>
              <w:right w:val="nil"/>
            </w:tcBorders>
            <w:shd w:val="clear" w:color="auto" w:fill="auto"/>
            <w:noWrap/>
            <w:vAlign w:val="bottom"/>
            <w:hideMark/>
          </w:tcPr>
          <w:p w14:paraId="0E9E8143" w14:textId="3C3526C1"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229.352</w:t>
            </w:r>
          </w:p>
        </w:tc>
        <w:tc>
          <w:tcPr>
            <w:tcW w:w="1944" w:type="dxa"/>
            <w:tcBorders>
              <w:top w:val="nil"/>
              <w:left w:val="nil"/>
              <w:bottom w:val="nil"/>
              <w:right w:val="nil"/>
            </w:tcBorders>
            <w:shd w:val="clear" w:color="auto" w:fill="auto"/>
            <w:noWrap/>
            <w:vAlign w:val="bottom"/>
            <w:hideMark/>
          </w:tcPr>
          <w:p w14:paraId="71D199EA" w14:textId="066DEB75"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229.806</w:t>
            </w:r>
          </w:p>
        </w:tc>
      </w:tr>
      <w:tr w:rsidR="00D9674C" w:rsidRPr="002D3150" w14:paraId="4B73ECDC" w14:textId="77777777" w:rsidTr="00746F60">
        <w:trPr>
          <w:trHeight w:val="237"/>
        </w:trPr>
        <w:tc>
          <w:tcPr>
            <w:tcW w:w="5468" w:type="dxa"/>
            <w:tcBorders>
              <w:top w:val="nil"/>
              <w:left w:val="nil"/>
              <w:bottom w:val="nil"/>
              <w:right w:val="nil"/>
            </w:tcBorders>
            <w:shd w:val="clear" w:color="auto" w:fill="auto"/>
            <w:noWrap/>
            <w:vAlign w:val="bottom"/>
            <w:hideMark/>
          </w:tcPr>
          <w:p w14:paraId="600EAD78" w14:textId="77777777" w:rsidR="00D9674C" w:rsidRPr="002D3150" w:rsidRDefault="00D9674C" w:rsidP="00D9674C">
            <w:pPr>
              <w:spacing w:after="0"/>
              <w:jc w:val="left"/>
              <w:rPr>
                <w:rFonts w:ascii="Microsoft Sans Serif" w:eastAsia="Times New Roman" w:hAnsi="Microsoft Sans Serif" w:cs="Microsoft Sans Serif"/>
                <w:sz w:val="18"/>
                <w:szCs w:val="18"/>
                <w:lang w:eastAsia="tr-TR"/>
              </w:rPr>
            </w:pPr>
            <w:r w:rsidRPr="002D3150">
              <w:rPr>
                <w:rFonts w:ascii="Microsoft Sans Serif" w:eastAsia="Times New Roman" w:hAnsi="Microsoft Sans Serif" w:cs="Microsoft Sans Serif"/>
                <w:sz w:val="18"/>
                <w:szCs w:val="18"/>
                <w:lang w:eastAsia="tr-TR"/>
              </w:rPr>
              <w:t>Krediler, net</w:t>
            </w:r>
          </w:p>
        </w:tc>
        <w:tc>
          <w:tcPr>
            <w:tcW w:w="1944" w:type="dxa"/>
            <w:tcBorders>
              <w:top w:val="nil"/>
              <w:left w:val="nil"/>
              <w:bottom w:val="nil"/>
              <w:right w:val="nil"/>
            </w:tcBorders>
            <w:shd w:val="clear" w:color="auto" w:fill="auto"/>
            <w:noWrap/>
            <w:vAlign w:val="bottom"/>
            <w:hideMark/>
          </w:tcPr>
          <w:p w14:paraId="2E21B567" w14:textId="54DB1EAB"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1.056.689</w:t>
            </w:r>
          </w:p>
        </w:tc>
        <w:tc>
          <w:tcPr>
            <w:tcW w:w="1944" w:type="dxa"/>
            <w:tcBorders>
              <w:top w:val="nil"/>
              <w:left w:val="nil"/>
              <w:bottom w:val="nil"/>
              <w:right w:val="nil"/>
            </w:tcBorders>
            <w:shd w:val="clear" w:color="auto" w:fill="auto"/>
            <w:noWrap/>
            <w:vAlign w:val="bottom"/>
            <w:hideMark/>
          </w:tcPr>
          <w:p w14:paraId="5E38FDF8" w14:textId="780F927B"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956.353</w:t>
            </w:r>
          </w:p>
        </w:tc>
      </w:tr>
      <w:tr w:rsidR="00D9674C" w:rsidRPr="002D3150" w14:paraId="550C0F73" w14:textId="77777777" w:rsidTr="00746F60">
        <w:trPr>
          <w:trHeight w:val="237"/>
        </w:trPr>
        <w:tc>
          <w:tcPr>
            <w:tcW w:w="5468" w:type="dxa"/>
            <w:tcBorders>
              <w:top w:val="nil"/>
              <w:left w:val="nil"/>
              <w:bottom w:val="nil"/>
              <w:right w:val="nil"/>
            </w:tcBorders>
            <w:shd w:val="clear" w:color="auto" w:fill="auto"/>
            <w:noWrap/>
            <w:vAlign w:val="bottom"/>
            <w:hideMark/>
          </w:tcPr>
          <w:p w14:paraId="39527EA0" w14:textId="77777777" w:rsidR="00D9674C" w:rsidRPr="002D3150" w:rsidRDefault="00D9674C" w:rsidP="00D9674C">
            <w:pPr>
              <w:spacing w:after="0"/>
              <w:jc w:val="left"/>
              <w:rPr>
                <w:rFonts w:ascii="Microsoft Sans Serif" w:eastAsia="Times New Roman" w:hAnsi="Microsoft Sans Serif" w:cs="Microsoft Sans Serif"/>
                <w:sz w:val="18"/>
                <w:szCs w:val="18"/>
                <w:lang w:eastAsia="tr-TR"/>
              </w:rPr>
            </w:pPr>
            <w:r w:rsidRPr="002D3150">
              <w:rPr>
                <w:rFonts w:ascii="Microsoft Sans Serif" w:eastAsia="Times New Roman" w:hAnsi="Microsoft Sans Serif" w:cs="Microsoft Sans Serif"/>
                <w:sz w:val="18"/>
                <w:szCs w:val="18"/>
                <w:lang w:eastAsia="tr-TR"/>
              </w:rPr>
              <w:t>Nakit ve Nakit Benzerleri, net</w:t>
            </w:r>
          </w:p>
        </w:tc>
        <w:tc>
          <w:tcPr>
            <w:tcW w:w="1944" w:type="dxa"/>
            <w:tcBorders>
              <w:top w:val="nil"/>
              <w:left w:val="nil"/>
              <w:bottom w:val="nil"/>
              <w:right w:val="nil"/>
            </w:tcBorders>
            <w:shd w:val="clear" w:color="auto" w:fill="auto"/>
            <w:noWrap/>
            <w:vAlign w:val="bottom"/>
            <w:hideMark/>
          </w:tcPr>
          <w:p w14:paraId="2CD09DA3" w14:textId="4FAF7CB2"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352.662</w:t>
            </w:r>
          </w:p>
        </w:tc>
        <w:tc>
          <w:tcPr>
            <w:tcW w:w="1944" w:type="dxa"/>
            <w:tcBorders>
              <w:top w:val="nil"/>
              <w:left w:val="nil"/>
              <w:bottom w:val="nil"/>
              <w:right w:val="nil"/>
            </w:tcBorders>
            <w:shd w:val="clear" w:color="auto" w:fill="auto"/>
            <w:noWrap/>
            <w:vAlign w:val="bottom"/>
            <w:hideMark/>
          </w:tcPr>
          <w:p w14:paraId="5A3C4410" w14:textId="7ADC4336"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305.076</w:t>
            </w:r>
          </w:p>
        </w:tc>
      </w:tr>
      <w:tr w:rsidR="00D9674C" w:rsidRPr="002D3150" w14:paraId="699688EF" w14:textId="77777777" w:rsidTr="00746F60">
        <w:trPr>
          <w:trHeight w:val="237"/>
        </w:trPr>
        <w:tc>
          <w:tcPr>
            <w:tcW w:w="5468" w:type="dxa"/>
            <w:tcBorders>
              <w:top w:val="nil"/>
              <w:left w:val="nil"/>
              <w:bottom w:val="nil"/>
              <w:right w:val="nil"/>
            </w:tcBorders>
            <w:shd w:val="clear" w:color="auto" w:fill="auto"/>
            <w:noWrap/>
            <w:vAlign w:val="bottom"/>
            <w:hideMark/>
          </w:tcPr>
          <w:p w14:paraId="4AB98F5C" w14:textId="77777777" w:rsidR="00D9674C" w:rsidRPr="002D3150" w:rsidRDefault="00D9674C" w:rsidP="00D9674C">
            <w:pPr>
              <w:spacing w:after="0"/>
              <w:jc w:val="left"/>
              <w:rPr>
                <w:rFonts w:ascii="Microsoft Sans Serif" w:eastAsia="Times New Roman" w:hAnsi="Microsoft Sans Serif" w:cs="Microsoft Sans Serif"/>
                <w:sz w:val="18"/>
                <w:szCs w:val="18"/>
                <w:lang w:eastAsia="tr-TR"/>
              </w:rPr>
            </w:pPr>
            <w:r w:rsidRPr="002D3150">
              <w:rPr>
                <w:rFonts w:ascii="Microsoft Sans Serif" w:eastAsia="Times New Roman" w:hAnsi="Microsoft Sans Serif" w:cs="Microsoft Sans Serif"/>
                <w:sz w:val="18"/>
                <w:szCs w:val="18"/>
                <w:lang w:eastAsia="tr-TR"/>
              </w:rPr>
              <w:t>Toplam Aktifler</w:t>
            </w:r>
          </w:p>
        </w:tc>
        <w:tc>
          <w:tcPr>
            <w:tcW w:w="1944" w:type="dxa"/>
            <w:tcBorders>
              <w:top w:val="nil"/>
              <w:left w:val="nil"/>
              <w:bottom w:val="nil"/>
              <w:right w:val="nil"/>
            </w:tcBorders>
            <w:shd w:val="clear" w:color="auto" w:fill="auto"/>
            <w:noWrap/>
            <w:vAlign w:val="bottom"/>
            <w:hideMark/>
          </w:tcPr>
          <w:p w14:paraId="4BBD9B6E" w14:textId="1E731DAB"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1.907.218</w:t>
            </w:r>
          </w:p>
        </w:tc>
        <w:tc>
          <w:tcPr>
            <w:tcW w:w="1944" w:type="dxa"/>
            <w:tcBorders>
              <w:top w:val="nil"/>
              <w:left w:val="nil"/>
              <w:bottom w:val="nil"/>
              <w:right w:val="nil"/>
            </w:tcBorders>
            <w:shd w:val="clear" w:color="auto" w:fill="auto"/>
            <w:noWrap/>
            <w:vAlign w:val="bottom"/>
            <w:hideMark/>
          </w:tcPr>
          <w:p w14:paraId="4400B117" w14:textId="67AE9DF1"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1.733.043</w:t>
            </w:r>
          </w:p>
        </w:tc>
      </w:tr>
      <w:tr w:rsidR="00D9674C" w:rsidRPr="002D3150" w14:paraId="3CD3EF72" w14:textId="77777777" w:rsidTr="00746F60">
        <w:trPr>
          <w:trHeight w:val="274"/>
        </w:trPr>
        <w:tc>
          <w:tcPr>
            <w:tcW w:w="5468" w:type="dxa"/>
            <w:tcBorders>
              <w:top w:val="nil"/>
              <w:left w:val="nil"/>
              <w:bottom w:val="nil"/>
              <w:right w:val="nil"/>
            </w:tcBorders>
            <w:shd w:val="clear" w:color="auto" w:fill="auto"/>
            <w:noWrap/>
            <w:vAlign w:val="bottom"/>
            <w:hideMark/>
          </w:tcPr>
          <w:p w14:paraId="4F1020E6" w14:textId="77777777" w:rsidR="00D9674C" w:rsidRPr="002D3150" w:rsidRDefault="00D9674C" w:rsidP="00D9674C">
            <w:pPr>
              <w:spacing w:after="0"/>
              <w:jc w:val="left"/>
              <w:rPr>
                <w:rFonts w:ascii="Microsoft Sans Serif" w:eastAsia="Times New Roman" w:hAnsi="Microsoft Sans Serif" w:cs="Microsoft Sans Serif"/>
                <w:sz w:val="18"/>
                <w:szCs w:val="18"/>
                <w:lang w:eastAsia="tr-TR"/>
              </w:rPr>
            </w:pPr>
            <w:r w:rsidRPr="002D3150">
              <w:rPr>
                <w:rFonts w:ascii="Microsoft Sans Serif" w:eastAsia="Times New Roman" w:hAnsi="Microsoft Sans Serif" w:cs="Microsoft Sans Serif"/>
                <w:sz w:val="18"/>
                <w:szCs w:val="18"/>
                <w:lang w:eastAsia="tr-TR"/>
              </w:rPr>
              <w:t xml:space="preserve">Müşteri </w:t>
            </w:r>
            <w:proofErr w:type="gramStart"/>
            <w:r w:rsidRPr="002D3150">
              <w:rPr>
                <w:rFonts w:ascii="Microsoft Sans Serif" w:eastAsia="Times New Roman" w:hAnsi="Microsoft Sans Serif" w:cs="Microsoft Sans Serif"/>
                <w:sz w:val="18"/>
                <w:szCs w:val="18"/>
                <w:lang w:eastAsia="tr-TR"/>
              </w:rPr>
              <w:t>Mevduatı</w:t>
            </w:r>
            <w:r w:rsidRPr="002D3150">
              <w:rPr>
                <w:rFonts w:ascii="Microsoft Sans Serif" w:eastAsia="Times New Roman" w:hAnsi="Microsoft Sans Serif" w:cs="Microsoft Sans Serif"/>
                <w:sz w:val="18"/>
                <w:szCs w:val="18"/>
                <w:vertAlign w:val="superscript"/>
                <w:lang w:eastAsia="tr-TR"/>
              </w:rPr>
              <w:t>(</w:t>
            </w:r>
            <w:proofErr w:type="gramEnd"/>
            <w:r w:rsidRPr="002D3150">
              <w:rPr>
                <w:rFonts w:ascii="Microsoft Sans Serif" w:eastAsia="Times New Roman" w:hAnsi="Microsoft Sans Serif" w:cs="Microsoft Sans Serif"/>
                <w:sz w:val="18"/>
                <w:szCs w:val="18"/>
                <w:vertAlign w:val="superscript"/>
                <w:lang w:eastAsia="tr-TR"/>
              </w:rPr>
              <w:t>2)</w:t>
            </w:r>
          </w:p>
        </w:tc>
        <w:tc>
          <w:tcPr>
            <w:tcW w:w="1944" w:type="dxa"/>
            <w:tcBorders>
              <w:top w:val="nil"/>
              <w:left w:val="nil"/>
              <w:bottom w:val="nil"/>
              <w:right w:val="nil"/>
            </w:tcBorders>
            <w:shd w:val="clear" w:color="auto" w:fill="auto"/>
            <w:noWrap/>
            <w:vAlign w:val="bottom"/>
            <w:hideMark/>
          </w:tcPr>
          <w:p w14:paraId="38CAFCDC" w14:textId="7CAC50A6"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1.048.355</w:t>
            </w:r>
          </w:p>
        </w:tc>
        <w:tc>
          <w:tcPr>
            <w:tcW w:w="1944" w:type="dxa"/>
            <w:tcBorders>
              <w:top w:val="nil"/>
              <w:left w:val="nil"/>
              <w:bottom w:val="nil"/>
              <w:right w:val="nil"/>
            </w:tcBorders>
            <w:shd w:val="clear" w:color="auto" w:fill="auto"/>
            <w:noWrap/>
            <w:vAlign w:val="bottom"/>
            <w:hideMark/>
          </w:tcPr>
          <w:p w14:paraId="5E534D93" w14:textId="5E9D9E14"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949.319</w:t>
            </w:r>
          </w:p>
        </w:tc>
      </w:tr>
      <w:tr w:rsidR="00D9674C" w:rsidRPr="002D3150" w14:paraId="10A682D2" w14:textId="77777777" w:rsidTr="00746F60">
        <w:trPr>
          <w:trHeight w:val="237"/>
        </w:trPr>
        <w:tc>
          <w:tcPr>
            <w:tcW w:w="5468" w:type="dxa"/>
            <w:tcBorders>
              <w:top w:val="nil"/>
              <w:left w:val="nil"/>
              <w:bottom w:val="nil"/>
              <w:right w:val="nil"/>
            </w:tcBorders>
            <w:shd w:val="clear" w:color="auto" w:fill="auto"/>
            <w:noWrap/>
            <w:vAlign w:val="bottom"/>
            <w:hideMark/>
          </w:tcPr>
          <w:p w14:paraId="2995C999" w14:textId="77777777" w:rsidR="00D9674C" w:rsidRPr="002D3150" w:rsidRDefault="00D9674C" w:rsidP="00D9674C">
            <w:pPr>
              <w:spacing w:after="0"/>
              <w:ind w:firstLineChars="400" w:firstLine="720"/>
              <w:jc w:val="left"/>
              <w:rPr>
                <w:rFonts w:ascii="Microsoft Sans Serif" w:eastAsia="Times New Roman" w:hAnsi="Microsoft Sans Serif" w:cs="Microsoft Sans Serif"/>
                <w:sz w:val="18"/>
                <w:szCs w:val="18"/>
                <w:lang w:eastAsia="tr-TR"/>
              </w:rPr>
            </w:pPr>
            <w:r w:rsidRPr="002D3150">
              <w:rPr>
                <w:rFonts w:ascii="Microsoft Sans Serif" w:eastAsia="Times New Roman" w:hAnsi="Microsoft Sans Serif" w:cs="Microsoft Sans Serif"/>
                <w:sz w:val="18"/>
                <w:szCs w:val="18"/>
                <w:lang w:eastAsia="tr-TR"/>
              </w:rPr>
              <w:t>Vadeli</w:t>
            </w:r>
          </w:p>
        </w:tc>
        <w:tc>
          <w:tcPr>
            <w:tcW w:w="1944" w:type="dxa"/>
            <w:tcBorders>
              <w:top w:val="nil"/>
              <w:left w:val="nil"/>
              <w:bottom w:val="nil"/>
              <w:right w:val="nil"/>
            </w:tcBorders>
            <w:shd w:val="clear" w:color="auto" w:fill="auto"/>
            <w:noWrap/>
            <w:vAlign w:val="bottom"/>
            <w:hideMark/>
          </w:tcPr>
          <w:p w14:paraId="7263BC9C" w14:textId="574C93FE"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735.822</w:t>
            </w:r>
          </w:p>
        </w:tc>
        <w:tc>
          <w:tcPr>
            <w:tcW w:w="1944" w:type="dxa"/>
            <w:tcBorders>
              <w:top w:val="nil"/>
              <w:left w:val="nil"/>
              <w:bottom w:val="nil"/>
              <w:right w:val="nil"/>
            </w:tcBorders>
            <w:shd w:val="clear" w:color="auto" w:fill="auto"/>
            <w:noWrap/>
            <w:vAlign w:val="bottom"/>
            <w:hideMark/>
          </w:tcPr>
          <w:p w14:paraId="77479831" w14:textId="4C2654E1"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679.723</w:t>
            </w:r>
          </w:p>
        </w:tc>
      </w:tr>
      <w:tr w:rsidR="00D9674C" w:rsidRPr="002D3150" w14:paraId="499885C6" w14:textId="77777777" w:rsidTr="00746F60">
        <w:trPr>
          <w:trHeight w:val="237"/>
        </w:trPr>
        <w:tc>
          <w:tcPr>
            <w:tcW w:w="5468" w:type="dxa"/>
            <w:tcBorders>
              <w:top w:val="nil"/>
              <w:left w:val="nil"/>
              <w:bottom w:val="nil"/>
              <w:right w:val="nil"/>
            </w:tcBorders>
            <w:shd w:val="clear" w:color="auto" w:fill="auto"/>
            <w:noWrap/>
            <w:vAlign w:val="bottom"/>
            <w:hideMark/>
          </w:tcPr>
          <w:p w14:paraId="5EF55EDF" w14:textId="77777777" w:rsidR="00D9674C" w:rsidRPr="002D3150" w:rsidRDefault="00D9674C" w:rsidP="00D9674C">
            <w:pPr>
              <w:spacing w:after="0"/>
              <w:ind w:firstLineChars="400" w:firstLine="720"/>
              <w:jc w:val="left"/>
              <w:rPr>
                <w:rFonts w:ascii="Microsoft Sans Serif" w:eastAsia="Times New Roman" w:hAnsi="Microsoft Sans Serif" w:cs="Microsoft Sans Serif"/>
                <w:sz w:val="18"/>
                <w:szCs w:val="18"/>
                <w:lang w:eastAsia="tr-TR"/>
              </w:rPr>
            </w:pPr>
            <w:r w:rsidRPr="002D3150">
              <w:rPr>
                <w:rFonts w:ascii="Microsoft Sans Serif" w:eastAsia="Times New Roman" w:hAnsi="Microsoft Sans Serif" w:cs="Microsoft Sans Serif"/>
                <w:sz w:val="18"/>
                <w:szCs w:val="18"/>
                <w:lang w:eastAsia="tr-TR"/>
              </w:rPr>
              <w:t>Vadesiz</w:t>
            </w:r>
          </w:p>
        </w:tc>
        <w:tc>
          <w:tcPr>
            <w:tcW w:w="1944" w:type="dxa"/>
            <w:tcBorders>
              <w:top w:val="nil"/>
              <w:left w:val="nil"/>
              <w:bottom w:val="nil"/>
              <w:right w:val="nil"/>
            </w:tcBorders>
            <w:shd w:val="clear" w:color="auto" w:fill="auto"/>
            <w:noWrap/>
            <w:vAlign w:val="bottom"/>
            <w:hideMark/>
          </w:tcPr>
          <w:p w14:paraId="06456DC7" w14:textId="27001CD1"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312.533</w:t>
            </w:r>
          </w:p>
        </w:tc>
        <w:tc>
          <w:tcPr>
            <w:tcW w:w="1944" w:type="dxa"/>
            <w:tcBorders>
              <w:top w:val="nil"/>
              <w:left w:val="nil"/>
              <w:bottom w:val="nil"/>
              <w:right w:val="nil"/>
            </w:tcBorders>
            <w:shd w:val="clear" w:color="auto" w:fill="auto"/>
            <w:noWrap/>
            <w:vAlign w:val="bottom"/>
            <w:hideMark/>
          </w:tcPr>
          <w:p w14:paraId="309119D3" w14:textId="2042CCE9"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269.596</w:t>
            </w:r>
          </w:p>
        </w:tc>
      </w:tr>
      <w:tr w:rsidR="00D9674C" w:rsidRPr="002D3150" w14:paraId="2ADC9D4D" w14:textId="77777777" w:rsidTr="00746F60">
        <w:trPr>
          <w:trHeight w:val="274"/>
        </w:trPr>
        <w:tc>
          <w:tcPr>
            <w:tcW w:w="5468" w:type="dxa"/>
            <w:tcBorders>
              <w:top w:val="nil"/>
              <w:left w:val="nil"/>
              <w:bottom w:val="nil"/>
              <w:right w:val="nil"/>
            </w:tcBorders>
            <w:shd w:val="clear" w:color="auto" w:fill="auto"/>
            <w:noWrap/>
            <w:vAlign w:val="bottom"/>
            <w:hideMark/>
          </w:tcPr>
          <w:p w14:paraId="7B50D9C3" w14:textId="77777777" w:rsidR="00D9674C" w:rsidRPr="002D3150" w:rsidRDefault="00D9674C" w:rsidP="00D9674C">
            <w:pPr>
              <w:spacing w:after="0"/>
              <w:jc w:val="left"/>
              <w:rPr>
                <w:rFonts w:ascii="Microsoft Sans Serif" w:eastAsia="Times New Roman" w:hAnsi="Microsoft Sans Serif" w:cs="Microsoft Sans Serif"/>
                <w:sz w:val="18"/>
                <w:szCs w:val="18"/>
                <w:lang w:eastAsia="tr-TR"/>
              </w:rPr>
            </w:pPr>
            <w:r w:rsidRPr="002D3150">
              <w:rPr>
                <w:rFonts w:ascii="Microsoft Sans Serif" w:eastAsia="Times New Roman" w:hAnsi="Microsoft Sans Serif" w:cs="Microsoft Sans Serif"/>
                <w:sz w:val="18"/>
                <w:szCs w:val="18"/>
                <w:lang w:eastAsia="tr-TR"/>
              </w:rPr>
              <w:t>Alınan Krediler</w:t>
            </w:r>
          </w:p>
        </w:tc>
        <w:tc>
          <w:tcPr>
            <w:tcW w:w="1944" w:type="dxa"/>
            <w:tcBorders>
              <w:top w:val="nil"/>
              <w:left w:val="nil"/>
              <w:bottom w:val="nil"/>
              <w:right w:val="nil"/>
            </w:tcBorders>
            <w:shd w:val="clear" w:color="auto" w:fill="auto"/>
            <w:noWrap/>
            <w:vAlign w:val="bottom"/>
            <w:hideMark/>
          </w:tcPr>
          <w:p w14:paraId="67BF1010" w14:textId="6ABF90CE"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300.465</w:t>
            </w:r>
          </w:p>
        </w:tc>
        <w:tc>
          <w:tcPr>
            <w:tcW w:w="1944" w:type="dxa"/>
            <w:tcBorders>
              <w:top w:val="nil"/>
              <w:left w:val="nil"/>
              <w:bottom w:val="nil"/>
              <w:right w:val="nil"/>
            </w:tcBorders>
            <w:shd w:val="clear" w:color="000000" w:fill="FFFFFF"/>
            <w:noWrap/>
            <w:vAlign w:val="bottom"/>
            <w:hideMark/>
          </w:tcPr>
          <w:p w14:paraId="27D82A54" w14:textId="272D0E35"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294.038</w:t>
            </w:r>
          </w:p>
        </w:tc>
      </w:tr>
      <w:tr w:rsidR="00D9674C" w:rsidRPr="002D3150" w14:paraId="2498214E" w14:textId="77777777" w:rsidTr="00746F60">
        <w:trPr>
          <w:trHeight w:val="274"/>
        </w:trPr>
        <w:tc>
          <w:tcPr>
            <w:tcW w:w="5468" w:type="dxa"/>
            <w:tcBorders>
              <w:top w:val="nil"/>
              <w:left w:val="nil"/>
              <w:bottom w:val="nil"/>
              <w:right w:val="nil"/>
            </w:tcBorders>
            <w:shd w:val="clear" w:color="auto" w:fill="auto"/>
            <w:noWrap/>
            <w:vAlign w:val="bottom"/>
            <w:hideMark/>
          </w:tcPr>
          <w:p w14:paraId="6C8B6312" w14:textId="77777777" w:rsidR="00D9674C" w:rsidRPr="002D3150" w:rsidRDefault="00D9674C" w:rsidP="00D9674C">
            <w:pPr>
              <w:spacing w:after="0"/>
              <w:jc w:val="left"/>
              <w:rPr>
                <w:rFonts w:ascii="Microsoft Sans Serif" w:eastAsia="Times New Roman" w:hAnsi="Microsoft Sans Serif" w:cs="Microsoft Sans Serif"/>
                <w:sz w:val="18"/>
                <w:szCs w:val="18"/>
                <w:lang w:eastAsia="tr-TR"/>
              </w:rPr>
            </w:pPr>
            <w:r w:rsidRPr="002D3150">
              <w:rPr>
                <w:rFonts w:ascii="Microsoft Sans Serif" w:eastAsia="Times New Roman" w:hAnsi="Microsoft Sans Serif" w:cs="Microsoft Sans Serif"/>
                <w:sz w:val="18"/>
                <w:szCs w:val="18"/>
                <w:lang w:eastAsia="tr-TR"/>
              </w:rPr>
              <w:t>İhraç Edilen Menkul Kıymetler</w:t>
            </w:r>
          </w:p>
        </w:tc>
        <w:tc>
          <w:tcPr>
            <w:tcW w:w="1944" w:type="dxa"/>
            <w:tcBorders>
              <w:top w:val="nil"/>
              <w:left w:val="nil"/>
              <w:bottom w:val="nil"/>
              <w:right w:val="nil"/>
            </w:tcBorders>
            <w:shd w:val="clear" w:color="auto" w:fill="auto"/>
            <w:noWrap/>
            <w:vAlign w:val="bottom"/>
            <w:hideMark/>
          </w:tcPr>
          <w:p w14:paraId="3A648A0C" w14:textId="7E457518"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58.781</w:t>
            </w:r>
          </w:p>
        </w:tc>
        <w:tc>
          <w:tcPr>
            <w:tcW w:w="1944" w:type="dxa"/>
            <w:tcBorders>
              <w:top w:val="nil"/>
              <w:left w:val="nil"/>
              <w:bottom w:val="nil"/>
              <w:right w:val="nil"/>
            </w:tcBorders>
            <w:shd w:val="clear" w:color="auto" w:fill="auto"/>
            <w:noWrap/>
            <w:vAlign w:val="bottom"/>
            <w:hideMark/>
          </w:tcPr>
          <w:p w14:paraId="3E10C667" w14:textId="1FD92BA7"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55.822</w:t>
            </w:r>
          </w:p>
        </w:tc>
      </w:tr>
      <w:tr w:rsidR="00D9674C" w:rsidRPr="002D3150" w14:paraId="61FE7A77" w14:textId="77777777" w:rsidTr="00746F60">
        <w:trPr>
          <w:trHeight w:val="237"/>
        </w:trPr>
        <w:tc>
          <w:tcPr>
            <w:tcW w:w="5468" w:type="dxa"/>
            <w:tcBorders>
              <w:top w:val="nil"/>
              <w:left w:val="nil"/>
              <w:bottom w:val="nil"/>
              <w:right w:val="nil"/>
            </w:tcBorders>
            <w:shd w:val="clear" w:color="auto" w:fill="auto"/>
            <w:noWrap/>
            <w:vAlign w:val="bottom"/>
            <w:hideMark/>
          </w:tcPr>
          <w:p w14:paraId="7B42768A" w14:textId="77777777" w:rsidR="00D9674C" w:rsidRPr="002D3150" w:rsidRDefault="00D9674C" w:rsidP="00D9674C">
            <w:pPr>
              <w:spacing w:after="0"/>
              <w:jc w:val="left"/>
              <w:rPr>
                <w:rFonts w:ascii="Microsoft Sans Serif" w:eastAsia="Times New Roman" w:hAnsi="Microsoft Sans Serif" w:cs="Microsoft Sans Serif"/>
                <w:sz w:val="18"/>
                <w:szCs w:val="18"/>
                <w:lang w:eastAsia="tr-TR"/>
              </w:rPr>
            </w:pPr>
            <w:r w:rsidRPr="002D3150">
              <w:rPr>
                <w:rFonts w:ascii="Microsoft Sans Serif" w:eastAsia="Times New Roman" w:hAnsi="Microsoft Sans Serif" w:cs="Microsoft Sans Serif"/>
                <w:sz w:val="18"/>
                <w:szCs w:val="18"/>
                <w:lang w:eastAsia="tr-TR"/>
              </w:rPr>
              <w:t>Sermaye Benzeri Kredi</w:t>
            </w:r>
          </w:p>
        </w:tc>
        <w:tc>
          <w:tcPr>
            <w:tcW w:w="1944" w:type="dxa"/>
            <w:tcBorders>
              <w:top w:val="nil"/>
              <w:left w:val="nil"/>
              <w:bottom w:val="nil"/>
              <w:right w:val="nil"/>
            </w:tcBorders>
            <w:shd w:val="clear" w:color="auto" w:fill="auto"/>
            <w:noWrap/>
            <w:vAlign w:val="bottom"/>
            <w:hideMark/>
          </w:tcPr>
          <w:p w14:paraId="3FCA77BB" w14:textId="7FC6AE07"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15.809</w:t>
            </w:r>
          </w:p>
        </w:tc>
        <w:tc>
          <w:tcPr>
            <w:tcW w:w="1944" w:type="dxa"/>
            <w:tcBorders>
              <w:top w:val="nil"/>
              <w:left w:val="nil"/>
              <w:bottom w:val="nil"/>
              <w:right w:val="nil"/>
            </w:tcBorders>
            <w:shd w:val="clear" w:color="auto" w:fill="auto"/>
            <w:noWrap/>
            <w:vAlign w:val="bottom"/>
            <w:hideMark/>
          </w:tcPr>
          <w:p w14:paraId="5560147A" w14:textId="589A49E5"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15.392</w:t>
            </w:r>
          </w:p>
        </w:tc>
      </w:tr>
      <w:tr w:rsidR="00D9674C" w:rsidRPr="002D3150" w14:paraId="3204322B" w14:textId="77777777" w:rsidTr="00746F60">
        <w:trPr>
          <w:trHeight w:val="237"/>
        </w:trPr>
        <w:tc>
          <w:tcPr>
            <w:tcW w:w="5468" w:type="dxa"/>
            <w:tcBorders>
              <w:top w:val="nil"/>
              <w:left w:val="nil"/>
              <w:bottom w:val="nil"/>
              <w:right w:val="nil"/>
            </w:tcBorders>
            <w:shd w:val="clear" w:color="auto" w:fill="auto"/>
            <w:noWrap/>
            <w:vAlign w:val="bottom"/>
            <w:hideMark/>
          </w:tcPr>
          <w:p w14:paraId="7AAD0184" w14:textId="77777777" w:rsidR="00D9674C" w:rsidRPr="002D3150" w:rsidRDefault="00D9674C" w:rsidP="00D9674C">
            <w:pPr>
              <w:spacing w:after="0"/>
              <w:jc w:val="left"/>
              <w:rPr>
                <w:rFonts w:ascii="Microsoft Sans Serif" w:eastAsia="Times New Roman" w:hAnsi="Microsoft Sans Serif" w:cs="Microsoft Sans Serif"/>
                <w:sz w:val="18"/>
                <w:szCs w:val="18"/>
                <w:lang w:eastAsia="tr-TR"/>
              </w:rPr>
            </w:pPr>
            <w:proofErr w:type="spellStart"/>
            <w:r w:rsidRPr="002D3150">
              <w:rPr>
                <w:rFonts w:ascii="Microsoft Sans Serif" w:eastAsia="Times New Roman" w:hAnsi="Microsoft Sans Serif" w:cs="Microsoft Sans Serif"/>
                <w:sz w:val="18"/>
                <w:szCs w:val="18"/>
                <w:lang w:eastAsia="tr-TR"/>
              </w:rPr>
              <w:t>Özkaynak</w:t>
            </w:r>
            <w:proofErr w:type="spellEnd"/>
          </w:p>
        </w:tc>
        <w:tc>
          <w:tcPr>
            <w:tcW w:w="1944" w:type="dxa"/>
            <w:tcBorders>
              <w:top w:val="nil"/>
              <w:left w:val="nil"/>
              <w:bottom w:val="nil"/>
              <w:right w:val="nil"/>
            </w:tcBorders>
            <w:shd w:val="clear" w:color="auto" w:fill="auto"/>
            <w:noWrap/>
            <w:vAlign w:val="bottom"/>
            <w:hideMark/>
          </w:tcPr>
          <w:p w14:paraId="5A20206F" w14:textId="6BBA9327"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227.690</w:t>
            </w:r>
          </w:p>
        </w:tc>
        <w:tc>
          <w:tcPr>
            <w:tcW w:w="1944" w:type="dxa"/>
            <w:tcBorders>
              <w:top w:val="nil"/>
              <w:left w:val="nil"/>
              <w:bottom w:val="nil"/>
              <w:right w:val="nil"/>
            </w:tcBorders>
            <w:shd w:val="clear" w:color="auto" w:fill="auto"/>
            <w:noWrap/>
            <w:vAlign w:val="bottom"/>
            <w:hideMark/>
          </w:tcPr>
          <w:p w14:paraId="1D89295A" w14:textId="3CEB5DFD"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215.848</w:t>
            </w:r>
          </w:p>
        </w:tc>
      </w:tr>
      <w:tr w:rsidR="00D9674C" w:rsidRPr="002D3150" w14:paraId="7AD3DF7E" w14:textId="77777777" w:rsidTr="00746F60">
        <w:trPr>
          <w:trHeight w:val="237"/>
        </w:trPr>
        <w:tc>
          <w:tcPr>
            <w:tcW w:w="5468" w:type="dxa"/>
            <w:tcBorders>
              <w:top w:val="nil"/>
              <w:left w:val="nil"/>
              <w:bottom w:val="nil"/>
              <w:right w:val="nil"/>
            </w:tcBorders>
            <w:shd w:val="clear" w:color="auto" w:fill="auto"/>
            <w:noWrap/>
            <w:vAlign w:val="bottom"/>
            <w:hideMark/>
          </w:tcPr>
          <w:p w14:paraId="6605789B" w14:textId="77777777" w:rsidR="00D9674C" w:rsidRPr="002D3150" w:rsidRDefault="00D9674C" w:rsidP="00D9674C">
            <w:pPr>
              <w:spacing w:after="0"/>
              <w:jc w:val="left"/>
              <w:rPr>
                <w:rFonts w:ascii="Microsoft Sans Serif" w:eastAsia="Times New Roman" w:hAnsi="Microsoft Sans Serif" w:cs="Microsoft Sans Serif"/>
                <w:sz w:val="18"/>
                <w:szCs w:val="18"/>
                <w:lang w:eastAsia="tr-TR"/>
              </w:rPr>
            </w:pPr>
            <w:r w:rsidRPr="002D3150">
              <w:rPr>
                <w:rFonts w:ascii="Microsoft Sans Serif" w:eastAsia="Times New Roman" w:hAnsi="Microsoft Sans Serif" w:cs="Microsoft Sans Serif"/>
                <w:sz w:val="18"/>
                <w:szCs w:val="18"/>
                <w:lang w:eastAsia="tr-TR"/>
              </w:rPr>
              <w:t>Ödenmiş Sermaye</w:t>
            </w:r>
          </w:p>
        </w:tc>
        <w:tc>
          <w:tcPr>
            <w:tcW w:w="1944" w:type="dxa"/>
            <w:tcBorders>
              <w:top w:val="nil"/>
              <w:left w:val="nil"/>
              <w:bottom w:val="nil"/>
              <w:right w:val="nil"/>
            </w:tcBorders>
            <w:shd w:val="clear" w:color="auto" w:fill="auto"/>
            <w:noWrap/>
            <w:vAlign w:val="bottom"/>
            <w:hideMark/>
          </w:tcPr>
          <w:p w14:paraId="7AF0BC1B" w14:textId="7ED98C40"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19.639</w:t>
            </w:r>
          </w:p>
        </w:tc>
        <w:tc>
          <w:tcPr>
            <w:tcW w:w="1944" w:type="dxa"/>
            <w:tcBorders>
              <w:top w:val="nil"/>
              <w:left w:val="nil"/>
              <w:bottom w:val="nil"/>
              <w:right w:val="nil"/>
            </w:tcBorders>
            <w:shd w:val="clear" w:color="000000" w:fill="FFFFFF"/>
            <w:noWrap/>
            <w:vAlign w:val="bottom"/>
            <w:hideMark/>
          </w:tcPr>
          <w:p w14:paraId="006D43EF" w14:textId="73AED47E"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19.639</w:t>
            </w:r>
          </w:p>
        </w:tc>
      </w:tr>
      <w:tr w:rsidR="00D9674C" w:rsidRPr="002D3150" w14:paraId="3631238A" w14:textId="77777777" w:rsidTr="00746F60">
        <w:trPr>
          <w:trHeight w:val="237"/>
        </w:trPr>
        <w:tc>
          <w:tcPr>
            <w:tcW w:w="5468" w:type="dxa"/>
            <w:tcBorders>
              <w:top w:val="nil"/>
              <w:left w:val="nil"/>
              <w:bottom w:val="single" w:sz="4" w:space="0" w:color="auto"/>
              <w:right w:val="nil"/>
            </w:tcBorders>
            <w:shd w:val="clear" w:color="auto" w:fill="auto"/>
            <w:noWrap/>
            <w:vAlign w:val="bottom"/>
            <w:hideMark/>
          </w:tcPr>
          <w:p w14:paraId="2D31E368" w14:textId="77777777" w:rsidR="00D9674C" w:rsidRPr="002D3150" w:rsidRDefault="00D9674C" w:rsidP="00D9674C">
            <w:pPr>
              <w:spacing w:after="0"/>
              <w:jc w:val="left"/>
              <w:rPr>
                <w:rFonts w:ascii="Microsoft Sans Serif" w:eastAsia="Times New Roman" w:hAnsi="Microsoft Sans Serif" w:cs="Microsoft Sans Serif"/>
                <w:sz w:val="18"/>
                <w:szCs w:val="18"/>
                <w:lang w:eastAsia="tr-TR"/>
              </w:rPr>
            </w:pPr>
            <w:proofErr w:type="spellStart"/>
            <w:r w:rsidRPr="002D3150">
              <w:rPr>
                <w:rFonts w:ascii="Microsoft Sans Serif" w:eastAsia="Times New Roman" w:hAnsi="Microsoft Sans Serif" w:cs="Microsoft Sans Serif"/>
                <w:sz w:val="18"/>
                <w:szCs w:val="18"/>
                <w:lang w:eastAsia="tr-TR"/>
              </w:rPr>
              <w:t>Gayrinakdi</w:t>
            </w:r>
            <w:proofErr w:type="spellEnd"/>
            <w:r w:rsidRPr="002D3150">
              <w:rPr>
                <w:rFonts w:ascii="Microsoft Sans Serif" w:eastAsia="Times New Roman" w:hAnsi="Microsoft Sans Serif" w:cs="Microsoft Sans Serif"/>
                <w:sz w:val="18"/>
                <w:szCs w:val="18"/>
                <w:lang w:eastAsia="tr-TR"/>
              </w:rPr>
              <w:t xml:space="preserve"> Krediler</w:t>
            </w:r>
          </w:p>
        </w:tc>
        <w:tc>
          <w:tcPr>
            <w:tcW w:w="1944" w:type="dxa"/>
            <w:tcBorders>
              <w:top w:val="nil"/>
              <w:left w:val="nil"/>
              <w:bottom w:val="single" w:sz="4" w:space="0" w:color="auto"/>
              <w:right w:val="nil"/>
            </w:tcBorders>
            <w:shd w:val="clear" w:color="auto" w:fill="auto"/>
            <w:noWrap/>
            <w:vAlign w:val="bottom"/>
            <w:hideMark/>
          </w:tcPr>
          <w:p w14:paraId="6DEDCABF" w14:textId="40BF5E8E"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381.259</w:t>
            </w:r>
          </w:p>
        </w:tc>
        <w:tc>
          <w:tcPr>
            <w:tcW w:w="1944" w:type="dxa"/>
            <w:tcBorders>
              <w:top w:val="nil"/>
              <w:left w:val="nil"/>
              <w:bottom w:val="single" w:sz="4" w:space="0" w:color="auto"/>
              <w:right w:val="nil"/>
            </w:tcBorders>
            <w:shd w:val="clear" w:color="auto" w:fill="auto"/>
            <w:noWrap/>
            <w:vAlign w:val="bottom"/>
            <w:hideMark/>
          </w:tcPr>
          <w:p w14:paraId="5687E38B" w14:textId="4771D962"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322.662</w:t>
            </w:r>
          </w:p>
        </w:tc>
      </w:tr>
      <w:tr w:rsidR="00DC62FE" w:rsidRPr="002D3150" w14:paraId="0D2467DF" w14:textId="77777777" w:rsidTr="00746F60">
        <w:trPr>
          <w:trHeight w:val="166"/>
        </w:trPr>
        <w:tc>
          <w:tcPr>
            <w:tcW w:w="5468" w:type="dxa"/>
            <w:tcBorders>
              <w:top w:val="nil"/>
              <w:left w:val="nil"/>
              <w:bottom w:val="nil"/>
              <w:right w:val="nil"/>
            </w:tcBorders>
            <w:shd w:val="clear" w:color="auto" w:fill="auto"/>
            <w:noWrap/>
            <w:vAlign w:val="bottom"/>
            <w:hideMark/>
          </w:tcPr>
          <w:p w14:paraId="162D2905" w14:textId="77777777" w:rsidR="00DC62FE" w:rsidRPr="002D3150" w:rsidRDefault="00DC62FE" w:rsidP="00746F60">
            <w:pPr>
              <w:spacing w:after="0"/>
              <w:jc w:val="right"/>
              <w:rPr>
                <w:rFonts w:ascii="Microsoft Sans Serif" w:eastAsia="Times New Roman" w:hAnsi="Microsoft Sans Serif" w:cs="Microsoft Sans Serif"/>
                <w:sz w:val="6"/>
                <w:szCs w:val="18"/>
                <w:lang w:eastAsia="tr-TR"/>
              </w:rPr>
            </w:pPr>
          </w:p>
          <w:p w14:paraId="5D8B6E05" w14:textId="77777777" w:rsidR="00DC62FE" w:rsidRPr="002D3150" w:rsidRDefault="00DC62FE" w:rsidP="00746F60">
            <w:pPr>
              <w:spacing w:after="0"/>
              <w:jc w:val="right"/>
              <w:rPr>
                <w:rFonts w:ascii="Microsoft Sans Serif" w:eastAsia="Times New Roman" w:hAnsi="Microsoft Sans Serif" w:cs="Microsoft Sans Serif"/>
                <w:sz w:val="6"/>
                <w:szCs w:val="18"/>
                <w:lang w:eastAsia="tr-TR"/>
              </w:rPr>
            </w:pPr>
          </w:p>
        </w:tc>
        <w:tc>
          <w:tcPr>
            <w:tcW w:w="1944" w:type="dxa"/>
            <w:tcBorders>
              <w:top w:val="nil"/>
              <w:left w:val="nil"/>
              <w:bottom w:val="nil"/>
              <w:right w:val="nil"/>
            </w:tcBorders>
            <w:shd w:val="clear" w:color="auto" w:fill="auto"/>
            <w:noWrap/>
            <w:vAlign w:val="bottom"/>
            <w:hideMark/>
          </w:tcPr>
          <w:p w14:paraId="4908A16A" w14:textId="77777777" w:rsidR="00DC62FE" w:rsidRPr="002D3150" w:rsidRDefault="00DC62FE" w:rsidP="00746F60">
            <w:pPr>
              <w:spacing w:after="0"/>
              <w:jc w:val="left"/>
              <w:rPr>
                <w:rFonts w:ascii="Times New Roman" w:eastAsia="Times New Roman" w:hAnsi="Times New Roman" w:cs="Times New Roman"/>
                <w:sz w:val="6"/>
                <w:szCs w:val="20"/>
                <w:lang w:eastAsia="tr-TR"/>
              </w:rPr>
            </w:pPr>
          </w:p>
        </w:tc>
        <w:tc>
          <w:tcPr>
            <w:tcW w:w="1944" w:type="dxa"/>
            <w:tcBorders>
              <w:top w:val="nil"/>
              <w:left w:val="nil"/>
              <w:bottom w:val="nil"/>
              <w:right w:val="nil"/>
            </w:tcBorders>
            <w:shd w:val="clear" w:color="auto" w:fill="auto"/>
            <w:noWrap/>
            <w:vAlign w:val="bottom"/>
            <w:hideMark/>
          </w:tcPr>
          <w:p w14:paraId="6B25330D" w14:textId="77777777" w:rsidR="00DC62FE" w:rsidRPr="002D3150" w:rsidRDefault="00DC62FE" w:rsidP="00746F60">
            <w:pPr>
              <w:spacing w:after="0"/>
              <w:jc w:val="left"/>
              <w:rPr>
                <w:rFonts w:ascii="Times New Roman" w:eastAsia="Times New Roman" w:hAnsi="Times New Roman" w:cs="Times New Roman"/>
                <w:sz w:val="6"/>
                <w:szCs w:val="20"/>
                <w:lang w:eastAsia="tr-TR"/>
              </w:rPr>
            </w:pPr>
          </w:p>
        </w:tc>
      </w:tr>
      <w:tr w:rsidR="00DC62FE" w:rsidRPr="002D3150" w14:paraId="3D7814AA" w14:textId="77777777" w:rsidTr="00746F60">
        <w:trPr>
          <w:trHeight w:val="237"/>
        </w:trPr>
        <w:tc>
          <w:tcPr>
            <w:tcW w:w="5468" w:type="dxa"/>
            <w:tcBorders>
              <w:top w:val="single" w:sz="4" w:space="0" w:color="auto"/>
              <w:left w:val="nil"/>
              <w:bottom w:val="single" w:sz="4" w:space="0" w:color="auto"/>
              <w:right w:val="nil"/>
            </w:tcBorders>
            <w:shd w:val="clear" w:color="auto" w:fill="auto"/>
            <w:noWrap/>
            <w:vAlign w:val="bottom"/>
            <w:hideMark/>
          </w:tcPr>
          <w:p w14:paraId="48B18A16" w14:textId="77777777" w:rsidR="00DC62FE" w:rsidRPr="002D3150" w:rsidRDefault="00DC62FE" w:rsidP="00746F60">
            <w:pPr>
              <w:spacing w:after="0"/>
              <w:jc w:val="left"/>
              <w:rPr>
                <w:rFonts w:ascii="Microsoft Sans Serif" w:eastAsia="Times New Roman" w:hAnsi="Microsoft Sans Serif" w:cs="Microsoft Sans Serif"/>
                <w:b/>
                <w:bCs/>
                <w:sz w:val="18"/>
                <w:szCs w:val="18"/>
                <w:lang w:eastAsia="tr-TR"/>
              </w:rPr>
            </w:pPr>
            <w:r w:rsidRPr="002D3150">
              <w:rPr>
                <w:rFonts w:ascii="Microsoft Sans Serif" w:eastAsia="Times New Roman" w:hAnsi="Microsoft Sans Serif" w:cs="Microsoft Sans Serif"/>
                <w:b/>
                <w:bCs/>
                <w:sz w:val="18"/>
                <w:szCs w:val="18"/>
                <w:lang w:eastAsia="tr-TR"/>
              </w:rPr>
              <w:t>Gelir Tablosu</w:t>
            </w:r>
          </w:p>
        </w:tc>
        <w:tc>
          <w:tcPr>
            <w:tcW w:w="1944" w:type="dxa"/>
            <w:tcBorders>
              <w:top w:val="single" w:sz="4" w:space="0" w:color="auto"/>
              <w:left w:val="nil"/>
              <w:bottom w:val="single" w:sz="4" w:space="0" w:color="auto"/>
              <w:right w:val="nil"/>
            </w:tcBorders>
            <w:shd w:val="clear" w:color="auto" w:fill="auto"/>
            <w:noWrap/>
            <w:vAlign w:val="bottom"/>
            <w:hideMark/>
          </w:tcPr>
          <w:p w14:paraId="5E0B510C" w14:textId="79F97C2E" w:rsidR="00DC62FE" w:rsidRPr="002D3150" w:rsidRDefault="00DC62FE" w:rsidP="00746F60">
            <w:pPr>
              <w:spacing w:after="0"/>
              <w:jc w:val="right"/>
              <w:rPr>
                <w:rFonts w:ascii="Microsoft Sans Serif" w:eastAsia="Times New Roman" w:hAnsi="Microsoft Sans Serif" w:cs="Microsoft Sans Serif"/>
                <w:b/>
                <w:bCs/>
                <w:sz w:val="18"/>
                <w:szCs w:val="18"/>
                <w:lang w:eastAsia="tr-TR"/>
              </w:rPr>
            </w:pPr>
            <w:r w:rsidRPr="002D3150">
              <w:rPr>
                <w:rFonts w:ascii="Microsoft Sans Serif" w:eastAsia="Times New Roman" w:hAnsi="Microsoft Sans Serif" w:cs="Microsoft Sans Serif"/>
                <w:b/>
                <w:bCs/>
                <w:sz w:val="18"/>
                <w:szCs w:val="18"/>
                <w:lang w:eastAsia="tr-TR"/>
              </w:rPr>
              <w:t>31.03.2026</w:t>
            </w:r>
          </w:p>
        </w:tc>
        <w:tc>
          <w:tcPr>
            <w:tcW w:w="1944" w:type="dxa"/>
            <w:tcBorders>
              <w:top w:val="single" w:sz="4" w:space="0" w:color="auto"/>
              <w:left w:val="nil"/>
              <w:bottom w:val="single" w:sz="4" w:space="0" w:color="auto"/>
              <w:right w:val="nil"/>
            </w:tcBorders>
            <w:shd w:val="clear" w:color="auto" w:fill="auto"/>
            <w:vAlign w:val="bottom"/>
            <w:hideMark/>
          </w:tcPr>
          <w:p w14:paraId="73311824" w14:textId="5FF4E410" w:rsidR="00DC62FE" w:rsidRPr="002D3150" w:rsidRDefault="00DC62FE" w:rsidP="00746F60">
            <w:pPr>
              <w:spacing w:after="0"/>
              <w:jc w:val="right"/>
              <w:rPr>
                <w:rFonts w:ascii="Microsoft Sans Serif" w:eastAsia="Times New Roman" w:hAnsi="Microsoft Sans Serif" w:cs="Microsoft Sans Serif"/>
                <w:b/>
                <w:bCs/>
                <w:sz w:val="18"/>
                <w:szCs w:val="18"/>
                <w:lang w:eastAsia="tr-TR"/>
              </w:rPr>
            </w:pPr>
            <w:r w:rsidRPr="002D3150">
              <w:rPr>
                <w:rFonts w:ascii="Microsoft Sans Serif" w:eastAsia="Times New Roman" w:hAnsi="Microsoft Sans Serif" w:cs="Microsoft Sans Serif"/>
                <w:b/>
                <w:bCs/>
                <w:sz w:val="18"/>
                <w:szCs w:val="18"/>
                <w:lang w:eastAsia="tr-TR"/>
              </w:rPr>
              <w:t>31.03.2025</w:t>
            </w:r>
          </w:p>
        </w:tc>
      </w:tr>
      <w:tr w:rsidR="00D9674C" w:rsidRPr="002D3150" w14:paraId="35EB6F1F" w14:textId="77777777" w:rsidTr="00746F60">
        <w:trPr>
          <w:trHeight w:val="237"/>
        </w:trPr>
        <w:tc>
          <w:tcPr>
            <w:tcW w:w="5468" w:type="dxa"/>
            <w:tcBorders>
              <w:top w:val="nil"/>
              <w:left w:val="nil"/>
              <w:bottom w:val="nil"/>
              <w:right w:val="nil"/>
            </w:tcBorders>
            <w:shd w:val="clear" w:color="auto" w:fill="auto"/>
            <w:noWrap/>
            <w:vAlign w:val="bottom"/>
            <w:hideMark/>
          </w:tcPr>
          <w:p w14:paraId="42BD93B3" w14:textId="721831A9" w:rsidR="00D9674C" w:rsidRPr="002D3150" w:rsidRDefault="00D9674C" w:rsidP="00D9674C">
            <w:pPr>
              <w:spacing w:after="0"/>
              <w:jc w:val="left"/>
              <w:rPr>
                <w:rFonts w:ascii="Microsoft Sans Serif" w:eastAsia="Times New Roman" w:hAnsi="Microsoft Sans Serif" w:cs="Microsoft Sans Serif"/>
                <w:sz w:val="18"/>
                <w:szCs w:val="18"/>
                <w:lang w:eastAsia="tr-TR"/>
              </w:rPr>
            </w:pPr>
            <w:r w:rsidRPr="002D3150">
              <w:rPr>
                <w:rFonts w:ascii="Arial" w:hAnsi="Arial" w:cs="Arial"/>
                <w:sz w:val="18"/>
                <w:szCs w:val="18"/>
              </w:rPr>
              <w:t>Net Faiz Geliri</w:t>
            </w:r>
          </w:p>
        </w:tc>
        <w:tc>
          <w:tcPr>
            <w:tcW w:w="1944" w:type="dxa"/>
            <w:tcBorders>
              <w:top w:val="nil"/>
              <w:left w:val="nil"/>
              <w:bottom w:val="nil"/>
              <w:right w:val="nil"/>
            </w:tcBorders>
            <w:shd w:val="clear" w:color="auto" w:fill="auto"/>
            <w:noWrap/>
            <w:vAlign w:val="bottom"/>
            <w:hideMark/>
          </w:tcPr>
          <w:p w14:paraId="7DD820FA" w14:textId="16748D94"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30.895</w:t>
            </w:r>
          </w:p>
        </w:tc>
        <w:tc>
          <w:tcPr>
            <w:tcW w:w="1944" w:type="dxa"/>
            <w:tcBorders>
              <w:top w:val="nil"/>
              <w:left w:val="nil"/>
              <w:bottom w:val="nil"/>
              <w:right w:val="nil"/>
            </w:tcBorders>
            <w:shd w:val="clear" w:color="auto" w:fill="auto"/>
            <w:noWrap/>
            <w:vAlign w:val="bottom"/>
            <w:hideMark/>
          </w:tcPr>
          <w:p w14:paraId="677606B0" w14:textId="08B1A0EF"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17.268</w:t>
            </w:r>
          </w:p>
        </w:tc>
      </w:tr>
      <w:tr w:rsidR="00D9674C" w:rsidRPr="002D3150" w14:paraId="6A378B79" w14:textId="77777777" w:rsidTr="00746F60">
        <w:trPr>
          <w:trHeight w:val="237"/>
        </w:trPr>
        <w:tc>
          <w:tcPr>
            <w:tcW w:w="5468" w:type="dxa"/>
            <w:tcBorders>
              <w:top w:val="nil"/>
              <w:left w:val="nil"/>
              <w:bottom w:val="nil"/>
              <w:right w:val="nil"/>
            </w:tcBorders>
            <w:shd w:val="clear" w:color="auto" w:fill="auto"/>
            <w:noWrap/>
            <w:vAlign w:val="bottom"/>
            <w:hideMark/>
          </w:tcPr>
          <w:p w14:paraId="2412C24B" w14:textId="6801CA46" w:rsidR="00D9674C" w:rsidRPr="002D3150" w:rsidRDefault="00D9674C" w:rsidP="00D9674C">
            <w:pPr>
              <w:spacing w:after="0"/>
              <w:jc w:val="left"/>
              <w:rPr>
                <w:rFonts w:ascii="Microsoft Sans Serif" w:eastAsia="Times New Roman" w:hAnsi="Microsoft Sans Serif" w:cs="Microsoft Sans Serif"/>
                <w:sz w:val="18"/>
                <w:szCs w:val="18"/>
                <w:lang w:eastAsia="tr-TR"/>
              </w:rPr>
            </w:pPr>
            <w:r w:rsidRPr="002D3150">
              <w:rPr>
                <w:rFonts w:ascii="Arial" w:hAnsi="Arial" w:cs="Arial"/>
                <w:sz w:val="18"/>
                <w:szCs w:val="18"/>
              </w:rPr>
              <w:t>Net Ücret ve Komisyon Gelirleri</w:t>
            </w:r>
          </w:p>
        </w:tc>
        <w:tc>
          <w:tcPr>
            <w:tcW w:w="1944" w:type="dxa"/>
            <w:tcBorders>
              <w:top w:val="nil"/>
              <w:left w:val="nil"/>
              <w:bottom w:val="nil"/>
              <w:right w:val="nil"/>
            </w:tcBorders>
            <w:shd w:val="clear" w:color="auto" w:fill="auto"/>
            <w:noWrap/>
            <w:vAlign w:val="bottom"/>
            <w:hideMark/>
          </w:tcPr>
          <w:p w14:paraId="7EB47C67" w14:textId="0825D5C8"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12.149</w:t>
            </w:r>
          </w:p>
        </w:tc>
        <w:tc>
          <w:tcPr>
            <w:tcW w:w="1944" w:type="dxa"/>
            <w:tcBorders>
              <w:top w:val="nil"/>
              <w:left w:val="nil"/>
              <w:bottom w:val="nil"/>
              <w:right w:val="nil"/>
            </w:tcBorders>
            <w:shd w:val="clear" w:color="auto" w:fill="auto"/>
            <w:noWrap/>
            <w:vAlign w:val="bottom"/>
            <w:hideMark/>
          </w:tcPr>
          <w:p w14:paraId="6D156E5B" w14:textId="10F541A9"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8.189</w:t>
            </w:r>
          </w:p>
        </w:tc>
      </w:tr>
      <w:tr w:rsidR="00D9674C" w:rsidRPr="002D3150" w14:paraId="07F9A773" w14:textId="77777777" w:rsidTr="00746F60">
        <w:trPr>
          <w:trHeight w:val="237"/>
        </w:trPr>
        <w:tc>
          <w:tcPr>
            <w:tcW w:w="5468" w:type="dxa"/>
            <w:tcBorders>
              <w:top w:val="nil"/>
              <w:left w:val="nil"/>
              <w:bottom w:val="nil"/>
              <w:right w:val="nil"/>
            </w:tcBorders>
            <w:shd w:val="clear" w:color="auto" w:fill="auto"/>
            <w:noWrap/>
            <w:vAlign w:val="bottom"/>
          </w:tcPr>
          <w:p w14:paraId="6FEE88E1" w14:textId="5A409E74" w:rsidR="00D9674C" w:rsidRPr="002D3150" w:rsidRDefault="00D9674C" w:rsidP="00D9674C">
            <w:pPr>
              <w:spacing w:after="0"/>
              <w:jc w:val="left"/>
              <w:rPr>
                <w:rFonts w:ascii="Microsoft Sans Serif" w:eastAsia="Times New Roman" w:hAnsi="Microsoft Sans Serif" w:cs="Microsoft Sans Serif"/>
                <w:sz w:val="18"/>
                <w:szCs w:val="18"/>
                <w:lang w:eastAsia="tr-TR"/>
              </w:rPr>
            </w:pPr>
            <w:r w:rsidRPr="002D3150">
              <w:rPr>
                <w:rFonts w:ascii="Arial" w:hAnsi="Arial" w:cs="Arial"/>
                <w:sz w:val="18"/>
                <w:szCs w:val="18"/>
              </w:rPr>
              <w:t xml:space="preserve">Diğer Faaliyet </w:t>
            </w:r>
            <w:proofErr w:type="gramStart"/>
            <w:r w:rsidRPr="002D3150">
              <w:rPr>
                <w:rFonts w:ascii="Arial" w:hAnsi="Arial" w:cs="Arial"/>
                <w:sz w:val="18"/>
                <w:szCs w:val="18"/>
              </w:rPr>
              <w:t>Gelirleri</w:t>
            </w:r>
            <w:r w:rsidR="005F542E" w:rsidRPr="005F542E">
              <w:rPr>
                <w:rFonts w:ascii="Arial" w:hAnsi="Arial" w:cs="Arial"/>
                <w:sz w:val="18"/>
                <w:szCs w:val="18"/>
                <w:vertAlign w:val="superscript"/>
              </w:rPr>
              <w:t>(</w:t>
            </w:r>
            <w:proofErr w:type="gramEnd"/>
            <w:r w:rsidR="005F542E" w:rsidRPr="005F542E">
              <w:rPr>
                <w:rFonts w:ascii="Arial" w:hAnsi="Arial" w:cs="Arial"/>
                <w:sz w:val="18"/>
                <w:szCs w:val="18"/>
                <w:vertAlign w:val="superscript"/>
              </w:rPr>
              <w:t>3)</w:t>
            </w:r>
          </w:p>
        </w:tc>
        <w:tc>
          <w:tcPr>
            <w:tcW w:w="1944" w:type="dxa"/>
            <w:tcBorders>
              <w:top w:val="nil"/>
              <w:left w:val="nil"/>
              <w:bottom w:val="nil"/>
              <w:right w:val="nil"/>
            </w:tcBorders>
            <w:shd w:val="clear" w:color="auto" w:fill="auto"/>
            <w:noWrap/>
            <w:vAlign w:val="bottom"/>
          </w:tcPr>
          <w:p w14:paraId="2D061D78" w14:textId="7F01E193" w:rsidR="00D9674C" w:rsidRPr="002D3150" w:rsidRDefault="00D9674C" w:rsidP="00D9674C">
            <w:pPr>
              <w:spacing w:after="0"/>
              <w:jc w:val="right"/>
              <w:rPr>
                <w:rFonts w:ascii="Arial" w:hAnsi="Arial" w:cs="Arial"/>
                <w:sz w:val="18"/>
                <w:szCs w:val="18"/>
              </w:rPr>
            </w:pPr>
            <w:r w:rsidRPr="002D3150">
              <w:rPr>
                <w:rFonts w:ascii="Arial" w:hAnsi="Arial" w:cs="Arial"/>
                <w:sz w:val="18"/>
                <w:szCs w:val="18"/>
              </w:rPr>
              <w:t>4.254</w:t>
            </w:r>
          </w:p>
        </w:tc>
        <w:tc>
          <w:tcPr>
            <w:tcW w:w="1944" w:type="dxa"/>
            <w:tcBorders>
              <w:top w:val="nil"/>
              <w:left w:val="nil"/>
              <w:bottom w:val="nil"/>
              <w:right w:val="nil"/>
            </w:tcBorders>
            <w:shd w:val="clear" w:color="auto" w:fill="auto"/>
            <w:noWrap/>
            <w:vAlign w:val="bottom"/>
          </w:tcPr>
          <w:p w14:paraId="5EA556A4" w14:textId="701ADCA1" w:rsidR="00D9674C" w:rsidRPr="002D3150" w:rsidRDefault="00D9674C" w:rsidP="00D9674C">
            <w:pPr>
              <w:spacing w:after="0"/>
              <w:jc w:val="right"/>
              <w:rPr>
                <w:rFonts w:ascii="Arial" w:hAnsi="Arial" w:cs="Arial"/>
                <w:sz w:val="18"/>
                <w:szCs w:val="18"/>
              </w:rPr>
            </w:pPr>
            <w:r w:rsidRPr="002D3150">
              <w:rPr>
                <w:rFonts w:ascii="Arial" w:hAnsi="Arial" w:cs="Arial"/>
                <w:sz w:val="18"/>
                <w:szCs w:val="18"/>
              </w:rPr>
              <w:t>642</w:t>
            </w:r>
          </w:p>
        </w:tc>
      </w:tr>
      <w:tr w:rsidR="00D9674C" w:rsidRPr="002D3150" w14:paraId="62B4B77F" w14:textId="77777777" w:rsidTr="00746F60">
        <w:trPr>
          <w:trHeight w:val="237"/>
        </w:trPr>
        <w:tc>
          <w:tcPr>
            <w:tcW w:w="5468" w:type="dxa"/>
            <w:tcBorders>
              <w:top w:val="nil"/>
              <w:left w:val="nil"/>
              <w:bottom w:val="nil"/>
              <w:right w:val="nil"/>
            </w:tcBorders>
            <w:shd w:val="clear" w:color="auto" w:fill="auto"/>
            <w:noWrap/>
            <w:vAlign w:val="bottom"/>
          </w:tcPr>
          <w:p w14:paraId="0F99A067" w14:textId="7409E088" w:rsidR="00D9674C" w:rsidRPr="002D3150" w:rsidRDefault="00D9674C" w:rsidP="00D9674C">
            <w:pPr>
              <w:spacing w:after="0"/>
              <w:jc w:val="left"/>
              <w:rPr>
                <w:rFonts w:ascii="Microsoft Sans Serif" w:eastAsia="Times New Roman" w:hAnsi="Microsoft Sans Serif" w:cs="Microsoft Sans Serif"/>
                <w:sz w:val="18"/>
                <w:szCs w:val="18"/>
                <w:lang w:eastAsia="tr-TR"/>
              </w:rPr>
            </w:pPr>
            <w:r w:rsidRPr="002D3150">
              <w:rPr>
                <w:rFonts w:ascii="Arial" w:hAnsi="Arial" w:cs="Arial"/>
                <w:sz w:val="18"/>
                <w:szCs w:val="18"/>
              </w:rPr>
              <w:t>Toplam Faaliyet Gelirleri</w:t>
            </w:r>
          </w:p>
        </w:tc>
        <w:tc>
          <w:tcPr>
            <w:tcW w:w="1944" w:type="dxa"/>
            <w:tcBorders>
              <w:top w:val="nil"/>
              <w:left w:val="nil"/>
              <w:bottom w:val="nil"/>
              <w:right w:val="nil"/>
            </w:tcBorders>
            <w:shd w:val="clear" w:color="auto" w:fill="auto"/>
            <w:noWrap/>
            <w:vAlign w:val="bottom"/>
          </w:tcPr>
          <w:p w14:paraId="13AB36AF" w14:textId="2433836B" w:rsidR="00D9674C" w:rsidRPr="002D3150" w:rsidRDefault="00D9674C" w:rsidP="00D9674C">
            <w:pPr>
              <w:spacing w:after="0"/>
              <w:jc w:val="right"/>
              <w:rPr>
                <w:rFonts w:ascii="Arial" w:hAnsi="Arial" w:cs="Arial"/>
                <w:sz w:val="18"/>
                <w:szCs w:val="18"/>
              </w:rPr>
            </w:pPr>
            <w:r w:rsidRPr="002D3150">
              <w:rPr>
                <w:rFonts w:ascii="Arial" w:hAnsi="Arial" w:cs="Arial"/>
                <w:sz w:val="18"/>
                <w:szCs w:val="18"/>
              </w:rPr>
              <w:t>47.298</w:t>
            </w:r>
          </w:p>
        </w:tc>
        <w:tc>
          <w:tcPr>
            <w:tcW w:w="1944" w:type="dxa"/>
            <w:tcBorders>
              <w:top w:val="nil"/>
              <w:left w:val="nil"/>
              <w:bottom w:val="nil"/>
              <w:right w:val="nil"/>
            </w:tcBorders>
            <w:shd w:val="clear" w:color="auto" w:fill="auto"/>
            <w:noWrap/>
            <w:vAlign w:val="bottom"/>
          </w:tcPr>
          <w:p w14:paraId="2A5D91F2" w14:textId="6F246F3E" w:rsidR="00D9674C" w:rsidRPr="002D3150" w:rsidRDefault="00D9674C" w:rsidP="00D9674C">
            <w:pPr>
              <w:spacing w:after="0"/>
              <w:jc w:val="right"/>
              <w:rPr>
                <w:rFonts w:ascii="Arial" w:hAnsi="Arial" w:cs="Arial"/>
                <w:sz w:val="18"/>
                <w:szCs w:val="18"/>
              </w:rPr>
            </w:pPr>
            <w:r w:rsidRPr="002D3150">
              <w:rPr>
                <w:rFonts w:ascii="Arial" w:hAnsi="Arial" w:cs="Arial"/>
                <w:sz w:val="18"/>
                <w:szCs w:val="18"/>
              </w:rPr>
              <w:t>26.098</w:t>
            </w:r>
          </w:p>
        </w:tc>
      </w:tr>
      <w:tr w:rsidR="00D9674C" w:rsidRPr="002D3150" w14:paraId="1CA9476F" w14:textId="77777777" w:rsidTr="00746F60">
        <w:trPr>
          <w:trHeight w:val="237"/>
        </w:trPr>
        <w:tc>
          <w:tcPr>
            <w:tcW w:w="5468" w:type="dxa"/>
            <w:tcBorders>
              <w:top w:val="nil"/>
              <w:left w:val="nil"/>
              <w:bottom w:val="nil"/>
              <w:right w:val="nil"/>
            </w:tcBorders>
            <w:shd w:val="clear" w:color="auto" w:fill="auto"/>
            <w:noWrap/>
            <w:vAlign w:val="bottom"/>
          </w:tcPr>
          <w:p w14:paraId="49F06106" w14:textId="68E9BC0D" w:rsidR="00D9674C" w:rsidRPr="002D3150" w:rsidRDefault="00D9674C" w:rsidP="00D9674C">
            <w:pPr>
              <w:spacing w:after="0"/>
              <w:jc w:val="left"/>
              <w:rPr>
                <w:rFonts w:ascii="Microsoft Sans Serif" w:eastAsia="Times New Roman" w:hAnsi="Microsoft Sans Serif" w:cs="Microsoft Sans Serif"/>
                <w:sz w:val="18"/>
                <w:szCs w:val="18"/>
                <w:lang w:eastAsia="tr-TR"/>
              </w:rPr>
            </w:pPr>
            <w:r w:rsidRPr="002D3150">
              <w:rPr>
                <w:rFonts w:ascii="Arial" w:hAnsi="Arial" w:cs="Arial"/>
                <w:sz w:val="18"/>
                <w:szCs w:val="18"/>
              </w:rPr>
              <w:t>Personel Giderleri</w:t>
            </w:r>
          </w:p>
        </w:tc>
        <w:tc>
          <w:tcPr>
            <w:tcW w:w="1944" w:type="dxa"/>
            <w:tcBorders>
              <w:top w:val="nil"/>
              <w:left w:val="nil"/>
              <w:bottom w:val="nil"/>
              <w:right w:val="nil"/>
            </w:tcBorders>
            <w:shd w:val="clear" w:color="auto" w:fill="auto"/>
            <w:noWrap/>
            <w:vAlign w:val="bottom"/>
          </w:tcPr>
          <w:p w14:paraId="25C6ED83" w14:textId="3BF6D874" w:rsidR="00D9674C" w:rsidRPr="002D3150" w:rsidRDefault="00D9674C" w:rsidP="00D9674C">
            <w:pPr>
              <w:spacing w:after="0"/>
              <w:jc w:val="right"/>
              <w:rPr>
                <w:rFonts w:ascii="Arial" w:hAnsi="Arial" w:cs="Arial"/>
                <w:sz w:val="18"/>
                <w:szCs w:val="18"/>
              </w:rPr>
            </w:pPr>
            <w:r w:rsidRPr="002D3150">
              <w:rPr>
                <w:rFonts w:ascii="Arial" w:hAnsi="Arial" w:cs="Arial"/>
                <w:sz w:val="18"/>
                <w:szCs w:val="18"/>
              </w:rPr>
              <w:t>(8.153)</w:t>
            </w:r>
          </w:p>
        </w:tc>
        <w:tc>
          <w:tcPr>
            <w:tcW w:w="1944" w:type="dxa"/>
            <w:tcBorders>
              <w:top w:val="nil"/>
              <w:left w:val="nil"/>
              <w:bottom w:val="nil"/>
              <w:right w:val="nil"/>
            </w:tcBorders>
            <w:shd w:val="clear" w:color="auto" w:fill="auto"/>
            <w:noWrap/>
            <w:vAlign w:val="bottom"/>
          </w:tcPr>
          <w:p w14:paraId="5B927542" w14:textId="6AB9270E" w:rsidR="00D9674C" w:rsidRPr="002D3150" w:rsidRDefault="00D9674C" w:rsidP="00D9674C">
            <w:pPr>
              <w:spacing w:after="0"/>
              <w:jc w:val="right"/>
              <w:rPr>
                <w:rFonts w:ascii="Arial" w:hAnsi="Arial" w:cs="Arial"/>
                <w:sz w:val="18"/>
                <w:szCs w:val="18"/>
              </w:rPr>
            </w:pPr>
            <w:r w:rsidRPr="002D3150">
              <w:rPr>
                <w:rFonts w:ascii="Arial" w:hAnsi="Arial" w:cs="Arial"/>
                <w:sz w:val="18"/>
                <w:szCs w:val="18"/>
              </w:rPr>
              <w:t>(5.576)</w:t>
            </w:r>
          </w:p>
        </w:tc>
      </w:tr>
      <w:tr w:rsidR="00D9674C" w:rsidRPr="002D3150" w14:paraId="73A76DC2" w14:textId="77777777" w:rsidTr="00746F60">
        <w:trPr>
          <w:trHeight w:val="237"/>
        </w:trPr>
        <w:tc>
          <w:tcPr>
            <w:tcW w:w="5468" w:type="dxa"/>
            <w:tcBorders>
              <w:top w:val="nil"/>
              <w:left w:val="nil"/>
              <w:bottom w:val="nil"/>
              <w:right w:val="nil"/>
            </w:tcBorders>
            <w:shd w:val="clear" w:color="auto" w:fill="auto"/>
            <w:noWrap/>
            <w:vAlign w:val="bottom"/>
          </w:tcPr>
          <w:p w14:paraId="25263ABA" w14:textId="30142667" w:rsidR="00D9674C" w:rsidRPr="002D3150" w:rsidRDefault="00D9674C" w:rsidP="00D9674C">
            <w:pPr>
              <w:spacing w:after="0"/>
              <w:jc w:val="left"/>
              <w:rPr>
                <w:rFonts w:ascii="Microsoft Sans Serif" w:eastAsia="Times New Roman" w:hAnsi="Microsoft Sans Serif" w:cs="Microsoft Sans Serif"/>
                <w:sz w:val="18"/>
                <w:szCs w:val="18"/>
                <w:lang w:eastAsia="tr-TR"/>
              </w:rPr>
            </w:pPr>
            <w:r w:rsidRPr="002D3150">
              <w:rPr>
                <w:rFonts w:ascii="Arial" w:hAnsi="Arial" w:cs="Arial"/>
                <w:sz w:val="18"/>
                <w:szCs w:val="18"/>
              </w:rPr>
              <w:t>Diğer Faaliyet Giderleri</w:t>
            </w:r>
          </w:p>
        </w:tc>
        <w:tc>
          <w:tcPr>
            <w:tcW w:w="1944" w:type="dxa"/>
            <w:tcBorders>
              <w:top w:val="nil"/>
              <w:left w:val="nil"/>
              <w:bottom w:val="nil"/>
              <w:right w:val="nil"/>
            </w:tcBorders>
            <w:shd w:val="clear" w:color="auto" w:fill="auto"/>
            <w:noWrap/>
            <w:vAlign w:val="bottom"/>
          </w:tcPr>
          <w:p w14:paraId="46A7BD66" w14:textId="3F4A2C89" w:rsidR="00D9674C" w:rsidRPr="002D3150" w:rsidRDefault="00D9674C" w:rsidP="00D9674C">
            <w:pPr>
              <w:spacing w:after="0"/>
              <w:jc w:val="right"/>
              <w:rPr>
                <w:rFonts w:ascii="Arial" w:hAnsi="Arial" w:cs="Arial"/>
                <w:sz w:val="18"/>
                <w:szCs w:val="18"/>
              </w:rPr>
            </w:pPr>
            <w:r w:rsidRPr="002D3150">
              <w:rPr>
                <w:rFonts w:ascii="Arial" w:hAnsi="Arial" w:cs="Arial"/>
                <w:sz w:val="18"/>
                <w:szCs w:val="18"/>
              </w:rPr>
              <w:t>(11.203)</w:t>
            </w:r>
          </w:p>
        </w:tc>
        <w:tc>
          <w:tcPr>
            <w:tcW w:w="1944" w:type="dxa"/>
            <w:tcBorders>
              <w:top w:val="nil"/>
              <w:left w:val="nil"/>
              <w:bottom w:val="nil"/>
              <w:right w:val="nil"/>
            </w:tcBorders>
            <w:shd w:val="clear" w:color="auto" w:fill="auto"/>
            <w:noWrap/>
            <w:vAlign w:val="bottom"/>
          </w:tcPr>
          <w:p w14:paraId="2C19C500" w14:textId="317A25D2" w:rsidR="00D9674C" w:rsidRPr="002D3150" w:rsidRDefault="00D9674C" w:rsidP="00D9674C">
            <w:pPr>
              <w:spacing w:after="0"/>
              <w:jc w:val="right"/>
              <w:rPr>
                <w:rFonts w:ascii="Arial" w:hAnsi="Arial" w:cs="Arial"/>
                <w:sz w:val="18"/>
                <w:szCs w:val="18"/>
              </w:rPr>
            </w:pPr>
            <w:r w:rsidRPr="002D3150">
              <w:rPr>
                <w:rFonts w:ascii="Arial" w:hAnsi="Arial" w:cs="Arial"/>
                <w:sz w:val="18"/>
                <w:szCs w:val="18"/>
              </w:rPr>
              <w:t>(7.398)</w:t>
            </w:r>
          </w:p>
        </w:tc>
      </w:tr>
      <w:tr w:rsidR="00D9674C" w:rsidRPr="002D3150" w14:paraId="47292274" w14:textId="77777777" w:rsidTr="00746F60">
        <w:trPr>
          <w:trHeight w:val="237"/>
        </w:trPr>
        <w:tc>
          <w:tcPr>
            <w:tcW w:w="5468" w:type="dxa"/>
            <w:tcBorders>
              <w:top w:val="nil"/>
              <w:left w:val="nil"/>
              <w:bottom w:val="nil"/>
              <w:right w:val="nil"/>
            </w:tcBorders>
            <w:shd w:val="clear" w:color="auto" w:fill="auto"/>
            <w:noWrap/>
            <w:vAlign w:val="bottom"/>
          </w:tcPr>
          <w:p w14:paraId="792AA6BB" w14:textId="55063BCB" w:rsidR="00D9674C" w:rsidRPr="002D3150" w:rsidRDefault="00D9674C" w:rsidP="00D9674C">
            <w:pPr>
              <w:spacing w:after="0"/>
              <w:jc w:val="left"/>
              <w:rPr>
                <w:rFonts w:ascii="Microsoft Sans Serif" w:eastAsia="Times New Roman" w:hAnsi="Microsoft Sans Serif" w:cs="Microsoft Sans Serif"/>
                <w:sz w:val="18"/>
                <w:szCs w:val="18"/>
                <w:lang w:eastAsia="tr-TR"/>
              </w:rPr>
            </w:pPr>
            <w:r w:rsidRPr="002D3150">
              <w:rPr>
                <w:rFonts w:ascii="Arial" w:hAnsi="Arial" w:cs="Arial"/>
                <w:sz w:val="18"/>
                <w:szCs w:val="18"/>
              </w:rPr>
              <w:t>Beklenen Kredi Zarar Karşılıkları</w:t>
            </w:r>
          </w:p>
        </w:tc>
        <w:tc>
          <w:tcPr>
            <w:tcW w:w="1944" w:type="dxa"/>
            <w:tcBorders>
              <w:top w:val="nil"/>
              <w:left w:val="nil"/>
              <w:bottom w:val="nil"/>
              <w:right w:val="nil"/>
            </w:tcBorders>
            <w:shd w:val="clear" w:color="auto" w:fill="auto"/>
            <w:noWrap/>
            <w:vAlign w:val="bottom"/>
          </w:tcPr>
          <w:p w14:paraId="744B4C7E" w14:textId="2DC68F39" w:rsidR="00D9674C" w:rsidRPr="002D3150" w:rsidRDefault="00D9674C" w:rsidP="00D9674C">
            <w:pPr>
              <w:spacing w:after="0"/>
              <w:jc w:val="right"/>
              <w:rPr>
                <w:rFonts w:ascii="Arial" w:hAnsi="Arial" w:cs="Arial"/>
                <w:sz w:val="18"/>
                <w:szCs w:val="18"/>
              </w:rPr>
            </w:pPr>
            <w:r w:rsidRPr="002D3150">
              <w:rPr>
                <w:rFonts w:ascii="Arial" w:hAnsi="Arial" w:cs="Arial"/>
                <w:sz w:val="18"/>
                <w:szCs w:val="18"/>
              </w:rPr>
              <w:t>(9.309)</w:t>
            </w:r>
          </w:p>
        </w:tc>
        <w:tc>
          <w:tcPr>
            <w:tcW w:w="1944" w:type="dxa"/>
            <w:tcBorders>
              <w:top w:val="nil"/>
              <w:left w:val="nil"/>
              <w:bottom w:val="nil"/>
              <w:right w:val="nil"/>
            </w:tcBorders>
            <w:shd w:val="clear" w:color="auto" w:fill="auto"/>
            <w:noWrap/>
            <w:vAlign w:val="bottom"/>
          </w:tcPr>
          <w:p w14:paraId="07C261A8" w14:textId="589D0301" w:rsidR="00D9674C" w:rsidRPr="002D3150" w:rsidRDefault="00D9674C" w:rsidP="00D9674C">
            <w:pPr>
              <w:spacing w:after="0"/>
              <w:jc w:val="right"/>
              <w:rPr>
                <w:rFonts w:ascii="Arial" w:hAnsi="Arial" w:cs="Arial"/>
                <w:sz w:val="18"/>
                <w:szCs w:val="18"/>
              </w:rPr>
            </w:pPr>
            <w:r w:rsidRPr="002D3150">
              <w:rPr>
                <w:rFonts w:ascii="Arial" w:hAnsi="Arial" w:cs="Arial"/>
                <w:sz w:val="18"/>
                <w:szCs w:val="18"/>
              </w:rPr>
              <w:t>(3.095)</w:t>
            </w:r>
          </w:p>
        </w:tc>
      </w:tr>
      <w:tr w:rsidR="00D9674C" w:rsidRPr="002D3150" w14:paraId="1A7C3A30" w14:textId="77777777" w:rsidTr="00746F60">
        <w:trPr>
          <w:trHeight w:val="237"/>
        </w:trPr>
        <w:tc>
          <w:tcPr>
            <w:tcW w:w="5468" w:type="dxa"/>
            <w:tcBorders>
              <w:top w:val="nil"/>
              <w:left w:val="nil"/>
              <w:bottom w:val="nil"/>
              <w:right w:val="nil"/>
            </w:tcBorders>
            <w:shd w:val="clear" w:color="auto" w:fill="auto"/>
            <w:noWrap/>
            <w:vAlign w:val="bottom"/>
            <w:hideMark/>
          </w:tcPr>
          <w:p w14:paraId="101B8D5E" w14:textId="045FC5E8" w:rsidR="00D9674C" w:rsidRPr="002D3150" w:rsidRDefault="00D9674C" w:rsidP="00D9674C">
            <w:pPr>
              <w:spacing w:after="0"/>
              <w:jc w:val="left"/>
              <w:rPr>
                <w:rFonts w:ascii="Microsoft Sans Serif" w:eastAsia="Times New Roman" w:hAnsi="Microsoft Sans Serif" w:cs="Microsoft Sans Serif"/>
                <w:sz w:val="18"/>
                <w:szCs w:val="18"/>
                <w:lang w:eastAsia="tr-TR"/>
              </w:rPr>
            </w:pPr>
            <w:r w:rsidRPr="002D3150">
              <w:rPr>
                <w:rFonts w:ascii="Arial" w:hAnsi="Arial" w:cs="Arial"/>
                <w:sz w:val="18"/>
                <w:szCs w:val="18"/>
              </w:rPr>
              <w:t>Diğer Karşılıklar</w:t>
            </w:r>
          </w:p>
        </w:tc>
        <w:tc>
          <w:tcPr>
            <w:tcW w:w="1944" w:type="dxa"/>
            <w:tcBorders>
              <w:top w:val="nil"/>
              <w:left w:val="nil"/>
              <w:bottom w:val="nil"/>
              <w:right w:val="nil"/>
            </w:tcBorders>
            <w:shd w:val="clear" w:color="auto" w:fill="auto"/>
            <w:noWrap/>
            <w:vAlign w:val="bottom"/>
            <w:hideMark/>
          </w:tcPr>
          <w:p w14:paraId="0C0AFEBB" w14:textId="238A2650"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(381)</w:t>
            </w:r>
          </w:p>
        </w:tc>
        <w:tc>
          <w:tcPr>
            <w:tcW w:w="1944" w:type="dxa"/>
            <w:tcBorders>
              <w:top w:val="nil"/>
              <w:left w:val="nil"/>
              <w:bottom w:val="nil"/>
              <w:right w:val="nil"/>
            </w:tcBorders>
            <w:shd w:val="clear" w:color="auto" w:fill="auto"/>
            <w:noWrap/>
            <w:vAlign w:val="bottom"/>
            <w:hideMark/>
          </w:tcPr>
          <w:p w14:paraId="1CDB0C86" w14:textId="1B891A2D"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546</w:t>
            </w:r>
          </w:p>
        </w:tc>
      </w:tr>
      <w:tr w:rsidR="00D9674C" w:rsidRPr="002D3150" w14:paraId="27F141D7" w14:textId="77777777" w:rsidTr="00746F60">
        <w:trPr>
          <w:trHeight w:val="237"/>
        </w:trPr>
        <w:tc>
          <w:tcPr>
            <w:tcW w:w="5468" w:type="dxa"/>
            <w:tcBorders>
              <w:top w:val="nil"/>
              <w:left w:val="nil"/>
              <w:bottom w:val="nil"/>
              <w:right w:val="nil"/>
            </w:tcBorders>
            <w:shd w:val="clear" w:color="auto" w:fill="auto"/>
            <w:noWrap/>
            <w:vAlign w:val="bottom"/>
            <w:hideMark/>
          </w:tcPr>
          <w:p w14:paraId="2AD0FE2F" w14:textId="11724079" w:rsidR="00D9674C" w:rsidRPr="002D3150" w:rsidRDefault="00D9674C" w:rsidP="00D9674C">
            <w:pPr>
              <w:spacing w:after="0"/>
              <w:jc w:val="left"/>
              <w:rPr>
                <w:rFonts w:ascii="Microsoft Sans Serif" w:eastAsia="Times New Roman" w:hAnsi="Microsoft Sans Serif" w:cs="Microsoft Sans Serif"/>
                <w:sz w:val="18"/>
                <w:szCs w:val="18"/>
                <w:lang w:eastAsia="tr-TR"/>
              </w:rPr>
            </w:pPr>
            <w:r w:rsidRPr="002D3150">
              <w:rPr>
                <w:rFonts w:ascii="Arial" w:hAnsi="Arial" w:cs="Arial"/>
                <w:sz w:val="18"/>
                <w:szCs w:val="18"/>
              </w:rPr>
              <w:t>Net Faaliyet Karı</w:t>
            </w:r>
          </w:p>
        </w:tc>
        <w:tc>
          <w:tcPr>
            <w:tcW w:w="1944" w:type="dxa"/>
            <w:tcBorders>
              <w:top w:val="nil"/>
              <w:left w:val="nil"/>
              <w:bottom w:val="nil"/>
              <w:right w:val="nil"/>
            </w:tcBorders>
            <w:shd w:val="clear" w:color="auto" w:fill="auto"/>
            <w:noWrap/>
            <w:vAlign w:val="bottom"/>
            <w:hideMark/>
          </w:tcPr>
          <w:p w14:paraId="2EB41423" w14:textId="199C486F"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18.251</w:t>
            </w:r>
          </w:p>
        </w:tc>
        <w:tc>
          <w:tcPr>
            <w:tcW w:w="1944" w:type="dxa"/>
            <w:tcBorders>
              <w:top w:val="nil"/>
              <w:left w:val="nil"/>
              <w:bottom w:val="nil"/>
              <w:right w:val="nil"/>
            </w:tcBorders>
            <w:shd w:val="clear" w:color="auto" w:fill="auto"/>
            <w:noWrap/>
            <w:vAlign w:val="bottom"/>
            <w:hideMark/>
          </w:tcPr>
          <w:p w14:paraId="4D754BFF" w14:textId="06B7F758"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10.574</w:t>
            </w:r>
          </w:p>
        </w:tc>
      </w:tr>
      <w:tr w:rsidR="002D3150" w:rsidRPr="002D3150" w14:paraId="72A80A0D" w14:textId="77777777" w:rsidTr="00746F60">
        <w:trPr>
          <w:trHeight w:val="237"/>
        </w:trPr>
        <w:tc>
          <w:tcPr>
            <w:tcW w:w="5468" w:type="dxa"/>
            <w:tcBorders>
              <w:top w:val="nil"/>
              <w:left w:val="nil"/>
              <w:bottom w:val="nil"/>
              <w:right w:val="nil"/>
            </w:tcBorders>
            <w:shd w:val="clear" w:color="auto" w:fill="auto"/>
            <w:noWrap/>
            <w:vAlign w:val="bottom"/>
          </w:tcPr>
          <w:p w14:paraId="4622AB69" w14:textId="2DEB7A1F" w:rsidR="002D3150" w:rsidRPr="002D3150" w:rsidRDefault="002D3150" w:rsidP="002D3150">
            <w:pPr>
              <w:spacing w:after="0"/>
              <w:jc w:val="left"/>
              <w:rPr>
                <w:rFonts w:ascii="Arial" w:hAnsi="Arial" w:cs="Arial"/>
                <w:sz w:val="18"/>
                <w:szCs w:val="18"/>
              </w:rPr>
            </w:pPr>
            <w:proofErr w:type="spellStart"/>
            <w:r w:rsidRPr="002D3150">
              <w:rPr>
                <w:rFonts w:ascii="Arial" w:hAnsi="Arial" w:cs="Arial"/>
                <w:sz w:val="18"/>
                <w:szCs w:val="18"/>
              </w:rPr>
              <w:t>Özkaynak</w:t>
            </w:r>
            <w:proofErr w:type="spellEnd"/>
            <w:r w:rsidRPr="002D3150">
              <w:rPr>
                <w:rFonts w:ascii="Arial" w:hAnsi="Arial" w:cs="Arial"/>
                <w:sz w:val="18"/>
                <w:szCs w:val="18"/>
              </w:rPr>
              <w:t xml:space="preserve"> Yöntemi Uygulanan Ortaklıklardan K/Z</w:t>
            </w:r>
          </w:p>
        </w:tc>
        <w:tc>
          <w:tcPr>
            <w:tcW w:w="1944" w:type="dxa"/>
            <w:tcBorders>
              <w:top w:val="nil"/>
              <w:left w:val="nil"/>
              <w:bottom w:val="nil"/>
              <w:right w:val="nil"/>
            </w:tcBorders>
            <w:shd w:val="clear" w:color="auto" w:fill="auto"/>
            <w:noWrap/>
            <w:vAlign w:val="bottom"/>
          </w:tcPr>
          <w:p w14:paraId="3B16A660" w14:textId="4DC5D047" w:rsidR="002D3150" w:rsidRPr="002D3150" w:rsidRDefault="002D3150" w:rsidP="002D3150">
            <w:pPr>
              <w:spacing w:after="0"/>
              <w:jc w:val="right"/>
              <w:rPr>
                <w:rFonts w:ascii="Arial" w:hAnsi="Arial" w:cs="Arial"/>
                <w:sz w:val="18"/>
                <w:szCs w:val="18"/>
              </w:rPr>
            </w:pPr>
            <w:r w:rsidRPr="002D3150">
              <w:rPr>
                <w:rFonts w:ascii="Arial" w:hAnsi="Arial" w:cs="Arial"/>
                <w:sz w:val="18"/>
                <w:szCs w:val="18"/>
              </w:rPr>
              <w:t>5.643</w:t>
            </w:r>
          </w:p>
        </w:tc>
        <w:tc>
          <w:tcPr>
            <w:tcW w:w="1944" w:type="dxa"/>
            <w:tcBorders>
              <w:top w:val="nil"/>
              <w:left w:val="nil"/>
              <w:bottom w:val="nil"/>
              <w:right w:val="nil"/>
            </w:tcBorders>
            <w:shd w:val="clear" w:color="auto" w:fill="auto"/>
            <w:noWrap/>
            <w:vAlign w:val="bottom"/>
          </w:tcPr>
          <w:p w14:paraId="6EF9726F" w14:textId="38D41640" w:rsidR="002D3150" w:rsidRPr="002D3150" w:rsidRDefault="002D3150" w:rsidP="002D3150">
            <w:pPr>
              <w:spacing w:after="0"/>
              <w:jc w:val="right"/>
              <w:rPr>
                <w:rFonts w:ascii="Arial" w:hAnsi="Arial" w:cs="Arial"/>
                <w:sz w:val="18"/>
                <w:szCs w:val="18"/>
              </w:rPr>
            </w:pPr>
            <w:r w:rsidRPr="002D3150">
              <w:rPr>
                <w:rFonts w:ascii="Arial" w:hAnsi="Arial" w:cs="Arial"/>
                <w:sz w:val="18"/>
                <w:szCs w:val="18"/>
              </w:rPr>
              <w:t>3.997</w:t>
            </w:r>
          </w:p>
        </w:tc>
      </w:tr>
      <w:tr w:rsidR="002D3150" w:rsidRPr="002D3150" w14:paraId="393A0A03" w14:textId="77777777" w:rsidTr="00746F60">
        <w:trPr>
          <w:trHeight w:val="237"/>
        </w:trPr>
        <w:tc>
          <w:tcPr>
            <w:tcW w:w="5468" w:type="dxa"/>
            <w:tcBorders>
              <w:top w:val="nil"/>
              <w:left w:val="nil"/>
              <w:bottom w:val="nil"/>
              <w:right w:val="nil"/>
            </w:tcBorders>
            <w:shd w:val="clear" w:color="auto" w:fill="auto"/>
            <w:noWrap/>
            <w:vAlign w:val="bottom"/>
            <w:hideMark/>
          </w:tcPr>
          <w:p w14:paraId="6D77A487" w14:textId="22F70A8C" w:rsidR="002D3150" w:rsidRPr="002D3150" w:rsidRDefault="002D3150" w:rsidP="002D3150">
            <w:pPr>
              <w:spacing w:after="0"/>
              <w:jc w:val="left"/>
              <w:rPr>
                <w:rFonts w:ascii="Microsoft Sans Serif" w:eastAsia="Times New Roman" w:hAnsi="Microsoft Sans Serif" w:cs="Microsoft Sans Serif"/>
                <w:sz w:val="18"/>
                <w:szCs w:val="18"/>
                <w:lang w:eastAsia="tr-TR"/>
              </w:rPr>
            </w:pPr>
            <w:r w:rsidRPr="002D3150">
              <w:rPr>
                <w:rFonts w:ascii="Arial" w:hAnsi="Arial" w:cs="Arial"/>
                <w:sz w:val="18"/>
                <w:szCs w:val="18"/>
              </w:rPr>
              <w:t>Vergi Karşılığı</w:t>
            </w:r>
          </w:p>
        </w:tc>
        <w:tc>
          <w:tcPr>
            <w:tcW w:w="1944" w:type="dxa"/>
            <w:tcBorders>
              <w:top w:val="nil"/>
              <w:left w:val="nil"/>
              <w:bottom w:val="nil"/>
              <w:right w:val="nil"/>
            </w:tcBorders>
            <w:shd w:val="clear" w:color="auto" w:fill="auto"/>
            <w:noWrap/>
            <w:vAlign w:val="bottom"/>
            <w:hideMark/>
          </w:tcPr>
          <w:p w14:paraId="21EFBD90" w14:textId="61E36C7E" w:rsidR="002D3150" w:rsidRPr="002D3150" w:rsidRDefault="002D3150" w:rsidP="002D3150">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(4.815)</w:t>
            </w:r>
          </w:p>
        </w:tc>
        <w:tc>
          <w:tcPr>
            <w:tcW w:w="1944" w:type="dxa"/>
            <w:tcBorders>
              <w:top w:val="nil"/>
              <w:left w:val="nil"/>
              <w:bottom w:val="nil"/>
              <w:right w:val="nil"/>
            </w:tcBorders>
            <w:shd w:val="clear" w:color="auto" w:fill="auto"/>
            <w:noWrap/>
            <w:vAlign w:val="bottom"/>
            <w:hideMark/>
          </w:tcPr>
          <w:p w14:paraId="05481429" w14:textId="06705D65" w:rsidR="002D3150" w:rsidRPr="002D3150" w:rsidRDefault="002D3150" w:rsidP="002D3150">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(2.219)</w:t>
            </w:r>
          </w:p>
        </w:tc>
      </w:tr>
      <w:tr w:rsidR="00D9674C" w:rsidRPr="002D3150" w14:paraId="05A1AADC" w14:textId="77777777" w:rsidTr="00746F60">
        <w:trPr>
          <w:trHeight w:val="237"/>
        </w:trPr>
        <w:tc>
          <w:tcPr>
            <w:tcW w:w="5468" w:type="dxa"/>
            <w:tcBorders>
              <w:top w:val="nil"/>
              <w:left w:val="nil"/>
              <w:bottom w:val="nil"/>
              <w:right w:val="nil"/>
            </w:tcBorders>
            <w:shd w:val="clear" w:color="auto" w:fill="auto"/>
            <w:noWrap/>
            <w:vAlign w:val="bottom"/>
            <w:hideMark/>
          </w:tcPr>
          <w:p w14:paraId="029EF9DF" w14:textId="237FA7D7" w:rsidR="00D9674C" w:rsidRPr="002D3150" w:rsidRDefault="00D9674C" w:rsidP="00D9674C">
            <w:pPr>
              <w:spacing w:after="0"/>
              <w:jc w:val="left"/>
              <w:rPr>
                <w:rFonts w:ascii="Microsoft Sans Serif" w:eastAsia="Times New Roman" w:hAnsi="Microsoft Sans Serif" w:cs="Microsoft Sans Serif"/>
                <w:sz w:val="18"/>
                <w:szCs w:val="18"/>
                <w:lang w:eastAsia="tr-TR"/>
              </w:rPr>
            </w:pPr>
            <w:r w:rsidRPr="002D3150">
              <w:rPr>
                <w:rFonts w:ascii="Arial" w:hAnsi="Arial" w:cs="Arial"/>
                <w:sz w:val="18"/>
                <w:szCs w:val="18"/>
              </w:rPr>
              <w:t>Net Kâr</w:t>
            </w:r>
          </w:p>
        </w:tc>
        <w:tc>
          <w:tcPr>
            <w:tcW w:w="1944" w:type="dxa"/>
            <w:tcBorders>
              <w:top w:val="nil"/>
              <w:left w:val="nil"/>
              <w:bottom w:val="nil"/>
              <w:right w:val="nil"/>
            </w:tcBorders>
            <w:shd w:val="clear" w:color="auto" w:fill="auto"/>
            <w:noWrap/>
            <w:vAlign w:val="bottom"/>
            <w:hideMark/>
          </w:tcPr>
          <w:p w14:paraId="27E49F41" w14:textId="15A81D60" w:rsidR="00D9674C" w:rsidRPr="002D3150" w:rsidRDefault="002D3150" w:rsidP="00D9674C">
            <w:pPr>
              <w:spacing w:after="0"/>
              <w:jc w:val="right"/>
              <w:rPr>
                <w:rFonts w:ascii="Microsoft Sans Serif" w:eastAsia="Times New Roman" w:hAnsi="Microsoft Sans Serif" w:cs="Microsoft Sans Serif"/>
                <w:sz w:val="18"/>
                <w:szCs w:val="18"/>
                <w:lang w:eastAsia="tr-TR"/>
              </w:rPr>
            </w:pPr>
            <w:r w:rsidRPr="002D3150">
              <w:rPr>
                <w:rFonts w:ascii="Microsoft Sans Serif" w:eastAsia="Times New Roman" w:hAnsi="Microsoft Sans Serif" w:cs="Microsoft Sans Serif"/>
                <w:sz w:val="18"/>
                <w:szCs w:val="18"/>
                <w:lang w:eastAsia="tr-TR"/>
              </w:rPr>
              <w:t>19.079</w:t>
            </w:r>
          </w:p>
        </w:tc>
        <w:tc>
          <w:tcPr>
            <w:tcW w:w="1944" w:type="dxa"/>
            <w:tcBorders>
              <w:top w:val="nil"/>
              <w:left w:val="nil"/>
              <w:bottom w:val="nil"/>
              <w:right w:val="nil"/>
            </w:tcBorders>
            <w:shd w:val="clear" w:color="auto" w:fill="auto"/>
            <w:noWrap/>
            <w:vAlign w:val="bottom"/>
            <w:hideMark/>
          </w:tcPr>
          <w:p w14:paraId="08BE3FC9" w14:textId="0450FE35" w:rsidR="00D9674C" w:rsidRPr="002D3150" w:rsidRDefault="002D3150"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12.353</w:t>
            </w:r>
          </w:p>
        </w:tc>
      </w:tr>
      <w:tr w:rsidR="00DC62FE" w:rsidRPr="002D3150" w14:paraId="594BC512" w14:textId="77777777" w:rsidTr="00746F60">
        <w:trPr>
          <w:trHeight w:val="237"/>
        </w:trPr>
        <w:tc>
          <w:tcPr>
            <w:tcW w:w="5468" w:type="dxa"/>
            <w:tcBorders>
              <w:top w:val="single" w:sz="4" w:space="0" w:color="auto"/>
              <w:left w:val="nil"/>
              <w:bottom w:val="single" w:sz="4" w:space="0" w:color="auto"/>
              <w:right w:val="nil"/>
            </w:tcBorders>
            <w:shd w:val="clear" w:color="auto" w:fill="auto"/>
            <w:noWrap/>
            <w:vAlign w:val="bottom"/>
            <w:hideMark/>
          </w:tcPr>
          <w:p w14:paraId="1622D2E9" w14:textId="77777777" w:rsidR="00DC62FE" w:rsidRPr="002D3150" w:rsidRDefault="00DC62FE" w:rsidP="00746F60">
            <w:pPr>
              <w:spacing w:after="0"/>
              <w:jc w:val="left"/>
              <w:rPr>
                <w:rFonts w:ascii="Microsoft Sans Serif" w:eastAsia="Times New Roman" w:hAnsi="Microsoft Sans Serif" w:cs="Microsoft Sans Serif"/>
                <w:b/>
                <w:bCs/>
                <w:sz w:val="18"/>
                <w:szCs w:val="18"/>
                <w:lang w:eastAsia="tr-TR"/>
              </w:rPr>
            </w:pPr>
            <w:r w:rsidRPr="002D3150">
              <w:rPr>
                <w:rFonts w:ascii="Microsoft Sans Serif" w:eastAsia="Times New Roman" w:hAnsi="Microsoft Sans Serif" w:cs="Microsoft Sans Serif"/>
                <w:b/>
                <w:bCs/>
                <w:sz w:val="18"/>
                <w:szCs w:val="18"/>
                <w:lang w:eastAsia="tr-TR"/>
              </w:rPr>
              <w:t>Diğer Göstergeler</w:t>
            </w:r>
          </w:p>
        </w:tc>
        <w:tc>
          <w:tcPr>
            <w:tcW w:w="1944" w:type="dxa"/>
            <w:tcBorders>
              <w:top w:val="single" w:sz="4" w:space="0" w:color="auto"/>
              <w:left w:val="nil"/>
              <w:bottom w:val="single" w:sz="4" w:space="0" w:color="auto"/>
              <w:right w:val="nil"/>
            </w:tcBorders>
            <w:shd w:val="clear" w:color="auto" w:fill="auto"/>
            <w:noWrap/>
            <w:vAlign w:val="bottom"/>
            <w:hideMark/>
          </w:tcPr>
          <w:p w14:paraId="510202F2" w14:textId="77B8FD1F" w:rsidR="00DC62FE" w:rsidRPr="002D3150" w:rsidRDefault="00DC62FE" w:rsidP="00746F60">
            <w:pPr>
              <w:spacing w:after="0"/>
              <w:jc w:val="right"/>
              <w:rPr>
                <w:rFonts w:ascii="Microsoft Sans Serif" w:eastAsia="Times New Roman" w:hAnsi="Microsoft Sans Serif" w:cs="Microsoft Sans Serif"/>
                <w:b/>
                <w:bCs/>
                <w:sz w:val="18"/>
                <w:szCs w:val="18"/>
                <w:lang w:eastAsia="tr-TR"/>
              </w:rPr>
            </w:pPr>
            <w:r w:rsidRPr="002D3150">
              <w:rPr>
                <w:rFonts w:ascii="Microsoft Sans Serif" w:eastAsia="Times New Roman" w:hAnsi="Microsoft Sans Serif" w:cs="Microsoft Sans Serif"/>
                <w:b/>
                <w:bCs/>
                <w:sz w:val="18"/>
                <w:szCs w:val="18"/>
                <w:lang w:eastAsia="tr-TR"/>
              </w:rPr>
              <w:t>31.03.2026</w:t>
            </w:r>
          </w:p>
        </w:tc>
        <w:tc>
          <w:tcPr>
            <w:tcW w:w="1944" w:type="dxa"/>
            <w:tcBorders>
              <w:top w:val="single" w:sz="4" w:space="0" w:color="auto"/>
              <w:left w:val="nil"/>
              <w:bottom w:val="single" w:sz="4" w:space="0" w:color="auto"/>
              <w:right w:val="nil"/>
            </w:tcBorders>
            <w:shd w:val="clear" w:color="auto" w:fill="auto"/>
            <w:vAlign w:val="bottom"/>
            <w:hideMark/>
          </w:tcPr>
          <w:p w14:paraId="5537D0A2" w14:textId="6150081E" w:rsidR="00DC62FE" w:rsidRPr="002D3150" w:rsidRDefault="00DC62FE" w:rsidP="00746F60">
            <w:pPr>
              <w:spacing w:after="0"/>
              <w:jc w:val="right"/>
              <w:rPr>
                <w:rFonts w:ascii="Microsoft Sans Serif" w:eastAsia="Times New Roman" w:hAnsi="Microsoft Sans Serif" w:cs="Microsoft Sans Serif"/>
                <w:b/>
                <w:bCs/>
                <w:sz w:val="18"/>
                <w:szCs w:val="18"/>
                <w:lang w:eastAsia="tr-TR"/>
              </w:rPr>
            </w:pPr>
            <w:r w:rsidRPr="002D3150">
              <w:rPr>
                <w:rFonts w:ascii="Microsoft Sans Serif" w:eastAsia="Times New Roman" w:hAnsi="Microsoft Sans Serif" w:cs="Microsoft Sans Serif"/>
                <w:b/>
                <w:bCs/>
                <w:sz w:val="18"/>
                <w:szCs w:val="18"/>
                <w:lang w:eastAsia="tr-TR"/>
              </w:rPr>
              <w:t>31.12.2025</w:t>
            </w:r>
          </w:p>
        </w:tc>
      </w:tr>
      <w:tr w:rsidR="00D9674C" w:rsidRPr="002D3150" w14:paraId="0CBB9A92" w14:textId="77777777" w:rsidTr="00746F60">
        <w:trPr>
          <w:trHeight w:val="274"/>
        </w:trPr>
        <w:tc>
          <w:tcPr>
            <w:tcW w:w="5468" w:type="dxa"/>
            <w:tcBorders>
              <w:top w:val="nil"/>
              <w:left w:val="nil"/>
              <w:bottom w:val="nil"/>
              <w:right w:val="nil"/>
            </w:tcBorders>
            <w:shd w:val="clear" w:color="auto" w:fill="auto"/>
            <w:noWrap/>
            <w:vAlign w:val="bottom"/>
            <w:hideMark/>
          </w:tcPr>
          <w:p w14:paraId="4AD424CC" w14:textId="77777777" w:rsidR="00D9674C" w:rsidRPr="002D3150" w:rsidRDefault="00D9674C" w:rsidP="00D9674C">
            <w:pPr>
              <w:spacing w:after="0"/>
              <w:jc w:val="left"/>
              <w:rPr>
                <w:rFonts w:ascii="Microsoft Sans Serif" w:eastAsia="Times New Roman" w:hAnsi="Microsoft Sans Serif" w:cs="Microsoft Sans Serif"/>
                <w:sz w:val="18"/>
                <w:szCs w:val="18"/>
                <w:lang w:eastAsia="tr-TR"/>
              </w:rPr>
            </w:pPr>
            <w:r w:rsidRPr="002D3150">
              <w:rPr>
                <w:rFonts w:ascii="Microsoft Sans Serif" w:eastAsia="Times New Roman" w:hAnsi="Microsoft Sans Serif" w:cs="Microsoft Sans Serif"/>
                <w:sz w:val="18"/>
                <w:szCs w:val="18"/>
                <w:lang w:eastAsia="tr-TR"/>
              </w:rPr>
              <w:t>Şube Sayısı</w:t>
            </w:r>
          </w:p>
        </w:tc>
        <w:tc>
          <w:tcPr>
            <w:tcW w:w="1944" w:type="dxa"/>
            <w:tcBorders>
              <w:top w:val="nil"/>
              <w:left w:val="nil"/>
              <w:bottom w:val="nil"/>
              <w:right w:val="nil"/>
            </w:tcBorders>
            <w:shd w:val="clear" w:color="auto" w:fill="auto"/>
            <w:noWrap/>
            <w:vAlign w:val="bottom"/>
            <w:hideMark/>
          </w:tcPr>
          <w:p w14:paraId="4794771B" w14:textId="2FAC15D2"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578</w:t>
            </w:r>
          </w:p>
        </w:tc>
        <w:tc>
          <w:tcPr>
            <w:tcW w:w="1944" w:type="dxa"/>
            <w:tcBorders>
              <w:top w:val="nil"/>
              <w:left w:val="nil"/>
              <w:bottom w:val="nil"/>
              <w:right w:val="nil"/>
            </w:tcBorders>
            <w:shd w:val="clear" w:color="auto" w:fill="auto"/>
            <w:noWrap/>
            <w:vAlign w:val="bottom"/>
            <w:hideMark/>
          </w:tcPr>
          <w:p w14:paraId="25AA2E36" w14:textId="32FDAA46"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576</w:t>
            </w:r>
          </w:p>
        </w:tc>
      </w:tr>
      <w:tr w:rsidR="00D9674C" w:rsidRPr="002D3150" w14:paraId="32F764C1" w14:textId="77777777" w:rsidTr="00746F60">
        <w:trPr>
          <w:trHeight w:val="237"/>
        </w:trPr>
        <w:tc>
          <w:tcPr>
            <w:tcW w:w="5468" w:type="dxa"/>
            <w:tcBorders>
              <w:top w:val="nil"/>
              <w:left w:val="nil"/>
              <w:bottom w:val="nil"/>
              <w:right w:val="nil"/>
            </w:tcBorders>
            <w:shd w:val="clear" w:color="auto" w:fill="auto"/>
            <w:noWrap/>
            <w:vAlign w:val="bottom"/>
            <w:hideMark/>
          </w:tcPr>
          <w:p w14:paraId="14259B6C" w14:textId="77777777" w:rsidR="00D9674C" w:rsidRPr="002D3150" w:rsidRDefault="00D9674C" w:rsidP="00D9674C">
            <w:pPr>
              <w:spacing w:after="0"/>
              <w:jc w:val="left"/>
              <w:rPr>
                <w:rFonts w:ascii="Microsoft Sans Serif" w:eastAsia="Times New Roman" w:hAnsi="Microsoft Sans Serif" w:cs="Microsoft Sans Serif"/>
                <w:sz w:val="18"/>
                <w:szCs w:val="18"/>
                <w:lang w:eastAsia="tr-TR"/>
              </w:rPr>
            </w:pPr>
            <w:r w:rsidRPr="002D3150">
              <w:rPr>
                <w:rFonts w:ascii="Microsoft Sans Serif" w:eastAsia="Times New Roman" w:hAnsi="Microsoft Sans Serif" w:cs="Microsoft Sans Serif"/>
                <w:sz w:val="18"/>
                <w:szCs w:val="18"/>
                <w:lang w:eastAsia="tr-TR"/>
              </w:rPr>
              <w:t>Personel Sayısı</w:t>
            </w:r>
          </w:p>
        </w:tc>
        <w:tc>
          <w:tcPr>
            <w:tcW w:w="1944" w:type="dxa"/>
            <w:tcBorders>
              <w:top w:val="nil"/>
              <w:left w:val="nil"/>
              <w:bottom w:val="nil"/>
              <w:right w:val="nil"/>
            </w:tcBorders>
            <w:shd w:val="clear" w:color="auto" w:fill="auto"/>
            <w:noWrap/>
            <w:vAlign w:val="bottom"/>
          </w:tcPr>
          <w:p w14:paraId="01C8438C" w14:textId="5AE47431"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12.050</w:t>
            </w:r>
          </w:p>
        </w:tc>
        <w:tc>
          <w:tcPr>
            <w:tcW w:w="1944" w:type="dxa"/>
            <w:tcBorders>
              <w:top w:val="nil"/>
              <w:left w:val="nil"/>
              <w:bottom w:val="nil"/>
              <w:right w:val="nil"/>
            </w:tcBorders>
            <w:shd w:val="clear" w:color="auto" w:fill="auto"/>
            <w:noWrap/>
            <w:vAlign w:val="bottom"/>
          </w:tcPr>
          <w:p w14:paraId="7AD40602" w14:textId="050ED762"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11.972</w:t>
            </w:r>
          </w:p>
        </w:tc>
      </w:tr>
      <w:tr w:rsidR="00D9674C" w:rsidRPr="002D3150" w14:paraId="3E20961B" w14:textId="77777777" w:rsidTr="00746F60">
        <w:trPr>
          <w:trHeight w:val="237"/>
        </w:trPr>
        <w:tc>
          <w:tcPr>
            <w:tcW w:w="5468" w:type="dxa"/>
            <w:tcBorders>
              <w:top w:val="nil"/>
              <w:left w:val="nil"/>
              <w:bottom w:val="nil"/>
              <w:right w:val="nil"/>
            </w:tcBorders>
            <w:shd w:val="clear" w:color="auto" w:fill="auto"/>
            <w:noWrap/>
            <w:vAlign w:val="bottom"/>
            <w:hideMark/>
          </w:tcPr>
          <w:p w14:paraId="57E10B6A" w14:textId="77777777" w:rsidR="00D9674C" w:rsidRPr="002D3150" w:rsidRDefault="00D9674C" w:rsidP="00D9674C">
            <w:pPr>
              <w:spacing w:after="0"/>
              <w:jc w:val="left"/>
              <w:rPr>
                <w:rFonts w:ascii="Microsoft Sans Serif" w:eastAsia="Times New Roman" w:hAnsi="Microsoft Sans Serif" w:cs="Microsoft Sans Serif"/>
                <w:sz w:val="18"/>
                <w:szCs w:val="18"/>
                <w:lang w:eastAsia="tr-TR"/>
              </w:rPr>
            </w:pPr>
            <w:r w:rsidRPr="002D3150">
              <w:rPr>
                <w:rFonts w:ascii="Microsoft Sans Serif" w:eastAsia="Times New Roman" w:hAnsi="Microsoft Sans Serif" w:cs="Microsoft Sans Serif"/>
                <w:sz w:val="18"/>
                <w:szCs w:val="18"/>
                <w:lang w:eastAsia="tr-TR"/>
              </w:rPr>
              <w:t>ATM Sayısı</w:t>
            </w:r>
          </w:p>
        </w:tc>
        <w:tc>
          <w:tcPr>
            <w:tcW w:w="1944" w:type="dxa"/>
            <w:tcBorders>
              <w:top w:val="nil"/>
              <w:left w:val="nil"/>
              <w:bottom w:val="nil"/>
              <w:right w:val="nil"/>
            </w:tcBorders>
            <w:shd w:val="clear" w:color="auto" w:fill="auto"/>
            <w:noWrap/>
            <w:vAlign w:val="bottom"/>
          </w:tcPr>
          <w:p w14:paraId="6F7FD066" w14:textId="58FD0F1F"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3.011</w:t>
            </w:r>
          </w:p>
        </w:tc>
        <w:tc>
          <w:tcPr>
            <w:tcW w:w="1944" w:type="dxa"/>
            <w:tcBorders>
              <w:top w:val="nil"/>
              <w:left w:val="nil"/>
              <w:bottom w:val="nil"/>
              <w:right w:val="nil"/>
            </w:tcBorders>
            <w:shd w:val="clear" w:color="auto" w:fill="auto"/>
            <w:noWrap/>
            <w:vAlign w:val="bottom"/>
          </w:tcPr>
          <w:p w14:paraId="156AD2AB" w14:textId="67B70EF3"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3.0</w:t>
            </w:r>
            <w:r w:rsidR="001432C8" w:rsidRPr="002D3150">
              <w:rPr>
                <w:rFonts w:ascii="Arial" w:hAnsi="Arial" w:cs="Arial"/>
                <w:sz w:val="18"/>
                <w:szCs w:val="18"/>
              </w:rPr>
              <w:t>30</w:t>
            </w:r>
          </w:p>
        </w:tc>
      </w:tr>
      <w:tr w:rsidR="00D9674C" w:rsidRPr="002D3150" w14:paraId="39297DB6" w14:textId="77777777" w:rsidTr="00746F60">
        <w:trPr>
          <w:trHeight w:val="237"/>
        </w:trPr>
        <w:tc>
          <w:tcPr>
            <w:tcW w:w="5468" w:type="dxa"/>
            <w:tcBorders>
              <w:top w:val="nil"/>
              <w:left w:val="nil"/>
              <w:bottom w:val="nil"/>
              <w:right w:val="nil"/>
            </w:tcBorders>
            <w:shd w:val="clear" w:color="auto" w:fill="auto"/>
            <w:noWrap/>
            <w:vAlign w:val="bottom"/>
            <w:hideMark/>
          </w:tcPr>
          <w:p w14:paraId="032B5531" w14:textId="77777777" w:rsidR="00D9674C" w:rsidRPr="002D3150" w:rsidRDefault="00D9674C" w:rsidP="00D9674C">
            <w:pPr>
              <w:spacing w:after="0"/>
              <w:jc w:val="left"/>
              <w:rPr>
                <w:rFonts w:ascii="Microsoft Sans Serif" w:eastAsia="Times New Roman" w:hAnsi="Microsoft Sans Serif" w:cs="Microsoft Sans Serif"/>
                <w:sz w:val="18"/>
                <w:szCs w:val="18"/>
                <w:lang w:eastAsia="tr-TR"/>
              </w:rPr>
            </w:pPr>
            <w:r w:rsidRPr="002D3150">
              <w:rPr>
                <w:rFonts w:ascii="Microsoft Sans Serif" w:eastAsia="Times New Roman" w:hAnsi="Microsoft Sans Serif" w:cs="Microsoft Sans Serif"/>
                <w:sz w:val="18"/>
                <w:szCs w:val="18"/>
                <w:lang w:eastAsia="tr-TR"/>
              </w:rPr>
              <w:t>POS Sayısı</w:t>
            </w:r>
          </w:p>
        </w:tc>
        <w:tc>
          <w:tcPr>
            <w:tcW w:w="1944" w:type="dxa"/>
            <w:tcBorders>
              <w:top w:val="nil"/>
              <w:left w:val="nil"/>
              <w:bottom w:val="nil"/>
              <w:right w:val="nil"/>
            </w:tcBorders>
            <w:shd w:val="clear" w:color="auto" w:fill="auto"/>
            <w:noWrap/>
            <w:vAlign w:val="bottom"/>
          </w:tcPr>
          <w:p w14:paraId="306FE1F0" w14:textId="5B845DF6"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376.989</w:t>
            </w:r>
          </w:p>
        </w:tc>
        <w:tc>
          <w:tcPr>
            <w:tcW w:w="1944" w:type="dxa"/>
            <w:tcBorders>
              <w:top w:val="nil"/>
              <w:left w:val="nil"/>
              <w:bottom w:val="nil"/>
              <w:right w:val="nil"/>
            </w:tcBorders>
            <w:shd w:val="clear" w:color="auto" w:fill="auto"/>
            <w:noWrap/>
            <w:vAlign w:val="bottom"/>
          </w:tcPr>
          <w:p w14:paraId="4F3B8350" w14:textId="54A1FA64"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354.027</w:t>
            </w:r>
          </w:p>
        </w:tc>
      </w:tr>
      <w:tr w:rsidR="00D9674C" w:rsidRPr="002D3150" w14:paraId="45507C25" w14:textId="77777777" w:rsidTr="00746F60">
        <w:trPr>
          <w:trHeight w:val="249"/>
        </w:trPr>
        <w:tc>
          <w:tcPr>
            <w:tcW w:w="5468" w:type="dxa"/>
            <w:tcBorders>
              <w:top w:val="nil"/>
              <w:left w:val="nil"/>
              <w:bottom w:val="single" w:sz="12" w:space="0" w:color="auto"/>
              <w:right w:val="nil"/>
            </w:tcBorders>
            <w:shd w:val="clear" w:color="auto" w:fill="auto"/>
            <w:noWrap/>
            <w:vAlign w:val="bottom"/>
            <w:hideMark/>
          </w:tcPr>
          <w:p w14:paraId="07C88D4E" w14:textId="77777777" w:rsidR="00D9674C" w:rsidRPr="002D3150" w:rsidRDefault="00D9674C" w:rsidP="00D9674C">
            <w:pPr>
              <w:spacing w:after="0"/>
              <w:jc w:val="left"/>
              <w:rPr>
                <w:rFonts w:ascii="Microsoft Sans Serif" w:eastAsia="Times New Roman" w:hAnsi="Microsoft Sans Serif" w:cs="Microsoft Sans Serif"/>
                <w:sz w:val="18"/>
                <w:szCs w:val="18"/>
                <w:lang w:eastAsia="tr-TR"/>
              </w:rPr>
            </w:pPr>
            <w:r w:rsidRPr="002D3150">
              <w:rPr>
                <w:rFonts w:ascii="Microsoft Sans Serif" w:eastAsia="Times New Roman" w:hAnsi="Microsoft Sans Serif" w:cs="Microsoft Sans Serif"/>
                <w:sz w:val="18"/>
                <w:szCs w:val="18"/>
                <w:lang w:eastAsia="tr-TR"/>
              </w:rPr>
              <w:t>Kredi Kartı Sayısı</w:t>
            </w:r>
          </w:p>
        </w:tc>
        <w:tc>
          <w:tcPr>
            <w:tcW w:w="1944" w:type="dxa"/>
            <w:tcBorders>
              <w:top w:val="nil"/>
              <w:left w:val="nil"/>
              <w:bottom w:val="single" w:sz="12" w:space="0" w:color="auto"/>
              <w:right w:val="nil"/>
            </w:tcBorders>
            <w:shd w:val="clear" w:color="auto" w:fill="auto"/>
            <w:noWrap/>
            <w:vAlign w:val="bottom"/>
          </w:tcPr>
          <w:p w14:paraId="33E1A92D" w14:textId="64DD19FF"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7.248.614</w:t>
            </w:r>
          </w:p>
        </w:tc>
        <w:tc>
          <w:tcPr>
            <w:tcW w:w="1944" w:type="dxa"/>
            <w:tcBorders>
              <w:top w:val="nil"/>
              <w:left w:val="nil"/>
              <w:bottom w:val="single" w:sz="12" w:space="0" w:color="auto"/>
              <w:right w:val="nil"/>
            </w:tcBorders>
            <w:shd w:val="clear" w:color="auto" w:fill="auto"/>
            <w:noWrap/>
            <w:vAlign w:val="bottom"/>
          </w:tcPr>
          <w:p w14:paraId="7323F3E5" w14:textId="332FBA0B" w:rsidR="00D9674C" w:rsidRPr="002D3150" w:rsidRDefault="00D9674C" w:rsidP="00D9674C">
            <w:pPr>
              <w:spacing w:after="0"/>
              <w:jc w:val="right"/>
              <w:rPr>
                <w:rFonts w:ascii="Microsoft Sans Serif" w:eastAsia="Times New Roman" w:hAnsi="Microsoft Sans Serif" w:cs="Microsoft Sans Serif"/>
                <w:sz w:val="18"/>
                <w:szCs w:val="18"/>
                <w:lang w:eastAsia="tr-TR"/>
              </w:rPr>
            </w:pPr>
            <w:r w:rsidRPr="002D3150">
              <w:rPr>
                <w:rFonts w:ascii="Arial" w:hAnsi="Arial" w:cs="Arial"/>
                <w:sz w:val="18"/>
                <w:szCs w:val="18"/>
              </w:rPr>
              <w:t>6.996.884</w:t>
            </w:r>
          </w:p>
        </w:tc>
      </w:tr>
      <w:tr w:rsidR="00DC62FE" w:rsidRPr="002D3150" w14:paraId="094D9424" w14:textId="77777777" w:rsidTr="00746F60">
        <w:trPr>
          <w:trHeight w:val="348"/>
        </w:trPr>
        <w:tc>
          <w:tcPr>
            <w:tcW w:w="9356" w:type="dxa"/>
            <w:gridSpan w:val="3"/>
            <w:tcBorders>
              <w:top w:val="single" w:sz="12" w:space="0" w:color="auto"/>
              <w:left w:val="nil"/>
              <w:bottom w:val="nil"/>
              <w:right w:val="nil"/>
            </w:tcBorders>
            <w:shd w:val="clear" w:color="auto" w:fill="auto"/>
            <w:vAlign w:val="bottom"/>
            <w:hideMark/>
          </w:tcPr>
          <w:p w14:paraId="3BB77D45" w14:textId="77777777" w:rsidR="00DC62FE" w:rsidRPr="002D3150" w:rsidRDefault="00DC62FE" w:rsidP="00746F60">
            <w:pPr>
              <w:spacing w:after="0"/>
              <w:jc w:val="left"/>
              <w:rPr>
                <w:rFonts w:ascii="Microsoft Sans Serif" w:eastAsia="Times New Roman" w:hAnsi="Microsoft Sans Serif" w:cs="Microsoft Sans Serif"/>
                <w:sz w:val="16"/>
                <w:szCs w:val="18"/>
                <w:lang w:eastAsia="tr-TR"/>
              </w:rPr>
            </w:pPr>
            <w:r w:rsidRPr="002D3150">
              <w:rPr>
                <w:rFonts w:ascii="Microsoft Sans Serif" w:eastAsia="Times New Roman" w:hAnsi="Microsoft Sans Serif" w:cs="Microsoft Sans Serif"/>
                <w:sz w:val="16"/>
                <w:szCs w:val="18"/>
                <w:vertAlign w:val="superscript"/>
                <w:lang w:eastAsia="tr-TR"/>
              </w:rPr>
              <w:t>(</w:t>
            </w:r>
            <w:proofErr w:type="gramStart"/>
            <w:r w:rsidRPr="002D3150">
              <w:rPr>
                <w:rFonts w:ascii="Microsoft Sans Serif" w:eastAsia="Times New Roman" w:hAnsi="Microsoft Sans Serif" w:cs="Microsoft Sans Serif"/>
                <w:sz w:val="16"/>
                <w:szCs w:val="18"/>
                <w:vertAlign w:val="superscript"/>
                <w:lang w:eastAsia="tr-TR"/>
              </w:rPr>
              <w:t>1)</w:t>
            </w:r>
            <w:r w:rsidRPr="002D3150">
              <w:rPr>
                <w:rFonts w:ascii="Microsoft Sans Serif" w:eastAsia="Times New Roman" w:hAnsi="Microsoft Sans Serif" w:cs="Microsoft Sans Serif"/>
                <w:sz w:val="16"/>
                <w:szCs w:val="18"/>
                <w:lang w:eastAsia="tr-TR"/>
              </w:rPr>
              <w:t>Gerçeğe</w:t>
            </w:r>
            <w:proofErr w:type="gramEnd"/>
            <w:r w:rsidRPr="002D3150">
              <w:rPr>
                <w:rFonts w:ascii="Microsoft Sans Serif" w:eastAsia="Times New Roman" w:hAnsi="Microsoft Sans Serif" w:cs="Microsoft Sans Serif"/>
                <w:sz w:val="16"/>
                <w:szCs w:val="18"/>
                <w:lang w:eastAsia="tr-TR"/>
              </w:rPr>
              <w:t xml:space="preserve"> Uygun Değer Farkı Kâr Zarara Yansıtılan Finansal Varlıklar, Gerçeğe Uygun Değer Farkı Diğer Kapsamlı Gelire Yansıtılan Finansal Varlıklar ile İtfa Edilmiş Maliyeti ile Ölçülen Finansal Varlıklar toplamıdır.</w:t>
            </w:r>
          </w:p>
        </w:tc>
      </w:tr>
      <w:tr w:rsidR="00DC62FE" w:rsidRPr="008A5D97" w14:paraId="1F4CD274" w14:textId="77777777" w:rsidTr="00746F60">
        <w:trPr>
          <w:trHeight w:val="115"/>
        </w:trPr>
        <w:tc>
          <w:tcPr>
            <w:tcW w:w="9356" w:type="dxa"/>
            <w:gridSpan w:val="3"/>
            <w:tcBorders>
              <w:top w:val="nil"/>
              <w:left w:val="nil"/>
              <w:bottom w:val="nil"/>
              <w:right w:val="nil"/>
            </w:tcBorders>
            <w:shd w:val="clear" w:color="auto" w:fill="auto"/>
            <w:noWrap/>
            <w:vAlign w:val="bottom"/>
            <w:hideMark/>
          </w:tcPr>
          <w:p w14:paraId="52528CFD" w14:textId="241378DA" w:rsidR="00DC62FE" w:rsidRDefault="00DC62FE" w:rsidP="00746F60">
            <w:pPr>
              <w:spacing w:after="0"/>
              <w:jc w:val="left"/>
              <w:rPr>
                <w:rFonts w:ascii="Microsoft Sans Serif" w:eastAsia="Times New Roman" w:hAnsi="Microsoft Sans Serif" w:cs="Microsoft Sans Serif"/>
                <w:sz w:val="16"/>
                <w:szCs w:val="18"/>
                <w:lang w:eastAsia="tr-TR"/>
              </w:rPr>
            </w:pPr>
            <w:r w:rsidRPr="002D3150">
              <w:rPr>
                <w:rFonts w:ascii="Microsoft Sans Serif" w:eastAsia="Times New Roman" w:hAnsi="Microsoft Sans Serif" w:cs="Microsoft Sans Serif"/>
                <w:sz w:val="16"/>
                <w:szCs w:val="18"/>
                <w:vertAlign w:val="superscript"/>
                <w:lang w:eastAsia="tr-TR"/>
              </w:rPr>
              <w:t>(2)</w:t>
            </w:r>
            <w:r w:rsidRPr="002D3150">
              <w:rPr>
                <w:rFonts w:ascii="Microsoft Sans Serif" w:eastAsia="Times New Roman" w:hAnsi="Microsoft Sans Serif" w:cs="Microsoft Sans Serif"/>
                <w:sz w:val="16"/>
                <w:szCs w:val="18"/>
                <w:lang w:eastAsia="tr-TR"/>
              </w:rPr>
              <w:t xml:space="preserve"> Bankalar mevduatı hariç tutulmuştur.</w:t>
            </w:r>
          </w:p>
          <w:p w14:paraId="1A100EE0" w14:textId="60C42591" w:rsidR="005F542E" w:rsidRPr="002D3150" w:rsidRDefault="005F542E" w:rsidP="00746F60">
            <w:pPr>
              <w:spacing w:after="0"/>
              <w:jc w:val="left"/>
              <w:rPr>
                <w:rFonts w:ascii="Microsoft Sans Serif" w:eastAsia="Times New Roman" w:hAnsi="Microsoft Sans Serif" w:cs="Microsoft Sans Serif"/>
                <w:sz w:val="16"/>
                <w:szCs w:val="18"/>
                <w:lang w:eastAsia="tr-TR"/>
              </w:rPr>
            </w:pPr>
            <w:r w:rsidRPr="005F542E">
              <w:rPr>
                <w:rFonts w:ascii="Microsoft Sans Serif" w:eastAsia="Times New Roman" w:hAnsi="Microsoft Sans Serif" w:cs="Microsoft Sans Serif"/>
                <w:sz w:val="16"/>
                <w:szCs w:val="18"/>
                <w:vertAlign w:val="superscript"/>
                <w:lang w:eastAsia="tr-TR"/>
              </w:rPr>
              <w:t>(3)</w:t>
            </w:r>
            <w:r>
              <w:rPr>
                <w:rFonts w:ascii="Microsoft Sans Serif" w:eastAsia="Times New Roman" w:hAnsi="Microsoft Sans Serif" w:cs="Microsoft Sans Serif"/>
                <w:sz w:val="16"/>
                <w:szCs w:val="18"/>
                <w:lang w:eastAsia="tr-TR"/>
              </w:rPr>
              <w:t xml:space="preserve"> Diğer faaliyet gelirleri, Ticari Kar/Zarar ve Temettü gelirlerinin toplamıdır.</w:t>
            </w:r>
          </w:p>
          <w:p w14:paraId="2C83036D" w14:textId="5F13C552" w:rsidR="00DC62FE" w:rsidRPr="002D3150" w:rsidRDefault="00DC62FE" w:rsidP="00D75A75">
            <w:pPr>
              <w:pStyle w:val="BASLIK2"/>
              <w:widowControl/>
              <w:numPr>
                <w:ilvl w:val="0"/>
                <w:numId w:val="53"/>
              </w:numPr>
              <w:spacing w:before="120" w:after="0" w:line="240" w:lineRule="exact"/>
              <w:rPr>
                <w:rFonts w:ascii="Microsoft Sans Serif" w:hAnsi="Microsoft Sans Serif" w:cs="Microsoft Sans Serif"/>
                <w:bCs w:val="0"/>
                <w:noProof/>
                <w:sz w:val="20"/>
                <w:szCs w:val="20"/>
              </w:rPr>
            </w:pPr>
            <w:r w:rsidRPr="002D3150">
              <w:rPr>
                <w:rFonts w:ascii="Microsoft Sans Serif" w:hAnsi="Microsoft Sans Serif" w:cs="Microsoft Sans Serif"/>
                <w:noProof/>
                <w:sz w:val="20"/>
                <w:szCs w:val="20"/>
              </w:rPr>
              <w:t xml:space="preserve">Mali Durum ve Risk Yönetimine İlişkin </w:t>
            </w:r>
            <w:r w:rsidRPr="002D3150">
              <w:rPr>
                <w:rFonts w:ascii="Microsoft Sans Serif" w:hAnsi="Microsoft Sans Serif" w:cs="Microsoft Sans Serif"/>
                <w:bCs w:val="0"/>
                <w:noProof/>
                <w:sz w:val="20"/>
                <w:szCs w:val="20"/>
              </w:rPr>
              <w:t>Göstergeler</w:t>
            </w:r>
          </w:p>
          <w:p w14:paraId="0038D4EA" w14:textId="318DBA8E" w:rsidR="00DC62FE" w:rsidRPr="008A5D97" w:rsidRDefault="00DC62FE" w:rsidP="00746F60">
            <w:pPr>
              <w:spacing w:after="0"/>
              <w:jc w:val="left"/>
              <w:rPr>
                <w:rFonts w:ascii="Microsoft Sans Serif" w:eastAsia="Times New Roman" w:hAnsi="Microsoft Sans Serif" w:cs="Microsoft Sans Serif"/>
                <w:sz w:val="16"/>
                <w:szCs w:val="18"/>
                <w:lang w:eastAsia="tr-TR"/>
              </w:rPr>
            </w:pPr>
          </w:p>
        </w:tc>
      </w:tr>
    </w:tbl>
    <w:p w14:paraId="61325D85" w14:textId="1485D3F3" w:rsidR="00DC62FE" w:rsidRPr="008A5D97" w:rsidRDefault="00DC62FE" w:rsidP="00DC62FE">
      <w:pPr>
        <w:spacing w:after="0" w:line="240" w:lineRule="exact"/>
        <w:rPr>
          <w:rFonts w:ascii="Microsoft Sans Serif" w:eastAsia="Times New Roman" w:hAnsi="Microsoft Sans Serif" w:cs="Microsoft Sans Serif"/>
          <w:b/>
          <w:noProof/>
          <w:sz w:val="20"/>
          <w:szCs w:val="20"/>
        </w:rPr>
      </w:pPr>
    </w:p>
    <w:tbl>
      <w:tblPr>
        <w:tblW w:w="9416" w:type="dxa"/>
        <w:tblCellMar>
          <w:left w:w="70" w:type="dxa"/>
          <w:right w:w="70" w:type="dxa"/>
        </w:tblCellMar>
        <w:tblLook w:val="04A0" w:firstRow="1" w:lastRow="0" w:firstColumn="1" w:lastColumn="0" w:noHBand="0" w:noVBand="1"/>
      </w:tblPr>
      <w:tblGrid>
        <w:gridCol w:w="5524"/>
        <w:gridCol w:w="1948"/>
        <w:gridCol w:w="1798"/>
        <w:gridCol w:w="146"/>
      </w:tblGrid>
      <w:tr w:rsidR="00DC62FE" w:rsidRPr="008A5D97" w14:paraId="268D2F05" w14:textId="77777777" w:rsidTr="00746F60">
        <w:trPr>
          <w:gridAfter w:val="1"/>
          <w:wAfter w:w="146" w:type="dxa"/>
          <w:trHeight w:val="195"/>
        </w:trPr>
        <w:tc>
          <w:tcPr>
            <w:tcW w:w="5524" w:type="dxa"/>
            <w:tcBorders>
              <w:top w:val="single" w:sz="12" w:space="0" w:color="auto"/>
              <w:left w:val="nil"/>
              <w:bottom w:val="single" w:sz="4" w:space="0" w:color="auto"/>
              <w:right w:val="nil"/>
            </w:tcBorders>
            <w:shd w:val="clear" w:color="auto" w:fill="auto"/>
            <w:vAlign w:val="center"/>
            <w:hideMark/>
          </w:tcPr>
          <w:p w14:paraId="643A9413" w14:textId="77777777" w:rsidR="00DC62FE" w:rsidRPr="008A5D97" w:rsidRDefault="00DC62FE" w:rsidP="00746F60">
            <w:pPr>
              <w:spacing w:after="0"/>
              <w:jc w:val="center"/>
              <w:rPr>
                <w:rFonts w:ascii="Microsoft Sans Serif" w:eastAsia="Times New Roman" w:hAnsi="Microsoft Sans Serif" w:cs="Microsoft Sans Serif"/>
                <w:b/>
                <w:bCs/>
                <w:sz w:val="18"/>
                <w:szCs w:val="18"/>
                <w:lang w:eastAsia="tr-TR"/>
              </w:rPr>
            </w:pPr>
            <w:r w:rsidRPr="008A5D97">
              <w:rPr>
                <w:rFonts w:ascii="Microsoft Sans Serif" w:eastAsia="Times New Roman" w:hAnsi="Microsoft Sans Serif" w:cs="Microsoft Sans Serif"/>
                <w:b/>
                <w:bCs/>
                <w:sz w:val="18"/>
                <w:szCs w:val="18"/>
                <w:lang w:eastAsia="tr-TR"/>
              </w:rPr>
              <w:t> </w:t>
            </w:r>
          </w:p>
        </w:tc>
        <w:tc>
          <w:tcPr>
            <w:tcW w:w="3746" w:type="dxa"/>
            <w:gridSpan w:val="2"/>
            <w:tcBorders>
              <w:top w:val="single" w:sz="12" w:space="0" w:color="auto"/>
              <w:left w:val="nil"/>
              <w:bottom w:val="single" w:sz="4" w:space="0" w:color="auto"/>
              <w:right w:val="nil"/>
            </w:tcBorders>
            <w:shd w:val="clear" w:color="auto" w:fill="auto"/>
            <w:vAlign w:val="center"/>
            <w:hideMark/>
          </w:tcPr>
          <w:p w14:paraId="364F9829" w14:textId="77777777" w:rsidR="00DC62FE" w:rsidRPr="008A5D97" w:rsidRDefault="00DC62FE" w:rsidP="00746F60">
            <w:pPr>
              <w:spacing w:after="0"/>
              <w:jc w:val="center"/>
              <w:rPr>
                <w:rFonts w:ascii="Microsoft Sans Serif" w:eastAsia="Times New Roman" w:hAnsi="Microsoft Sans Serif" w:cs="Microsoft Sans Serif"/>
                <w:b/>
                <w:bCs/>
                <w:sz w:val="18"/>
                <w:szCs w:val="18"/>
                <w:lang w:eastAsia="tr-TR"/>
              </w:rPr>
            </w:pPr>
            <w:r w:rsidRPr="008A5D97">
              <w:rPr>
                <w:rFonts w:ascii="Microsoft Sans Serif" w:eastAsia="Times New Roman" w:hAnsi="Microsoft Sans Serif" w:cs="Microsoft Sans Serif"/>
                <w:b/>
                <w:bCs/>
                <w:sz w:val="18"/>
                <w:szCs w:val="18"/>
                <w:lang w:eastAsia="tr-TR"/>
              </w:rPr>
              <w:t>Konsolide Olmayan</w:t>
            </w:r>
          </w:p>
        </w:tc>
      </w:tr>
      <w:tr w:rsidR="00DC62FE" w:rsidRPr="008A5D97" w14:paraId="156CFB2E" w14:textId="77777777" w:rsidTr="00746F60">
        <w:trPr>
          <w:trHeight w:val="275"/>
        </w:trPr>
        <w:tc>
          <w:tcPr>
            <w:tcW w:w="5524" w:type="dxa"/>
            <w:tcBorders>
              <w:top w:val="nil"/>
              <w:left w:val="nil"/>
              <w:bottom w:val="single" w:sz="4" w:space="0" w:color="auto"/>
              <w:right w:val="nil"/>
            </w:tcBorders>
            <w:shd w:val="clear" w:color="auto" w:fill="auto"/>
            <w:vAlign w:val="center"/>
            <w:hideMark/>
          </w:tcPr>
          <w:p w14:paraId="1151894B" w14:textId="77777777" w:rsidR="00DC62FE" w:rsidRPr="008A5D97" w:rsidRDefault="00DC62FE" w:rsidP="00746F60">
            <w:pPr>
              <w:spacing w:after="0"/>
              <w:rPr>
                <w:rFonts w:ascii="Microsoft Sans Serif" w:eastAsia="Times New Roman" w:hAnsi="Microsoft Sans Serif" w:cs="Microsoft Sans Serif"/>
                <w:b/>
                <w:bCs/>
                <w:sz w:val="18"/>
                <w:szCs w:val="18"/>
                <w:lang w:eastAsia="tr-TR"/>
              </w:rPr>
            </w:pPr>
            <w:r w:rsidRPr="008A5D97">
              <w:rPr>
                <w:rFonts w:ascii="Microsoft Sans Serif" w:eastAsia="Times New Roman" w:hAnsi="Microsoft Sans Serif" w:cs="Microsoft Sans Serif"/>
                <w:b/>
                <w:bCs/>
                <w:sz w:val="18"/>
                <w:szCs w:val="18"/>
                <w:lang w:eastAsia="tr-TR"/>
              </w:rPr>
              <w:t>(</w:t>
            </w:r>
            <w:proofErr w:type="gramStart"/>
            <w:r w:rsidRPr="008A5D97">
              <w:rPr>
                <w:rFonts w:ascii="Microsoft Sans Serif" w:eastAsia="Times New Roman" w:hAnsi="Microsoft Sans Serif" w:cs="Microsoft Sans Serif"/>
                <w:b/>
                <w:bCs/>
                <w:sz w:val="18"/>
                <w:szCs w:val="18"/>
                <w:lang w:eastAsia="tr-TR"/>
              </w:rPr>
              <w:t>milyon</w:t>
            </w:r>
            <w:proofErr w:type="gramEnd"/>
            <w:r w:rsidRPr="008A5D97">
              <w:rPr>
                <w:rFonts w:ascii="Microsoft Sans Serif" w:eastAsia="Times New Roman" w:hAnsi="Microsoft Sans Serif" w:cs="Microsoft Sans Serif"/>
                <w:b/>
                <w:bCs/>
                <w:sz w:val="18"/>
                <w:szCs w:val="18"/>
                <w:lang w:eastAsia="tr-TR"/>
              </w:rPr>
              <w:t xml:space="preserve"> TL)</w:t>
            </w:r>
          </w:p>
        </w:tc>
        <w:tc>
          <w:tcPr>
            <w:tcW w:w="1948" w:type="dxa"/>
            <w:tcBorders>
              <w:top w:val="nil"/>
              <w:left w:val="nil"/>
              <w:bottom w:val="single" w:sz="4" w:space="0" w:color="auto"/>
              <w:right w:val="nil"/>
            </w:tcBorders>
            <w:shd w:val="clear" w:color="auto" w:fill="auto"/>
            <w:noWrap/>
            <w:vAlign w:val="bottom"/>
            <w:hideMark/>
          </w:tcPr>
          <w:p w14:paraId="000CB7C0" w14:textId="5371EA64" w:rsidR="00DC62FE" w:rsidRPr="008A5D97" w:rsidRDefault="00DC62FE" w:rsidP="00746F60">
            <w:pPr>
              <w:spacing w:after="0"/>
              <w:ind w:left="4"/>
              <w:jc w:val="right"/>
              <w:rPr>
                <w:rFonts w:ascii="Microsoft Sans Serif" w:eastAsia="Times New Roman" w:hAnsi="Microsoft Sans Serif" w:cs="Microsoft Sans Serif"/>
                <w:b/>
                <w:bCs/>
                <w:sz w:val="18"/>
                <w:szCs w:val="18"/>
                <w:lang w:eastAsia="tr-TR"/>
              </w:rPr>
            </w:pPr>
            <w:r w:rsidRPr="008A5D97">
              <w:rPr>
                <w:rFonts w:ascii="Microsoft Sans Serif" w:eastAsia="Times New Roman" w:hAnsi="Microsoft Sans Serif" w:cs="Microsoft Sans Serif"/>
                <w:b/>
                <w:bCs/>
                <w:sz w:val="18"/>
                <w:szCs w:val="18"/>
                <w:lang w:eastAsia="tr-TR"/>
              </w:rPr>
              <w:t>31.03.2026</w:t>
            </w:r>
          </w:p>
        </w:tc>
        <w:tc>
          <w:tcPr>
            <w:tcW w:w="1944" w:type="dxa"/>
            <w:gridSpan w:val="2"/>
            <w:tcBorders>
              <w:top w:val="nil"/>
              <w:left w:val="nil"/>
              <w:bottom w:val="single" w:sz="4" w:space="0" w:color="auto"/>
              <w:right w:val="nil"/>
            </w:tcBorders>
            <w:shd w:val="clear" w:color="auto" w:fill="auto"/>
            <w:vAlign w:val="bottom"/>
            <w:hideMark/>
          </w:tcPr>
          <w:p w14:paraId="02F1E864" w14:textId="4DBBB20A" w:rsidR="00DC62FE" w:rsidRPr="008A5D97" w:rsidRDefault="00DC62FE" w:rsidP="00746F60">
            <w:pPr>
              <w:spacing w:after="0"/>
              <w:jc w:val="right"/>
              <w:rPr>
                <w:rFonts w:ascii="Microsoft Sans Serif" w:eastAsia="Times New Roman" w:hAnsi="Microsoft Sans Serif" w:cs="Microsoft Sans Serif"/>
                <w:b/>
                <w:bCs/>
                <w:sz w:val="18"/>
                <w:szCs w:val="18"/>
                <w:lang w:eastAsia="tr-TR"/>
              </w:rPr>
            </w:pPr>
            <w:r w:rsidRPr="008A5D97">
              <w:rPr>
                <w:rFonts w:ascii="Microsoft Sans Serif" w:eastAsia="Times New Roman" w:hAnsi="Microsoft Sans Serif" w:cs="Microsoft Sans Serif"/>
                <w:b/>
                <w:bCs/>
                <w:sz w:val="18"/>
                <w:szCs w:val="18"/>
                <w:lang w:eastAsia="tr-TR"/>
              </w:rPr>
              <w:t>31.12.2025</w:t>
            </w:r>
          </w:p>
        </w:tc>
      </w:tr>
      <w:tr w:rsidR="00D9674C" w:rsidRPr="008A5D97" w14:paraId="4A18746B" w14:textId="77777777" w:rsidTr="00746F60">
        <w:trPr>
          <w:trHeight w:val="331"/>
        </w:trPr>
        <w:tc>
          <w:tcPr>
            <w:tcW w:w="5524" w:type="dxa"/>
            <w:tcBorders>
              <w:top w:val="nil"/>
              <w:left w:val="nil"/>
              <w:bottom w:val="nil"/>
              <w:right w:val="nil"/>
            </w:tcBorders>
            <w:shd w:val="clear" w:color="auto" w:fill="auto"/>
            <w:vAlign w:val="center"/>
            <w:hideMark/>
          </w:tcPr>
          <w:p w14:paraId="10ECD359" w14:textId="77777777" w:rsidR="00D9674C" w:rsidRPr="008A5D97" w:rsidRDefault="00D9674C" w:rsidP="00D9674C">
            <w:pPr>
              <w:spacing w:after="0"/>
              <w:rPr>
                <w:rFonts w:ascii="Microsoft Sans Serif" w:eastAsia="Times New Roman" w:hAnsi="Microsoft Sans Serif" w:cs="Microsoft Sans Serif"/>
                <w:sz w:val="18"/>
                <w:szCs w:val="18"/>
                <w:lang w:eastAsia="tr-TR"/>
              </w:rPr>
            </w:pPr>
            <w:r w:rsidRPr="008A5D97">
              <w:rPr>
                <w:rFonts w:ascii="Microsoft Sans Serif" w:eastAsia="Times New Roman" w:hAnsi="Microsoft Sans Serif" w:cs="Microsoft Sans Serif"/>
                <w:sz w:val="18"/>
                <w:szCs w:val="18"/>
                <w:lang w:eastAsia="tr-TR"/>
              </w:rPr>
              <w:t>Sermaye Yeterlilik Oranı (%)</w:t>
            </w:r>
          </w:p>
        </w:tc>
        <w:tc>
          <w:tcPr>
            <w:tcW w:w="1948" w:type="dxa"/>
            <w:tcBorders>
              <w:top w:val="nil"/>
              <w:left w:val="nil"/>
              <w:bottom w:val="nil"/>
              <w:right w:val="nil"/>
            </w:tcBorders>
            <w:shd w:val="clear" w:color="auto" w:fill="auto"/>
            <w:vAlign w:val="center"/>
          </w:tcPr>
          <w:p w14:paraId="6874B120" w14:textId="491BD028" w:rsidR="00D9674C" w:rsidRPr="008A5D97" w:rsidRDefault="00D9674C" w:rsidP="00D9674C">
            <w:pPr>
              <w:spacing w:after="0"/>
              <w:jc w:val="right"/>
              <w:rPr>
                <w:rFonts w:ascii="Microsoft Sans Serif" w:eastAsia="Times New Roman" w:hAnsi="Microsoft Sans Serif" w:cs="Microsoft Sans Serif"/>
                <w:sz w:val="18"/>
                <w:szCs w:val="18"/>
                <w:lang w:eastAsia="tr-TR"/>
              </w:rPr>
            </w:pPr>
            <w:r w:rsidRPr="008A5D97">
              <w:rPr>
                <w:rFonts w:ascii="Arial" w:hAnsi="Arial" w:cs="Arial"/>
                <w:sz w:val="18"/>
                <w:szCs w:val="18"/>
              </w:rPr>
              <w:t>16,79</w:t>
            </w:r>
          </w:p>
        </w:tc>
        <w:tc>
          <w:tcPr>
            <w:tcW w:w="1944" w:type="dxa"/>
            <w:gridSpan w:val="2"/>
            <w:tcBorders>
              <w:top w:val="nil"/>
              <w:left w:val="nil"/>
              <w:bottom w:val="nil"/>
              <w:right w:val="nil"/>
            </w:tcBorders>
            <w:shd w:val="clear" w:color="auto" w:fill="auto"/>
            <w:vAlign w:val="center"/>
          </w:tcPr>
          <w:p w14:paraId="5FBBFE52" w14:textId="08AA72F0" w:rsidR="00D9674C" w:rsidRPr="008A5D97" w:rsidRDefault="00D9674C" w:rsidP="00D9674C">
            <w:pPr>
              <w:spacing w:after="0"/>
              <w:jc w:val="right"/>
              <w:rPr>
                <w:rFonts w:ascii="Microsoft Sans Serif" w:eastAsia="Times New Roman" w:hAnsi="Microsoft Sans Serif" w:cs="Microsoft Sans Serif"/>
                <w:sz w:val="18"/>
                <w:szCs w:val="18"/>
                <w:lang w:eastAsia="tr-TR"/>
              </w:rPr>
            </w:pPr>
            <w:r w:rsidRPr="008A5D97">
              <w:rPr>
                <w:rFonts w:ascii="Arial" w:hAnsi="Arial" w:cs="Arial"/>
                <w:sz w:val="18"/>
                <w:szCs w:val="18"/>
              </w:rPr>
              <w:t>19,56</w:t>
            </w:r>
          </w:p>
        </w:tc>
      </w:tr>
      <w:tr w:rsidR="00D9674C" w:rsidRPr="008A5D97" w14:paraId="47DB7746" w14:textId="77777777" w:rsidTr="00746F60">
        <w:trPr>
          <w:trHeight w:val="145"/>
        </w:trPr>
        <w:tc>
          <w:tcPr>
            <w:tcW w:w="5524" w:type="dxa"/>
            <w:tcBorders>
              <w:top w:val="nil"/>
              <w:left w:val="nil"/>
              <w:bottom w:val="nil"/>
              <w:right w:val="nil"/>
            </w:tcBorders>
            <w:shd w:val="clear" w:color="auto" w:fill="auto"/>
            <w:vAlign w:val="center"/>
            <w:hideMark/>
          </w:tcPr>
          <w:p w14:paraId="2737048A" w14:textId="77777777" w:rsidR="00D9674C" w:rsidRPr="008A5D97" w:rsidRDefault="00D9674C" w:rsidP="00D9674C">
            <w:pPr>
              <w:spacing w:after="0"/>
              <w:rPr>
                <w:rFonts w:ascii="Microsoft Sans Serif" w:eastAsia="Times New Roman" w:hAnsi="Microsoft Sans Serif" w:cs="Microsoft Sans Serif"/>
                <w:sz w:val="18"/>
                <w:szCs w:val="18"/>
                <w:lang w:eastAsia="tr-TR"/>
              </w:rPr>
            </w:pPr>
            <w:proofErr w:type="spellStart"/>
            <w:r w:rsidRPr="008A5D97">
              <w:rPr>
                <w:rFonts w:ascii="Microsoft Sans Serif" w:eastAsia="Times New Roman" w:hAnsi="Microsoft Sans Serif" w:cs="Microsoft Sans Serif"/>
                <w:sz w:val="18"/>
                <w:szCs w:val="18"/>
                <w:lang w:eastAsia="tr-TR"/>
              </w:rPr>
              <w:t>Özkaynak</w:t>
            </w:r>
            <w:proofErr w:type="spellEnd"/>
          </w:p>
        </w:tc>
        <w:tc>
          <w:tcPr>
            <w:tcW w:w="1948" w:type="dxa"/>
            <w:tcBorders>
              <w:top w:val="nil"/>
              <w:left w:val="nil"/>
              <w:bottom w:val="nil"/>
              <w:right w:val="nil"/>
            </w:tcBorders>
            <w:shd w:val="clear" w:color="auto" w:fill="auto"/>
            <w:noWrap/>
            <w:vAlign w:val="bottom"/>
          </w:tcPr>
          <w:p w14:paraId="04B5E98B" w14:textId="5B1C652F" w:rsidR="00D9674C" w:rsidRPr="008A5D97" w:rsidRDefault="00D9674C" w:rsidP="00D9674C">
            <w:pPr>
              <w:spacing w:after="0"/>
              <w:jc w:val="right"/>
              <w:rPr>
                <w:rFonts w:ascii="Microsoft Sans Serif" w:eastAsia="Times New Roman" w:hAnsi="Microsoft Sans Serif" w:cs="Microsoft Sans Serif"/>
                <w:sz w:val="18"/>
                <w:szCs w:val="18"/>
                <w:lang w:eastAsia="tr-TR"/>
              </w:rPr>
            </w:pPr>
            <w:r w:rsidRPr="008A5D97">
              <w:rPr>
                <w:rFonts w:ascii="Arial" w:hAnsi="Arial" w:cs="Arial"/>
                <w:sz w:val="18"/>
                <w:szCs w:val="18"/>
              </w:rPr>
              <w:t>227.690</w:t>
            </w:r>
          </w:p>
        </w:tc>
        <w:tc>
          <w:tcPr>
            <w:tcW w:w="1944" w:type="dxa"/>
            <w:gridSpan w:val="2"/>
            <w:tcBorders>
              <w:top w:val="nil"/>
              <w:left w:val="nil"/>
              <w:bottom w:val="nil"/>
              <w:right w:val="nil"/>
            </w:tcBorders>
            <w:shd w:val="clear" w:color="auto" w:fill="auto"/>
            <w:noWrap/>
            <w:vAlign w:val="bottom"/>
          </w:tcPr>
          <w:p w14:paraId="51CD30F1" w14:textId="693E1635" w:rsidR="00D9674C" w:rsidRPr="008A5D97" w:rsidRDefault="00D9674C" w:rsidP="00D9674C">
            <w:pPr>
              <w:spacing w:after="0"/>
              <w:jc w:val="right"/>
              <w:rPr>
                <w:rFonts w:ascii="Microsoft Sans Serif" w:eastAsia="Times New Roman" w:hAnsi="Microsoft Sans Serif" w:cs="Microsoft Sans Serif"/>
                <w:sz w:val="18"/>
                <w:szCs w:val="18"/>
                <w:lang w:eastAsia="tr-TR"/>
              </w:rPr>
            </w:pPr>
            <w:r w:rsidRPr="008A5D97">
              <w:rPr>
                <w:rFonts w:ascii="Arial" w:hAnsi="Arial" w:cs="Arial"/>
                <w:sz w:val="18"/>
                <w:szCs w:val="18"/>
              </w:rPr>
              <w:t>215.848</w:t>
            </w:r>
          </w:p>
        </w:tc>
      </w:tr>
      <w:tr w:rsidR="00D9674C" w:rsidRPr="008A5D97" w14:paraId="0CBF4D92" w14:textId="77777777" w:rsidTr="00746F60">
        <w:trPr>
          <w:trHeight w:val="331"/>
        </w:trPr>
        <w:tc>
          <w:tcPr>
            <w:tcW w:w="5524" w:type="dxa"/>
            <w:tcBorders>
              <w:top w:val="nil"/>
              <w:left w:val="nil"/>
              <w:bottom w:val="nil"/>
              <w:right w:val="nil"/>
            </w:tcBorders>
            <w:shd w:val="clear" w:color="auto" w:fill="auto"/>
            <w:vAlign w:val="center"/>
            <w:hideMark/>
          </w:tcPr>
          <w:p w14:paraId="497B9D95" w14:textId="77777777" w:rsidR="00D9674C" w:rsidRPr="008A5D97" w:rsidRDefault="00D9674C" w:rsidP="00D9674C">
            <w:pPr>
              <w:spacing w:after="0"/>
              <w:rPr>
                <w:rFonts w:ascii="Microsoft Sans Serif" w:eastAsia="Times New Roman" w:hAnsi="Microsoft Sans Serif" w:cs="Microsoft Sans Serif"/>
                <w:sz w:val="18"/>
                <w:szCs w:val="18"/>
                <w:lang w:eastAsia="tr-TR"/>
              </w:rPr>
            </w:pPr>
            <w:proofErr w:type="spellStart"/>
            <w:r w:rsidRPr="008A5D97">
              <w:rPr>
                <w:rFonts w:ascii="Microsoft Sans Serif" w:eastAsia="Times New Roman" w:hAnsi="Microsoft Sans Serif" w:cs="Microsoft Sans Serif"/>
                <w:sz w:val="18"/>
                <w:szCs w:val="18"/>
                <w:lang w:eastAsia="tr-TR"/>
              </w:rPr>
              <w:t>Özkaynak</w:t>
            </w:r>
            <w:proofErr w:type="spellEnd"/>
            <w:r w:rsidRPr="008A5D97">
              <w:rPr>
                <w:rFonts w:ascii="Microsoft Sans Serif" w:eastAsia="Times New Roman" w:hAnsi="Microsoft Sans Serif" w:cs="Microsoft Sans Serif"/>
                <w:sz w:val="18"/>
                <w:szCs w:val="18"/>
                <w:lang w:eastAsia="tr-TR"/>
              </w:rPr>
              <w:t xml:space="preserve"> Kârlılığı (%)</w:t>
            </w:r>
          </w:p>
        </w:tc>
        <w:tc>
          <w:tcPr>
            <w:tcW w:w="1948" w:type="dxa"/>
            <w:tcBorders>
              <w:top w:val="nil"/>
              <w:left w:val="nil"/>
              <w:bottom w:val="nil"/>
              <w:right w:val="nil"/>
            </w:tcBorders>
            <w:shd w:val="clear" w:color="auto" w:fill="auto"/>
            <w:vAlign w:val="center"/>
          </w:tcPr>
          <w:p w14:paraId="26593F36" w14:textId="42B325EF" w:rsidR="00D9674C" w:rsidRPr="008A5D97" w:rsidRDefault="00D9674C" w:rsidP="00D9674C">
            <w:pPr>
              <w:spacing w:after="0"/>
              <w:jc w:val="right"/>
              <w:rPr>
                <w:rFonts w:ascii="Microsoft Sans Serif" w:eastAsia="Times New Roman" w:hAnsi="Microsoft Sans Serif" w:cs="Microsoft Sans Serif"/>
                <w:sz w:val="18"/>
                <w:szCs w:val="18"/>
                <w:lang w:eastAsia="tr-TR"/>
              </w:rPr>
            </w:pPr>
            <w:r w:rsidRPr="008A5D97">
              <w:rPr>
                <w:rFonts w:ascii="Arial" w:hAnsi="Arial" w:cs="Arial"/>
                <w:sz w:val="18"/>
                <w:szCs w:val="18"/>
              </w:rPr>
              <w:t>34,89</w:t>
            </w:r>
          </w:p>
        </w:tc>
        <w:tc>
          <w:tcPr>
            <w:tcW w:w="1944" w:type="dxa"/>
            <w:gridSpan w:val="2"/>
            <w:tcBorders>
              <w:top w:val="nil"/>
              <w:left w:val="nil"/>
              <w:bottom w:val="nil"/>
              <w:right w:val="nil"/>
            </w:tcBorders>
            <w:shd w:val="clear" w:color="auto" w:fill="auto"/>
            <w:vAlign w:val="center"/>
          </w:tcPr>
          <w:p w14:paraId="48DACB8A" w14:textId="6FB98A75" w:rsidR="00D9674C" w:rsidRPr="008A5D97" w:rsidRDefault="00D9674C" w:rsidP="00D9674C">
            <w:pPr>
              <w:spacing w:after="0"/>
              <w:jc w:val="right"/>
              <w:rPr>
                <w:rFonts w:ascii="Microsoft Sans Serif" w:eastAsia="Times New Roman" w:hAnsi="Microsoft Sans Serif" w:cs="Microsoft Sans Serif"/>
                <w:sz w:val="18"/>
                <w:szCs w:val="18"/>
                <w:lang w:eastAsia="tr-TR"/>
              </w:rPr>
            </w:pPr>
            <w:r w:rsidRPr="008A5D97">
              <w:rPr>
                <w:rFonts w:ascii="Arial" w:hAnsi="Arial" w:cs="Arial"/>
                <w:sz w:val="18"/>
                <w:szCs w:val="18"/>
              </w:rPr>
              <w:t>30,08</w:t>
            </w:r>
          </w:p>
        </w:tc>
      </w:tr>
      <w:tr w:rsidR="00D9674C" w:rsidRPr="0050770C" w14:paraId="78F57774" w14:textId="77777777" w:rsidTr="00746F60">
        <w:trPr>
          <w:trHeight w:val="170"/>
        </w:trPr>
        <w:tc>
          <w:tcPr>
            <w:tcW w:w="5524" w:type="dxa"/>
            <w:tcBorders>
              <w:top w:val="nil"/>
              <w:left w:val="nil"/>
              <w:bottom w:val="nil"/>
              <w:right w:val="nil"/>
            </w:tcBorders>
            <w:shd w:val="clear" w:color="auto" w:fill="auto"/>
            <w:vAlign w:val="center"/>
            <w:hideMark/>
          </w:tcPr>
          <w:p w14:paraId="220F84C0" w14:textId="77777777" w:rsidR="00D9674C" w:rsidRPr="008A5D97" w:rsidRDefault="00D9674C" w:rsidP="00D9674C">
            <w:pPr>
              <w:spacing w:after="0"/>
              <w:rPr>
                <w:rFonts w:ascii="Microsoft Sans Serif" w:eastAsia="Times New Roman" w:hAnsi="Microsoft Sans Serif" w:cs="Microsoft Sans Serif"/>
                <w:sz w:val="18"/>
                <w:szCs w:val="18"/>
                <w:lang w:eastAsia="tr-TR"/>
              </w:rPr>
            </w:pPr>
            <w:r w:rsidRPr="008A5D97">
              <w:rPr>
                <w:rFonts w:ascii="Microsoft Sans Serif" w:eastAsia="Times New Roman" w:hAnsi="Microsoft Sans Serif" w:cs="Microsoft Sans Serif"/>
                <w:sz w:val="18"/>
                <w:szCs w:val="18"/>
                <w:lang w:eastAsia="tr-TR"/>
              </w:rPr>
              <w:t>Sorunlu Krediler/Toplam Brüt Nakit Krediler Oranı (%)</w:t>
            </w:r>
          </w:p>
        </w:tc>
        <w:tc>
          <w:tcPr>
            <w:tcW w:w="1948" w:type="dxa"/>
            <w:tcBorders>
              <w:top w:val="nil"/>
              <w:left w:val="nil"/>
              <w:bottom w:val="nil"/>
              <w:right w:val="nil"/>
            </w:tcBorders>
            <w:shd w:val="clear" w:color="auto" w:fill="auto"/>
            <w:vAlign w:val="center"/>
          </w:tcPr>
          <w:p w14:paraId="486481C2" w14:textId="72A707CE" w:rsidR="00D9674C" w:rsidRPr="008A5D97" w:rsidRDefault="00D9674C" w:rsidP="00D9674C">
            <w:pPr>
              <w:spacing w:after="0"/>
              <w:jc w:val="right"/>
              <w:rPr>
                <w:rFonts w:ascii="Microsoft Sans Serif" w:eastAsia="Times New Roman" w:hAnsi="Microsoft Sans Serif" w:cs="Microsoft Sans Serif"/>
                <w:sz w:val="18"/>
                <w:szCs w:val="18"/>
                <w:lang w:eastAsia="tr-TR"/>
              </w:rPr>
            </w:pPr>
            <w:r w:rsidRPr="008A5D97">
              <w:rPr>
                <w:rFonts w:ascii="Arial" w:hAnsi="Arial" w:cs="Arial"/>
                <w:sz w:val="18"/>
                <w:szCs w:val="18"/>
              </w:rPr>
              <w:t>5,45</w:t>
            </w:r>
          </w:p>
        </w:tc>
        <w:tc>
          <w:tcPr>
            <w:tcW w:w="1944" w:type="dxa"/>
            <w:gridSpan w:val="2"/>
            <w:tcBorders>
              <w:top w:val="nil"/>
              <w:left w:val="nil"/>
              <w:bottom w:val="nil"/>
              <w:right w:val="nil"/>
            </w:tcBorders>
            <w:shd w:val="clear" w:color="auto" w:fill="auto"/>
            <w:vAlign w:val="center"/>
          </w:tcPr>
          <w:p w14:paraId="52D2B84E" w14:textId="2574E54C" w:rsidR="00D9674C" w:rsidRPr="0050770C" w:rsidRDefault="00D9674C" w:rsidP="00D9674C">
            <w:pPr>
              <w:spacing w:after="0"/>
              <w:jc w:val="right"/>
              <w:rPr>
                <w:rFonts w:ascii="Microsoft Sans Serif" w:eastAsia="Times New Roman" w:hAnsi="Microsoft Sans Serif" w:cs="Microsoft Sans Serif"/>
                <w:sz w:val="18"/>
                <w:szCs w:val="18"/>
                <w:lang w:eastAsia="tr-TR"/>
              </w:rPr>
            </w:pPr>
            <w:r w:rsidRPr="008A5D97">
              <w:rPr>
                <w:rFonts w:ascii="Arial" w:hAnsi="Arial" w:cs="Arial"/>
                <w:sz w:val="18"/>
                <w:szCs w:val="18"/>
              </w:rPr>
              <w:t>5,18</w:t>
            </w:r>
          </w:p>
        </w:tc>
      </w:tr>
    </w:tbl>
    <w:p w14:paraId="7BF4854A" w14:textId="77777777" w:rsidR="00DC62FE" w:rsidRPr="003C7C51" w:rsidRDefault="00DC62FE" w:rsidP="00DC62FE">
      <w:pPr>
        <w:pStyle w:val="BASLIK2"/>
        <w:widowControl/>
        <w:spacing w:line="240" w:lineRule="exact"/>
        <w:ind w:firstLine="0"/>
        <w:rPr>
          <w:rFonts w:ascii="Microsoft Sans Serif" w:hAnsi="Microsoft Sans Serif" w:cs="Microsoft Sans Serif"/>
          <w:b w:val="0"/>
          <w:color w:val="404040" w:themeColor="text1" w:themeTint="BF"/>
          <w:sz w:val="16"/>
          <w:szCs w:val="16"/>
        </w:rPr>
      </w:pPr>
    </w:p>
    <w:p w14:paraId="1CE9D707" w14:textId="77777777" w:rsidR="005C55BA" w:rsidRPr="005308C3" w:rsidRDefault="005C55BA" w:rsidP="002C3CA5">
      <w:pPr>
        <w:pStyle w:val="BASLIK2"/>
        <w:widowControl/>
        <w:spacing w:before="0" w:after="0" w:line="240" w:lineRule="auto"/>
        <w:ind w:firstLine="0"/>
        <w:rPr>
          <w:rFonts w:ascii="Microsoft Sans Serif" w:eastAsiaTheme="minorHAnsi" w:hAnsi="Microsoft Sans Serif" w:cs="Microsoft Sans Serif"/>
          <w:b w:val="0"/>
          <w:bCs w:val="0"/>
          <w:color w:val="404040" w:themeColor="text1" w:themeTint="BF"/>
          <w:sz w:val="20"/>
          <w:szCs w:val="20"/>
        </w:rPr>
      </w:pPr>
    </w:p>
    <w:p w14:paraId="652AD4E0" w14:textId="5EBAF6C0" w:rsidR="00333DE7" w:rsidRPr="004B2FCF" w:rsidRDefault="00333DE7" w:rsidP="004B2FCF">
      <w:pPr>
        <w:pStyle w:val="BASLIK2"/>
        <w:widowControl/>
        <w:spacing w:before="0" w:after="0" w:line="240" w:lineRule="auto"/>
        <w:ind w:firstLine="0"/>
        <w:rPr>
          <w:rFonts w:ascii="Microsoft Sans Serif" w:eastAsiaTheme="minorHAnsi" w:hAnsi="Microsoft Sans Serif" w:cs="Microsoft Sans Serif"/>
          <w:b w:val="0"/>
          <w:bCs w:val="0"/>
          <w:color w:val="404040" w:themeColor="text1" w:themeTint="BF"/>
          <w:sz w:val="20"/>
          <w:szCs w:val="20"/>
        </w:rPr>
      </w:pPr>
    </w:p>
    <w:sectPr w:rsidR="00333DE7" w:rsidRPr="004B2FCF" w:rsidSect="000B6DF7">
      <w:pgSz w:w="11906" w:h="16838"/>
      <w:pgMar w:top="-1985" w:right="567" w:bottom="-862" w:left="1701" w:header="709" w:footer="3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05925" w14:textId="77777777" w:rsidR="000A1A9B" w:rsidRDefault="000A1A9B" w:rsidP="007F6813">
      <w:pPr>
        <w:spacing w:after="0"/>
      </w:pPr>
      <w:r>
        <w:separator/>
      </w:r>
    </w:p>
  </w:endnote>
  <w:endnote w:type="continuationSeparator" w:id="0">
    <w:p w14:paraId="54703723" w14:textId="77777777" w:rsidR="000A1A9B" w:rsidRDefault="000A1A9B" w:rsidP="007F6813">
      <w:pPr>
        <w:spacing w:after="0"/>
      </w:pPr>
      <w:r>
        <w:continuationSeparator/>
      </w:r>
    </w:p>
  </w:endnote>
  <w:endnote w:type="continuationNotice" w:id="1">
    <w:p w14:paraId="52229068" w14:textId="77777777" w:rsidR="000A1A9B" w:rsidRDefault="000A1A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EYInterstate Light">
    <w:altName w:val="Calibri"/>
    <w:charset w:val="A2"/>
    <w:family w:val="auto"/>
    <w:pitch w:val="variable"/>
    <w:sig w:usb0="A00002AF" w:usb1="5000206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53B16" w14:textId="77777777" w:rsidR="009B3308" w:rsidRDefault="009B3308">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8D88C" w14:textId="77777777" w:rsidR="009B3308" w:rsidRDefault="009B3308">
    <w:pPr>
      <w:pStyle w:val="Footer"/>
      <w:jc w:val="center"/>
    </w:pPr>
  </w:p>
  <w:p w14:paraId="43E86008" w14:textId="77777777" w:rsidR="009B3308" w:rsidRDefault="009B3308">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7137700"/>
      <w:docPartObj>
        <w:docPartGallery w:val="Page Numbers (Bottom of Page)"/>
        <w:docPartUnique/>
      </w:docPartObj>
    </w:sdtPr>
    <w:sdtEndPr>
      <w:rPr>
        <w:rFonts w:ascii="Microsoft Sans Serif" w:hAnsi="Microsoft Sans Serif" w:cs="Microsoft Sans Serif"/>
        <w:noProof/>
      </w:rPr>
    </w:sdtEndPr>
    <w:sdtContent>
      <w:p w14:paraId="0FCD2333" w14:textId="53F91246" w:rsidR="002C0D47" w:rsidRPr="00025C91" w:rsidRDefault="002C0D47">
        <w:pPr>
          <w:pStyle w:val="Footer"/>
          <w:jc w:val="center"/>
          <w:rPr>
            <w:rFonts w:ascii="Microsoft Sans Serif" w:hAnsi="Microsoft Sans Serif" w:cs="Microsoft Sans Serif"/>
          </w:rPr>
        </w:pPr>
        <w:r w:rsidRPr="00025C91">
          <w:rPr>
            <w:rFonts w:ascii="Microsoft Sans Serif" w:hAnsi="Microsoft Sans Serif" w:cs="Microsoft Sans Serif"/>
          </w:rPr>
          <w:fldChar w:fldCharType="begin"/>
        </w:r>
        <w:r w:rsidRPr="00025C91">
          <w:rPr>
            <w:rFonts w:ascii="Microsoft Sans Serif" w:hAnsi="Microsoft Sans Serif" w:cs="Microsoft Sans Serif"/>
          </w:rPr>
          <w:instrText xml:space="preserve"> PAGE   \* MERGEFORMAT </w:instrText>
        </w:r>
        <w:r w:rsidRPr="00025C91">
          <w:rPr>
            <w:rFonts w:ascii="Microsoft Sans Serif" w:hAnsi="Microsoft Sans Serif" w:cs="Microsoft Sans Serif"/>
          </w:rPr>
          <w:fldChar w:fldCharType="separate"/>
        </w:r>
        <w:r>
          <w:rPr>
            <w:rFonts w:ascii="Microsoft Sans Serif" w:hAnsi="Microsoft Sans Serif" w:cs="Microsoft Sans Serif"/>
            <w:noProof/>
          </w:rPr>
          <w:t>3</w:t>
        </w:r>
        <w:r w:rsidRPr="00025C91">
          <w:rPr>
            <w:rFonts w:ascii="Microsoft Sans Serif" w:hAnsi="Microsoft Sans Serif" w:cs="Microsoft Sans Serif"/>
            <w:noProof/>
          </w:rPr>
          <w:fldChar w:fldCharType="end"/>
        </w:r>
      </w:p>
    </w:sdtContent>
  </w:sdt>
  <w:p w14:paraId="5C5677F0" w14:textId="77777777" w:rsidR="002C0D47" w:rsidRDefault="002C0D47">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A19EC" w14:textId="77777777" w:rsidR="002C0D47" w:rsidRDefault="002C0D47">
    <w:pPr>
      <w:pStyle w:val="Footer"/>
      <w:jc w:val="center"/>
    </w:pPr>
  </w:p>
  <w:p w14:paraId="7DE14FA4" w14:textId="77777777" w:rsidR="002C0D47" w:rsidRDefault="002C0D47">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16129" w14:textId="5A6DA89D" w:rsidR="002C0D47" w:rsidRDefault="002C0D47">
    <w:pPr>
      <w:pStyle w:val="Footer"/>
      <w:jc w:val="center"/>
      <w:rPr>
        <w:rFonts w:ascii="Microsoft Sans Serif" w:hAnsi="Microsoft Sans Serif" w:cs="Microsoft Sans Serif"/>
        <w:bCs/>
        <w:sz w:val="18"/>
        <w:szCs w:val="18"/>
      </w:rPr>
    </w:pPr>
    <w:r w:rsidRPr="00AE279E">
      <w:rPr>
        <w:rFonts w:ascii="Microsoft Sans Serif" w:hAnsi="Microsoft Sans Serif" w:cs="Microsoft Sans Serif"/>
        <w:bCs/>
        <w:sz w:val="18"/>
        <w:szCs w:val="18"/>
      </w:rPr>
      <w:t>İlişikteki notlar bu finansal tabloların ayrılmaz bir parçasıdır.</w:t>
    </w:r>
  </w:p>
  <w:p w14:paraId="4A8A9ECC" w14:textId="77777777" w:rsidR="002C0D47" w:rsidRDefault="002C0D47">
    <w:pPr>
      <w:pStyle w:val="Footer"/>
      <w:jc w:val="center"/>
      <w:rPr>
        <w:rFonts w:ascii="Microsoft Sans Serif" w:hAnsi="Microsoft Sans Serif" w:cs="Microsoft Sans Serif"/>
        <w:bCs/>
        <w:sz w:val="18"/>
        <w:szCs w:val="18"/>
      </w:rPr>
    </w:pPr>
  </w:p>
  <w:p w14:paraId="6D952E17" w14:textId="77777777" w:rsidR="002C0D47" w:rsidRDefault="002C0D47">
    <w:pPr>
      <w:pStyle w:val="Footer"/>
      <w:jc w:val="center"/>
      <w:rPr>
        <w:rFonts w:ascii="Microsoft Sans Serif" w:hAnsi="Microsoft Sans Serif" w:cs="Microsoft Sans Serif"/>
        <w:bCs/>
        <w:sz w:val="18"/>
        <w:szCs w:val="18"/>
      </w:rPr>
    </w:pPr>
  </w:p>
  <w:p w14:paraId="08E4791C" w14:textId="77777777" w:rsidR="002C0D47" w:rsidRDefault="002C0D47">
    <w:pPr>
      <w:pStyle w:val="Footer"/>
      <w:jc w:val="center"/>
      <w:rPr>
        <w:rFonts w:ascii="Microsoft Sans Serif" w:hAnsi="Microsoft Sans Serif" w:cs="Microsoft Sans Serif"/>
        <w:bCs/>
        <w:sz w:val="18"/>
        <w:szCs w:val="18"/>
      </w:rPr>
    </w:pPr>
  </w:p>
  <w:p w14:paraId="5675C738" w14:textId="1B194523" w:rsidR="002C0D47" w:rsidRPr="00C56009" w:rsidRDefault="00081A01">
    <w:pPr>
      <w:pStyle w:val="Footer"/>
      <w:jc w:val="center"/>
      <w:rPr>
        <w:color w:val="404040" w:themeColor="text1" w:themeTint="BF"/>
      </w:rPr>
    </w:pPr>
    <w:sdt>
      <w:sdtPr>
        <w:id w:val="249629446"/>
        <w:docPartObj>
          <w:docPartGallery w:val="Page Numbers (Bottom of Page)"/>
          <w:docPartUnique/>
        </w:docPartObj>
      </w:sdtPr>
      <w:sdtEndPr>
        <w:rPr>
          <w:noProof/>
          <w:color w:val="404040" w:themeColor="text1" w:themeTint="BF"/>
        </w:rPr>
      </w:sdtEndPr>
      <w:sdtContent>
        <w:r w:rsidR="002C0D47" w:rsidRPr="00C56009">
          <w:rPr>
            <w:rFonts w:ascii="Microsoft Sans Serif" w:hAnsi="Microsoft Sans Serif" w:cs="Microsoft Sans Serif"/>
            <w:color w:val="404040" w:themeColor="text1" w:themeTint="BF"/>
          </w:rPr>
          <w:fldChar w:fldCharType="begin"/>
        </w:r>
        <w:r w:rsidR="002C0D47" w:rsidRPr="00C56009">
          <w:rPr>
            <w:rFonts w:ascii="Microsoft Sans Serif" w:hAnsi="Microsoft Sans Serif" w:cs="Microsoft Sans Serif"/>
            <w:color w:val="404040" w:themeColor="text1" w:themeTint="BF"/>
          </w:rPr>
          <w:instrText xml:space="preserve"> PAGE   \* MERGEFORMAT </w:instrText>
        </w:r>
        <w:r w:rsidR="002C0D47" w:rsidRPr="00C56009">
          <w:rPr>
            <w:rFonts w:ascii="Microsoft Sans Serif" w:hAnsi="Microsoft Sans Serif" w:cs="Microsoft Sans Serif"/>
            <w:color w:val="404040" w:themeColor="text1" w:themeTint="BF"/>
          </w:rPr>
          <w:fldChar w:fldCharType="separate"/>
        </w:r>
        <w:r w:rsidR="002C0D47">
          <w:rPr>
            <w:rFonts w:ascii="Microsoft Sans Serif" w:hAnsi="Microsoft Sans Serif" w:cs="Microsoft Sans Serif"/>
            <w:noProof/>
            <w:color w:val="404040" w:themeColor="text1" w:themeTint="BF"/>
          </w:rPr>
          <w:t>7</w:t>
        </w:r>
        <w:r w:rsidR="002C0D47" w:rsidRPr="00C56009">
          <w:rPr>
            <w:rFonts w:ascii="Microsoft Sans Serif" w:hAnsi="Microsoft Sans Serif" w:cs="Microsoft Sans Serif"/>
            <w:noProof/>
            <w:color w:val="404040" w:themeColor="text1" w:themeTint="BF"/>
          </w:rPr>
          <w:fldChar w:fldCharType="end"/>
        </w:r>
      </w:sdtContent>
    </w:sdt>
  </w:p>
  <w:p w14:paraId="7F6882BC" w14:textId="77777777" w:rsidR="002C0D47" w:rsidRDefault="002C0D47">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8063E" w14:textId="6F396B30" w:rsidR="002C0D47" w:rsidRDefault="00F97AE5">
    <w:pPr>
      <w:pStyle w:val="Footer"/>
      <w:jc w:val="center"/>
      <w:rPr>
        <w:rFonts w:ascii="Microsoft Sans Serif" w:hAnsi="Microsoft Sans Serif" w:cs="Microsoft Sans Serif"/>
        <w:bCs/>
        <w:sz w:val="18"/>
        <w:szCs w:val="18"/>
      </w:rPr>
    </w:pPr>
    <w:r w:rsidRPr="00AE279E">
      <w:rPr>
        <w:rFonts w:ascii="Microsoft Sans Serif" w:hAnsi="Microsoft Sans Serif" w:cs="Microsoft Sans Serif"/>
        <w:bCs/>
        <w:sz w:val="18"/>
        <w:szCs w:val="18"/>
      </w:rPr>
      <w:t>İlişikteki notlar bu finansal tabloların ayrılmaz bir parçasıdır</w:t>
    </w:r>
    <w:r>
      <w:rPr>
        <w:rFonts w:ascii="Microsoft Sans Serif" w:hAnsi="Microsoft Sans Serif" w:cs="Microsoft Sans Serif"/>
        <w:bCs/>
        <w:sz w:val="18"/>
        <w:szCs w:val="18"/>
      </w:rPr>
      <w:t>.</w:t>
    </w:r>
  </w:p>
  <w:p w14:paraId="627C102E" w14:textId="77777777" w:rsidR="002C0D47" w:rsidRDefault="002C0D47">
    <w:pPr>
      <w:pStyle w:val="Footer"/>
      <w:jc w:val="center"/>
      <w:rPr>
        <w:rFonts w:ascii="Microsoft Sans Serif" w:hAnsi="Microsoft Sans Serif" w:cs="Microsoft Sans Serif"/>
        <w:bCs/>
        <w:sz w:val="18"/>
        <w:szCs w:val="18"/>
      </w:rPr>
    </w:pPr>
  </w:p>
  <w:p w14:paraId="381444A7" w14:textId="77777777" w:rsidR="002C0D47" w:rsidRDefault="002C0D47">
    <w:pPr>
      <w:pStyle w:val="Footer"/>
      <w:jc w:val="center"/>
      <w:rPr>
        <w:rFonts w:ascii="Microsoft Sans Serif" w:hAnsi="Microsoft Sans Serif" w:cs="Microsoft Sans Serif"/>
        <w:bCs/>
        <w:sz w:val="18"/>
        <w:szCs w:val="18"/>
      </w:rPr>
    </w:pPr>
  </w:p>
  <w:p w14:paraId="7C9A831F" w14:textId="7FEC3B0B" w:rsidR="002C0D47" w:rsidRPr="00C56009" w:rsidRDefault="00081A01">
    <w:pPr>
      <w:pStyle w:val="Footer"/>
      <w:jc w:val="center"/>
      <w:rPr>
        <w:color w:val="404040" w:themeColor="text1" w:themeTint="BF"/>
      </w:rPr>
    </w:pPr>
    <w:sdt>
      <w:sdtPr>
        <w:id w:val="-295609805"/>
        <w:docPartObj>
          <w:docPartGallery w:val="Page Numbers (Bottom of Page)"/>
          <w:docPartUnique/>
        </w:docPartObj>
      </w:sdtPr>
      <w:sdtEndPr>
        <w:rPr>
          <w:noProof/>
          <w:color w:val="404040" w:themeColor="text1" w:themeTint="BF"/>
        </w:rPr>
      </w:sdtEndPr>
      <w:sdtContent>
        <w:r w:rsidR="002C0D47" w:rsidRPr="00C56009">
          <w:rPr>
            <w:rFonts w:ascii="Microsoft Sans Serif" w:hAnsi="Microsoft Sans Serif" w:cs="Microsoft Sans Serif"/>
            <w:color w:val="404040" w:themeColor="text1" w:themeTint="BF"/>
          </w:rPr>
          <w:fldChar w:fldCharType="begin"/>
        </w:r>
        <w:r w:rsidR="002C0D47" w:rsidRPr="00C56009">
          <w:rPr>
            <w:rFonts w:ascii="Microsoft Sans Serif" w:hAnsi="Microsoft Sans Serif" w:cs="Microsoft Sans Serif"/>
            <w:color w:val="404040" w:themeColor="text1" w:themeTint="BF"/>
          </w:rPr>
          <w:instrText xml:space="preserve"> PAGE   \* MERGEFORMAT </w:instrText>
        </w:r>
        <w:r w:rsidR="002C0D47" w:rsidRPr="00C56009">
          <w:rPr>
            <w:rFonts w:ascii="Microsoft Sans Serif" w:hAnsi="Microsoft Sans Serif" w:cs="Microsoft Sans Serif"/>
            <w:color w:val="404040" w:themeColor="text1" w:themeTint="BF"/>
          </w:rPr>
          <w:fldChar w:fldCharType="separate"/>
        </w:r>
        <w:r w:rsidR="002C0D47">
          <w:rPr>
            <w:rFonts w:ascii="Microsoft Sans Serif" w:hAnsi="Microsoft Sans Serif" w:cs="Microsoft Sans Serif"/>
            <w:noProof/>
            <w:color w:val="404040" w:themeColor="text1" w:themeTint="BF"/>
          </w:rPr>
          <w:t>12</w:t>
        </w:r>
        <w:r w:rsidR="002C0D47" w:rsidRPr="00C56009">
          <w:rPr>
            <w:rFonts w:ascii="Microsoft Sans Serif" w:hAnsi="Microsoft Sans Serif" w:cs="Microsoft Sans Serif"/>
            <w:noProof/>
            <w:color w:val="404040" w:themeColor="text1" w:themeTint="BF"/>
          </w:rPr>
          <w:fldChar w:fldCharType="end"/>
        </w:r>
      </w:sdtContent>
    </w:sdt>
  </w:p>
  <w:p w14:paraId="4EA52EE7" w14:textId="77777777" w:rsidR="002C0D47" w:rsidRDefault="002C0D47">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4901070"/>
      <w:docPartObj>
        <w:docPartGallery w:val="Page Numbers (Bottom of Page)"/>
        <w:docPartUnique/>
      </w:docPartObj>
    </w:sdtPr>
    <w:sdtEndPr>
      <w:rPr>
        <w:noProof/>
      </w:rPr>
    </w:sdtEndPr>
    <w:sdtContent>
      <w:p w14:paraId="4F714B2C" w14:textId="34E7E426" w:rsidR="002C0D47" w:rsidRDefault="002C0D47" w:rsidP="00477B3B">
        <w:pPr>
          <w:pStyle w:val="Footer"/>
          <w:jc w:val="center"/>
        </w:pPr>
        <w:r>
          <w:fldChar w:fldCharType="begin"/>
        </w:r>
        <w:r>
          <w:instrText xml:space="preserve"> PAGE   \* MERGEFORMAT </w:instrText>
        </w:r>
        <w:r>
          <w:fldChar w:fldCharType="separate"/>
        </w:r>
        <w:r>
          <w:rPr>
            <w:noProof/>
          </w:rPr>
          <w:t>72</w:t>
        </w:r>
        <w:r>
          <w:rPr>
            <w:noProof/>
          </w:rPr>
          <w:fldChar w:fldCharType="end"/>
        </w:r>
      </w:p>
    </w:sdtContent>
  </w:sdt>
  <w:p w14:paraId="485DB41F" w14:textId="77777777" w:rsidR="002C0D47" w:rsidRDefault="002C0D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775AE" w14:textId="77777777" w:rsidR="002C0D47" w:rsidRDefault="002C0D47">
    <w:pPr>
      <w:pStyle w:val="Footer"/>
      <w:jc w:val="center"/>
    </w:pPr>
  </w:p>
  <w:p w14:paraId="659A6F66" w14:textId="77777777" w:rsidR="002C0D47" w:rsidRDefault="002C0D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5E9BD" w14:textId="77777777" w:rsidR="002C0D47" w:rsidRDefault="002C0D47">
    <w:pPr>
      <w:pStyle w:val="Footer"/>
      <w:jc w:val="center"/>
    </w:pPr>
    <w:r>
      <w:fldChar w:fldCharType="begin"/>
    </w:r>
    <w:r>
      <w:instrText xml:space="preserve"> PAGE   \* MERGEFORMAT </w:instrText>
    </w:r>
    <w:r>
      <w:fldChar w:fldCharType="separate"/>
    </w:r>
    <w:r>
      <w:rPr>
        <w:noProof/>
      </w:rPr>
      <w:t>11</w:t>
    </w:r>
    <w:r>
      <w:rPr>
        <w:noProof/>
      </w:rPr>
      <w:fldChar w:fldCharType="end"/>
    </w:r>
  </w:p>
  <w:p w14:paraId="4ED4B447" w14:textId="77777777" w:rsidR="002C0D47" w:rsidRDefault="002C0D47" w:rsidP="00DE3C9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37BF6" w14:textId="77777777" w:rsidR="002C0D47" w:rsidRDefault="002C0D4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91C9B" w14:textId="022AAC05" w:rsidR="002C0D47" w:rsidRDefault="002C0D47">
    <w:pPr>
      <w:pStyle w:val="Footer"/>
      <w:jc w:val="center"/>
    </w:pPr>
  </w:p>
  <w:p w14:paraId="56EA086D" w14:textId="77777777" w:rsidR="002C0D47" w:rsidRDefault="002C0D4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C5908" w14:textId="5F44129C" w:rsidR="002C0D47" w:rsidRDefault="002C0D47">
    <w:pPr>
      <w:pStyle w:val="Footer"/>
      <w:jc w:val="center"/>
    </w:pPr>
    <w:r>
      <w:fldChar w:fldCharType="begin"/>
    </w:r>
    <w:r>
      <w:instrText xml:space="preserve"> PAGE   \* MERGEFORMAT </w:instrText>
    </w:r>
    <w:r>
      <w:fldChar w:fldCharType="separate"/>
    </w:r>
    <w:r>
      <w:rPr>
        <w:noProof/>
      </w:rPr>
      <w:t>11</w:t>
    </w:r>
    <w:r>
      <w:rPr>
        <w:noProof/>
      </w:rPr>
      <w:fldChar w:fldCharType="end"/>
    </w:r>
  </w:p>
  <w:p w14:paraId="5C6062CB" w14:textId="77777777" w:rsidR="002C0D47" w:rsidRDefault="002C0D47" w:rsidP="00DE3C9B">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B3085" w14:textId="77777777" w:rsidR="003D46D6" w:rsidRDefault="003D46D6" w:rsidP="003D46D6">
    <w:pPr>
      <w:pStyle w:val="EYFooterinfo"/>
      <w:rPr>
        <w:color w:val="747480"/>
      </w:rPr>
    </w:pPr>
    <w:r w:rsidRPr="000B6A24">
      <w:rPr>
        <w:color w:val="747480"/>
      </w:rPr>
      <w:t>A member firm of Ernst &amp; Young Global Limited</w:t>
    </w:r>
  </w:p>
  <w:p w14:paraId="1D8E9802" w14:textId="77777777" w:rsidR="003D46D6" w:rsidRDefault="003D46D6">
    <w:pPr>
      <w:pStyle w:val="Footer"/>
      <w:jc w:val="center"/>
    </w:pPr>
  </w:p>
  <w:p w14:paraId="026A3D60" w14:textId="77777777" w:rsidR="003D46D6" w:rsidRDefault="003D46D6">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3201E" w14:textId="3408F3FF" w:rsidR="002C0D47" w:rsidRDefault="002C0D47">
    <w:pPr>
      <w:pStyle w:val="Footer"/>
      <w:jc w:val="center"/>
      <w:rPr>
        <w:rFonts w:ascii="Microsoft Sans Serif" w:hAnsi="Microsoft Sans Serif" w:cs="Microsoft Sans Serif"/>
        <w:bCs/>
        <w:sz w:val="18"/>
        <w:szCs w:val="18"/>
      </w:rPr>
    </w:pPr>
    <w:r w:rsidRPr="00AE279E">
      <w:rPr>
        <w:rFonts w:ascii="Microsoft Sans Serif" w:hAnsi="Microsoft Sans Serif" w:cs="Microsoft Sans Serif"/>
        <w:bCs/>
        <w:sz w:val="18"/>
        <w:szCs w:val="18"/>
      </w:rPr>
      <w:t>İlişikteki notlar bu finansal tabloların ayrılmaz bir parçasıdır.</w:t>
    </w:r>
  </w:p>
  <w:p w14:paraId="56855E85" w14:textId="4F36D84D" w:rsidR="002C0D47" w:rsidRDefault="002C0D47">
    <w:pPr>
      <w:pStyle w:val="Footer"/>
      <w:jc w:val="center"/>
      <w:rPr>
        <w:rFonts w:ascii="Microsoft Sans Serif" w:hAnsi="Microsoft Sans Serif" w:cs="Microsoft Sans Serif"/>
        <w:bCs/>
        <w:sz w:val="18"/>
        <w:szCs w:val="18"/>
      </w:rPr>
    </w:pPr>
  </w:p>
  <w:p w14:paraId="0614E867" w14:textId="77777777" w:rsidR="002C0D47" w:rsidRDefault="002C0D47">
    <w:pPr>
      <w:pStyle w:val="Footer"/>
      <w:jc w:val="center"/>
      <w:rPr>
        <w:rFonts w:ascii="Microsoft Sans Serif" w:hAnsi="Microsoft Sans Serif" w:cs="Microsoft Sans Serif"/>
        <w:bCs/>
        <w:sz w:val="18"/>
        <w:szCs w:val="18"/>
      </w:rPr>
    </w:pPr>
  </w:p>
  <w:p w14:paraId="32EBF1E0" w14:textId="0128AF2D" w:rsidR="002C0D47" w:rsidRDefault="002C0D47">
    <w:pPr>
      <w:pStyle w:val="Footer"/>
      <w:jc w:val="center"/>
    </w:pPr>
    <w:r>
      <w:fldChar w:fldCharType="begin"/>
    </w:r>
    <w:r>
      <w:instrText xml:space="preserve"> PAGE   \* MERGEFORMAT </w:instrText>
    </w:r>
    <w:r>
      <w:fldChar w:fldCharType="separate"/>
    </w:r>
    <w:r>
      <w:rPr>
        <w:noProof/>
      </w:rPr>
      <w:t>11</w:t>
    </w:r>
    <w:r>
      <w:rPr>
        <w:noProof/>
      </w:rPr>
      <w:fldChar w:fldCharType="end"/>
    </w:r>
  </w:p>
  <w:p w14:paraId="20AAFBE1" w14:textId="77777777" w:rsidR="002C0D47" w:rsidRDefault="002C0D47" w:rsidP="00DE3C9B">
    <w:pPr>
      <w:pStyle w:val="Footer"/>
    </w:pPr>
  </w:p>
  <w:p w14:paraId="50B67A55" w14:textId="77777777" w:rsidR="002C0D47" w:rsidRDefault="002C0D4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D5AC0" w14:textId="77777777" w:rsidR="00F93B59" w:rsidRDefault="00F93B59" w:rsidP="00F93B59">
    <w:pPr>
      <w:pStyle w:val="EYFooterinfo"/>
      <w:rPr>
        <w:color w:val="747480"/>
      </w:rPr>
    </w:pPr>
    <w:r w:rsidRPr="000B6A24">
      <w:rPr>
        <w:color w:val="747480"/>
      </w:rPr>
      <w:t>A member firm of Ernst &amp; Young Global Limited</w:t>
    </w:r>
  </w:p>
  <w:p w14:paraId="76322E57" w14:textId="77777777" w:rsidR="009B3308" w:rsidRDefault="009B3308">
    <w:pPr>
      <w:pStyle w:val="Footer"/>
      <w:jc w:val="center"/>
    </w:pPr>
  </w:p>
  <w:p w14:paraId="7E28AD12" w14:textId="77777777" w:rsidR="009B3308" w:rsidRDefault="009B3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69B0F" w14:textId="77777777" w:rsidR="000A1A9B" w:rsidRDefault="000A1A9B" w:rsidP="007F6813">
      <w:pPr>
        <w:spacing w:after="0"/>
      </w:pPr>
      <w:r>
        <w:separator/>
      </w:r>
    </w:p>
  </w:footnote>
  <w:footnote w:type="continuationSeparator" w:id="0">
    <w:p w14:paraId="1E7F5EA7" w14:textId="77777777" w:rsidR="000A1A9B" w:rsidRDefault="000A1A9B" w:rsidP="007F6813">
      <w:pPr>
        <w:spacing w:after="0"/>
      </w:pPr>
      <w:r>
        <w:continuationSeparator/>
      </w:r>
    </w:p>
  </w:footnote>
  <w:footnote w:type="continuationNotice" w:id="1">
    <w:p w14:paraId="31CC05F3" w14:textId="77777777" w:rsidR="000A1A9B" w:rsidRDefault="000A1A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68E11" w14:textId="77777777" w:rsidR="002C0D47" w:rsidRPr="00225772" w:rsidRDefault="002C0D47" w:rsidP="005879EC">
    <w:pPr>
      <w:pStyle w:val="Head"/>
      <w:tabs>
        <w:tab w:val="clear" w:pos="-360"/>
      </w:tabs>
      <w:spacing w:before="0"/>
      <w:ind w:left="0" w:firstLine="0"/>
      <w:rPr>
        <w:rFonts w:ascii="Microsoft Sans Serif" w:hAnsi="Microsoft Sans Serif" w:cs="Microsoft Sans Serif"/>
        <w:sz w:val="26"/>
        <w:szCs w:val="26"/>
      </w:rPr>
    </w:pPr>
    <w:r w:rsidRPr="00225772">
      <w:rPr>
        <w:rFonts w:ascii="Microsoft Sans Serif" w:hAnsi="Microsoft Sans Serif" w:cs="Microsoft Sans Serif"/>
        <w:sz w:val="26"/>
        <w:szCs w:val="26"/>
      </w:rPr>
      <w:t>DENİZBANK ANONİM ŞİRKETİ</w:t>
    </w:r>
  </w:p>
  <w:p w14:paraId="2844F75F" w14:textId="77777777" w:rsidR="002C0D47" w:rsidRPr="00225772" w:rsidRDefault="002C0D47" w:rsidP="005879EC">
    <w:pPr>
      <w:pStyle w:val="Subhead"/>
      <w:tabs>
        <w:tab w:val="clear" w:pos="-360"/>
      </w:tabs>
      <w:spacing w:before="0" w:line="240" w:lineRule="auto"/>
      <w:ind w:left="0" w:firstLine="0"/>
      <w:rPr>
        <w:rFonts w:ascii="Microsoft Sans Serif" w:hAnsi="Microsoft Sans Serif" w:cs="Microsoft Sans Serif"/>
        <w:sz w:val="24"/>
        <w:szCs w:val="24"/>
      </w:rPr>
    </w:pPr>
    <w:r w:rsidRPr="00225772">
      <w:rPr>
        <w:rFonts w:ascii="Microsoft Sans Serif" w:hAnsi="Microsoft Sans Serif" w:cs="Microsoft Sans Serif"/>
        <w:sz w:val="24"/>
        <w:szCs w:val="24"/>
      </w:rPr>
      <w:t>3</w:t>
    </w:r>
    <w:r>
      <w:rPr>
        <w:rFonts w:ascii="Microsoft Sans Serif" w:hAnsi="Microsoft Sans Serif" w:cs="Microsoft Sans Serif"/>
        <w:sz w:val="24"/>
        <w:szCs w:val="24"/>
      </w:rPr>
      <w:t xml:space="preserve">1 ARALIK 2017 </w:t>
    </w:r>
    <w:r w:rsidRPr="00225772">
      <w:rPr>
        <w:rFonts w:ascii="Microsoft Sans Serif" w:hAnsi="Microsoft Sans Serif" w:cs="Microsoft Sans Serif"/>
        <w:sz w:val="24"/>
        <w:szCs w:val="24"/>
      </w:rPr>
      <w:t>TARİH</w:t>
    </w:r>
    <w:r>
      <w:rPr>
        <w:rFonts w:ascii="Microsoft Sans Serif" w:hAnsi="Microsoft Sans Serif" w:cs="Microsoft Sans Serif"/>
        <w:sz w:val="24"/>
        <w:szCs w:val="24"/>
      </w:rPr>
      <w:t>İ</w:t>
    </w:r>
    <w:r w:rsidRPr="00225772">
      <w:rPr>
        <w:rFonts w:ascii="Microsoft Sans Serif" w:hAnsi="Microsoft Sans Serif" w:cs="Microsoft Sans Serif"/>
        <w:sz w:val="24"/>
        <w:szCs w:val="24"/>
      </w:rPr>
      <w:t>NDE SONA EREN</w:t>
    </w:r>
  </w:p>
  <w:p w14:paraId="78D2BF24" w14:textId="77777777" w:rsidR="002C0D47" w:rsidRDefault="002C0D47" w:rsidP="005879EC">
    <w:pPr>
      <w:pStyle w:val="BodyText"/>
      <w:pBdr>
        <w:bottom w:val="single" w:sz="4" w:space="1" w:color="auto"/>
      </w:pBdr>
      <w:spacing w:before="0" w:after="0" w:line="240" w:lineRule="auto"/>
      <w:rPr>
        <w:rFonts w:ascii="Microsoft Sans Serif" w:hAnsi="Microsoft Sans Serif" w:cs="Microsoft Sans Serif"/>
        <w:position w:val="-6"/>
        <w:sz w:val="18"/>
        <w:szCs w:val="18"/>
      </w:rPr>
    </w:pPr>
    <w:r w:rsidRPr="00225772">
      <w:rPr>
        <w:rFonts w:ascii="Microsoft Sans Serif" w:hAnsi="Microsoft Sans Serif" w:cs="Microsoft Sans Serif"/>
        <w:sz w:val="24"/>
        <w:szCs w:val="24"/>
      </w:rPr>
      <w:t xml:space="preserve">DÖNEME AİT KONSOLİDE </w:t>
    </w:r>
    <w:r>
      <w:rPr>
        <w:rFonts w:ascii="Microsoft Sans Serif" w:hAnsi="Microsoft Sans Serif" w:cs="Microsoft Sans Serif"/>
        <w:sz w:val="24"/>
        <w:szCs w:val="24"/>
      </w:rPr>
      <w:t xml:space="preserve">OLMAYAN </w:t>
    </w:r>
    <w:r w:rsidRPr="00225772">
      <w:rPr>
        <w:rFonts w:ascii="Microsoft Sans Serif" w:hAnsi="Microsoft Sans Serif" w:cs="Microsoft Sans Serif"/>
        <w:sz w:val="24"/>
        <w:szCs w:val="24"/>
      </w:rPr>
      <w:t>NAKİT AKIŞ TABLO</w:t>
    </w:r>
    <w:r>
      <w:rPr>
        <w:rFonts w:ascii="Microsoft Sans Serif" w:hAnsi="Microsoft Sans Serif" w:cs="Microsoft Sans Serif"/>
        <w:sz w:val="24"/>
        <w:szCs w:val="24"/>
      </w:rPr>
      <w:t>SU</w:t>
    </w:r>
    <w:r w:rsidRPr="00D04DCB">
      <w:rPr>
        <w:rFonts w:ascii="Microsoft Sans Serif" w:hAnsi="Microsoft Sans Serif" w:cs="Microsoft Sans Serif"/>
        <w:position w:val="-6"/>
        <w:sz w:val="18"/>
        <w:szCs w:val="18"/>
      </w:rPr>
      <w:t xml:space="preserve"> </w:t>
    </w:r>
  </w:p>
  <w:p w14:paraId="47FBBACB" w14:textId="77777777" w:rsidR="002C0D47" w:rsidRPr="00D04DCB" w:rsidRDefault="002C0D47" w:rsidP="005879EC">
    <w:pPr>
      <w:pStyle w:val="BodyText"/>
      <w:pBdr>
        <w:bottom w:val="single" w:sz="4" w:space="1" w:color="auto"/>
      </w:pBdr>
      <w:spacing w:before="0" w:after="0" w:line="240" w:lineRule="auto"/>
      <w:rPr>
        <w:rFonts w:ascii="Microsoft Sans Serif" w:hAnsi="Microsoft Sans Serif" w:cs="Microsoft Sans Serif"/>
        <w:position w:val="-6"/>
        <w:sz w:val="18"/>
        <w:szCs w:val="18"/>
      </w:rPr>
    </w:pPr>
    <w:r w:rsidRPr="00D04DCB">
      <w:rPr>
        <w:rFonts w:ascii="Microsoft Sans Serif" w:hAnsi="Microsoft Sans Serif" w:cs="Microsoft Sans Serif"/>
        <w:position w:val="-6"/>
        <w:sz w:val="18"/>
        <w:szCs w:val="18"/>
      </w:rPr>
      <w:t>(Para birimi: Tutarlar Bin Türk Lirası olarak ifade edilmiştir.)</w:t>
    </w:r>
  </w:p>
  <w:p w14:paraId="1F39DB2F" w14:textId="77777777" w:rsidR="002C0D47" w:rsidRDefault="002C0D47">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17C6" w14:textId="4230902D" w:rsidR="009B3308" w:rsidRDefault="009B3308">
    <w:pPr>
      <w:pStyle w:val="Header"/>
    </w:pPr>
    <w:r>
      <w:rPr>
        <w:noProof/>
      </w:rPr>
      <w:drawing>
        <wp:anchor distT="0" distB="0" distL="114300" distR="114300" simplePos="0" relativeHeight="251661312" behindDoc="1" locked="0" layoutInCell="1" allowOverlap="1" wp14:anchorId="5C17DC6C" wp14:editId="1A6FFF6B">
          <wp:simplePos x="0" y="0"/>
          <wp:positionH relativeFrom="margin">
            <wp:posOffset>0</wp:posOffset>
          </wp:positionH>
          <wp:positionV relativeFrom="paragraph">
            <wp:posOffset>-635</wp:posOffset>
          </wp:positionV>
          <wp:extent cx="1080000" cy="1138319"/>
          <wp:effectExtent l="0" t="0" r="6350" b="5080"/>
          <wp:wrapNone/>
          <wp:docPr id="5" name="Picture 5" descr="metin, yazı tipi, ekran görüntüsü, grafik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descr="metin, yazı tipi, ekran görüntüsü, grafik içeren bir resim&#10;&#10;Yapay zeka tarafından oluşturulmuş içerik yanlış olabili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80000" cy="1138319"/>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8BE7C" w14:textId="44B8DF55" w:rsidR="009B3308" w:rsidRDefault="009B3308">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BA6B0" w14:textId="6E52D53E" w:rsidR="002C0D47" w:rsidRPr="006F2022" w:rsidRDefault="002C0D47" w:rsidP="003F7AC2">
    <w:pPr>
      <w:pStyle w:val="Head"/>
      <w:tabs>
        <w:tab w:val="clear" w:pos="-360"/>
      </w:tabs>
      <w:spacing w:before="0"/>
      <w:ind w:left="0" w:firstLine="0"/>
      <w:rPr>
        <w:rFonts w:ascii="Microsoft Sans Serif" w:hAnsi="Microsoft Sans Serif" w:cs="Microsoft Sans Serif"/>
        <w:sz w:val="26"/>
        <w:szCs w:val="26"/>
      </w:rPr>
    </w:pPr>
    <w:r w:rsidRPr="006F2022">
      <w:rPr>
        <w:rFonts w:ascii="Microsoft Sans Serif" w:hAnsi="Microsoft Sans Serif" w:cs="Microsoft Sans Serif"/>
        <w:sz w:val="26"/>
        <w:szCs w:val="26"/>
      </w:rPr>
      <w:t>DENİZBANK ANONİM ŞİRKETİ</w:t>
    </w:r>
  </w:p>
  <w:p w14:paraId="0996A0F5" w14:textId="130620E9" w:rsidR="002C0D47" w:rsidRPr="006F2022" w:rsidRDefault="002C0D47" w:rsidP="003F7AC2">
    <w:pPr>
      <w:pStyle w:val="Subhead"/>
      <w:tabs>
        <w:tab w:val="clear" w:pos="-360"/>
      </w:tabs>
      <w:spacing w:before="0" w:line="240" w:lineRule="auto"/>
      <w:ind w:left="0" w:firstLine="0"/>
      <w:rPr>
        <w:rFonts w:ascii="Microsoft Sans Serif" w:hAnsi="Microsoft Sans Serif" w:cs="Microsoft Sans Serif"/>
        <w:sz w:val="24"/>
        <w:szCs w:val="24"/>
      </w:rPr>
    </w:pPr>
    <w:r>
      <w:rPr>
        <w:rFonts w:ascii="Microsoft Sans Serif" w:hAnsi="Microsoft Sans Serif" w:cs="Microsoft Sans Serif"/>
        <w:sz w:val="24"/>
        <w:szCs w:val="24"/>
      </w:rPr>
      <w:t>3</w:t>
    </w:r>
    <w:r w:rsidR="00F44D31">
      <w:rPr>
        <w:rFonts w:ascii="Microsoft Sans Serif" w:hAnsi="Microsoft Sans Serif" w:cs="Microsoft Sans Serif"/>
        <w:sz w:val="24"/>
        <w:szCs w:val="24"/>
      </w:rPr>
      <w:t xml:space="preserve">1 </w:t>
    </w:r>
    <w:r w:rsidR="004E437B">
      <w:rPr>
        <w:rFonts w:ascii="Microsoft Sans Serif" w:hAnsi="Microsoft Sans Serif" w:cs="Microsoft Sans Serif"/>
        <w:sz w:val="24"/>
        <w:szCs w:val="24"/>
      </w:rPr>
      <w:t>MART</w:t>
    </w:r>
    <w:r>
      <w:rPr>
        <w:rFonts w:ascii="Microsoft Sans Serif" w:hAnsi="Microsoft Sans Serif" w:cs="Microsoft Sans Serif"/>
        <w:sz w:val="24"/>
        <w:szCs w:val="24"/>
      </w:rPr>
      <w:t xml:space="preserve"> 202</w:t>
    </w:r>
    <w:r w:rsidR="004E437B">
      <w:rPr>
        <w:rFonts w:ascii="Microsoft Sans Serif" w:hAnsi="Microsoft Sans Serif" w:cs="Microsoft Sans Serif"/>
        <w:sz w:val="24"/>
        <w:szCs w:val="24"/>
      </w:rPr>
      <w:t>6</w:t>
    </w:r>
    <w:r w:rsidRPr="006F2022">
      <w:rPr>
        <w:rFonts w:ascii="Microsoft Sans Serif" w:hAnsi="Microsoft Sans Serif" w:cs="Microsoft Sans Serif"/>
        <w:sz w:val="24"/>
        <w:szCs w:val="24"/>
      </w:rPr>
      <w:t xml:space="preserve"> TARİHİ İTİBARIYLA KONSOLİDE</w:t>
    </w:r>
    <w:r>
      <w:rPr>
        <w:rFonts w:ascii="Microsoft Sans Serif" w:hAnsi="Microsoft Sans Serif" w:cs="Microsoft Sans Serif"/>
        <w:sz w:val="24"/>
        <w:szCs w:val="24"/>
      </w:rPr>
      <w:t xml:space="preserve"> OLMAYAN</w:t>
    </w:r>
  </w:p>
  <w:p w14:paraId="09FEB110" w14:textId="491B5895" w:rsidR="007E27FD" w:rsidRPr="006F2022" w:rsidRDefault="002C0D47" w:rsidP="003F7AC2">
    <w:pPr>
      <w:pStyle w:val="Subhead"/>
      <w:tabs>
        <w:tab w:val="clear" w:pos="-360"/>
      </w:tabs>
      <w:spacing w:before="0" w:line="240" w:lineRule="auto"/>
      <w:ind w:left="0" w:firstLine="0"/>
      <w:rPr>
        <w:rFonts w:ascii="Microsoft Sans Serif" w:hAnsi="Microsoft Sans Serif" w:cs="Microsoft Sans Serif"/>
        <w:sz w:val="24"/>
        <w:szCs w:val="24"/>
      </w:rPr>
    </w:pPr>
    <w:r w:rsidRPr="006F2022">
      <w:rPr>
        <w:rFonts w:ascii="Microsoft Sans Serif" w:hAnsi="Microsoft Sans Serif" w:cs="Microsoft Sans Serif"/>
        <w:sz w:val="24"/>
        <w:szCs w:val="24"/>
      </w:rPr>
      <w:t>FİNANSAL TABLOLARA İLİŞKİN AÇIKLAMA VE DİPNOTLAR</w:t>
    </w:r>
  </w:p>
  <w:p w14:paraId="6C270E61" w14:textId="77777777" w:rsidR="002C0D47" w:rsidRDefault="002C0D47" w:rsidP="003F7AC2">
    <w:pPr>
      <w:pStyle w:val="Header"/>
      <w:pBdr>
        <w:bottom w:val="single" w:sz="4" w:space="1" w:color="auto"/>
      </w:pBdr>
    </w:pPr>
    <w:r w:rsidRPr="006F2022">
      <w:rPr>
        <w:rFonts w:ascii="Microsoft Sans Serif" w:hAnsi="Microsoft Sans Serif" w:cs="Microsoft Sans Serif"/>
        <w:position w:val="-6"/>
        <w:sz w:val="18"/>
        <w:szCs w:val="18"/>
      </w:rPr>
      <w:t>(Para birimi: Tutarlar Bin Türk Lirası olarak ifade edilmiştir.)</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70932" w14:textId="77777777" w:rsidR="002C0D47" w:rsidRDefault="002C0D47">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628E3" w14:textId="77777777" w:rsidR="002C0D47" w:rsidRPr="00D04DCB" w:rsidRDefault="002C0D47" w:rsidP="00B10664">
    <w:pPr>
      <w:pStyle w:val="Head"/>
      <w:tabs>
        <w:tab w:val="clear" w:pos="-360"/>
      </w:tabs>
      <w:spacing w:before="0"/>
      <w:ind w:left="0" w:firstLine="0"/>
      <w:rPr>
        <w:rFonts w:ascii="Microsoft Sans Serif" w:hAnsi="Microsoft Sans Serif" w:cs="Microsoft Sans Serif"/>
        <w:sz w:val="26"/>
        <w:szCs w:val="26"/>
      </w:rPr>
    </w:pPr>
    <w:r w:rsidRPr="00D04DCB">
      <w:rPr>
        <w:rFonts w:ascii="Microsoft Sans Serif" w:hAnsi="Microsoft Sans Serif" w:cs="Microsoft Sans Serif"/>
        <w:sz w:val="26"/>
        <w:szCs w:val="26"/>
      </w:rPr>
      <w:t>DENİZBANK ANONİM ŞİRKETİ</w:t>
    </w:r>
  </w:p>
  <w:p w14:paraId="57CB4AA7" w14:textId="409701E0" w:rsidR="002C0D47" w:rsidRPr="00D04DCB" w:rsidRDefault="002C0D47" w:rsidP="00B10664">
    <w:pPr>
      <w:pStyle w:val="Subhead"/>
      <w:tabs>
        <w:tab w:val="clear" w:pos="-360"/>
      </w:tabs>
      <w:spacing w:before="0" w:line="240" w:lineRule="auto"/>
      <w:ind w:left="0" w:firstLine="0"/>
      <w:rPr>
        <w:rFonts w:ascii="Microsoft Sans Serif" w:hAnsi="Microsoft Sans Serif" w:cs="Microsoft Sans Serif"/>
        <w:sz w:val="24"/>
        <w:szCs w:val="24"/>
      </w:rPr>
    </w:pPr>
    <w:r>
      <w:rPr>
        <w:rFonts w:ascii="Microsoft Sans Serif" w:hAnsi="Microsoft Sans Serif" w:cs="Microsoft Sans Serif"/>
        <w:sz w:val="24"/>
        <w:szCs w:val="24"/>
      </w:rPr>
      <w:t>3</w:t>
    </w:r>
    <w:r w:rsidR="00D34B27">
      <w:rPr>
        <w:rFonts w:ascii="Microsoft Sans Serif" w:hAnsi="Microsoft Sans Serif" w:cs="Microsoft Sans Serif"/>
        <w:sz w:val="24"/>
        <w:szCs w:val="24"/>
      </w:rPr>
      <w:t xml:space="preserve">1 </w:t>
    </w:r>
    <w:r w:rsidR="004E437B">
      <w:rPr>
        <w:rFonts w:ascii="Microsoft Sans Serif" w:hAnsi="Microsoft Sans Serif" w:cs="Microsoft Sans Serif"/>
        <w:sz w:val="24"/>
        <w:szCs w:val="24"/>
      </w:rPr>
      <w:t>MART 2026</w:t>
    </w:r>
    <w:r>
      <w:rPr>
        <w:rFonts w:ascii="Microsoft Sans Serif" w:hAnsi="Microsoft Sans Serif" w:cs="Microsoft Sans Serif"/>
        <w:sz w:val="24"/>
        <w:szCs w:val="24"/>
      </w:rPr>
      <w:t xml:space="preserve"> TARİHİ</w:t>
    </w:r>
    <w:r w:rsidRPr="00D04DCB">
      <w:rPr>
        <w:rFonts w:ascii="Microsoft Sans Serif" w:hAnsi="Microsoft Sans Serif" w:cs="Microsoft Sans Serif"/>
        <w:sz w:val="24"/>
        <w:szCs w:val="24"/>
      </w:rPr>
      <w:t xml:space="preserve"> İTİBARIYLA</w:t>
    </w:r>
  </w:p>
  <w:p w14:paraId="2CFBDFBB" w14:textId="3111F52E" w:rsidR="002C0D47" w:rsidRPr="00D04DCB" w:rsidRDefault="002C0D47" w:rsidP="00B10664">
    <w:pPr>
      <w:pStyle w:val="Subhead"/>
      <w:tabs>
        <w:tab w:val="clear" w:pos="-360"/>
      </w:tabs>
      <w:spacing w:before="0" w:line="240" w:lineRule="auto"/>
      <w:ind w:left="0" w:firstLine="0"/>
      <w:rPr>
        <w:rFonts w:ascii="Microsoft Sans Serif" w:hAnsi="Microsoft Sans Serif" w:cs="Microsoft Sans Serif"/>
        <w:sz w:val="24"/>
        <w:szCs w:val="24"/>
      </w:rPr>
    </w:pPr>
    <w:r w:rsidRPr="00D04DCB">
      <w:rPr>
        <w:rFonts w:ascii="Microsoft Sans Serif" w:hAnsi="Microsoft Sans Serif" w:cs="Microsoft Sans Serif"/>
        <w:sz w:val="24"/>
        <w:szCs w:val="24"/>
      </w:rPr>
      <w:t xml:space="preserve">KONSOLİDE </w:t>
    </w:r>
    <w:r>
      <w:rPr>
        <w:rFonts w:ascii="Microsoft Sans Serif" w:hAnsi="Microsoft Sans Serif" w:cs="Microsoft Sans Serif"/>
        <w:sz w:val="24"/>
        <w:szCs w:val="24"/>
      </w:rPr>
      <w:t xml:space="preserve">OLMAYAN </w:t>
    </w:r>
    <w:r w:rsidRPr="00D04DCB">
      <w:rPr>
        <w:rFonts w:ascii="Microsoft Sans Serif" w:hAnsi="Microsoft Sans Serif" w:cs="Microsoft Sans Serif"/>
        <w:sz w:val="24"/>
        <w:szCs w:val="24"/>
      </w:rPr>
      <w:t>FİNANSAL DURUM TABLO</w:t>
    </w:r>
    <w:r>
      <w:rPr>
        <w:rFonts w:ascii="Microsoft Sans Serif" w:hAnsi="Microsoft Sans Serif" w:cs="Microsoft Sans Serif"/>
        <w:sz w:val="24"/>
        <w:szCs w:val="24"/>
      </w:rPr>
      <w:t>SU (BİLANÇO)</w:t>
    </w:r>
  </w:p>
  <w:p w14:paraId="55C2D476" w14:textId="77777777" w:rsidR="002C0D47" w:rsidRPr="00B10664" w:rsidRDefault="002C0D47" w:rsidP="00B10664">
    <w:pPr>
      <w:pStyle w:val="Header"/>
      <w:pBdr>
        <w:bottom w:val="single" w:sz="4" w:space="1" w:color="auto"/>
      </w:pBdr>
    </w:pPr>
    <w:r w:rsidRPr="00B10664">
      <w:rPr>
        <w:rFonts w:ascii="Microsoft Sans Serif" w:hAnsi="Microsoft Sans Serif" w:cs="Microsoft Sans Serif"/>
        <w:position w:val="-6"/>
        <w:sz w:val="18"/>
        <w:szCs w:val="18"/>
      </w:rPr>
      <w:t>(Para birimi: Tutarlar Bin Türk Lirası olarak ifade edilmiştir.)</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C1FFF" w14:textId="1A1995B3" w:rsidR="002C0D47" w:rsidRPr="00D04DCB" w:rsidRDefault="002C0D47" w:rsidP="00B10664">
    <w:pPr>
      <w:pStyle w:val="Head"/>
      <w:tabs>
        <w:tab w:val="clear" w:pos="-360"/>
      </w:tabs>
      <w:spacing w:before="0"/>
      <w:ind w:left="0" w:firstLine="0"/>
      <w:rPr>
        <w:rFonts w:ascii="Microsoft Sans Serif" w:hAnsi="Microsoft Sans Serif" w:cs="Microsoft Sans Serif"/>
        <w:sz w:val="26"/>
        <w:szCs w:val="26"/>
      </w:rPr>
    </w:pPr>
    <w:r w:rsidRPr="00D04DCB">
      <w:rPr>
        <w:rFonts w:ascii="Microsoft Sans Serif" w:hAnsi="Microsoft Sans Serif" w:cs="Microsoft Sans Serif"/>
        <w:sz w:val="26"/>
        <w:szCs w:val="26"/>
      </w:rPr>
      <w:t>DENİZBANK ANONİM ŞİRKETİ</w:t>
    </w:r>
  </w:p>
  <w:p w14:paraId="10446BFB" w14:textId="4B6B1FCD" w:rsidR="002C0D47" w:rsidRPr="00D04DCB" w:rsidRDefault="002C0D47" w:rsidP="00B10664">
    <w:pPr>
      <w:pStyle w:val="Subhead"/>
      <w:tabs>
        <w:tab w:val="clear" w:pos="-360"/>
      </w:tabs>
      <w:spacing w:before="0" w:line="240" w:lineRule="auto"/>
      <w:ind w:left="0" w:firstLine="0"/>
      <w:rPr>
        <w:rFonts w:ascii="Microsoft Sans Serif" w:hAnsi="Microsoft Sans Serif" w:cs="Microsoft Sans Serif"/>
        <w:sz w:val="24"/>
        <w:szCs w:val="24"/>
      </w:rPr>
    </w:pPr>
    <w:r>
      <w:rPr>
        <w:rFonts w:ascii="Microsoft Sans Serif" w:hAnsi="Microsoft Sans Serif" w:cs="Microsoft Sans Serif"/>
        <w:sz w:val="24"/>
        <w:szCs w:val="24"/>
      </w:rPr>
      <w:t>3</w:t>
    </w:r>
    <w:r w:rsidR="00D34B27">
      <w:rPr>
        <w:rFonts w:ascii="Microsoft Sans Serif" w:hAnsi="Microsoft Sans Serif" w:cs="Microsoft Sans Serif"/>
        <w:sz w:val="24"/>
        <w:szCs w:val="24"/>
      </w:rPr>
      <w:t xml:space="preserve">1 </w:t>
    </w:r>
    <w:r w:rsidR="004E437B">
      <w:rPr>
        <w:rFonts w:ascii="Microsoft Sans Serif" w:hAnsi="Microsoft Sans Serif" w:cs="Microsoft Sans Serif"/>
        <w:sz w:val="24"/>
        <w:szCs w:val="24"/>
      </w:rPr>
      <w:t xml:space="preserve">MART 2026 </w:t>
    </w:r>
    <w:r>
      <w:rPr>
        <w:rFonts w:ascii="Microsoft Sans Serif" w:hAnsi="Microsoft Sans Serif" w:cs="Microsoft Sans Serif"/>
        <w:sz w:val="24"/>
        <w:szCs w:val="24"/>
      </w:rPr>
      <w:t>TARİHİ</w:t>
    </w:r>
    <w:r w:rsidRPr="00D04DCB">
      <w:rPr>
        <w:rFonts w:ascii="Microsoft Sans Serif" w:hAnsi="Microsoft Sans Serif" w:cs="Microsoft Sans Serif"/>
        <w:sz w:val="24"/>
        <w:szCs w:val="24"/>
      </w:rPr>
      <w:t xml:space="preserve"> İTİBARIYLA</w:t>
    </w:r>
  </w:p>
  <w:p w14:paraId="2BEF36B4" w14:textId="439466FA" w:rsidR="002C0D47" w:rsidRPr="00D04DCB" w:rsidRDefault="002C0D47" w:rsidP="00B10664">
    <w:pPr>
      <w:pStyle w:val="Subhead"/>
      <w:tabs>
        <w:tab w:val="clear" w:pos="-360"/>
      </w:tabs>
      <w:spacing w:before="0" w:line="240" w:lineRule="auto"/>
      <w:ind w:left="0" w:firstLine="0"/>
      <w:rPr>
        <w:rFonts w:ascii="Microsoft Sans Serif" w:hAnsi="Microsoft Sans Serif" w:cs="Microsoft Sans Serif"/>
        <w:sz w:val="24"/>
        <w:szCs w:val="24"/>
      </w:rPr>
    </w:pPr>
    <w:r w:rsidRPr="00D04DCB">
      <w:rPr>
        <w:rFonts w:ascii="Microsoft Sans Serif" w:hAnsi="Microsoft Sans Serif" w:cs="Microsoft Sans Serif"/>
        <w:sz w:val="24"/>
        <w:szCs w:val="24"/>
      </w:rPr>
      <w:t xml:space="preserve">KONSOLİDE </w:t>
    </w:r>
    <w:r>
      <w:rPr>
        <w:rFonts w:ascii="Microsoft Sans Serif" w:hAnsi="Microsoft Sans Serif" w:cs="Microsoft Sans Serif"/>
        <w:sz w:val="24"/>
        <w:szCs w:val="24"/>
      </w:rPr>
      <w:t xml:space="preserve">OLMAYAN </w:t>
    </w:r>
    <w:r w:rsidRPr="00D04DCB">
      <w:rPr>
        <w:rFonts w:ascii="Microsoft Sans Serif" w:hAnsi="Microsoft Sans Serif" w:cs="Microsoft Sans Serif"/>
        <w:sz w:val="24"/>
        <w:szCs w:val="24"/>
      </w:rPr>
      <w:t>FİNANSAL DURUM TABLO</w:t>
    </w:r>
    <w:r>
      <w:rPr>
        <w:rFonts w:ascii="Microsoft Sans Serif" w:hAnsi="Microsoft Sans Serif" w:cs="Microsoft Sans Serif"/>
        <w:sz w:val="24"/>
        <w:szCs w:val="24"/>
      </w:rPr>
      <w:t>SU (BİLANÇO)</w:t>
    </w:r>
  </w:p>
  <w:p w14:paraId="13126BEA" w14:textId="77777777" w:rsidR="002C0D47" w:rsidRPr="00B10664" w:rsidRDefault="002C0D47" w:rsidP="00B10664">
    <w:pPr>
      <w:pStyle w:val="Header"/>
      <w:pBdr>
        <w:bottom w:val="single" w:sz="4" w:space="1" w:color="auto"/>
      </w:pBdr>
    </w:pPr>
    <w:r w:rsidRPr="00B10664">
      <w:rPr>
        <w:rFonts w:ascii="Microsoft Sans Serif" w:hAnsi="Microsoft Sans Serif" w:cs="Microsoft Sans Serif"/>
        <w:position w:val="-6"/>
        <w:sz w:val="18"/>
        <w:szCs w:val="18"/>
      </w:rPr>
      <w:t>(Para birimi: Tutarlar Bin Türk Lirası olarak ifade edilmiştir.)</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53A7C" w14:textId="77777777" w:rsidR="002C0D47" w:rsidRPr="000835C4" w:rsidRDefault="002C0D47" w:rsidP="00F24F5A">
    <w:pPr>
      <w:pStyle w:val="Head"/>
      <w:tabs>
        <w:tab w:val="clear" w:pos="-360"/>
      </w:tabs>
      <w:spacing w:before="0"/>
      <w:ind w:left="0" w:firstLine="0"/>
      <w:rPr>
        <w:rFonts w:ascii="Microsoft Sans Serif" w:hAnsi="Microsoft Sans Serif" w:cs="Microsoft Sans Serif"/>
        <w:sz w:val="26"/>
        <w:szCs w:val="26"/>
      </w:rPr>
    </w:pPr>
    <w:r w:rsidRPr="000835C4">
      <w:rPr>
        <w:rFonts w:ascii="Microsoft Sans Serif" w:hAnsi="Microsoft Sans Serif" w:cs="Microsoft Sans Serif"/>
        <w:sz w:val="26"/>
        <w:szCs w:val="26"/>
      </w:rPr>
      <w:t>DENİZBANK ANONİM ŞİRKETİ</w:t>
    </w:r>
  </w:p>
  <w:p w14:paraId="24E18875" w14:textId="3BF112D5" w:rsidR="002C0D47" w:rsidRPr="000835C4" w:rsidRDefault="002C0D47" w:rsidP="00F24F5A">
    <w:pPr>
      <w:pStyle w:val="Subhead"/>
      <w:tabs>
        <w:tab w:val="clear" w:pos="-360"/>
      </w:tabs>
      <w:spacing w:before="0" w:line="240" w:lineRule="auto"/>
      <w:ind w:left="0" w:firstLine="0"/>
      <w:rPr>
        <w:rFonts w:ascii="Microsoft Sans Serif" w:hAnsi="Microsoft Sans Serif" w:cs="Microsoft Sans Serif"/>
        <w:sz w:val="24"/>
        <w:szCs w:val="24"/>
      </w:rPr>
    </w:pPr>
    <w:r>
      <w:rPr>
        <w:rFonts w:ascii="Microsoft Sans Serif" w:hAnsi="Microsoft Sans Serif" w:cs="Microsoft Sans Serif"/>
        <w:sz w:val="24"/>
        <w:szCs w:val="24"/>
      </w:rPr>
      <w:t>3</w:t>
    </w:r>
    <w:r w:rsidR="00D34B27">
      <w:rPr>
        <w:rFonts w:ascii="Microsoft Sans Serif" w:hAnsi="Microsoft Sans Serif" w:cs="Microsoft Sans Serif"/>
        <w:sz w:val="24"/>
        <w:szCs w:val="24"/>
      </w:rPr>
      <w:t xml:space="preserve">1 </w:t>
    </w:r>
    <w:r w:rsidR="004E437B">
      <w:rPr>
        <w:rFonts w:ascii="Microsoft Sans Serif" w:hAnsi="Microsoft Sans Serif" w:cs="Microsoft Sans Serif"/>
        <w:sz w:val="24"/>
        <w:szCs w:val="24"/>
      </w:rPr>
      <w:t xml:space="preserve">MART 2026 </w:t>
    </w:r>
    <w:r>
      <w:rPr>
        <w:rFonts w:ascii="Microsoft Sans Serif" w:hAnsi="Microsoft Sans Serif" w:cs="Microsoft Sans Serif"/>
        <w:sz w:val="24"/>
        <w:szCs w:val="24"/>
      </w:rPr>
      <w:t>TARİHİ</w:t>
    </w:r>
    <w:r w:rsidRPr="000835C4">
      <w:rPr>
        <w:rFonts w:ascii="Microsoft Sans Serif" w:hAnsi="Microsoft Sans Serif" w:cs="Microsoft Sans Serif"/>
        <w:sz w:val="24"/>
        <w:szCs w:val="24"/>
      </w:rPr>
      <w:t xml:space="preserve"> İTİBARIYLA</w:t>
    </w:r>
  </w:p>
  <w:p w14:paraId="7B3CA912" w14:textId="20F31045" w:rsidR="002C0D47" w:rsidRPr="000835C4" w:rsidRDefault="002C0D47" w:rsidP="00F24F5A">
    <w:pPr>
      <w:pStyle w:val="Subhead"/>
      <w:tabs>
        <w:tab w:val="clear" w:pos="-360"/>
      </w:tabs>
      <w:spacing w:before="0" w:line="240" w:lineRule="auto"/>
      <w:ind w:left="0" w:firstLine="0"/>
      <w:rPr>
        <w:rFonts w:ascii="Microsoft Sans Serif" w:hAnsi="Microsoft Sans Serif" w:cs="Microsoft Sans Serif"/>
        <w:sz w:val="24"/>
        <w:szCs w:val="24"/>
      </w:rPr>
    </w:pPr>
    <w:r w:rsidRPr="000835C4">
      <w:rPr>
        <w:rFonts w:ascii="Microsoft Sans Serif" w:hAnsi="Microsoft Sans Serif" w:cs="Microsoft Sans Serif"/>
        <w:sz w:val="24"/>
        <w:szCs w:val="24"/>
      </w:rPr>
      <w:t xml:space="preserve">KONSOLİDE </w:t>
    </w:r>
    <w:r>
      <w:rPr>
        <w:rFonts w:ascii="Microsoft Sans Serif" w:hAnsi="Microsoft Sans Serif" w:cs="Microsoft Sans Serif"/>
        <w:sz w:val="24"/>
        <w:szCs w:val="24"/>
      </w:rPr>
      <w:t xml:space="preserve">OLMAYAN </w:t>
    </w:r>
    <w:r w:rsidRPr="000835C4">
      <w:rPr>
        <w:rFonts w:ascii="Microsoft Sans Serif" w:hAnsi="Microsoft Sans Serif" w:cs="Microsoft Sans Serif"/>
        <w:sz w:val="24"/>
        <w:szCs w:val="24"/>
      </w:rPr>
      <w:t>NAZIM HESAPLAR TABLO</w:t>
    </w:r>
    <w:r>
      <w:rPr>
        <w:rFonts w:ascii="Microsoft Sans Serif" w:hAnsi="Microsoft Sans Serif" w:cs="Microsoft Sans Serif"/>
        <w:sz w:val="24"/>
        <w:szCs w:val="24"/>
      </w:rPr>
      <w:t>SU</w:t>
    </w:r>
  </w:p>
  <w:p w14:paraId="612F1D0F" w14:textId="77777777" w:rsidR="002C0D47" w:rsidRPr="00B10664" w:rsidRDefault="002C0D47" w:rsidP="00F24F5A">
    <w:pPr>
      <w:pStyle w:val="Header"/>
      <w:pBdr>
        <w:bottom w:val="single" w:sz="4" w:space="1" w:color="auto"/>
      </w:pBdr>
    </w:pPr>
    <w:r w:rsidRPr="000835C4">
      <w:rPr>
        <w:rFonts w:ascii="Microsoft Sans Serif" w:hAnsi="Microsoft Sans Serif" w:cs="Microsoft Sans Serif"/>
        <w:position w:val="-6"/>
        <w:sz w:val="18"/>
        <w:szCs w:val="18"/>
      </w:rPr>
      <w:t>(Para birimi: Tutarlar Bin Türk Lirası olarak ifade edilmiştir.)</w:t>
    </w:r>
  </w:p>
  <w:p w14:paraId="133DCC84" w14:textId="2CCF92F3" w:rsidR="002C0D47" w:rsidRPr="00F24F5A" w:rsidRDefault="002C0D47" w:rsidP="00F24F5A">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4D7F2" w14:textId="77777777" w:rsidR="002C0D47" w:rsidRPr="00D04DCB" w:rsidRDefault="002C0D47" w:rsidP="001A6375">
    <w:pPr>
      <w:pStyle w:val="Head"/>
      <w:tabs>
        <w:tab w:val="clear" w:pos="-360"/>
      </w:tabs>
      <w:spacing w:before="0"/>
      <w:ind w:left="0" w:firstLine="0"/>
      <w:rPr>
        <w:rFonts w:ascii="Microsoft Sans Serif" w:hAnsi="Microsoft Sans Serif" w:cs="Microsoft Sans Serif"/>
        <w:sz w:val="26"/>
        <w:szCs w:val="26"/>
      </w:rPr>
    </w:pPr>
    <w:r w:rsidRPr="00D04DCB">
      <w:rPr>
        <w:rFonts w:ascii="Microsoft Sans Serif" w:hAnsi="Microsoft Sans Serif" w:cs="Microsoft Sans Serif"/>
        <w:sz w:val="26"/>
        <w:szCs w:val="26"/>
      </w:rPr>
      <w:t>DENİZBANK ANONİM ŞİRKETİ</w:t>
    </w:r>
  </w:p>
  <w:p w14:paraId="75AD6050" w14:textId="4A171580" w:rsidR="002C0D47" w:rsidRPr="00D04DCB" w:rsidRDefault="002C0D47" w:rsidP="001A6375">
    <w:pPr>
      <w:pStyle w:val="Subhead"/>
      <w:tabs>
        <w:tab w:val="clear" w:pos="-360"/>
      </w:tabs>
      <w:spacing w:before="0" w:line="240" w:lineRule="auto"/>
      <w:ind w:left="0" w:firstLine="0"/>
      <w:rPr>
        <w:rFonts w:ascii="Microsoft Sans Serif" w:hAnsi="Microsoft Sans Serif" w:cs="Microsoft Sans Serif"/>
        <w:sz w:val="24"/>
        <w:szCs w:val="24"/>
      </w:rPr>
    </w:pPr>
    <w:r>
      <w:rPr>
        <w:rFonts w:ascii="Microsoft Sans Serif" w:hAnsi="Microsoft Sans Serif" w:cs="Microsoft Sans Serif"/>
        <w:sz w:val="24"/>
        <w:szCs w:val="24"/>
      </w:rPr>
      <w:t>3</w:t>
    </w:r>
    <w:r w:rsidR="00D34B27">
      <w:rPr>
        <w:rFonts w:ascii="Microsoft Sans Serif" w:hAnsi="Microsoft Sans Serif" w:cs="Microsoft Sans Serif"/>
        <w:sz w:val="24"/>
        <w:szCs w:val="24"/>
      </w:rPr>
      <w:t xml:space="preserve">1 </w:t>
    </w:r>
    <w:r w:rsidR="004E437B">
      <w:rPr>
        <w:rFonts w:ascii="Microsoft Sans Serif" w:hAnsi="Microsoft Sans Serif" w:cs="Microsoft Sans Serif"/>
        <w:sz w:val="24"/>
        <w:szCs w:val="24"/>
      </w:rPr>
      <w:t xml:space="preserve">MART 2026 </w:t>
    </w:r>
    <w:r w:rsidRPr="00D04DCB">
      <w:rPr>
        <w:rFonts w:ascii="Microsoft Sans Serif" w:hAnsi="Microsoft Sans Serif" w:cs="Microsoft Sans Serif"/>
        <w:sz w:val="24"/>
        <w:szCs w:val="24"/>
      </w:rPr>
      <w:t>TARİHİNDE SONA EREN</w:t>
    </w:r>
  </w:p>
  <w:p w14:paraId="1754D194" w14:textId="61048700" w:rsidR="002C0D47" w:rsidRPr="00D04DCB" w:rsidRDefault="002C0D47" w:rsidP="001A6375">
    <w:pPr>
      <w:pStyle w:val="Subhead"/>
      <w:tabs>
        <w:tab w:val="clear" w:pos="-360"/>
      </w:tabs>
      <w:spacing w:before="0" w:line="240" w:lineRule="auto"/>
      <w:ind w:left="0" w:firstLine="0"/>
      <w:rPr>
        <w:rFonts w:ascii="Microsoft Sans Serif" w:hAnsi="Microsoft Sans Serif" w:cs="Microsoft Sans Serif"/>
        <w:sz w:val="24"/>
        <w:szCs w:val="24"/>
      </w:rPr>
    </w:pPr>
    <w:r>
      <w:rPr>
        <w:rFonts w:ascii="Microsoft Sans Serif" w:hAnsi="Microsoft Sans Serif" w:cs="Microsoft Sans Serif"/>
        <w:sz w:val="24"/>
        <w:szCs w:val="24"/>
      </w:rPr>
      <w:t>DÖNEM</w:t>
    </w:r>
    <w:r w:rsidRPr="00D04DCB">
      <w:rPr>
        <w:rFonts w:ascii="Microsoft Sans Serif" w:hAnsi="Microsoft Sans Serif" w:cs="Microsoft Sans Serif"/>
        <w:sz w:val="24"/>
        <w:szCs w:val="24"/>
      </w:rPr>
      <w:t xml:space="preserve">E </w:t>
    </w:r>
    <w:r>
      <w:rPr>
        <w:rFonts w:ascii="Microsoft Sans Serif" w:hAnsi="Microsoft Sans Serif" w:cs="Microsoft Sans Serif"/>
        <w:sz w:val="24"/>
        <w:szCs w:val="24"/>
      </w:rPr>
      <w:t xml:space="preserve">İLİŞKİN </w:t>
    </w:r>
    <w:r w:rsidRPr="00D04DCB">
      <w:rPr>
        <w:rFonts w:ascii="Microsoft Sans Serif" w:hAnsi="Microsoft Sans Serif" w:cs="Microsoft Sans Serif"/>
        <w:sz w:val="24"/>
        <w:szCs w:val="24"/>
      </w:rPr>
      <w:t xml:space="preserve">KONSOLİDE </w:t>
    </w:r>
    <w:r>
      <w:rPr>
        <w:rFonts w:ascii="Microsoft Sans Serif" w:hAnsi="Microsoft Sans Serif" w:cs="Microsoft Sans Serif"/>
        <w:sz w:val="24"/>
        <w:szCs w:val="24"/>
      </w:rPr>
      <w:t>OLMAYAN KAR VEYA ZARAR TABLOSU</w:t>
    </w:r>
  </w:p>
  <w:p w14:paraId="2BF8DFA0" w14:textId="77777777" w:rsidR="002C0D47" w:rsidRPr="00D04DCB" w:rsidRDefault="002C0D47" w:rsidP="001A6375">
    <w:pPr>
      <w:pStyle w:val="BodyText"/>
      <w:pBdr>
        <w:bottom w:val="single" w:sz="4" w:space="1" w:color="auto"/>
      </w:pBdr>
      <w:spacing w:before="0" w:after="0" w:line="240" w:lineRule="auto"/>
      <w:rPr>
        <w:rFonts w:ascii="Microsoft Sans Serif" w:hAnsi="Microsoft Sans Serif" w:cs="Microsoft Sans Serif"/>
        <w:position w:val="-6"/>
        <w:sz w:val="18"/>
        <w:szCs w:val="18"/>
      </w:rPr>
    </w:pPr>
    <w:r w:rsidRPr="00D04DCB">
      <w:rPr>
        <w:rFonts w:ascii="Microsoft Sans Serif" w:hAnsi="Microsoft Sans Serif" w:cs="Microsoft Sans Serif"/>
        <w:position w:val="-6"/>
        <w:sz w:val="18"/>
        <w:szCs w:val="18"/>
      </w:rPr>
      <w:t>(Para birimi: Tutarlar Bin Türk Lirası olarak ifade edilmiştir.)</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90EC5" w14:textId="77777777" w:rsidR="002C0D47" w:rsidRPr="00225772" w:rsidRDefault="002C0D47" w:rsidP="001A6375">
    <w:pPr>
      <w:pStyle w:val="Head"/>
      <w:tabs>
        <w:tab w:val="clear" w:pos="-360"/>
      </w:tabs>
      <w:spacing w:before="0"/>
      <w:ind w:left="0" w:firstLine="0"/>
      <w:rPr>
        <w:rFonts w:ascii="Microsoft Sans Serif" w:hAnsi="Microsoft Sans Serif" w:cs="Microsoft Sans Serif"/>
        <w:sz w:val="26"/>
        <w:szCs w:val="26"/>
      </w:rPr>
    </w:pPr>
    <w:r w:rsidRPr="00225772">
      <w:rPr>
        <w:rFonts w:ascii="Microsoft Sans Serif" w:hAnsi="Microsoft Sans Serif" w:cs="Microsoft Sans Serif"/>
        <w:sz w:val="26"/>
        <w:szCs w:val="26"/>
      </w:rPr>
      <w:t>DENİZBANK ANONİM ŞİRKETİ</w:t>
    </w:r>
  </w:p>
  <w:p w14:paraId="37B89001" w14:textId="25099480" w:rsidR="002C0D47" w:rsidRPr="00225772" w:rsidRDefault="002C0D47" w:rsidP="00BC4CDF">
    <w:pPr>
      <w:pStyle w:val="Subhead"/>
      <w:tabs>
        <w:tab w:val="clear" w:pos="-360"/>
      </w:tabs>
      <w:spacing w:before="0" w:line="240" w:lineRule="auto"/>
      <w:ind w:left="0" w:firstLine="0"/>
      <w:jc w:val="left"/>
      <w:rPr>
        <w:rFonts w:ascii="Microsoft Sans Serif" w:hAnsi="Microsoft Sans Serif" w:cs="Microsoft Sans Serif"/>
        <w:sz w:val="24"/>
        <w:szCs w:val="24"/>
      </w:rPr>
    </w:pPr>
    <w:r>
      <w:rPr>
        <w:rFonts w:ascii="Microsoft Sans Serif" w:hAnsi="Microsoft Sans Serif" w:cs="Microsoft Sans Serif"/>
        <w:sz w:val="24"/>
        <w:szCs w:val="24"/>
      </w:rPr>
      <w:t>3</w:t>
    </w:r>
    <w:r w:rsidR="00D34B27">
      <w:rPr>
        <w:rFonts w:ascii="Microsoft Sans Serif" w:hAnsi="Microsoft Sans Serif" w:cs="Microsoft Sans Serif"/>
        <w:sz w:val="24"/>
        <w:szCs w:val="24"/>
      </w:rPr>
      <w:t xml:space="preserve">1 </w:t>
    </w:r>
    <w:r w:rsidR="004E437B">
      <w:rPr>
        <w:rFonts w:ascii="Microsoft Sans Serif" w:hAnsi="Microsoft Sans Serif" w:cs="Microsoft Sans Serif"/>
        <w:sz w:val="24"/>
        <w:szCs w:val="24"/>
      </w:rPr>
      <w:t xml:space="preserve">MART 2026 </w:t>
    </w:r>
    <w:r>
      <w:rPr>
        <w:rFonts w:ascii="Microsoft Sans Serif" w:hAnsi="Microsoft Sans Serif" w:cs="Microsoft Sans Serif"/>
        <w:sz w:val="24"/>
        <w:szCs w:val="24"/>
      </w:rPr>
      <w:t>TARİHİ</w:t>
    </w:r>
    <w:r w:rsidRPr="00225772">
      <w:rPr>
        <w:rFonts w:ascii="Microsoft Sans Serif" w:hAnsi="Microsoft Sans Serif" w:cs="Microsoft Sans Serif"/>
        <w:sz w:val="24"/>
        <w:szCs w:val="24"/>
      </w:rPr>
      <w:t>NDE SONA EREN</w:t>
    </w:r>
    <w:r>
      <w:rPr>
        <w:rFonts w:ascii="Microsoft Sans Serif" w:hAnsi="Microsoft Sans Serif" w:cs="Microsoft Sans Serif"/>
        <w:sz w:val="24"/>
        <w:szCs w:val="24"/>
      </w:rPr>
      <w:t xml:space="preserve"> DÖNEME İLİŞKİN</w:t>
    </w:r>
  </w:p>
  <w:p w14:paraId="50935AB7" w14:textId="595C9099" w:rsidR="002C0D47" w:rsidRPr="00D04DCB" w:rsidRDefault="002C0D47" w:rsidP="00BC4CDF">
    <w:pPr>
      <w:pStyle w:val="Subhead"/>
      <w:tabs>
        <w:tab w:val="clear" w:pos="-360"/>
      </w:tabs>
      <w:spacing w:before="0" w:line="240" w:lineRule="auto"/>
      <w:ind w:left="0" w:firstLine="0"/>
      <w:jc w:val="left"/>
      <w:rPr>
        <w:rFonts w:ascii="Microsoft Sans Serif" w:hAnsi="Microsoft Sans Serif" w:cs="Microsoft Sans Serif"/>
        <w:sz w:val="24"/>
        <w:szCs w:val="24"/>
      </w:rPr>
    </w:pPr>
    <w:r w:rsidRPr="00225772">
      <w:rPr>
        <w:rFonts w:ascii="Microsoft Sans Serif" w:hAnsi="Microsoft Sans Serif" w:cs="Microsoft Sans Serif"/>
        <w:sz w:val="24"/>
        <w:szCs w:val="24"/>
      </w:rPr>
      <w:t xml:space="preserve">KONSOLİDE </w:t>
    </w:r>
    <w:r>
      <w:rPr>
        <w:rFonts w:ascii="Microsoft Sans Serif" w:hAnsi="Microsoft Sans Serif" w:cs="Microsoft Sans Serif"/>
        <w:sz w:val="24"/>
        <w:szCs w:val="24"/>
      </w:rPr>
      <w:t>OLMAYAN KAR VEYA ZARAR VE DİĞER KAPSAMLI GELİR TABLOSU</w:t>
    </w:r>
  </w:p>
  <w:p w14:paraId="400BFE9D" w14:textId="77777777" w:rsidR="002C0D47" w:rsidRPr="00D04DCB" w:rsidRDefault="002C0D47" w:rsidP="001A6375">
    <w:pPr>
      <w:pStyle w:val="BodyText"/>
      <w:pBdr>
        <w:bottom w:val="single" w:sz="4" w:space="1" w:color="auto"/>
      </w:pBdr>
      <w:spacing w:before="0" w:after="0" w:line="240" w:lineRule="auto"/>
      <w:rPr>
        <w:rFonts w:ascii="Microsoft Sans Serif" w:hAnsi="Microsoft Sans Serif" w:cs="Microsoft Sans Serif"/>
        <w:position w:val="-6"/>
        <w:sz w:val="18"/>
        <w:szCs w:val="18"/>
      </w:rPr>
    </w:pPr>
    <w:r w:rsidRPr="00D04DCB">
      <w:rPr>
        <w:rFonts w:ascii="Microsoft Sans Serif" w:hAnsi="Microsoft Sans Serif" w:cs="Microsoft Sans Serif"/>
        <w:position w:val="-6"/>
        <w:sz w:val="18"/>
        <w:szCs w:val="18"/>
      </w:rPr>
      <w:t>(Para birimi: Tutarlar Bin Türk Lirası olarak ifade edilmiştir.)</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E637E" w14:textId="77777777" w:rsidR="002C0D47" w:rsidRPr="00225772" w:rsidRDefault="002C0D47" w:rsidP="000F4461">
    <w:pPr>
      <w:pStyle w:val="Head"/>
      <w:tabs>
        <w:tab w:val="clear" w:pos="-360"/>
      </w:tabs>
      <w:spacing w:before="0"/>
      <w:ind w:left="0" w:firstLine="0"/>
      <w:rPr>
        <w:rFonts w:ascii="Microsoft Sans Serif" w:hAnsi="Microsoft Sans Serif" w:cs="Microsoft Sans Serif"/>
        <w:sz w:val="26"/>
        <w:szCs w:val="26"/>
      </w:rPr>
    </w:pPr>
    <w:r w:rsidRPr="00225772">
      <w:rPr>
        <w:rFonts w:ascii="Microsoft Sans Serif" w:hAnsi="Microsoft Sans Serif" w:cs="Microsoft Sans Serif"/>
        <w:sz w:val="26"/>
        <w:szCs w:val="26"/>
      </w:rPr>
      <w:t>DENİZBANK ANONİM ŞİRKETİ</w:t>
    </w:r>
  </w:p>
  <w:p w14:paraId="4A72A865" w14:textId="59D03732" w:rsidR="002C0D47" w:rsidRDefault="002C0D47" w:rsidP="00A93B2A">
    <w:pPr>
      <w:pStyle w:val="Subhead"/>
      <w:tabs>
        <w:tab w:val="right" w:pos="9639"/>
      </w:tabs>
      <w:spacing w:before="0" w:line="240" w:lineRule="exact"/>
      <w:ind w:left="0" w:firstLine="0"/>
      <w:jc w:val="left"/>
      <w:rPr>
        <w:rFonts w:ascii="Microsoft Sans Serif" w:hAnsi="Microsoft Sans Serif" w:cs="Microsoft Sans Serif"/>
        <w:sz w:val="16"/>
        <w:szCs w:val="16"/>
      </w:rPr>
    </w:pPr>
    <w:r>
      <w:rPr>
        <w:rFonts w:ascii="Microsoft Sans Serif" w:hAnsi="Microsoft Sans Serif" w:cs="Microsoft Sans Serif"/>
        <w:sz w:val="24"/>
        <w:szCs w:val="24"/>
      </w:rPr>
      <w:t>3</w:t>
    </w:r>
    <w:r w:rsidR="00B67DCC">
      <w:rPr>
        <w:rFonts w:ascii="Microsoft Sans Serif" w:hAnsi="Microsoft Sans Serif" w:cs="Microsoft Sans Serif"/>
        <w:sz w:val="24"/>
        <w:szCs w:val="24"/>
      </w:rPr>
      <w:t xml:space="preserve">1 </w:t>
    </w:r>
    <w:r w:rsidR="004E437B">
      <w:rPr>
        <w:rFonts w:ascii="Microsoft Sans Serif" w:hAnsi="Microsoft Sans Serif" w:cs="Microsoft Sans Serif"/>
        <w:sz w:val="24"/>
        <w:szCs w:val="24"/>
      </w:rPr>
      <w:t xml:space="preserve">MART 2026 </w:t>
    </w:r>
    <w:r>
      <w:rPr>
        <w:rFonts w:ascii="Microsoft Sans Serif" w:hAnsi="Microsoft Sans Serif" w:cs="Microsoft Sans Serif"/>
        <w:sz w:val="24"/>
        <w:szCs w:val="24"/>
      </w:rPr>
      <w:t>TARİHİNDE SONA EREN DÖNEME İLİŞKİN</w:t>
    </w:r>
    <w:r>
      <w:rPr>
        <w:rFonts w:ascii="Microsoft Sans Serif" w:hAnsi="Microsoft Sans Serif" w:cs="Microsoft Sans Serif"/>
        <w:bCs/>
        <w:i/>
        <w:iCs/>
        <w:sz w:val="16"/>
        <w:szCs w:val="16"/>
      </w:rPr>
      <w:tab/>
    </w:r>
  </w:p>
  <w:p w14:paraId="5533187D" w14:textId="54195E38" w:rsidR="002C0D47" w:rsidRPr="00225772" w:rsidRDefault="002C0D47" w:rsidP="00A93B2A">
    <w:pPr>
      <w:pStyle w:val="Subhead"/>
      <w:tabs>
        <w:tab w:val="clear" w:pos="-360"/>
      </w:tabs>
      <w:spacing w:before="0" w:line="240" w:lineRule="auto"/>
      <w:ind w:left="0" w:firstLine="0"/>
      <w:rPr>
        <w:rFonts w:ascii="Microsoft Sans Serif" w:hAnsi="Microsoft Sans Serif" w:cs="Microsoft Sans Serif"/>
        <w:sz w:val="24"/>
        <w:szCs w:val="24"/>
      </w:rPr>
    </w:pPr>
    <w:r>
      <w:rPr>
        <w:rFonts w:ascii="Microsoft Sans Serif" w:hAnsi="Microsoft Sans Serif" w:cs="Microsoft Sans Serif"/>
        <w:sz w:val="24"/>
        <w:szCs w:val="24"/>
      </w:rPr>
      <w:t>KONSOLİDE OLMAYAN ÖZKAYNAK DEĞİŞİM TABLOSU</w:t>
    </w:r>
  </w:p>
  <w:p w14:paraId="243F6082" w14:textId="77777777" w:rsidR="002C0D47" w:rsidRPr="00D04DCB" w:rsidRDefault="002C0D47" w:rsidP="000F4461">
    <w:pPr>
      <w:pStyle w:val="BodyText"/>
      <w:pBdr>
        <w:bottom w:val="single" w:sz="4" w:space="1" w:color="auto"/>
      </w:pBdr>
      <w:spacing w:before="0" w:after="0" w:line="240" w:lineRule="auto"/>
      <w:rPr>
        <w:rFonts w:ascii="Microsoft Sans Serif" w:hAnsi="Microsoft Sans Serif" w:cs="Microsoft Sans Serif"/>
        <w:position w:val="-6"/>
        <w:sz w:val="18"/>
        <w:szCs w:val="18"/>
      </w:rPr>
    </w:pPr>
    <w:r w:rsidRPr="00D04DCB">
      <w:rPr>
        <w:rFonts w:ascii="Microsoft Sans Serif" w:hAnsi="Microsoft Sans Serif" w:cs="Microsoft Sans Serif"/>
        <w:position w:val="-6"/>
        <w:sz w:val="18"/>
        <w:szCs w:val="18"/>
      </w:rPr>
      <w:t xml:space="preserve"> (Para birimi: Tutarlar Bin Türk Lirası olarak ifade edilmiştir.)</w:t>
    </w:r>
  </w:p>
  <w:p w14:paraId="2E6620B0" w14:textId="77777777" w:rsidR="002C0D47" w:rsidRPr="000F4461" w:rsidRDefault="002C0D47" w:rsidP="000F44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EEF2C" w14:textId="77777777" w:rsidR="009B3308" w:rsidRDefault="009B3308">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5469" w14:textId="77777777" w:rsidR="00B67DCC" w:rsidRPr="00E35CBA" w:rsidRDefault="00B67DCC" w:rsidP="00B67DCC">
    <w:pPr>
      <w:pStyle w:val="Head"/>
      <w:tabs>
        <w:tab w:val="clear" w:pos="-360"/>
      </w:tabs>
      <w:spacing w:before="0"/>
      <w:ind w:left="0" w:firstLine="0"/>
      <w:rPr>
        <w:rFonts w:ascii="Microsoft Sans Serif" w:hAnsi="Microsoft Sans Serif" w:cs="Microsoft Sans Serif"/>
        <w:sz w:val="26"/>
        <w:szCs w:val="26"/>
      </w:rPr>
    </w:pPr>
    <w:r w:rsidRPr="00225772">
      <w:rPr>
        <w:rFonts w:ascii="Microsoft Sans Serif" w:hAnsi="Microsoft Sans Serif" w:cs="Microsoft Sans Serif"/>
        <w:sz w:val="26"/>
        <w:szCs w:val="26"/>
      </w:rPr>
      <w:t>DENİZBANK ANONİM ŞİRKETİ</w:t>
    </w:r>
    <w:r w:rsidRPr="00E35CBA">
      <w:rPr>
        <w:rFonts w:ascii="Microsoft Sans Serif" w:hAnsi="Microsoft Sans Serif" w:cs="Microsoft Sans Serif"/>
        <w:sz w:val="26"/>
        <w:szCs w:val="26"/>
      </w:rPr>
      <w:t xml:space="preserve"> </w:t>
    </w:r>
  </w:p>
  <w:p w14:paraId="7DE32FA2" w14:textId="77777777" w:rsidR="00B67DCC" w:rsidRDefault="00B67DCC" w:rsidP="00B67DCC">
    <w:pPr>
      <w:pStyle w:val="Subhead"/>
      <w:tabs>
        <w:tab w:val="right" w:pos="9639"/>
      </w:tabs>
      <w:spacing w:before="0" w:line="240" w:lineRule="exact"/>
      <w:ind w:left="0" w:firstLine="0"/>
      <w:jc w:val="left"/>
      <w:rPr>
        <w:rFonts w:ascii="Microsoft Sans Serif" w:hAnsi="Microsoft Sans Serif" w:cs="Microsoft Sans Serif"/>
        <w:sz w:val="24"/>
        <w:szCs w:val="24"/>
      </w:rPr>
    </w:pPr>
    <w:r>
      <w:rPr>
        <w:rFonts w:ascii="Microsoft Sans Serif" w:hAnsi="Microsoft Sans Serif" w:cs="Microsoft Sans Serif"/>
        <w:sz w:val="24"/>
        <w:szCs w:val="24"/>
      </w:rPr>
      <w:t>31 ARALIK 2025 TARİHİNDE SONA EREN DÖNEME İLİŞKİN</w:t>
    </w:r>
  </w:p>
  <w:p w14:paraId="0FA764D9" w14:textId="0BA6A851" w:rsidR="00B67DCC" w:rsidRDefault="00B67DCC" w:rsidP="00B67DCC">
    <w:pPr>
      <w:pStyle w:val="Subhead"/>
      <w:tabs>
        <w:tab w:val="clear" w:pos="-360"/>
      </w:tabs>
      <w:spacing w:before="0" w:line="240" w:lineRule="auto"/>
      <w:ind w:left="0" w:firstLine="0"/>
      <w:rPr>
        <w:rFonts w:ascii="Microsoft Sans Serif" w:hAnsi="Microsoft Sans Serif" w:cs="Microsoft Sans Serif"/>
        <w:sz w:val="24"/>
        <w:szCs w:val="24"/>
      </w:rPr>
    </w:pPr>
    <w:r>
      <w:rPr>
        <w:rFonts w:ascii="Microsoft Sans Serif" w:hAnsi="Microsoft Sans Serif" w:cs="Microsoft Sans Serif"/>
        <w:sz w:val="24"/>
        <w:szCs w:val="24"/>
      </w:rPr>
      <w:t xml:space="preserve">KONSOLİDE OLMAYAN </w:t>
    </w:r>
    <w:r w:rsidR="00F97AE5">
      <w:rPr>
        <w:rFonts w:ascii="Microsoft Sans Serif" w:hAnsi="Microsoft Sans Serif" w:cs="Microsoft Sans Serif"/>
        <w:sz w:val="24"/>
        <w:szCs w:val="24"/>
      </w:rPr>
      <w:t xml:space="preserve">KAR DAĞITIM </w:t>
    </w:r>
    <w:r>
      <w:rPr>
        <w:rFonts w:ascii="Microsoft Sans Serif" w:hAnsi="Microsoft Sans Serif" w:cs="Microsoft Sans Serif"/>
        <w:sz w:val="24"/>
        <w:szCs w:val="24"/>
      </w:rPr>
      <w:t>TABLOSU</w:t>
    </w:r>
  </w:p>
  <w:p w14:paraId="23D48A36" w14:textId="77777777" w:rsidR="00B67DCC" w:rsidRPr="00E35CBA" w:rsidRDefault="00B67DCC" w:rsidP="00B67DCC">
    <w:pPr>
      <w:pStyle w:val="BodyText"/>
      <w:pBdr>
        <w:bottom w:val="single" w:sz="4" w:space="1" w:color="auto"/>
      </w:pBdr>
      <w:spacing w:before="0" w:after="0" w:line="240" w:lineRule="auto"/>
      <w:rPr>
        <w:rFonts w:ascii="Microsoft Sans Serif" w:hAnsi="Microsoft Sans Serif" w:cs="Microsoft Sans Serif"/>
        <w:position w:val="-6"/>
        <w:sz w:val="18"/>
        <w:szCs w:val="18"/>
      </w:rPr>
    </w:pPr>
    <w:r w:rsidRPr="00E35CBA">
      <w:rPr>
        <w:rFonts w:ascii="Microsoft Sans Serif" w:hAnsi="Microsoft Sans Serif" w:cs="Microsoft Sans Serif"/>
        <w:position w:val="-6"/>
        <w:sz w:val="18"/>
        <w:szCs w:val="18"/>
      </w:rPr>
      <w:t xml:space="preserve"> (Para birimi: Tutarlar Bin Türk Lirası olarak ifade edilmiştir.)</w:t>
    </w:r>
  </w:p>
  <w:p w14:paraId="2BC707FE" w14:textId="77777777" w:rsidR="00B67DCC" w:rsidRPr="007215BC" w:rsidRDefault="00B67DCC" w:rsidP="00B67DCC">
    <w:pPr>
      <w:pStyle w:val="Header"/>
    </w:pPr>
  </w:p>
  <w:p w14:paraId="79259B8F" w14:textId="77777777" w:rsidR="002C0D47" w:rsidRPr="000F4461" w:rsidRDefault="002C0D47" w:rsidP="000F4461">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AC2D8" w14:textId="77777777" w:rsidR="002C0D47" w:rsidRPr="00E35CBA" w:rsidRDefault="002C0D47" w:rsidP="00E35CBA">
    <w:pPr>
      <w:pStyle w:val="Head"/>
      <w:tabs>
        <w:tab w:val="clear" w:pos="-360"/>
      </w:tabs>
      <w:spacing w:before="0"/>
      <w:ind w:left="0" w:firstLine="0"/>
      <w:rPr>
        <w:rFonts w:ascii="Microsoft Sans Serif" w:hAnsi="Microsoft Sans Serif" w:cs="Microsoft Sans Serif"/>
        <w:sz w:val="26"/>
        <w:szCs w:val="26"/>
      </w:rPr>
    </w:pPr>
    <w:r w:rsidRPr="00225772">
      <w:rPr>
        <w:rFonts w:ascii="Microsoft Sans Serif" w:hAnsi="Microsoft Sans Serif" w:cs="Microsoft Sans Serif"/>
        <w:sz w:val="26"/>
        <w:szCs w:val="26"/>
      </w:rPr>
      <w:t>DENİZBANK ANONİM ŞİRKETİ</w:t>
    </w:r>
    <w:r w:rsidRPr="00E35CBA">
      <w:rPr>
        <w:rFonts w:ascii="Microsoft Sans Serif" w:hAnsi="Microsoft Sans Serif" w:cs="Microsoft Sans Serif"/>
        <w:sz w:val="26"/>
        <w:szCs w:val="26"/>
      </w:rPr>
      <w:t xml:space="preserve"> </w:t>
    </w:r>
  </w:p>
  <w:p w14:paraId="68518101" w14:textId="5393EB34" w:rsidR="002C0D47" w:rsidRDefault="002C0D47" w:rsidP="00E35CBA">
    <w:pPr>
      <w:pStyle w:val="Subhead"/>
      <w:tabs>
        <w:tab w:val="right" w:pos="9639"/>
      </w:tabs>
      <w:spacing w:before="0" w:line="240" w:lineRule="exact"/>
      <w:ind w:left="0" w:firstLine="0"/>
      <w:jc w:val="left"/>
      <w:rPr>
        <w:rFonts w:ascii="Microsoft Sans Serif" w:hAnsi="Microsoft Sans Serif" w:cs="Microsoft Sans Serif"/>
        <w:sz w:val="24"/>
        <w:szCs w:val="24"/>
      </w:rPr>
    </w:pPr>
    <w:r>
      <w:rPr>
        <w:rFonts w:ascii="Microsoft Sans Serif" w:hAnsi="Microsoft Sans Serif" w:cs="Microsoft Sans Serif"/>
        <w:sz w:val="24"/>
        <w:szCs w:val="24"/>
      </w:rPr>
      <w:t>3</w:t>
    </w:r>
    <w:r w:rsidR="00B67DCC">
      <w:rPr>
        <w:rFonts w:ascii="Microsoft Sans Serif" w:hAnsi="Microsoft Sans Serif" w:cs="Microsoft Sans Serif"/>
        <w:sz w:val="24"/>
        <w:szCs w:val="24"/>
      </w:rPr>
      <w:t xml:space="preserve">1 </w:t>
    </w:r>
    <w:r w:rsidR="004E437B">
      <w:rPr>
        <w:rFonts w:ascii="Microsoft Sans Serif" w:hAnsi="Microsoft Sans Serif" w:cs="Microsoft Sans Serif"/>
        <w:sz w:val="24"/>
        <w:szCs w:val="24"/>
      </w:rPr>
      <w:t xml:space="preserve">MART 2026 </w:t>
    </w:r>
    <w:r>
      <w:rPr>
        <w:rFonts w:ascii="Microsoft Sans Serif" w:hAnsi="Microsoft Sans Serif" w:cs="Microsoft Sans Serif"/>
        <w:sz w:val="24"/>
        <w:szCs w:val="24"/>
      </w:rPr>
      <w:t>TARİHİNDE SONA EREN DÖNEME İLİŞKİN</w:t>
    </w:r>
  </w:p>
  <w:p w14:paraId="19CEE778" w14:textId="77777777" w:rsidR="002C0D47" w:rsidRDefault="002C0D47" w:rsidP="00DD2AA1">
    <w:pPr>
      <w:pStyle w:val="Subhead"/>
      <w:tabs>
        <w:tab w:val="clear" w:pos="-360"/>
      </w:tabs>
      <w:spacing w:before="0" w:line="240" w:lineRule="auto"/>
      <w:ind w:left="0" w:firstLine="0"/>
      <w:rPr>
        <w:rFonts w:ascii="Microsoft Sans Serif" w:hAnsi="Microsoft Sans Serif" w:cs="Microsoft Sans Serif"/>
        <w:sz w:val="24"/>
        <w:szCs w:val="24"/>
      </w:rPr>
    </w:pPr>
    <w:r>
      <w:rPr>
        <w:rFonts w:ascii="Microsoft Sans Serif" w:hAnsi="Microsoft Sans Serif" w:cs="Microsoft Sans Serif"/>
        <w:sz w:val="24"/>
        <w:szCs w:val="24"/>
      </w:rPr>
      <w:t>KONSOLİDE OLMAYAN NAKİT AKIŞ TABLOSU</w:t>
    </w:r>
  </w:p>
  <w:p w14:paraId="3192B3D9" w14:textId="77777777" w:rsidR="002C0D47" w:rsidRPr="00E35CBA" w:rsidRDefault="002C0D47" w:rsidP="00E35CBA">
    <w:pPr>
      <w:pStyle w:val="BodyText"/>
      <w:pBdr>
        <w:bottom w:val="single" w:sz="4" w:space="1" w:color="auto"/>
      </w:pBdr>
      <w:spacing w:before="0" w:after="0" w:line="240" w:lineRule="auto"/>
      <w:rPr>
        <w:rFonts w:ascii="Microsoft Sans Serif" w:hAnsi="Microsoft Sans Serif" w:cs="Microsoft Sans Serif"/>
        <w:position w:val="-6"/>
        <w:sz w:val="18"/>
        <w:szCs w:val="18"/>
      </w:rPr>
    </w:pPr>
    <w:r w:rsidRPr="00E35CBA">
      <w:rPr>
        <w:rFonts w:ascii="Microsoft Sans Serif" w:hAnsi="Microsoft Sans Serif" w:cs="Microsoft Sans Serif"/>
        <w:position w:val="-6"/>
        <w:sz w:val="18"/>
        <w:szCs w:val="18"/>
      </w:rPr>
      <w:t xml:space="preserve"> (Para birimi: Tutarlar Bin Türk Lirası olarak ifade edilmiştir.)</w:t>
    </w:r>
  </w:p>
  <w:p w14:paraId="640A49B9" w14:textId="77777777" w:rsidR="002C0D47" w:rsidRPr="007215BC" w:rsidRDefault="002C0D47">
    <w:pPr>
      <w:pStyle w:val="Header"/>
    </w:pPr>
  </w:p>
  <w:p w14:paraId="79BB1964" w14:textId="77777777" w:rsidR="002C0D47" w:rsidRPr="0047436F" w:rsidRDefault="002C0D47" w:rsidP="00DE3C9B">
    <w:pPr>
      <w:pStyle w:val="BodyText"/>
      <w:spacing w:before="0" w:after="0" w:line="240" w:lineRule="auto"/>
      <w:ind w:left="964"/>
      <w:rPr>
        <w:rFonts w:ascii="Trebuchet MS" w:hAnsi="Trebuchet MS"/>
        <w:position w:val="-6"/>
        <w:sz w:val="18"/>
        <w:szCs w:val="18"/>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C4E84" w14:textId="77777777" w:rsidR="002C0D47" w:rsidRPr="006F2022" w:rsidRDefault="002C0D47" w:rsidP="005A20A8">
    <w:pPr>
      <w:pStyle w:val="Head"/>
      <w:tabs>
        <w:tab w:val="clear" w:pos="-360"/>
      </w:tabs>
      <w:spacing w:before="0"/>
      <w:ind w:left="0" w:firstLine="0"/>
      <w:rPr>
        <w:rFonts w:ascii="Microsoft Sans Serif" w:hAnsi="Microsoft Sans Serif" w:cs="Microsoft Sans Serif"/>
        <w:sz w:val="26"/>
        <w:szCs w:val="26"/>
      </w:rPr>
    </w:pPr>
    <w:r w:rsidRPr="006F2022">
      <w:rPr>
        <w:rFonts w:ascii="Microsoft Sans Serif" w:hAnsi="Microsoft Sans Serif" w:cs="Microsoft Sans Serif"/>
        <w:sz w:val="26"/>
        <w:szCs w:val="26"/>
      </w:rPr>
      <w:t>DENİZBANK ANONİM ŞİRKETİ</w:t>
    </w:r>
  </w:p>
  <w:p w14:paraId="740CE582" w14:textId="6DF183B9" w:rsidR="002C0D47" w:rsidRPr="006F2022" w:rsidRDefault="002C0D47" w:rsidP="005A20A8">
    <w:pPr>
      <w:pStyle w:val="Subhead"/>
      <w:tabs>
        <w:tab w:val="clear" w:pos="-360"/>
      </w:tabs>
      <w:spacing w:before="0" w:line="240" w:lineRule="auto"/>
      <w:ind w:left="0" w:firstLine="0"/>
      <w:rPr>
        <w:rFonts w:ascii="Microsoft Sans Serif" w:hAnsi="Microsoft Sans Serif" w:cs="Microsoft Sans Serif"/>
        <w:sz w:val="24"/>
        <w:szCs w:val="24"/>
      </w:rPr>
    </w:pPr>
    <w:r>
      <w:rPr>
        <w:rFonts w:ascii="Microsoft Sans Serif" w:hAnsi="Microsoft Sans Serif" w:cs="Microsoft Sans Serif"/>
        <w:sz w:val="24"/>
        <w:szCs w:val="24"/>
      </w:rPr>
      <w:t>3</w:t>
    </w:r>
    <w:r w:rsidR="004F3E02">
      <w:rPr>
        <w:rFonts w:ascii="Microsoft Sans Serif" w:hAnsi="Microsoft Sans Serif" w:cs="Microsoft Sans Serif"/>
        <w:sz w:val="24"/>
        <w:szCs w:val="24"/>
      </w:rPr>
      <w:t xml:space="preserve">1 </w:t>
    </w:r>
    <w:r w:rsidR="004E437B">
      <w:rPr>
        <w:rFonts w:ascii="Microsoft Sans Serif" w:hAnsi="Microsoft Sans Serif" w:cs="Microsoft Sans Serif"/>
        <w:sz w:val="24"/>
        <w:szCs w:val="24"/>
      </w:rPr>
      <w:t>MART 2026</w:t>
    </w:r>
    <w:r w:rsidRPr="006F2022">
      <w:rPr>
        <w:rFonts w:ascii="Microsoft Sans Serif" w:hAnsi="Microsoft Sans Serif" w:cs="Microsoft Sans Serif"/>
        <w:sz w:val="24"/>
        <w:szCs w:val="24"/>
      </w:rPr>
      <w:t xml:space="preserve"> TARİHİ İTİBARIYLA KONSOLİDE</w:t>
    </w:r>
    <w:r>
      <w:rPr>
        <w:rFonts w:ascii="Microsoft Sans Serif" w:hAnsi="Microsoft Sans Serif" w:cs="Microsoft Sans Serif"/>
        <w:sz w:val="24"/>
        <w:szCs w:val="24"/>
      </w:rPr>
      <w:t xml:space="preserve"> OLMAYAN</w:t>
    </w:r>
  </w:p>
  <w:p w14:paraId="2DCD97FA" w14:textId="77777777" w:rsidR="002C0D47" w:rsidRDefault="002C0D47" w:rsidP="005A20A8">
    <w:pPr>
      <w:pStyle w:val="BodyText"/>
      <w:pBdr>
        <w:bottom w:val="single" w:sz="4" w:space="1" w:color="auto"/>
      </w:pBdr>
      <w:spacing w:before="0" w:after="0" w:line="240" w:lineRule="auto"/>
      <w:rPr>
        <w:rFonts w:ascii="Microsoft Sans Serif" w:hAnsi="Microsoft Sans Serif" w:cs="Microsoft Sans Serif"/>
        <w:position w:val="-6"/>
        <w:sz w:val="18"/>
        <w:szCs w:val="18"/>
      </w:rPr>
    </w:pPr>
    <w:r w:rsidRPr="006F2022">
      <w:rPr>
        <w:rFonts w:ascii="Microsoft Sans Serif" w:hAnsi="Microsoft Sans Serif" w:cs="Microsoft Sans Serif"/>
        <w:sz w:val="24"/>
        <w:szCs w:val="24"/>
      </w:rPr>
      <w:t>FİNANSAL TABLOLARA İLİŞKİN AÇIKLAMA VE DİPNOTLAR</w:t>
    </w:r>
    <w:r w:rsidRPr="00D04DCB">
      <w:rPr>
        <w:rFonts w:ascii="Microsoft Sans Serif" w:hAnsi="Microsoft Sans Serif" w:cs="Microsoft Sans Serif"/>
        <w:position w:val="-6"/>
        <w:sz w:val="18"/>
        <w:szCs w:val="18"/>
      </w:rPr>
      <w:t xml:space="preserve"> </w:t>
    </w:r>
  </w:p>
  <w:p w14:paraId="434C0D17" w14:textId="77777777" w:rsidR="002C0D47" w:rsidRPr="00D04DCB" w:rsidRDefault="002C0D47" w:rsidP="005A20A8">
    <w:pPr>
      <w:pStyle w:val="BodyText"/>
      <w:pBdr>
        <w:bottom w:val="single" w:sz="4" w:space="1" w:color="auto"/>
      </w:pBdr>
      <w:spacing w:before="0" w:after="0" w:line="240" w:lineRule="auto"/>
      <w:rPr>
        <w:rFonts w:ascii="Microsoft Sans Serif" w:hAnsi="Microsoft Sans Serif" w:cs="Microsoft Sans Serif"/>
        <w:position w:val="-6"/>
        <w:sz w:val="18"/>
        <w:szCs w:val="18"/>
      </w:rPr>
    </w:pPr>
    <w:r w:rsidRPr="00D04DCB">
      <w:rPr>
        <w:rFonts w:ascii="Microsoft Sans Serif" w:hAnsi="Microsoft Sans Serif" w:cs="Microsoft Sans Serif"/>
        <w:position w:val="-6"/>
        <w:sz w:val="18"/>
        <w:szCs w:val="18"/>
      </w:rPr>
      <w:t>(Para birimi: Tutarlar Bin Türk Lirası olarak ifade edilmiştir.)</w:t>
    </w:r>
  </w:p>
  <w:p w14:paraId="579EF8D5" w14:textId="77777777" w:rsidR="002C0D47" w:rsidRPr="000F4461" w:rsidRDefault="002C0D47" w:rsidP="000F4461">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B1C24" w14:textId="77777777" w:rsidR="002C0D47" w:rsidRDefault="002C0D47" w:rsidP="00740187">
    <w:pPr>
      <w:pStyle w:val="Head"/>
      <w:tabs>
        <w:tab w:val="clear" w:pos="-360"/>
      </w:tabs>
      <w:spacing w:before="0"/>
      <w:ind w:left="0" w:firstLine="0"/>
      <w:rPr>
        <w:rFonts w:ascii="Microsoft Sans Serif" w:hAnsi="Microsoft Sans Serif" w:cs="Microsoft Sans Serif"/>
        <w:sz w:val="26"/>
        <w:szCs w:val="26"/>
      </w:rPr>
    </w:pPr>
    <w:r w:rsidRPr="006F2022">
      <w:rPr>
        <w:rFonts w:ascii="Microsoft Sans Serif" w:hAnsi="Microsoft Sans Serif" w:cs="Microsoft Sans Serif"/>
        <w:sz w:val="26"/>
        <w:szCs w:val="26"/>
      </w:rPr>
      <w:t>DENİZBANK ANONİM ŞİRKETİ</w:t>
    </w:r>
  </w:p>
  <w:p w14:paraId="12C36D8B" w14:textId="5F44DA07" w:rsidR="002C0D47" w:rsidRPr="002E2CEA" w:rsidRDefault="002C0D47" w:rsidP="00740187">
    <w:pPr>
      <w:pStyle w:val="Head"/>
      <w:tabs>
        <w:tab w:val="clear" w:pos="-360"/>
      </w:tabs>
      <w:spacing w:before="0"/>
      <w:ind w:left="0" w:firstLine="0"/>
      <w:rPr>
        <w:rFonts w:ascii="Microsoft Sans Serif" w:hAnsi="Microsoft Sans Serif" w:cs="Microsoft Sans Serif"/>
        <w:b w:val="0"/>
        <w:sz w:val="24"/>
        <w:szCs w:val="24"/>
      </w:rPr>
    </w:pPr>
    <w:r>
      <w:rPr>
        <w:rFonts w:ascii="Microsoft Sans Serif" w:hAnsi="Microsoft Sans Serif" w:cs="Microsoft Sans Serif"/>
        <w:b w:val="0"/>
        <w:sz w:val="24"/>
        <w:szCs w:val="24"/>
      </w:rPr>
      <w:t>3</w:t>
    </w:r>
    <w:r w:rsidR="00C5566D">
      <w:rPr>
        <w:rFonts w:ascii="Microsoft Sans Serif" w:hAnsi="Microsoft Sans Serif" w:cs="Microsoft Sans Serif"/>
        <w:b w:val="0"/>
        <w:sz w:val="24"/>
        <w:szCs w:val="24"/>
      </w:rPr>
      <w:t xml:space="preserve">1 </w:t>
    </w:r>
    <w:r w:rsidR="004E437B" w:rsidRPr="004E437B">
      <w:rPr>
        <w:rFonts w:ascii="Microsoft Sans Serif" w:hAnsi="Microsoft Sans Serif" w:cs="Microsoft Sans Serif"/>
        <w:b w:val="0"/>
        <w:bCs w:val="0"/>
        <w:sz w:val="24"/>
        <w:szCs w:val="24"/>
      </w:rPr>
      <w:t>MART 2026</w:t>
    </w:r>
    <w:r w:rsidRPr="002E2CEA">
      <w:rPr>
        <w:rFonts w:ascii="Microsoft Sans Serif" w:hAnsi="Microsoft Sans Serif" w:cs="Microsoft Sans Serif"/>
        <w:b w:val="0"/>
        <w:sz w:val="24"/>
        <w:szCs w:val="24"/>
      </w:rPr>
      <w:t xml:space="preserve"> TARİHİ İTİBARIYLA KONSOLİDE OLMAYAN</w:t>
    </w:r>
  </w:p>
  <w:p w14:paraId="6E4E2684" w14:textId="77777777" w:rsidR="002C0D47" w:rsidRDefault="002C0D47" w:rsidP="005A20A8">
    <w:pPr>
      <w:pStyle w:val="BodyText"/>
      <w:pBdr>
        <w:bottom w:val="single" w:sz="4" w:space="1" w:color="auto"/>
      </w:pBdr>
      <w:spacing w:before="0" w:after="0" w:line="240" w:lineRule="auto"/>
      <w:rPr>
        <w:rFonts w:ascii="Microsoft Sans Serif" w:hAnsi="Microsoft Sans Serif" w:cs="Microsoft Sans Serif"/>
        <w:position w:val="-6"/>
        <w:sz w:val="18"/>
        <w:szCs w:val="18"/>
      </w:rPr>
    </w:pPr>
    <w:r w:rsidRPr="006F2022">
      <w:rPr>
        <w:rFonts w:ascii="Microsoft Sans Serif" w:hAnsi="Microsoft Sans Serif" w:cs="Microsoft Sans Serif"/>
        <w:sz w:val="24"/>
        <w:szCs w:val="24"/>
      </w:rPr>
      <w:t>FİNANSAL TABLOLARA İLİŞKİN AÇIKLAMA VE DİPNOTLAR</w:t>
    </w:r>
    <w:r w:rsidRPr="00D04DCB">
      <w:rPr>
        <w:rFonts w:ascii="Microsoft Sans Serif" w:hAnsi="Microsoft Sans Serif" w:cs="Microsoft Sans Serif"/>
        <w:position w:val="-6"/>
        <w:sz w:val="18"/>
        <w:szCs w:val="18"/>
      </w:rPr>
      <w:t xml:space="preserve"> </w:t>
    </w:r>
  </w:p>
  <w:p w14:paraId="4728788F" w14:textId="77777777" w:rsidR="002C0D47" w:rsidRPr="00B92267" w:rsidRDefault="002C0D47" w:rsidP="00B92267">
    <w:pPr>
      <w:pStyle w:val="BodyText"/>
      <w:pBdr>
        <w:bottom w:val="single" w:sz="4" w:space="1" w:color="auto"/>
      </w:pBdr>
      <w:spacing w:before="0" w:after="0" w:line="240" w:lineRule="auto"/>
      <w:rPr>
        <w:rFonts w:ascii="Microsoft Sans Serif" w:hAnsi="Microsoft Sans Serif" w:cs="Microsoft Sans Serif"/>
        <w:position w:val="-6"/>
        <w:sz w:val="18"/>
        <w:szCs w:val="18"/>
      </w:rPr>
    </w:pPr>
    <w:r w:rsidRPr="00D04DCB">
      <w:rPr>
        <w:rFonts w:ascii="Microsoft Sans Serif" w:hAnsi="Microsoft Sans Serif" w:cs="Microsoft Sans Serif"/>
        <w:position w:val="-6"/>
        <w:sz w:val="18"/>
        <w:szCs w:val="18"/>
      </w:rPr>
      <w:t>(Para birimi: Tutarlar Bin Türk L</w:t>
    </w:r>
    <w:r>
      <w:rPr>
        <w:rFonts w:ascii="Microsoft Sans Serif" w:hAnsi="Microsoft Sans Serif" w:cs="Microsoft Sans Serif"/>
        <w:position w:val="-6"/>
        <w:sz w:val="18"/>
        <w:szCs w:val="18"/>
      </w:rPr>
      <w:t>irası olarak ifade edilmiştir.)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B001D" w14:textId="77777777" w:rsidR="002C0D47" w:rsidRPr="004C18C9" w:rsidRDefault="002C0D47" w:rsidP="00DE3C9B">
    <w:pPr>
      <w:pStyle w:val="Head"/>
      <w:pBdr>
        <w:bottom w:val="single" w:sz="4" w:space="1" w:color="auto"/>
      </w:pBdr>
      <w:tabs>
        <w:tab w:val="clear" w:pos="-360"/>
      </w:tabs>
      <w:spacing w:before="0"/>
      <w:ind w:left="0" w:firstLine="0"/>
      <w:rPr>
        <w:rFonts w:ascii="Trebuchet MS" w:hAnsi="Trebuchet MS"/>
        <w:sz w:val="26"/>
        <w:szCs w:val="26"/>
      </w:rPr>
    </w:pPr>
    <w:r w:rsidRPr="004C18C9">
      <w:rPr>
        <w:rFonts w:ascii="Trebuchet MS" w:hAnsi="Trebuchet MS"/>
        <w:sz w:val="26"/>
        <w:szCs w:val="26"/>
      </w:rPr>
      <w:t>DENİZBANK ANONİM ŞİRKETİ</w:t>
    </w:r>
  </w:p>
  <w:p w14:paraId="04402D95" w14:textId="77777777" w:rsidR="002C0D47" w:rsidRPr="004C18C9" w:rsidRDefault="002C0D47" w:rsidP="00DE3C9B">
    <w:pPr>
      <w:pStyle w:val="Subhead"/>
      <w:pBdr>
        <w:bottom w:val="single" w:sz="4" w:space="1" w:color="auto"/>
      </w:pBdr>
      <w:tabs>
        <w:tab w:val="clear" w:pos="-360"/>
      </w:tabs>
      <w:spacing w:before="0" w:line="240" w:lineRule="auto"/>
      <w:ind w:left="0" w:firstLine="0"/>
      <w:rPr>
        <w:rFonts w:ascii="Trebuchet MS" w:hAnsi="Trebuchet MS"/>
        <w:sz w:val="24"/>
        <w:szCs w:val="24"/>
      </w:rPr>
    </w:pPr>
    <w:r>
      <w:rPr>
        <w:rFonts w:ascii="Trebuchet MS" w:hAnsi="Trebuchet MS"/>
        <w:sz w:val="24"/>
        <w:szCs w:val="24"/>
      </w:rPr>
      <w:t>31 ARALIK 2012</w:t>
    </w:r>
    <w:r w:rsidRPr="004C18C9">
      <w:rPr>
        <w:rFonts w:ascii="Trebuchet MS" w:hAnsi="Trebuchet MS"/>
        <w:sz w:val="24"/>
        <w:szCs w:val="24"/>
      </w:rPr>
      <w:t xml:space="preserve"> TARİHİ İTİBARIYLA KONSOLİDE</w:t>
    </w:r>
  </w:p>
  <w:p w14:paraId="2D2166D3" w14:textId="77777777" w:rsidR="002C0D47" w:rsidRPr="004C18C9" w:rsidRDefault="002C0D47" w:rsidP="00DE3C9B">
    <w:pPr>
      <w:pStyle w:val="Subhead"/>
      <w:pBdr>
        <w:bottom w:val="single" w:sz="4" w:space="1" w:color="auto"/>
      </w:pBdr>
      <w:tabs>
        <w:tab w:val="clear" w:pos="-360"/>
      </w:tabs>
      <w:spacing w:before="0" w:line="240" w:lineRule="auto"/>
      <w:ind w:left="0" w:firstLine="0"/>
      <w:rPr>
        <w:rFonts w:ascii="Trebuchet MS" w:hAnsi="Trebuchet MS"/>
        <w:sz w:val="24"/>
        <w:szCs w:val="24"/>
      </w:rPr>
    </w:pPr>
    <w:r w:rsidRPr="004C18C9">
      <w:rPr>
        <w:rFonts w:ascii="Trebuchet MS" w:hAnsi="Trebuchet MS"/>
        <w:sz w:val="24"/>
        <w:szCs w:val="24"/>
      </w:rPr>
      <w:t>FİNANSAL TABLOLARA İLİŞKİN AÇIKLAMA VE DİPNOTLAR</w:t>
    </w:r>
  </w:p>
  <w:p w14:paraId="7572813E" w14:textId="77777777" w:rsidR="002C0D47" w:rsidRPr="00CE2B26" w:rsidRDefault="002C0D47" w:rsidP="00DE3C9B">
    <w:pPr>
      <w:pStyle w:val="Header"/>
      <w:pBdr>
        <w:bottom w:val="single" w:sz="4" w:space="1" w:color="auto"/>
      </w:pBdr>
      <w:rPr>
        <w:szCs w:val="16"/>
        <w:lang w:val="it-IT"/>
      </w:rPr>
    </w:pPr>
    <w:r w:rsidRPr="003B65C9">
      <w:rPr>
        <w:rFonts w:ascii="Trebuchet MS" w:hAnsi="Trebuchet MS"/>
        <w:position w:val="-6"/>
        <w:sz w:val="18"/>
        <w:szCs w:val="18"/>
      </w:rPr>
      <w:t>(Para birimi: Tutarlar Bin Türk Lirası olarak ifade edilmiştir.)</w:t>
    </w:r>
  </w:p>
  <w:p w14:paraId="44D52A80" w14:textId="77777777" w:rsidR="002C0D47" w:rsidRPr="007215BC" w:rsidRDefault="002C0D47">
    <w:pPr>
      <w:pStyle w:val="Header"/>
    </w:pPr>
  </w:p>
  <w:p w14:paraId="40CC3775" w14:textId="77777777" w:rsidR="002C0D47" w:rsidRPr="0047436F" w:rsidRDefault="002C0D47" w:rsidP="00DE3C9B">
    <w:pPr>
      <w:pStyle w:val="BodyText"/>
      <w:spacing w:before="0" w:after="0" w:line="240" w:lineRule="auto"/>
      <w:ind w:left="964"/>
      <w:rPr>
        <w:rFonts w:ascii="Trebuchet MS" w:hAnsi="Trebuchet MS"/>
        <w:position w:val="-6"/>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F83E" w14:textId="77777777" w:rsidR="002C0D47" w:rsidRPr="00225772" w:rsidRDefault="002C0D47" w:rsidP="005879EC">
    <w:pPr>
      <w:pStyle w:val="Head"/>
      <w:tabs>
        <w:tab w:val="clear" w:pos="-360"/>
      </w:tabs>
      <w:spacing w:before="0"/>
      <w:ind w:left="0" w:firstLine="0"/>
      <w:rPr>
        <w:rFonts w:ascii="Microsoft Sans Serif" w:hAnsi="Microsoft Sans Serif" w:cs="Microsoft Sans Serif"/>
        <w:sz w:val="26"/>
        <w:szCs w:val="26"/>
      </w:rPr>
    </w:pPr>
    <w:r w:rsidRPr="00225772">
      <w:rPr>
        <w:rFonts w:ascii="Microsoft Sans Serif" w:hAnsi="Microsoft Sans Serif" w:cs="Microsoft Sans Serif"/>
        <w:sz w:val="26"/>
        <w:szCs w:val="26"/>
      </w:rPr>
      <w:t>DENİZBANK ANONİM ŞİRKETİ</w:t>
    </w:r>
  </w:p>
  <w:p w14:paraId="2524582A" w14:textId="49489440" w:rsidR="002C0D47" w:rsidRPr="00225772" w:rsidRDefault="002C0D47" w:rsidP="005879EC">
    <w:pPr>
      <w:pStyle w:val="Subhead"/>
      <w:tabs>
        <w:tab w:val="clear" w:pos="-360"/>
      </w:tabs>
      <w:spacing w:before="0" w:line="240" w:lineRule="auto"/>
      <w:ind w:left="0" w:firstLine="0"/>
      <w:rPr>
        <w:rFonts w:ascii="Microsoft Sans Serif" w:hAnsi="Microsoft Sans Serif" w:cs="Microsoft Sans Serif"/>
        <w:sz w:val="24"/>
        <w:szCs w:val="24"/>
      </w:rPr>
    </w:pPr>
    <w:r w:rsidRPr="00225772">
      <w:rPr>
        <w:rFonts w:ascii="Microsoft Sans Serif" w:hAnsi="Microsoft Sans Serif" w:cs="Microsoft Sans Serif"/>
        <w:sz w:val="24"/>
        <w:szCs w:val="24"/>
      </w:rPr>
      <w:t>3</w:t>
    </w:r>
    <w:r>
      <w:rPr>
        <w:rFonts w:ascii="Microsoft Sans Serif" w:hAnsi="Microsoft Sans Serif" w:cs="Microsoft Sans Serif"/>
        <w:sz w:val="24"/>
        <w:szCs w:val="24"/>
      </w:rPr>
      <w:t xml:space="preserve">1 ARALIK 2017 </w:t>
    </w:r>
    <w:r w:rsidRPr="00225772">
      <w:rPr>
        <w:rFonts w:ascii="Microsoft Sans Serif" w:hAnsi="Microsoft Sans Serif" w:cs="Microsoft Sans Serif"/>
        <w:sz w:val="24"/>
        <w:szCs w:val="24"/>
      </w:rPr>
      <w:t>TARİH</w:t>
    </w:r>
    <w:r>
      <w:rPr>
        <w:rFonts w:ascii="Microsoft Sans Serif" w:hAnsi="Microsoft Sans Serif" w:cs="Microsoft Sans Serif"/>
        <w:sz w:val="24"/>
        <w:szCs w:val="24"/>
      </w:rPr>
      <w:t>İ</w:t>
    </w:r>
    <w:r w:rsidRPr="00225772">
      <w:rPr>
        <w:rFonts w:ascii="Microsoft Sans Serif" w:hAnsi="Microsoft Sans Serif" w:cs="Microsoft Sans Serif"/>
        <w:sz w:val="24"/>
        <w:szCs w:val="24"/>
      </w:rPr>
      <w:t>NDE SONA EREN</w:t>
    </w:r>
  </w:p>
  <w:p w14:paraId="7E56FD79" w14:textId="77777777" w:rsidR="002C0D47" w:rsidRDefault="002C0D47" w:rsidP="005879EC">
    <w:pPr>
      <w:pStyle w:val="BodyText"/>
      <w:pBdr>
        <w:bottom w:val="single" w:sz="4" w:space="1" w:color="auto"/>
      </w:pBdr>
      <w:spacing w:before="0" w:after="0" w:line="240" w:lineRule="auto"/>
      <w:rPr>
        <w:rFonts w:ascii="Microsoft Sans Serif" w:hAnsi="Microsoft Sans Serif" w:cs="Microsoft Sans Serif"/>
        <w:position w:val="-6"/>
        <w:sz w:val="18"/>
        <w:szCs w:val="18"/>
      </w:rPr>
    </w:pPr>
    <w:r w:rsidRPr="00225772">
      <w:rPr>
        <w:rFonts w:ascii="Microsoft Sans Serif" w:hAnsi="Microsoft Sans Serif" w:cs="Microsoft Sans Serif"/>
        <w:sz w:val="24"/>
        <w:szCs w:val="24"/>
      </w:rPr>
      <w:t xml:space="preserve">DÖNEME AİT KONSOLİDE </w:t>
    </w:r>
    <w:r>
      <w:rPr>
        <w:rFonts w:ascii="Microsoft Sans Serif" w:hAnsi="Microsoft Sans Serif" w:cs="Microsoft Sans Serif"/>
        <w:sz w:val="24"/>
        <w:szCs w:val="24"/>
      </w:rPr>
      <w:t xml:space="preserve">OLMAYAN </w:t>
    </w:r>
    <w:r w:rsidRPr="00225772">
      <w:rPr>
        <w:rFonts w:ascii="Microsoft Sans Serif" w:hAnsi="Microsoft Sans Serif" w:cs="Microsoft Sans Serif"/>
        <w:sz w:val="24"/>
        <w:szCs w:val="24"/>
      </w:rPr>
      <w:t>NAKİT AKIŞ TABLO</w:t>
    </w:r>
    <w:r>
      <w:rPr>
        <w:rFonts w:ascii="Microsoft Sans Serif" w:hAnsi="Microsoft Sans Serif" w:cs="Microsoft Sans Serif"/>
        <w:sz w:val="24"/>
        <w:szCs w:val="24"/>
      </w:rPr>
      <w:t>SU</w:t>
    </w:r>
    <w:r w:rsidRPr="00D04DCB">
      <w:rPr>
        <w:rFonts w:ascii="Microsoft Sans Serif" w:hAnsi="Microsoft Sans Serif" w:cs="Microsoft Sans Serif"/>
        <w:position w:val="-6"/>
        <w:sz w:val="18"/>
        <w:szCs w:val="18"/>
      </w:rPr>
      <w:t xml:space="preserve"> </w:t>
    </w:r>
  </w:p>
  <w:p w14:paraId="6A471054" w14:textId="77777777" w:rsidR="002C0D47" w:rsidRPr="00D04DCB" w:rsidRDefault="002C0D47" w:rsidP="005879EC">
    <w:pPr>
      <w:pStyle w:val="BodyText"/>
      <w:pBdr>
        <w:bottom w:val="single" w:sz="4" w:space="1" w:color="auto"/>
      </w:pBdr>
      <w:spacing w:before="0" w:after="0" w:line="240" w:lineRule="auto"/>
      <w:rPr>
        <w:rFonts w:ascii="Microsoft Sans Serif" w:hAnsi="Microsoft Sans Serif" w:cs="Microsoft Sans Serif"/>
        <w:position w:val="-6"/>
        <w:sz w:val="18"/>
        <w:szCs w:val="18"/>
      </w:rPr>
    </w:pPr>
    <w:r w:rsidRPr="00D04DCB">
      <w:rPr>
        <w:rFonts w:ascii="Microsoft Sans Serif" w:hAnsi="Microsoft Sans Serif" w:cs="Microsoft Sans Serif"/>
        <w:position w:val="-6"/>
        <w:sz w:val="18"/>
        <w:szCs w:val="18"/>
      </w:rPr>
      <w:t>(Para birimi: Tutarlar Bin Türk Lirası olarak ifade edilmiştir.)</w:t>
    </w:r>
  </w:p>
  <w:p w14:paraId="175E0668" w14:textId="77777777" w:rsidR="002C0D47" w:rsidRDefault="002C0D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890C9" w14:textId="4A13F8C2" w:rsidR="009B3308" w:rsidRPr="008E7EB0" w:rsidRDefault="009B3308" w:rsidP="009B3308">
    <w:pPr>
      <w:pStyle w:val="Header"/>
    </w:pPr>
  </w:p>
  <w:p w14:paraId="70474808" w14:textId="77777777" w:rsidR="009B3308" w:rsidRDefault="009B3308" w:rsidP="009B3308">
    <w:pPr>
      <w:pStyle w:val="Header"/>
    </w:pPr>
  </w:p>
  <w:p w14:paraId="79A35303" w14:textId="77777777" w:rsidR="009B3308" w:rsidRPr="00431E00" w:rsidRDefault="009B3308" w:rsidP="009B3308">
    <w:pPr>
      <w:pStyle w:val="Header"/>
    </w:pPr>
  </w:p>
  <w:p w14:paraId="7CC1D00C" w14:textId="77777777" w:rsidR="002C0D47" w:rsidRDefault="002C0D4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B8CD1" w14:textId="77777777" w:rsidR="002C0D47" w:rsidRPr="004C18C9" w:rsidRDefault="002C0D47" w:rsidP="00DE3C9B">
    <w:pPr>
      <w:pStyle w:val="Head"/>
      <w:pBdr>
        <w:bottom w:val="single" w:sz="4" w:space="1" w:color="auto"/>
      </w:pBdr>
      <w:tabs>
        <w:tab w:val="clear" w:pos="-360"/>
      </w:tabs>
      <w:spacing w:before="0"/>
      <w:ind w:left="0" w:firstLine="0"/>
      <w:rPr>
        <w:rFonts w:ascii="Trebuchet MS" w:hAnsi="Trebuchet MS"/>
        <w:sz w:val="26"/>
        <w:szCs w:val="26"/>
      </w:rPr>
    </w:pPr>
    <w:r w:rsidRPr="004C18C9">
      <w:rPr>
        <w:rFonts w:ascii="Trebuchet MS" w:hAnsi="Trebuchet MS"/>
        <w:sz w:val="26"/>
        <w:szCs w:val="26"/>
      </w:rPr>
      <w:t>DENİZBANK ANONİM ŞİRKETİ</w:t>
    </w:r>
  </w:p>
  <w:p w14:paraId="20960D76" w14:textId="77777777" w:rsidR="002C0D47" w:rsidRPr="004C18C9" w:rsidRDefault="002C0D47" w:rsidP="00DE3C9B">
    <w:pPr>
      <w:pStyle w:val="Subhead"/>
      <w:pBdr>
        <w:bottom w:val="single" w:sz="4" w:space="1" w:color="auto"/>
      </w:pBdr>
      <w:tabs>
        <w:tab w:val="clear" w:pos="-360"/>
      </w:tabs>
      <w:spacing w:before="0" w:line="240" w:lineRule="auto"/>
      <w:ind w:left="0" w:firstLine="0"/>
      <w:rPr>
        <w:rFonts w:ascii="Trebuchet MS" w:hAnsi="Trebuchet MS"/>
        <w:sz w:val="24"/>
        <w:szCs w:val="24"/>
      </w:rPr>
    </w:pPr>
    <w:r>
      <w:rPr>
        <w:rFonts w:ascii="Trebuchet MS" w:hAnsi="Trebuchet MS"/>
        <w:sz w:val="24"/>
        <w:szCs w:val="24"/>
      </w:rPr>
      <w:t>31 ARALIK 2012</w:t>
    </w:r>
    <w:r w:rsidRPr="004C18C9">
      <w:rPr>
        <w:rFonts w:ascii="Trebuchet MS" w:hAnsi="Trebuchet MS"/>
        <w:sz w:val="24"/>
        <w:szCs w:val="24"/>
      </w:rPr>
      <w:t xml:space="preserve"> TARİHİ İTİBARIYLA KONSOLİDE</w:t>
    </w:r>
  </w:p>
  <w:p w14:paraId="378F321F" w14:textId="77777777" w:rsidR="002C0D47" w:rsidRPr="004C18C9" w:rsidRDefault="002C0D47" w:rsidP="00DE3C9B">
    <w:pPr>
      <w:pStyle w:val="Subhead"/>
      <w:pBdr>
        <w:bottom w:val="single" w:sz="4" w:space="1" w:color="auto"/>
      </w:pBdr>
      <w:tabs>
        <w:tab w:val="clear" w:pos="-360"/>
      </w:tabs>
      <w:spacing w:before="0" w:line="240" w:lineRule="auto"/>
      <w:ind w:left="0" w:firstLine="0"/>
      <w:rPr>
        <w:rFonts w:ascii="Trebuchet MS" w:hAnsi="Trebuchet MS"/>
        <w:sz w:val="24"/>
        <w:szCs w:val="24"/>
      </w:rPr>
    </w:pPr>
    <w:r w:rsidRPr="004C18C9">
      <w:rPr>
        <w:rFonts w:ascii="Trebuchet MS" w:hAnsi="Trebuchet MS"/>
        <w:sz w:val="24"/>
        <w:szCs w:val="24"/>
      </w:rPr>
      <w:t>FİNANSAL TABLOLARA İLİŞKİN AÇIKLAMA VE DİPNOTLAR</w:t>
    </w:r>
  </w:p>
  <w:p w14:paraId="0B82A954" w14:textId="77777777" w:rsidR="002C0D47" w:rsidRPr="00CE2B26" w:rsidRDefault="002C0D47" w:rsidP="00DE3C9B">
    <w:pPr>
      <w:pStyle w:val="Header"/>
      <w:pBdr>
        <w:bottom w:val="single" w:sz="4" w:space="1" w:color="auto"/>
      </w:pBdr>
      <w:rPr>
        <w:szCs w:val="16"/>
        <w:lang w:val="it-IT"/>
      </w:rPr>
    </w:pPr>
    <w:r w:rsidRPr="003B65C9">
      <w:rPr>
        <w:rFonts w:ascii="Trebuchet MS" w:hAnsi="Trebuchet MS"/>
        <w:position w:val="-6"/>
        <w:sz w:val="18"/>
        <w:szCs w:val="18"/>
      </w:rPr>
      <w:t>(Para birimi: Tutarlar Bin Türk Lirası olarak ifade edilmiştir.)</w:t>
    </w:r>
  </w:p>
  <w:p w14:paraId="2EA6BBBB" w14:textId="77777777" w:rsidR="002C0D47" w:rsidRPr="007215BC" w:rsidRDefault="002C0D47">
    <w:pPr>
      <w:pStyle w:val="Header"/>
    </w:pPr>
  </w:p>
  <w:p w14:paraId="4D7CC1F6" w14:textId="77777777" w:rsidR="002C0D47" w:rsidRPr="0047436F" w:rsidRDefault="002C0D47" w:rsidP="00DE3C9B">
    <w:pPr>
      <w:pStyle w:val="BodyText"/>
      <w:spacing w:before="0" w:after="0" w:line="240" w:lineRule="auto"/>
      <w:ind w:left="964"/>
      <w:rPr>
        <w:rFonts w:ascii="Trebuchet MS" w:hAnsi="Trebuchet MS"/>
        <w:position w:val="-6"/>
        <w:sz w:val="18"/>
        <w:szCs w:val="1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922FC" w14:textId="77777777" w:rsidR="002C0D47" w:rsidRPr="00225772" w:rsidRDefault="002C0D47" w:rsidP="005879EC">
    <w:pPr>
      <w:pStyle w:val="Head"/>
      <w:tabs>
        <w:tab w:val="clear" w:pos="-360"/>
      </w:tabs>
      <w:spacing w:before="0"/>
      <w:ind w:left="0" w:firstLine="0"/>
      <w:rPr>
        <w:rFonts w:ascii="Microsoft Sans Serif" w:hAnsi="Microsoft Sans Serif" w:cs="Microsoft Sans Serif"/>
        <w:sz w:val="26"/>
        <w:szCs w:val="26"/>
      </w:rPr>
    </w:pPr>
    <w:r w:rsidRPr="00225772">
      <w:rPr>
        <w:rFonts w:ascii="Microsoft Sans Serif" w:hAnsi="Microsoft Sans Serif" w:cs="Microsoft Sans Serif"/>
        <w:sz w:val="26"/>
        <w:szCs w:val="26"/>
      </w:rPr>
      <w:t>DENİZBANK ANONİM ŞİRKETİ</w:t>
    </w:r>
  </w:p>
  <w:p w14:paraId="077FC723" w14:textId="77777777" w:rsidR="002C0D47" w:rsidRPr="00225772" w:rsidRDefault="002C0D47" w:rsidP="005879EC">
    <w:pPr>
      <w:pStyle w:val="Subhead"/>
      <w:tabs>
        <w:tab w:val="clear" w:pos="-360"/>
      </w:tabs>
      <w:spacing w:before="0" w:line="240" w:lineRule="auto"/>
      <w:ind w:left="0" w:firstLine="0"/>
      <w:rPr>
        <w:rFonts w:ascii="Microsoft Sans Serif" w:hAnsi="Microsoft Sans Serif" w:cs="Microsoft Sans Serif"/>
        <w:sz w:val="24"/>
        <w:szCs w:val="24"/>
      </w:rPr>
    </w:pPr>
    <w:r w:rsidRPr="00225772">
      <w:rPr>
        <w:rFonts w:ascii="Microsoft Sans Serif" w:hAnsi="Microsoft Sans Serif" w:cs="Microsoft Sans Serif"/>
        <w:sz w:val="24"/>
        <w:szCs w:val="24"/>
      </w:rPr>
      <w:t>3</w:t>
    </w:r>
    <w:r>
      <w:rPr>
        <w:rFonts w:ascii="Microsoft Sans Serif" w:hAnsi="Microsoft Sans Serif" w:cs="Microsoft Sans Serif"/>
        <w:sz w:val="24"/>
        <w:szCs w:val="24"/>
      </w:rPr>
      <w:t xml:space="preserve">1 ARALIK 2017 </w:t>
    </w:r>
    <w:r w:rsidRPr="00225772">
      <w:rPr>
        <w:rFonts w:ascii="Microsoft Sans Serif" w:hAnsi="Microsoft Sans Serif" w:cs="Microsoft Sans Serif"/>
        <w:sz w:val="24"/>
        <w:szCs w:val="24"/>
      </w:rPr>
      <w:t>TARİH</w:t>
    </w:r>
    <w:r>
      <w:rPr>
        <w:rFonts w:ascii="Microsoft Sans Serif" w:hAnsi="Microsoft Sans Serif" w:cs="Microsoft Sans Serif"/>
        <w:sz w:val="24"/>
        <w:szCs w:val="24"/>
      </w:rPr>
      <w:t>İ</w:t>
    </w:r>
    <w:r w:rsidRPr="00225772">
      <w:rPr>
        <w:rFonts w:ascii="Microsoft Sans Serif" w:hAnsi="Microsoft Sans Serif" w:cs="Microsoft Sans Serif"/>
        <w:sz w:val="24"/>
        <w:szCs w:val="24"/>
      </w:rPr>
      <w:t>NDE SONA EREN</w:t>
    </w:r>
  </w:p>
  <w:p w14:paraId="4C0735EC" w14:textId="77777777" w:rsidR="002C0D47" w:rsidRDefault="002C0D47" w:rsidP="005879EC">
    <w:pPr>
      <w:pStyle w:val="BodyText"/>
      <w:pBdr>
        <w:bottom w:val="single" w:sz="4" w:space="1" w:color="auto"/>
      </w:pBdr>
      <w:spacing w:before="0" w:after="0" w:line="240" w:lineRule="auto"/>
      <w:rPr>
        <w:rFonts w:ascii="Microsoft Sans Serif" w:hAnsi="Microsoft Sans Serif" w:cs="Microsoft Sans Serif"/>
        <w:position w:val="-6"/>
        <w:sz w:val="18"/>
        <w:szCs w:val="18"/>
      </w:rPr>
    </w:pPr>
    <w:r w:rsidRPr="00225772">
      <w:rPr>
        <w:rFonts w:ascii="Microsoft Sans Serif" w:hAnsi="Microsoft Sans Serif" w:cs="Microsoft Sans Serif"/>
        <w:sz w:val="24"/>
        <w:szCs w:val="24"/>
      </w:rPr>
      <w:t xml:space="preserve">DÖNEME AİT KONSOLİDE </w:t>
    </w:r>
    <w:r>
      <w:rPr>
        <w:rFonts w:ascii="Microsoft Sans Serif" w:hAnsi="Microsoft Sans Serif" w:cs="Microsoft Sans Serif"/>
        <w:sz w:val="24"/>
        <w:szCs w:val="24"/>
      </w:rPr>
      <w:t xml:space="preserve">OLMAYAN </w:t>
    </w:r>
    <w:r w:rsidRPr="00225772">
      <w:rPr>
        <w:rFonts w:ascii="Microsoft Sans Serif" w:hAnsi="Microsoft Sans Serif" w:cs="Microsoft Sans Serif"/>
        <w:sz w:val="24"/>
        <w:szCs w:val="24"/>
      </w:rPr>
      <w:t>NAKİT AKIŞ TABLO</w:t>
    </w:r>
    <w:r>
      <w:rPr>
        <w:rFonts w:ascii="Microsoft Sans Serif" w:hAnsi="Microsoft Sans Serif" w:cs="Microsoft Sans Serif"/>
        <w:sz w:val="24"/>
        <w:szCs w:val="24"/>
      </w:rPr>
      <w:t>SU</w:t>
    </w:r>
    <w:r w:rsidRPr="00D04DCB">
      <w:rPr>
        <w:rFonts w:ascii="Microsoft Sans Serif" w:hAnsi="Microsoft Sans Serif" w:cs="Microsoft Sans Serif"/>
        <w:position w:val="-6"/>
        <w:sz w:val="18"/>
        <w:szCs w:val="18"/>
      </w:rPr>
      <w:t xml:space="preserve"> </w:t>
    </w:r>
  </w:p>
  <w:p w14:paraId="4BAC7F04" w14:textId="77777777" w:rsidR="002C0D47" w:rsidRPr="00D04DCB" w:rsidRDefault="002C0D47" w:rsidP="005879EC">
    <w:pPr>
      <w:pStyle w:val="BodyText"/>
      <w:pBdr>
        <w:bottom w:val="single" w:sz="4" w:space="1" w:color="auto"/>
      </w:pBdr>
      <w:spacing w:before="0" w:after="0" w:line="240" w:lineRule="auto"/>
      <w:rPr>
        <w:rFonts w:ascii="Microsoft Sans Serif" w:hAnsi="Microsoft Sans Serif" w:cs="Microsoft Sans Serif"/>
        <w:position w:val="-6"/>
        <w:sz w:val="18"/>
        <w:szCs w:val="18"/>
      </w:rPr>
    </w:pPr>
    <w:r w:rsidRPr="00D04DCB">
      <w:rPr>
        <w:rFonts w:ascii="Microsoft Sans Serif" w:hAnsi="Microsoft Sans Serif" w:cs="Microsoft Sans Serif"/>
        <w:position w:val="-6"/>
        <w:sz w:val="18"/>
        <w:szCs w:val="18"/>
      </w:rPr>
      <w:t>(Para birimi: Tutarlar Bin Türk Lirası olarak ifade edilmiştir.)</w:t>
    </w:r>
  </w:p>
  <w:p w14:paraId="3391A5F4" w14:textId="77777777" w:rsidR="002C0D47" w:rsidRDefault="002C0D47">
    <w:pPr>
      <w:pStyle w:val="Header"/>
    </w:pPr>
  </w:p>
  <w:p w14:paraId="09642EF9" w14:textId="77777777" w:rsidR="002C0D47" w:rsidRDefault="002C0D4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98E6E" w14:textId="77777777" w:rsidR="00F93B59" w:rsidRPr="008E7EB0" w:rsidRDefault="00F93B59" w:rsidP="009B3308">
    <w:pPr>
      <w:pStyle w:val="Header"/>
    </w:pPr>
    <w:r>
      <w:rPr>
        <w:noProof/>
      </w:rPr>
      <w:drawing>
        <wp:anchor distT="0" distB="0" distL="114300" distR="114300" simplePos="0" relativeHeight="251663360" behindDoc="1" locked="0" layoutInCell="1" allowOverlap="1" wp14:anchorId="1B8F1777" wp14:editId="5B83EE1F">
          <wp:simplePos x="0" y="0"/>
          <wp:positionH relativeFrom="margin">
            <wp:posOffset>0</wp:posOffset>
          </wp:positionH>
          <wp:positionV relativeFrom="paragraph">
            <wp:posOffset>-635</wp:posOffset>
          </wp:positionV>
          <wp:extent cx="1080000" cy="1138319"/>
          <wp:effectExtent l="0" t="0" r="6350" b="5080"/>
          <wp:wrapNone/>
          <wp:docPr id="4" name="Picture 4" descr="metin, yazı tipi, ekran görüntüsü, grafik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descr="metin, yazı tipi, ekran görüntüsü, grafik içeren bir resim&#10;&#10;Yapay zeka tarafından oluşturulmuş içerik yanlış olabili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80000" cy="113831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C9C4FD" w14:textId="77777777" w:rsidR="00F93B59" w:rsidRDefault="00F93B59" w:rsidP="009B3308">
    <w:pPr>
      <w:pStyle w:val="Header"/>
    </w:pPr>
  </w:p>
  <w:p w14:paraId="5A970321" w14:textId="77777777" w:rsidR="00F93B59" w:rsidRPr="00431E00" w:rsidRDefault="00F93B59" w:rsidP="009B3308">
    <w:pPr>
      <w:pStyle w:val="Header"/>
    </w:pPr>
  </w:p>
  <w:tbl>
    <w:tblPr>
      <w:tblStyle w:val="TableGrid"/>
      <w:tblW w:w="6978" w:type="dxa"/>
      <w:tblInd w:w="2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194"/>
      <w:gridCol w:w="563"/>
      <w:gridCol w:w="3221"/>
    </w:tblGrid>
    <w:tr w:rsidR="00F93B59" w14:paraId="79544DBF" w14:textId="77777777" w:rsidTr="00D4015B">
      <w:trPr>
        <w:trHeight w:val="1335"/>
      </w:trPr>
      <w:tc>
        <w:tcPr>
          <w:tcW w:w="3194" w:type="dxa"/>
          <w:hideMark/>
        </w:tcPr>
        <w:p w14:paraId="6E5FE2C0" w14:textId="77777777" w:rsidR="00F93B59" w:rsidRDefault="00F93B59" w:rsidP="009B3308">
          <w:pPr>
            <w:pStyle w:val="EYBusinessaddress"/>
          </w:pPr>
          <w:proofErr w:type="spellStart"/>
          <w:r>
            <w:t>Güney</w:t>
          </w:r>
          <w:proofErr w:type="spellEnd"/>
          <w:r>
            <w:t xml:space="preserve"> </w:t>
          </w:r>
          <w:proofErr w:type="spellStart"/>
          <w:r>
            <w:t>Bağımsız</w:t>
          </w:r>
          <w:proofErr w:type="spellEnd"/>
          <w:r>
            <w:t xml:space="preserve"> Denetim ve SMMM A.Ş.</w:t>
          </w:r>
        </w:p>
        <w:p w14:paraId="6F8AD0D0" w14:textId="77777777" w:rsidR="00F93B59" w:rsidRDefault="00F93B59" w:rsidP="009B3308">
          <w:pPr>
            <w:pStyle w:val="EYBusinessaddress"/>
          </w:pPr>
          <w:proofErr w:type="spellStart"/>
          <w:r>
            <w:t>Maslak</w:t>
          </w:r>
          <w:proofErr w:type="spellEnd"/>
          <w:r>
            <w:t xml:space="preserve"> </w:t>
          </w:r>
          <w:proofErr w:type="spellStart"/>
          <w:r>
            <w:t>Mah</w:t>
          </w:r>
          <w:proofErr w:type="spellEnd"/>
          <w:r>
            <w:t xml:space="preserve">. </w:t>
          </w:r>
          <w:proofErr w:type="spellStart"/>
          <w:r>
            <w:t>Eski</w:t>
          </w:r>
          <w:proofErr w:type="spellEnd"/>
          <w:r>
            <w:t xml:space="preserve"> </w:t>
          </w:r>
          <w:proofErr w:type="spellStart"/>
          <w:r>
            <w:t>Büyükdere</w:t>
          </w:r>
          <w:proofErr w:type="spellEnd"/>
          <w:r>
            <w:t xml:space="preserve"> Cad. </w:t>
          </w:r>
        </w:p>
        <w:p w14:paraId="3B79BF83" w14:textId="77777777" w:rsidR="00F93B59" w:rsidRDefault="00F93B59" w:rsidP="009B3308">
          <w:pPr>
            <w:pStyle w:val="EYBusinessaddress"/>
          </w:pPr>
          <w:proofErr w:type="spellStart"/>
          <w:r>
            <w:t>Orjin</w:t>
          </w:r>
          <w:proofErr w:type="spellEnd"/>
          <w:r>
            <w:t xml:space="preserve"> </w:t>
          </w:r>
          <w:proofErr w:type="spellStart"/>
          <w:r>
            <w:t>Maslak</w:t>
          </w:r>
          <w:proofErr w:type="spellEnd"/>
          <w:r>
            <w:t xml:space="preserve"> İş Merkezi No: 27 </w:t>
          </w:r>
        </w:p>
        <w:p w14:paraId="48B4D97C" w14:textId="77777777" w:rsidR="00F93B59" w:rsidRDefault="00F93B59" w:rsidP="009B3308">
          <w:pPr>
            <w:pStyle w:val="EYBusinessaddress"/>
          </w:pPr>
          <w:proofErr w:type="spellStart"/>
          <w:r>
            <w:t>Daire</w:t>
          </w:r>
          <w:proofErr w:type="spellEnd"/>
          <w:r>
            <w:t xml:space="preserve">: 57 34485 </w:t>
          </w:r>
          <w:proofErr w:type="spellStart"/>
          <w:r>
            <w:t>Sarıyer</w:t>
          </w:r>
          <w:proofErr w:type="spellEnd"/>
        </w:p>
        <w:p w14:paraId="5D083C2B" w14:textId="77777777" w:rsidR="00F93B59" w:rsidRDefault="00F93B59" w:rsidP="009B3308">
          <w:pPr>
            <w:pStyle w:val="EYBusinessaddress"/>
          </w:pPr>
          <w:r>
            <w:t xml:space="preserve">İstanbul - </w:t>
          </w:r>
          <w:proofErr w:type="spellStart"/>
          <w:r>
            <w:t>Türkiye</w:t>
          </w:r>
          <w:proofErr w:type="spellEnd"/>
        </w:p>
      </w:tc>
      <w:tc>
        <w:tcPr>
          <w:tcW w:w="563" w:type="dxa"/>
        </w:tcPr>
        <w:p w14:paraId="1FF91A76" w14:textId="77777777" w:rsidR="00F93B59" w:rsidRDefault="00F93B59" w:rsidP="009B3308">
          <w:pPr>
            <w:pStyle w:val="EYBusinessaddress"/>
          </w:pPr>
        </w:p>
      </w:tc>
      <w:tc>
        <w:tcPr>
          <w:tcW w:w="3221" w:type="dxa"/>
        </w:tcPr>
        <w:p w14:paraId="3278D65E" w14:textId="77777777" w:rsidR="00F93B59" w:rsidRDefault="00F93B59" w:rsidP="009B3308">
          <w:pPr>
            <w:pStyle w:val="EYBusinessaddress"/>
          </w:pPr>
          <w:r>
            <w:t>Tel: +90 212 315 3000</w:t>
          </w:r>
        </w:p>
        <w:p w14:paraId="60C4A226" w14:textId="77777777" w:rsidR="00F93B59" w:rsidRDefault="00F93B59" w:rsidP="009B3308">
          <w:pPr>
            <w:pStyle w:val="EYBusinessaddress"/>
          </w:pPr>
          <w:r>
            <w:t>Fax: +90 212 230 8291</w:t>
          </w:r>
        </w:p>
        <w:p w14:paraId="728D6903" w14:textId="77777777" w:rsidR="00F93B59" w:rsidRDefault="00F93B59" w:rsidP="009B3308">
          <w:pPr>
            <w:pStyle w:val="EYBusinessaddress"/>
          </w:pPr>
          <w:r>
            <w:t>ey.com</w:t>
          </w:r>
        </w:p>
        <w:p w14:paraId="360296CB" w14:textId="77777777" w:rsidR="00F93B59" w:rsidRDefault="00F93B59" w:rsidP="009B3308">
          <w:pPr>
            <w:pStyle w:val="EYBusinessaddress"/>
          </w:pPr>
          <w:r>
            <w:t xml:space="preserve">Ticaret </w:t>
          </w:r>
          <w:proofErr w:type="spellStart"/>
          <w:r>
            <w:t>Sicil</w:t>
          </w:r>
          <w:proofErr w:type="spellEnd"/>
          <w:r>
            <w:t xml:space="preserve"> </w:t>
          </w:r>
          <w:proofErr w:type="gramStart"/>
          <w:r>
            <w:t>No :</w:t>
          </w:r>
          <w:proofErr w:type="gramEnd"/>
          <w:r>
            <w:t xml:space="preserve"> 479920</w:t>
          </w:r>
        </w:p>
        <w:p w14:paraId="1C5FC995" w14:textId="77777777" w:rsidR="00F93B59" w:rsidRDefault="00F93B59" w:rsidP="009B3308">
          <w:pPr>
            <w:pStyle w:val="EYBusinessaddress"/>
          </w:pPr>
          <w:proofErr w:type="spellStart"/>
          <w:r>
            <w:t>Mersis</w:t>
          </w:r>
          <w:proofErr w:type="spellEnd"/>
          <w:r>
            <w:t xml:space="preserve"> No: 0-4350-3032-6000017</w:t>
          </w:r>
        </w:p>
        <w:p w14:paraId="21C518D2" w14:textId="77777777" w:rsidR="00F93B59" w:rsidRDefault="00F93B59" w:rsidP="009B3308">
          <w:pPr>
            <w:pStyle w:val="EYBusinessaddress"/>
          </w:pPr>
        </w:p>
        <w:p w14:paraId="2155F2E7" w14:textId="77777777" w:rsidR="00F93B59" w:rsidRDefault="00F93B59" w:rsidP="009B3308">
          <w:pPr>
            <w:pStyle w:val="EYBusinessaddress"/>
          </w:pPr>
        </w:p>
      </w:tc>
    </w:tr>
  </w:tbl>
  <w:p w14:paraId="3237A3AE" w14:textId="77777777" w:rsidR="00F93B59" w:rsidRDefault="00F93B5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127D3" w14:textId="77777777" w:rsidR="002C0D47" w:rsidRPr="00E35CBA" w:rsidRDefault="002C0D47" w:rsidP="00E35CBA">
    <w:pPr>
      <w:pStyle w:val="Head"/>
      <w:tabs>
        <w:tab w:val="clear" w:pos="-360"/>
      </w:tabs>
      <w:spacing w:before="0"/>
      <w:ind w:left="0" w:firstLine="0"/>
      <w:rPr>
        <w:rFonts w:ascii="Microsoft Sans Serif" w:hAnsi="Microsoft Sans Serif" w:cs="Microsoft Sans Serif"/>
        <w:sz w:val="26"/>
        <w:szCs w:val="26"/>
      </w:rPr>
    </w:pPr>
    <w:r w:rsidRPr="00225772">
      <w:rPr>
        <w:rFonts w:ascii="Microsoft Sans Serif" w:hAnsi="Microsoft Sans Serif" w:cs="Microsoft Sans Serif"/>
        <w:sz w:val="26"/>
        <w:szCs w:val="26"/>
      </w:rPr>
      <w:t>DENİZBANK ANONİM ŞİRKETİ</w:t>
    </w:r>
    <w:r w:rsidRPr="00E35CBA">
      <w:rPr>
        <w:rFonts w:ascii="Microsoft Sans Serif" w:hAnsi="Microsoft Sans Serif" w:cs="Microsoft Sans Serif"/>
        <w:sz w:val="26"/>
        <w:szCs w:val="26"/>
      </w:rPr>
      <w:t xml:space="preserve"> </w:t>
    </w:r>
  </w:p>
  <w:p w14:paraId="4C439CC6" w14:textId="77777777" w:rsidR="002C0D47" w:rsidRDefault="002C0D47" w:rsidP="00E35CBA">
    <w:pPr>
      <w:pStyle w:val="Subhead"/>
      <w:tabs>
        <w:tab w:val="right" w:pos="9639"/>
      </w:tabs>
      <w:spacing w:before="0" w:line="240" w:lineRule="exact"/>
      <w:ind w:left="0" w:firstLine="0"/>
      <w:jc w:val="left"/>
      <w:rPr>
        <w:rFonts w:ascii="Microsoft Sans Serif" w:hAnsi="Microsoft Sans Serif" w:cs="Microsoft Sans Serif"/>
        <w:sz w:val="24"/>
        <w:szCs w:val="24"/>
      </w:rPr>
    </w:pPr>
    <w:r>
      <w:rPr>
        <w:rFonts w:ascii="Microsoft Sans Serif" w:hAnsi="Microsoft Sans Serif" w:cs="Microsoft Sans Serif"/>
        <w:sz w:val="24"/>
        <w:szCs w:val="24"/>
      </w:rPr>
      <w:t>31 ARALIK 2020 TARİHİNDE SONA EREN DÖNEME İLİŞKİN</w:t>
    </w:r>
  </w:p>
  <w:p w14:paraId="7EBD771B" w14:textId="0E819994" w:rsidR="002C0D47" w:rsidRDefault="002C0D47" w:rsidP="00DD2AA1">
    <w:pPr>
      <w:pStyle w:val="Subhead"/>
      <w:tabs>
        <w:tab w:val="clear" w:pos="-360"/>
      </w:tabs>
      <w:spacing w:before="0" w:line="240" w:lineRule="auto"/>
      <w:ind w:left="0" w:firstLine="0"/>
      <w:rPr>
        <w:rFonts w:ascii="Microsoft Sans Serif" w:hAnsi="Microsoft Sans Serif" w:cs="Microsoft Sans Serif"/>
        <w:sz w:val="24"/>
        <w:szCs w:val="24"/>
      </w:rPr>
    </w:pPr>
    <w:r w:rsidRPr="006F2022">
      <w:rPr>
        <w:rFonts w:ascii="Microsoft Sans Serif" w:hAnsi="Microsoft Sans Serif" w:cs="Microsoft Sans Serif"/>
        <w:sz w:val="24"/>
        <w:szCs w:val="24"/>
      </w:rPr>
      <w:t>FİNANSAL TABLOLAR</w:t>
    </w:r>
    <w:r>
      <w:rPr>
        <w:rFonts w:ascii="Microsoft Sans Serif" w:hAnsi="Microsoft Sans Serif" w:cs="Microsoft Sans Serif"/>
        <w:sz w:val="24"/>
        <w:szCs w:val="24"/>
      </w:rPr>
      <w:t>A İLİŞKİN AÇIKLAMA VE DİPNOTLAR</w:t>
    </w:r>
  </w:p>
  <w:p w14:paraId="2F897F8A" w14:textId="72D55F7F" w:rsidR="002C0D47" w:rsidRPr="00E35CBA" w:rsidRDefault="002C0D47" w:rsidP="00E35CBA">
    <w:pPr>
      <w:pStyle w:val="BodyText"/>
      <w:pBdr>
        <w:bottom w:val="single" w:sz="4" w:space="1" w:color="auto"/>
      </w:pBdr>
      <w:spacing w:before="0" w:after="0" w:line="240" w:lineRule="auto"/>
      <w:rPr>
        <w:rFonts w:ascii="Microsoft Sans Serif" w:hAnsi="Microsoft Sans Serif" w:cs="Microsoft Sans Serif"/>
        <w:position w:val="-6"/>
        <w:sz w:val="18"/>
        <w:szCs w:val="18"/>
      </w:rPr>
    </w:pPr>
    <w:r w:rsidRPr="00E35CBA">
      <w:rPr>
        <w:rFonts w:ascii="Microsoft Sans Serif" w:hAnsi="Microsoft Sans Serif" w:cs="Microsoft Sans Serif"/>
        <w:position w:val="-6"/>
        <w:sz w:val="18"/>
        <w:szCs w:val="18"/>
      </w:rPr>
      <w:t xml:space="preserve"> (Para birimi: Tutarlar Bin Türk Lirası olarak ifade edilmiştir.)</w:t>
    </w:r>
  </w:p>
  <w:p w14:paraId="48EE9026" w14:textId="77777777" w:rsidR="002C0D47" w:rsidRPr="007215BC" w:rsidRDefault="002C0D47">
    <w:pPr>
      <w:pStyle w:val="Header"/>
    </w:pPr>
  </w:p>
  <w:p w14:paraId="031CD26E" w14:textId="77777777" w:rsidR="002C0D47" w:rsidRPr="0047436F" w:rsidRDefault="002C0D47" w:rsidP="00DE3C9B">
    <w:pPr>
      <w:pStyle w:val="BodyText"/>
      <w:spacing w:before="0" w:after="0" w:line="240" w:lineRule="auto"/>
      <w:ind w:left="964"/>
      <w:rPr>
        <w:rFonts w:ascii="Trebuchet MS" w:hAnsi="Trebuchet MS"/>
        <w:position w:val="-6"/>
        <w:sz w:val="18"/>
        <w:szCs w:val="18"/>
      </w:rPr>
    </w:pPr>
  </w:p>
  <w:p w14:paraId="609C3FF8" w14:textId="77777777" w:rsidR="002C0D47" w:rsidRDefault="002C0D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964AEF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F7025"/>
    <w:multiLevelType w:val="hybridMultilevel"/>
    <w:tmpl w:val="60E49CDA"/>
    <w:lvl w:ilvl="0" w:tplc="F24E2578">
      <w:start w:val="1"/>
      <w:numFmt w:val="upperRoman"/>
      <w:lvlText w:val="%1."/>
      <w:lvlJc w:val="left"/>
      <w:pPr>
        <w:ind w:left="720" w:hanging="720"/>
      </w:pPr>
      <w:rPr>
        <w:rFonts w:ascii="Microsoft Sans Serif" w:hAnsi="Microsoft Sans Serif" w:cs="Microsoft Sans Serif" w:hint="default"/>
        <w:b/>
        <w:color w:val="auto"/>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017F20F3"/>
    <w:multiLevelType w:val="hybridMultilevel"/>
    <w:tmpl w:val="997816E6"/>
    <w:lvl w:ilvl="0" w:tplc="BD94717A">
      <w:start w:val="1"/>
      <w:numFmt w:val="lowerLetter"/>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35C0C22"/>
    <w:multiLevelType w:val="hybridMultilevel"/>
    <w:tmpl w:val="14CC4A92"/>
    <w:lvl w:ilvl="0" w:tplc="29866018">
      <w:start w:val="1"/>
      <w:numFmt w:val="upperRoman"/>
      <w:lvlText w:val="%1."/>
      <w:lvlJc w:val="left"/>
      <w:pPr>
        <w:ind w:left="1080" w:hanging="720"/>
      </w:pPr>
      <w:rPr>
        <w:rFonts w:hint="default"/>
        <w:b/>
        <w:color w:val="auto"/>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3A20A75"/>
    <w:multiLevelType w:val="hybridMultilevel"/>
    <w:tmpl w:val="897E228C"/>
    <w:lvl w:ilvl="0" w:tplc="A81842B2">
      <w:start w:val="1"/>
      <w:numFmt w:val="lowerLetter"/>
      <w:lvlText w:val="%1."/>
      <w:lvlJc w:val="left"/>
      <w:pPr>
        <w:ind w:left="360" w:hanging="360"/>
      </w:pPr>
      <w:rPr>
        <w:rFonts w:hint="default"/>
        <w:b/>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05106E19"/>
    <w:multiLevelType w:val="hybridMultilevel"/>
    <w:tmpl w:val="E8E4FE12"/>
    <w:lvl w:ilvl="0" w:tplc="680C1C0A">
      <w:start w:val="1"/>
      <w:numFmt w:val="decimal"/>
      <w:lvlText w:val="%1."/>
      <w:lvlJc w:val="left"/>
      <w:pPr>
        <w:ind w:left="2160" w:hanging="18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5280E98"/>
    <w:multiLevelType w:val="hybridMultilevel"/>
    <w:tmpl w:val="7EECB238"/>
    <w:lvl w:ilvl="0" w:tplc="503EC448">
      <w:start w:val="1"/>
      <w:numFmt w:val="upperRoman"/>
      <w:lvlText w:val="%1."/>
      <w:lvlJc w:val="left"/>
      <w:pPr>
        <w:tabs>
          <w:tab w:val="num" w:pos="5250"/>
        </w:tabs>
        <w:ind w:left="5250" w:hanging="720"/>
      </w:pPr>
      <w:rPr>
        <w:rFonts w:hint="default"/>
      </w:rPr>
    </w:lvl>
    <w:lvl w:ilvl="1" w:tplc="04090019">
      <w:start w:val="1"/>
      <w:numFmt w:val="lowerLetter"/>
      <w:lvlText w:val="%2."/>
      <w:lvlJc w:val="left"/>
      <w:pPr>
        <w:tabs>
          <w:tab w:val="num" w:pos="5610"/>
        </w:tabs>
        <w:ind w:left="5610" w:hanging="360"/>
      </w:pPr>
    </w:lvl>
    <w:lvl w:ilvl="2" w:tplc="0409001B">
      <w:start w:val="1"/>
      <w:numFmt w:val="lowerRoman"/>
      <w:lvlText w:val="%3."/>
      <w:lvlJc w:val="right"/>
      <w:pPr>
        <w:tabs>
          <w:tab w:val="num" w:pos="6330"/>
        </w:tabs>
        <w:ind w:left="6330" w:hanging="180"/>
      </w:pPr>
    </w:lvl>
    <w:lvl w:ilvl="3" w:tplc="0409000F">
      <w:start w:val="1"/>
      <w:numFmt w:val="decimal"/>
      <w:lvlText w:val="%4."/>
      <w:lvlJc w:val="left"/>
      <w:pPr>
        <w:tabs>
          <w:tab w:val="num" w:pos="7050"/>
        </w:tabs>
        <w:ind w:left="7050" w:hanging="360"/>
      </w:pPr>
    </w:lvl>
    <w:lvl w:ilvl="4" w:tplc="04090019">
      <w:start w:val="1"/>
      <w:numFmt w:val="lowerLetter"/>
      <w:lvlText w:val="%5."/>
      <w:lvlJc w:val="left"/>
      <w:pPr>
        <w:tabs>
          <w:tab w:val="num" w:pos="7770"/>
        </w:tabs>
        <w:ind w:left="7770" w:hanging="360"/>
      </w:pPr>
    </w:lvl>
    <w:lvl w:ilvl="5" w:tplc="0409001B">
      <w:start w:val="1"/>
      <w:numFmt w:val="lowerRoman"/>
      <w:lvlText w:val="%6."/>
      <w:lvlJc w:val="right"/>
      <w:pPr>
        <w:tabs>
          <w:tab w:val="num" w:pos="8490"/>
        </w:tabs>
        <w:ind w:left="8490" w:hanging="180"/>
      </w:pPr>
    </w:lvl>
    <w:lvl w:ilvl="6" w:tplc="0409000F">
      <w:start w:val="1"/>
      <w:numFmt w:val="decimal"/>
      <w:lvlText w:val="%7."/>
      <w:lvlJc w:val="left"/>
      <w:pPr>
        <w:tabs>
          <w:tab w:val="num" w:pos="9210"/>
        </w:tabs>
        <w:ind w:left="9210" w:hanging="360"/>
      </w:pPr>
    </w:lvl>
    <w:lvl w:ilvl="7" w:tplc="04090019">
      <w:start w:val="1"/>
      <w:numFmt w:val="lowerLetter"/>
      <w:lvlText w:val="%8."/>
      <w:lvlJc w:val="left"/>
      <w:pPr>
        <w:tabs>
          <w:tab w:val="num" w:pos="9930"/>
        </w:tabs>
        <w:ind w:left="9930" w:hanging="360"/>
      </w:pPr>
    </w:lvl>
    <w:lvl w:ilvl="8" w:tplc="0409001B">
      <w:start w:val="1"/>
      <w:numFmt w:val="lowerRoman"/>
      <w:lvlText w:val="%9."/>
      <w:lvlJc w:val="right"/>
      <w:pPr>
        <w:tabs>
          <w:tab w:val="num" w:pos="10650"/>
        </w:tabs>
        <w:ind w:left="10650" w:hanging="180"/>
      </w:pPr>
    </w:lvl>
  </w:abstractNum>
  <w:abstractNum w:abstractNumId="7" w15:restartNumberingAfterBreak="0">
    <w:nsid w:val="09E25E51"/>
    <w:multiLevelType w:val="hybridMultilevel"/>
    <w:tmpl w:val="505651A6"/>
    <w:lvl w:ilvl="0" w:tplc="ACD84BB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DF10BC1"/>
    <w:multiLevelType w:val="hybridMultilevel"/>
    <w:tmpl w:val="3744AD3C"/>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11169B5"/>
    <w:multiLevelType w:val="hybridMultilevel"/>
    <w:tmpl w:val="FDE84D70"/>
    <w:lvl w:ilvl="0" w:tplc="E640E7B2">
      <w:start w:val="2"/>
      <w:numFmt w:val="upperRoman"/>
      <w:lvlText w:val="%1."/>
      <w:lvlJc w:val="right"/>
      <w:pPr>
        <w:ind w:left="1080" w:hanging="720"/>
      </w:pPr>
      <w:rPr>
        <w:rFonts w:hint="default"/>
        <w:b/>
        <w:color w:val="auto"/>
        <w:sz w:val="22"/>
        <w:szCs w:val="22"/>
      </w:rPr>
    </w:lvl>
    <w:lvl w:ilvl="1" w:tplc="B9B4B0E2">
      <w:start w:val="1"/>
      <w:numFmt w:val="lowerLetter"/>
      <w:lvlText w:val="%2."/>
      <w:lvlJc w:val="left"/>
      <w:pPr>
        <w:ind w:left="1440" w:hanging="360"/>
      </w:pPr>
      <w:rPr>
        <w:b/>
        <w:color w:val="auto"/>
      </w:rPr>
    </w:lvl>
    <w:lvl w:ilvl="2" w:tplc="432C4DD0">
      <w:start w:val="1"/>
      <w:numFmt w:val="decimal"/>
      <w:lvlText w:val="%3."/>
      <w:lvlJc w:val="left"/>
      <w:pPr>
        <w:ind w:left="2160" w:hanging="180"/>
      </w:pPr>
      <w:rPr>
        <w:b/>
        <w:color w:val="auto"/>
      </w:r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1767E42"/>
    <w:multiLevelType w:val="hybridMultilevel"/>
    <w:tmpl w:val="FB580CDA"/>
    <w:lvl w:ilvl="0" w:tplc="235E2C0E">
      <w:start w:val="1"/>
      <w:numFmt w:val="decimal"/>
      <w:lvlText w:val="%1."/>
      <w:lvlJc w:val="left"/>
      <w:pPr>
        <w:ind w:left="360" w:hanging="360"/>
      </w:pPr>
      <w:rPr>
        <w:rFonts w:hint="default"/>
        <w:b/>
        <w:color w:val="auto"/>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35C57BB"/>
    <w:multiLevelType w:val="hybridMultilevel"/>
    <w:tmpl w:val="CD0E1B96"/>
    <w:lvl w:ilvl="0" w:tplc="6140401E">
      <w:start w:val="3"/>
      <w:numFmt w:val="upperRoman"/>
      <w:lvlText w:val="%1."/>
      <w:lvlJc w:val="right"/>
      <w:pPr>
        <w:ind w:left="1080" w:hanging="720"/>
      </w:pPr>
      <w:rPr>
        <w:rFonts w:hint="default"/>
        <w:b/>
        <w:color w:val="auto"/>
        <w:sz w:val="22"/>
        <w:szCs w:val="22"/>
      </w:rPr>
    </w:lvl>
    <w:lvl w:ilvl="1" w:tplc="0938F2FA">
      <w:start w:val="1"/>
      <w:numFmt w:val="lowerLetter"/>
      <w:lvlText w:val="%2."/>
      <w:lvlJc w:val="left"/>
      <w:pPr>
        <w:ind w:left="1440" w:hanging="360"/>
      </w:pPr>
      <w:rPr>
        <w:b/>
        <w:color w:val="auto"/>
      </w:rPr>
    </w:lvl>
    <w:lvl w:ilvl="2" w:tplc="5BD2FB00">
      <w:start w:val="1"/>
      <w:numFmt w:val="decimal"/>
      <w:lvlText w:val="%3."/>
      <w:lvlJc w:val="left"/>
      <w:pPr>
        <w:ind w:left="2160" w:hanging="180"/>
      </w:pPr>
      <w:rPr>
        <w:b/>
        <w:color w:val="auto"/>
      </w:r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2DFC8AA4">
      <w:start w:val="1"/>
      <w:numFmt w:val="lowerRoman"/>
      <w:lvlText w:val="(%6)"/>
      <w:lvlJc w:val="right"/>
      <w:pPr>
        <w:ind w:left="4320" w:hanging="180"/>
      </w:pPr>
      <w:rPr>
        <w:rFonts w:hint="default"/>
      </w:r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6E20A0A"/>
    <w:multiLevelType w:val="hybridMultilevel"/>
    <w:tmpl w:val="1B9A36EE"/>
    <w:lvl w:ilvl="0" w:tplc="041F000F">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8E7145E"/>
    <w:multiLevelType w:val="hybridMultilevel"/>
    <w:tmpl w:val="67E4EFB8"/>
    <w:lvl w:ilvl="0" w:tplc="EBF0EE62">
      <w:start w:val="1"/>
      <w:numFmt w:val="lowerLetter"/>
      <w:lvlText w:val="%1."/>
      <w:lvlJc w:val="left"/>
      <w:pPr>
        <w:ind w:left="360" w:hanging="360"/>
      </w:pPr>
      <w:rPr>
        <w:rFonts w:hint="default"/>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1A8C14A3"/>
    <w:multiLevelType w:val="hybridMultilevel"/>
    <w:tmpl w:val="D3667C2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15:restartNumberingAfterBreak="0">
    <w:nsid w:val="1CA76EDA"/>
    <w:multiLevelType w:val="hybridMultilevel"/>
    <w:tmpl w:val="F0C8DF78"/>
    <w:lvl w:ilvl="0" w:tplc="B3AEA56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CFB0017"/>
    <w:multiLevelType w:val="hybridMultilevel"/>
    <w:tmpl w:val="6248E7A2"/>
    <w:lvl w:ilvl="0" w:tplc="4C26C20C">
      <w:start w:val="1"/>
      <w:numFmt w:val="lowerRoman"/>
      <w:lvlText w:val="(%1)"/>
      <w:lvlJc w:val="left"/>
      <w:pPr>
        <w:ind w:left="360" w:hanging="360"/>
      </w:pPr>
      <w:rPr>
        <w:rFonts w:hint="default"/>
        <w:b w:val="0"/>
        <w:sz w:val="20"/>
        <w:szCs w:val="20"/>
      </w:rPr>
    </w:lvl>
    <w:lvl w:ilvl="1" w:tplc="D5EAEBBC">
      <w:start w:val="1"/>
      <w:numFmt w:val="lowerLetter"/>
      <w:lvlText w:val="%2."/>
      <w:lvlJc w:val="left"/>
      <w:pPr>
        <w:ind w:left="1440" w:hanging="360"/>
      </w:pPr>
      <w:rPr>
        <w:color w:val="auto"/>
        <w:sz w:val="20"/>
        <w:szCs w:val="20"/>
      </w:rPr>
    </w:lvl>
    <w:lvl w:ilvl="2" w:tplc="041F001B">
      <w:start w:val="1"/>
      <w:numFmt w:val="lowerRoman"/>
      <w:lvlText w:val="%3."/>
      <w:lvlJc w:val="right"/>
      <w:pPr>
        <w:ind w:left="18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1D7A1B31"/>
    <w:multiLevelType w:val="hybridMultilevel"/>
    <w:tmpl w:val="9B8AA04C"/>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1E0728E8"/>
    <w:multiLevelType w:val="hybridMultilevel"/>
    <w:tmpl w:val="9346741C"/>
    <w:lvl w:ilvl="0" w:tplc="26ECB588">
      <w:start w:val="1"/>
      <w:numFmt w:val="lowerLetter"/>
      <w:lvlText w:val="%1."/>
      <w:lvlJc w:val="left"/>
      <w:pPr>
        <w:ind w:left="360" w:hanging="360"/>
      </w:pPr>
      <w:rPr>
        <w:rFonts w:hint="default"/>
        <w:b/>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201C1CE5"/>
    <w:multiLevelType w:val="hybridMultilevel"/>
    <w:tmpl w:val="3D5EC486"/>
    <w:lvl w:ilvl="0" w:tplc="ECB471E0">
      <w:numFmt w:val="bullet"/>
      <w:lvlText w:val="-"/>
      <w:lvlJc w:val="left"/>
      <w:pPr>
        <w:ind w:left="720" w:hanging="360"/>
      </w:pPr>
      <w:rPr>
        <w:rFonts w:ascii="Arial" w:eastAsia="Calibri" w:hAnsi="Arial" w:cs="Aria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15:restartNumberingAfterBreak="0">
    <w:nsid w:val="20633016"/>
    <w:multiLevelType w:val="hybridMultilevel"/>
    <w:tmpl w:val="82986E86"/>
    <w:lvl w:ilvl="0" w:tplc="73DA0E68">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209246F6"/>
    <w:multiLevelType w:val="hybridMultilevel"/>
    <w:tmpl w:val="A164097E"/>
    <w:lvl w:ilvl="0" w:tplc="9ACCFF96">
      <w:start w:val="1"/>
      <w:numFmt w:val="lowerLetter"/>
      <w:lvlText w:val="%1."/>
      <w:lvlJc w:val="left"/>
      <w:pPr>
        <w:ind w:left="720" w:hanging="360"/>
      </w:pPr>
      <w:rPr>
        <w:rFonts w:hint="default"/>
        <w:b/>
        <w:color w:val="auto"/>
      </w:rPr>
    </w:lvl>
    <w:lvl w:ilvl="1" w:tplc="58FAECCA">
      <w:start w:val="1"/>
      <w:numFmt w:val="lowerLetter"/>
      <w:lvlText w:val="%2."/>
      <w:lvlJc w:val="left"/>
      <w:pPr>
        <w:ind w:left="1440" w:hanging="360"/>
      </w:pPr>
      <w:rPr>
        <w:b/>
        <w:color w:val="auto"/>
      </w:rPr>
    </w:lvl>
    <w:lvl w:ilvl="2" w:tplc="041F000F">
      <w:start w:val="1"/>
      <w:numFmt w:val="decimal"/>
      <w:lvlText w:val="%3."/>
      <w:lvlJc w:val="left"/>
      <w:pPr>
        <w:ind w:left="2160" w:hanging="180"/>
      </w:pPr>
    </w:lvl>
    <w:lvl w:ilvl="3" w:tplc="A636D094">
      <w:start w:val="11"/>
      <w:numFmt w:val="upperRoman"/>
      <w:lvlText w:val="%4."/>
      <w:lvlJc w:val="left"/>
      <w:pPr>
        <w:ind w:left="3240" w:hanging="720"/>
      </w:pPr>
      <w:rPr>
        <w:rFonts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238D08DD"/>
    <w:multiLevelType w:val="hybridMultilevel"/>
    <w:tmpl w:val="87F2D03A"/>
    <w:lvl w:ilvl="0" w:tplc="73FABE44">
      <w:start w:val="1"/>
      <w:numFmt w:val="lowerLetter"/>
      <w:lvlText w:val="%1."/>
      <w:lvlJc w:val="left"/>
      <w:pPr>
        <w:ind w:left="720" w:hanging="360"/>
      </w:pPr>
      <w:rPr>
        <w:b/>
        <w:color w:val="auto"/>
        <w:sz w:val="20"/>
        <w:szCs w:val="2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82740562">
      <w:start w:val="1"/>
      <w:numFmt w:val="decimal"/>
      <w:lvlText w:val="%4."/>
      <w:lvlJc w:val="left"/>
      <w:pPr>
        <w:ind w:left="2880" w:hanging="360"/>
      </w:pPr>
      <w:rPr>
        <w:color w:val="auto"/>
        <w:sz w:val="20"/>
        <w:szCs w:val="20"/>
      </w:r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253470F5"/>
    <w:multiLevelType w:val="hybridMultilevel"/>
    <w:tmpl w:val="654C91E4"/>
    <w:lvl w:ilvl="0" w:tplc="84E6DC96">
      <w:start w:val="1"/>
      <w:numFmt w:val="decimal"/>
      <w:lvlText w:val="%1."/>
      <w:lvlJc w:val="left"/>
      <w:pPr>
        <w:ind w:left="720" w:hanging="360"/>
      </w:pPr>
      <w:rPr>
        <w:rFont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28BB5111"/>
    <w:multiLevelType w:val="hybridMultilevel"/>
    <w:tmpl w:val="66846FFE"/>
    <w:lvl w:ilvl="0" w:tplc="C13A66B0">
      <w:start w:val="1"/>
      <w:numFmt w:val="decimal"/>
      <w:lvlText w:val="%1."/>
      <w:lvlJc w:val="left"/>
      <w:pPr>
        <w:ind w:left="502" w:hanging="360"/>
      </w:pPr>
      <w:rPr>
        <w:rFonts w:hint="default"/>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15:restartNumberingAfterBreak="0">
    <w:nsid w:val="2ADD2E24"/>
    <w:multiLevelType w:val="hybridMultilevel"/>
    <w:tmpl w:val="16369DEA"/>
    <w:lvl w:ilvl="0" w:tplc="39BA0054">
      <w:start w:val="10"/>
      <w:numFmt w:val="bullet"/>
      <w:lvlText w:val="-"/>
      <w:lvlJc w:val="left"/>
      <w:pPr>
        <w:ind w:left="720" w:hanging="360"/>
      </w:pPr>
      <w:rPr>
        <w:rFonts w:ascii="Arial" w:eastAsia="Calibri" w:hAnsi="Arial" w:cs="Aria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6" w15:restartNumberingAfterBreak="0">
    <w:nsid w:val="2F313256"/>
    <w:multiLevelType w:val="hybridMultilevel"/>
    <w:tmpl w:val="E72AFDAA"/>
    <w:lvl w:ilvl="0" w:tplc="1F76353E">
      <w:start w:val="1"/>
      <w:numFmt w:val="upperRoman"/>
      <w:lvlText w:val="%1."/>
      <w:lvlJc w:val="left"/>
      <w:pPr>
        <w:ind w:left="720" w:hanging="720"/>
      </w:pPr>
      <w:rPr>
        <w:rFonts w:ascii="Microsoft Sans Serif" w:hAnsi="Microsoft Sans Serif" w:cs="Microsoft Sans Serif" w:hint="default"/>
        <w:b/>
        <w:color w:val="auto"/>
        <w:sz w:val="22"/>
        <w:szCs w:val="22"/>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15:restartNumberingAfterBreak="0">
    <w:nsid w:val="2FE94A77"/>
    <w:multiLevelType w:val="hybridMultilevel"/>
    <w:tmpl w:val="08E80CD8"/>
    <w:lvl w:ilvl="0" w:tplc="041F0019">
      <w:start w:val="1"/>
      <w:numFmt w:val="low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3E5194D"/>
    <w:multiLevelType w:val="hybridMultilevel"/>
    <w:tmpl w:val="7264DBE6"/>
    <w:lvl w:ilvl="0" w:tplc="890E76A0">
      <w:start w:val="1"/>
      <w:numFmt w:val="low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 w15:restartNumberingAfterBreak="0">
    <w:nsid w:val="353A3700"/>
    <w:multiLevelType w:val="hybridMultilevel"/>
    <w:tmpl w:val="8C6C7522"/>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382358A1"/>
    <w:multiLevelType w:val="hybridMultilevel"/>
    <w:tmpl w:val="DD2ED84A"/>
    <w:lvl w:ilvl="0" w:tplc="B0AC66B0">
      <w:start w:val="1"/>
      <w:numFmt w:val="lowerLetter"/>
      <w:lvlText w:val="%1."/>
      <w:lvlJc w:val="left"/>
      <w:pPr>
        <w:ind w:left="360" w:hanging="360"/>
      </w:pPr>
      <w:rPr>
        <w:rFonts w:ascii="Microsoft Sans Serif" w:hAnsi="Microsoft Sans Serif" w:cs="Microsoft Sans Serif" w:hint="default"/>
        <w:b/>
        <w:i w:val="0"/>
        <w:sz w:val="20"/>
        <w:szCs w:val="20"/>
      </w:rPr>
    </w:lvl>
    <w:lvl w:ilvl="1" w:tplc="041F0019">
      <w:start w:val="1"/>
      <w:numFmt w:val="lowerLetter"/>
      <w:lvlText w:val="%2."/>
      <w:lvlJc w:val="left"/>
      <w:pPr>
        <w:ind w:left="1440" w:hanging="360"/>
      </w:pPr>
    </w:lvl>
    <w:lvl w:ilvl="2" w:tplc="041F001B">
      <w:start w:val="1"/>
      <w:numFmt w:val="lowerRoman"/>
      <w:lvlText w:val="%3."/>
      <w:lvlJc w:val="right"/>
      <w:pPr>
        <w:ind w:left="18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8FE1859"/>
    <w:multiLevelType w:val="hybridMultilevel"/>
    <w:tmpl w:val="9F145586"/>
    <w:lvl w:ilvl="0" w:tplc="4C26C20C">
      <w:start w:val="1"/>
      <w:numFmt w:val="lowerRoman"/>
      <w:lvlText w:val="(%1)"/>
      <w:lvlJc w:val="left"/>
      <w:pPr>
        <w:ind w:left="720" w:hanging="360"/>
      </w:pPr>
      <w:rPr>
        <w:rFonts w:hint="default"/>
        <w:b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39BA5AB8"/>
    <w:multiLevelType w:val="hybridMultilevel"/>
    <w:tmpl w:val="386CFFE8"/>
    <w:lvl w:ilvl="0" w:tplc="98989368">
      <w:start w:val="1"/>
      <w:numFmt w:val="lowerLetter"/>
      <w:lvlText w:val="%1."/>
      <w:lvlJc w:val="left"/>
      <w:pPr>
        <w:ind w:left="6739"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FA67A98"/>
    <w:multiLevelType w:val="hybridMultilevel"/>
    <w:tmpl w:val="EB6290F6"/>
    <w:lvl w:ilvl="0" w:tplc="4B600216">
      <w:start w:val="1"/>
      <w:numFmt w:val="lowerLetter"/>
      <w:lvlText w:val="%1."/>
      <w:lvlJc w:val="left"/>
      <w:pPr>
        <w:ind w:left="144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40693D5E"/>
    <w:multiLevelType w:val="hybridMultilevel"/>
    <w:tmpl w:val="8E888A6C"/>
    <w:lvl w:ilvl="0" w:tplc="2D6499FA">
      <w:start w:val="1"/>
      <w:numFmt w:val="decimal"/>
      <w:lvlText w:val="(%1)"/>
      <w:lvlJc w:val="left"/>
      <w:pPr>
        <w:ind w:left="4471" w:hanging="360"/>
      </w:pPr>
      <w:rPr>
        <w:rFonts w:hint="default"/>
      </w:rPr>
    </w:lvl>
    <w:lvl w:ilvl="1" w:tplc="041F0019" w:tentative="1">
      <w:start w:val="1"/>
      <w:numFmt w:val="lowerLetter"/>
      <w:lvlText w:val="%2."/>
      <w:lvlJc w:val="left"/>
      <w:pPr>
        <w:ind w:left="5191" w:hanging="360"/>
      </w:pPr>
    </w:lvl>
    <w:lvl w:ilvl="2" w:tplc="041F001B" w:tentative="1">
      <w:start w:val="1"/>
      <w:numFmt w:val="lowerRoman"/>
      <w:lvlText w:val="%3."/>
      <w:lvlJc w:val="right"/>
      <w:pPr>
        <w:ind w:left="5911" w:hanging="180"/>
      </w:pPr>
    </w:lvl>
    <w:lvl w:ilvl="3" w:tplc="041F000F" w:tentative="1">
      <w:start w:val="1"/>
      <w:numFmt w:val="decimal"/>
      <w:lvlText w:val="%4."/>
      <w:lvlJc w:val="left"/>
      <w:pPr>
        <w:ind w:left="6631" w:hanging="360"/>
      </w:pPr>
    </w:lvl>
    <w:lvl w:ilvl="4" w:tplc="041F0019" w:tentative="1">
      <w:start w:val="1"/>
      <w:numFmt w:val="lowerLetter"/>
      <w:lvlText w:val="%5."/>
      <w:lvlJc w:val="left"/>
      <w:pPr>
        <w:ind w:left="7351" w:hanging="360"/>
      </w:pPr>
    </w:lvl>
    <w:lvl w:ilvl="5" w:tplc="041F001B" w:tentative="1">
      <w:start w:val="1"/>
      <w:numFmt w:val="lowerRoman"/>
      <w:lvlText w:val="%6."/>
      <w:lvlJc w:val="right"/>
      <w:pPr>
        <w:ind w:left="8071" w:hanging="180"/>
      </w:pPr>
    </w:lvl>
    <w:lvl w:ilvl="6" w:tplc="041F000F" w:tentative="1">
      <w:start w:val="1"/>
      <w:numFmt w:val="decimal"/>
      <w:lvlText w:val="%7."/>
      <w:lvlJc w:val="left"/>
      <w:pPr>
        <w:ind w:left="8791" w:hanging="360"/>
      </w:pPr>
    </w:lvl>
    <w:lvl w:ilvl="7" w:tplc="041F0019" w:tentative="1">
      <w:start w:val="1"/>
      <w:numFmt w:val="lowerLetter"/>
      <w:lvlText w:val="%8."/>
      <w:lvlJc w:val="left"/>
      <w:pPr>
        <w:ind w:left="9511" w:hanging="360"/>
      </w:pPr>
    </w:lvl>
    <w:lvl w:ilvl="8" w:tplc="041F001B" w:tentative="1">
      <w:start w:val="1"/>
      <w:numFmt w:val="lowerRoman"/>
      <w:lvlText w:val="%9."/>
      <w:lvlJc w:val="right"/>
      <w:pPr>
        <w:ind w:left="10231" w:hanging="180"/>
      </w:pPr>
    </w:lvl>
  </w:abstractNum>
  <w:abstractNum w:abstractNumId="35" w15:restartNumberingAfterBreak="0">
    <w:nsid w:val="43B952E1"/>
    <w:multiLevelType w:val="hybridMultilevel"/>
    <w:tmpl w:val="ADEEF12C"/>
    <w:lvl w:ilvl="0" w:tplc="7F36DB10">
      <w:start w:val="1"/>
      <w:numFmt w:val="decimal"/>
      <w:lvlText w:val="%1."/>
      <w:lvlJc w:val="left"/>
      <w:pPr>
        <w:ind w:left="2160" w:hanging="18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492D0921"/>
    <w:multiLevelType w:val="multilevel"/>
    <w:tmpl w:val="4F84E04C"/>
    <w:styleLink w:val="Style6"/>
    <w:lvl w:ilvl="0">
      <w:start w:val="1"/>
      <w:numFmt w:val="upperRoman"/>
      <w:lvlText w:val="%1."/>
      <w:lvlJc w:val="center"/>
      <w:pPr>
        <w:tabs>
          <w:tab w:val="num" w:pos="1304"/>
        </w:tabs>
        <w:ind w:left="1474" w:hanging="1474"/>
      </w:pPr>
      <w:rPr>
        <w:rFonts w:hint="default"/>
        <w:b w:val="0"/>
        <w:bCs w:val="0"/>
        <w:i w:val="0"/>
        <w:iCs w:val="0"/>
      </w:rPr>
    </w:lvl>
    <w:lvl w:ilvl="1">
      <w:start w:val="1"/>
      <w:numFmt w:val="lowerLetter"/>
      <w:lvlText w:val="%2."/>
      <w:lvlJc w:val="left"/>
      <w:pPr>
        <w:tabs>
          <w:tab w:val="num" w:pos="1440"/>
        </w:tabs>
        <w:ind w:left="1440" w:hanging="360"/>
      </w:pPr>
      <w:rPr>
        <w:rFonts w:hint="default"/>
      </w:rPr>
    </w:lvl>
    <w:lvl w:ilvl="2">
      <w:start w:val="1"/>
      <w:numFmt w:val="upp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4CF93DD7"/>
    <w:multiLevelType w:val="hybridMultilevel"/>
    <w:tmpl w:val="5B041050"/>
    <w:lvl w:ilvl="0" w:tplc="71F0A90A">
      <w:start w:val="1"/>
      <w:numFmt w:val="lowerRoman"/>
      <w:lvlText w:val="(%1)"/>
      <w:lvlJc w:val="left"/>
      <w:pPr>
        <w:ind w:left="720" w:hanging="360"/>
      </w:pPr>
      <w:rPr>
        <w:rFonts w:hint="default"/>
        <w:b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4D0A3E70"/>
    <w:multiLevelType w:val="hybridMultilevel"/>
    <w:tmpl w:val="E85833AA"/>
    <w:lvl w:ilvl="0" w:tplc="C750D318">
      <w:start w:val="1"/>
      <w:numFmt w:val="lowerRoman"/>
      <w:lvlText w:val="(%1)"/>
      <w:lvlJc w:val="left"/>
      <w:pPr>
        <w:ind w:left="720" w:hanging="360"/>
      </w:pPr>
      <w:rPr>
        <w:rFonts w:hint="default"/>
        <w:b w:val="0"/>
        <w:color w:val="auto"/>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4E0A224D"/>
    <w:multiLevelType w:val="hybridMultilevel"/>
    <w:tmpl w:val="44D4D98A"/>
    <w:lvl w:ilvl="0" w:tplc="E02CA064">
      <w:start w:val="1"/>
      <w:numFmt w:val="decimal"/>
      <w:lvlText w:val="%1."/>
      <w:lvlJc w:val="left"/>
      <w:pPr>
        <w:ind w:left="2160" w:hanging="18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4FA12AF4"/>
    <w:multiLevelType w:val="hybridMultilevel"/>
    <w:tmpl w:val="63845E9E"/>
    <w:lvl w:ilvl="0" w:tplc="48204126">
      <w:start w:val="1"/>
      <w:numFmt w:val="lowerLetter"/>
      <w:lvlText w:val="%1."/>
      <w:lvlJc w:val="left"/>
      <w:pPr>
        <w:ind w:left="360" w:hanging="360"/>
      </w:pPr>
      <w:rPr>
        <w:rFonts w:hint="default"/>
        <w:b/>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1" w15:restartNumberingAfterBreak="0">
    <w:nsid w:val="517410D0"/>
    <w:multiLevelType w:val="hybridMultilevel"/>
    <w:tmpl w:val="49ACD2B0"/>
    <w:lvl w:ilvl="0" w:tplc="260CDFCE">
      <w:start w:val="1"/>
      <w:numFmt w:val="lowerRoman"/>
      <w:lvlText w:val="(%1)"/>
      <w:lvlJc w:val="left"/>
      <w:pPr>
        <w:ind w:left="720" w:hanging="360"/>
      </w:pPr>
      <w:rPr>
        <w:rFonts w:hint="default"/>
        <w:b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52FC627A"/>
    <w:multiLevelType w:val="hybridMultilevel"/>
    <w:tmpl w:val="EC3A156A"/>
    <w:lvl w:ilvl="0" w:tplc="EE1AEB98">
      <w:start w:val="1"/>
      <w:numFmt w:val="upperRoman"/>
      <w:lvlText w:val="%1."/>
      <w:lvlJc w:val="left"/>
      <w:pPr>
        <w:ind w:left="720" w:hanging="720"/>
      </w:pPr>
      <w:rPr>
        <w:rFonts w:hint="default"/>
        <w:b/>
        <w:color w:val="auto"/>
        <w:sz w:val="22"/>
        <w:szCs w:val="22"/>
      </w:rPr>
    </w:lvl>
    <w:lvl w:ilvl="1" w:tplc="A43C32F2">
      <w:numFmt w:val="bullet"/>
      <w:lvlText w:val="•"/>
      <w:lvlJc w:val="left"/>
      <w:pPr>
        <w:ind w:left="1440" w:hanging="360"/>
      </w:pPr>
      <w:rPr>
        <w:rFonts w:ascii="Microsoft Sans Serif" w:eastAsia="Times New Roman" w:hAnsi="Microsoft Sans Serif" w:cs="Microsoft Sans Serif"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530B02EA"/>
    <w:multiLevelType w:val="hybridMultilevel"/>
    <w:tmpl w:val="7938CF06"/>
    <w:lvl w:ilvl="0" w:tplc="91E201A0">
      <w:start w:val="1"/>
      <w:numFmt w:val="lowerRoman"/>
      <w:lvlText w:val="(%1)"/>
      <w:lvlJc w:val="left"/>
      <w:pPr>
        <w:ind w:left="720" w:hanging="720"/>
      </w:pPr>
      <w:rPr>
        <w:rFonts w:hint="default"/>
        <w:b w:val="0"/>
        <w:color w:val="auto"/>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4" w15:restartNumberingAfterBreak="0">
    <w:nsid w:val="56CA4D3D"/>
    <w:multiLevelType w:val="hybridMultilevel"/>
    <w:tmpl w:val="AC629C3E"/>
    <w:lvl w:ilvl="0" w:tplc="B7E0BD46">
      <w:start w:val="1"/>
      <w:numFmt w:val="upperRoman"/>
      <w:lvlText w:val="%1."/>
      <w:lvlJc w:val="left"/>
      <w:pPr>
        <w:ind w:left="720" w:hanging="720"/>
      </w:pPr>
      <w:rPr>
        <w:rFonts w:ascii="Microsoft Sans Serif" w:hAnsi="Microsoft Sans Serif" w:cs="Microsoft Sans Serif" w:hint="default"/>
        <w:b/>
        <w:color w:val="auto"/>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7412FBD"/>
    <w:multiLevelType w:val="hybridMultilevel"/>
    <w:tmpl w:val="549C5D0A"/>
    <w:lvl w:ilvl="0" w:tplc="A6AA634C">
      <w:start w:val="1"/>
      <w:numFmt w:val="lowerLetter"/>
      <w:lvlText w:val="%1."/>
      <w:lvlJc w:val="left"/>
      <w:pPr>
        <w:ind w:left="360" w:hanging="360"/>
      </w:pPr>
      <w:rPr>
        <w:rFont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9974B9B"/>
    <w:multiLevelType w:val="hybridMultilevel"/>
    <w:tmpl w:val="D93689BA"/>
    <w:lvl w:ilvl="0" w:tplc="22F67FC8">
      <w:start w:val="1"/>
      <w:numFmt w:val="lowerLetter"/>
      <w:lvlText w:val="%1."/>
      <w:lvlJc w:val="left"/>
      <w:pPr>
        <w:ind w:left="360" w:hanging="360"/>
      </w:pPr>
      <w:rPr>
        <w:rFonts w:hint="default"/>
        <w:b/>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7" w15:restartNumberingAfterBreak="0">
    <w:nsid w:val="62E370DD"/>
    <w:multiLevelType w:val="hybridMultilevel"/>
    <w:tmpl w:val="D6309FD0"/>
    <w:lvl w:ilvl="0" w:tplc="4C26C20C">
      <w:start w:val="1"/>
      <w:numFmt w:val="lowerRoman"/>
      <w:lvlText w:val="(%1)"/>
      <w:lvlJc w:val="left"/>
      <w:pPr>
        <w:ind w:left="720" w:hanging="720"/>
      </w:pPr>
      <w:rPr>
        <w:rFonts w:hint="default"/>
        <w:b w:val="0"/>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8" w15:restartNumberingAfterBreak="0">
    <w:nsid w:val="63822EB1"/>
    <w:multiLevelType w:val="hybridMultilevel"/>
    <w:tmpl w:val="5B94B41E"/>
    <w:lvl w:ilvl="0" w:tplc="D8106050">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9" w15:restartNumberingAfterBreak="0">
    <w:nsid w:val="693A1230"/>
    <w:multiLevelType w:val="hybridMultilevel"/>
    <w:tmpl w:val="47085FEC"/>
    <w:lvl w:ilvl="0" w:tplc="5DF4CE84">
      <w:start w:val="1"/>
      <w:numFmt w:val="upperRoman"/>
      <w:lvlText w:val="%1."/>
      <w:lvlJc w:val="left"/>
      <w:pPr>
        <w:ind w:left="3130" w:hanging="720"/>
      </w:pPr>
      <w:rPr>
        <w:rFonts w:hint="default"/>
        <w:b w:val="0"/>
        <w:sz w:val="22"/>
        <w:szCs w:val="22"/>
      </w:rPr>
    </w:lvl>
    <w:lvl w:ilvl="1" w:tplc="041F0019" w:tentative="1">
      <w:start w:val="1"/>
      <w:numFmt w:val="lowerLetter"/>
      <w:lvlText w:val="%2."/>
      <w:lvlJc w:val="left"/>
      <w:pPr>
        <w:ind w:left="3916" w:hanging="360"/>
      </w:pPr>
    </w:lvl>
    <w:lvl w:ilvl="2" w:tplc="041F001B" w:tentative="1">
      <w:start w:val="1"/>
      <w:numFmt w:val="lowerRoman"/>
      <w:lvlText w:val="%3."/>
      <w:lvlJc w:val="right"/>
      <w:pPr>
        <w:ind w:left="4636" w:hanging="180"/>
      </w:pPr>
    </w:lvl>
    <w:lvl w:ilvl="3" w:tplc="041F000F" w:tentative="1">
      <w:start w:val="1"/>
      <w:numFmt w:val="decimal"/>
      <w:lvlText w:val="%4."/>
      <w:lvlJc w:val="left"/>
      <w:pPr>
        <w:ind w:left="5356" w:hanging="360"/>
      </w:pPr>
    </w:lvl>
    <w:lvl w:ilvl="4" w:tplc="041F0019" w:tentative="1">
      <w:start w:val="1"/>
      <w:numFmt w:val="lowerLetter"/>
      <w:lvlText w:val="%5."/>
      <w:lvlJc w:val="left"/>
      <w:pPr>
        <w:ind w:left="6076" w:hanging="360"/>
      </w:pPr>
    </w:lvl>
    <w:lvl w:ilvl="5" w:tplc="041F001B" w:tentative="1">
      <w:start w:val="1"/>
      <w:numFmt w:val="lowerRoman"/>
      <w:lvlText w:val="%6."/>
      <w:lvlJc w:val="right"/>
      <w:pPr>
        <w:ind w:left="6796" w:hanging="180"/>
      </w:pPr>
    </w:lvl>
    <w:lvl w:ilvl="6" w:tplc="041F000F" w:tentative="1">
      <w:start w:val="1"/>
      <w:numFmt w:val="decimal"/>
      <w:lvlText w:val="%7."/>
      <w:lvlJc w:val="left"/>
      <w:pPr>
        <w:ind w:left="7516" w:hanging="360"/>
      </w:pPr>
    </w:lvl>
    <w:lvl w:ilvl="7" w:tplc="041F0019" w:tentative="1">
      <w:start w:val="1"/>
      <w:numFmt w:val="lowerLetter"/>
      <w:lvlText w:val="%8."/>
      <w:lvlJc w:val="left"/>
      <w:pPr>
        <w:ind w:left="8236" w:hanging="360"/>
      </w:pPr>
    </w:lvl>
    <w:lvl w:ilvl="8" w:tplc="041F001B" w:tentative="1">
      <w:start w:val="1"/>
      <w:numFmt w:val="lowerRoman"/>
      <w:lvlText w:val="%9."/>
      <w:lvlJc w:val="right"/>
      <w:pPr>
        <w:ind w:left="8956" w:hanging="180"/>
      </w:pPr>
    </w:lvl>
  </w:abstractNum>
  <w:abstractNum w:abstractNumId="50" w15:restartNumberingAfterBreak="0">
    <w:nsid w:val="69C15F8C"/>
    <w:multiLevelType w:val="hybridMultilevel"/>
    <w:tmpl w:val="C694D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BB83E3E"/>
    <w:multiLevelType w:val="hybridMultilevel"/>
    <w:tmpl w:val="44F6E160"/>
    <w:lvl w:ilvl="0" w:tplc="A4BEB1A0">
      <w:start w:val="1"/>
      <w:numFmt w:val="lowerLetter"/>
      <w:lvlText w:val="%1."/>
      <w:lvlJc w:val="left"/>
      <w:pPr>
        <w:ind w:left="360" w:hanging="360"/>
      </w:pPr>
      <w:rPr>
        <w:rFonts w:hint="default"/>
        <w:b/>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2" w15:restartNumberingAfterBreak="0">
    <w:nsid w:val="70C73F8F"/>
    <w:multiLevelType w:val="hybridMultilevel"/>
    <w:tmpl w:val="ECF88DCE"/>
    <w:lvl w:ilvl="0" w:tplc="C59CAED6">
      <w:start w:val="9"/>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714C5195"/>
    <w:multiLevelType w:val="hybridMultilevel"/>
    <w:tmpl w:val="0672BF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71CD1C01"/>
    <w:multiLevelType w:val="hybridMultilevel"/>
    <w:tmpl w:val="6F2EA94E"/>
    <w:lvl w:ilvl="0" w:tplc="2D8A85B4">
      <w:start w:val="6"/>
      <w:numFmt w:val="upperRoman"/>
      <w:lvlText w:val="%1."/>
      <w:lvlJc w:val="left"/>
      <w:pPr>
        <w:ind w:left="720" w:hanging="720"/>
      </w:pPr>
      <w:rPr>
        <w:rFonts w:hint="default"/>
        <w:b/>
        <w:color w:val="auto"/>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75342D60"/>
    <w:multiLevelType w:val="hybridMultilevel"/>
    <w:tmpl w:val="1C7059F2"/>
    <w:lvl w:ilvl="0" w:tplc="1724304C">
      <w:start w:val="1"/>
      <w:numFmt w:val="lowerLetter"/>
      <w:lvlText w:val="%1."/>
      <w:lvlJc w:val="left"/>
      <w:pPr>
        <w:ind w:left="720" w:hanging="360"/>
      </w:pPr>
      <w:rPr>
        <w:rFonts w:ascii="Microsoft Sans Serif" w:hAnsi="Microsoft Sans Serif" w:cs="Microsoft Sans Serif"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8"/>
  </w:num>
  <w:num w:numId="3">
    <w:abstractNumId w:val="29"/>
  </w:num>
  <w:num w:numId="4">
    <w:abstractNumId w:val="17"/>
  </w:num>
  <w:num w:numId="5">
    <w:abstractNumId w:val="49"/>
  </w:num>
  <w:num w:numId="6">
    <w:abstractNumId w:val="26"/>
  </w:num>
  <w:num w:numId="7">
    <w:abstractNumId w:val="13"/>
  </w:num>
  <w:num w:numId="8">
    <w:abstractNumId w:val="4"/>
  </w:num>
  <w:num w:numId="9">
    <w:abstractNumId w:val="18"/>
  </w:num>
  <w:num w:numId="10">
    <w:abstractNumId w:val="46"/>
  </w:num>
  <w:num w:numId="11">
    <w:abstractNumId w:val="40"/>
  </w:num>
  <w:num w:numId="12">
    <w:abstractNumId w:val="1"/>
  </w:num>
  <w:num w:numId="13">
    <w:abstractNumId w:val="2"/>
  </w:num>
  <w:num w:numId="14">
    <w:abstractNumId w:val="45"/>
  </w:num>
  <w:num w:numId="15">
    <w:abstractNumId w:val="51"/>
  </w:num>
  <w:num w:numId="16">
    <w:abstractNumId w:val="28"/>
  </w:num>
  <w:num w:numId="17">
    <w:abstractNumId w:val="30"/>
  </w:num>
  <w:num w:numId="18">
    <w:abstractNumId w:val="24"/>
  </w:num>
  <w:num w:numId="19">
    <w:abstractNumId w:val="15"/>
  </w:num>
  <w:num w:numId="20">
    <w:abstractNumId w:val="23"/>
  </w:num>
  <w:num w:numId="21">
    <w:abstractNumId w:val="10"/>
  </w:num>
  <w:num w:numId="22">
    <w:abstractNumId w:val="43"/>
  </w:num>
  <w:num w:numId="23">
    <w:abstractNumId w:val="7"/>
  </w:num>
  <w:num w:numId="24">
    <w:abstractNumId w:val="47"/>
  </w:num>
  <w:num w:numId="25">
    <w:abstractNumId w:val="12"/>
  </w:num>
  <w:num w:numId="26">
    <w:abstractNumId w:val="16"/>
  </w:num>
  <w:num w:numId="27">
    <w:abstractNumId w:val="20"/>
  </w:num>
  <w:num w:numId="28">
    <w:abstractNumId w:val="38"/>
  </w:num>
  <w:num w:numId="29">
    <w:abstractNumId w:val="31"/>
  </w:num>
  <w:num w:numId="30">
    <w:abstractNumId w:val="3"/>
  </w:num>
  <w:num w:numId="31">
    <w:abstractNumId w:val="54"/>
  </w:num>
  <w:num w:numId="32">
    <w:abstractNumId w:val="36"/>
  </w:num>
  <w:num w:numId="33">
    <w:abstractNumId w:val="9"/>
  </w:num>
  <w:num w:numId="34">
    <w:abstractNumId w:val="11"/>
  </w:num>
  <w:num w:numId="35">
    <w:abstractNumId w:val="44"/>
  </w:num>
  <w:num w:numId="36">
    <w:abstractNumId w:val="32"/>
  </w:num>
  <w:num w:numId="37">
    <w:abstractNumId w:val="5"/>
  </w:num>
  <w:num w:numId="38">
    <w:abstractNumId w:val="39"/>
  </w:num>
  <w:num w:numId="39">
    <w:abstractNumId w:val="35"/>
  </w:num>
  <w:num w:numId="40">
    <w:abstractNumId w:val="33"/>
  </w:num>
  <w:num w:numId="41">
    <w:abstractNumId w:val="42"/>
  </w:num>
  <w:num w:numId="42">
    <w:abstractNumId w:val="41"/>
  </w:num>
  <w:num w:numId="43">
    <w:abstractNumId w:val="37"/>
  </w:num>
  <w:num w:numId="44">
    <w:abstractNumId w:val="22"/>
  </w:num>
  <w:num w:numId="45">
    <w:abstractNumId w:val="55"/>
  </w:num>
  <w:num w:numId="46">
    <w:abstractNumId w:val="21"/>
  </w:num>
  <w:num w:numId="47">
    <w:abstractNumId w:val="0"/>
  </w:num>
  <w:num w:numId="48">
    <w:abstractNumId w:val="34"/>
  </w:num>
  <w:num w:numId="49">
    <w:abstractNumId w:val="48"/>
  </w:num>
  <w:num w:numId="50">
    <w:abstractNumId w:val="50"/>
  </w:num>
  <w:num w:numId="51">
    <w:abstractNumId w:val="14"/>
  </w:num>
  <w:num w:numId="52">
    <w:abstractNumId w:val="52"/>
  </w:num>
  <w:num w:numId="53">
    <w:abstractNumId w:val="27"/>
  </w:num>
  <w:num w:numId="54">
    <w:abstractNumId w:val="19"/>
  </w:num>
  <w:num w:numId="55">
    <w:abstractNumId w:val="25"/>
  </w:num>
  <w:num w:numId="56">
    <w:abstractNumId w:val="5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activeWritingStyle w:appName="MSWord" w:lang="es-ES" w:vendorID="64" w:dllVersion="6" w:nlCheck="1" w:checkStyle="0"/>
  <w:activeWritingStyle w:appName="MSWord" w:lang="en-US" w:vendorID="64" w:dllVersion="6" w:nlCheck="1" w:checkStyle="0"/>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ar-SA" w:vendorID="64" w:dllVersion="6" w:nlCheck="1" w:checkStyle="0"/>
  <w:activeWritingStyle w:appName="MSWord" w:lang="de-DE" w:vendorID="64" w:dllVersion="6" w:nlCheck="1" w:checkStyle="0"/>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tr-TR" w:vendorID="64" w:dllVersion="0" w:nlCheck="1" w:checkStyle="0"/>
  <w:activeWritingStyle w:appName="MSWord" w:lang="es-ES"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4096" w:nlCheck="1" w:checkStyle="0"/>
  <w:activeWritingStyle w:appName="MSWord" w:lang="en-AU" w:vendorID="64" w:dllVersion="4096" w:nlCheck="1" w:checkStyle="0"/>
  <w:proofState w:spelling="clean" w:grammar="clean"/>
  <w:defaultTabStop w:val="0"/>
  <w:hyphenationZone w:val="425"/>
  <w:characterSpacingControl w:val="doNotCompress"/>
  <w:hdrShapeDefaults>
    <o:shapedefaults v:ext="edit" spidmax="1904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7629"/>
    <w:rsid w:val="0000024B"/>
    <w:rsid w:val="00000513"/>
    <w:rsid w:val="0000078F"/>
    <w:rsid w:val="000007E6"/>
    <w:rsid w:val="00000BEE"/>
    <w:rsid w:val="00001214"/>
    <w:rsid w:val="00001288"/>
    <w:rsid w:val="00001F11"/>
    <w:rsid w:val="000020F0"/>
    <w:rsid w:val="00002739"/>
    <w:rsid w:val="000029BE"/>
    <w:rsid w:val="00002A59"/>
    <w:rsid w:val="00002B52"/>
    <w:rsid w:val="00002B76"/>
    <w:rsid w:val="00002BB6"/>
    <w:rsid w:val="00002C71"/>
    <w:rsid w:val="000039AF"/>
    <w:rsid w:val="00003EDE"/>
    <w:rsid w:val="00003F34"/>
    <w:rsid w:val="000040BE"/>
    <w:rsid w:val="0000429B"/>
    <w:rsid w:val="00004450"/>
    <w:rsid w:val="00004497"/>
    <w:rsid w:val="000046B5"/>
    <w:rsid w:val="00004B39"/>
    <w:rsid w:val="00004C12"/>
    <w:rsid w:val="00004C2E"/>
    <w:rsid w:val="00004D24"/>
    <w:rsid w:val="0000509C"/>
    <w:rsid w:val="000050B8"/>
    <w:rsid w:val="00005375"/>
    <w:rsid w:val="000056FB"/>
    <w:rsid w:val="00005746"/>
    <w:rsid w:val="00005EAF"/>
    <w:rsid w:val="00005EF2"/>
    <w:rsid w:val="00006475"/>
    <w:rsid w:val="00006955"/>
    <w:rsid w:val="00006AB1"/>
    <w:rsid w:val="00006E51"/>
    <w:rsid w:val="000070F6"/>
    <w:rsid w:val="0000787B"/>
    <w:rsid w:val="0000795B"/>
    <w:rsid w:val="00007965"/>
    <w:rsid w:val="00007F5E"/>
    <w:rsid w:val="000101D1"/>
    <w:rsid w:val="000102DF"/>
    <w:rsid w:val="00010315"/>
    <w:rsid w:val="000105C0"/>
    <w:rsid w:val="0001080E"/>
    <w:rsid w:val="00010919"/>
    <w:rsid w:val="00011081"/>
    <w:rsid w:val="000116A3"/>
    <w:rsid w:val="00011B02"/>
    <w:rsid w:val="00011C7F"/>
    <w:rsid w:val="00012178"/>
    <w:rsid w:val="000121B2"/>
    <w:rsid w:val="000124BE"/>
    <w:rsid w:val="000125E6"/>
    <w:rsid w:val="00013352"/>
    <w:rsid w:val="00013485"/>
    <w:rsid w:val="0001349A"/>
    <w:rsid w:val="000134A5"/>
    <w:rsid w:val="00013ADD"/>
    <w:rsid w:val="00013C78"/>
    <w:rsid w:val="0001437F"/>
    <w:rsid w:val="00014419"/>
    <w:rsid w:val="00014746"/>
    <w:rsid w:val="000150DD"/>
    <w:rsid w:val="00015BAE"/>
    <w:rsid w:val="00015CB1"/>
    <w:rsid w:val="000161C0"/>
    <w:rsid w:val="000161CC"/>
    <w:rsid w:val="000165C5"/>
    <w:rsid w:val="000168BC"/>
    <w:rsid w:val="00016962"/>
    <w:rsid w:val="00016B8F"/>
    <w:rsid w:val="00016BB1"/>
    <w:rsid w:val="0001740F"/>
    <w:rsid w:val="00017ABF"/>
    <w:rsid w:val="0002053F"/>
    <w:rsid w:val="00020695"/>
    <w:rsid w:val="000207AD"/>
    <w:rsid w:val="000209B2"/>
    <w:rsid w:val="000209C9"/>
    <w:rsid w:val="00020A9D"/>
    <w:rsid w:val="00020D0B"/>
    <w:rsid w:val="00021090"/>
    <w:rsid w:val="000215F5"/>
    <w:rsid w:val="00021A4C"/>
    <w:rsid w:val="00021ABB"/>
    <w:rsid w:val="00021B17"/>
    <w:rsid w:val="00021F47"/>
    <w:rsid w:val="0002200E"/>
    <w:rsid w:val="00022172"/>
    <w:rsid w:val="0002283C"/>
    <w:rsid w:val="00022A25"/>
    <w:rsid w:val="00023267"/>
    <w:rsid w:val="000232A4"/>
    <w:rsid w:val="00023463"/>
    <w:rsid w:val="000234FC"/>
    <w:rsid w:val="0002375C"/>
    <w:rsid w:val="000238AE"/>
    <w:rsid w:val="00023A61"/>
    <w:rsid w:val="00023AB7"/>
    <w:rsid w:val="00023BC4"/>
    <w:rsid w:val="00023EBF"/>
    <w:rsid w:val="0002420D"/>
    <w:rsid w:val="0002442F"/>
    <w:rsid w:val="00024438"/>
    <w:rsid w:val="00024485"/>
    <w:rsid w:val="000247B5"/>
    <w:rsid w:val="00024887"/>
    <w:rsid w:val="00024B1D"/>
    <w:rsid w:val="00024B29"/>
    <w:rsid w:val="00024CB1"/>
    <w:rsid w:val="00025077"/>
    <w:rsid w:val="00025A4B"/>
    <w:rsid w:val="00025C91"/>
    <w:rsid w:val="00025CAC"/>
    <w:rsid w:val="00025EA9"/>
    <w:rsid w:val="00025F3F"/>
    <w:rsid w:val="0002621F"/>
    <w:rsid w:val="000271B1"/>
    <w:rsid w:val="00027870"/>
    <w:rsid w:val="00027AE8"/>
    <w:rsid w:val="00027B74"/>
    <w:rsid w:val="00027C3C"/>
    <w:rsid w:val="00027DFD"/>
    <w:rsid w:val="0003006C"/>
    <w:rsid w:val="000304EA"/>
    <w:rsid w:val="00030770"/>
    <w:rsid w:val="00030A39"/>
    <w:rsid w:val="0003112E"/>
    <w:rsid w:val="000317A3"/>
    <w:rsid w:val="00032025"/>
    <w:rsid w:val="00032029"/>
    <w:rsid w:val="000325A9"/>
    <w:rsid w:val="00032905"/>
    <w:rsid w:val="000329A2"/>
    <w:rsid w:val="000329C1"/>
    <w:rsid w:val="00032D1D"/>
    <w:rsid w:val="00032DC3"/>
    <w:rsid w:val="00032E86"/>
    <w:rsid w:val="0003319A"/>
    <w:rsid w:val="0003319F"/>
    <w:rsid w:val="0003320B"/>
    <w:rsid w:val="00033288"/>
    <w:rsid w:val="000332BC"/>
    <w:rsid w:val="000332C1"/>
    <w:rsid w:val="0003343B"/>
    <w:rsid w:val="000342E6"/>
    <w:rsid w:val="00034479"/>
    <w:rsid w:val="000344CC"/>
    <w:rsid w:val="00034523"/>
    <w:rsid w:val="00034B0C"/>
    <w:rsid w:val="00034B2B"/>
    <w:rsid w:val="00034F04"/>
    <w:rsid w:val="00035416"/>
    <w:rsid w:val="000355C0"/>
    <w:rsid w:val="00035707"/>
    <w:rsid w:val="0003597E"/>
    <w:rsid w:val="00035A19"/>
    <w:rsid w:val="00035C16"/>
    <w:rsid w:val="00035D13"/>
    <w:rsid w:val="00035D40"/>
    <w:rsid w:val="00035D9C"/>
    <w:rsid w:val="00035E34"/>
    <w:rsid w:val="00035E82"/>
    <w:rsid w:val="0003645B"/>
    <w:rsid w:val="00036977"/>
    <w:rsid w:val="00036BFB"/>
    <w:rsid w:val="00036C87"/>
    <w:rsid w:val="00036DBE"/>
    <w:rsid w:val="00036DE4"/>
    <w:rsid w:val="00036E7D"/>
    <w:rsid w:val="00036F05"/>
    <w:rsid w:val="00037C8B"/>
    <w:rsid w:val="0004091F"/>
    <w:rsid w:val="000409A9"/>
    <w:rsid w:val="0004175F"/>
    <w:rsid w:val="0004196B"/>
    <w:rsid w:val="00041C76"/>
    <w:rsid w:val="00041C99"/>
    <w:rsid w:val="00041CF4"/>
    <w:rsid w:val="00042A52"/>
    <w:rsid w:val="00042C87"/>
    <w:rsid w:val="00042CEE"/>
    <w:rsid w:val="00042D73"/>
    <w:rsid w:val="00042F1B"/>
    <w:rsid w:val="00042F85"/>
    <w:rsid w:val="00043100"/>
    <w:rsid w:val="000433E9"/>
    <w:rsid w:val="0004350B"/>
    <w:rsid w:val="0004364C"/>
    <w:rsid w:val="00043985"/>
    <w:rsid w:val="0004404D"/>
    <w:rsid w:val="00044696"/>
    <w:rsid w:val="000446FE"/>
    <w:rsid w:val="000447CC"/>
    <w:rsid w:val="00044AB0"/>
    <w:rsid w:val="00045377"/>
    <w:rsid w:val="00045907"/>
    <w:rsid w:val="00046014"/>
    <w:rsid w:val="00046072"/>
    <w:rsid w:val="00046343"/>
    <w:rsid w:val="0004668E"/>
    <w:rsid w:val="0004680E"/>
    <w:rsid w:val="0004683A"/>
    <w:rsid w:val="0004686B"/>
    <w:rsid w:val="00046C09"/>
    <w:rsid w:val="00046DD4"/>
    <w:rsid w:val="00047123"/>
    <w:rsid w:val="0004721E"/>
    <w:rsid w:val="00047364"/>
    <w:rsid w:val="00047823"/>
    <w:rsid w:val="000479A6"/>
    <w:rsid w:val="000479FE"/>
    <w:rsid w:val="00047C87"/>
    <w:rsid w:val="0005018F"/>
    <w:rsid w:val="00050928"/>
    <w:rsid w:val="00050DE3"/>
    <w:rsid w:val="00050E45"/>
    <w:rsid w:val="000514C0"/>
    <w:rsid w:val="00051540"/>
    <w:rsid w:val="00051549"/>
    <w:rsid w:val="000515EA"/>
    <w:rsid w:val="0005184E"/>
    <w:rsid w:val="00051D84"/>
    <w:rsid w:val="00051DDA"/>
    <w:rsid w:val="00052250"/>
    <w:rsid w:val="000522FB"/>
    <w:rsid w:val="0005232A"/>
    <w:rsid w:val="000523D8"/>
    <w:rsid w:val="0005281F"/>
    <w:rsid w:val="00052853"/>
    <w:rsid w:val="00052C30"/>
    <w:rsid w:val="00052CC9"/>
    <w:rsid w:val="00052D05"/>
    <w:rsid w:val="00052E59"/>
    <w:rsid w:val="0005307E"/>
    <w:rsid w:val="000531B9"/>
    <w:rsid w:val="000533E9"/>
    <w:rsid w:val="00053A1D"/>
    <w:rsid w:val="00053B77"/>
    <w:rsid w:val="00053D8A"/>
    <w:rsid w:val="000540A9"/>
    <w:rsid w:val="000540FB"/>
    <w:rsid w:val="0005434F"/>
    <w:rsid w:val="00054AE2"/>
    <w:rsid w:val="00054C04"/>
    <w:rsid w:val="00054CB5"/>
    <w:rsid w:val="000552AD"/>
    <w:rsid w:val="000553D1"/>
    <w:rsid w:val="00055BEA"/>
    <w:rsid w:val="00055EF3"/>
    <w:rsid w:val="00056003"/>
    <w:rsid w:val="00056040"/>
    <w:rsid w:val="00056597"/>
    <w:rsid w:val="000566F6"/>
    <w:rsid w:val="00056A0F"/>
    <w:rsid w:val="00056ADA"/>
    <w:rsid w:val="000570A7"/>
    <w:rsid w:val="00057635"/>
    <w:rsid w:val="000578A8"/>
    <w:rsid w:val="00057F33"/>
    <w:rsid w:val="00060031"/>
    <w:rsid w:val="000602B8"/>
    <w:rsid w:val="000607A6"/>
    <w:rsid w:val="000607C3"/>
    <w:rsid w:val="00060B64"/>
    <w:rsid w:val="00061129"/>
    <w:rsid w:val="000613DD"/>
    <w:rsid w:val="000617CA"/>
    <w:rsid w:val="00061808"/>
    <w:rsid w:val="00061B7D"/>
    <w:rsid w:val="00061BA9"/>
    <w:rsid w:val="00061EC2"/>
    <w:rsid w:val="00061F18"/>
    <w:rsid w:val="00061FFC"/>
    <w:rsid w:val="0006209B"/>
    <w:rsid w:val="0006221E"/>
    <w:rsid w:val="000622C8"/>
    <w:rsid w:val="00062A49"/>
    <w:rsid w:val="00062AB6"/>
    <w:rsid w:val="00062D36"/>
    <w:rsid w:val="0006331A"/>
    <w:rsid w:val="0006341F"/>
    <w:rsid w:val="00063434"/>
    <w:rsid w:val="00063543"/>
    <w:rsid w:val="00063F41"/>
    <w:rsid w:val="00064345"/>
    <w:rsid w:val="00064A12"/>
    <w:rsid w:val="00064D9A"/>
    <w:rsid w:val="0006577E"/>
    <w:rsid w:val="00065B3D"/>
    <w:rsid w:val="00065D89"/>
    <w:rsid w:val="00066035"/>
    <w:rsid w:val="0006629A"/>
    <w:rsid w:val="000662E0"/>
    <w:rsid w:val="000664AA"/>
    <w:rsid w:val="000665DE"/>
    <w:rsid w:val="00066737"/>
    <w:rsid w:val="0006694E"/>
    <w:rsid w:val="00066A4B"/>
    <w:rsid w:val="00066C9B"/>
    <w:rsid w:val="00066E0C"/>
    <w:rsid w:val="00067048"/>
    <w:rsid w:val="00067190"/>
    <w:rsid w:val="00067198"/>
    <w:rsid w:val="00067763"/>
    <w:rsid w:val="00067A2C"/>
    <w:rsid w:val="00067DC8"/>
    <w:rsid w:val="00070031"/>
    <w:rsid w:val="000700D4"/>
    <w:rsid w:val="00070800"/>
    <w:rsid w:val="00070841"/>
    <w:rsid w:val="00070C12"/>
    <w:rsid w:val="00070ED7"/>
    <w:rsid w:val="00070F53"/>
    <w:rsid w:val="000710EB"/>
    <w:rsid w:val="000713F7"/>
    <w:rsid w:val="00071E24"/>
    <w:rsid w:val="00071EDB"/>
    <w:rsid w:val="0007205D"/>
    <w:rsid w:val="00072A6C"/>
    <w:rsid w:val="00072CC1"/>
    <w:rsid w:val="00072D85"/>
    <w:rsid w:val="00072EFF"/>
    <w:rsid w:val="00073723"/>
    <w:rsid w:val="0007375B"/>
    <w:rsid w:val="00073819"/>
    <w:rsid w:val="00073AEA"/>
    <w:rsid w:val="00073C43"/>
    <w:rsid w:val="00073FED"/>
    <w:rsid w:val="000740A6"/>
    <w:rsid w:val="0007460F"/>
    <w:rsid w:val="00074AB1"/>
    <w:rsid w:val="00074EA0"/>
    <w:rsid w:val="000753B7"/>
    <w:rsid w:val="00075472"/>
    <w:rsid w:val="00075575"/>
    <w:rsid w:val="00075861"/>
    <w:rsid w:val="00075AB4"/>
    <w:rsid w:val="00075AE2"/>
    <w:rsid w:val="00075F50"/>
    <w:rsid w:val="000760D6"/>
    <w:rsid w:val="00076418"/>
    <w:rsid w:val="000764EA"/>
    <w:rsid w:val="0007661F"/>
    <w:rsid w:val="00076687"/>
    <w:rsid w:val="00076902"/>
    <w:rsid w:val="00076C9E"/>
    <w:rsid w:val="00077089"/>
    <w:rsid w:val="000771C9"/>
    <w:rsid w:val="0007747C"/>
    <w:rsid w:val="00077B0F"/>
    <w:rsid w:val="00077BB8"/>
    <w:rsid w:val="000800D9"/>
    <w:rsid w:val="000806C0"/>
    <w:rsid w:val="000806C1"/>
    <w:rsid w:val="00081014"/>
    <w:rsid w:val="000816F9"/>
    <w:rsid w:val="000817EC"/>
    <w:rsid w:val="00081810"/>
    <w:rsid w:val="00081A01"/>
    <w:rsid w:val="00081C6B"/>
    <w:rsid w:val="00081C7B"/>
    <w:rsid w:val="00081CB1"/>
    <w:rsid w:val="00081D1A"/>
    <w:rsid w:val="00081F37"/>
    <w:rsid w:val="000822A4"/>
    <w:rsid w:val="00082849"/>
    <w:rsid w:val="000841D9"/>
    <w:rsid w:val="0008436C"/>
    <w:rsid w:val="00084387"/>
    <w:rsid w:val="000843B3"/>
    <w:rsid w:val="00084F72"/>
    <w:rsid w:val="0008519E"/>
    <w:rsid w:val="0008555A"/>
    <w:rsid w:val="00085884"/>
    <w:rsid w:val="00085945"/>
    <w:rsid w:val="00085A82"/>
    <w:rsid w:val="00085D82"/>
    <w:rsid w:val="00086170"/>
    <w:rsid w:val="000865A6"/>
    <w:rsid w:val="00086917"/>
    <w:rsid w:val="00086A1D"/>
    <w:rsid w:val="00086B6C"/>
    <w:rsid w:val="00086C53"/>
    <w:rsid w:val="00087006"/>
    <w:rsid w:val="0008712F"/>
    <w:rsid w:val="00087B22"/>
    <w:rsid w:val="00087BCD"/>
    <w:rsid w:val="00087BF4"/>
    <w:rsid w:val="00087D93"/>
    <w:rsid w:val="00087F54"/>
    <w:rsid w:val="00090080"/>
    <w:rsid w:val="0009011F"/>
    <w:rsid w:val="000901D8"/>
    <w:rsid w:val="0009046E"/>
    <w:rsid w:val="000908C2"/>
    <w:rsid w:val="000908C3"/>
    <w:rsid w:val="000909FE"/>
    <w:rsid w:val="00090BE0"/>
    <w:rsid w:val="00090D4B"/>
    <w:rsid w:val="00090F86"/>
    <w:rsid w:val="000912F8"/>
    <w:rsid w:val="0009147A"/>
    <w:rsid w:val="00091735"/>
    <w:rsid w:val="00091A5A"/>
    <w:rsid w:val="00091B30"/>
    <w:rsid w:val="000920B9"/>
    <w:rsid w:val="000920F6"/>
    <w:rsid w:val="000921D4"/>
    <w:rsid w:val="000922C5"/>
    <w:rsid w:val="00092A4C"/>
    <w:rsid w:val="00092C44"/>
    <w:rsid w:val="00093288"/>
    <w:rsid w:val="000938BD"/>
    <w:rsid w:val="00093CAE"/>
    <w:rsid w:val="000945B3"/>
    <w:rsid w:val="000947DD"/>
    <w:rsid w:val="000948B4"/>
    <w:rsid w:val="00094A53"/>
    <w:rsid w:val="00094C7F"/>
    <w:rsid w:val="00094DED"/>
    <w:rsid w:val="00094F5B"/>
    <w:rsid w:val="00095643"/>
    <w:rsid w:val="0009587B"/>
    <w:rsid w:val="00095BFD"/>
    <w:rsid w:val="00095F2A"/>
    <w:rsid w:val="00095F37"/>
    <w:rsid w:val="0009618B"/>
    <w:rsid w:val="00096254"/>
    <w:rsid w:val="00096D1C"/>
    <w:rsid w:val="00097574"/>
    <w:rsid w:val="00097C29"/>
    <w:rsid w:val="00097D72"/>
    <w:rsid w:val="000A00ED"/>
    <w:rsid w:val="000A0467"/>
    <w:rsid w:val="000A0525"/>
    <w:rsid w:val="000A0AF4"/>
    <w:rsid w:val="000A0D37"/>
    <w:rsid w:val="000A0E03"/>
    <w:rsid w:val="000A0E75"/>
    <w:rsid w:val="000A106A"/>
    <w:rsid w:val="000A111C"/>
    <w:rsid w:val="000A1399"/>
    <w:rsid w:val="000A1486"/>
    <w:rsid w:val="000A1771"/>
    <w:rsid w:val="000A1872"/>
    <w:rsid w:val="000A1A9B"/>
    <w:rsid w:val="000A1C03"/>
    <w:rsid w:val="000A1D64"/>
    <w:rsid w:val="000A2009"/>
    <w:rsid w:val="000A2097"/>
    <w:rsid w:val="000A2258"/>
    <w:rsid w:val="000A2CDC"/>
    <w:rsid w:val="000A30C9"/>
    <w:rsid w:val="000A3116"/>
    <w:rsid w:val="000A3201"/>
    <w:rsid w:val="000A339B"/>
    <w:rsid w:val="000A346F"/>
    <w:rsid w:val="000A383D"/>
    <w:rsid w:val="000A3B9E"/>
    <w:rsid w:val="000A3DC0"/>
    <w:rsid w:val="000A3DFA"/>
    <w:rsid w:val="000A4091"/>
    <w:rsid w:val="000A413C"/>
    <w:rsid w:val="000A4377"/>
    <w:rsid w:val="000A45BD"/>
    <w:rsid w:val="000A46EA"/>
    <w:rsid w:val="000A4A11"/>
    <w:rsid w:val="000A5121"/>
    <w:rsid w:val="000A5307"/>
    <w:rsid w:val="000A53B7"/>
    <w:rsid w:val="000A5573"/>
    <w:rsid w:val="000A58DE"/>
    <w:rsid w:val="000A5B04"/>
    <w:rsid w:val="000A5F88"/>
    <w:rsid w:val="000A5F9B"/>
    <w:rsid w:val="000A6176"/>
    <w:rsid w:val="000A6428"/>
    <w:rsid w:val="000A693C"/>
    <w:rsid w:val="000A6978"/>
    <w:rsid w:val="000A6C09"/>
    <w:rsid w:val="000A72FA"/>
    <w:rsid w:val="000A78C3"/>
    <w:rsid w:val="000A7A09"/>
    <w:rsid w:val="000A7CAB"/>
    <w:rsid w:val="000B0274"/>
    <w:rsid w:val="000B0333"/>
    <w:rsid w:val="000B042A"/>
    <w:rsid w:val="000B0470"/>
    <w:rsid w:val="000B07E3"/>
    <w:rsid w:val="000B0A8D"/>
    <w:rsid w:val="000B0D27"/>
    <w:rsid w:val="000B1945"/>
    <w:rsid w:val="000B1BDD"/>
    <w:rsid w:val="000B2370"/>
    <w:rsid w:val="000B2659"/>
    <w:rsid w:val="000B2A6A"/>
    <w:rsid w:val="000B2DE5"/>
    <w:rsid w:val="000B3031"/>
    <w:rsid w:val="000B3123"/>
    <w:rsid w:val="000B31A5"/>
    <w:rsid w:val="000B32EE"/>
    <w:rsid w:val="000B3354"/>
    <w:rsid w:val="000B38FF"/>
    <w:rsid w:val="000B3C56"/>
    <w:rsid w:val="000B3E5E"/>
    <w:rsid w:val="000B4201"/>
    <w:rsid w:val="000B4407"/>
    <w:rsid w:val="000B442A"/>
    <w:rsid w:val="000B44DD"/>
    <w:rsid w:val="000B485D"/>
    <w:rsid w:val="000B4D3E"/>
    <w:rsid w:val="000B54AA"/>
    <w:rsid w:val="000B54BA"/>
    <w:rsid w:val="000B557C"/>
    <w:rsid w:val="000B58C8"/>
    <w:rsid w:val="000B5E36"/>
    <w:rsid w:val="000B61E3"/>
    <w:rsid w:val="000B6744"/>
    <w:rsid w:val="000B69C2"/>
    <w:rsid w:val="000B6AED"/>
    <w:rsid w:val="000B6DF7"/>
    <w:rsid w:val="000B6E2A"/>
    <w:rsid w:val="000B7165"/>
    <w:rsid w:val="000B733C"/>
    <w:rsid w:val="000B746D"/>
    <w:rsid w:val="000B7643"/>
    <w:rsid w:val="000B7724"/>
    <w:rsid w:val="000B7791"/>
    <w:rsid w:val="000B7886"/>
    <w:rsid w:val="000B7E4D"/>
    <w:rsid w:val="000B7F73"/>
    <w:rsid w:val="000B7F92"/>
    <w:rsid w:val="000C0011"/>
    <w:rsid w:val="000C0071"/>
    <w:rsid w:val="000C07B8"/>
    <w:rsid w:val="000C09FF"/>
    <w:rsid w:val="000C0C32"/>
    <w:rsid w:val="000C128D"/>
    <w:rsid w:val="000C1714"/>
    <w:rsid w:val="000C1774"/>
    <w:rsid w:val="000C18A9"/>
    <w:rsid w:val="000C1D1D"/>
    <w:rsid w:val="000C1F2E"/>
    <w:rsid w:val="000C1F5D"/>
    <w:rsid w:val="000C2141"/>
    <w:rsid w:val="000C2257"/>
    <w:rsid w:val="000C227D"/>
    <w:rsid w:val="000C27F8"/>
    <w:rsid w:val="000C2C8E"/>
    <w:rsid w:val="000C2E57"/>
    <w:rsid w:val="000C3297"/>
    <w:rsid w:val="000C3434"/>
    <w:rsid w:val="000C36EB"/>
    <w:rsid w:val="000C36F1"/>
    <w:rsid w:val="000C379F"/>
    <w:rsid w:val="000C3B35"/>
    <w:rsid w:val="000C3B88"/>
    <w:rsid w:val="000C3D1A"/>
    <w:rsid w:val="000C3FCC"/>
    <w:rsid w:val="000C406E"/>
    <w:rsid w:val="000C42F2"/>
    <w:rsid w:val="000C4A59"/>
    <w:rsid w:val="000C4D84"/>
    <w:rsid w:val="000C50A7"/>
    <w:rsid w:val="000C50C9"/>
    <w:rsid w:val="000C52FE"/>
    <w:rsid w:val="000C5377"/>
    <w:rsid w:val="000C54E1"/>
    <w:rsid w:val="000C5568"/>
    <w:rsid w:val="000C5598"/>
    <w:rsid w:val="000C5876"/>
    <w:rsid w:val="000C58FC"/>
    <w:rsid w:val="000C5A2D"/>
    <w:rsid w:val="000C5DD5"/>
    <w:rsid w:val="000C5E5D"/>
    <w:rsid w:val="000C6700"/>
    <w:rsid w:val="000C67AA"/>
    <w:rsid w:val="000C6937"/>
    <w:rsid w:val="000C6A2C"/>
    <w:rsid w:val="000C6B88"/>
    <w:rsid w:val="000C7222"/>
    <w:rsid w:val="000C7B3F"/>
    <w:rsid w:val="000C7B70"/>
    <w:rsid w:val="000C7DF4"/>
    <w:rsid w:val="000C7F54"/>
    <w:rsid w:val="000C7FAE"/>
    <w:rsid w:val="000D0058"/>
    <w:rsid w:val="000D028F"/>
    <w:rsid w:val="000D045A"/>
    <w:rsid w:val="000D0472"/>
    <w:rsid w:val="000D1031"/>
    <w:rsid w:val="000D1803"/>
    <w:rsid w:val="000D1ABE"/>
    <w:rsid w:val="000D2636"/>
    <w:rsid w:val="000D28A5"/>
    <w:rsid w:val="000D2A07"/>
    <w:rsid w:val="000D2C2B"/>
    <w:rsid w:val="000D2EE7"/>
    <w:rsid w:val="000D3105"/>
    <w:rsid w:val="000D3416"/>
    <w:rsid w:val="000D3513"/>
    <w:rsid w:val="000D3D77"/>
    <w:rsid w:val="000D4255"/>
    <w:rsid w:val="000D42A1"/>
    <w:rsid w:val="000D46C9"/>
    <w:rsid w:val="000D48F9"/>
    <w:rsid w:val="000D490B"/>
    <w:rsid w:val="000D4D02"/>
    <w:rsid w:val="000D4E5A"/>
    <w:rsid w:val="000D51FC"/>
    <w:rsid w:val="000D58AA"/>
    <w:rsid w:val="000D5A28"/>
    <w:rsid w:val="000D5EC9"/>
    <w:rsid w:val="000D5F8C"/>
    <w:rsid w:val="000D6137"/>
    <w:rsid w:val="000D68A8"/>
    <w:rsid w:val="000D6FD6"/>
    <w:rsid w:val="000D7565"/>
    <w:rsid w:val="000D793B"/>
    <w:rsid w:val="000D79EC"/>
    <w:rsid w:val="000D7BC5"/>
    <w:rsid w:val="000D7C04"/>
    <w:rsid w:val="000E0290"/>
    <w:rsid w:val="000E04E5"/>
    <w:rsid w:val="000E087A"/>
    <w:rsid w:val="000E0A24"/>
    <w:rsid w:val="000E0CAB"/>
    <w:rsid w:val="000E0D05"/>
    <w:rsid w:val="000E10F2"/>
    <w:rsid w:val="000E12B5"/>
    <w:rsid w:val="000E140F"/>
    <w:rsid w:val="000E15F8"/>
    <w:rsid w:val="000E1629"/>
    <w:rsid w:val="000E1789"/>
    <w:rsid w:val="000E194B"/>
    <w:rsid w:val="000E2105"/>
    <w:rsid w:val="000E234D"/>
    <w:rsid w:val="000E25CE"/>
    <w:rsid w:val="000E2735"/>
    <w:rsid w:val="000E276E"/>
    <w:rsid w:val="000E29BE"/>
    <w:rsid w:val="000E2D5E"/>
    <w:rsid w:val="000E2FFE"/>
    <w:rsid w:val="000E3005"/>
    <w:rsid w:val="000E33E3"/>
    <w:rsid w:val="000E3556"/>
    <w:rsid w:val="000E355F"/>
    <w:rsid w:val="000E35A5"/>
    <w:rsid w:val="000E399A"/>
    <w:rsid w:val="000E3ABC"/>
    <w:rsid w:val="000E3BF5"/>
    <w:rsid w:val="000E4209"/>
    <w:rsid w:val="000E42D9"/>
    <w:rsid w:val="000E44E5"/>
    <w:rsid w:val="000E4847"/>
    <w:rsid w:val="000E4BE9"/>
    <w:rsid w:val="000E53F5"/>
    <w:rsid w:val="000E5907"/>
    <w:rsid w:val="000E59BD"/>
    <w:rsid w:val="000E59DA"/>
    <w:rsid w:val="000E6011"/>
    <w:rsid w:val="000E63D1"/>
    <w:rsid w:val="000E6534"/>
    <w:rsid w:val="000E6AFD"/>
    <w:rsid w:val="000E6EB4"/>
    <w:rsid w:val="000E6F61"/>
    <w:rsid w:val="000E7273"/>
    <w:rsid w:val="000E7939"/>
    <w:rsid w:val="000E7940"/>
    <w:rsid w:val="000E7C1D"/>
    <w:rsid w:val="000E7E92"/>
    <w:rsid w:val="000F02BD"/>
    <w:rsid w:val="000F02D1"/>
    <w:rsid w:val="000F041D"/>
    <w:rsid w:val="000F0988"/>
    <w:rsid w:val="000F0BC8"/>
    <w:rsid w:val="000F0F7B"/>
    <w:rsid w:val="000F12CF"/>
    <w:rsid w:val="000F12F2"/>
    <w:rsid w:val="000F1787"/>
    <w:rsid w:val="000F181F"/>
    <w:rsid w:val="000F1F51"/>
    <w:rsid w:val="000F2080"/>
    <w:rsid w:val="000F2097"/>
    <w:rsid w:val="000F20BE"/>
    <w:rsid w:val="000F280C"/>
    <w:rsid w:val="000F2B6A"/>
    <w:rsid w:val="000F2B70"/>
    <w:rsid w:val="000F2DE6"/>
    <w:rsid w:val="000F31C6"/>
    <w:rsid w:val="000F3248"/>
    <w:rsid w:val="000F3E39"/>
    <w:rsid w:val="000F41D0"/>
    <w:rsid w:val="000F42F7"/>
    <w:rsid w:val="000F4327"/>
    <w:rsid w:val="000F4352"/>
    <w:rsid w:val="000F4461"/>
    <w:rsid w:val="000F4643"/>
    <w:rsid w:val="000F479E"/>
    <w:rsid w:val="000F47EA"/>
    <w:rsid w:val="000F489A"/>
    <w:rsid w:val="000F4979"/>
    <w:rsid w:val="000F4C2D"/>
    <w:rsid w:val="000F4CC9"/>
    <w:rsid w:val="000F4CE0"/>
    <w:rsid w:val="000F4D80"/>
    <w:rsid w:val="000F4EA6"/>
    <w:rsid w:val="000F4F64"/>
    <w:rsid w:val="000F5259"/>
    <w:rsid w:val="000F5281"/>
    <w:rsid w:val="000F5439"/>
    <w:rsid w:val="000F5DF1"/>
    <w:rsid w:val="000F6660"/>
    <w:rsid w:val="000F6734"/>
    <w:rsid w:val="000F673C"/>
    <w:rsid w:val="000F6978"/>
    <w:rsid w:val="000F6F72"/>
    <w:rsid w:val="000F7112"/>
    <w:rsid w:val="000F7397"/>
    <w:rsid w:val="000F7469"/>
    <w:rsid w:val="000F74CA"/>
    <w:rsid w:val="000F78AC"/>
    <w:rsid w:val="000F7D14"/>
    <w:rsid w:val="00100400"/>
    <w:rsid w:val="00100DC9"/>
    <w:rsid w:val="0010180F"/>
    <w:rsid w:val="00101C91"/>
    <w:rsid w:val="00101D9A"/>
    <w:rsid w:val="00101EB4"/>
    <w:rsid w:val="00101EED"/>
    <w:rsid w:val="00101EF0"/>
    <w:rsid w:val="00101F65"/>
    <w:rsid w:val="00102244"/>
    <w:rsid w:val="00102291"/>
    <w:rsid w:val="001022B6"/>
    <w:rsid w:val="001029A2"/>
    <w:rsid w:val="00103217"/>
    <w:rsid w:val="00103257"/>
    <w:rsid w:val="0010347F"/>
    <w:rsid w:val="0010383F"/>
    <w:rsid w:val="001038A0"/>
    <w:rsid w:val="00103AA1"/>
    <w:rsid w:val="00103B86"/>
    <w:rsid w:val="00103BCC"/>
    <w:rsid w:val="00103BF4"/>
    <w:rsid w:val="00103EB8"/>
    <w:rsid w:val="00104485"/>
    <w:rsid w:val="001047CB"/>
    <w:rsid w:val="001047EA"/>
    <w:rsid w:val="00104A41"/>
    <w:rsid w:val="00104AF3"/>
    <w:rsid w:val="00104C30"/>
    <w:rsid w:val="00104F5A"/>
    <w:rsid w:val="00104FCC"/>
    <w:rsid w:val="00105250"/>
    <w:rsid w:val="00105440"/>
    <w:rsid w:val="0010578D"/>
    <w:rsid w:val="00105DC2"/>
    <w:rsid w:val="00105F62"/>
    <w:rsid w:val="0010607F"/>
    <w:rsid w:val="001062FC"/>
    <w:rsid w:val="0010668A"/>
    <w:rsid w:val="001066DE"/>
    <w:rsid w:val="00106706"/>
    <w:rsid w:val="00106735"/>
    <w:rsid w:val="00106900"/>
    <w:rsid w:val="00106A1C"/>
    <w:rsid w:val="00106B91"/>
    <w:rsid w:val="00106DB0"/>
    <w:rsid w:val="001071B5"/>
    <w:rsid w:val="00107409"/>
    <w:rsid w:val="00107545"/>
    <w:rsid w:val="001078E6"/>
    <w:rsid w:val="00107AF3"/>
    <w:rsid w:val="00107B59"/>
    <w:rsid w:val="00107D1C"/>
    <w:rsid w:val="0011008B"/>
    <w:rsid w:val="0011008D"/>
    <w:rsid w:val="00110555"/>
    <w:rsid w:val="00110C1D"/>
    <w:rsid w:val="00110D81"/>
    <w:rsid w:val="00111025"/>
    <w:rsid w:val="00111238"/>
    <w:rsid w:val="001114ED"/>
    <w:rsid w:val="00111A41"/>
    <w:rsid w:val="00111D97"/>
    <w:rsid w:val="00112004"/>
    <w:rsid w:val="0011213A"/>
    <w:rsid w:val="001121D3"/>
    <w:rsid w:val="001123C5"/>
    <w:rsid w:val="001123CA"/>
    <w:rsid w:val="001127B0"/>
    <w:rsid w:val="00112C3A"/>
    <w:rsid w:val="00112CDB"/>
    <w:rsid w:val="0011308C"/>
    <w:rsid w:val="00113152"/>
    <w:rsid w:val="001131BA"/>
    <w:rsid w:val="00113313"/>
    <w:rsid w:val="0011334E"/>
    <w:rsid w:val="00113495"/>
    <w:rsid w:val="00113A64"/>
    <w:rsid w:val="001142E2"/>
    <w:rsid w:val="001145F2"/>
    <w:rsid w:val="00114721"/>
    <w:rsid w:val="001152FF"/>
    <w:rsid w:val="001154A5"/>
    <w:rsid w:val="001154AF"/>
    <w:rsid w:val="00115525"/>
    <w:rsid w:val="00115545"/>
    <w:rsid w:val="00115DFD"/>
    <w:rsid w:val="00115F60"/>
    <w:rsid w:val="001163B9"/>
    <w:rsid w:val="00116A91"/>
    <w:rsid w:val="00116BFB"/>
    <w:rsid w:val="00116C35"/>
    <w:rsid w:val="00116C4D"/>
    <w:rsid w:val="00116F24"/>
    <w:rsid w:val="0011741E"/>
    <w:rsid w:val="0011744D"/>
    <w:rsid w:val="0011766C"/>
    <w:rsid w:val="00117687"/>
    <w:rsid w:val="001178C0"/>
    <w:rsid w:val="00120079"/>
    <w:rsid w:val="0012010A"/>
    <w:rsid w:val="0012067D"/>
    <w:rsid w:val="00120C99"/>
    <w:rsid w:val="00120CE8"/>
    <w:rsid w:val="00120CFF"/>
    <w:rsid w:val="00120EA3"/>
    <w:rsid w:val="00120F59"/>
    <w:rsid w:val="00121049"/>
    <w:rsid w:val="001211B3"/>
    <w:rsid w:val="0012123C"/>
    <w:rsid w:val="001213B2"/>
    <w:rsid w:val="00121744"/>
    <w:rsid w:val="00121A59"/>
    <w:rsid w:val="00121AD0"/>
    <w:rsid w:val="00122594"/>
    <w:rsid w:val="001225D8"/>
    <w:rsid w:val="00122B6C"/>
    <w:rsid w:val="00122C1F"/>
    <w:rsid w:val="00122F55"/>
    <w:rsid w:val="00122F7A"/>
    <w:rsid w:val="00123398"/>
    <w:rsid w:val="001233BC"/>
    <w:rsid w:val="001237B3"/>
    <w:rsid w:val="00123EF3"/>
    <w:rsid w:val="0012401D"/>
    <w:rsid w:val="001242D6"/>
    <w:rsid w:val="001243F2"/>
    <w:rsid w:val="00125516"/>
    <w:rsid w:val="001256DD"/>
    <w:rsid w:val="00125AA0"/>
    <w:rsid w:val="00125E92"/>
    <w:rsid w:val="00126465"/>
    <w:rsid w:val="001264C7"/>
    <w:rsid w:val="001268D0"/>
    <w:rsid w:val="00126BE9"/>
    <w:rsid w:val="00126F26"/>
    <w:rsid w:val="00127033"/>
    <w:rsid w:val="0012713A"/>
    <w:rsid w:val="00127353"/>
    <w:rsid w:val="00127437"/>
    <w:rsid w:val="0012751E"/>
    <w:rsid w:val="0012763E"/>
    <w:rsid w:val="001276D2"/>
    <w:rsid w:val="001279F1"/>
    <w:rsid w:val="001279F4"/>
    <w:rsid w:val="0013002D"/>
    <w:rsid w:val="00130530"/>
    <w:rsid w:val="001307A4"/>
    <w:rsid w:val="001308D9"/>
    <w:rsid w:val="0013090A"/>
    <w:rsid w:val="00130995"/>
    <w:rsid w:val="001309DC"/>
    <w:rsid w:val="00130F16"/>
    <w:rsid w:val="001312B7"/>
    <w:rsid w:val="00131ECE"/>
    <w:rsid w:val="00132623"/>
    <w:rsid w:val="00132A6E"/>
    <w:rsid w:val="00132E8B"/>
    <w:rsid w:val="00132F1E"/>
    <w:rsid w:val="00133098"/>
    <w:rsid w:val="001330BE"/>
    <w:rsid w:val="001330F6"/>
    <w:rsid w:val="00133BE0"/>
    <w:rsid w:val="00134184"/>
    <w:rsid w:val="00134384"/>
    <w:rsid w:val="00134662"/>
    <w:rsid w:val="001347F9"/>
    <w:rsid w:val="0013510D"/>
    <w:rsid w:val="00135190"/>
    <w:rsid w:val="001352EF"/>
    <w:rsid w:val="00135466"/>
    <w:rsid w:val="00135573"/>
    <w:rsid w:val="001359BF"/>
    <w:rsid w:val="00135C09"/>
    <w:rsid w:val="00135DCD"/>
    <w:rsid w:val="0013604A"/>
    <w:rsid w:val="0013624B"/>
    <w:rsid w:val="001367B4"/>
    <w:rsid w:val="001367D7"/>
    <w:rsid w:val="00136AA7"/>
    <w:rsid w:val="00136C36"/>
    <w:rsid w:val="00136C63"/>
    <w:rsid w:val="00136EB5"/>
    <w:rsid w:val="0013712D"/>
    <w:rsid w:val="001374EA"/>
    <w:rsid w:val="00137578"/>
    <w:rsid w:val="00137C4C"/>
    <w:rsid w:val="00137C5D"/>
    <w:rsid w:val="00137CAF"/>
    <w:rsid w:val="00140203"/>
    <w:rsid w:val="00140550"/>
    <w:rsid w:val="00140703"/>
    <w:rsid w:val="0014078E"/>
    <w:rsid w:val="00140937"/>
    <w:rsid w:val="00140AF8"/>
    <w:rsid w:val="00140DEE"/>
    <w:rsid w:val="00141224"/>
    <w:rsid w:val="001414E3"/>
    <w:rsid w:val="001415B9"/>
    <w:rsid w:val="00141800"/>
    <w:rsid w:val="00142138"/>
    <w:rsid w:val="00142438"/>
    <w:rsid w:val="001425A9"/>
    <w:rsid w:val="00142CF8"/>
    <w:rsid w:val="001432C8"/>
    <w:rsid w:val="001436FD"/>
    <w:rsid w:val="00143809"/>
    <w:rsid w:val="001438E5"/>
    <w:rsid w:val="001438EB"/>
    <w:rsid w:val="00143D83"/>
    <w:rsid w:val="00143DB0"/>
    <w:rsid w:val="001440C6"/>
    <w:rsid w:val="0014410E"/>
    <w:rsid w:val="00144374"/>
    <w:rsid w:val="0014451F"/>
    <w:rsid w:val="001447FA"/>
    <w:rsid w:val="00144B55"/>
    <w:rsid w:val="00144F90"/>
    <w:rsid w:val="001452B9"/>
    <w:rsid w:val="00145454"/>
    <w:rsid w:val="0014550B"/>
    <w:rsid w:val="00145630"/>
    <w:rsid w:val="001456F1"/>
    <w:rsid w:val="001459FE"/>
    <w:rsid w:val="00145D3B"/>
    <w:rsid w:val="00145DDA"/>
    <w:rsid w:val="001461DD"/>
    <w:rsid w:val="001462C3"/>
    <w:rsid w:val="001464DE"/>
    <w:rsid w:val="001471F5"/>
    <w:rsid w:val="0014726A"/>
    <w:rsid w:val="0014726C"/>
    <w:rsid w:val="00147429"/>
    <w:rsid w:val="001475D9"/>
    <w:rsid w:val="00147A53"/>
    <w:rsid w:val="00147D27"/>
    <w:rsid w:val="00147F73"/>
    <w:rsid w:val="001503FB"/>
    <w:rsid w:val="001508A5"/>
    <w:rsid w:val="00150E5D"/>
    <w:rsid w:val="00150EBD"/>
    <w:rsid w:val="00151966"/>
    <w:rsid w:val="00151A8B"/>
    <w:rsid w:val="00151B0B"/>
    <w:rsid w:val="00151ECF"/>
    <w:rsid w:val="0015231F"/>
    <w:rsid w:val="00152497"/>
    <w:rsid w:val="001527EA"/>
    <w:rsid w:val="001528DD"/>
    <w:rsid w:val="00152A12"/>
    <w:rsid w:val="00152A28"/>
    <w:rsid w:val="00152A49"/>
    <w:rsid w:val="00153077"/>
    <w:rsid w:val="00153095"/>
    <w:rsid w:val="001531F4"/>
    <w:rsid w:val="00153FB6"/>
    <w:rsid w:val="0015416D"/>
    <w:rsid w:val="00154951"/>
    <w:rsid w:val="00155452"/>
    <w:rsid w:val="00155457"/>
    <w:rsid w:val="00155BAA"/>
    <w:rsid w:val="00155EE7"/>
    <w:rsid w:val="00155FA0"/>
    <w:rsid w:val="001560BA"/>
    <w:rsid w:val="0015612D"/>
    <w:rsid w:val="00156160"/>
    <w:rsid w:val="00156233"/>
    <w:rsid w:val="0015662C"/>
    <w:rsid w:val="00156900"/>
    <w:rsid w:val="00156D30"/>
    <w:rsid w:val="00156DD0"/>
    <w:rsid w:val="00156F34"/>
    <w:rsid w:val="00157079"/>
    <w:rsid w:val="001571E6"/>
    <w:rsid w:val="00157340"/>
    <w:rsid w:val="0015739E"/>
    <w:rsid w:val="001574B2"/>
    <w:rsid w:val="00157579"/>
    <w:rsid w:val="001575B1"/>
    <w:rsid w:val="001601FD"/>
    <w:rsid w:val="00160223"/>
    <w:rsid w:val="00160491"/>
    <w:rsid w:val="0016055B"/>
    <w:rsid w:val="00160C19"/>
    <w:rsid w:val="00160E23"/>
    <w:rsid w:val="00160E7C"/>
    <w:rsid w:val="00160EC0"/>
    <w:rsid w:val="0016107D"/>
    <w:rsid w:val="00161588"/>
    <w:rsid w:val="001615C7"/>
    <w:rsid w:val="00161E6C"/>
    <w:rsid w:val="00161F8C"/>
    <w:rsid w:val="001620ED"/>
    <w:rsid w:val="0016282D"/>
    <w:rsid w:val="001629E9"/>
    <w:rsid w:val="00162D3F"/>
    <w:rsid w:val="00162D99"/>
    <w:rsid w:val="00163B17"/>
    <w:rsid w:val="00163D13"/>
    <w:rsid w:val="0016406B"/>
    <w:rsid w:val="00164F51"/>
    <w:rsid w:val="00165810"/>
    <w:rsid w:val="001658BF"/>
    <w:rsid w:val="00165D12"/>
    <w:rsid w:val="00165D51"/>
    <w:rsid w:val="00165D53"/>
    <w:rsid w:val="00165EA7"/>
    <w:rsid w:val="0016601F"/>
    <w:rsid w:val="00166139"/>
    <w:rsid w:val="00166155"/>
    <w:rsid w:val="001662A2"/>
    <w:rsid w:val="00166378"/>
    <w:rsid w:val="001666A9"/>
    <w:rsid w:val="00166816"/>
    <w:rsid w:val="0016693B"/>
    <w:rsid w:val="001669B2"/>
    <w:rsid w:val="00166A79"/>
    <w:rsid w:val="00166B0B"/>
    <w:rsid w:val="00166DF3"/>
    <w:rsid w:val="00166F5F"/>
    <w:rsid w:val="00167066"/>
    <w:rsid w:val="001670AE"/>
    <w:rsid w:val="001671D2"/>
    <w:rsid w:val="00167678"/>
    <w:rsid w:val="00171328"/>
    <w:rsid w:val="001714F4"/>
    <w:rsid w:val="00171941"/>
    <w:rsid w:val="00171CE3"/>
    <w:rsid w:val="001722F8"/>
    <w:rsid w:val="00172879"/>
    <w:rsid w:val="00172A55"/>
    <w:rsid w:val="00172A9F"/>
    <w:rsid w:val="00172B99"/>
    <w:rsid w:val="00173051"/>
    <w:rsid w:val="001734D7"/>
    <w:rsid w:val="0017357A"/>
    <w:rsid w:val="00173597"/>
    <w:rsid w:val="001736A8"/>
    <w:rsid w:val="00173D38"/>
    <w:rsid w:val="001740F9"/>
    <w:rsid w:val="00174522"/>
    <w:rsid w:val="00174640"/>
    <w:rsid w:val="00174684"/>
    <w:rsid w:val="00174894"/>
    <w:rsid w:val="00174D2F"/>
    <w:rsid w:val="00174E66"/>
    <w:rsid w:val="00174F6A"/>
    <w:rsid w:val="0017557F"/>
    <w:rsid w:val="001759EA"/>
    <w:rsid w:val="00175A3A"/>
    <w:rsid w:val="00175E62"/>
    <w:rsid w:val="00175F21"/>
    <w:rsid w:val="00176677"/>
    <w:rsid w:val="00176D84"/>
    <w:rsid w:val="0017702A"/>
    <w:rsid w:val="0017703A"/>
    <w:rsid w:val="001771FB"/>
    <w:rsid w:val="00177436"/>
    <w:rsid w:val="00177892"/>
    <w:rsid w:val="00177C8D"/>
    <w:rsid w:val="00177F80"/>
    <w:rsid w:val="00177FFD"/>
    <w:rsid w:val="001800CB"/>
    <w:rsid w:val="00180148"/>
    <w:rsid w:val="00180170"/>
    <w:rsid w:val="00180376"/>
    <w:rsid w:val="0018040F"/>
    <w:rsid w:val="0018048D"/>
    <w:rsid w:val="0018087E"/>
    <w:rsid w:val="001808DB"/>
    <w:rsid w:val="00180BF9"/>
    <w:rsid w:val="00180BFF"/>
    <w:rsid w:val="00180C5F"/>
    <w:rsid w:val="00180D0B"/>
    <w:rsid w:val="00180E83"/>
    <w:rsid w:val="00180EA7"/>
    <w:rsid w:val="00180F64"/>
    <w:rsid w:val="00180FE6"/>
    <w:rsid w:val="00181390"/>
    <w:rsid w:val="00181528"/>
    <w:rsid w:val="00181ABF"/>
    <w:rsid w:val="00181C89"/>
    <w:rsid w:val="00181CB2"/>
    <w:rsid w:val="00182087"/>
    <w:rsid w:val="001823F3"/>
    <w:rsid w:val="001824FD"/>
    <w:rsid w:val="00182514"/>
    <w:rsid w:val="001828FF"/>
    <w:rsid w:val="00183100"/>
    <w:rsid w:val="001833B4"/>
    <w:rsid w:val="00183742"/>
    <w:rsid w:val="001839EA"/>
    <w:rsid w:val="00183DBF"/>
    <w:rsid w:val="00183F17"/>
    <w:rsid w:val="00184116"/>
    <w:rsid w:val="00184A3B"/>
    <w:rsid w:val="00184B1B"/>
    <w:rsid w:val="00184D91"/>
    <w:rsid w:val="001850C8"/>
    <w:rsid w:val="00186072"/>
    <w:rsid w:val="00186205"/>
    <w:rsid w:val="0018639E"/>
    <w:rsid w:val="00186446"/>
    <w:rsid w:val="0018680F"/>
    <w:rsid w:val="001868D0"/>
    <w:rsid w:val="00186C40"/>
    <w:rsid w:val="00187725"/>
    <w:rsid w:val="00187A48"/>
    <w:rsid w:val="00187BAB"/>
    <w:rsid w:val="00187BC2"/>
    <w:rsid w:val="0019017F"/>
    <w:rsid w:val="00190514"/>
    <w:rsid w:val="00190524"/>
    <w:rsid w:val="00190DC6"/>
    <w:rsid w:val="00190F63"/>
    <w:rsid w:val="001910D3"/>
    <w:rsid w:val="001914E5"/>
    <w:rsid w:val="00191672"/>
    <w:rsid w:val="001918B1"/>
    <w:rsid w:val="00191934"/>
    <w:rsid w:val="00191EFB"/>
    <w:rsid w:val="001920AE"/>
    <w:rsid w:val="00192372"/>
    <w:rsid w:val="001923CD"/>
    <w:rsid w:val="001925FE"/>
    <w:rsid w:val="001927EB"/>
    <w:rsid w:val="00192947"/>
    <w:rsid w:val="00192A99"/>
    <w:rsid w:val="00192B24"/>
    <w:rsid w:val="00192D69"/>
    <w:rsid w:val="00193030"/>
    <w:rsid w:val="00193103"/>
    <w:rsid w:val="00193109"/>
    <w:rsid w:val="00193207"/>
    <w:rsid w:val="0019341D"/>
    <w:rsid w:val="00193592"/>
    <w:rsid w:val="0019382F"/>
    <w:rsid w:val="00193C04"/>
    <w:rsid w:val="00193C79"/>
    <w:rsid w:val="00193D66"/>
    <w:rsid w:val="00193E5C"/>
    <w:rsid w:val="0019479C"/>
    <w:rsid w:val="00194818"/>
    <w:rsid w:val="001949A2"/>
    <w:rsid w:val="00194A59"/>
    <w:rsid w:val="00194C9B"/>
    <w:rsid w:val="00194CCA"/>
    <w:rsid w:val="00194D59"/>
    <w:rsid w:val="001952DE"/>
    <w:rsid w:val="001955ED"/>
    <w:rsid w:val="00195637"/>
    <w:rsid w:val="0019586E"/>
    <w:rsid w:val="001959CA"/>
    <w:rsid w:val="001959E4"/>
    <w:rsid w:val="00195B18"/>
    <w:rsid w:val="001962CA"/>
    <w:rsid w:val="001963D9"/>
    <w:rsid w:val="001963E2"/>
    <w:rsid w:val="001964FF"/>
    <w:rsid w:val="0019658C"/>
    <w:rsid w:val="001966E3"/>
    <w:rsid w:val="001966E5"/>
    <w:rsid w:val="00196A53"/>
    <w:rsid w:val="00196AF4"/>
    <w:rsid w:val="00196DBB"/>
    <w:rsid w:val="00197667"/>
    <w:rsid w:val="00197BA2"/>
    <w:rsid w:val="00197D31"/>
    <w:rsid w:val="001A021D"/>
    <w:rsid w:val="001A03F7"/>
    <w:rsid w:val="001A0448"/>
    <w:rsid w:val="001A044D"/>
    <w:rsid w:val="001A065B"/>
    <w:rsid w:val="001A071C"/>
    <w:rsid w:val="001A07C0"/>
    <w:rsid w:val="001A0A50"/>
    <w:rsid w:val="001A0A5E"/>
    <w:rsid w:val="001A0BF3"/>
    <w:rsid w:val="001A0FBF"/>
    <w:rsid w:val="001A0FEC"/>
    <w:rsid w:val="001A13AD"/>
    <w:rsid w:val="001A159E"/>
    <w:rsid w:val="001A15A7"/>
    <w:rsid w:val="001A194E"/>
    <w:rsid w:val="001A19FC"/>
    <w:rsid w:val="001A1A4A"/>
    <w:rsid w:val="001A1B23"/>
    <w:rsid w:val="001A1E76"/>
    <w:rsid w:val="001A20D2"/>
    <w:rsid w:val="001A21A3"/>
    <w:rsid w:val="001A239B"/>
    <w:rsid w:val="001A255A"/>
    <w:rsid w:val="001A2B20"/>
    <w:rsid w:val="001A32F2"/>
    <w:rsid w:val="001A37DC"/>
    <w:rsid w:val="001A39D5"/>
    <w:rsid w:val="001A3A50"/>
    <w:rsid w:val="001A3E23"/>
    <w:rsid w:val="001A442E"/>
    <w:rsid w:val="001A45C2"/>
    <w:rsid w:val="001A45C6"/>
    <w:rsid w:val="001A46E9"/>
    <w:rsid w:val="001A4894"/>
    <w:rsid w:val="001A48E0"/>
    <w:rsid w:val="001A4B45"/>
    <w:rsid w:val="001A4DBE"/>
    <w:rsid w:val="001A4E23"/>
    <w:rsid w:val="001A5282"/>
    <w:rsid w:val="001A542F"/>
    <w:rsid w:val="001A56A0"/>
    <w:rsid w:val="001A56B5"/>
    <w:rsid w:val="001A5E3A"/>
    <w:rsid w:val="001A5E56"/>
    <w:rsid w:val="001A6322"/>
    <w:rsid w:val="001A6375"/>
    <w:rsid w:val="001A6A5F"/>
    <w:rsid w:val="001A6D80"/>
    <w:rsid w:val="001A6DA2"/>
    <w:rsid w:val="001A73C7"/>
    <w:rsid w:val="001A7496"/>
    <w:rsid w:val="001A782A"/>
    <w:rsid w:val="001A79C8"/>
    <w:rsid w:val="001A7B57"/>
    <w:rsid w:val="001A7D28"/>
    <w:rsid w:val="001A7FA0"/>
    <w:rsid w:val="001B003C"/>
    <w:rsid w:val="001B01D0"/>
    <w:rsid w:val="001B02FF"/>
    <w:rsid w:val="001B06B4"/>
    <w:rsid w:val="001B0A66"/>
    <w:rsid w:val="001B0B7B"/>
    <w:rsid w:val="001B0C44"/>
    <w:rsid w:val="001B10D5"/>
    <w:rsid w:val="001B1BB0"/>
    <w:rsid w:val="001B1CEB"/>
    <w:rsid w:val="001B1E36"/>
    <w:rsid w:val="001B22AC"/>
    <w:rsid w:val="001B282C"/>
    <w:rsid w:val="001B2EA6"/>
    <w:rsid w:val="001B2F0A"/>
    <w:rsid w:val="001B2FC1"/>
    <w:rsid w:val="001B3022"/>
    <w:rsid w:val="001B353B"/>
    <w:rsid w:val="001B35E1"/>
    <w:rsid w:val="001B381F"/>
    <w:rsid w:val="001B3848"/>
    <w:rsid w:val="001B3DCD"/>
    <w:rsid w:val="001B440E"/>
    <w:rsid w:val="001B4B5C"/>
    <w:rsid w:val="001B4C2D"/>
    <w:rsid w:val="001B4D38"/>
    <w:rsid w:val="001B4E71"/>
    <w:rsid w:val="001B4F82"/>
    <w:rsid w:val="001B50D9"/>
    <w:rsid w:val="001B5174"/>
    <w:rsid w:val="001B5572"/>
    <w:rsid w:val="001B56D7"/>
    <w:rsid w:val="001B5799"/>
    <w:rsid w:val="001B5B09"/>
    <w:rsid w:val="001B5CFE"/>
    <w:rsid w:val="001B5D46"/>
    <w:rsid w:val="001B6130"/>
    <w:rsid w:val="001B63A4"/>
    <w:rsid w:val="001B65EF"/>
    <w:rsid w:val="001B6748"/>
    <w:rsid w:val="001B6A79"/>
    <w:rsid w:val="001B6B42"/>
    <w:rsid w:val="001B6DB1"/>
    <w:rsid w:val="001B6FE8"/>
    <w:rsid w:val="001B71FB"/>
    <w:rsid w:val="001B7490"/>
    <w:rsid w:val="001B7540"/>
    <w:rsid w:val="001B7C2F"/>
    <w:rsid w:val="001B7FC9"/>
    <w:rsid w:val="001C0352"/>
    <w:rsid w:val="001C04E3"/>
    <w:rsid w:val="001C0680"/>
    <w:rsid w:val="001C1004"/>
    <w:rsid w:val="001C1106"/>
    <w:rsid w:val="001C129D"/>
    <w:rsid w:val="001C171F"/>
    <w:rsid w:val="001C1785"/>
    <w:rsid w:val="001C18E0"/>
    <w:rsid w:val="001C1DC2"/>
    <w:rsid w:val="001C1ECC"/>
    <w:rsid w:val="001C1FBE"/>
    <w:rsid w:val="001C215F"/>
    <w:rsid w:val="001C2166"/>
    <w:rsid w:val="001C2452"/>
    <w:rsid w:val="001C276B"/>
    <w:rsid w:val="001C2A66"/>
    <w:rsid w:val="001C2A8E"/>
    <w:rsid w:val="001C2B76"/>
    <w:rsid w:val="001C2C71"/>
    <w:rsid w:val="001C3159"/>
    <w:rsid w:val="001C3567"/>
    <w:rsid w:val="001C39BA"/>
    <w:rsid w:val="001C40AE"/>
    <w:rsid w:val="001C4E44"/>
    <w:rsid w:val="001C4FAB"/>
    <w:rsid w:val="001C5C8D"/>
    <w:rsid w:val="001C60DD"/>
    <w:rsid w:val="001C65C5"/>
    <w:rsid w:val="001C69B3"/>
    <w:rsid w:val="001C6A81"/>
    <w:rsid w:val="001C6C5C"/>
    <w:rsid w:val="001C73D3"/>
    <w:rsid w:val="001C76EB"/>
    <w:rsid w:val="001C7848"/>
    <w:rsid w:val="001C79E7"/>
    <w:rsid w:val="001C7A19"/>
    <w:rsid w:val="001C7B66"/>
    <w:rsid w:val="001D0169"/>
    <w:rsid w:val="001D01A4"/>
    <w:rsid w:val="001D0434"/>
    <w:rsid w:val="001D04FE"/>
    <w:rsid w:val="001D06CF"/>
    <w:rsid w:val="001D089A"/>
    <w:rsid w:val="001D0A06"/>
    <w:rsid w:val="001D0B3F"/>
    <w:rsid w:val="001D0B68"/>
    <w:rsid w:val="001D0E2A"/>
    <w:rsid w:val="001D0EA4"/>
    <w:rsid w:val="001D135A"/>
    <w:rsid w:val="001D142C"/>
    <w:rsid w:val="001D19A1"/>
    <w:rsid w:val="001D19B2"/>
    <w:rsid w:val="001D1D25"/>
    <w:rsid w:val="001D2031"/>
    <w:rsid w:val="001D227D"/>
    <w:rsid w:val="001D22F6"/>
    <w:rsid w:val="001D2453"/>
    <w:rsid w:val="001D2700"/>
    <w:rsid w:val="001D275B"/>
    <w:rsid w:val="001D27DC"/>
    <w:rsid w:val="001D281E"/>
    <w:rsid w:val="001D2CA9"/>
    <w:rsid w:val="001D2E98"/>
    <w:rsid w:val="001D2EA0"/>
    <w:rsid w:val="001D2EF5"/>
    <w:rsid w:val="001D334B"/>
    <w:rsid w:val="001D3726"/>
    <w:rsid w:val="001D3A4B"/>
    <w:rsid w:val="001D3A9E"/>
    <w:rsid w:val="001D3DE3"/>
    <w:rsid w:val="001D3E2F"/>
    <w:rsid w:val="001D3F1F"/>
    <w:rsid w:val="001D41B5"/>
    <w:rsid w:val="001D428F"/>
    <w:rsid w:val="001D4463"/>
    <w:rsid w:val="001D47BB"/>
    <w:rsid w:val="001D49A3"/>
    <w:rsid w:val="001D49A8"/>
    <w:rsid w:val="001D4C3D"/>
    <w:rsid w:val="001D5500"/>
    <w:rsid w:val="001D5B52"/>
    <w:rsid w:val="001D5B6A"/>
    <w:rsid w:val="001D61AA"/>
    <w:rsid w:val="001D62CF"/>
    <w:rsid w:val="001D6621"/>
    <w:rsid w:val="001D68C1"/>
    <w:rsid w:val="001D6DDA"/>
    <w:rsid w:val="001D6EDF"/>
    <w:rsid w:val="001D6F0D"/>
    <w:rsid w:val="001D7946"/>
    <w:rsid w:val="001D7AA1"/>
    <w:rsid w:val="001D7F7B"/>
    <w:rsid w:val="001E0122"/>
    <w:rsid w:val="001E0303"/>
    <w:rsid w:val="001E0611"/>
    <w:rsid w:val="001E06DA"/>
    <w:rsid w:val="001E074C"/>
    <w:rsid w:val="001E0871"/>
    <w:rsid w:val="001E0A44"/>
    <w:rsid w:val="001E1AA3"/>
    <w:rsid w:val="001E1C34"/>
    <w:rsid w:val="001E2242"/>
    <w:rsid w:val="001E22B1"/>
    <w:rsid w:val="001E2840"/>
    <w:rsid w:val="001E2887"/>
    <w:rsid w:val="001E2B28"/>
    <w:rsid w:val="001E2CCD"/>
    <w:rsid w:val="001E3C22"/>
    <w:rsid w:val="001E40D5"/>
    <w:rsid w:val="001E4256"/>
    <w:rsid w:val="001E493D"/>
    <w:rsid w:val="001E4982"/>
    <w:rsid w:val="001E4B7D"/>
    <w:rsid w:val="001E512F"/>
    <w:rsid w:val="001E516E"/>
    <w:rsid w:val="001E5204"/>
    <w:rsid w:val="001E53B4"/>
    <w:rsid w:val="001E5443"/>
    <w:rsid w:val="001E56DC"/>
    <w:rsid w:val="001E5921"/>
    <w:rsid w:val="001E5BC1"/>
    <w:rsid w:val="001E6153"/>
    <w:rsid w:val="001E6340"/>
    <w:rsid w:val="001E6BA5"/>
    <w:rsid w:val="001E6BFA"/>
    <w:rsid w:val="001E6BFB"/>
    <w:rsid w:val="001E6C48"/>
    <w:rsid w:val="001E6D18"/>
    <w:rsid w:val="001E6D64"/>
    <w:rsid w:val="001E6FF5"/>
    <w:rsid w:val="001E73B8"/>
    <w:rsid w:val="001E7401"/>
    <w:rsid w:val="001E7819"/>
    <w:rsid w:val="001F03B8"/>
    <w:rsid w:val="001F0958"/>
    <w:rsid w:val="001F0C0D"/>
    <w:rsid w:val="001F0CC1"/>
    <w:rsid w:val="001F0E5E"/>
    <w:rsid w:val="001F0EDC"/>
    <w:rsid w:val="001F107A"/>
    <w:rsid w:val="001F1210"/>
    <w:rsid w:val="001F132D"/>
    <w:rsid w:val="001F1471"/>
    <w:rsid w:val="001F14CA"/>
    <w:rsid w:val="001F1809"/>
    <w:rsid w:val="001F1C49"/>
    <w:rsid w:val="001F1CC3"/>
    <w:rsid w:val="001F1D44"/>
    <w:rsid w:val="001F1E25"/>
    <w:rsid w:val="001F22D0"/>
    <w:rsid w:val="001F2626"/>
    <w:rsid w:val="001F26DE"/>
    <w:rsid w:val="001F27C8"/>
    <w:rsid w:val="001F2BAF"/>
    <w:rsid w:val="001F2CCF"/>
    <w:rsid w:val="001F2CE5"/>
    <w:rsid w:val="001F2D9C"/>
    <w:rsid w:val="001F30C1"/>
    <w:rsid w:val="001F323F"/>
    <w:rsid w:val="001F3285"/>
    <w:rsid w:val="001F346A"/>
    <w:rsid w:val="001F35A4"/>
    <w:rsid w:val="001F393A"/>
    <w:rsid w:val="001F3A13"/>
    <w:rsid w:val="001F41F5"/>
    <w:rsid w:val="001F442A"/>
    <w:rsid w:val="001F47C3"/>
    <w:rsid w:val="001F4875"/>
    <w:rsid w:val="001F494A"/>
    <w:rsid w:val="001F4A24"/>
    <w:rsid w:val="001F4AB5"/>
    <w:rsid w:val="001F4B44"/>
    <w:rsid w:val="001F4C6C"/>
    <w:rsid w:val="001F5353"/>
    <w:rsid w:val="001F5651"/>
    <w:rsid w:val="001F577F"/>
    <w:rsid w:val="001F6210"/>
    <w:rsid w:val="001F6241"/>
    <w:rsid w:val="001F6574"/>
    <w:rsid w:val="001F6D88"/>
    <w:rsid w:val="001F6E51"/>
    <w:rsid w:val="001F7057"/>
    <w:rsid w:val="001F731B"/>
    <w:rsid w:val="001F7515"/>
    <w:rsid w:val="001F7A2C"/>
    <w:rsid w:val="001F7BA8"/>
    <w:rsid w:val="001F7BF9"/>
    <w:rsid w:val="001F7C7B"/>
    <w:rsid w:val="001F7DF5"/>
    <w:rsid w:val="002000F6"/>
    <w:rsid w:val="002008A8"/>
    <w:rsid w:val="00200A02"/>
    <w:rsid w:val="00200A93"/>
    <w:rsid w:val="00200B79"/>
    <w:rsid w:val="00200D4C"/>
    <w:rsid w:val="00200E89"/>
    <w:rsid w:val="002010A3"/>
    <w:rsid w:val="00201D8E"/>
    <w:rsid w:val="002020BC"/>
    <w:rsid w:val="002028AD"/>
    <w:rsid w:val="00202B13"/>
    <w:rsid w:val="00202DEA"/>
    <w:rsid w:val="0020323B"/>
    <w:rsid w:val="00203371"/>
    <w:rsid w:val="002038A2"/>
    <w:rsid w:val="002038CB"/>
    <w:rsid w:val="002038D6"/>
    <w:rsid w:val="00203922"/>
    <w:rsid w:val="00203A89"/>
    <w:rsid w:val="00203BB5"/>
    <w:rsid w:val="00204133"/>
    <w:rsid w:val="002045F6"/>
    <w:rsid w:val="00204696"/>
    <w:rsid w:val="00204789"/>
    <w:rsid w:val="0020479F"/>
    <w:rsid w:val="00204B0F"/>
    <w:rsid w:val="0020506B"/>
    <w:rsid w:val="00205621"/>
    <w:rsid w:val="0020587E"/>
    <w:rsid w:val="0020599B"/>
    <w:rsid w:val="002061DF"/>
    <w:rsid w:val="0020642B"/>
    <w:rsid w:val="00206498"/>
    <w:rsid w:val="00206680"/>
    <w:rsid w:val="002067F1"/>
    <w:rsid w:val="002068BA"/>
    <w:rsid w:val="0020692C"/>
    <w:rsid w:val="00206A11"/>
    <w:rsid w:val="00206BC0"/>
    <w:rsid w:val="00206FAE"/>
    <w:rsid w:val="002074CE"/>
    <w:rsid w:val="002074E5"/>
    <w:rsid w:val="002078C0"/>
    <w:rsid w:val="00207918"/>
    <w:rsid w:val="00207964"/>
    <w:rsid w:val="00207AC2"/>
    <w:rsid w:val="00207B90"/>
    <w:rsid w:val="00207F29"/>
    <w:rsid w:val="0021000E"/>
    <w:rsid w:val="002101A2"/>
    <w:rsid w:val="002102A4"/>
    <w:rsid w:val="00210391"/>
    <w:rsid w:val="0021057B"/>
    <w:rsid w:val="00210587"/>
    <w:rsid w:val="002105AC"/>
    <w:rsid w:val="002109EE"/>
    <w:rsid w:val="002109F7"/>
    <w:rsid w:val="00210AAB"/>
    <w:rsid w:val="00210CE3"/>
    <w:rsid w:val="00210F17"/>
    <w:rsid w:val="00211092"/>
    <w:rsid w:val="0021186B"/>
    <w:rsid w:val="00211A0E"/>
    <w:rsid w:val="00211C74"/>
    <w:rsid w:val="002120C8"/>
    <w:rsid w:val="00212385"/>
    <w:rsid w:val="002126CE"/>
    <w:rsid w:val="00212ACC"/>
    <w:rsid w:val="00212B0B"/>
    <w:rsid w:val="00212DC4"/>
    <w:rsid w:val="0021304E"/>
    <w:rsid w:val="00213077"/>
    <w:rsid w:val="0021309A"/>
    <w:rsid w:val="002131FE"/>
    <w:rsid w:val="002133B9"/>
    <w:rsid w:val="0021352C"/>
    <w:rsid w:val="00213ACC"/>
    <w:rsid w:val="00213D5A"/>
    <w:rsid w:val="0021405D"/>
    <w:rsid w:val="002142AB"/>
    <w:rsid w:val="002144CB"/>
    <w:rsid w:val="00214A2E"/>
    <w:rsid w:val="00214AB4"/>
    <w:rsid w:val="00214BFF"/>
    <w:rsid w:val="00214F7A"/>
    <w:rsid w:val="002150F2"/>
    <w:rsid w:val="00215208"/>
    <w:rsid w:val="00215511"/>
    <w:rsid w:val="00215593"/>
    <w:rsid w:val="002155EB"/>
    <w:rsid w:val="002155F7"/>
    <w:rsid w:val="002156DB"/>
    <w:rsid w:val="002156F7"/>
    <w:rsid w:val="00215A65"/>
    <w:rsid w:val="00215EDE"/>
    <w:rsid w:val="0021665D"/>
    <w:rsid w:val="002167A5"/>
    <w:rsid w:val="0021763C"/>
    <w:rsid w:val="00217985"/>
    <w:rsid w:val="002179D8"/>
    <w:rsid w:val="00217A36"/>
    <w:rsid w:val="00217BA2"/>
    <w:rsid w:val="00217C78"/>
    <w:rsid w:val="00217CDB"/>
    <w:rsid w:val="00217D3C"/>
    <w:rsid w:val="00220284"/>
    <w:rsid w:val="002202F7"/>
    <w:rsid w:val="0022035A"/>
    <w:rsid w:val="002204E9"/>
    <w:rsid w:val="00220773"/>
    <w:rsid w:val="00220A78"/>
    <w:rsid w:val="00220B5A"/>
    <w:rsid w:val="00220B97"/>
    <w:rsid w:val="00220C34"/>
    <w:rsid w:val="00220E99"/>
    <w:rsid w:val="00221203"/>
    <w:rsid w:val="00221811"/>
    <w:rsid w:val="00221A5B"/>
    <w:rsid w:val="00221C07"/>
    <w:rsid w:val="00221CE8"/>
    <w:rsid w:val="00221CFE"/>
    <w:rsid w:val="00221D0C"/>
    <w:rsid w:val="00221DFA"/>
    <w:rsid w:val="00221E09"/>
    <w:rsid w:val="00222251"/>
    <w:rsid w:val="002222EA"/>
    <w:rsid w:val="0022234B"/>
    <w:rsid w:val="0022277D"/>
    <w:rsid w:val="002227EC"/>
    <w:rsid w:val="00223497"/>
    <w:rsid w:val="00223A3A"/>
    <w:rsid w:val="00223AB0"/>
    <w:rsid w:val="002240B2"/>
    <w:rsid w:val="002242AC"/>
    <w:rsid w:val="002242F7"/>
    <w:rsid w:val="002243C8"/>
    <w:rsid w:val="00224818"/>
    <w:rsid w:val="00224E05"/>
    <w:rsid w:val="00225319"/>
    <w:rsid w:val="0022535D"/>
    <w:rsid w:val="0022548B"/>
    <w:rsid w:val="002255E2"/>
    <w:rsid w:val="00225602"/>
    <w:rsid w:val="002257C4"/>
    <w:rsid w:val="00225D73"/>
    <w:rsid w:val="00226106"/>
    <w:rsid w:val="00226239"/>
    <w:rsid w:val="00226346"/>
    <w:rsid w:val="00226425"/>
    <w:rsid w:val="00226545"/>
    <w:rsid w:val="00226569"/>
    <w:rsid w:val="0022769F"/>
    <w:rsid w:val="0022774E"/>
    <w:rsid w:val="0022777B"/>
    <w:rsid w:val="00227851"/>
    <w:rsid w:val="0022786E"/>
    <w:rsid w:val="00227C71"/>
    <w:rsid w:val="00227DF0"/>
    <w:rsid w:val="0023031C"/>
    <w:rsid w:val="0023064C"/>
    <w:rsid w:val="0023069C"/>
    <w:rsid w:val="002308FA"/>
    <w:rsid w:val="0023092F"/>
    <w:rsid w:val="002310CD"/>
    <w:rsid w:val="0023115E"/>
    <w:rsid w:val="002314C5"/>
    <w:rsid w:val="00232030"/>
    <w:rsid w:val="0023230F"/>
    <w:rsid w:val="002325A8"/>
    <w:rsid w:val="00232620"/>
    <w:rsid w:val="0023263E"/>
    <w:rsid w:val="00232A16"/>
    <w:rsid w:val="00233227"/>
    <w:rsid w:val="0023337B"/>
    <w:rsid w:val="00233842"/>
    <w:rsid w:val="0023386E"/>
    <w:rsid w:val="00233E8C"/>
    <w:rsid w:val="00234238"/>
    <w:rsid w:val="0023429A"/>
    <w:rsid w:val="002342A5"/>
    <w:rsid w:val="002345FB"/>
    <w:rsid w:val="00234720"/>
    <w:rsid w:val="00234834"/>
    <w:rsid w:val="00234AA8"/>
    <w:rsid w:val="00234B46"/>
    <w:rsid w:val="00234C32"/>
    <w:rsid w:val="00234C59"/>
    <w:rsid w:val="00235196"/>
    <w:rsid w:val="00235CF6"/>
    <w:rsid w:val="00235F32"/>
    <w:rsid w:val="00235F48"/>
    <w:rsid w:val="002360BD"/>
    <w:rsid w:val="0023616E"/>
    <w:rsid w:val="0023625A"/>
    <w:rsid w:val="002363DA"/>
    <w:rsid w:val="002364C0"/>
    <w:rsid w:val="00236EB3"/>
    <w:rsid w:val="00236FA0"/>
    <w:rsid w:val="00237185"/>
    <w:rsid w:val="0023730E"/>
    <w:rsid w:val="002373A9"/>
    <w:rsid w:val="00237989"/>
    <w:rsid w:val="00237E53"/>
    <w:rsid w:val="00237EDD"/>
    <w:rsid w:val="00240638"/>
    <w:rsid w:val="00240685"/>
    <w:rsid w:val="0024090F"/>
    <w:rsid w:val="00240948"/>
    <w:rsid w:val="00240B3B"/>
    <w:rsid w:val="00240B5A"/>
    <w:rsid w:val="00240BA6"/>
    <w:rsid w:val="00240DAB"/>
    <w:rsid w:val="002411E6"/>
    <w:rsid w:val="00241935"/>
    <w:rsid w:val="0024197B"/>
    <w:rsid w:val="0024217C"/>
    <w:rsid w:val="0024270B"/>
    <w:rsid w:val="0024271A"/>
    <w:rsid w:val="00242BF0"/>
    <w:rsid w:val="00242CAC"/>
    <w:rsid w:val="00243029"/>
    <w:rsid w:val="00243476"/>
    <w:rsid w:val="002434E5"/>
    <w:rsid w:val="002439F0"/>
    <w:rsid w:val="00243B84"/>
    <w:rsid w:val="002440D2"/>
    <w:rsid w:val="002442C9"/>
    <w:rsid w:val="0024449A"/>
    <w:rsid w:val="00244BAB"/>
    <w:rsid w:val="00245291"/>
    <w:rsid w:val="002455E7"/>
    <w:rsid w:val="00245851"/>
    <w:rsid w:val="002458DB"/>
    <w:rsid w:val="00245D6E"/>
    <w:rsid w:val="00246164"/>
    <w:rsid w:val="0024624D"/>
    <w:rsid w:val="00246587"/>
    <w:rsid w:val="002466AC"/>
    <w:rsid w:val="002467B4"/>
    <w:rsid w:val="00246A40"/>
    <w:rsid w:val="00246BC7"/>
    <w:rsid w:val="00246BE6"/>
    <w:rsid w:val="00247064"/>
    <w:rsid w:val="0024712D"/>
    <w:rsid w:val="00247420"/>
    <w:rsid w:val="002474BA"/>
    <w:rsid w:val="002476A4"/>
    <w:rsid w:val="00247873"/>
    <w:rsid w:val="002478C2"/>
    <w:rsid w:val="00247B2B"/>
    <w:rsid w:val="00247E4C"/>
    <w:rsid w:val="00247EFD"/>
    <w:rsid w:val="00250151"/>
    <w:rsid w:val="00250155"/>
    <w:rsid w:val="00250221"/>
    <w:rsid w:val="00250288"/>
    <w:rsid w:val="0025047D"/>
    <w:rsid w:val="0025050A"/>
    <w:rsid w:val="002505A5"/>
    <w:rsid w:val="00250BD0"/>
    <w:rsid w:val="00250CA5"/>
    <w:rsid w:val="00250E1A"/>
    <w:rsid w:val="0025111C"/>
    <w:rsid w:val="00251298"/>
    <w:rsid w:val="00251369"/>
    <w:rsid w:val="00251527"/>
    <w:rsid w:val="002519F1"/>
    <w:rsid w:val="00251CA7"/>
    <w:rsid w:val="00251D9A"/>
    <w:rsid w:val="002520EB"/>
    <w:rsid w:val="002523F7"/>
    <w:rsid w:val="0025247C"/>
    <w:rsid w:val="002524D6"/>
    <w:rsid w:val="00252E92"/>
    <w:rsid w:val="00252F1A"/>
    <w:rsid w:val="00252FC2"/>
    <w:rsid w:val="002531DD"/>
    <w:rsid w:val="002532AF"/>
    <w:rsid w:val="002534B6"/>
    <w:rsid w:val="0025388A"/>
    <w:rsid w:val="00253A63"/>
    <w:rsid w:val="00253A7A"/>
    <w:rsid w:val="00253AB4"/>
    <w:rsid w:val="00253BCA"/>
    <w:rsid w:val="00253C01"/>
    <w:rsid w:val="00253C9E"/>
    <w:rsid w:val="00253DD0"/>
    <w:rsid w:val="00253ED0"/>
    <w:rsid w:val="00254329"/>
    <w:rsid w:val="00254967"/>
    <w:rsid w:val="002552D7"/>
    <w:rsid w:val="0025541A"/>
    <w:rsid w:val="00255C60"/>
    <w:rsid w:val="002560BC"/>
    <w:rsid w:val="00256389"/>
    <w:rsid w:val="00256714"/>
    <w:rsid w:val="002568B9"/>
    <w:rsid w:val="0025696E"/>
    <w:rsid w:val="00257028"/>
    <w:rsid w:val="0025721A"/>
    <w:rsid w:val="0025735E"/>
    <w:rsid w:val="002576EA"/>
    <w:rsid w:val="00257743"/>
    <w:rsid w:val="002577EA"/>
    <w:rsid w:val="0025786F"/>
    <w:rsid w:val="0025794A"/>
    <w:rsid w:val="0025794C"/>
    <w:rsid w:val="00257A34"/>
    <w:rsid w:val="00257CBD"/>
    <w:rsid w:val="00257DE1"/>
    <w:rsid w:val="00257E4C"/>
    <w:rsid w:val="00257F76"/>
    <w:rsid w:val="00260022"/>
    <w:rsid w:val="002601D0"/>
    <w:rsid w:val="00260457"/>
    <w:rsid w:val="002606B3"/>
    <w:rsid w:val="00260805"/>
    <w:rsid w:val="00260994"/>
    <w:rsid w:val="00260CA5"/>
    <w:rsid w:val="00261016"/>
    <w:rsid w:val="00261205"/>
    <w:rsid w:val="00261516"/>
    <w:rsid w:val="00261739"/>
    <w:rsid w:val="00261D8D"/>
    <w:rsid w:val="0026204E"/>
    <w:rsid w:val="00262590"/>
    <w:rsid w:val="002625E7"/>
    <w:rsid w:val="00262A98"/>
    <w:rsid w:val="0026302B"/>
    <w:rsid w:val="0026348F"/>
    <w:rsid w:val="002635BA"/>
    <w:rsid w:val="0026376D"/>
    <w:rsid w:val="0026392C"/>
    <w:rsid w:val="002639AA"/>
    <w:rsid w:val="00263C8B"/>
    <w:rsid w:val="00263D16"/>
    <w:rsid w:val="00263D8D"/>
    <w:rsid w:val="00263F16"/>
    <w:rsid w:val="00263F38"/>
    <w:rsid w:val="002644D0"/>
    <w:rsid w:val="0026456D"/>
    <w:rsid w:val="00264E39"/>
    <w:rsid w:val="00265844"/>
    <w:rsid w:val="002659AB"/>
    <w:rsid w:val="00265F56"/>
    <w:rsid w:val="00266035"/>
    <w:rsid w:val="0026622A"/>
    <w:rsid w:val="00266618"/>
    <w:rsid w:val="002669AA"/>
    <w:rsid w:val="00266A03"/>
    <w:rsid w:val="00266CC2"/>
    <w:rsid w:val="00266DD3"/>
    <w:rsid w:val="00266FA9"/>
    <w:rsid w:val="002673B3"/>
    <w:rsid w:val="002678B9"/>
    <w:rsid w:val="00267BB3"/>
    <w:rsid w:val="00270026"/>
    <w:rsid w:val="0027010B"/>
    <w:rsid w:val="002709DF"/>
    <w:rsid w:val="00270C12"/>
    <w:rsid w:val="00270CA5"/>
    <w:rsid w:val="00270E83"/>
    <w:rsid w:val="0027121A"/>
    <w:rsid w:val="00271451"/>
    <w:rsid w:val="0027189B"/>
    <w:rsid w:val="00271A4C"/>
    <w:rsid w:val="00271A52"/>
    <w:rsid w:val="00271CB1"/>
    <w:rsid w:val="00271DC9"/>
    <w:rsid w:val="00271F40"/>
    <w:rsid w:val="00272499"/>
    <w:rsid w:val="00272A86"/>
    <w:rsid w:val="00272AB3"/>
    <w:rsid w:val="00272CAD"/>
    <w:rsid w:val="00272DC2"/>
    <w:rsid w:val="00272F65"/>
    <w:rsid w:val="00272FFC"/>
    <w:rsid w:val="0027326C"/>
    <w:rsid w:val="002735C6"/>
    <w:rsid w:val="00273980"/>
    <w:rsid w:val="00273DD9"/>
    <w:rsid w:val="00273E2B"/>
    <w:rsid w:val="00273E2E"/>
    <w:rsid w:val="00274882"/>
    <w:rsid w:val="002748D1"/>
    <w:rsid w:val="0027494C"/>
    <w:rsid w:val="00274BB6"/>
    <w:rsid w:val="00274DCB"/>
    <w:rsid w:val="00274F9F"/>
    <w:rsid w:val="0027513D"/>
    <w:rsid w:val="00275208"/>
    <w:rsid w:val="00275431"/>
    <w:rsid w:val="00275C37"/>
    <w:rsid w:val="00275FC3"/>
    <w:rsid w:val="002763AB"/>
    <w:rsid w:val="00276A30"/>
    <w:rsid w:val="00276DB3"/>
    <w:rsid w:val="00276E0A"/>
    <w:rsid w:val="002770E0"/>
    <w:rsid w:val="0027732A"/>
    <w:rsid w:val="002773D5"/>
    <w:rsid w:val="0027753A"/>
    <w:rsid w:val="0027779E"/>
    <w:rsid w:val="002779F1"/>
    <w:rsid w:val="00277A24"/>
    <w:rsid w:val="00277C84"/>
    <w:rsid w:val="002800D1"/>
    <w:rsid w:val="002807E8"/>
    <w:rsid w:val="0028086B"/>
    <w:rsid w:val="00280E83"/>
    <w:rsid w:val="002813A4"/>
    <w:rsid w:val="0028166A"/>
    <w:rsid w:val="002817B3"/>
    <w:rsid w:val="002817B5"/>
    <w:rsid w:val="00281820"/>
    <w:rsid w:val="00281C86"/>
    <w:rsid w:val="00281DAA"/>
    <w:rsid w:val="00282010"/>
    <w:rsid w:val="002821B9"/>
    <w:rsid w:val="00282360"/>
    <w:rsid w:val="00282562"/>
    <w:rsid w:val="00282773"/>
    <w:rsid w:val="002828FF"/>
    <w:rsid w:val="00282A3C"/>
    <w:rsid w:val="00282C16"/>
    <w:rsid w:val="00282D71"/>
    <w:rsid w:val="00283014"/>
    <w:rsid w:val="0028309A"/>
    <w:rsid w:val="00283ABD"/>
    <w:rsid w:val="002840F3"/>
    <w:rsid w:val="002842EB"/>
    <w:rsid w:val="002843D7"/>
    <w:rsid w:val="00284808"/>
    <w:rsid w:val="00284D80"/>
    <w:rsid w:val="002850B4"/>
    <w:rsid w:val="00285210"/>
    <w:rsid w:val="00285565"/>
    <w:rsid w:val="00285576"/>
    <w:rsid w:val="0028565A"/>
    <w:rsid w:val="0028598D"/>
    <w:rsid w:val="00285B8C"/>
    <w:rsid w:val="002860EB"/>
    <w:rsid w:val="0028614C"/>
    <w:rsid w:val="002863DF"/>
    <w:rsid w:val="00286455"/>
    <w:rsid w:val="0028651E"/>
    <w:rsid w:val="0028685E"/>
    <w:rsid w:val="00286B6A"/>
    <w:rsid w:val="00286D94"/>
    <w:rsid w:val="00287136"/>
    <w:rsid w:val="002878B1"/>
    <w:rsid w:val="00287BAB"/>
    <w:rsid w:val="00287F76"/>
    <w:rsid w:val="0029005B"/>
    <w:rsid w:val="00290083"/>
    <w:rsid w:val="00290238"/>
    <w:rsid w:val="00290345"/>
    <w:rsid w:val="0029039D"/>
    <w:rsid w:val="00290405"/>
    <w:rsid w:val="002904C7"/>
    <w:rsid w:val="002905BF"/>
    <w:rsid w:val="002905C6"/>
    <w:rsid w:val="00290689"/>
    <w:rsid w:val="002908DE"/>
    <w:rsid w:val="002908DF"/>
    <w:rsid w:val="00290AD5"/>
    <w:rsid w:val="00290BEC"/>
    <w:rsid w:val="00290D92"/>
    <w:rsid w:val="002911D3"/>
    <w:rsid w:val="00291266"/>
    <w:rsid w:val="00291608"/>
    <w:rsid w:val="0029183C"/>
    <w:rsid w:val="00291A7E"/>
    <w:rsid w:val="00291BFC"/>
    <w:rsid w:val="002922ED"/>
    <w:rsid w:val="0029245D"/>
    <w:rsid w:val="002930BC"/>
    <w:rsid w:val="002931D7"/>
    <w:rsid w:val="00293272"/>
    <w:rsid w:val="0029367E"/>
    <w:rsid w:val="002937FE"/>
    <w:rsid w:val="00293919"/>
    <w:rsid w:val="00293B44"/>
    <w:rsid w:val="00293C84"/>
    <w:rsid w:val="00293E22"/>
    <w:rsid w:val="002946BE"/>
    <w:rsid w:val="00294932"/>
    <w:rsid w:val="00294E7E"/>
    <w:rsid w:val="00294E96"/>
    <w:rsid w:val="002951C4"/>
    <w:rsid w:val="00295276"/>
    <w:rsid w:val="00295348"/>
    <w:rsid w:val="002954A3"/>
    <w:rsid w:val="00295762"/>
    <w:rsid w:val="00295AC9"/>
    <w:rsid w:val="00295AE9"/>
    <w:rsid w:val="00295C6E"/>
    <w:rsid w:val="00295D9B"/>
    <w:rsid w:val="00296458"/>
    <w:rsid w:val="00296C50"/>
    <w:rsid w:val="00296D4E"/>
    <w:rsid w:val="00296F4A"/>
    <w:rsid w:val="00296F5A"/>
    <w:rsid w:val="0029749F"/>
    <w:rsid w:val="0029778E"/>
    <w:rsid w:val="00297C4A"/>
    <w:rsid w:val="002A0186"/>
    <w:rsid w:val="002A02D6"/>
    <w:rsid w:val="002A06D6"/>
    <w:rsid w:val="002A0806"/>
    <w:rsid w:val="002A08C4"/>
    <w:rsid w:val="002A0B6E"/>
    <w:rsid w:val="002A0B85"/>
    <w:rsid w:val="002A0D49"/>
    <w:rsid w:val="002A0E8C"/>
    <w:rsid w:val="002A0F61"/>
    <w:rsid w:val="002A0FD8"/>
    <w:rsid w:val="002A12E2"/>
    <w:rsid w:val="002A1350"/>
    <w:rsid w:val="002A13F9"/>
    <w:rsid w:val="002A167A"/>
    <w:rsid w:val="002A18CA"/>
    <w:rsid w:val="002A1A78"/>
    <w:rsid w:val="002A1B77"/>
    <w:rsid w:val="002A227C"/>
    <w:rsid w:val="002A24FC"/>
    <w:rsid w:val="002A2C6C"/>
    <w:rsid w:val="002A2DAA"/>
    <w:rsid w:val="002A2E49"/>
    <w:rsid w:val="002A3055"/>
    <w:rsid w:val="002A31A1"/>
    <w:rsid w:val="002A3383"/>
    <w:rsid w:val="002A36F1"/>
    <w:rsid w:val="002A3958"/>
    <w:rsid w:val="002A3EC1"/>
    <w:rsid w:val="002A4098"/>
    <w:rsid w:val="002A426E"/>
    <w:rsid w:val="002A4D4D"/>
    <w:rsid w:val="002A4E20"/>
    <w:rsid w:val="002A500C"/>
    <w:rsid w:val="002A5291"/>
    <w:rsid w:val="002A583D"/>
    <w:rsid w:val="002A5899"/>
    <w:rsid w:val="002A5A49"/>
    <w:rsid w:val="002A5A4E"/>
    <w:rsid w:val="002A5C37"/>
    <w:rsid w:val="002A5CE8"/>
    <w:rsid w:val="002A5D67"/>
    <w:rsid w:val="002A62A8"/>
    <w:rsid w:val="002A62FE"/>
    <w:rsid w:val="002A6814"/>
    <w:rsid w:val="002A684F"/>
    <w:rsid w:val="002A6CF9"/>
    <w:rsid w:val="002A74F7"/>
    <w:rsid w:val="002A75A4"/>
    <w:rsid w:val="002A77F8"/>
    <w:rsid w:val="002A7BC1"/>
    <w:rsid w:val="002A7EBF"/>
    <w:rsid w:val="002B00CA"/>
    <w:rsid w:val="002B0322"/>
    <w:rsid w:val="002B03F2"/>
    <w:rsid w:val="002B04B5"/>
    <w:rsid w:val="002B04FA"/>
    <w:rsid w:val="002B060B"/>
    <w:rsid w:val="002B0660"/>
    <w:rsid w:val="002B0BD0"/>
    <w:rsid w:val="002B0C6A"/>
    <w:rsid w:val="002B0D3B"/>
    <w:rsid w:val="002B0E13"/>
    <w:rsid w:val="002B0E1F"/>
    <w:rsid w:val="002B0F69"/>
    <w:rsid w:val="002B1219"/>
    <w:rsid w:val="002B13B7"/>
    <w:rsid w:val="002B13F5"/>
    <w:rsid w:val="002B19BD"/>
    <w:rsid w:val="002B1B2D"/>
    <w:rsid w:val="002B201B"/>
    <w:rsid w:val="002B207D"/>
    <w:rsid w:val="002B2E2C"/>
    <w:rsid w:val="002B3033"/>
    <w:rsid w:val="002B3168"/>
    <w:rsid w:val="002B363C"/>
    <w:rsid w:val="002B3646"/>
    <w:rsid w:val="002B3660"/>
    <w:rsid w:val="002B36AD"/>
    <w:rsid w:val="002B3790"/>
    <w:rsid w:val="002B3C07"/>
    <w:rsid w:val="002B3F97"/>
    <w:rsid w:val="002B41D4"/>
    <w:rsid w:val="002B4265"/>
    <w:rsid w:val="002B446A"/>
    <w:rsid w:val="002B4626"/>
    <w:rsid w:val="002B4985"/>
    <w:rsid w:val="002B4E8E"/>
    <w:rsid w:val="002B4EDB"/>
    <w:rsid w:val="002B4F9E"/>
    <w:rsid w:val="002B509F"/>
    <w:rsid w:val="002B5197"/>
    <w:rsid w:val="002B54F6"/>
    <w:rsid w:val="002B556E"/>
    <w:rsid w:val="002B5848"/>
    <w:rsid w:val="002B5B49"/>
    <w:rsid w:val="002B60F1"/>
    <w:rsid w:val="002B618D"/>
    <w:rsid w:val="002B61BD"/>
    <w:rsid w:val="002B61CA"/>
    <w:rsid w:val="002B67A2"/>
    <w:rsid w:val="002B6926"/>
    <w:rsid w:val="002B6BDD"/>
    <w:rsid w:val="002B6EB3"/>
    <w:rsid w:val="002B7182"/>
    <w:rsid w:val="002B74C2"/>
    <w:rsid w:val="002B7C5A"/>
    <w:rsid w:val="002C000C"/>
    <w:rsid w:val="002C0193"/>
    <w:rsid w:val="002C037D"/>
    <w:rsid w:val="002C0446"/>
    <w:rsid w:val="002C05F2"/>
    <w:rsid w:val="002C07B5"/>
    <w:rsid w:val="002C094F"/>
    <w:rsid w:val="002C0A7B"/>
    <w:rsid w:val="002C0D47"/>
    <w:rsid w:val="002C0DF0"/>
    <w:rsid w:val="002C0EDC"/>
    <w:rsid w:val="002C0FB0"/>
    <w:rsid w:val="002C105B"/>
    <w:rsid w:val="002C1070"/>
    <w:rsid w:val="002C1828"/>
    <w:rsid w:val="002C1961"/>
    <w:rsid w:val="002C1DA5"/>
    <w:rsid w:val="002C1E72"/>
    <w:rsid w:val="002C2138"/>
    <w:rsid w:val="002C219B"/>
    <w:rsid w:val="002C2265"/>
    <w:rsid w:val="002C2CAE"/>
    <w:rsid w:val="002C2D2D"/>
    <w:rsid w:val="002C2D35"/>
    <w:rsid w:val="002C2FF0"/>
    <w:rsid w:val="002C2FF3"/>
    <w:rsid w:val="002C3120"/>
    <w:rsid w:val="002C3534"/>
    <w:rsid w:val="002C3AC7"/>
    <w:rsid w:val="002C3CA5"/>
    <w:rsid w:val="002C3D29"/>
    <w:rsid w:val="002C468A"/>
    <w:rsid w:val="002C48A3"/>
    <w:rsid w:val="002C4B4C"/>
    <w:rsid w:val="002C4BFE"/>
    <w:rsid w:val="002C4DC5"/>
    <w:rsid w:val="002C53B9"/>
    <w:rsid w:val="002C54D7"/>
    <w:rsid w:val="002C56E1"/>
    <w:rsid w:val="002C59AD"/>
    <w:rsid w:val="002C59DA"/>
    <w:rsid w:val="002C5A87"/>
    <w:rsid w:val="002C5BA0"/>
    <w:rsid w:val="002C61D3"/>
    <w:rsid w:val="002C647A"/>
    <w:rsid w:val="002C68E6"/>
    <w:rsid w:val="002C69A9"/>
    <w:rsid w:val="002C6BB1"/>
    <w:rsid w:val="002C6D77"/>
    <w:rsid w:val="002C6F20"/>
    <w:rsid w:val="002C75BB"/>
    <w:rsid w:val="002C75C0"/>
    <w:rsid w:val="002C7654"/>
    <w:rsid w:val="002C7A42"/>
    <w:rsid w:val="002C7ACF"/>
    <w:rsid w:val="002C7B22"/>
    <w:rsid w:val="002D029D"/>
    <w:rsid w:val="002D056D"/>
    <w:rsid w:val="002D09B8"/>
    <w:rsid w:val="002D0B73"/>
    <w:rsid w:val="002D111D"/>
    <w:rsid w:val="002D1851"/>
    <w:rsid w:val="002D1B07"/>
    <w:rsid w:val="002D1D3B"/>
    <w:rsid w:val="002D1F21"/>
    <w:rsid w:val="002D25A9"/>
    <w:rsid w:val="002D2922"/>
    <w:rsid w:val="002D30AA"/>
    <w:rsid w:val="002D3150"/>
    <w:rsid w:val="002D3493"/>
    <w:rsid w:val="002D3C12"/>
    <w:rsid w:val="002D3CE1"/>
    <w:rsid w:val="002D4245"/>
    <w:rsid w:val="002D425D"/>
    <w:rsid w:val="002D42F3"/>
    <w:rsid w:val="002D435C"/>
    <w:rsid w:val="002D4483"/>
    <w:rsid w:val="002D4D71"/>
    <w:rsid w:val="002D4DC1"/>
    <w:rsid w:val="002D509D"/>
    <w:rsid w:val="002D51FE"/>
    <w:rsid w:val="002D533A"/>
    <w:rsid w:val="002D567D"/>
    <w:rsid w:val="002D5943"/>
    <w:rsid w:val="002D598F"/>
    <w:rsid w:val="002D5A60"/>
    <w:rsid w:val="002D5C17"/>
    <w:rsid w:val="002D65FA"/>
    <w:rsid w:val="002D69B8"/>
    <w:rsid w:val="002D6ABB"/>
    <w:rsid w:val="002D6B6B"/>
    <w:rsid w:val="002D6CD2"/>
    <w:rsid w:val="002D6FD2"/>
    <w:rsid w:val="002D7023"/>
    <w:rsid w:val="002D770D"/>
    <w:rsid w:val="002D79A2"/>
    <w:rsid w:val="002E0560"/>
    <w:rsid w:val="002E0E90"/>
    <w:rsid w:val="002E1017"/>
    <w:rsid w:val="002E10E8"/>
    <w:rsid w:val="002E1721"/>
    <w:rsid w:val="002E195B"/>
    <w:rsid w:val="002E1D76"/>
    <w:rsid w:val="002E239E"/>
    <w:rsid w:val="002E2451"/>
    <w:rsid w:val="002E25A8"/>
    <w:rsid w:val="002E2A3F"/>
    <w:rsid w:val="002E2A88"/>
    <w:rsid w:val="002E2AB4"/>
    <w:rsid w:val="002E2CEA"/>
    <w:rsid w:val="002E3081"/>
    <w:rsid w:val="002E3213"/>
    <w:rsid w:val="002E3958"/>
    <w:rsid w:val="002E39C7"/>
    <w:rsid w:val="002E39E2"/>
    <w:rsid w:val="002E3C4F"/>
    <w:rsid w:val="002E45A3"/>
    <w:rsid w:val="002E474A"/>
    <w:rsid w:val="002E4976"/>
    <w:rsid w:val="002E4BB9"/>
    <w:rsid w:val="002E5639"/>
    <w:rsid w:val="002E5655"/>
    <w:rsid w:val="002E57C0"/>
    <w:rsid w:val="002E5CA4"/>
    <w:rsid w:val="002E5CE2"/>
    <w:rsid w:val="002E633C"/>
    <w:rsid w:val="002E6346"/>
    <w:rsid w:val="002E67FA"/>
    <w:rsid w:val="002E68AB"/>
    <w:rsid w:val="002E6E9E"/>
    <w:rsid w:val="002E6EE3"/>
    <w:rsid w:val="002E6F62"/>
    <w:rsid w:val="002E704B"/>
    <w:rsid w:val="002E709C"/>
    <w:rsid w:val="002E70A0"/>
    <w:rsid w:val="002E7255"/>
    <w:rsid w:val="002E7485"/>
    <w:rsid w:val="002E765D"/>
    <w:rsid w:val="002E79CD"/>
    <w:rsid w:val="002E7B9F"/>
    <w:rsid w:val="002E7BB7"/>
    <w:rsid w:val="002E7BF8"/>
    <w:rsid w:val="002F009F"/>
    <w:rsid w:val="002F00E9"/>
    <w:rsid w:val="002F050D"/>
    <w:rsid w:val="002F053A"/>
    <w:rsid w:val="002F0B11"/>
    <w:rsid w:val="002F0B22"/>
    <w:rsid w:val="002F0DBB"/>
    <w:rsid w:val="002F0FC5"/>
    <w:rsid w:val="002F11B6"/>
    <w:rsid w:val="002F13E5"/>
    <w:rsid w:val="002F1CE3"/>
    <w:rsid w:val="002F1FA3"/>
    <w:rsid w:val="002F1FF4"/>
    <w:rsid w:val="002F210B"/>
    <w:rsid w:val="002F2564"/>
    <w:rsid w:val="002F2685"/>
    <w:rsid w:val="002F26A3"/>
    <w:rsid w:val="002F2759"/>
    <w:rsid w:val="002F281B"/>
    <w:rsid w:val="002F2DDB"/>
    <w:rsid w:val="002F2DEB"/>
    <w:rsid w:val="002F3C35"/>
    <w:rsid w:val="002F3D02"/>
    <w:rsid w:val="002F3F3C"/>
    <w:rsid w:val="002F4051"/>
    <w:rsid w:val="002F40DA"/>
    <w:rsid w:val="002F445A"/>
    <w:rsid w:val="002F4A67"/>
    <w:rsid w:val="002F4D79"/>
    <w:rsid w:val="002F4D8F"/>
    <w:rsid w:val="002F540D"/>
    <w:rsid w:val="002F5559"/>
    <w:rsid w:val="002F5615"/>
    <w:rsid w:val="002F56F6"/>
    <w:rsid w:val="002F584D"/>
    <w:rsid w:val="002F58DD"/>
    <w:rsid w:val="002F60F0"/>
    <w:rsid w:val="002F64EC"/>
    <w:rsid w:val="002F6704"/>
    <w:rsid w:val="002F6C9E"/>
    <w:rsid w:val="002F6D05"/>
    <w:rsid w:val="002F6E65"/>
    <w:rsid w:val="002F75ED"/>
    <w:rsid w:val="002F767D"/>
    <w:rsid w:val="002F774F"/>
    <w:rsid w:val="0030004F"/>
    <w:rsid w:val="0030079B"/>
    <w:rsid w:val="00300988"/>
    <w:rsid w:val="00300A39"/>
    <w:rsid w:val="00300EA1"/>
    <w:rsid w:val="003013EB"/>
    <w:rsid w:val="0030140F"/>
    <w:rsid w:val="00301A95"/>
    <w:rsid w:val="00301ED7"/>
    <w:rsid w:val="00301F05"/>
    <w:rsid w:val="00301F4C"/>
    <w:rsid w:val="00301FAC"/>
    <w:rsid w:val="00302061"/>
    <w:rsid w:val="003021BB"/>
    <w:rsid w:val="003022BF"/>
    <w:rsid w:val="00302359"/>
    <w:rsid w:val="003024B2"/>
    <w:rsid w:val="00302577"/>
    <w:rsid w:val="003025B9"/>
    <w:rsid w:val="00302681"/>
    <w:rsid w:val="003026B4"/>
    <w:rsid w:val="00302871"/>
    <w:rsid w:val="00302896"/>
    <w:rsid w:val="003028C0"/>
    <w:rsid w:val="00302D33"/>
    <w:rsid w:val="00303765"/>
    <w:rsid w:val="00303D07"/>
    <w:rsid w:val="00303F1C"/>
    <w:rsid w:val="00304064"/>
    <w:rsid w:val="00304215"/>
    <w:rsid w:val="00304433"/>
    <w:rsid w:val="0030446C"/>
    <w:rsid w:val="00304E2B"/>
    <w:rsid w:val="00305322"/>
    <w:rsid w:val="0030552D"/>
    <w:rsid w:val="003055D9"/>
    <w:rsid w:val="00305788"/>
    <w:rsid w:val="00305857"/>
    <w:rsid w:val="00305A45"/>
    <w:rsid w:val="00305FE4"/>
    <w:rsid w:val="00306D84"/>
    <w:rsid w:val="00306E48"/>
    <w:rsid w:val="00306EBE"/>
    <w:rsid w:val="00306F19"/>
    <w:rsid w:val="0030709F"/>
    <w:rsid w:val="003076A9"/>
    <w:rsid w:val="0030775B"/>
    <w:rsid w:val="00307B69"/>
    <w:rsid w:val="00307E5A"/>
    <w:rsid w:val="00307E88"/>
    <w:rsid w:val="003101D0"/>
    <w:rsid w:val="00310538"/>
    <w:rsid w:val="00310872"/>
    <w:rsid w:val="003108D4"/>
    <w:rsid w:val="00310DF6"/>
    <w:rsid w:val="0031161A"/>
    <w:rsid w:val="0031171D"/>
    <w:rsid w:val="003119CC"/>
    <w:rsid w:val="00311B7C"/>
    <w:rsid w:val="00311C48"/>
    <w:rsid w:val="00311CF1"/>
    <w:rsid w:val="00311E1B"/>
    <w:rsid w:val="00311ED7"/>
    <w:rsid w:val="003126E5"/>
    <w:rsid w:val="00312AE1"/>
    <w:rsid w:val="00312B46"/>
    <w:rsid w:val="00312B62"/>
    <w:rsid w:val="00312BED"/>
    <w:rsid w:val="00312C12"/>
    <w:rsid w:val="00312E08"/>
    <w:rsid w:val="00312E64"/>
    <w:rsid w:val="00312F41"/>
    <w:rsid w:val="00313178"/>
    <w:rsid w:val="0031389E"/>
    <w:rsid w:val="00313B0E"/>
    <w:rsid w:val="00313BE7"/>
    <w:rsid w:val="00313F3C"/>
    <w:rsid w:val="0031407E"/>
    <w:rsid w:val="00314198"/>
    <w:rsid w:val="0031431D"/>
    <w:rsid w:val="00314503"/>
    <w:rsid w:val="00314536"/>
    <w:rsid w:val="00314603"/>
    <w:rsid w:val="0031461E"/>
    <w:rsid w:val="003149CF"/>
    <w:rsid w:val="00314F0C"/>
    <w:rsid w:val="00315304"/>
    <w:rsid w:val="003154B3"/>
    <w:rsid w:val="00315730"/>
    <w:rsid w:val="0031573E"/>
    <w:rsid w:val="00315C6A"/>
    <w:rsid w:val="00315CA2"/>
    <w:rsid w:val="00315E62"/>
    <w:rsid w:val="00315EEF"/>
    <w:rsid w:val="00315FA4"/>
    <w:rsid w:val="003162BC"/>
    <w:rsid w:val="00316460"/>
    <w:rsid w:val="0031657E"/>
    <w:rsid w:val="003168DB"/>
    <w:rsid w:val="00316929"/>
    <w:rsid w:val="00316DEA"/>
    <w:rsid w:val="00316F27"/>
    <w:rsid w:val="00317AE4"/>
    <w:rsid w:val="00317C61"/>
    <w:rsid w:val="00317C83"/>
    <w:rsid w:val="00317D3D"/>
    <w:rsid w:val="00317E2F"/>
    <w:rsid w:val="0032001A"/>
    <w:rsid w:val="0032010F"/>
    <w:rsid w:val="0032040E"/>
    <w:rsid w:val="003204D5"/>
    <w:rsid w:val="00320581"/>
    <w:rsid w:val="00320719"/>
    <w:rsid w:val="003208DB"/>
    <w:rsid w:val="00320B20"/>
    <w:rsid w:val="00320BCC"/>
    <w:rsid w:val="00320EDA"/>
    <w:rsid w:val="00320F04"/>
    <w:rsid w:val="003211C7"/>
    <w:rsid w:val="00321E0D"/>
    <w:rsid w:val="00322657"/>
    <w:rsid w:val="00322862"/>
    <w:rsid w:val="00323132"/>
    <w:rsid w:val="003238B9"/>
    <w:rsid w:val="00323E41"/>
    <w:rsid w:val="00323F52"/>
    <w:rsid w:val="00324015"/>
    <w:rsid w:val="0032428F"/>
    <w:rsid w:val="003242ED"/>
    <w:rsid w:val="00324407"/>
    <w:rsid w:val="00324E08"/>
    <w:rsid w:val="00324FB7"/>
    <w:rsid w:val="00325618"/>
    <w:rsid w:val="00325DD5"/>
    <w:rsid w:val="00325DE3"/>
    <w:rsid w:val="0032647E"/>
    <w:rsid w:val="0032668E"/>
    <w:rsid w:val="00327282"/>
    <w:rsid w:val="0032728D"/>
    <w:rsid w:val="003272A5"/>
    <w:rsid w:val="00327409"/>
    <w:rsid w:val="00327B28"/>
    <w:rsid w:val="00327C5C"/>
    <w:rsid w:val="00327E28"/>
    <w:rsid w:val="00327E62"/>
    <w:rsid w:val="00327F8E"/>
    <w:rsid w:val="0033005E"/>
    <w:rsid w:val="00330547"/>
    <w:rsid w:val="003305C9"/>
    <w:rsid w:val="0033087C"/>
    <w:rsid w:val="00330AA8"/>
    <w:rsid w:val="00330CE1"/>
    <w:rsid w:val="00331406"/>
    <w:rsid w:val="00331729"/>
    <w:rsid w:val="003319A4"/>
    <w:rsid w:val="00331E67"/>
    <w:rsid w:val="00332171"/>
    <w:rsid w:val="003326FC"/>
    <w:rsid w:val="0033276F"/>
    <w:rsid w:val="00332853"/>
    <w:rsid w:val="00332ACA"/>
    <w:rsid w:val="00332B62"/>
    <w:rsid w:val="00332C6C"/>
    <w:rsid w:val="003333F0"/>
    <w:rsid w:val="0033345B"/>
    <w:rsid w:val="00333677"/>
    <w:rsid w:val="00333B86"/>
    <w:rsid w:val="00333C6D"/>
    <w:rsid w:val="00333D83"/>
    <w:rsid w:val="00333DD7"/>
    <w:rsid w:val="00333DE7"/>
    <w:rsid w:val="003340E5"/>
    <w:rsid w:val="003341C3"/>
    <w:rsid w:val="00334323"/>
    <w:rsid w:val="00334364"/>
    <w:rsid w:val="00334374"/>
    <w:rsid w:val="00334919"/>
    <w:rsid w:val="0033514A"/>
    <w:rsid w:val="0033515C"/>
    <w:rsid w:val="0033566D"/>
    <w:rsid w:val="0033578D"/>
    <w:rsid w:val="00335829"/>
    <w:rsid w:val="003361AA"/>
    <w:rsid w:val="003362AF"/>
    <w:rsid w:val="00336C7D"/>
    <w:rsid w:val="00336C8B"/>
    <w:rsid w:val="00336F3D"/>
    <w:rsid w:val="00337210"/>
    <w:rsid w:val="0033726A"/>
    <w:rsid w:val="003372FF"/>
    <w:rsid w:val="0033747B"/>
    <w:rsid w:val="0033748F"/>
    <w:rsid w:val="0033796C"/>
    <w:rsid w:val="00337C19"/>
    <w:rsid w:val="00337C2D"/>
    <w:rsid w:val="00337FE4"/>
    <w:rsid w:val="0034003A"/>
    <w:rsid w:val="003400DF"/>
    <w:rsid w:val="00340295"/>
    <w:rsid w:val="0034042E"/>
    <w:rsid w:val="00340746"/>
    <w:rsid w:val="00340953"/>
    <w:rsid w:val="00340A4F"/>
    <w:rsid w:val="00340AEA"/>
    <w:rsid w:val="00340DE4"/>
    <w:rsid w:val="00341091"/>
    <w:rsid w:val="0034117C"/>
    <w:rsid w:val="00341855"/>
    <w:rsid w:val="003419A5"/>
    <w:rsid w:val="0034276C"/>
    <w:rsid w:val="0034323A"/>
    <w:rsid w:val="0034371C"/>
    <w:rsid w:val="00343BE0"/>
    <w:rsid w:val="00343CA7"/>
    <w:rsid w:val="00343D77"/>
    <w:rsid w:val="003441C9"/>
    <w:rsid w:val="003445EC"/>
    <w:rsid w:val="003446D0"/>
    <w:rsid w:val="003448CD"/>
    <w:rsid w:val="00344A2D"/>
    <w:rsid w:val="00344A75"/>
    <w:rsid w:val="00344A9D"/>
    <w:rsid w:val="00344E92"/>
    <w:rsid w:val="0034517A"/>
    <w:rsid w:val="00345355"/>
    <w:rsid w:val="00345B28"/>
    <w:rsid w:val="00345B51"/>
    <w:rsid w:val="00345C8F"/>
    <w:rsid w:val="00345ED4"/>
    <w:rsid w:val="003461A1"/>
    <w:rsid w:val="00346226"/>
    <w:rsid w:val="00346854"/>
    <w:rsid w:val="0034731A"/>
    <w:rsid w:val="0034745E"/>
    <w:rsid w:val="0034767C"/>
    <w:rsid w:val="0034788A"/>
    <w:rsid w:val="00347F44"/>
    <w:rsid w:val="0035055E"/>
    <w:rsid w:val="00350625"/>
    <w:rsid w:val="00350D9D"/>
    <w:rsid w:val="00350F4D"/>
    <w:rsid w:val="00350FBB"/>
    <w:rsid w:val="003514CC"/>
    <w:rsid w:val="0035181F"/>
    <w:rsid w:val="003518AA"/>
    <w:rsid w:val="00351E44"/>
    <w:rsid w:val="00351F57"/>
    <w:rsid w:val="003520D8"/>
    <w:rsid w:val="0035239A"/>
    <w:rsid w:val="00352407"/>
    <w:rsid w:val="00352503"/>
    <w:rsid w:val="0035271D"/>
    <w:rsid w:val="00352861"/>
    <w:rsid w:val="00352D77"/>
    <w:rsid w:val="003530A6"/>
    <w:rsid w:val="0035316C"/>
    <w:rsid w:val="0035339A"/>
    <w:rsid w:val="00353ABF"/>
    <w:rsid w:val="0035400A"/>
    <w:rsid w:val="00354150"/>
    <w:rsid w:val="003543F3"/>
    <w:rsid w:val="00354EF2"/>
    <w:rsid w:val="003551F7"/>
    <w:rsid w:val="0035528B"/>
    <w:rsid w:val="0035582B"/>
    <w:rsid w:val="003558D7"/>
    <w:rsid w:val="003559D2"/>
    <w:rsid w:val="003560AC"/>
    <w:rsid w:val="003562F0"/>
    <w:rsid w:val="003563C8"/>
    <w:rsid w:val="0035695F"/>
    <w:rsid w:val="00356C2C"/>
    <w:rsid w:val="00356C6C"/>
    <w:rsid w:val="00356ED6"/>
    <w:rsid w:val="0035759C"/>
    <w:rsid w:val="003577BD"/>
    <w:rsid w:val="003579C4"/>
    <w:rsid w:val="00360216"/>
    <w:rsid w:val="003604E8"/>
    <w:rsid w:val="0036059B"/>
    <w:rsid w:val="00360759"/>
    <w:rsid w:val="00360EC6"/>
    <w:rsid w:val="00361023"/>
    <w:rsid w:val="00361105"/>
    <w:rsid w:val="0036128D"/>
    <w:rsid w:val="003616DA"/>
    <w:rsid w:val="00361BBB"/>
    <w:rsid w:val="00362159"/>
    <w:rsid w:val="00362859"/>
    <w:rsid w:val="00362949"/>
    <w:rsid w:val="00362A77"/>
    <w:rsid w:val="00362E26"/>
    <w:rsid w:val="003634F6"/>
    <w:rsid w:val="003636F0"/>
    <w:rsid w:val="003637F4"/>
    <w:rsid w:val="00363810"/>
    <w:rsid w:val="00363A04"/>
    <w:rsid w:val="00363E52"/>
    <w:rsid w:val="00363FF0"/>
    <w:rsid w:val="00364104"/>
    <w:rsid w:val="00364367"/>
    <w:rsid w:val="00364627"/>
    <w:rsid w:val="00364655"/>
    <w:rsid w:val="0036480A"/>
    <w:rsid w:val="00364B2F"/>
    <w:rsid w:val="00364B59"/>
    <w:rsid w:val="00364FA0"/>
    <w:rsid w:val="00365CF3"/>
    <w:rsid w:val="003669A4"/>
    <w:rsid w:val="00366CB0"/>
    <w:rsid w:val="00366FC5"/>
    <w:rsid w:val="00367073"/>
    <w:rsid w:val="00367141"/>
    <w:rsid w:val="003671F5"/>
    <w:rsid w:val="00367307"/>
    <w:rsid w:val="0036746A"/>
    <w:rsid w:val="00367B69"/>
    <w:rsid w:val="003707DB"/>
    <w:rsid w:val="00370DC6"/>
    <w:rsid w:val="0037139E"/>
    <w:rsid w:val="00371BE4"/>
    <w:rsid w:val="00371F54"/>
    <w:rsid w:val="00371FDE"/>
    <w:rsid w:val="00372B3A"/>
    <w:rsid w:val="00372B6B"/>
    <w:rsid w:val="00372C2D"/>
    <w:rsid w:val="00372DF8"/>
    <w:rsid w:val="00372FBB"/>
    <w:rsid w:val="0037310B"/>
    <w:rsid w:val="0037329C"/>
    <w:rsid w:val="003738C9"/>
    <w:rsid w:val="00373954"/>
    <w:rsid w:val="003739D6"/>
    <w:rsid w:val="00373BBA"/>
    <w:rsid w:val="00373CB6"/>
    <w:rsid w:val="00373D02"/>
    <w:rsid w:val="00373D85"/>
    <w:rsid w:val="0037444A"/>
    <w:rsid w:val="00374AA4"/>
    <w:rsid w:val="00374C9E"/>
    <w:rsid w:val="00374D85"/>
    <w:rsid w:val="00374EE8"/>
    <w:rsid w:val="0037528E"/>
    <w:rsid w:val="0037533E"/>
    <w:rsid w:val="0037544C"/>
    <w:rsid w:val="00375478"/>
    <w:rsid w:val="00375544"/>
    <w:rsid w:val="003755C2"/>
    <w:rsid w:val="00375B60"/>
    <w:rsid w:val="00376199"/>
    <w:rsid w:val="00376372"/>
    <w:rsid w:val="003771BE"/>
    <w:rsid w:val="00377272"/>
    <w:rsid w:val="003773DC"/>
    <w:rsid w:val="003774C4"/>
    <w:rsid w:val="00377621"/>
    <w:rsid w:val="00377A7C"/>
    <w:rsid w:val="00377B5B"/>
    <w:rsid w:val="00377DB0"/>
    <w:rsid w:val="00377E4E"/>
    <w:rsid w:val="00380627"/>
    <w:rsid w:val="00380629"/>
    <w:rsid w:val="00380A66"/>
    <w:rsid w:val="00380AE1"/>
    <w:rsid w:val="003811CD"/>
    <w:rsid w:val="003815D5"/>
    <w:rsid w:val="0038199B"/>
    <w:rsid w:val="00381B17"/>
    <w:rsid w:val="00381CA7"/>
    <w:rsid w:val="00381D06"/>
    <w:rsid w:val="0038216A"/>
    <w:rsid w:val="003825E2"/>
    <w:rsid w:val="003827D5"/>
    <w:rsid w:val="0038285E"/>
    <w:rsid w:val="003829A9"/>
    <w:rsid w:val="00382C67"/>
    <w:rsid w:val="00382D21"/>
    <w:rsid w:val="003831C4"/>
    <w:rsid w:val="00383310"/>
    <w:rsid w:val="00383595"/>
    <w:rsid w:val="00383834"/>
    <w:rsid w:val="0038397D"/>
    <w:rsid w:val="00383EB2"/>
    <w:rsid w:val="00383FA7"/>
    <w:rsid w:val="00384050"/>
    <w:rsid w:val="0038406E"/>
    <w:rsid w:val="00384915"/>
    <w:rsid w:val="00385233"/>
    <w:rsid w:val="00385637"/>
    <w:rsid w:val="00385B9A"/>
    <w:rsid w:val="00385E57"/>
    <w:rsid w:val="00385FCC"/>
    <w:rsid w:val="00386042"/>
    <w:rsid w:val="003860AC"/>
    <w:rsid w:val="0038642E"/>
    <w:rsid w:val="00386461"/>
    <w:rsid w:val="0038663A"/>
    <w:rsid w:val="00386E75"/>
    <w:rsid w:val="00386E98"/>
    <w:rsid w:val="0038701E"/>
    <w:rsid w:val="0038706D"/>
    <w:rsid w:val="003870AA"/>
    <w:rsid w:val="003871BF"/>
    <w:rsid w:val="003871DE"/>
    <w:rsid w:val="003875AC"/>
    <w:rsid w:val="003875DF"/>
    <w:rsid w:val="00387B24"/>
    <w:rsid w:val="00387CAD"/>
    <w:rsid w:val="00387D9A"/>
    <w:rsid w:val="00390314"/>
    <w:rsid w:val="0039031F"/>
    <w:rsid w:val="0039053E"/>
    <w:rsid w:val="00390738"/>
    <w:rsid w:val="00390A49"/>
    <w:rsid w:val="00390B8E"/>
    <w:rsid w:val="00390EA5"/>
    <w:rsid w:val="00391B36"/>
    <w:rsid w:val="00391BB1"/>
    <w:rsid w:val="00391C4D"/>
    <w:rsid w:val="00391D9F"/>
    <w:rsid w:val="00392043"/>
    <w:rsid w:val="00392494"/>
    <w:rsid w:val="00392598"/>
    <w:rsid w:val="00392684"/>
    <w:rsid w:val="003927C6"/>
    <w:rsid w:val="00392813"/>
    <w:rsid w:val="00392894"/>
    <w:rsid w:val="00392B4D"/>
    <w:rsid w:val="00393055"/>
    <w:rsid w:val="00393678"/>
    <w:rsid w:val="00393E45"/>
    <w:rsid w:val="00393EBE"/>
    <w:rsid w:val="003940F0"/>
    <w:rsid w:val="0039412B"/>
    <w:rsid w:val="0039445D"/>
    <w:rsid w:val="003944F8"/>
    <w:rsid w:val="00394646"/>
    <w:rsid w:val="0039469E"/>
    <w:rsid w:val="003946C2"/>
    <w:rsid w:val="00394732"/>
    <w:rsid w:val="00394A8D"/>
    <w:rsid w:val="00394BF1"/>
    <w:rsid w:val="003950BA"/>
    <w:rsid w:val="00395547"/>
    <w:rsid w:val="00395AFE"/>
    <w:rsid w:val="003961B1"/>
    <w:rsid w:val="003963A1"/>
    <w:rsid w:val="003967D8"/>
    <w:rsid w:val="00396BB1"/>
    <w:rsid w:val="0039713D"/>
    <w:rsid w:val="003971DF"/>
    <w:rsid w:val="003973B7"/>
    <w:rsid w:val="00397612"/>
    <w:rsid w:val="0039779D"/>
    <w:rsid w:val="0039784D"/>
    <w:rsid w:val="00397B0E"/>
    <w:rsid w:val="00397D5A"/>
    <w:rsid w:val="00397FED"/>
    <w:rsid w:val="003A0046"/>
    <w:rsid w:val="003A0242"/>
    <w:rsid w:val="003A03F8"/>
    <w:rsid w:val="003A047D"/>
    <w:rsid w:val="003A0860"/>
    <w:rsid w:val="003A0951"/>
    <w:rsid w:val="003A0D99"/>
    <w:rsid w:val="003A0E4D"/>
    <w:rsid w:val="003A0F5D"/>
    <w:rsid w:val="003A105F"/>
    <w:rsid w:val="003A12DA"/>
    <w:rsid w:val="003A174C"/>
    <w:rsid w:val="003A18D2"/>
    <w:rsid w:val="003A1F91"/>
    <w:rsid w:val="003A240E"/>
    <w:rsid w:val="003A26FF"/>
    <w:rsid w:val="003A29E9"/>
    <w:rsid w:val="003A2A4B"/>
    <w:rsid w:val="003A2E93"/>
    <w:rsid w:val="003A2FE8"/>
    <w:rsid w:val="003A35FC"/>
    <w:rsid w:val="003A360C"/>
    <w:rsid w:val="003A3C1D"/>
    <w:rsid w:val="003A40B6"/>
    <w:rsid w:val="003A4C81"/>
    <w:rsid w:val="003A4D13"/>
    <w:rsid w:val="003A4DC5"/>
    <w:rsid w:val="003A5048"/>
    <w:rsid w:val="003A529F"/>
    <w:rsid w:val="003A5EA2"/>
    <w:rsid w:val="003A5FBC"/>
    <w:rsid w:val="003A6389"/>
    <w:rsid w:val="003A64CA"/>
    <w:rsid w:val="003A6664"/>
    <w:rsid w:val="003A697E"/>
    <w:rsid w:val="003A6D4B"/>
    <w:rsid w:val="003A707D"/>
    <w:rsid w:val="003A75F2"/>
    <w:rsid w:val="003A76E3"/>
    <w:rsid w:val="003A775D"/>
    <w:rsid w:val="003A77A0"/>
    <w:rsid w:val="003A7951"/>
    <w:rsid w:val="003A7D81"/>
    <w:rsid w:val="003A7E05"/>
    <w:rsid w:val="003A7E07"/>
    <w:rsid w:val="003B0187"/>
    <w:rsid w:val="003B0772"/>
    <w:rsid w:val="003B09DA"/>
    <w:rsid w:val="003B0C3F"/>
    <w:rsid w:val="003B0E9E"/>
    <w:rsid w:val="003B0FB1"/>
    <w:rsid w:val="003B10A4"/>
    <w:rsid w:val="003B118C"/>
    <w:rsid w:val="003B119D"/>
    <w:rsid w:val="003B137F"/>
    <w:rsid w:val="003B1489"/>
    <w:rsid w:val="003B16A3"/>
    <w:rsid w:val="003B1A63"/>
    <w:rsid w:val="003B1A78"/>
    <w:rsid w:val="003B1BFD"/>
    <w:rsid w:val="003B1C43"/>
    <w:rsid w:val="003B22D8"/>
    <w:rsid w:val="003B2612"/>
    <w:rsid w:val="003B273C"/>
    <w:rsid w:val="003B2AAB"/>
    <w:rsid w:val="003B2EAE"/>
    <w:rsid w:val="003B3119"/>
    <w:rsid w:val="003B3323"/>
    <w:rsid w:val="003B3391"/>
    <w:rsid w:val="003B352D"/>
    <w:rsid w:val="003B3808"/>
    <w:rsid w:val="003B3966"/>
    <w:rsid w:val="003B3D5E"/>
    <w:rsid w:val="003B3E24"/>
    <w:rsid w:val="003B439A"/>
    <w:rsid w:val="003B4413"/>
    <w:rsid w:val="003B480B"/>
    <w:rsid w:val="003B485C"/>
    <w:rsid w:val="003B4EC7"/>
    <w:rsid w:val="003B4F2E"/>
    <w:rsid w:val="003B4F5A"/>
    <w:rsid w:val="003B5063"/>
    <w:rsid w:val="003B52BE"/>
    <w:rsid w:val="003B53CC"/>
    <w:rsid w:val="003B543A"/>
    <w:rsid w:val="003B5532"/>
    <w:rsid w:val="003B554C"/>
    <w:rsid w:val="003B55E6"/>
    <w:rsid w:val="003B5B77"/>
    <w:rsid w:val="003B5C2E"/>
    <w:rsid w:val="003B616C"/>
    <w:rsid w:val="003B61DF"/>
    <w:rsid w:val="003B6342"/>
    <w:rsid w:val="003B6671"/>
    <w:rsid w:val="003B677F"/>
    <w:rsid w:val="003B680A"/>
    <w:rsid w:val="003B6AED"/>
    <w:rsid w:val="003B6DD0"/>
    <w:rsid w:val="003B6FB3"/>
    <w:rsid w:val="003B7269"/>
    <w:rsid w:val="003B733C"/>
    <w:rsid w:val="003B7A21"/>
    <w:rsid w:val="003B7A7D"/>
    <w:rsid w:val="003B7B0A"/>
    <w:rsid w:val="003C0308"/>
    <w:rsid w:val="003C0442"/>
    <w:rsid w:val="003C064B"/>
    <w:rsid w:val="003C0A43"/>
    <w:rsid w:val="003C0CCE"/>
    <w:rsid w:val="003C10CE"/>
    <w:rsid w:val="003C12A6"/>
    <w:rsid w:val="003C1563"/>
    <w:rsid w:val="003C178B"/>
    <w:rsid w:val="003C17F4"/>
    <w:rsid w:val="003C1814"/>
    <w:rsid w:val="003C1842"/>
    <w:rsid w:val="003C18D8"/>
    <w:rsid w:val="003C1C77"/>
    <w:rsid w:val="003C1CEB"/>
    <w:rsid w:val="003C2527"/>
    <w:rsid w:val="003C293F"/>
    <w:rsid w:val="003C3BE1"/>
    <w:rsid w:val="003C3D4B"/>
    <w:rsid w:val="003C3E3B"/>
    <w:rsid w:val="003C41C4"/>
    <w:rsid w:val="003C43AF"/>
    <w:rsid w:val="003C4426"/>
    <w:rsid w:val="003C4649"/>
    <w:rsid w:val="003C4C28"/>
    <w:rsid w:val="003C5D98"/>
    <w:rsid w:val="003C5DD6"/>
    <w:rsid w:val="003C5E1F"/>
    <w:rsid w:val="003C5EA7"/>
    <w:rsid w:val="003C62A6"/>
    <w:rsid w:val="003C67D8"/>
    <w:rsid w:val="003C6985"/>
    <w:rsid w:val="003C6B9F"/>
    <w:rsid w:val="003C7633"/>
    <w:rsid w:val="003C79F0"/>
    <w:rsid w:val="003C7C51"/>
    <w:rsid w:val="003C7EB4"/>
    <w:rsid w:val="003C7FCD"/>
    <w:rsid w:val="003D005E"/>
    <w:rsid w:val="003D0633"/>
    <w:rsid w:val="003D06B0"/>
    <w:rsid w:val="003D06F7"/>
    <w:rsid w:val="003D070A"/>
    <w:rsid w:val="003D079A"/>
    <w:rsid w:val="003D0BA0"/>
    <w:rsid w:val="003D0BFE"/>
    <w:rsid w:val="003D0C2B"/>
    <w:rsid w:val="003D0D3B"/>
    <w:rsid w:val="003D0DE4"/>
    <w:rsid w:val="003D10BA"/>
    <w:rsid w:val="003D10FC"/>
    <w:rsid w:val="003D1769"/>
    <w:rsid w:val="003D1E22"/>
    <w:rsid w:val="003D1F6B"/>
    <w:rsid w:val="003D1FB5"/>
    <w:rsid w:val="003D24FE"/>
    <w:rsid w:val="003D2564"/>
    <w:rsid w:val="003D25CB"/>
    <w:rsid w:val="003D2698"/>
    <w:rsid w:val="003D27F8"/>
    <w:rsid w:val="003D283A"/>
    <w:rsid w:val="003D2860"/>
    <w:rsid w:val="003D2D3D"/>
    <w:rsid w:val="003D2DA2"/>
    <w:rsid w:val="003D2EA2"/>
    <w:rsid w:val="003D2F86"/>
    <w:rsid w:val="003D2FAE"/>
    <w:rsid w:val="003D300A"/>
    <w:rsid w:val="003D33F6"/>
    <w:rsid w:val="003D33F8"/>
    <w:rsid w:val="003D3994"/>
    <w:rsid w:val="003D3E86"/>
    <w:rsid w:val="003D3FF0"/>
    <w:rsid w:val="003D42FD"/>
    <w:rsid w:val="003D46D6"/>
    <w:rsid w:val="003D480A"/>
    <w:rsid w:val="003D499A"/>
    <w:rsid w:val="003D4B3E"/>
    <w:rsid w:val="003D4C89"/>
    <w:rsid w:val="003D512F"/>
    <w:rsid w:val="003D5A50"/>
    <w:rsid w:val="003D5C8F"/>
    <w:rsid w:val="003D5CD3"/>
    <w:rsid w:val="003D5F61"/>
    <w:rsid w:val="003D5F71"/>
    <w:rsid w:val="003D6400"/>
    <w:rsid w:val="003D65C6"/>
    <w:rsid w:val="003D66B5"/>
    <w:rsid w:val="003D6941"/>
    <w:rsid w:val="003D6945"/>
    <w:rsid w:val="003D6D23"/>
    <w:rsid w:val="003D6D41"/>
    <w:rsid w:val="003D6E7F"/>
    <w:rsid w:val="003D6FD3"/>
    <w:rsid w:val="003D72B0"/>
    <w:rsid w:val="003D72DB"/>
    <w:rsid w:val="003D739E"/>
    <w:rsid w:val="003D7510"/>
    <w:rsid w:val="003D7522"/>
    <w:rsid w:val="003D7629"/>
    <w:rsid w:val="003D77C2"/>
    <w:rsid w:val="003D78B9"/>
    <w:rsid w:val="003D79D1"/>
    <w:rsid w:val="003D7B93"/>
    <w:rsid w:val="003D7E44"/>
    <w:rsid w:val="003E01A9"/>
    <w:rsid w:val="003E03EC"/>
    <w:rsid w:val="003E05AD"/>
    <w:rsid w:val="003E0748"/>
    <w:rsid w:val="003E0AD5"/>
    <w:rsid w:val="003E0B3A"/>
    <w:rsid w:val="003E0B55"/>
    <w:rsid w:val="003E0DF0"/>
    <w:rsid w:val="003E0DF8"/>
    <w:rsid w:val="003E10D8"/>
    <w:rsid w:val="003E151A"/>
    <w:rsid w:val="003E190D"/>
    <w:rsid w:val="003E1E7B"/>
    <w:rsid w:val="003E22C7"/>
    <w:rsid w:val="003E22DB"/>
    <w:rsid w:val="003E2597"/>
    <w:rsid w:val="003E2737"/>
    <w:rsid w:val="003E2AE8"/>
    <w:rsid w:val="003E2B3C"/>
    <w:rsid w:val="003E2CE6"/>
    <w:rsid w:val="003E2D76"/>
    <w:rsid w:val="003E3006"/>
    <w:rsid w:val="003E3454"/>
    <w:rsid w:val="003E3D18"/>
    <w:rsid w:val="003E3FC7"/>
    <w:rsid w:val="003E3FFD"/>
    <w:rsid w:val="003E4070"/>
    <w:rsid w:val="003E480C"/>
    <w:rsid w:val="003E4A94"/>
    <w:rsid w:val="003E4D68"/>
    <w:rsid w:val="003E4F6F"/>
    <w:rsid w:val="003E5124"/>
    <w:rsid w:val="003E51CE"/>
    <w:rsid w:val="003E546D"/>
    <w:rsid w:val="003E56E4"/>
    <w:rsid w:val="003E5A69"/>
    <w:rsid w:val="003E5BCE"/>
    <w:rsid w:val="003E64FD"/>
    <w:rsid w:val="003E6BDD"/>
    <w:rsid w:val="003E72CF"/>
    <w:rsid w:val="003E732F"/>
    <w:rsid w:val="003E7B41"/>
    <w:rsid w:val="003E7C19"/>
    <w:rsid w:val="003E7C9C"/>
    <w:rsid w:val="003F0291"/>
    <w:rsid w:val="003F034A"/>
    <w:rsid w:val="003F0C12"/>
    <w:rsid w:val="003F0F4E"/>
    <w:rsid w:val="003F125B"/>
    <w:rsid w:val="003F17D8"/>
    <w:rsid w:val="003F1DF3"/>
    <w:rsid w:val="003F2055"/>
    <w:rsid w:val="003F276A"/>
    <w:rsid w:val="003F2D08"/>
    <w:rsid w:val="003F2DF0"/>
    <w:rsid w:val="003F2F00"/>
    <w:rsid w:val="003F2F52"/>
    <w:rsid w:val="003F314C"/>
    <w:rsid w:val="003F32DD"/>
    <w:rsid w:val="003F35EF"/>
    <w:rsid w:val="003F3941"/>
    <w:rsid w:val="003F3A6E"/>
    <w:rsid w:val="003F3C46"/>
    <w:rsid w:val="003F4494"/>
    <w:rsid w:val="003F44EA"/>
    <w:rsid w:val="003F4608"/>
    <w:rsid w:val="003F4838"/>
    <w:rsid w:val="003F48AB"/>
    <w:rsid w:val="003F4A52"/>
    <w:rsid w:val="003F4CF9"/>
    <w:rsid w:val="003F4E34"/>
    <w:rsid w:val="003F4FC9"/>
    <w:rsid w:val="003F509D"/>
    <w:rsid w:val="003F50F2"/>
    <w:rsid w:val="003F529C"/>
    <w:rsid w:val="003F5578"/>
    <w:rsid w:val="003F5851"/>
    <w:rsid w:val="003F5FF4"/>
    <w:rsid w:val="003F6441"/>
    <w:rsid w:val="003F6455"/>
    <w:rsid w:val="003F64A7"/>
    <w:rsid w:val="003F64F7"/>
    <w:rsid w:val="003F66A1"/>
    <w:rsid w:val="003F68CE"/>
    <w:rsid w:val="003F6AA7"/>
    <w:rsid w:val="003F6CDB"/>
    <w:rsid w:val="003F6E7D"/>
    <w:rsid w:val="003F7134"/>
    <w:rsid w:val="003F73E8"/>
    <w:rsid w:val="003F79D2"/>
    <w:rsid w:val="003F7AC2"/>
    <w:rsid w:val="003F7BF7"/>
    <w:rsid w:val="00400275"/>
    <w:rsid w:val="0040027B"/>
    <w:rsid w:val="00400407"/>
    <w:rsid w:val="0040093A"/>
    <w:rsid w:val="004010D5"/>
    <w:rsid w:val="0040133F"/>
    <w:rsid w:val="00401348"/>
    <w:rsid w:val="00401560"/>
    <w:rsid w:val="004016E3"/>
    <w:rsid w:val="00401886"/>
    <w:rsid w:val="00401BBC"/>
    <w:rsid w:val="00401C78"/>
    <w:rsid w:val="00401D41"/>
    <w:rsid w:val="00401FF5"/>
    <w:rsid w:val="004020C6"/>
    <w:rsid w:val="0040217A"/>
    <w:rsid w:val="0040221B"/>
    <w:rsid w:val="004025EC"/>
    <w:rsid w:val="004026B9"/>
    <w:rsid w:val="00402701"/>
    <w:rsid w:val="00402C6C"/>
    <w:rsid w:val="00402DE0"/>
    <w:rsid w:val="0040301A"/>
    <w:rsid w:val="004030C4"/>
    <w:rsid w:val="0040365B"/>
    <w:rsid w:val="00403702"/>
    <w:rsid w:val="00403715"/>
    <w:rsid w:val="00403E7E"/>
    <w:rsid w:val="00403FBF"/>
    <w:rsid w:val="0040403B"/>
    <w:rsid w:val="0040409F"/>
    <w:rsid w:val="00404461"/>
    <w:rsid w:val="004048B7"/>
    <w:rsid w:val="00404AC1"/>
    <w:rsid w:val="00404D3C"/>
    <w:rsid w:val="00404FE9"/>
    <w:rsid w:val="00405B0F"/>
    <w:rsid w:val="00405B91"/>
    <w:rsid w:val="00405C2C"/>
    <w:rsid w:val="00405D87"/>
    <w:rsid w:val="004061CA"/>
    <w:rsid w:val="00406363"/>
    <w:rsid w:val="004067BB"/>
    <w:rsid w:val="00406B44"/>
    <w:rsid w:val="00406C3F"/>
    <w:rsid w:val="00407100"/>
    <w:rsid w:val="00407F25"/>
    <w:rsid w:val="00410063"/>
    <w:rsid w:val="0041017A"/>
    <w:rsid w:val="00410AB4"/>
    <w:rsid w:val="00410BC0"/>
    <w:rsid w:val="00410C8E"/>
    <w:rsid w:val="00411386"/>
    <w:rsid w:val="0041186E"/>
    <w:rsid w:val="00411BE6"/>
    <w:rsid w:val="00411C4D"/>
    <w:rsid w:val="00411C57"/>
    <w:rsid w:val="00411D9A"/>
    <w:rsid w:val="00412F86"/>
    <w:rsid w:val="004132BB"/>
    <w:rsid w:val="004133B9"/>
    <w:rsid w:val="00413E63"/>
    <w:rsid w:val="00414403"/>
    <w:rsid w:val="00414521"/>
    <w:rsid w:val="004145EA"/>
    <w:rsid w:val="00414946"/>
    <w:rsid w:val="00414B55"/>
    <w:rsid w:val="00414B68"/>
    <w:rsid w:val="0041531F"/>
    <w:rsid w:val="004155D6"/>
    <w:rsid w:val="00415AB8"/>
    <w:rsid w:val="00415E45"/>
    <w:rsid w:val="0041638D"/>
    <w:rsid w:val="00416534"/>
    <w:rsid w:val="00416868"/>
    <w:rsid w:val="00416A8D"/>
    <w:rsid w:val="00416B0C"/>
    <w:rsid w:val="00416BD5"/>
    <w:rsid w:val="00416C40"/>
    <w:rsid w:val="00416CAA"/>
    <w:rsid w:val="00416FB8"/>
    <w:rsid w:val="00417026"/>
    <w:rsid w:val="0041757B"/>
    <w:rsid w:val="00417AA3"/>
    <w:rsid w:val="00417E84"/>
    <w:rsid w:val="004205EE"/>
    <w:rsid w:val="0042077E"/>
    <w:rsid w:val="00420A62"/>
    <w:rsid w:val="00420B5B"/>
    <w:rsid w:val="00420CFF"/>
    <w:rsid w:val="00420D75"/>
    <w:rsid w:val="0042145E"/>
    <w:rsid w:val="00421882"/>
    <w:rsid w:val="004218BA"/>
    <w:rsid w:val="004219C1"/>
    <w:rsid w:val="00421D45"/>
    <w:rsid w:val="00421E0F"/>
    <w:rsid w:val="00421E49"/>
    <w:rsid w:val="00421F0C"/>
    <w:rsid w:val="00422346"/>
    <w:rsid w:val="0042242E"/>
    <w:rsid w:val="0042252B"/>
    <w:rsid w:val="00422BF3"/>
    <w:rsid w:val="00422CAC"/>
    <w:rsid w:val="00423173"/>
    <w:rsid w:val="00423363"/>
    <w:rsid w:val="004237B1"/>
    <w:rsid w:val="004245DA"/>
    <w:rsid w:val="004245DB"/>
    <w:rsid w:val="00424D65"/>
    <w:rsid w:val="004250F9"/>
    <w:rsid w:val="0042560E"/>
    <w:rsid w:val="0042563D"/>
    <w:rsid w:val="004256EA"/>
    <w:rsid w:val="00425C36"/>
    <w:rsid w:val="00425F0E"/>
    <w:rsid w:val="00426146"/>
    <w:rsid w:val="004261E9"/>
    <w:rsid w:val="004262BF"/>
    <w:rsid w:val="00426431"/>
    <w:rsid w:val="00426515"/>
    <w:rsid w:val="004267E6"/>
    <w:rsid w:val="00426B98"/>
    <w:rsid w:val="00426E36"/>
    <w:rsid w:val="00426F13"/>
    <w:rsid w:val="004273DC"/>
    <w:rsid w:val="004276B9"/>
    <w:rsid w:val="0042779A"/>
    <w:rsid w:val="00427B79"/>
    <w:rsid w:val="00427CCC"/>
    <w:rsid w:val="004301F2"/>
    <w:rsid w:val="004305D5"/>
    <w:rsid w:val="00430669"/>
    <w:rsid w:val="00431008"/>
    <w:rsid w:val="00431124"/>
    <w:rsid w:val="0043123D"/>
    <w:rsid w:val="00431305"/>
    <w:rsid w:val="00431596"/>
    <w:rsid w:val="00431650"/>
    <w:rsid w:val="004319B6"/>
    <w:rsid w:val="00431A80"/>
    <w:rsid w:val="00431C0A"/>
    <w:rsid w:val="00431CC3"/>
    <w:rsid w:val="004321D5"/>
    <w:rsid w:val="0043289F"/>
    <w:rsid w:val="004328E1"/>
    <w:rsid w:val="004328FE"/>
    <w:rsid w:val="00432B42"/>
    <w:rsid w:val="0043376B"/>
    <w:rsid w:val="004338DF"/>
    <w:rsid w:val="00433A07"/>
    <w:rsid w:val="00433CD8"/>
    <w:rsid w:val="00433D32"/>
    <w:rsid w:val="004340F3"/>
    <w:rsid w:val="00434135"/>
    <w:rsid w:val="00434497"/>
    <w:rsid w:val="00434606"/>
    <w:rsid w:val="00434D71"/>
    <w:rsid w:val="00434DCB"/>
    <w:rsid w:val="00434F63"/>
    <w:rsid w:val="004350D0"/>
    <w:rsid w:val="004351D8"/>
    <w:rsid w:val="004352AA"/>
    <w:rsid w:val="004353E1"/>
    <w:rsid w:val="0043552D"/>
    <w:rsid w:val="004357E0"/>
    <w:rsid w:val="00435868"/>
    <w:rsid w:val="00435ADF"/>
    <w:rsid w:val="00435D6D"/>
    <w:rsid w:val="00435DF0"/>
    <w:rsid w:val="00435F52"/>
    <w:rsid w:val="0043616F"/>
    <w:rsid w:val="00436242"/>
    <w:rsid w:val="004366F8"/>
    <w:rsid w:val="004368E8"/>
    <w:rsid w:val="00436945"/>
    <w:rsid w:val="00436E18"/>
    <w:rsid w:val="004371FA"/>
    <w:rsid w:val="0043754B"/>
    <w:rsid w:val="004377D3"/>
    <w:rsid w:val="00437BB4"/>
    <w:rsid w:val="004400B5"/>
    <w:rsid w:val="00440279"/>
    <w:rsid w:val="004403A9"/>
    <w:rsid w:val="0044073D"/>
    <w:rsid w:val="00440FAF"/>
    <w:rsid w:val="00441058"/>
    <w:rsid w:val="00441568"/>
    <w:rsid w:val="00441846"/>
    <w:rsid w:val="00441C74"/>
    <w:rsid w:val="00441CCA"/>
    <w:rsid w:val="00441E33"/>
    <w:rsid w:val="00441E9B"/>
    <w:rsid w:val="00442081"/>
    <w:rsid w:val="004420C0"/>
    <w:rsid w:val="004424C9"/>
    <w:rsid w:val="00442736"/>
    <w:rsid w:val="00442A15"/>
    <w:rsid w:val="00442AD2"/>
    <w:rsid w:val="00442B54"/>
    <w:rsid w:val="00442B61"/>
    <w:rsid w:val="00442EB2"/>
    <w:rsid w:val="00442FAA"/>
    <w:rsid w:val="0044324A"/>
    <w:rsid w:val="00443592"/>
    <w:rsid w:val="004440A6"/>
    <w:rsid w:val="00444272"/>
    <w:rsid w:val="004443CB"/>
    <w:rsid w:val="0044450B"/>
    <w:rsid w:val="0044452F"/>
    <w:rsid w:val="004447A5"/>
    <w:rsid w:val="004449D4"/>
    <w:rsid w:val="00444B54"/>
    <w:rsid w:val="00444CD6"/>
    <w:rsid w:val="00444D91"/>
    <w:rsid w:val="00444F15"/>
    <w:rsid w:val="0044504B"/>
    <w:rsid w:val="00445265"/>
    <w:rsid w:val="004455C8"/>
    <w:rsid w:val="004457F2"/>
    <w:rsid w:val="00445C46"/>
    <w:rsid w:val="00445C52"/>
    <w:rsid w:val="00445CBE"/>
    <w:rsid w:val="00445D58"/>
    <w:rsid w:val="004460F2"/>
    <w:rsid w:val="004465E8"/>
    <w:rsid w:val="004466F8"/>
    <w:rsid w:val="004467EA"/>
    <w:rsid w:val="00447447"/>
    <w:rsid w:val="004474E8"/>
    <w:rsid w:val="00447795"/>
    <w:rsid w:val="00447D16"/>
    <w:rsid w:val="00447DBF"/>
    <w:rsid w:val="00447FD3"/>
    <w:rsid w:val="00450579"/>
    <w:rsid w:val="00450604"/>
    <w:rsid w:val="00450610"/>
    <w:rsid w:val="00450658"/>
    <w:rsid w:val="004506D5"/>
    <w:rsid w:val="00450B52"/>
    <w:rsid w:val="00450C60"/>
    <w:rsid w:val="00450DAA"/>
    <w:rsid w:val="004513F7"/>
    <w:rsid w:val="004517FD"/>
    <w:rsid w:val="00451832"/>
    <w:rsid w:val="00451C6F"/>
    <w:rsid w:val="00451CB9"/>
    <w:rsid w:val="00451EDF"/>
    <w:rsid w:val="004520E6"/>
    <w:rsid w:val="00452141"/>
    <w:rsid w:val="0045258F"/>
    <w:rsid w:val="00452649"/>
    <w:rsid w:val="004526C3"/>
    <w:rsid w:val="004530C9"/>
    <w:rsid w:val="004538AD"/>
    <w:rsid w:val="004538D9"/>
    <w:rsid w:val="00454537"/>
    <w:rsid w:val="004547DB"/>
    <w:rsid w:val="00454D9F"/>
    <w:rsid w:val="00454F6E"/>
    <w:rsid w:val="00454FF4"/>
    <w:rsid w:val="00455023"/>
    <w:rsid w:val="0045504C"/>
    <w:rsid w:val="00455395"/>
    <w:rsid w:val="00455415"/>
    <w:rsid w:val="00455A27"/>
    <w:rsid w:val="00455EA6"/>
    <w:rsid w:val="004569FB"/>
    <w:rsid w:val="00456AA9"/>
    <w:rsid w:val="00456C4A"/>
    <w:rsid w:val="00456CE3"/>
    <w:rsid w:val="00456D91"/>
    <w:rsid w:val="00457115"/>
    <w:rsid w:val="00457262"/>
    <w:rsid w:val="00457488"/>
    <w:rsid w:val="00457554"/>
    <w:rsid w:val="004575F4"/>
    <w:rsid w:val="00457A6E"/>
    <w:rsid w:val="00457C91"/>
    <w:rsid w:val="00457CC1"/>
    <w:rsid w:val="0046028B"/>
    <w:rsid w:val="004602E1"/>
    <w:rsid w:val="004603B2"/>
    <w:rsid w:val="00461421"/>
    <w:rsid w:val="0046152C"/>
    <w:rsid w:val="004618D6"/>
    <w:rsid w:val="00461C7D"/>
    <w:rsid w:val="00462121"/>
    <w:rsid w:val="00462256"/>
    <w:rsid w:val="0046242D"/>
    <w:rsid w:val="004628ED"/>
    <w:rsid w:val="00462D62"/>
    <w:rsid w:val="00462E68"/>
    <w:rsid w:val="00463350"/>
    <w:rsid w:val="00463429"/>
    <w:rsid w:val="004638A0"/>
    <w:rsid w:val="00463A45"/>
    <w:rsid w:val="00463AFE"/>
    <w:rsid w:val="00463C99"/>
    <w:rsid w:val="00463D09"/>
    <w:rsid w:val="0046419E"/>
    <w:rsid w:val="004644D4"/>
    <w:rsid w:val="00464B06"/>
    <w:rsid w:val="00464D0F"/>
    <w:rsid w:val="00464E09"/>
    <w:rsid w:val="00464EFD"/>
    <w:rsid w:val="00464F2E"/>
    <w:rsid w:val="00465146"/>
    <w:rsid w:val="0046517E"/>
    <w:rsid w:val="00465397"/>
    <w:rsid w:val="0046572B"/>
    <w:rsid w:val="0046573E"/>
    <w:rsid w:val="00465CE1"/>
    <w:rsid w:val="004662C3"/>
    <w:rsid w:val="0046663F"/>
    <w:rsid w:val="00466ABC"/>
    <w:rsid w:val="00466BA2"/>
    <w:rsid w:val="00466BA5"/>
    <w:rsid w:val="00466E09"/>
    <w:rsid w:val="004671B6"/>
    <w:rsid w:val="004673B4"/>
    <w:rsid w:val="00467625"/>
    <w:rsid w:val="004677E8"/>
    <w:rsid w:val="004678AF"/>
    <w:rsid w:val="00467CDF"/>
    <w:rsid w:val="0047004F"/>
    <w:rsid w:val="00470118"/>
    <w:rsid w:val="004707E1"/>
    <w:rsid w:val="00470865"/>
    <w:rsid w:val="004709E5"/>
    <w:rsid w:val="00470B6D"/>
    <w:rsid w:val="00470C43"/>
    <w:rsid w:val="0047102D"/>
    <w:rsid w:val="0047166D"/>
    <w:rsid w:val="0047167F"/>
    <w:rsid w:val="004716BD"/>
    <w:rsid w:val="00471779"/>
    <w:rsid w:val="00471C07"/>
    <w:rsid w:val="00471FBD"/>
    <w:rsid w:val="004720C1"/>
    <w:rsid w:val="0047233D"/>
    <w:rsid w:val="004723A8"/>
    <w:rsid w:val="00472809"/>
    <w:rsid w:val="004729ED"/>
    <w:rsid w:val="00473057"/>
    <w:rsid w:val="00473E02"/>
    <w:rsid w:val="004741BA"/>
    <w:rsid w:val="004742D9"/>
    <w:rsid w:val="004742E6"/>
    <w:rsid w:val="00474399"/>
    <w:rsid w:val="004749B3"/>
    <w:rsid w:val="00474AD9"/>
    <w:rsid w:val="00475081"/>
    <w:rsid w:val="00475327"/>
    <w:rsid w:val="00475A8F"/>
    <w:rsid w:val="00475D2D"/>
    <w:rsid w:val="004760A2"/>
    <w:rsid w:val="00476195"/>
    <w:rsid w:val="0047662D"/>
    <w:rsid w:val="00476672"/>
    <w:rsid w:val="004767FF"/>
    <w:rsid w:val="00476935"/>
    <w:rsid w:val="0047697F"/>
    <w:rsid w:val="00476C1B"/>
    <w:rsid w:val="00476CE6"/>
    <w:rsid w:val="00477216"/>
    <w:rsid w:val="004774B4"/>
    <w:rsid w:val="00477656"/>
    <w:rsid w:val="004776F6"/>
    <w:rsid w:val="00477B3B"/>
    <w:rsid w:val="00477BE1"/>
    <w:rsid w:val="00477BEA"/>
    <w:rsid w:val="00480607"/>
    <w:rsid w:val="00480855"/>
    <w:rsid w:val="004812D3"/>
    <w:rsid w:val="00481AA8"/>
    <w:rsid w:val="00481D82"/>
    <w:rsid w:val="00481F85"/>
    <w:rsid w:val="00481FF7"/>
    <w:rsid w:val="00482114"/>
    <w:rsid w:val="00482136"/>
    <w:rsid w:val="0048232F"/>
    <w:rsid w:val="004826A4"/>
    <w:rsid w:val="00482766"/>
    <w:rsid w:val="004827AC"/>
    <w:rsid w:val="004827AE"/>
    <w:rsid w:val="0048297B"/>
    <w:rsid w:val="00482AD0"/>
    <w:rsid w:val="00482D39"/>
    <w:rsid w:val="00482F90"/>
    <w:rsid w:val="0048304A"/>
    <w:rsid w:val="004832ED"/>
    <w:rsid w:val="00483965"/>
    <w:rsid w:val="00483A18"/>
    <w:rsid w:val="00483BED"/>
    <w:rsid w:val="00483E1C"/>
    <w:rsid w:val="00484021"/>
    <w:rsid w:val="00484699"/>
    <w:rsid w:val="00484737"/>
    <w:rsid w:val="00484A09"/>
    <w:rsid w:val="00484B1A"/>
    <w:rsid w:val="00484B45"/>
    <w:rsid w:val="00485401"/>
    <w:rsid w:val="0048558E"/>
    <w:rsid w:val="00485905"/>
    <w:rsid w:val="00485CFB"/>
    <w:rsid w:val="00485D09"/>
    <w:rsid w:val="0048652F"/>
    <w:rsid w:val="004866EF"/>
    <w:rsid w:val="0048698E"/>
    <w:rsid w:val="00486B65"/>
    <w:rsid w:val="00486BF7"/>
    <w:rsid w:val="00486FBF"/>
    <w:rsid w:val="00487270"/>
    <w:rsid w:val="004874C2"/>
    <w:rsid w:val="004879A1"/>
    <w:rsid w:val="004879C0"/>
    <w:rsid w:val="00487BDF"/>
    <w:rsid w:val="00487C1F"/>
    <w:rsid w:val="00487F17"/>
    <w:rsid w:val="00490423"/>
    <w:rsid w:val="00490E95"/>
    <w:rsid w:val="0049141F"/>
    <w:rsid w:val="00491494"/>
    <w:rsid w:val="0049154A"/>
    <w:rsid w:val="00491702"/>
    <w:rsid w:val="0049170C"/>
    <w:rsid w:val="00491888"/>
    <w:rsid w:val="004919D2"/>
    <w:rsid w:val="00492626"/>
    <w:rsid w:val="00493753"/>
    <w:rsid w:val="004937BD"/>
    <w:rsid w:val="004939D6"/>
    <w:rsid w:val="00493A11"/>
    <w:rsid w:val="00493ACF"/>
    <w:rsid w:val="00493D47"/>
    <w:rsid w:val="00493F05"/>
    <w:rsid w:val="00494073"/>
    <w:rsid w:val="0049420D"/>
    <w:rsid w:val="0049440C"/>
    <w:rsid w:val="004945CA"/>
    <w:rsid w:val="004945D2"/>
    <w:rsid w:val="004946AE"/>
    <w:rsid w:val="0049480A"/>
    <w:rsid w:val="00495004"/>
    <w:rsid w:val="00495099"/>
    <w:rsid w:val="00495346"/>
    <w:rsid w:val="00495711"/>
    <w:rsid w:val="0049595D"/>
    <w:rsid w:val="00495EF9"/>
    <w:rsid w:val="00496077"/>
    <w:rsid w:val="004961C6"/>
    <w:rsid w:val="0049638F"/>
    <w:rsid w:val="00496612"/>
    <w:rsid w:val="00496920"/>
    <w:rsid w:val="00496D72"/>
    <w:rsid w:val="00496D81"/>
    <w:rsid w:val="00497845"/>
    <w:rsid w:val="00497977"/>
    <w:rsid w:val="00497993"/>
    <w:rsid w:val="00497D59"/>
    <w:rsid w:val="004A0209"/>
    <w:rsid w:val="004A026F"/>
    <w:rsid w:val="004A0408"/>
    <w:rsid w:val="004A0906"/>
    <w:rsid w:val="004A0BA9"/>
    <w:rsid w:val="004A0C24"/>
    <w:rsid w:val="004A159E"/>
    <w:rsid w:val="004A16D8"/>
    <w:rsid w:val="004A180F"/>
    <w:rsid w:val="004A1813"/>
    <w:rsid w:val="004A183C"/>
    <w:rsid w:val="004A227D"/>
    <w:rsid w:val="004A23D7"/>
    <w:rsid w:val="004A2440"/>
    <w:rsid w:val="004A2739"/>
    <w:rsid w:val="004A2745"/>
    <w:rsid w:val="004A27EE"/>
    <w:rsid w:val="004A28B5"/>
    <w:rsid w:val="004A2EA7"/>
    <w:rsid w:val="004A3ADB"/>
    <w:rsid w:val="004A3B68"/>
    <w:rsid w:val="004A3CE1"/>
    <w:rsid w:val="004A401F"/>
    <w:rsid w:val="004A4417"/>
    <w:rsid w:val="004A4779"/>
    <w:rsid w:val="004A4A58"/>
    <w:rsid w:val="004A4A74"/>
    <w:rsid w:val="004A4A7D"/>
    <w:rsid w:val="004A50F5"/>
    <w:rsid w:val="004A5292"/>
    <w:rsid w:val="004A5423"/>
    <w:rsid w:val="004A54B8"/>
    <w:rsid w:val="004A54E3"/>
    <w:rsid w:val="004A5819"/>
    <w:rsid w:val="004A5F6B"/>
    <w:rsid w:val="004A5FC8"/>
    <w:rsid w:val="004A5FDF"/>
    <w:rsid w:val="004A661B"/>
    <w:rsid w:val="004A669B"/>
    <w:rsid w:val="004A6F14"/>
    <w:rsid w:val="004A727E"/>
    <w:rsid w:val="004A74F5"/>
    <w:rsid w:val="004A751A"/>
    <w:rsid w:val="004A78F1"/>
    <w:rsid w:val="004A7940"/>
    <w:rsid w:val="004A7F63"/>
    <w:rsid w:val="004B005F"/>
    <w:rsid w:val="004B00AC"/>
    <w:rsid w:val="004B01D1"/>
    <w:rsid w:val="004B043F"/>
    <w:rsid w:val="004B0A68"/>
    <w:rsid w:val="004B0AE0"/>
    <w:rsid w:val="004B10FA"/>
    <w:rsid w:val="004B1600"/>
    <w:rsid w:val="004B185D"/>
    <w:rsid w:val="004B1984"/>
    <w:rsid w:val="004B1C2A"/>
    <w:rsid w:val="004B1E54"/>
    <w:rsid w:val="004B25C4"/>
    <w:rsid w:val="004B2FCF"/>
    <w:rsid w:val="004B2FFB"/>
    <w:rsid w:val="004B31CC"/>
    <w:rsid w:val="004B33BD"/>
    <w:rsid w:val="004B392F"/>
    <w:rsid w:val="004B3E57"/>
    <w:rsid w:val="004B3FBA"/>
    <w:rsid w:val="004B4759"/>
    <w:rsid w:val="004B47D3"/>
    <w:rsid w:val="004B4C1C"/>
    <w:rsid w:val="004B4E68"/>
    <w:rsid w:val="004B502E"/>
    <w:rsid w:val="004B52B2"/>
    <w:rsid w:val="004B5675"/>
    <w:rsid w:val="004B5AF1"/>
    <w:rsid w:val="004B5D29"/>
    <w:rsid w:val="004B60E1"/>
    <w:rsid w:val="004B61E1"/>
    <w:rsid w:val="004B63EA"/>
    <w:rsid w:val="004B6851"/>
    <w:rsid w:val="004B6903"/>
    <w:rsid w:val="004B7C67"/>
    <w:rsid w:val="004C0275"/>
    <w:rsid w:val="004C0358"/>
    <w:rsid w:val="004C03AC"/>
    <w:rsid w:val="004C09B1"/>
    <w:rsid w:val="004C09FD"/>
    <w:rsid w:val="004C0DED"/>
    <w:rsid w:val="004C1435"/>
    <w:rsid w:val="004C1483"/>
    <w:rsid w:val="004C14F0"/>
    <w:rsid w:val="004C16BE"/>
    <w:rsid w:val="004C1C7F"/>
    <w:rsid w:val="004C1E02"/>
    <w:rsid w:val="004C1F45"/>
    <w:rsid w:val="004C2110"/>
    <w:rsid w:val="004C211D"/>
    <w:rsid w:val="004C2213"/>
    <w:rsid w:val="004C2395"/>
    <w:rsid w:val="004C2520"/>
    <w:rsid w:val="004C2618"/>
    <w:rsid w:val="004C26FB"/>
    <w:rsid w:val="004C28E9"/>
    <w:rsid w:val="004C3658"/>
    <w:rsid w:val="004C3901"/>
    <w:rsid w:val="004C3A24"/>
    <w:rsid w:val="004C3C6B"/>
    <w:rsid w:val="004C3CA9"/>
    <w:rsid w:val="004C3EEE"/>
    <w:rsid w:val="004C46B8"/>
    <w:rsid w:val="004C4799"/>
    <w:rsid w:val="004C4D4E"/>
    <w:rsid w:val="004C5983"/>
    <w:rsid w:val="004C59D7"/>
    <w:rsid w:val="004C5D6F"/>
    <w:rsid w:val="004C611E"/>
    <w:rsid w:val="004C613F"/>
    <w:rsid w:val="004C67A0"/>
    <w:rsid w:val="004C6BCC"/>
    <w:rsid w:val="004C700D"/>
    <w:rsid w:val="004C7256"/>
    <w:rsid w:val="004C73B4"/>
    <w:rsid w:val="004C793B"/>
    <w:rsid w:val="004C7A77"/>
    <w:rsid w:val="004C7C87"/>
    <w:rsid w:val="004C7E73"/>
    <w:rsid w:val="004D0537"/>
    <w:rsid w:val="004D0670"/>
    <w:rsid w:val="004D078F"/>
    <w:rsid w:val="004D0867"/>
    <w:rsid w:val="004D0CAE"/>
    <w:rsid w:val="004D0F15"/>
    <w:rsid w:val="004D1153"/>
    <w:rsid w:val="004D1213"/>
    <w:rsid w:val="004D15E4"/>
    <w:rsid w:val="004D1C1E"/>
    <w:rsid w:val="004D2499"/>
    <w:rsid w:val="004D2A1C"/>
    <w:rsid w:val="004D2BF9"/>
    <w:rsid w:val="004D37A3"/>
    <w:rsid w:val="004D3998"/>
    <w:rsid w:val="004D45A8"/>
    <w:rsid w:val="004D4706"/>
    <w:rsid w:val="004D48F2"/>
    <w:rsid w:val="004D4D25"/>
    <w:rsid w:val="004D5076"/>
    <w:rsid w:val="004D5100"/>
    <w:rsid w:val="004D569C"/>
    <w:rsid w:val="004D5700"/>
    <w:rsid w:val="004D578D"/>
    <w:rsid w:val="004D5C4B"/>
    <w:rsid w:val="004D5CEB"/>
    <w:rsid w:val="004D607A"/>
    <w:rsid w:val="004D6441"/>
    <w:rsid w:val="004D6736"/>
    <w:rsid w:val="004D6FDD"/>
    <w:rsid w:val="004D70A7"/>
    <w:rsid w:val="004D71AF"/>
    <w:rsid w:val="004D78C5"/>
    <w:rsid w:val="004D797C"/>
    <w:rsid w:val="004D7A08"/>
    <w:rsid w:val="004D7AB7"/>
    <w:rsid w:val="004D7DC8"/>
    <w:rsid w:val="004D7ED5"/>
    <w:rsid w:val="004E05A6"/>
    <w:rsid w:val="004E0843"/>
    <w:rsid w:val="004E0C30"/>
    <w:rsid w:val="004E112F"/>
    <w:rsid w:val="004E1588"/>
    <w:rsid w:val="004E1B47"/>
    <w:rsid w:val="004E1C55"/>
    <w:rsid w:val="004E2051"/>
    <w:rsid w:val="004E2253"/>
    <w:rsid w:val="004E25BF"/>
    <w:rsid w:val="004E2938"/>
    <w:rsid w:val="004E2B13"/>
    <w:rsid w:val="004E35AE"/>
    <w:rsid w:val="004E37A8"/>
    <w:rsid w:val="004E3C56"/>
    <w:rsid w:val="004E3F3A"/>
    <w:rsid w:val="004E4153"/>
    <w:rsid w:val="004E41C3"/>
    <w:rsid w:val="004E4358"/>
    <w:rsid w:val="004E437B"/>
    <w:rsid w:val="004E4526"/>
    <w:rsid w:val="004E483D"/>
    <w:rsid w:val="004E4CE6"/>
    <w:rsid w:val="004E4FAB"/>
    <w:rsid w:val="004E5776"/>
    <w:rsid w:val="004E5D64"/>
    <w:rsid w:val="004E66E3"/>
    <w:rsid w:val="004E6D3C"/>
    <w:rsid w:val="004E71AD"/>
    <w:rsid w:val="004E783B"/>
    <w:rsid w:val="004E789D"/>
    <w:rsid w:val="004E792E"/>
    <w:rsid w:val="004F00A7"/>
    <w:rsid w:val="004F00D6"/>
    <w:rsid w:val="004F0234"/>
    <w:rsid w:val="004F08C0"/>
    <w:rsid w:val="004F0B2E"/>
    <w:rsid w:val="004F0B62"/>
    <w:rsid w:val="004F0C5E"/>
    <w:rsid w:val="004F0D19"/>
    <w:rsid w:val="004F1408"/>
    <w:rsid w:val="004F1477"/>
    <w:rsid w:val="004F14A0"/>
    <w:rsid w:val="004F17F9"/>
    <w:rsid w:val="004F18E6"/>
    <w:rsid w:val="004F2039"/>
    <w:rsid w:val="004F20C0"/>
    <w:rsid w:val="004F258B"/>
    <w:rsid w:val="004F27E3"/>
    <w:rsid w:val="004F2950"/>
    <w:rsid w:val="004F297A"/>
    <w:rsid w:val="004F2A16"/>
    <w:rsid w:val="004F2E20"/>
    <w:rsid w:val="004F2EB0"/>
    <w:rsid w:val="004F3196"/>
    <w:rsid w:val="004F31D8"/>
    <w:rsid w:val="004F34A7"/>
    <w:rsid w:val="004F36BF"/>
    <w:rsid w:val="004F3903"/>
    <w:rsid w:val="004F392B"/>
    <w:rsid w:val="004F3B12"/>
    <w:rsid w:val="004F3B5E"/>
    <w:rsid w:val="004F3C6E"/>
    <w:rsid w:val="004F3D1B"/>
    <w:rsid w:val="004F3E02"/>
    <w:rsid w:val="004F4466"/>
    <w:rsid w:val="004F49BF"/>
    <w:rsid w:val="004F4B83"/>
    <w:rsid w:val="004F4FC7"/>
    <w:rsid w:val="004F51F3"/>
    <w:rsid w:val="004F5332"/>
    <w:rsid w:val="004F5345"/>
    <w:rsid w:val="004F53DA"/>
    <w:rsid w:val="004F5811"/>
    <w:rsid w:val="004F5C58"/>
    <w:rsid w:val="004F6151"/>
    <w:rsid w:val="004F61A9"/>
    <w:rsid w:val="004F68CE"/>
    <w:rsid w:val="004F6C19"/>
    <w:rsid w:val="004F6E81"/>
    <w:rsid w:val="004F6EE6"/>
    <w:rsid w:val="004F6FD8"/>
    <w:rsid w:val="004F7377"/>
    <w:rsid w:val="004F74D5"/>
    <w:rsid w:val="004F7593"/>
    <w:rsid w:val="004F7FAD"/>
    <w:rsid w:val="00500016"/>
    <w:rsid w:val="005002B0"/>
    <w:rsid w:val="0050031E"/>
    <w:rsid w:val="00500346"/>
    <w:rsid w:val="00500928"/>
    <w:rsid w:val="00500B35"/>
    <w:rsid w:val="00500B5C"/>
    <w:rsid w:val="005012EE"/>
    <w:rsid w:val="005013BD"/>
    <w:rsid w:val="005017D8"/>
    <w:rsid w:val="00501C89"/>
    <w:rsid w:val="00501E91"/>
    <w:rsid w:val="00501F0E"/>
    <w:rsid w:val="005020D5"/>
    <w:rsid w:val="0050210A"/>
    <w:rsid w:val="0050266F"/>
    <w:rsid w:val="005027C8"/>
    <w:rsid w:val="00502AE8"/>
    <w:rsid w:val="00502CBB"/>
    <w:rsid w:val="00503204"/>
    <w:rsid w:val="00503716"/>
    <w:rsid w:val="00503785"/>
    <w:rsid w:val="00503867"/>
    <w:rsid w:val="005039C9"/>
    <w:rsid w:val="00503A23"/>
    <w:rsid w:val="00504073"/>
    <w:rsid w:val="005040CB"/>
    <w:rsid w:val="00504499"/>
    <w:rsid w:val="005048D3"/>
    <w:rsid w:val="00504995"/>
    <w:rsid w:val="00504FA2"/>
    <w:rsid w:val="00504FDA"/>
    <w:rsid w:val="00505236"/>
    <w:rsid w:val="0050553F"/>
    <w:rsid w:val="00505586"/>
    <w:rsid w:val="00505A14"/>
    <w:rsid w:val="00505D8C"/>
    <w:rsid w:val="00505E9F"/>
    <w:rsid w:val="005061B7"/>
    <w:rsid w:val="00506349"/>
    <w:rsid w:val="0050685B"/>
    <w:rsid w:val="00506A44"/>
    <w:rsid w:val="00506F81"/>
    <w:rsid w:val="005073A7"/>
    <w:rsid w:val="0050755B"/>
    <w:rsid w:val="005076B3"/>
    <w:rsid w:val="00507A0E"/>
    <w:rsid w:val="005100E8"/>
    <w:rsid w:val="00510936"/>
    <w:rsid w:val="00510B28"/>
    <w:rsid w:val="00510B6F"/>
    <w:rsid w:val="00510B7D"/>
    <w:rsid w:val="00510BA3"/>
    <w:rsid w:val="0051103C"/>
    <w:rsid w:val="00511400"/>
    <w:rsid w:val="00511586"/>
    <w:rsid w:val="00511E4A"/>
    <w:rsid w:val="00511E7D"/>
    <w:rsid w:val="00511EF0"/>
    <w:rsid w:val="00512322"/>
    <w:rsid w:val="00512DA6"/>
    <w:rsid w:val="00513058"/>
    <w:rsid w:val="00513081"/>
    <w:rsid w:val="0051310B"/>
    <w:rsid w:val="00513260"/>
    <w:rsid w:val="00513357"/>
    <w:rsid w:val="005136AB"/>
    <w:rsid w:val="005136FA"/>
    <w:rsid w:val="00513776"/>
    <w:rsid w:val="00513B88"/>
    <w:rsid w:val="00513BA2"/>
    <w:rsid w:val="00513EC9"/>
    <w:rsid w:val="00513F4C"/>
    <w:rsid w:val="005147FD"/>
    <w:rsid w:val="00514C6A"/>
    <w:rsid w:val="00514CCB"/>
    <w:rsid w:val="00514E0C"/>
    <w:rsid w:val="0051518B"/>
    <w:rsid w:val="0051523D"/>
    <w:rsid w:val="005152DF"/>
    <w:rsid w:val="0051543F"/>
    <w:rsid w:val="005156A4"/>
    <w:rsid w:val="00515D6C"/>
    <w:rsid w:val="005162BC"/>
    <w:rsid w:val="0051661D"/>
    <w:rsid w:val="0051698D"/>
    <w:rsid w:val="00516BDC"/>
    <w:rsid w:val="00516BEE"/>
    <w:rsid w:val="00516C19"/>
    <w:rsid w:val="00516C7E"/>
    <w:rsid w:val="005172EB"/>
    <w:rsid w:val="00517381"/>
    <w:rsid w:val="00517808"/>
    <w:rsid w:val="00517897"/>
    <w:rsid w:val="00517B0C"/>
    <w:rsid w:val="00517B50"/>
    <w:rsid w:val="00517EA8"/>
    <w:rsid w:val="00520259"/>
    <w:rsid w:val="005203CB"/>
    <w:rsid w:val="00520629"/>
    <w:rsid w:val="005209BA"/>
    <w:rsid w:val="00520A86"/>
    <w:rsid w:val="00520F51"/>
    <w:rsid w:val="0052101C"/>
    <w:rsid w:val="0052129B"/>
    <w:rsid w:val="005213DE"/>
    <w:rsid w:val="005215DE"/>
    <w:rsid w:val="00521861"/>
    <w:rsid w:val="00521993"/>
    <w:rsid w:val="00522034"/>
    <w:rsid w:val="00522120"/>
    <w:rsid w:val="0052261F"/>
    <w:rsid w:val="00522735"/>
    <w:rsid w:val="00522802"/>
    <w:rsid w:val="005228C8"/>
    <w:rsid w:val="005229F3"/>
    <w:rsid w:val="00522DE1"/>
    <w:rsid w:val="00522DEA"/>
    <w:rsid w:val="0052304B"/>
    <w:rsid w:val="005232A5"/>
    <w:rsid w:val="005237B3"/>
    <w:rsid w:val="00523A37"/>
    <w:rsid w:val="00523B2D"/>
    <w:rsid w:val="00523B8F"/>
    <w:rsid w:val="00523C1B"/>
    <w:rsid w:val="0052430C"/>
    <w:rsid w:val="00524509"/>
    <w:rsid w:val="00524D95"/>
    <w:rsid w:val="00525A49"/>
    <w:rsid w:val="00525E73"/>
    <w:rsid w:val="00525F15"/>
    <w:rsid w:val="00526056"/>
    <w:rsid w:val="00526629"/>
    <w:rsid w:val="0052677F"/>
    <w:rsid w:val="005268B9"/>
    <w:rsid w:val="00526B66"/>
    <w:rsid w:val="00526DD7"/>
    <w:rsid w:val="00526EA1"/>
    <w:rsid w:val="005277DE"/>
    <w:rsid w:val="00527C20"/>
    <w:rsid w:val="00527D5B"/>
    <w:rsid w:val="00527ECA"/>
    <w:rsid w:val="00530154"/>
    <w:rsid w:val="00530225"/>
    <w:rsid w:val="005302EF"/>
    <w:rsid w:val="005303D0"/>
    <w:rsid w:val="00530891"/>
    <w:rsid w:val="005308C3"/>
    <w:rsid w:val="005308DD"/>
    <w:rsid w:val="00530924"/>
    <w:rsid w:val="0053094D"/>
    <w:rsid w:val="00530D7A"/>
    <w:rsid w:val="00531897"/>
    <w:rsid w:val="005319C7"/>
    <w:rsid w:val="00531AC1"/>
    <w:rsid w:val="00531BB6"/>
    <w:rsid w:val="00531FE0"/>
    <w:rsid w:val="005321E0"/>
    <w:rsid w:val="005322EE"/>
    <w:rsid w:val="00532365"/>
    <w:rsid w:val="005323E4"/>
    <w:rsid w:val="005327D1"/>
    <w:rsid w:val="0053287B"/>
    <w:rsid w:val="005329E5"/>
    <w:rsid w:val="00532D6E"/>
    <w:rsid w:val="0053315C"/>
    <w:rsid w:val="005332B9"/>
    <w:rsid w:val="0053335F"/>
    <w:rsid w:val="00534058"/>
    <w:rsid w:val="00534084"/>
    <w:rsid w:val="005342F9"/>
    <w:rsid w:val="0053453D"/>
    <w:rsid w:val="0053468E"/>
    <w:rsid w:val="00534CFE"/>
    <w:rsid w:val="00534F0D"/>
    <w:rsid w:val="0053542D"/>
    <w:rsid w:val="00535581"/>
    <w:rsid w:val="00535BB5"/>
    <w:rsid w:val="00535C1E"/>
    <w:rsid w:val="00535DC9"/>
    <w:rsid w:val="00535E87"/>
    <w:rsid w:val="00536682"/>
    <w:rsid w:val="00536A52"/>
    <w:rsid w:val="00536BBA"/>
    <w:rsid w:val="00536BEF"/>
    <w:rsid w:val="00536DB6"/>
    <w:rsid w:val="00536E01"/>
    <w:rsid w:val="00536F26"/>
    <w:rsid w:val="00536F37"/>
    <w:rsid w:val="00536FE1"/>
    <w:rsid w:val="005371A3"/>
    <w:rsid w:val="005372B3"/>
    <w:rsid w:val="005373F7"/>
    <w:rsid w:val="00537690"/>
    <w:rsid w:val="0053779D"/>
    <w:rsid w:val="00537958"/>
    <w:rsid w:val="0053797A"/>
    <w:rsid w:val="00537C23"/>
    <w:rsid w:val="00537F7C"/>
    <w:rsid w:val="00537FD8"/>
    <w:rsid w:val="0054000C"/>
    <w:rsid w:val="005400F0"/>
    <w:rsid w:val="00540273"/>
    <w:rsid w:val="0054034D"/>
    <w:rsid w:val="005404DB"/>
    <w:rsid w:val="00540532"/>
    <w:rsid w:val="0054099D"/>
    <w:rsid w:val="00540C64"/>
    <w:rsid w:val="00540DE6"/>
    <w:rsid w:val="0054113E"/>
    <w:rsid w:val="005411A8"/>
    <w:rsid w:val="005415E1"/>
    <w:rsid w:val="005417F2"/>
    <w:rsid w:val="005419A8"/>
    <w:rsid w:val="00541A15"/>
    <w:rsid w:val="00541BE0"/>
    <w:rsid w:val="00541F28"/>
    <w:rsid w:val="00542039"/>
    <w:rsid w:val="0054259F"/>
    <w:rsid w:val="005425C6"/>
    <w:rsid w:val="00542963"/>
    <w:rsid w:val="00542A3F"/>
    <w:rsid w:val="00542A61"/>
    <w:rsid w:val="00542BA6"/>
    <w:rsid w:val="00542DE4"/>
    <w:rsid w:val="0054327F"/>
    <w:rsid w:val="005433BD"/>
    <w:rsid w:val="005437DE"/>
    <w:rsid w:val="0054389D"/>
    <w:rsid w:val="005439B3"/>
    <w:rsid w:val="00543A5A"/>
    <w:rsid w:val="00543B86"/>
    <w:rsid w:val="00543BFA"/>
    <w:rsid w:val="00543DB6"/>
    <w:rsid w:val="00544023"/>
    <w:rsid w:val="00544B94"/>
    <w:rsid w:val="00544D38"/>
    <w:rsid w:val="00544D3B"/>
    <w:rsid w:val="00544DE4"/>
    <w:rsid w:val="00544E0D"/>
    <w:rsid w:val="00544F66"/>
    <w:rsid w:val="00544FD2"/>
    <w:rsid w:val="00545042"/>
    <w:rsid w:val="005451BC"/>
    <w:rsid w:val="005452AE"/>
    <w:rsid w:val="0054565A"/>
    <w:rsid w:val="0054571B"/>
    <w:rsid w:val="0054588B"/>
    <w:rsid w:val="00545F47"/>
    <w:rsid w:val="00546145"/>
    <w:rsid w:val="00546540"/>
    <w:rsid w:val="0054661A"/>
    <w:rsid w:val="00546908"/>
    <w:rsid w:val="005469F2"/>
    <w:rsid w:val="00546ACD"/>
    <w:rsid w:val="0054732F"/>
    <w:rsid w:val="0054743C"/>
    <w:rsid w:val="005479C1"/>
    <w:rsid w:val="00547BE2"/>
    <w:rsid w:val="00550AAD"/>
    <w:rsid w:val="00550CD4"/>
    <w:rsid w:val="0055104D"/>
    <w:rsid w:val="0055108D"/>
    <w:rsid w:val="00551136"/>
    <w:rsid w:val="0055118D"/>
    <w:rsid w:val="00551339"/>
    <w:rsid w:val="005519AB"/>
    <w:rsid w:val="00551A48"/>
    <w:rsid w:val="00551ED8"/>
    <w:rsid w:val="00551F87"/>
    <w:rsid w:val="005527FF"/>
    <w:rsid w:val="0055280E"/>
    <w:rsid w:val="005528E8"/>
    <w:rsid w:val="005529A8"/>
    <w:rsid w:val="00552C44"/>
    <w:rsid w:val="00552E3B"/>
    <w:rsid w:val="00552F17"/>
    <w:rsid w:val="0055370F"/>
    <w:rsid w:val="00553D18"/>
    <w:rsid w:val="00553EB5"/>
    <w:rsid w:val="00553FFB"/>
    <w:rsid w:val="00554317"/>
    <w:rsid w:val="00554356"/>
    <w:rsid w:val="005545C6"/>
    <w:rsid w:val="00554698"/>
    <w:rsid w:val="00554C1B"/>
    <w:rsid w:val="00554D66"/>
    <w:rsid w:val="00554D6A"/>
    <w:rsid w:val="00554E82"/>
    <w:rsid w:val="00554F41"/>
    <w:rsid w:val="0055505B"/>
    <w:rsid w:val="0055580B"/>
    <w:rsid w:val="00555DD5"/>
    <w:rsid w:val="00555E78"/>
    <w:rsid w:val="00555E97"/>
    <w:rsid w:val="00555FD4"/>
    <w:rsid w:val="0055616A"/>
    <w:rsid w:val="005561A4"/>
    <w:rsid w:val="005567A7"/>
    <w:rsid w:val="00556B5B"/>
    <w:rsid w:val="00556BA4"/>
    <w:rsid w:val="00556D49"/>
    <w:rsid w:val="00556D4B"/>
    <w:rsid w:val="00556D97"/>
    <w:rsid w:val="00556F12"/>
    <w:rsid w:val="005570FA"/>
    <w:rsid w:val="0055728C"/>
    <w:rsid w:val="005574B7"/>
    <w:rsid w:val="00557788"/>
    <w:rsid w:val="00557E8F"/>
    <w:rsid w:val="00557FC2"/>
    <w:rsid w:val="00560268"/>
    <w:rsid w:val="0056047D"/>
    <w:rsid w:val="00560874"/>
    <w:rsid w:val="00560B5D"/>
    <w:rsid w:val="00560BCC"/>
    <w:rsid w:val="00560E22"/>
    <w:rsid w:val="005611B0"/>
    <w:rsid w:val="005615FE"/>
    <w:rsid w:val="00561928"/>
    <w:rsid w:val="005619B7"/>
    <w:rsid w:val="00561A32"/>
    <w:rsid w:val="00561A57"/>
    <w:rsid w:val="00561C34"/>
    <w:rsid w:val="00561DFE"/>
    <w:rsid w:val="00561EA3"/>
    <w:rsid w:val="00562085"/>
    <w:rsid w:val="005623AF"/>
    <w:rsid w:val="00562807"/>
    <w:rsid w:val="00562915"/>
    <w:rsid w:val="00562A5A"/>
    <w:rsid w:val="00562B42"/>
    <w:rsid w:val="0056308C"/>
    <w:rsid w:val="0056335A"/>
    <w:rsid w:val="005633E7"/>
    <w:rsid w:val="00563940"/>
    <w:rsid w:val="00563AC3"/>
    <w:rsid w:val="00563BD3"/>
    <w:rsid w:val="00563BF5"/>
    <w:rsid w:val="00563E52"/>
    <w:rsid w:val="00564583"/>
    <w:rsid w:val="00564683"/>
    <w:rsid w:val="00564B8E"/>
    <w:rsid w:val="00564BD6"/>
    <w:rsid w:val="00564C26"/>
    <w:rsid w:val="00564EAD"/>
    <w:rsid w:val="00565076"/>
    <w:rsid w:val="0056538C"/>
    <w:rsid w:val="00565450"/>
    <w:rsid w:val="00565589"/>
    <w:rsid w:val="00565B9C"/>
    <w:rsid w:val="005665E2"/>
    <w:rsid w:val="00566EF9"/>
    <w:rsid w:val="00567048"/>
    <w:rsid w:val="0056729E"/>
    <w:rsid w:val="00567366"/>
    <w:rsid w:val="00567438"/>
    <w:rsid w:val="005677CF"/>
    <w:rsid w:val="005679A0"/>
    <w:rsid w:val="00567AF9"/>
    <w:rsid w:val="005700A4"/>
    <w:rsid w:val="005703E0"/>
    <w:rsid w:val="00570515"/>
    <w:rsid w:val="005705C4"/>
    <w:rsid w:val="0057063B"/>
    <w:rsid w:val="00570BB9"/>
    <w:rsid w:val="00570DD0"/>
    <w:rsid w:val="00571229"/>
    <w:rsid w:val="0057189A"/>
    <w:rsid w:val="005719C8"/>
    <w:rsid w:val="00571BE2"/>
    <w:rsid w:val="00571C74"/>
    <w:rsid w:val="00571D70"/>
    <w:rsid w:val="00571E59"/>
    <w:rsid w:val="00571E67"/>
    <w:rsid w:val="0057209F"/>
    <w:rsid w:val="005723EB"/>
    <w:rsid w:val="00572817"/>
    <w:rsid w:val="0057283E"/>
    <w:rsid w:val="00572964"/>
    <w:rsid w:val="00573012"/>
    <w:rsid w:val="005733F6"/>
    <w:rsid w:val="00573642"/>
    <w:rsid w:val="00573770"/>
    <w:rsid w:val="00573799"/>
    <w:rsid w:val="0057399F"/>
    <w:rsid w:val="0057414D"/>
    <w:rsid w:val="00574478"/>
    <w:rsid w:val="0057459B"/>
    <w:rsid w:val="00574783"/>
    <w:rsid w:val="0057499F"/>
    <w:rsid w:val="00574AAA"/>
    <w:rsid w:val="00574B02"/>
    <w:rsid w:val="00575192"/>
    <w:rsid w:val="00575704"/>
    <w:rsid w:val="00575B23"/>
    <w:rsid w:val="00576A53"/>
    <w:rsid w:val="00576BDD"/>
    <w:rsid w:val="00576D7D"/>
    <w:rsid w:val="005771D0"/>
    <w:rsid w:val="00577392"/>
    <w:rsid w:val="0057752D"/>
    <w:rsid w:val="005777A0"/>
    <w:rsid w:val="00577CF8"/>
    <w:rsid w:val="00580104"/>
    <w:rsid w:val="0058028A"/>
    <w:rsid w:val="0058035E"/>
    <w:rsid w:val="00580755"/>
    <w:rsid w:val="0058085A"/>
    <w:rsid w:val="005809FE"/>
    <w:rsid w:val="00580FE1"/>
    <w:rsid w:val="005813A0"/>
    <w:rsid w:val="0058148A"/>
    <w:rsid w:val="00581586"/>
    <w:rsid w:val="00581587"/>
    <w:rsid w:val="005817BD"/>
    <w:rsid w:val="00581AB2"/>
    <w:rsid w:val="00582438"/>
    <w:rsid w:val="005824FF"/>
    <w:rsid w:val="00582580"/>
    <w:rsid w:val="00582A3E"/>
    <w:rsid w:val="00582F97"/>
    <w:rsid w:val="00583077"/>
    <w:rsid w:val="005834FD"/>
    <w:rsid w:val="005835D2"/>
    <w:rsid w:val="00583A2F"/>
    <w:rsid w:val="00583A46"/>
    <w:rsid w:val="00583C4A"/>
    <w:rsid w:val="0058448C"/>
    <w:rsid w:val="00584558"/>
    <w:rsid w:val="005847D3"/>
    <w:rsid w:val="00584B9E"/>
    <w:rsid w:val="00584E28"/>
    <w:rsid w:val="00584FC1"/>
    <w:rsid w:val="0058575C"/>
    <w:rsid w:val="0058578D"/>
    <w:rsid w:val="005858A0"/>
    <w:rsid w:val="005859F4"/>
    <w:rsid w:val="00585A04"/>
    <w:rsid w:val="0058602B"/>
    <w:rsid w:val="005862EF"/>
    <w:rsid w:val="005863EE"/>
    <w:rsid w:val="005864B3"/>
    <w:rsid w:val="00586704"/>
    <w:rsid w:val="00586921"/>
    <w:rsid w:val="005870B4"/>
    <w:rsid w:val="005876E0"/>
    <w:rsid w:val="00587704"/>
    <w:rsid w:val="005879EC"/>
    <w:rsid w:val="00587B79"/>
    <w:rsid w:val="00587FDA"/>
    <w:rsid w:val="00587FE9"/>
    <w:rsid w:val="00590255"/>
    <w:rsid w:val="0059035F"/>
    <w:rsid w:val="005906FE"/>
    <w:rsid w:val="00591161"/>
    <w:rsid w:val="005911B3"/>
    <w:rsid w:val="005919B9"/>
    <w:rsid w:val="005919F7"/>
    <w:rsid w:val="00591AC2"/>
    <w:rsid w:val="00591CB2"/>
    <w:rsid w:val="00591F27"/>
    <w:rsid w:val="00592043"/>
    <w:rsid w:val="005923E0"/>
    <w:rsid w:val="0059267A"/>
    <w:rsid w:val="0059333E"/>
    <w:rsid w:val="0059334C"/>
    <w:rsid w:val="005934EB"/>
    <w:rsid w:val="0059371A"/>
    <w:rsid w:val="005939D2"/>
    <w:rsid w:val="00593FBF"/>
    <w:rsid w:val="005940C3"/>
    <w:rsid w:val="00594186"/>
    <w:rsid w:val="00594388"/>
    <w:rsid w:val="00594797"/>
    <w:rsid w:val="005948B5"/>
    <w:rsid w:val="00594D5B"/>
    <w:rsid w:val="00594E02"/>
    <w:rsid w:val="00594E6D"/>
    <w:rsid w:val="00594E9D"/>
    <w:rsid w:val="00594EBC"/>
    <w:rsid w:val="0059595D"/>
    <w:rsid w:val="00595A86"/>
    <w:rsid w:val="00595B67"/>
    <w:rsid w:val="00595D07"/>
    <w:rsid w:val="00595D38"/>
    <w:rsid w:val="00595DE7"/>
    <w:rsid w:val="005960C6"/>
    <w:rsid w:val="00596568"/>
    <w:rsid w:val="005966FA"/>
    <w:rsid w:val="00596773"/>
    <w:rsid w:val="00596CA9"/>
    <w:rsid w:val="00596F49"/>
    <w:rsid w:val="00596FAE"/>
    <w:rsid w:val="00597139"/>
    <w:rsid w:val="0059743A"/>
    <w:rsid w:val="005974A0"/>
    <w:rsid w:val="00597626"/>
    <w:rsid w:val="00597709"/>
    <w:rsid w:val="00597A3B"/>
    <w:rsid w:val="00597A7F"/>
    <w:rsid w:val="00597BA9"/>
    <w:rsid w:val="00597EC6"/>
    <w:rsid w:val="005A02C2"/>
    <w:rsid w:val="005A0468"/>
    <w:rsid w:val="005A069C"/>
    <w:rsid w:val="005A073A"/>
    <w:rsid w:val="005A0B1E"/>
    <w:rsid w:val="005A1152"/>
    <w:rsid w:val="005A1180"/>
    <w:rsid w:val="005A11F8"/>
    <w:rsid w:val="005A14B4"/>
    <w:rsid w:val="005A18B0"/>
    <w:rsid w:val="005A1A21"/>
    <w:rsid w:val="005A1F79"/>
    <w:rsid w:val="005A20A8"/>
    <w:rsid w:val="005A227D"/>
    <w:rsid w:val="005A2932"/>
    <w:rsid w:val="005A2BF4"/>
    <w:rsid w:val="005A2D06"/>
    <w:rsid w:val="005A2E4C"/>
    <w:rsid w:val="005A2F7F"/>
    <w:rsid w:val="005A3111"/>
    <w:rsid w:val="005A3194"/>
    <w:rsid w:val="005A31F6"/>
    <w:rsid w:val="005A332D"/>
    <w:rsid w:val="005A3EF4"/>
    <w:rsid w:val="005A3F7A"/>
    <w:rsid w:val="005A418D"/>
    <w:rsid w:val="005A4906"/>
    <w:rsid w:val="005A49B6"/>
    <w:rsid w:val="005A4BCC"/>
    <w:rsid w:val="005A5B4C"/>
    <w:rsid w:val="005A5C2E"/>
    <w:rsid w:val="005A5C6C"/>
    <w:rsid w:val="005A5D62"/>
    <w:rsid w:val="005A6264"/>
    <w:rsid w:val="005A6320"/>
    <w:rsid w:val="005A6675"/>
    <w:rsid w:val="005A6CCC"/>
    <w:rsid w:val="005A6D73"/>
    <w:rsid w:val="005A7219"/>
    <w:rsid w:val="005A7585"/>
    <w:rsid w:val="005A75BC"/>
    <w:rsid w:val="005A7673"/>
    <w:rsid w:val="005A7D9E"/>
    <w:rsid w:val="005B0030"/>
    <w:rsid w:val="005B00B5"/>
    <w:rsid w:val="005B00C1"/>
    <w:rsid w:val="005B01AD"/>
    <w:rsid w:val="005B03B1"/>
    <w:rsid w:val="005B0A43"/>
    <w:rsid w:val="005B0E94"/>
    <w:rsid w:val="005B13FE"/>
    <w:rsid w:val="005B1481"/>
    <w:rsid w:val="005B158C"/>
    <w:rsid w:val="005B1835"/>
    <w:rsid w:val="005B1967"/>
    <w:rsid w:val="005B199C"/>
    <w:rsid w:val="005B19D7"/>
    <w:rsid w:val="005B1AB5"/>
    <w:rsid w:val="005B1D0E"/>
    <w:rsid w:val="005B22F2"/>
    <w:rsid w:val="005B27A4"/>
    <w:rsid w:val="005B2A9E"/>
    <w:rsid w:val="005B2BC7"/>
    <w:rsid w:val="005B2BEB"/>
    <w:rsid w:val="005B2E0D"/>
    <w:rsid w:val="005B2F0E"/>
    <w:rsid w:val="005B3585"/>
    <w:rsid w:val="005B37FB"/>
    <w:rsid w:val="005B39E7"/>
    <w:rsid w:val="005B3A29"/>
    <w:rsid w:val="005B43E9"/>
    <w:rsid w:val="005B456B"/>
    <w:rsid w:val="005B4779"/>
    <w:rsid w:val="005B4C2F"/>
    <w:rsid w:val="005B4E0A"/>
    <w:rsid w:val="005B4EB5"/>
    <w:rsid w:val="005B559F"/>
    <w:rsid w:val="005B581B"/>
    <w:rsid w:val="005B6479"/>
    <w:rsid w:val="005B6B9E"/>
    <w:rsid w:val="005B6D9C"/>
    <w:rsid w:val="005B6F91"/>
    <w:rsid w:val="005B70CA"/>
    <w:rsid w:val="005B7333"/>
    <w:rsid w:val="005B742C"/>
    <w:rsid w:val="005B76F9"/>
    <w:rsid w:val="005B78DE"/>
    <w:rsid w:val="005B7A0E"/>
    <w:rsid w:val="005B7A7C"/>
    <w:rsid w:val="005C013A"/>
    <w:rsid w:val="005C0146"/>
    <w:rsid w:val="005C0AF1"/>
    <w:rsid w:val="005C0BBD"/>
    <w:rsid w:val="005C0C6C"/>
    <w:rsid w:val="005C0F81"/>
    <w:rsid w:val="005C14FA"/>
    <w:rsid w:val="005C1894"/>
    <w:rsid w:val="005C227C"/>
    <w:rsid w:val="005C2817"/>
    <w:rsid w:val="005C286B"/>
    <w:rsid w:val="005C28AE"/>
    <w:rsid w:val="005C2994"/>
    <w:rsid w:val="005C2E43"/>
    <w:rsid w:val="005C2E9E"/>
    <w:rsid w:val="005C2F7A"/>
    <w:rsid w:val="005C38E7"/>
    <w:rsid w:val="005C3EBC"/>
    <w:rsid w:val="005C4132"/>
    <w:rsid w:val="005C434D"/>
    <w:rsid w:val="005C47F2"/>
    <w:rsid w:val="005C48D8"/>
    <w:rsid w:val="005C4BFC"/>
    <w:rsid w:val="005C4C0C"/>
    <w:rsid w:val="005C508B"/>
    <w:rsid w:val="005C5316"/>
    <w:rsid w:val="005C5412"/>
    <w:rsid w:val="005C55BA"/>
    <w:rsid w:val="005C5970"/>
    <w:rsid w:val="005C5AC3"/>
    <w:rsid w:val="005C5B60"/>
    <w:rsid w:val="005C5E86"/>
    <w:rsid w:val="005C61A4"/>
    <w:rsid w:val="005C658F"/>
    <w:rsid w:val="005C661D"/>
    <w:rsid w:val="005C669A"/>
    <w:rsid w:val="005C66D6"/>
    <w:rsid w:val="005C679A"/>
    <w:rsid w:val="005C6887"/>
    <w:rsid w:val="005C6A01"/>
    <w:rsid w:val="005C6A0A"/>
    <w:rsid w:val="005C7155"/>
    <w:rsid w:val="005C733C"/>
    <w:rsid w:val="005C7678"/>
    <w:rsid w:val="005D0078"/>
    <w:rsid w:val="005D008D"/>
    <w:rsid w:val="005D0179"/>
    <w:rsid w:val="005D0863"/>
    <w:rsid w:val="005D08E0"/>
    <w:rsid w:val="005D0B01"/>
    <w:rsid w:val="005D134A"/>
    <w:rsid w:val="005D19C4"/>
    <w:rsid w:val="005D1AA3"/>
    <w:rsid w:val="005D205A"/>
    <w:rsid w:val="005D2180"/>
    <w:rsid w:val="005D21D2"/>
    <w:rsid w:val="005D24E5"/>
    <w:rsid w:val="005D2662"/>
    <w:rsid w:val="005D2A1F"/>
    <w:rsid w:val="005D2C04"/>
    <w:rsid w:val="005D2C73"/>
    <w:rsid w:val="005D325A"/>
    <w:rsid w:val="005D38C8"/>
    <w:rsid w:val="005D396F"/>
    <w:rsid w:val="005D39B0"/>
    <w:rsid w:val="005D3B5F"/>
    <w:rsid w:val="005D4026"/>
    <w:rsid w:val="005D4146"/>
    <w:rsid w:val="005D42ED"/>
    <w:rsid w:val="005D445B"/>
    <w:rsid w:val="005D4781"/>
    <w:rsid w:val="005D4857"/>
    <w:rsid w:val="005D4A10"/>
    <w:rsid w:val="005D4AE4"/>
    <w:rsid w:val="005D4B9F"/>
    <w:rsid w:val="005D4CC6"/>
    <w:rsid w:val="005D4D18"/>
    <w:rsid w:val="005D5803"/>
    <w:rsid w:val="005D6349"/>
    <w:rsid w:val="005D6E73"/>
    <w:rsid w:val="005D71D2"/>
    <w:rsid w:val="005D72E1"/>
    <w:rsid w:val="005D780C"/>
    <w:rsid w:val="005D78AE"/>
    <w:rsid w:val="005D7F9F"/>
    <w:rsid w:val="005E00C4"/>
    <w:rsid w:val="005E0181"/>
    <w:rsid w:val="005E0489"/>
    <w:rsid w:val="005E07D7"/>
    <w:rsid w:val="005E082B"/>
    <w:rsid w:val="005E084E"/>
    <w:rsid w:val="005E088B"/>
    <w:rsid w:val="005E0FE0"/>
    <w:rsid w:val="005E0FFD"/>
    <w:rsid w:val="005E1192"/>
    <w:rsid w:val="005E1B49"/>
    <w:rsid w:val="005E210F"/>
    <w:rsid w:val="005E21D1"/>
    <w:rsid w:val="005E2412"/>
    <w:rsid w:val="005E2536"/>
    <w:rsid w:val="005E2776"/>
    <w:rsid w:val="005E282D"/>
    <w:rsid w:val="005E3400"/>
    <w:rsid w:val="005E3AD3"/>
    <w:rsid w:val="005E3CFA"/>
    <w:rsid w:val="005E3DDE"/>
    <w:rsid w:val="005E4135"/>
    <w:rsid w:val="005E417C"/>
    <w:rsid w:val="005E427E"/>
    <w:rsid w:val="005E49ED"/>
    <w:rsid w:val="005E4B54"/>
    <w:rsid w:val="005E4BED"/>
    <w:rsid w:val="005E4C93"/>
    <w:rsid w:val="005E4E1B"/>
    <w:rsid w:val="005E5094"/>
    <w:rsid w:val="005E54F2"/>
    <w:rsid w:val="005E574C"/>
    <w:rsid w:val="005E591B"/>
    <w:rsid w:val="005E5994"/>
    <w:rsid w:val="005E5F0A"/>
    <w:rsid w:val="005E6759"/>
    <w:rsid w:val="005E677D"/>
    <w:rsid w:val="005E6DBC"/>
    <w:rsid w:val="005E6EE6"/>
    <w:rsid w:val="005E71AF"/>
    <w:rsid w:val="005E7784"/>
    <w:rsid w:val="005E7A98"/>
    <w:rsid w:val="005F008C"/>
    <w:rsid w:val="005F01CE"/>
    <w:rsid w:val="005F077C"/>
    <w:rsid w:val="005F082F"/>
    <w:rsid w:val="005F10DA"/>
    <w:rsid w:val="005F151D"/>
    <w:rsid w:val="005F1A5A"/>
    <w:rsid w:val="005F1CF9"/>
    <w:rsid w:val="005F1E4A"/>
    <w:rsid w:val="005F1E75"/>
    <w:rsid w:val="005F1F47"/>
    <w:rsid w:val="005F21B3"/>
    <w:rsid w:val="005F236E"/>
    <w:rsid w:val="005F2838"/>
    <w:rsid w:val="005F2AC5"/>
    <w:rsid w:val="005F2D08"/>
    <w:rsid w:val="005F2DE2"/>
    <w:rsid w:val="005F32F3"/>
    <w:rsid w:val="005F3462"/>
    <w:rsid w:val="005F3994"/>
    <w:rsid w:val="005F3B7B"/>
    <w:rsid w:val="005F3D55"/>
    <w:rsid w:val="005F4105"/>
    <w:rsid w:val="005F4116"/>
    <w:rsid w:val="005F4214"/>
    <w:rsid w:val="005F4300"/>
    <w:rsid w:val="005F4321"/>
    <w:rsid w:val="005F43C0"/>
    <w:rsid w:val="005F542E"/>
    <w:rsid w:val="005F5894"/>
    <w:rsid w:val="005F5A64"/>
    <w:rsid w:val="005F5ED8"/>
    <w:rsid w:val="005F6B1D"/>
    <w:rsid w:val="005F6DE4"/>
    <w:rsid w:val="005F6FFA"/>
    <w:rsid w:val="005F715B"/>
    <w:rsid w:val="005F792C"/>
    <w:rsid w:val="005F7A4A"/>
    <w:rsid w:val="005F7BE9"/>
    <w:rsid w:val="006002AB"/>
    <w:rsid w:val="00600361"/>
    <w:rsid w:val="006004A8"/>
    <w:rsid w:val="006006D9"/>
    <w:rsid w:val="00600763"/>
    <w:rsid w:val="006007F8"/>
    <w:rsid w:val="00600807"/>
    <w:rsid w:val="0060094E"/>
    <w:rsid w:val="00600C67"/>
    <w:rsid w:val="00600F2F"/>
    <w:rsid w:val="0060195E"/>
    <w:rsid w:val="00601B1F"/>
    <w:rsid w:val="00601D3A"/>
    <w:rsid w:val="00601D5D"/>
    <w:rsid w:val="00601E2E"/>
    <w:rsid w:val="00602226"/>
    <w:rsid w:val="0060243A"/>
    <w:rsid w:val="00602674"/>
    <w:rsid w:val="00602980"/>
    <w:rsid w:val="00602F02"/>
    <w:rsid w:val="00603867"/>
    <w:rsid w:val="006039FF"/>
    <w:rsid w:val="00603B8E"/>
    <w:rsid w:val="00603D4B"/>
    <w:rsid w:val="00603E8F"/>
    <w:rsid w:val="00603FC8"/>
    <w:rsid w:val="0060449F"/>
    <w:rsid w:val="00604627"/>
    <w:rsid w:val="00604644"/>
    <w:rsid w:val="0060479A"/>
    <w:rsid w:val="006049BE"/>
    <w:rsid w:val="00604E8F"/>
    <w:rsid w:val="0060518B"/>
    <w:rsid w:val="0060638F"/>
    <w:rsid w:val="006067B9"/>
    <w:rsid w:val="006067E8"/>
    <w:rsid w:val="00606829"/>
    <w:rsid w:val="00606831"/>
    <w:rsid w:val="006068B3"/>
    <w:rsid w:val="0060694A"/>
    <w:rsid w:val="00607358"/>
    <w:rsid w:val="00607415"/>
    <w:rsid w:val="006074D5"/>
    <w:rsid w:val="006075B1"/>
    <w:rsid w:val="006078E9"/>
    <w:rsid w:val="006078FC"/>
    <w:rsid w:val="00607936"/>
    <w:rsid w:val="00607987"/>
    <w:rsid w:val="00607B72"/>
    <w:rsid w:val="00607CDA"/>
    <w:rsid w:val="006104D0"/>
    <w:rsid w:val="0061096D"/>
    <w:rsid w:val="0061121C"/>
    <w:rsid w:val="00611668"/>
    <w:rsid w:val="006123EB"/>
    <w:rsid w:val="00612B9E"/>
    <w:rsid w:val="00612FDD"/>
    <w:rsid w:val="00613176"/>
    <w:rsid w:val="006133D7"/>
    <w:rsid w:val="006133E3"/>
    <w:rsid w:val="00613432"/>
    <w:rsid w:val="00613CB8"/>
    <w:rsid w:val="00614658"/>
    <w:rsid w:val="00614784"/>
    <w:rsid w:val="00614911"/>
    <w:rsid w:val="006149CF"/>
    <w:rsid w:val="006149FB"/>
    <w:rsid w:val="00614FD4"/>
    <w:rsid w:val="0061514B"/>
    <w:rsid w:val="00615281"/>
    <w:rsid w:val="00615768"/>
    <w:rsid w:val="00615942"/>
    <w:rsid w:val="006159E5"/>
    <w:rsid w:val="00615A05"/>
    <w:rsid w:val="0061692F"/>
    <w:rsid w:val="00616A15"/>
    <w:rsid w:val="00616DBE"/>
    <w:rsid w:val="00617212"/>
    <w:rsid w:val="006175CA"/>
    <w:rsid w:val="006176C5"/>
    <w:rsid w:val="006179CF"/>
    <w:rsid w:val="006179E4"/>
    <w:rsid w:val="00617E28"/>
    <w:rsid w:val="00620C33"/>
    <w:rsid w:val="006212DE"/>
    <w:rsid w:val="0062137E"/>
    <w:rsid w:val="006219E8"/>
    <w:rsid w:val="00622470"/>
    <w:rsid w:val="00622494"/>
    <w:rsid w:val="0062257C"/>
    <w:rsid w:val="00622734"/>
    <w:rsid w:val="00622978"/>
    <w:rsid w:val="00622D83"/>
    <w:rsid w:val="00622DE8"/>
    <w:rsid w:val="00622E75"/>
    <w:rsid w:val="00622F7E"/>
    <w:rsid w:val="00623298"/>
    <w:rsid w:val="00623471"/>
    <w:rsid w:val="00623843"/>
    <w:rsid w:val="00623889"/>
    <w:rsid w:val="00623E65"/>
    <w:rsid w:val="00624100"/>
    <w:rsid w:val="0062426B"/>
    <w:rsid w:val="006244EE"/>
    <w:rsid w:val="00624950"/>
    <w:rsid w:val="0062499B"/>
    <w:rsid w:val="00624C36"/>
    <w:rsid w:val="006254A3"/>
    <w:rsid w:val="0062571A"/>
    <w:rsid w:val="00625892"/>
    <w:rsid w:val="00625EB4"/>
    <w:rsid w:val="00625FF1"/>
    <w:rsid w:val="006263E4"/>
    <w:rsid w:val="00626581"/>
    <w:rsid w:val="00626EDF"/>
    <w:rsid w:val="0062706D"/>
    <w:rsid w:val="00627201"/>
    <w:rsid w:val="006275E6"/>
    <w:rsid w:val="0062796C"/>
    <w:rsid w:val="006279A1"/>
    <w:rsid w:val="006279C6"/>
    <w:rsid w:val="00627A3D"/>
    <w:rsid w:val="00627BE7"/>
    <w:rsid w:val="006305F3"/>
    <w:rsid w:val="00630A98"/>
    <w:rsid w:val="00630D24"/>
    <w:rsid w:val="00630D28"/>
    <w:rsid w:val="00631290"/>
    <w:rsid w:val="00631300"/>
    <w:rsid w:val="006319CC"/>
    <w:rsid w:val="00631C56"/>
    <w:rsid w:val="006322BA"/>
    <w:rsid w:val="00632A44"/>
    <w:rsid w:val="00632C2B"/>
    <w:rsid w:val="00632D71"/>
    <w:rsid w:val="00632DC5"/>
    <w:rsid w:val="0063365A"/>
    <w:rsid w:val="00633D85"/>
    <w:rsid w:val="006345FC"/>
    <w:rsid w:val="0063487B"/>
    <w:rsid w:val="00634A4D"/>
    <w:rsid w:val="00634D1A"/>
    <w:rsid w:val="0063500F"/>
    <w:rsid w:val="00635516"/>
    <w:rsid w:val="0063552A"/>
    <w:rsid w:val="0063554C"/>
    <w:rsid w:val="0063563C"/>
    <w:rsid w:val="00635788"/>
    <w:rsid w:val="006358D4"/>
    <w:rsid w:val="006359C0"/>
    <w:rsid w:val="00635BBB"/>
    <w:rsid w:val="00635FA2"/>
    <w:rsid w:val="006361B2"/>
    <w:rsid w:val="00636C54"/>
    <w:rsid w:val="00636CF0"/>
    <w:rsid w:val="00636E1C"/>
    <w:rsid w:val="00636F96"/>
    <w:rsid w:val="00637067"/>
    <w:rsid w:val="006372A8"/>
    <w:rsid w:val="006376E5"/>
    <w:rsid w:val="00637756"/>
    <w:rsid w:val="006377B6"/>
    <w:rsid w:val="006377CC"/>
    <w:rsid w:val="00637A9A"/>
    <w:rsid w:val="00637E0F"/>
    <w:rsid w:val="006400CF"/>
    <w:rsid w:val="0064017B"/>
    <w:rsid w:val="006403C0"/>
    <w:rsid w:val="00640420"/>
    <w:rsid w:val="00640AE5"/>
    <w:rsid w:val="00640C72"/>
    <w:rsid w:val="00640D88"/>
    <w:rsid w:val="00640E74"/>
    <w:rsid w:val="00641581"/>
    <w:rsid w:val="00641D7F"/>
    <w:rsid w:val="00641EAA"/>
    <w:rsid w:val="00641FEF"/>
    <w:rsid w:val="0064231A"/>
    <w:rsid w:val="006423E2"/>
    <w:rsid w:val="00642657"/>
    <w:rsid w:val="0064278E"/>
    <w:rsid w:val="006429C4"/>
    <w:rsid w:val="00642A87"/>
    <w:rsid w:val="00642BAC"/>
    <w:rsid w:val="00642C89"/>
    <w:rsid w:val="0064352F"/>
    <w:rsid w:val="0064364B"/>
    <w:rsid w:val="0064378D"/>
    <w:rsid w:val="00643798"/>
    <w:rsid w:val="00643832"/>
    <w:rsid w:val="00643A8E"/>
    <w:rsid w:val="0064464C"/>
    <w:rsid w:val="00644A14"/>
    <w:rsid w:val="00644BD2"/>
    <w:rsid w:val="00644BDA"/>
    <w:rsid w:val="0064502F"/>
    <w:rsid w:val="0064514B"/>
    <w:rsid w:val="006457AA"/>
    <w:rsid w:val="00645BF0"/>
    <w:rsid w:val="00645C2B"/>
    <w:rsid w:val="00645CEC"/>
    <w:rsid w:val="00645D3C"/>
    <w:rsid w:val="00645E2A"/>
    <w:rsid w:val="00646060"/>
    <w:rsid w:val="006464A2"/>
    <w:rsid w:val="0064653C"/>
    <w:rsid w:val="00646CA2"/>
    <w:rsid w:val="00646D55"/>
    <w:rsid w:val="0064705F"/>
    <w:rsid w:val="006470E6"/>
    <w:rsid w:val="00647648"/>
    <w:rsid w:val="00647A9C"/>
    <w:rsid w:val="00647B25"/>
    <w:rsid w:val="00647CF1"/>
    <w:rsid w:val="0065066B"/>
    <w:rsid w:val="0065067D"/>
    <w:rsid w:val="00650912"/>
    <w:rsid w:val="00650C0D"/>
    <w:rsid w:val="00650CA0"/>
    <w:rsid w:val="00650D54"/>
    <w:rsid w:val="00650FB0"/>
    <w:rsid w:val="006517D9"/>
    <w:rsid w:val="00651820"/>
    <w:rsid w:val="0065191E"/>
    <w:rsid w:val="00651ACF"/>
    <w:rsid w:val="00651B7E"/>
    <w:rsid w:val="00651BA3"/>
    <w:rsid w:val="00651DFF"/>
    <w:rsid w:val="00652101"/>
    <w:rsid w:val="00652171"/>
    <w:rsid w:val="0065234F"/>
    <w:rsid w:val="00652CE2"/>
    <w:rsid w:val="006533F8"/>
    <w:rsid w:val="0065364C"/>
    <w:rsid w:val="006538A3"/>
    <w:rsid w:val="00653BBC"/>
    <w:rsid w:val="00654364"/>
    <w:rsid w:val="00654555"/>
    <w:rsid w:val="0065487C"/>
    <w:rsid w:val="0065491D"/>
    <w:rsid w:val="00654967"/>
    <w:rsid w:val="00654BD0"/>
    <w:rsid w:val="00654E59"/>
    <w:rsid w:val="00654E98"/>
    <w:rsid w:val="00654F4C"/>
    <w:rsid w:val="00654FC9"/>
    <w:rsid w:val="0065502D"/>
    <w:rsid w:val="00655890"/>
    <w:rsid w:val="00655AE5"/>
    <w:rsid w:val="00655BE3"/>
    <w:rsid w:val="00655C50"/>
    <w:rsid w:val="00655D93"/>
    <w:rsid w:val="00656742"/>
    <w:rsid w:val="006568FF"/>
    <w:rsid w:val="006569F2"/>
    <w:rsid w:val="00656A10"/>
    <w:rsid w:val="00656EA0"/>
    <w:rsid w:val="0065701C"/>
    <w:rsid w:val="0065709E"/>
    <w:rsid w:val="006572B2"/>
    <w:rsid w:val="0065771C"/>
    <w:rsid w:val="00657751"/>
    <w:rsid w:val="00657E99"/>
    <w:rsid w:val="0066046B"/>
    <w:rsid w:val="00661255"/>
    <w:rsid w:val="006613B6"/>
    <w:rsid w:val="006613F1"/>
    <w:rsid w:val="006614A8"/>
    <w:rsid w:val="006616DC"/>
    <w:rsid w:val="00661C23"/>
    <w:rsid w:val="006623AB"/>
    <w:rsid w:val="00662739"/>
    <w:rsid w:val="00662885"/>
    <w:rsid w:val="00662942"/>
    <w:rsid w:val="006629DB"/>
    <w:rsid w:val="006629E5"/>
    <w:rsid w:val="00662E57"/>
    <w:rsid w:val="0066348D"/>
    <w:rsid w:val="00663AA1"/>
    <w:rsid w:val="00663AA5"/>
    <w:rsid w:val="00663B4D"/>
    <w:rsid w:val="00664205"/>
    <w:rsid w:val="00664388"/>
    <w:rsid w:val="006644B8"/>
    <w:rsid w:val="0066480E"/>
    <w:rsid w:val="00664B74"/>
    <w:rsid w:val="00664D60"/>
    <w:rsid w:val="006650DB"/>
    <w:rsid w:val="006652EA"/>
    <w:rsid w:val="0066555E"/>
    <w:rsid w:val="00665758"/>
    <w:rsid w:val="0066581D"/>
    <w:rsid w:val="00665C97"/>
    <w:rsid w:val="00665D47"/>
    <w:rsid w:val="00665F16"/>
    <w:rsid w:val="00666241"/>
    <w:rsid w:val="00666385"/>
    <w:rsid w:val="006663AF"/>
    <w:rsid w:val="00666479"/>
    <w:rsid w:val="00666502"/>
    <w:rsid w:val="006665A6"/>
    <w:rsid w:val="006665DE"/>
    <w:rsid w:val="0066675E"/>
    <w:rsid w:val="006667E4"/>
    <w:rsid w:val="0066686B"/>
    <w:rsid w:val="00666A08"/>
    <w:rsid w:val="00666A5F"/>
    <w:rsid w:val="00666C33"/>
    <w:rsid w:val="006671F1"/>
    <w:rsid w:val="00667205"/>
    <w:rsid w:val="00667368"/>
    <w:rsid w:val="00667432"/>
    <w:rsid w:val="00667438"/>
    <w:rsid w:val="006678FA"/>
    <w:rsid w:val="006700C3"/>
    <w:rsid w:val="006701E2"/>
    <w:rsid w:val="00670364"/>
    <w:rsid w:val="0067072A"/>
    <w:rsid w:val="00670758"/>
    <w:rsid w:val="00670777"/>
    <w:rsid w:val="00670855"/>
    <w:rsid w:val="00670F44"/>
    <w:rsid w:val="0067106A"/>
    <w:rsid w:val="006714D1"/>
    <w:rsid w:val="00673513"/>
    <w:rsid w:val="00673559"/>
    <w:rsid w:val="00673612"/>
    <w:rsid w:val="0067380B"/>
    <w:rsid w:val="006743AB"/>
    <w:rsid w:val="0067460A"/>
    <w:rsid w:val="0067471C"/>
    <w:rsid w:val="00674A01"/>
    <w:rsid w:val="00674DB9"/>
    <w:rsid w:val="00674F93"/>
    <w:rsid w:val="00674FD2"/>
    <w:rsid w:val="00675351"/>
    <w:rsid w:val="00675BDC"/>
    <w:rsid w:val="00676017"/>
    <w:rsid w:val="00676685"/>
    <w:rsid w:val="006766CB"/>
    <w:rsid w:val="006768EA"/>
    <w:rsid w:val="0067693F"/>
    <w:rsid w:val="00676AA6"/>
    <w:rsid w:val="00676B89"/>
    <w:rsid w:val="00676BE8"/>
    <w:rsid w:val="00676D67"/>
    <w:rsid w:val="0067783C"/>
    <w:rsid w:val="00677B59"/>
    <w:rsid w:val="00677B6E"/>
    <w:rsid w:val="00677BE6"/>
    <w:rsid w:val="00677D07"/>
    <w:rsid w:val="00677E8F"/>
    <w:rsid w:val="0068091D"/>
    <w:rsid w:val="00680D16"/>
    <w:rsid w:val="00680D1F"/>
    <w:rsid w:val="00680EB8"/>
    <w:rsid w:val="006810D8"/>
    <w:rsid w:val="006814CC"/>
    <w:rsid w:val="0068163D"/>
    <w:rsid w:val="00681A2E"/>
    <w:rsid w:val="00681A4A"/>
    <w:rsid w:val="00681B60"/>
    <w:rsid w:val="00681D7B"/>
    <w:rsid w:val="00681E2D"/>
    <w:rsid w:val="00682613"/>
    <w:rsid w:val="00682958"/>
    <w:rsid w:val="00682985"/>
    <w:rsid w:val="006829F4"/>
    <w:rsid w:val="00682AE8"/>
    <w:rsid w:val="00682AF8"/>
    <w:rsid w:val="00682BB2"/>
    <w:rsid w:val="006833CC"/>
    <w:rsid w:val="00683697"/>
    <w:rsid w:val="00683722"/>
    <w:rsid w:val="006838F9"/>
    <w:rsid w:val="00683C18"/>
    <w:rsid w:val="00683C5C"/>
    <w:rsid w:val="00683E48"/>
    <w:rsid w:val="00683E7D"/>
    <w:rsid w:val="006841F4"/>
    <w:rsid w:val="006845E5"/>
    <w:rsid w:val="00684619"/>
    <w:rsid w:val="0068471D"/>
    <w:rsid w:val="0068487E"/>
    <w:rsid w:val="006849E2"/>
    <w:rsid w:val="00684A1F"/>
    <w:rsid w:val="00684AC7"/>
    <w:rsid w:val="00684B0F"/>
    <w:rsid w:val="00684BA8"/>
    <w:rsid w:val="00684C98"/>
    <w:rsid w:val="00684CF0"/>
    <w:rsid w:val="006851D4"/>
    <w:rsid w:val="00685266"/>
    <w:rsid w:val="006852E3"/>
    <w:rsid w:val="00685342"/>
    <w:rsid w:val="006853E6"/>
    <w:rsid w:val="00685881"/>
    <w:rsid w:val="00685A2F"/>
    <w:rsid w:val="00685E55"/>
    <w:rsid w:val="006863E5"/>
    <w:rsid w:val="00686468"/>
    <w:rsid w:val="00686834"/>
    <w:rsid w:val="00686B21"/>
    <w:rsid w:val="00686BFE"/>
    <w:rsid w:val="00686E27"/>
    <w:rsid w:val="00686E9E"/>
    <w:rsid w:val="00686F90"/>
    <w:rsid w:val="00687303"/>
    <w:rsid w:val="00687375"/>
    <w:rsid w:val="006873D5"/>
    <w:rsid w:val="006875A2"/>
    <w:rsid w:val="00687838"/>
    <w:rsid w:val="00687C6B"/>
    <w:rsid w:val="0069010C"/>
    <w:rsid w:val="006904A5"/>
    <w:rsid w:val="0069052D"/>
    <w:rsid w:val="0069080C"/>
    <w:rsid w:val="00690812"/>
    <w:rsid w:val="00690981"/>
    <w:rsid w:val="00690B6F"/>
    <w:rsid w:val="00691317"/>
    <w:rsid w:val="006913B4"/>
    <w:rsid w:val="006914A2"/>
    <w:rsid w:val="00691A43"/>
    <w:rsid w:val="00691F55"/>
    <w:rsid w:val="006924AD"/>
    <w:rsid w:val="00692580"/>
    <w:rsid w:val="006935C3"/>
    <w:rsid w:val="00693782"/>
    <w:rsid w:val="006938AE"/>
    <w:rsid w:val="006938FB"/>
    <w:rsid w:val="00693DDE"/>
    <w:rsid w:val="00693E33"/>
    <w:rsid w:val="00693F8B"/>
    <w:rsid w:val="0069400C"/>
    <w:rsid w:val="0069472F"/>
    <w:rsid w:val="006948D7"/>
    <w:rsid w:val="00694A51"/>
    <w:rsid w:val="00694E3E"/>
    <w:rsid w:val="00694F6B"/>
    <w:rsid w:val="00695124"/>
    <w:rsid w:val="006951EA"/>
    <w:rsid w:val="006954B7"/>
    <w:rsid w:val="00695A99"/>
    <w:rsid w:val="00695A9B"/>
    <w:rsid w:val="00695B64"/>
    <w:rsid w:val="0069648F"/>
    <w:rsid w:val="00696C49"/>
    <w:rsid w:val="00697518"/>
    <w:rsid w:val="00697535"/>
    <w:rsid w:val="00697536"/>
    <w:rsid w:val="00697614"/>
    <w:rsid w:val="0069769D"/>
    <w:rsid w:val="00697738"/>
    <w:rsid w:val="00697B35"/>
    <w:rsid w:val="00697CD7"/>
    <w:rsid w:val="006A01F4"/>
    <w:rsid w:val="006A0430"/>
    <w:rsid w:val="006A0451"/>
    <w:rsid w:val="006A0942"/>
    <w:rsid w:val="006A0989"/>
    <w:rsid w:val="006A09D9"/>
    <w:rsid w:val="006A0BB1"/>
    <w:rsid w:val="006A0E09"/>
    <w:rsid w:val="006A111A"/>
    <w:rsid w:val="006A14E7"/>
    <w:rsid w:val="006A1887"/>
    <w:rsid w:val="006A1A05"/>
    <w:rsid w:val="006A1C85"/>
    <w:rsid w:val="006A2066"/>
    <w:rsid w:val="006A2085"/>
    <w:rsid w:val="006A20E2"/>
    <w:rsid w:val="006A2175"/>
    <w:rsid w:val="006A2283"/>
    <w:rsid w:val="006A2636"/>
    <w:rsid w:val="006A2696"/>
    <w:rsid w:val="006A2746"/>
    <w:rsid w:val="006A2B54"/>
    <w:rsid w:val="006A30F3"/>
    <w:rsid w:val="006A3318"/>
    <w:rsid w:val="006A3428"/>
    <w:rsid w:val="006A3698"/>
    <w:rsid w:val="006A483F"/>
    <w:rsid w:val="006A56CC"/>
    <w:rsid w:val="006A5AFE"/>
    <w:rsid w:val="006A5CE3"/>
    <w:rsid w:val="006A5DCB"/>
    <w:rsid w:val="006A6099"/>
    <w:rsid w:val="006A6306"/>
    <w:rsid w:val="006A69A3"/>
    <w:rsid w:val="006A69DE"/>
    <w:rsid w:val="006A6B00"/>
    <w:rsid w:val="006A6C4B"/>
    <w:rsid w:val="006A6D70"/>
    <w:rsid w:val="006A6FD6"/>
    <w:rsid w:val="006A71AF"/>
    <w:rsid w:val="006A74AF"/>
    <w:rsid w:val="006A74D2"/>
    <w:rsid w:val="006A7B21"/>
    <w:rsid w:val="006B063A"/>
    <w:rsid w:val="006B117E"/>
    <w:rsid w:val="006B180E"/>
    <w:rsid w:val="006B1FAE"/>
    <w:rsid w:val="006B2160"/>
    <w:rsid w:val="006B2169"/>
    <w:rsid w:val="006B21A9"/>
    <w:rsid w:val="006B2830"/>
    <w:rsid w:val="006B2B84"/>
    <w:rsid w:val="006B2D1F"/>
    <w:rsid w:val="006B2FBE"/>
    <w:rsid w:val="006B327C"/>
    <w:rsid w:val="006B344B"/>
    <w:rsid w:val="006B3B43"/>
    <w:rsid w:val="006B3F81"/>
    <w:rsid w:val="006B3FDC"/>
    <w:rsid w:val="006B4120"/>
    <w:rsid w:val="006B42D3"/>
    <w:rsid w:val="006B43AD"/>
    <w:rsid w:val="006B45C1"/>
    <w:rsid w:val="006B47B6"/>
    <w:rsid w:val="006B4A61"/>
    <w:rsid w:val="006B4C94"/>
    <w:rsid w:val="006B51D5"/>
    <w:rsid w:val="006B5399"/>
    <w:rsid w:val="006B545B"/>
    <w:rsid w:val="006B5495"/>
    <w:rsid w:val="006B59FB"/>
    <w:rsid w:val="006B5A54"/>
    <w:rsid w:val="006B5DF9"/>
    <w:rsid w:val="006B6248"/>
    <w:rsid w:val="006B6291"/>
    <w:rsid w:val="006B63E7"/>
    <w:rsid w:val="006B6884"/>
    <w:rsid w:val="006B69D3"/>
    <w:rsid w:val="006B6ADF"/>
    <w:rsid w:val="006B7128"/>
    <w:rsid w:val="006B7423"/>
    <w:rsid w:val="006B7C25"/>
    <w:rsid w:val="006B7ED6"/>
    <w:rsid w:val="006C0228"/>
    <w:rsid w:val="006C03A2"/>
    <w:rsid w:val="006C03EB"/>
    <w:rsid w:val="006C0594"/>
    <w:rsid w:val="006C070B"/>
    <w:rsid w:val="006C07BF"/>
    <w:rsid w:val="006C0AA8"/>
    <w:rsid w:val="006C0BAF"/>
    <w:rsid w:val="006C14E3"/>
    <w:rsid w:val="006C1644"/>
    <w:rsid w:val="006C189C"/>
    <w:rsid w:val="006C1E7F"/>
    <w:rsid w:val="006C1EE0"/>
    <w:rsid w:val="006C2462"/>
    <w:rsid w:val="006C26AC"/>
    <w:rsid w:val="006C28CC"/>
    <w:rsid w:val="006C28DF"/>
    <w:rsid w:val="006C2A56"/>
    <w:rsid w:val="006C3180"/>
    <w:rsid w:val="006C358C"/>
    <w:rsid w:val="006C3872"/>
    <w:rsid w:val="006C4101"/>
    <w:rsid w:val="006C411B"/>
    <w:rsid w:val="006C4235"/>
    <w:rsid w:val="006C4499"/>
    <w:rsid w:val="006C4A49"/>
    <w:rsid w:val="006C4EFE"/>
    <w:rsid w:val="006C4F3A"/>
    <w:rsid w:val="006C4F7A"/>
    <w:rsid w:val="006C5B34"/>
    <w:rsid w:val="006C5BF0"/>
    <w:rsid w:val="006C5CDF"/>
    <w:rsid w:val="006C5E5D"/>
    <w:rsid w:val="006C6044"/>
    <w:rsid w:val="006C6364"/>
    <w:rsid w:val="006C659F"/>
    <w:rsid w:val="006C65BB"/>
    <w:rsid w:val="006C68B8"/>
    <w:rsid w:val="006C6DE3"/>
    <w:rsid w:val="006C7265"/>
    <w:rsid w:val="006C7626"/>
    <w:rsid w:val="006C7909"/>
    <w:rsid w:val="006C7E5B"/>
    <w:rsid w:val="006D063E"/>
    <w:rsid w:val="006D0800"/>
    <w:rsid w:val="006D0C66"/>
    <w:rsid w:val="006D117C"/>
    <w:rsid w:val="006D13F6"/>
    <w:rsid w:val="006D1624"/>
    <w:rsid w:val="006D1981"/>
    <w:rsid w:val="006D1A2D"/>
    <w:rsid w:val="006D2011"/>
    <w:rsid w:val="006D228D"/>
    <w:rsid w:val="006D2455"/>
    <w:rsid w:val="006D246F"/>
    <w:rsid w:val="006D26A3"/>
    <w:rsid w:val="006D286F"/>
    <w:rsid w:val="006D2BCB"/>
    <w:rsid w:val="006D2C64"/>
    <w:rsid w:val="006D2D86"/>
    <w:rsid w:val="006D31E2"/>
    <w:rsid w:val="006D344B"/>
    <w:rsid w:val="006D3687"/>
    <w:rsid w:val="006D3792"/>
    <w:rsid w:val="006D399E"/>
    <w:rsid w:val="006D3BEB"/>
    <w:rsid w:val="006D3D03"/>
    <w:rsid w:val="006D3D87"/>
    <w:rsid w:val="006D463A"/>
    <w:rsid w:val="006D46E8"/>
    <w:rsid w:val="006D4831"/>
    <w:rsid w:val="006D49AE"/>
    <w:rsid w:val="006D4CA6"/>
    <w:rsid w:val="006D4CB0"/>
    <w:rsid w:val="006D5328"/>
    <w:rsid w:val="006D55C2"/>
    <w:rsid w:val="006D55EB"/>
    <w:rsid w:val="006D564C"/>
    <w:rsid w:val="006D60B9"/>
    <w:rsid w:val="006D6666"/>
    <w:rsid w:val="006D6751"/>
    <w:rsid w:val="006D69DB"/>
    <w:rsid w:val="006D6D78"/>
    <w:rsid w:val="006D6F6B"/>
    <w:rsid w:val="006D737C"/>
    <w:rsid w:val="006D7E9B"/>
    <w:rsid w:val="006E01A5"/>
    <w:rsid w:val="006E038A"/>
    <w:rsid w:val="006E0903"/>
    <w:rsid w:val="006E0B54"/>
    <w:rsid w:val="006E0D14"/>
    <w:rsid w:val="006E0D77"/>
    <w:rsid w:val="006E10B4"/>
    <w:rsid w:val="006E10FF"/>
    <w:rsid w:val="006E15C6"/>
    <w:rsid w:val="006E15EB"/>
    <w:rsid w:val="006E1ABA"/>
    <w:rsid w:val="006E1E0E"/>
    <w:rsid w:val="006E2165"/>
    <w:rsid w:val="006E23CE"/>
    <w:rsid w:val="006E2585"/>
    <w:rsid w:val="006E29D4"/>
    <w:rsid w:val="006E2BCD"/>
    <w:rsid w:val="006E2DD2"/>
    <w:rsid w:val="006E2FDE"/>
    <w:rsid w:val="006E3411"/>
    <w:rsid w:val="006E34F4"/>
    <w:rsid w:val="006E3504"/>
    <w:rsid w:val="006E3866"/>
    <w:rsid w:val="006E38F7"/>
    <w:rsid w:val="006E3B65"/>
    <w:rsid w:val="006E4731"/>
    <w:rsid w:val="006E485D"/>
    <w:rsid w:val="006E499E"/>
    <w:rsid w:val="006E5902"/>
    <w:rsid w:val="006E60A6"/>
    <w:rsid w:val="006E65E1"/>
    <w:rsid w:val="006E65FD"/>
    <w:rsid w:val="006E6BFB"/>
    <w:rsid w:val="006E6C46"/>
    <w:rsid w:val="006E6D96"/>
    <w:rsid w:val="006E70DE"/>
    <w:rsid w:val="006E7348"/>
    <w:rsid w:val="006E7381"/>
    <w:rsid w:val="006E73B0"/>
    <w:rsid w:val="006E77E6"/>
    <w:rsid w:val="006E7B81"/>
    <w:rsid w:val="006F0074"/>
    <w:rsid w:val="006F015E"/>
    <w:rsid w:val="006F0196"/>
    <w:rsid w:val="006F0744"/>
    <w:rsid w:val="006F0A22"/>
    <w:rsid w:val="006F0A7A"/>
    <w:rsid w:val="006F0B02"/>
    <w:rsid w:val="006F0B86"/>
    <w:rsid w:val="006F150C"/>
    <w:rsid w:val="006F15DF"/>
    <w:rsid w:val="006F1618"/>
    <w:rsid w:val="006F1BEB"/>
    <w:rsid w:val="006F1F14"/>
    <w:rsid w:val="006F218E"/>
    <w:rsid w:val="006F2255"/>
    <w:rsid w:val="006F23C1"/>
    <w:rsid w:val="006F2541"/>
    <w:rsid w:val="006F2695"/>
    <w:rsid w:val="006F295E"/>
    <w:rsid w:val="006F2997"/>
    <w:rsid w:val="006F2A66"/>
    <w:rsid w:val="006F2BF8"/>
    <w:rsid w:val="006F2E85"/>
    <w:rsid w:val="006F3097"/>
    <w:rsid w:val="006F30F0"/>
    <w:rsid w:val="006F38B8"/>
    <w:rsid w:val="006F38D2"/>
    <w:rsid w:val="006F3B88"/>
    <w:rsid w:val="006F3DCF"/>
    <w:rsid w:val="006F3E06"/>
    <w:rsid w:val="006F3F2D"/>
    <w:rsid w:val="006F404A"/>
    <w:rsid w:val="006F454F"/>
    <w:rsid w:val="006F4582"/>
    <w:rsid w:val="006F46DB"/>
    <w:rsid w:val="006F4AD4"/>
    <w:rsid w:val="006F536F"/>
    <w:rsid w:val="006F5548"/>
    <w:rsid w:val="006F58A3"/>
    <w:rsid w:val="006F6358"/>
    <w:rsid w:val="006F6645"/>
    <w:rsid w:val="006F7692"/>
    <w:rsid w:val="006F7B1C"/>
    <w:rsid w:val="006F7EB1"/>
    <w:rsid w:val="0070007C"/>
    <w:rsid w:val="007000A8"/>
    <w:rsid w:val="007003D3"/>
    <w:rsid w:val="00701099"/>
    <w:rsid w:val="007010B5"/>
    <w:rsid w:val="00701321"/>
    <w:rsid w:val="0070151C"/>
    <w:rsid w:val="007016D4"/>
    <w:rsid w:val="007016FC"/>
    <w:rsid w:val="00701805"/>
    <w:rsid w:val="0070186F"/>
    <w:rsid w:val="00701C4A"/>
    <w:rsid w:val="00702170"/>
    <w:rsid w:val="00702354"/>
    <w:rsid w:val="00702893"/>
    <w:rsid w:val="00702A1D"/>
    <w:rsid w:val="00702A6E"/>
    <w:rsid w:val="00702CC6"/>
    <w:rsid w:val="00702EC7"/>
    <w:rsid w:val="007030E9"/>
    <w:rsid w:val="0070318A"/>
    <w:rsid w:val="00703325"/>
    <w:rsid w:val="00703380"/>
    <w:rsid w:val="007033A7"/>
    <w:rsid w:val="007035D4"/>
    <w:rsid w:val="00703730"/>
    <w:rsid w:val="007039DF"/>
    <w:rsid w:val="00703B17"/>
    <w:rsid w:val="00703B68"/>
    <w:rsid w:val="00703D0E"/>
    <w:rsid w:val="0070422A"/>
    <w:rsid w:val="0070429E"/>
    <w:rsid w:val="00704554"/>
    <w:rsid w:val="0070493F"/>
    <w:rsid w:val="00704BFE"/>
    <w:rsid w:val="00704E28"/>
    <w:rsid w:val="007057B8"/>
    <w:rsid w:val="007059BA"/>
    <w:rsid w:val="00705C4D"/>
    <w:rsid w:val="00706634"/>
    <w:rsid w:val="00706CB0"/>
    <w:rsid w:val="00706DEA"/>
    <w:rsid w:val="00707482"/>
    <w:rsid w:val="00707498"/>
    <w:rsid w:val="00707607"/>
    <w:rsid w:val="007076BE"/>
    <w:rsid w:val="00707843"/>
    <w:rsid w:val="00707B59"/>
    <w:rsid w:val="00707CCE"/>
    <w:rsid w:val="007101C4"/>
    <w:rsid w:val="0071050A"/>
    <w:rsid w:val="007108FD"/>
    <w:rsid w:val="007109A8"/>
    <w:rsid w:val="00710AD2"/>
    <w:rsid w:val="00710C1F"/>
    <w:rsid w:val="00710E79"/>
    <w:rsid w:val="00711092"/>
    <w:rsid w:val="007113CD"/>
    <w:rsid w:val="007113D1"/>
    <w:rsid w:val="007117A0"/>
    <w:rsid w:val="00711983"/>
    <w:rsid w:val="00711D62"/>
    <w:rsid w:val="007124AC"/>
    <w:rsid w:val="0071259A"/>
    <w:rsid w:val="0071270A"/>
    <w:rsid w:val="007128FD"/>
    <w:rsid w:val="00712AD8"/>
    <w:rsid w:val="00712B40"/>
    <w:rsid w:val="00712E2B"/>
    <w:rsid w:val="00713393"/>
    <w:rsid w:val="00713493"/>
    <w:rsid w:val="00713659"/>
    <w:rsid w:val="0071388C"/>
    <w:rsid w:val="0071392D"/>
    <w:rsid w:val="00713BF8"/>
    <w:rsid w:val="00713D5E"/>
    <w:rsid w:val="00713E12"/>
    <w:rsid w:val="0071404F"/>
    <w:rsid w:val="007141BC"/>
    <w:rsid w:val="007144CB"/>
    <w:rsid w:val="00714507"/>
    <w:rsid w:val="007148F4"/>
    <w:rsid w:val="00714C18"/>
    <w:rsid w:val="00714D22"/>
    <w:rsid w:val="00714E4A"/>
    <w:rsid w:val="00714F73"/>
    <w:rsid w:val="007150D0"/>
    <w:rsid w:val="00715141"/>
    <w:rsid w:val="0071519A"/>
    <w:rsid w:val="007151DD"/>
    <w:rsid w:val="007152ED"/>
    <w:rsid w:val="00715500"/>
    <w:rsid w:val="0071584D"/>
    <w:rsid w:val="007159BB"/>
    <w:rsid w:val="00715C6A"/>
    <w:rsid w:val="00715D36"/>
    <w:rsid w:val="00715D51"/>
    <w:rsid w:val="00715D89"/>
    <w:rsid w:val="007160A3"/>
    <w:rsid w:val="0071611E"/>
    <w:rsid w:val="00716369"/>
    <w:rsid w:val="007164A1"/>
    <w:rsid w:val="007166AE"/>
    <w:rsid w:val="0071675D"/>
    <w:rsid w:val="0071719E"/>
    <w:rsid w:val="007173E1"/>
    <w:rsid w:val="00717473"/>
    <w:rsid w:val="00717523"/>
    <w:rsid w:val="007176DC"/>
    <w:rsid w:val="0071795C"/>
    <w:rsid w:val="00717AE9"/>
    <w:rsid w:val="00717ECB"/>
    <w:rsid w:val="0072017E"/>
    <w:rsid w:val="007202C6"/>
    <w:rsid w:val="00720479"/>
    <w:rsid w:val="007206B1"/>
    <w:rsid w:val="007206EB"/>
    <w:rsid w:val="007207A4"/>
    <w:rsid w:val="00720A39"/>
    <w:rsid w:val="00720F9B"/>
    <w:rsid w:val="007210C0"/>
    <w:rsid w:val="00721381"/>
    <w:rsid w:val="0072197E"/>
    <w:rsid w:val="00721A96"/>
    <w:rsid w:val="00721DD2"/>
    <w:rsid w:val="00721F92"/>
    <w:rsid w:val="00722334"/>
    <w:rsid w:val="0072245E"/>
    <w:rsid w:val="007224C5"/>
    <w:rsid w:val="00722529"/>
    <w:rsid w:val="00722BF0"/>
    <w:rsid w:val="00722D5A"/>
    <w:rsid w:val="00722DA9"/>
    <w:rsid w:val="007231DE"/>
    <w:rsid w:val="00723363"/>
    <w:rsid w:val="00723E19"/>
    <w:rsid w:val="00723FD0"/>
    <w:rsid w:val="00724049"/>
    <w:rsid w:val="00724316"/>
    <w:rsid w:val="00724BCF"/>
    <w:rsid w:val="00724C29"/>
    <w:rsid w:val="00724CBD"/>
    <w:rsid w:val="00724D8A"/>
    <w:rsid w:val="007251D7"/>
    <w:rsid w:val="00725439"/>
    <w:rsid w:val="00725674"/>
    <w:rsid w:val="00725680"/>
    <w:rsid w:val="00725948"/>
    <w:rsid w:val="00725D64"/>
    <w:rsid w:val="00725E3E"/>
    <w:rsid w:val="00726133"/>
    <w:rsid w:val="00726295"/>
    <w:rsid w:val="00726388"/>
    <w:rsid w:val="007264FB"/>
    <w:rsid w:val="00726879"/>
    <w:rsid w:val="007270C9"/>
    <w:rsid w:val="00727112"/>
    <w:rsid w:val="0072741F"/>
    <w:rsid w:val="0072747F"/>
    <w:rsid w:val="0072793B"/>
    <w:rsid w:val="00730013"/>
    <w:rsid w:val="0073018C"/>
    <w:rsid w:val="0073027F"/>
    <w:rsid w:val="007302F0"/>
    <w:rsid w:val="00730796"/>
    <w:rsid w:val="007308BE"/>
    <w:rsid w:val="00730A6A"/>
    <w:rsid w:val="00730BE0"/>
    <w:rsid w:val="0073163D"/>
    <w:rsid w:val="00731840"/>
    <w:rsid w:val="007319A3"/>
    <w:rsid w:val="00731B4C"/>
    <w:rsid w:val="00731B59"/>
    <w:rsid w:val="00731C69"/>
    <w:rsid w:val="00731D17"/>
    <w:rsid w:val="00731D74"/>
    <w:rsid w:val="00731E56"/>
    <w:rsid w:val="00731EC3"/>
    <w:rsid w:val="00731F45"/>
    <w:rsid w:val="00731F7F"/>
    <w:rsid w:val="007320E1"/>
    <w:rsid w:val="0073226B"/>
    <w:rsid w:val="007322E6"/>
    <w:rsid w:val="007325CF"/>
    <w:rsid w:val="00732763"/>
    <w:rsid w:val="00732788"/>
    <w:rsid w:val="00732AB8"/>
    <w:rsid w:val="00732AE3"/>
    <w:rsid w:val="00732E23"/>
    <w:rsid w:val="00733A3B"/>
    <w:rsid w:val="00733AC4"/>
    <w:rsid w:val="00733EB0"/>
    <w:rsid w:val="00734119"/>
    <w:rsid w:val="00734284"/>
    <w:rsid w:val="00734305"/>
    <w:rsid w:val="00734480"/>
    <w:rsid w:val="007344D5"/>
    <w:rsid w:val="00734787"/>
    <w:rsid w:val="0073486C"/>
    <w:rsid w:val="007348C0"/>
    <w:rsid w:val="00735591"/>
    <w:rsid w:val="007359B8"/>
    <w:rsid w:val="00735C09"/>
    <w:rsid w:val="00735F71"/>
    <w:rsid w:val="007360AA"/>
    <w:rsid w:val="007368C6"/>
    <w:rsid w:val="00736A46"/>
    <w:rsid w:val="00736C1E"/>
    <w:rsid w:val="00736DEB"/>
    <w:rsid w:val="00736E76"/>
    <w:rsid w:val="00736F46"/>
    <w:rsid w:val="00737151"/>
    <w:rsid w:val="0073717F"/>
    <w:rsid w:val="0073719E"/>
    <w:rsid w:val="007374A2"/>
    <w:rsid w:val="007376FE"/>
    <w:rsid w:val="007376FF"/>
    <w:rsid w:val="00737A19"/>
    <w:rsid w:val="00737A8F"/>
    <w:rsid w:val="00737B05"/>
    <w:rsid w:val="00737C6F"/>
    <w:rsid w:val="00740187"/>
    <w:rsid w:val="00740497"/>
    <w:rsid w:val="007404AF"/>
    <w:rsid w:val="0074077B"/>
    <w:rsid w:val="007408F1"/>
    <w:rsid w:val="007408F7"/>
    <w:rsid w:val="00740A02"/>
    <w:rsid w:val="007415B1"/>
    <w:rsid w:val="00741764"/>
    <w:rsid w:val="007419F3"/>
    <w:rsid w:val="00741A1A"/>
    <w:rsid w:val="00741B1B"/>
    <w:rsid w:val="00741E13"/>
    <w:rsid w:val="00741F81"/>
    <w:rsid w:val="007422F0"/>
    <w:rsid w:val="0074251A"/>
    <w:rsid w:val="00742574"/>
    <w:rsid w:val="00742973"/>
    <w:rsid w:val="00742AED"/>
    <w:rsid w:val="00742BCE"/>
    <w:rsid w:val="00742C99"/>
    <w:rsid w:val="00742F1B"/>
    <w:rsid w:val="007432ED"/>
    <w:rsid w:val="0074336A"/>
    <w:rsid w:val="0074365D"/>
    <w:rsid w:val="00743A5B"/>
    <w:rsid w:val="00743AC3"/>
    <w:rsid w:val="0074401D"/>
    <w:rsid w:val="007440E1"/>
    <w:rsid w:val="00744219"/>
    <w:rsid w:val="00744380"/>
    <w:rsid w:val="00744603"/>
    <w:rsid w:val="0074542C"/>
    <w:rsid w:val="00745629"/>
    <w:rsid w:val="00746055"/>
    <w:rsid w:val="007460F7"/>
    <w:rsid w:val="00746132"/>
    <w:rsid w:val="00746766"/>
    <w:rsid w:val="00746B8C"/>
    <w:rsid w:val="00746BBD"/>
    <w:rsid w:val="00746E64"/>
    <w:rsid w:val="00746FA4"/>
    <w:rsid w:val="00747F91"/>
    <w:rsid w:val="00750302"/>
    <w:rsid w:val="007503E1"/>
    <w:rsid w:val="007504B9"/>
    <w:rsid w:val="00750568"/>
    <w:rsid w:val="007508B0"/>
    <w:rsid w:val="00750A3A"/>
    <w:rsid w:val="00750C72"/>
    <w:rsid w:val="00750D31"/>
    <w:rsid w:val="00750D63"/>
    <w:rsid w:val="00750D8C"/>
    <w:rsid w:val="00750EA9"/>
    <w:rsid w:val="007512E4"/>
    <w:rsid w:val="00751447"/>
    <w:rsid w:val="0075183D"/>
    <w:rsid w:val="007518B9"/>
    <w:rsid w:val="00751B0F"/>
    <w:rsid w:val="00751BF6"/>
    <w:rsid w:val="00751E2A"/>
    <w:rsid w:val="00751F04"/>
    <w:rsid w:val="0075204B"/>
    <w:rsid w:val="00752AE2"/>
    <w:rsid w:val="00752D8D"/>
    <w:rsid w:val="00752DED"/>
    <w:rsid w:val="00752E20"/>
    <w:rsid w:val="007531D2"/>
    <w:rsid w:val="0075332D"/>
    <w:rsid w:val="00753359"/>
    <w:rsid w:val="007533EC"/>
    <w:rsid w:val="007534E8"/>
    <w:rsid w:val="00753AE9"/>
    <w:rsid w:val="007541A6"/>
    <w:rsid w:val="007544D4"/>
    <w:rsid w:val="00754826"/>
    <w:rsid w:val="00754DD4"/>
    <w:rsid w:val="00754F2C"/>
    <w:rsid w:val="00754FE9"/>
    <w:rsid w:val="0075538E"/>
    <w:rsid w:val="007554BA"/>
    <w:rsid w:val="00756132"/>
    <w:rsid w:val="007561AF"/>
    <w:rsid w:val="007562F7"/>
    <w:rsid w:val="0075654B"/>
    <w:rsid w:val="007566C7"/>
    <w:rsid w:val="007568E1"/>
    <w:rsid w:val="007568E3"/>
    <w:rsid w:val="00756A8B"/>
    <w:rsid w:val="00756AD3"/>
    <w:rsid w:val="00756C1A"/>
    <w:rsid w:val="00757306"/>
    <w:rsid w:val="007573D3"/>
    <w:rsid w:val="007575E2"/>
    <w:rsid w:val="007576CF"/>
    <w:rsid w:val="00757781"/>
    <w:rsid w:val="00757783"/>
    <w:rsid w:val="00757796"/>
    <w:rsid w:val="007579B3"/>
    <w:rsid w:val="00757A85"/>
    <w:rsid w:val="00757ED2"/>
    <w:rsid w:val="00760065"/>
    <w:rsid w:val="007607CB"/>
    <w:rsid w:val="00760A89"/>
    <w:rsid w:val="00760D52"/>
    <w:rsid w:val="00761871"/>
    <w:rsid w:val="00761890"/>
    <w:rsid w:val="00761FAC"/>
    <w:rsid w:val="00761FD0"/>
    <w:rsid w:val="007625E7"/>
    <w:rsid w:val="0076260D"/>
    <w:rsid w:val="0076263A"/>
    <w:rsid w:val="00762CA6"/>
    <w:rsid w:val="00763612"/>
    <w:rsid w:val="0076363F"/>
    <w:rsid w:val="0076376F"/>
    <w:rsid w:val="00763C31"/>
    <w:rsid w:val="0076415B"/>
    <w:rsid w:val="0076438B"/>
    <w:rsid w:val="0076453C"/>
    <w:rsid w:val="007645D1"/>
    <w:rsid w:val="0076476A"/>
    <w:rsid w:val="0076477A"/>
    <w:rsid w:val="00764B79"/>
    <w:rsid w:val="00764D35"/>
    <w:rsid w:val="00764FD0"/>
    <w:rsid w:val="00765296"/>
    <w:rsid w:val="00765317"/>
    <w:rsid w:val="00765768"/>
    <w:rsid w:val="00765831"/>
    <w:rsid w:val="007659BE"/>
    <w:rsid w:val="00765AED"/>
    <w:rsid w:val="00765D6C"/>
    <w:rsid w:val="0076623F"/>
    <w:rsid w:val="0076652B"/>
    <w:rsid w:val="007668BD"/>
    <w:rsid w:val="00766AE0"/>
    <w:rsid w:val="00766E4E"/>
    <w:rsid w:val="00766FF1"/>
    <w:rsid w:val="0076721E"/>
    <w:rsid w:val="00767292"/>
    <w:rsid w:val="0076735B"/>
    <w:rsid w:val="0076754E"/>
    <w:rsid w:val="007675A3"/>
    <w:rsid w:val="00767726"/>
    <w:rsid w:val="00767775"/>
    <w:rsid w:val="00767955"/>
    <w:rsid w:val="00767A0F"/>
    <w:rsid w:val="00767A20"/>
    <w:rsid w:val="00767EA5"/>
    <w:rsid w:val="0077002B"/>
    <w:rsid w:val="00770615"/>
    <w:rsid w:val="00770680"/>
    <w:rsid w:val="0077075E"/>
    <w:rsid w:val="0077077F"/>
    <w:rsid w:val="00770D03"/>
    <w:rsid w:val="00770D44"/>
    <w:rsid w:val="00770E7E"/>
    <w:rsid w:val="00770EA0"/>
    <w:rsid w:val="00771016"/>
    <w:rsid w:val="00771629"/>
    <w:rsid w:val="007716FD"/>
    <w:rsid w:val="007717CE"/>
    <w:rsid w:val="0077218A"/>
    <w:rsid w:val="007722B7"/>
    <w:rsid w:val="00772304"/>
    <w:rsid w:val="00772408"/>
    <w:rsid w:val="00772511"/>
    <w:rsid w:val="00772867"/>
    <w:rsid w:val="00772956"/>
    <w:rsid w:val="00772A7D"/>
    <w:rsid w:val="00772B13"/>
    <w:rsid w:val="00772C08"/>
    <w:rsid w:val="00772DF0"/>
    <w:rsid w:val="00772EF5"/>
    <w:rsid w:val="00772F2E"/>
    <w:rsid w:val="00772F56"/>
    <w:rsid w:val="007734D2"/>
    <w:rsid w:val="00773D3F"/>
    <w:rsid w:val="00773E9F"/>
    <w:rsid w:val="0077523C"/>
    <w:rsid w:val="007753A3"/>
    <w:rsid w:val="0077547E"/>
    <w:rsid w:val="00775639"/>
    <w:rsid w:val="007756D4"/>
    <w:rsid w:val="007758EE"/>
    <w:rsid w:val="00775921"/>
    <w:rsid w:val="00775FA3"/>
    <w:rsid w:val="0077687C"/>
    <w:rsid w:val="0077688D"/>
    <w:rsid w:val="00776A84"/>
    <w:rsid w:val="00776B4D"/>
    <w:rsid w:val="00776F20"/>
    <w:rsid w:val="00777430"/>
    <w:rsid w:val="007776DB"/>
    <w:rsid w:val="00777C5D"/>
    <w:rsid w:val="00777D5D"/>
    <w:rsid w:val="007800A8"/>
    <w:rsid w:val="0078072A"/>
    <w:rsid w:val="0078093B"/>
    <w:rsid w:val="00780FC2"/>
    <w:rsid w:val="00781113"/>
    <w:rsid w:val="007812D2"/>
    <w:rsid w:val="0078151D"/>
    <w:rsid w:val="00781C0A"/>
    <w:rsid w:val="00781DBB"/>
    <w:rsid w:val="007824B7"/>
    <w:rsid w:val="00782BF6"/>
    <w:rsid w:val="00782F35"/>
    <w:rsid w:val="0078308C"/>
    <w:rsid w:val="00783AA4"/>
    <w:rsid w:val="00783DCF"/>
    <w:rsid w:val="00783DEB"/>
    <w:rsid w:val="00783F3E"/>
    <w:rsid w:val="00784E68"/>
    <w:rsid w:val="00784F7E"/>
    <w:rsid w:val="007853A2"/>
    <w:rsid w:val="007853B4"/>
    <w:rsid w:val="00785459"/>
    <w:rsid w:val="007854B6"/>
    <w:rsid w:val="0078563D"/>
    <w:rsid w:val="00785756"/>
    <w:rsid w:val="0078589D"/>
    <w:rsid w:val="007858D2"/>
    <w:rsid w:val="00785DE6"/>
    <w:rsid w:val="007862DB"/>
    <w:rsid w:val="00786306"/>
    <w:rsid w:val="007864D9"/>
    <w:rsid w:val="007867F2"/>
    <w:rsid w:val="0078680C"/>
    <w:rsid w:val="00786826"/>
    <w:rsid w:val="00786C99"/>
    <w:rsid w:val="00786F7F"/>
    <w:rsid w:val="007870C8"/>
    <w:rsid w:val="00787267"/>
    <w:rsid w:val="00787972"/>
    <w:rsid w:val="00787DCA"/>
    <w:rsid w:val="00787E7F"/>
    <w:rsid w:val="00790198"/>
    <w:rsid w:val="0079023F"/>
    <w:rsid w:val="00790289"/>
    <w:rsid w:val="0079038B"/>
    <w:rsid w:val="00790565"/>
    <w:rsid w:val="00790810"/>
    <w:rsid w:val="00790A1E"/>
    <w:rsid w:val="00790E54"/>
    <w:rsid w:val="00790FA2"/>
    <w:rsid w:val="007911CE"/>
    <w:rsid w:val="0079129A"/>
    <w:rsid w:val="007921A0"/>
    <w:rsid w:val="007921B5"/>
    <w:rsid w:val="0079220F"/>
    <w:rsid w:val="00792413"/>
    <w:rsid w:val="00792894"/>
    <w:rsid w:val="00792D51"/>
    <w:rsid w:val="00792DD1"/>
    <w:rsid w:val="007938BB"/>
    <w:rsid w:val="00793A6B"/>
    <w:rsid w:val="0079417E"/>
    <w:rsid w:val="00794338"/>
    <w:rsid w:val="007943A3"/>
    <w:rsid w:val="00794468"/>
    <w:rsid w:val="0079456F"/>
    <w:rsid w:val="00794817"/>
    <w:rsid w:val="00794ACB"/>
    <w:rsid w:val="00794BEB"/>
    <w:rsid w:val="00794F20"/>
    <w:rsid w:val="00794F54"/>
    <w:rsid w:val="00794FAC"/>
    <w:rsid w:val="00795203"/>
    <w:rsid w:val="007956CE"/>
    <w:rsid w:val="00795710"/>
    <w:rsid w:val="00795769"/>
    <w:rsid w:val="00795AF7"/>
    <w:rsid w:val="00795E32"/>
    <w:rsid w:val="0079625D"/>
    <w:rsid w:val="0079650E"/>
    <w:rsid w:val="00796562"/>
    <w:rsid w:val="00796771"/>
    <w:rsid w:val="00796892"/>
    <w:rsid w:val="00796EDC"/>
    <w:rsid w:val="007970DF"/>
    <w:rsid w:val="0079738F"/>
    <w:rsid w:val="00797ABD"/>
    <w:rsid w:val="007A036B"/>
    <w:rsid w:val="007A03CD"/>
    <w:rsid w:val="007A0425"/>
    <w:rsid w:val="007A092F"/>
    <w:rsid w:val="007A0E5A"/>
    <w:rsid w:val="007A0F6D"/>
    <w:rsid w:val="007A1103"/>
    <w:rsid w:val="007A15BE"/>
    <w:rsid w:val="007A16CD"/>
    <w:rsid w:val="007A1B7B"/>
    <w:rsid w:val="007A1CBF"/>
    <w:rsid w:val="007A2361"/>
    <w:rsid w:val="007A271A"/>
    <w:rsid w:val="007A281F"/>
    <w:rsid w:val="007A2EEF"/>
    <w:rsid w:val="007A399A"/>
    <w:rsid w:val="007A3A12"/>
    <w:rsid w:val="007A4534"/>
    <w:rsid w:val="007A45B5"/>
    <w:rsid w:val="007A492B"/>
    <w:rsid w:val="007A4D0B"/>
    <w:rsid w:val="007A4F62"/>
    <w:rsid w:val="007A5080"/>
    <w:rsid w:val="007A5195"/>
    <w:rsid w:val="007A5411"/>
    <w:rsid w:val="007A5444"/>
    <w:rsid w:val="007A57C3"/>
    <w:rsid w:val="007A57C5"/>
    <w:rsid w:val="007A58A5"/>
    <w:rsid w:val="007A5A0D"/>
    <w:rsid w:val="007A5C62"/>
    <w:rsid w:val="007A5CA1"/>
    <w:rsid w:val="007A5DE3"/>
    <w:rsid w:val="007A60D1"/>
    <w:rsid w:val="007A616C"/>
    <w:rsid w:val="007A658E"/>
    <w:rsid w:val="007A6831"/>
    <w:rsid w:val="007A6B38"/>
    <w:rsid w:val="007A6C1B"/>
    <w:rsid w:val="007A6F77"/>
    <w:rsid w:val="007A708E"/>
    <w:rsid w:val="007A7123"/>
    <w:rsid w:val="007A7466"/>
    <w:rsid w:val="007A76D6"/>
    <w:rsid w:val="007A7736"/>
    <w:rsid w:val="007A7DAF"/>
    <w:rsid w:val="007A7DE1"/>
    <w:rsid w:val="007A7E2F"/>
    <w:rsid w:val="007B0098"/>
    <w:rsid w:val="007B00D2"/>
    <w:rsid w:val="007B00EA"/>
    <w:rsid w:val="007B01E8"/>
    <w:rsid w:val="007B02AA"/>
    <w:rsid w:val="007B031D"/>
    <w:rsid w:val="007B0440"/>
    <w:rsid w:val="007B0497"/>
    <w:rsid w:val="007B05D4"/>
    <w:rsid w:val="007B0D6D"/>
    <w:rsid w:val="007B0F22"/>
    <w:rsid w:val="007B11CE"/>
    <w:rsid w:val="007B123A"/>
    <w:rsid w:val="007B19FC"/>
    <w:rsid w:val="007B1A7B"/>
    <w:rsid w:val="007B1CF4"/>
    <w:rsid w:val="007B24DB"/>
    <w:rsid w:val="007B2790"/>
    <w:rsid w:val="007B2A90"/>
    <w:rsid w:val="007B33A1"/>
    <w:rsid w:val="007B33AF"/>
    <w:rsid w:val="007B3447"/>
    <w:rsid w:val="007B354A"/>
    <w:rsid w:val="007B394F"/>
    <w:rsid w:val="007B3A26"/>
    <w:rsid w:val="007B3A4F"/>
    <w:rsid w:val="007B433E"/>
    <w:rsid w:val="007B4802"/>
    <w:rsid w:val="007B4A6C"/>
    <w:rsid w:val="007B532C"/>
    <w:rsid w:val="007B54CB"/>
    <w:rsid w:val="007B5D5C"/>
    <w:rsid w:val="007B639A"/>
    <w:rsid w:val="007B66A1"/>
    <w:rsid w:val="007B6717"/>
    <w:rsid w:val="007B673E"/>
    <w:rsid w:val="007B679D"/>
    <w:rsid w:val="007B67F8"/>
    <w:rsid w:val="007B68D4"/>
    <w:rsid w:val="007B6D59"/>
    <w:rsid w:val="007B6F51"/>
    <w:rsid w:val="007B6FA2"/>
    <w:rsid w:val="007B7066"/>
    <w:rsid w:val="007B71BA"/>
    <w:rsid w:val="007B747A"/>
    <w:rsid w:val="007B7513"/>
    <w:rsid w:val="007B752B"/>
    <w:rsid w:val="007B7549"/>
    <w:rsid w:val="007B75B2"/>
    <w:rsid w:val="007B7CB6"/>
    <w:rsid w:val="007C03A7"/>
    <w:rsid w:val="007C0607"/>
    <w:rsid w:val="007C0B54"/>
    <w:rsid w:val="007C0D4D"/>
    <w:rsid w:val="007C0EB8"/>
    <w:rsid w:val="007C102F"/>
    <w:rsid w:val="007C1078"/>
    <w:rsid w:val="007C10DE"/>
    <w:rsid w:val="007C1674"/>
    <w:rsid w:val="007C1CAE"/>
    <w:rsid w:val="007C1D42"/>
    <w:rsid w:val="007C1D97"/>
    <w:rsid w:val="007C20C8"/>
    <w:rsid w:val="007C2174"/>
    <w:rsid w:val="007C2683"/>
    <w:rsid w:val="007C293D"/>
    <w:rsid w:val="007C2951"/>
    <w:rsid w:val="007C3323"/>
    <w:rsid w:val="007C3411"/>
    <w:rsid w:val="007C3455"/>
    <w:rsid w:val="007C491D"/>
    <w:rsid w:val="007C4AB4"/>
    <w:rsid w:val="007C4BF5"/>
    <w:rsid w:val="007C5196"/>
    <w:rsid w:val="007C5448"/>
    <w:rsid w:val="007C58E5"/>
    <w:rsid w:val="007C5A7A"/>
    <w:rsid w:val="007C5B75"/>
    <w:rsid w:val="007C5C0F"/>
    <w:rsid w:val="007C5C88"/>
    <w:rsid w:val="007C610F"/>
    <w:rsid w:val="007C620E"/>
    <w:rsid w:val="007C6725"/>
    <w:rsid w:val="007C7552"/>
    <w:rsid w:val="007C7695"/>
    <w:rsid w:val="007C779F"/>
    <w:rsid w:val="007C7946"/>
    <w:rsid w:val="007D0042"/>
    <w:rsid w:val="007D0175"/>
    <w:rsid w:val="007D0627"/>
    <w:rsid w:val="007D09D2"/>
    <w:rsid w:val="007D0CAE"/>
    <w:rsid w:val="007D0DE1"/>
    <w:rsid w:val="007D0E38"/>
    <w:rsid w:val="007D124D"/>
    <w:rsid w:val="007D15E6"/>
    <w:rsid w:val="007D160E"/>
    <w:rsid w:val="007D1AF2"/>
    <w:rsid w:val="007D1F2D"/>
    <w:rsid w:val="007D1FE8"/>
    <w:rsid w:val="007D20D0"/>
    <w:rsid w:val="007D2399"/>
    <w:rsid w:val="007D255C"/>
    <w:rsid w:val="007D25B2"/>
    <w:rsid w:val="007D2771"/>
    <w:rsid w:val="007D2ECE"/>
    <w:rsid w:val="007D2ED5"/>
    <w:rsid w:val="007D3056"/>
    <w:rsid w:val="007D3266"/>
    <w:rsid w:val="007D3513"/>
    <w:rsid w:val="007D356F"/>
    <w:rsid w:val="007D39CD"/>
    <w:rsid w:val="007D3B1E"/>
    <w:rsid w:val="007D3F8A"/>
    <w:rsid w:val="007D4279"/>
    <w:rsid w:val="007D4711"/>
    <w:rsid w:val="007D49EB"/>
    <w:rsid w:val="007D4C2E"/>
    <w:rsid w:val="007D4E24"/>
    <w:rsid w:val="007D4F24"/>
    <w:rsid w:val="007D5070"/>
    <w:rsid w:val="007D517F"/>
    <w:rsid w:val="007D54E1"/>
    <w:rsid w:val="007D5854"/>
    <w:rsid w:val="007D5B0F"/>
    <w:rsid w:val="007D5DBC"/>
    <w:rsid w:val="007D6113"/>
    <w:rsid w:val="007D6882"/>
    <w:rsid w:val="007D69B4"/>
    <w:rsid w:val="007D6D5C"/>
    <w:rsid w:val="007D6FC6"/>
    <w:rsid w:val="007D70F0"/>
    <w:rsid w:val="007D7203"/>
    <w:rsid w:val="007D79E2"/>
    <w:rsid w:val="007D7AB7"/>
    <w:rsid w:val="007E021C"/>
    <w:rsid w:val="007E0787"/>
    <w:rsid w:val="007E09FD"/>
    <w:rsid w:val="007E0C25"/>
    <w:rsid w:val="007E0F64"/>
    <w:rsid w:val="007E1018"/>
    <w:rsid w:val="007E1153"/>
    <w:rsid w:val="007E11B8"/>
    <w:rsid w:val="007E129A"/>
    <w:rsid w:val="007E129C"/>
    <w:rsid w:val="007E1549"/>
    <w:rsid w:val="007E15C8"/>
    <w:rsid w:val="007E16F1"/>
    <w:rsid w:val="007E1AB5"/>
    <w:rsid w:val="007E1EE2"/>
    <w:rsid w:val="007E2001"/>
    <w:rsid w:val="007E209F"/>
    <w:rsid w:val="007E20D9"/>
    <w:rsid w:val="007E23B5"/>
    <w:rsid w:val="007E2543"/>
    <w:rsid w:val="007E2729"/>
    <w:rsid w:val="007E27B8"/>
    <w:rsid w:val="007E27FD"/>
    <w:rsid w:val="007E2AAD"/>
    <w:rsid w:val="007E2E20"/>
    <w:rsid w:val="007E33C3"/>
    <w:rsid w:val="007E352A"/>
    <w:rsid w:val="007E39C9"/>
    <w:rsid w:val="007E3D03"/>
    <w:rsid w:val="007E429B"/>
    <w:rsid w:val="007E4325"/>
    <w:rsid w:val="007E43BE"/>
    <w:rsid w:val="007E4498"/>
    <w:rsid w:val="007E479F"/>
    <w:rsid w:val="007E4C86"/>
    <w:rsid w:val="007E4E54"/>
    <w:rsid w:val="007E5105"/>
    <w:rsid w:val="007E512D"/>
    <w:rsid w:val="007E5653"/>
    <w:rsid w:val="007E567E"/>
    <w:rsid w:val="007E6291"/>
    <w:rsid w:val="007E63C3"/>
    <w:rsid w:val="007E6C5A"/>
    <w:rsid w:val="007E6E17"/>
    <w:rsid w:val="007E6F00"/>
    <w:rsid w:val="007E7212"/>
    <w:rsid w:val="007E74A4"/>
    <w:rsid w:val="007E75AB"/>
    <w:rsid w:val="007E7835"/>
    <w:rsid w:val="007E7A34"/>
    <w:rsid w:val="007E7E03"/>
    <w:rsid w:val="007F04AB"/>
    <w:rsid w:val="007F08FD"/>
    <w:rsid w:val="007F0BAF"/>
    <w:rsid w:val="007F105B"/>
    <w:rsid w:val="007F1736"/>
    <w:rsid w:val="007F18BF"/>
    <w:rsid w:val="007F1EAF"/>
    <w:rsid w:val="007F2277"/>
    <w:rsid w:val="007F2A05"/>
    <w:rsid w:val="007F30EA"/>
    <w:rsid w:val="007F3AB8"/>
    <w:rsid w:val="007F3BFA"/>
    <w:rsid w:val="007F3C60"/>
    <w:rsid w:val="007F3ED1"/>
    <w:rsid w:val="007F3F06"/>
    <w:rsid w:val="007F424E"/>
    <w:rsid w:val="007F44F9"/>
    <w:rsid w:val="007F4716"/>
    <w:rsid w:val="007F4BAF"/>
    <w:rsid w:val="007F4CE6"/>
    <w:rsid w:val="007F4E71"/>
    <w:rsid w:val="007F4F14"/>
    <w:rsid w:val="007F50EA"/>
    <w:rsid w:val="007F51FD"/>
    <w:rsid w:val="007F524A"/>
    <w:rsid w:val="007F53B1"/>
    <w:rsid w:val="007F5541"/>
    <w:rsid w:val="007F5C63"/>
    <w:rsid w:val="007F5DFC"/>
    <w:rsid w:val="007F5EF9"/>
    <w:rsid w:val="007F5F05"/>
    <w:rsid w:val="007F6266"/>
    <w:rsid w:val="007F627C"/>
    <w:rsid w:val="007F6669"/>
    <w:rsid w:val="007F6780"/>
    <w:rsid w:val="007F6813"/>
    <w:rsid w:val="007F6B7A"/>
    <w:rsid w:val="007F6FBB"/>
    <w:rsid w:val="007F70E5"/>
    <w:rsid w:val="007F7395"/>
    <w:rsid w:val="007F77F9"/>
    <w:rsid w:val="007F78E0"/>
    <w:rsid w:val="007F79D4"/>
    <w:rsid w:val="007F7BDD"/>
    <w:rsid w:val="007F7C57"/>
    <w:rsid w:val="007F7DF4"/>
    <w:rsid w:val="00800283"/>
    <w:rsid w:val="008002D3"/>
    <w:rsid w:val="008005CF"/>
    <w:rsid w:val="0080068A"/>
    <w:rsid w:val="00800872"/>
    <w:rsid w:val="00800A94"/>
    <w:rsid w:val="00800B13"/>
    <w:rsid w:val="00800CE6"/>
    <w:rsid w:val="00800F9D"/>
    <w:rsid w:val="00801287"/>
    <w:rsid w:val="00801536"/>
    <w:rsid w:val="00801696"/>
    <w:rsid w:val="00801774"/>
    <w:rsid w:val="008019DB"/>
    <w:rsid w:val="00801AEA"/>
    <w:rsid w:val="00801B89"/>
    <w:rsid w:val="00801D16"/>
    <w:rsid w:val="00801E3D"/>
    <w:rsid w:val="008023F3"/>
    <w:rsid w:val="008026A0"/>
    <w:rsid w:val="008027C1"/>
    <w:rsid w:val="00802E48"/>
    <w:rsid w:val="0080325B"/>
    <w:rsid w:val="0080329E"/>
    <w:rsid w:val="008035FB"/>
    <w:rsid w:val="00803767"/>
    <w:rsid w:val="008038D5"/>
    <w:rsid w:val="00803E22"/>
    <w:rsid w:val="00804197"/>
    <w:rsid w:val="0080420B"/>
    <w:rsid w:val="0080440A"/>
    <w:rsid w:val="00804AC0"/>
    <w:rsid w:val="00804C10"/>
    <w:rsid w:val="00804F82"/>
    <w:rsid w:val="008053FC"/>
    <w:rsid w:val="008054F0"/>
    <w:rsid w:val="00805A11"/>
    <w:rsid w:val="00805DEC"/>
    <w:rsid w:val="00805F48"/>
    <w:rsid w:val="008064AF"/>
    <w:rsid w:val="00806914"/>
    <w:rsid w:val="008069D0"/>
    <w:rsid w:val="00806AC8"/>
    <w:rsid w:val="00806DBB"/>
    <w:rsid w:val="00806DE0"/>
    <w:rsid w:val="00806DF2"/>
    <w:rsid w:val="00807475"/>
    <w:rsid w:val="00807A5E"/>
    <w:rsid w:val="00807AC8"/>
    <w:rsid w:val="0081048F"/>
    <w:rsid w:val="00810598"/>
    <w:rsid w:val="00810994"/>
    <w:rsid w:val="00810A67"/>
    <w:rsid w:val="00810BB0"/>
    <w:rsid w:val="00810D42"/>
    <w:rsid w:val="008115CF"/>
    <w:rsid w:val="0081194D"/>
    <w:rsid w:val="00811E4E"/>
    <w:rsid w:val="00811E50"/>
    <w:rsid w:val="00812314"/>
    <w:rsid w:val="008124A2"/>
    <w:rsid w:val="008126FD"/>
    <w:rsid w:val="008129A7"/>
    <w:rsid w:val="00812C5E"/>
    <w:rsid w:val="00812F08"/>
    <w:rsid w:val="00813344"/>
    <w:rsid w:val="0081358F"/>
    <w:rsid w:val="00813838"/>
    <w:rsid w:val="0081386E"/>
    <w:rsid w:val="00813A6B"/>
    <w:rsid w:val="00813C12"/>
    <w:rsid w:val="00813C97"/>
    <w:rsid w:val="00813D78"/>
    <w:rsid w:val="00813ED3"/>
    <w:rsid w:val="00814157"/>
    <w:rsid w:val="00814231"/>
    <w:rsid w:val="008142B5"/>
    <w:rsid w:val="00814A6E"/>
    <w:rsid w:val="00814A7B"/>
    <w:rsid w:val="00814A87"/>
    <w:rsid w:val="00814DD9"/>
    <w:rsid w:val="008150EC"/>
    <w:rsid w:val="00815224"/>
    <w:rsid w:val="00815EC5"/>
    <w:rsid w:val="00815FD1"/>
    <w:rsid w:val="00815FE2"/>
    <w:rsid w:val="0081611E"/>
    <w:rsid w:val="00816801"/>
    <w:rsid w:val="00816EAA"/>
    <w:rsid w:val="00816F72"/>
    <w:rsid w:val="00816FFB"/>
    <w:rsid w:val="00817028"/>
    <w:rsid w:val="0081716F"/>
    <w:rsid w:val="008171E9"/>
    <w:rsid w:val="008179D5"/>
    <w:rsid w:val="00817C4F"/>
    <w:rsid w:val="008200B7"/>
    <w:rsid w:val="0082023B"/>
    <w:rsid w:val="0082027A"/>
    <w:rsid w:val="00820887"/>
    <w:rsid w:val="0082094A"/>
    <w:rsid w:val="00820C29"/>
    <w:rsid w:val="00820D92"/>
    <w:rsid w:val="00820F29"/>
    <w:rsid w:val="00820FDD"/>
    <w:rsid w:val="0082145C"/>
    <w:rsid w:val="00821DC1"/>
    <w:rsid w:val="00821E74"/>
    <w:rsid w:val="00822110"/>
    <w:rsid w:val="0082262D"/>
    <w:rsid w:val="0082269B"/>
    <w:rsid w:val="00822B31"/>
    <w:rsid w:val="00822D56"/>
    <w:rsid w:val="00823013"/>
    <w:rsid w:val="008230E7"/>
    <w:rsid w:val="00823735"/>
    <w:rsid w:val="00823A1C"/>
    <w:rsid w:val="00823B34"/>
    <w:rsid w:val="00823C47"/>
    <w:rsid w:val="00824187"/>
    <w:rsid w:val="0082430F"/>
    <w:rsid w:val="0082473B"/>
    <w:rsid w:val="00824D28"/>
    <w:rsid w:val="00825470"/>
    <w:rsid w:val="00825974"/>
    <w:rsid w:val="00825FD5"/>
    <w:rsid w:val="00825FEC"/>
    <w:rsid w:val="008260B6"/>
    <w:rsid w:val="008261EA"/>
    <w:rsid w:val="00826571"/>
    <w:rsid w:val="00826580"/>
    <w:rsid w:val="00826924"/>
    <w:rsid w:val="00826BA2"/>
    <w:rsid w:val="00826D85"/>
    <w:rsid w:val="00826DFC"/>
    <w:rsid w:val="00826F85"/>
    <w:rsid w:val="008270E5"/>
    <w:rsid w:val="008271D6"/>
    <w:rsid w:val="00827294"/>
    <w:rsid w:val="008275EC"/>
    <w:rsid w:val="00827636"/>
    <w:rsid w:val="008276DA"/>
    <w:rsid w:val="00827BB8"/>
    <w:rsid w:val="00827CA3"/>
    <w:rsid w:val="00827EBB"/>
    <w:rsid w:val="008307C3"/>
    <w:rsid w:val="00830D4A"/>
    <w:rsid w:val="00830F0F"/>
    <w:rsid w:val="00831F55"/>
    <w:rsid w:val="00832262"/>
    <w:rsid w:val="00832AA3"/>
    <w:rsid w:val="00832D24"/>
    <w:rsid w:val="00832E2C"/>
    <w:rsid w:val="00832F14"/>
    <w:rsid w:val="00833199"/>
    <w:rsid w:val="00833234"/>
    <w:rsid w:val="00833B8C"/>
    <w:rsid w:val="00834355"/>
    <w:rsid w:val="00834B09"/>
    <w:rsid w:val="00834CE0"/>
    <w:rsid w:val="00835497"/>
    <w:rsid w:val="0083555E"/>
    <w:rsid w:val="00835583"/>
    <w:rsid w:val="008356B7"/>
    <w:rsid w:val="00835D2D"/>
    <w:rsid w:val="00835E6D"/>
    <w:rsid w:val="0083611D"/>
    <w:rsid w:val="0083616D"/>
    <w:rsid w:val="00836DEB"/>
    <w:rsid w:val="00836E9E"/>
    <w:rsid w:val="00836EF2"/>
    <w:rsid w:val="00836FB1"/>
    <w:rsid w:val="0083702C"/>
    <w:rsid w:val="008371C4"/>
    <w:rsid w:val="00837902"/>
    <w:rsid w:val="00837C09"/>
    <w:rsid w:val="00837CA4"/>
    <w:rsid w:val="00837E00"/>
    <w:rsid w:val="00840171"/>
    <w:rsid w:val="008407BF"/>
    <w:rsid w:val="00840983"/>
    <w:rsid w:val="00840A52"/>
    <w:rsid w:val="00840AD5"/>
    <w:rsid w:val="00840FA5"/>
    <w:rsid w:val="0084146D"/>
    <w:rsid w:val="00841624"/>
    <w:rsid w:val="0084170B"/>
    <w:rsid w:val="00841E38"/>
    <w:rsid w:val="00842091"/>
    <w:rsid w:val="00842110"/>
    <w:rsid w:val="00842283"/>
    <w:rsid w:val="00842324"/>
    <w:rsid w:val="00842B70"/>
    <w:rsid w:val="00843AAC"/>
    <w:rsid w:val="00843C43"/>
    <w:rsid w:val="00844274"/>
    <w:rsid w:val="00844A99"/>
    <w:rsid w:val="00844BF8"/>
    <w:rsid w:val="00844D53"/>
    <w:rsid w:val="00844FD0"/>
    <w:rsid w:val="0084502B"/>
    <w:rsid w:val="0084534F"/>
    <w:rsid w:val="008453D4"/>
    <w:rsid w:val="008458F0"/>
    <w:rsid w:val="008459B8"/>
    <w:rsid w:val="00845B65"/>
    <w:rsid w:val="00845C17"/>
    <w:rsid w:val="00845DDC"/>
    <w:rsid w:val="00845E6D"/>
    <w:rsid w:val="00845F0F"/>
    <w:rsid w:val="00845F35"/>
    <w:rsid w:val="00845F3C"/>
    <w:rsid w:val="0084624B"/>
    <w:rsid w:val="008462B1"/>
    <w:rsid w:val="008462BF"/>
    <w:rsid w:val="00846774"/>
    <w:rsid w:val="00847084"/>
    <w:rsid w:val="008472FD"/>
    <w:rsid w:val="00847343"/>
    <w:rsid w:val="00847682"/>
    <w:rsid w:val="0084799A"/>
    <w:rsid w:val="00847A0B"/>
    <w:rsid w:val="00847B68"/>
    <w:rsid w:val="00847FDF"/>
    <w:rsid w:val="0085011F"/>
    <w:rsid w:val="00850589"/>
    <w:rsid w:val="00850611"/>
    <w:rsid w:val="0085088F"/>
    <w:rsid w:val="008508F0"/>
    <w:rsid w:val="0085093D"/>
    <w:rsid w:val="00850AA2"/>
    <w:rsid w:val="00850B6E"/>
    <w:rsid w:val="00850C4F"/>
    <w:rsid w:val="00850F61"/>
    <w:rsid w:val="00850F6E"/>
    <w:rsid w:val="00851212"/>
    <w:rsid w:val="008513BE"/>
    <w:rsid w:val="008515D8"/>
    <w:rsid w:val="00851DA1"/>
    <w:rsid w:val="00852539"/>
    <w:rsid w:val="008527EB"/>
    <w:rsid w:val="00852DB8"/>
    <w:rsid w:val="0085315E"/>
    <w:rsid w:val="00853592"/>
    <w:rsid w:val="008535C5"/>
    <w:rsid w:val="00853BFF"/>
    <w:rsid w:val="008542DE"/>
    <w:rsid w:val="00854909"/>
    <w:rsid w:val="00854A27"/>
    <w:rsid w:val="00854A31"/>
    <w:rsid w:val="00854AE4"/>
    <w:rsid w:val="00854D70"/>
    <w:rsid w:val="00855929"/>
    <w:rsid w:val="00855AFE"/>
    <w:rsid w:val="00855BFB"/>
    <w:rsid w:val="00855C7E"/>
    <w:rsid w:val="00855F05"/>
    <w:rsid w:val="008563CE"/>
    <w:rsid w:val="00856798"/>
    <w:rsid w:val="008568C0"/>
    <w:rsid w:val="00856BD0"/>
    <w:rsid w:val="00856DD7"/>
    <w:rsid w:val="00856F08"/>
    <w:rsid w:val="00857077"/>
    <w:rsid w:val="0085708E"/>
    <w:rsid w:val="00857327"/>
    <w:rsid w:val="00857757"/>
    <w:rsid w:val="00857A68"/>
    <w:rsid w:val="008607B2"/>
    <w:rsid w:val="008608F0"/>
    <w:rsid w:val="008615BC"/>
    <w:rsid w:val="00861814"/>
    <w:rsid w:val="008619A9"/>
    <w:rsid w:val="00861BD7"/>
    <w:rsid w:val="00861C56"/>
    <w:rsid w:val="00861D4E"/>
    <w:rsid w:val="00861F43"/>
    <w:rsid w:val="00862290"/>
    <w:rsid w:val="00862617"/>
    <w:rsid w:val="00862674"/>
    <w:rsid w:val="00862BDF"/>
    <w:rsid w:val="00862D4B"/>
    <w:rsid w:val="00862E5D"/>
    <w:rsid w:val="008635FE"/>
    <w:rsid w:val="008636E7"/>
    <w:rsid w:val="00863848"/>
    <w:rsid w:val="00863C40"/>
    <w:rsid w:val="00863D41"/>
    <w:rsid w:val="00863D66"/>
    <w:rsid w:val="00864529"/>
    <w:rsid w:val="00864565"/>
    <w:rsid w:val="00864687"/>
    <w:rsid w:val="00864BC2"/>
    <w:rsid w:val="00864EC5"/>
    <w:rsid w:val="00865146"/>
    <w:rsid w:val="008651C4"/>
    <w:rsid w:val="0086569D"/>
    <w:rsid w:val="00865AA2"/>
    <w:rsid w:val="00865B5E"/>
    <w:rsid w:val="00866D58"/>
    <w:rsid w:val="00866E83"/>
    <w:rsid w:val="00867001"/>
    <w:rsid w:val="00867194"/>
    <w:rsid w:val="00867334"/>
    <w:rsid w:val="00867587"/>
    <w:rsid w:val="0086765F"/>
    <w:rsid w:val="00867667"/>
    <w:rsid w:val="00867CBB"/>
    <w:rsid w:val="00867DC8"/>
    <w:rsid w:val="0087001E"/>
    <w:rsid w:val="008702F4"/>
    <w:rsid w:val="008703B3"/>
    <w:rsid w:val="008706AC"/>
    <w:rsid w:val="008713C1"/>
    <w:rsid w:val="00871538"/>
    <w:rsid w:val="008717DF"/>
    <w:rsid w:val="008718B7"/>
    <w:rsid w:val="008719F0"/>
    <w:rsid w:val="00872415"/>
    <w:rsid w:val="008727F9"/>
    <w:rsid w:val="00872C70"/>
    <w:rsid w:val="00872D9C"/>
    <w:rsid w:val="00873102"/>
    <w:rsid w:val="0087311B"/>
    <w:rsid w:val="00873CC6"/>
    <w:rsid w:val="00873D29"/>
    <w:rsid w:val="00873E84"/>
    <w:rsid w:val="00874645"/>
    <w:rsid w:val="008749ED"/>
    <w:rsid w:val="00874EF2"/>
    <w:rsid w:val="008750B5"/>
    <w:rsid w:val="008751C3"/>
    <w:rsid w:val="00875534"/>
    <w:rsid w:val="0087554F"/>
    <w:rsid w:val="00875F19"/>
    <w:rsid w:val="00876FE0"/>
    <w:rsid w:val="008771DC"/>
    <w:rsid w:val="008778A8"/>
    <w:rsid w:val="00877B5D"/>
    <w:rsid w:val="008803BA"/>
    <w:rsid w:val="008804DC"/>
    <w:rsid w:val="00880BCC"/>
    <w:rsid w:val="00880F1B"/>
    <w:rsid w:val="0088118E"/>
    <w:rsid w:val="00881334"/>
    <w:rsid w:val="00881572"/>
    <w:rsid w:val="00881658"/>
    <w:rsid w:val="008818D4"/>
    <w:rsid w:val="00881AEB"/>
    <w:rsid w:val="00881B40"/>
    <w:rsid w:val="00881C04"/>
    <w:rsid w:val="00881D7E"/>
    <w:rsid w:val="00881EDB"/>
    <w:rsid w:val="0088200C"/>
    <w:rsid w:val="008820B6"/>
    <w:rsid w:val="00882241"/>
    <w:rsid w:val="008824CA"/>
    <w:rsid w:val="00882517"/>
    <w:rsid w:val="00882847"/>
    <w:rsid w:val="008828CC"/>
    <w:rsid w:val="00882C4D"/>
    <w:rsid w:val="00882EB2"/>
    <w:rsid w:val="008837EB"/>
    <w:rsid w:val="00883C19"/>
    <w:rsid w:val="00883D3C"/>
    <w:rsid w:val="00883FE7"/>
    <w:rsid w:val="008841E5"/>
    <w:rsid w:val="008843C5"/>
    <w:rsid w:val="00884436"/>
    <w:rsid w:val="00884483"/>
    <w:rsid w:val="0088459D"/>
    <w:rsid w:val="0088472D"/>
    <w:rsid w:val="0088480F"/>
    <w:rsid w:val="00884998"/>
    <w:rsid w:val="00884B58"/>
    <w:rsid w:val="00884D30"/>
    <w:rsid w:val="00884E2D"/>
    <w:rsid w:val="00884F70"/>
    <w:rsid w:val="0088500B"/>
    <w:rsid w:val="00885233"/>
    <w:rsid w:val="008852C8"/>
    <w:rsid w:val="00885491"/>
    <w:rsid w:val="008856CC"/>
    <w:rsid w:val="0088607F"/>
    <w:rsid w:val="00886359"/>
    <w:rsid w:val="008863CA"/>
    <w:rsid w:val="00886448"/>
    <w:rsid w:val="00886D84"/>
    <w:rsid w:val="008870A9"/>
    <w:rsid w:val="0088727E"/>
    <w:rsid w:val="0088736E"/>
    <w:rsid w:val="0088760A"/>
    <w:rsid w:val="00887FA4"/>
    <w:rsid w:val="0089003A"/>
    <w:rsid w:val="0089024D"/>
    <w:rsid w:val="00890ABE"/>
    <w:rsid w:val="00890E05"/>
    <w:rsid w:val="00891283"/>
    <w:rsid w:val="00891502"/>
    <w:rsid w:val="00891775"/>
    <w:rsid w:val="00891EC5"/>
    <w:rsid w:val="0089225C"/>
    <w:rsid w:val="00892843"/>
    <w:rsid w:val="00892B3B"/>
    <w:rsid w:val="00892CFF"/>
    <w:rsid w:val="00892E45"/>
    <w:rsid w:val="00892E4B"/>
    <w:rsid w:val="0089303D"/>
    <w:rsid w:val="0089321A"/>
    <w:rsid w:val="008933EB"/>
    <w:rsid w:val="008934EA"/>
    <w:rsid w:val="00893610"/>
    <w:rsid w:val="008936F7"/>
    <w:rsid w:val="008938B7"/>
    <w:rsid w:val="00893CF8"/>
    <w:rsid w:val="00893DD3"/>
    <w:rsid w:val="00893E9A"/>
    <w:rsid w:val="0089402E"/>
    <w:rsid w:val="00894037"/>
    <w:rsid w:val="008945F5"/>
    <w:rsid w:val="008946BF"/>
    <w:rsid w:val="00894A9C"/>
    <w:rsid w:val="00894AE2"/>
    <w:rsid w:val="00894FF9"/>
    <w:rsid w:val="00895053"/>
    <w:rsid w:val="00895216"/>
    <w:rsid w:val="0089585C"/>
    <w:rsid w:val="00895CF9"/>
    <w:rsid w:val="0089621E"/>
    <w:rsid w:val="0089623F"/>
    <w:rsid w:val="00896ADC"/>
    <w:rsid w:val="00896B2C"/>
    <w:rsid w:val="00896C81"/>
    <w:rsid w:val="00896FCE"/>
    <w:rsid w:val="00896FF6"/>
    <w:rsid w:val="0089776F"/>
    <w:rsid w:val="008977D2"/>
    <w:rsid w:val="00897881"/>
    <w:rsid w:val="00897916"/>
    <w:rsid w:val="0089796D"/>
    <w:rsid w:val="00897AF5"/>
    <w:rsid w:val="00897FB8"/>
    <w:rsid w:val="008A06C9"/>
    <w:rsid w:val="008A0A31"/>
    <w:rsid w:val="008A0BD7"/>
    <w:rsid w:val="008A0CE2"/>
    <w:rsid w:val="008A1318"/>
    <w:rsid w:val="008A18EF"/>
    <w:rsid w:val="008A19DF"/>
    <w:rsid w:val="008A1A0C"/>
    <w:rsid w:val="008A1DB9"/>
    <w:rsid w:val="008A1FCF"/>
    <w:rsid w:val="008A2449"/>
    <w:rsid w:val="008A244E"/>
    <w:rsid w:val="008A2560"/>
    <w:rsid w:val="008A26BF"/>
    <w:rsid w:val="008A289B"/>
    <w:rsid w:val="008A296B"/>
    <w:rsid w:val="008A29AE"/>
    <w:rsid w:val="008A3448"/>
    <w:rsid w:val="008A37D3"/>
    <w:rsid w:val="008A38C2"/>
    <w:rsid w:val="008A39B0"/>
    <w:rsid w:val="008A3AAC"/>
    <w:rsid w:val="008A3AB0"/>
    <w:rsid w:val="008A3AD1"/>
    <w:rsid w:val="008A3CB6"/>
    <w:rsid w:val="008A4410"/>
    <w:rsid w:val="008A473A"/>
    <w:rsid w:val="008A53F5"/>
    <w:rsid w:val="008A54EC"/>
    <w:rsid w:val="008A5B5F"/>
    <w:rsid w:val="008A5D4F"/>
    <w:rsid w:val="008A5D97"/>
    <w:rsid w:val="008A6133"/>
    <w:rsid w:val="008A65DD"/>
    <w:rsid w:val="008A6675"/>
    <w:rsid w:val="008A6AC7"/>
    <w:rsid w:val="008A6B5A"/>
    <w:rsid w:val="008A6BF5"/>
    <w:rsid w:val="008A6C2E"/>
    <w:rsid w:val="008A709F"/>
    <w:rsid w:val="008A75F4"/>
    <w:rsid w:val="008A761B"/>
    <w:rsid w:val="008A7681"/>
    <w:rsid w:val="008A76C6"/>
    <w:rsid w:val="008A7960"/>
    <w:rsid w:val="008A7B0A"/>
    <w:rsid w:val="008A7EF0"/>
    <w:rsid w:val="008A7EF2"/>
    <w:rsid w:val="008A7F06"/>
    <w:rsid w:val="008B0174"/>
    <w:rsid w:val="008B0201"/>
    <w:rsid w:val="008B0210"/>
    <w:rsid w:val="008B0243"/>
    <w:rsid w:val="008B038C"/>
    <w:rsid w:val="008B03B8"/>
    <w:rsid w:val="008B0547"/>
    <w:rsid w:val="008B05BB"/>
    <w:rsid w:val="008B0605"/>
    <w:rsid w:val="008B08D8"/>
    <w:rsid w:val="008B0E0F"/>
    <w:rsid w:val="008B0E13"/>
    <w:rsid w:val="008B19E0"/>
    <w:rsid w:val="008B1BD3"/>
    <w:rsid w:val="008B1D2B"/>
    <w:rsid w:val="008B1EDF"/>
    <w:rsid w:val="008B238B"/>
    <w:rsid w:val="008B2810"/>
    <w:rsid w:val="008B3680"/>
    <w:rsid w:val="008B45E0"/>
    <w:rsid w:val="008B4A47"/>
    <w:rsid w:val="008B4EAE"/>
    <w:rsid w:val="008B5301"/>
    <w:rsid w:val="008B543C"/>
    <w:rsid w:val="008B566F"/>
    <w:rsid w:val="008B568F"/>
    <w:rsid w:val="008B5774"/>
    <w:rsid w:val="008B5BEF"/>
    <w:rsid w:val="008B5C48"/>
    <w:rsid w:val="008B5C59"/>
    <w:rsid w:val="008B5D80"/>
    <w:rsid w:val="008B5E3E"/>
    <w:rsid w:val="008B60B5"/>
    <w:rsid w:val="008B63F1"/>
    <w:rsid w:val="008B663E"/>
    <w:rsid w:val="008B6762"/>
    <w:rsid w:val="008B6A6D"/>
    <w:rsid w:val="008B74D5"/>
    <w:rsid w:val="008B794A"/>
    <w:rsid w:val="008B7B59"/>
    <w:rsid w:val="008B7B92"/>
    <w:rsid w:val="008B7E5C"/>
    <w:rsid w:val="008C004C"/>
    <w:rsid w:val="008C0555"/>
    <w:rsid w:val="008C0E16"/>
    <w:rsid w:val="008C17F0"/>
    <w:rsid w:val="008C17FD"/>
    <w:rsid w:val="008C1B7B"/>
    <w:rsid w:val="008C1ED4"/>
    <w:rsid w:val="008C2614"/>
    <w:rsid w:val="008C2C01"/>
    <w:rsid w:val="008C2E36"/>
    <w:rsid w:val="008C304A"/>
    <w:rsid w:val="008C3C05"/>
    <w:rsid w:val="008C403D"/>
    <w:rsid w:val="008C4145"/>
    <w:rsid w:val="008C4193"/>
    <w:rsid w:val="008C4626"/>
    <w:rsid w:val="008C4E1D"/>
    <w:rsid w:val="008C4F44"/>
    <w:rsid w:val="008C516E"/>
    <w:rsid w:val="008C52EA"/>
    <w:rsid w:val="008C56C3"/>
    <w:rsid w:val="008C5877"/>
    <w:rsid w:val="008C5A2C"/>
    <w:rsid w:val="008C5BBB"/>
    <w:rsid w:val="008C6120"/>
    <w:rsid w:val="008C640E"/>
    <w:rsid w:val="008C6CAD"/>
    <w:rsid w:val="008C6EFB"/>
    <w:rsid w:val="008C718A"/>
    <w:rsid w:val="008C71DF"/>
    <w:rsid w:val="008C72B3"/>
    <w:rsid w:val="008C7399"/>
    <w:rsid w:val="008C772E"/>
    <w:rsid w:val="008C7FD3"/>
    <w:rsid w:val="008D0081"/>
    <w:rsid w:val="008D0556"/>
    <w:rsid w:val="008D05BC"/>
    <w:rsid w:val="008D0888"/>
    <w:rsid w:val="008D09CF"/>
    <w:rsid w:val="008D0AF1"/>
    <w:rsid w:val="008D0CE4"/>
    <w:rsid w:val="008D1065"/>
    <w:rsid w:val="008D1460"/>
    <w:rsid w:val="008D1ACF"/>
    <w:rsid w:val="008D1BA5"/>
    <w:rsid w:val="008D1BEE"/>
    <w:rsid w:val="008D2175"/>
    <w:rsid w:val="008D218F"/>
    <w:rsid w:val="008D23CB"/>
    <w:rsid w:val="008D2480"/>
    <w:rsid w:val="008D2A12"/>
    <w:rsid w:val="008D2A4C"/>
    <w:rsid w:val="008D2EAA"/>
    <w:rsid w:val="008D31A0"/>
    <w:rsid w:val="008D3267"/>
    <w:rsid w:val="008D3389"/>
    <w:rsid w:val="008D34B7"/>
    <w:rsid w:val="008D34C7"/>
    <w:rsid w:val="008D34E9"/>
    <w:rsid w:val="008D360C"/>
    <w:rsid w:val="008D36E1"/>
    <w:rsid w:val="008D3774"/>
    <w:rsid w:val="008D3A3C"/>
    <w:rsid w:val="008D3D14"/>
    <w:rsid w:val="008D41AA"/>
    <w:rsid w:val="008D47F8"/>
    <w:rsid w:val="008D48FE"/>
    <w:rsid w:val="008D550B"/>
    <w:rsid w:val="008D569E"/>
    <w:rsid w:val="008D57DB"/>
    <w:rsid w:val="008D57EE"/>
    <w:rsid w:val="008D5841"/>
    <w:rsid w:val="008D5B74"/>
    <w:rsid w:val="008D5BBF"/>
    <w:rsid w:val="008D6249"/>
    <w:rsid w:val="008D656C"/>
    <w:rsid w:val="008D6E9C"/>
    <w:rsid w:val="008D7196"/>
    <w:rsid w:val="008D7B44"/>
    <w:rsid w:val="008D7B85"/>
    <w:rsid w:val="008D7BBB"/>
    <w:rsid w:val="008D7D55"/>
    <w:rsid w:val="008D7DE7"/>
    <w:rsid w:val="008E020F"/>
    <w:rsid w:val="008E0545"/>
    <w:rsid w:val="008E062C"/>
    <w:rsid w:val="008E079B"/>
    <w:rsid w:val="008E0846"/>
    <w:rsid w:val="008E0A76"/>
    <w:rsid w:val="008E0BDE"/>
    <w:rsid w:val="008E0CCC"/>
    <w:rsid w:val="008E0F06"/>
    <w:rsid w:val="008E1190"/>
    <w:rsid w:val="008E1319"/>
    <w:rsid w:val="008E15CE"/>
    <w:rsid w:val="008E1867"/>
    <w:rsid w:val="008E19B8"/>
    <w:rsid w:val="008E1D91"/>
    <w:rsid w:val="008E1F84"/>
    <w:rsid w:val="008E1FBD"/>
    <w:rsid w:val="008E204D"/>
    <w:rsid w:val="008E2093"/>
    <w:rsid w:val="008E2228"/>
    <w:rsid w:val="008E2586"/>
    <w:rsid w:val="008E2A0D"/>
    <w:rsid w:val="008E32E7"/>
    <w:rsid w:val="008E3390"/>
    <w:rsid w:val="008E39B1"/>
    <w:rsid w:val="008E3ADD"/>
    <w:rsid w:val="008E3C6B"/>
    <w:rsid w:val="008E3CD2"/>
    <w:rsid w:val="008E3D26"/>
    <w:rsid w:val="008E3D7E"/>
    <w:rsid w:val="008E432C"/>
    <w:rsid w:val="008E43FA"/>
    <w:rsid w:val="008E48C3"/>
    <w:rsid w:val="008E4AD9"/>
    <w:rsid w:val="008E4B96"/>
    <w:rsid w:val="008E4BEC"/>
    <w:rsid w:val="008E4C4B"/>
    <w:rsid w:val="008E5484"/>
    <w:rsid w:val="008E5C38"/>
    <w:rsid w:val="008E5CA5"/>
    <w:rsid w:val="008E5F94"/>
    <w:rsid w:val="008E6286"/>
    <w:rsid w:val="008E65ED"/>
    <w:rsid w:val="008E6774"/>
    <w:rsid w:val="008E67DB"/>
    <w:rsid w:val="008E6A4D"/>
    <w:rsid w:val="008E70C0"/>
    <w:rsid w:val="008E7194"/>
    <w:rsid w:val="008E750A"/>
    <w:rsid w:val="008E751F"/>
    <w:rsid w:val="008E7523"/>
    <w:rsid w:val="008E76A4"/>
    <w:rsid w:val="008E77E8"/>
    <w:rsid w:val="008E7A3D"/>
    <w:rsid w:val="008E7F25"/>
    <w:rsid w:val="008F00CD"/>
    <w:rsid w:val="008F0128"/>
    <w:rsid w:val="008F0291"/>
    <w:rsid w:val="008F03DB"/>
    <w:rsid w:val="008F0880"/>
    <w:rsid w:val="008F0F5C"/>
    <w:rsid w:val="008F188D"/>
    <w:rsid w:val="008F1ACB"/>
    <w:rsid w:val="008F221B"/>
    <w:rsid w:val="008F2559"/>
    <w:rsid w:val="008F2702"/>
    <w:rsid w:val="008F31AA"/>
    <w:rsid w:val="008F3428"/>
    <w:rsid w:val="008F38AB"/>
    <w:rsid w:val="008F3A36"/>
    <w:rsid w:val="008F3BFF"/>
    <w:rsid w:val="008F3D69"/>
    <w:rsid w:val="008F408B"/>
    <w:rsid w:val="008F460F"/>
    <w:rsid w:val="008F4653"/>
    <w:rsid w:val="008F47EE"/>
    <w:rsid w:val="008F4A6A"/>
    <w:rsid w:val="008F4AB8"/>
    <w:rsid w:val="008F4D15"/>
    <w:rsid w:val="008F4F09"/>
    <w:rsid w:val="008F503F"/>
    <w:rsid w:val="008F51C5"/>
    <w:rsid w:val="008F527D"/>
    <w:rsid w:val="008F5599"/>
    <w:rsid w:val="008F5635"/>
    <w:rsid w:val="008F574F"/>
    <w:rsid w:val="008F5762"/>
    <w:rsid w:val="008F580F"/>
    <w:rsid w:val="008F5E14"/>
    <w:rsid w:val="008F60E7"/>
    <w:rsid w:val="008F625E"/>
    <w:rsid w:val="008F630F"/>
    <w:rsid w:val="008F67DD"/>
    <w:rsid w:val="008F6ABB"/>
    <w:rsid w:val="008F6D11"/>
    <w:rsid w:val="008F721A"/>
    <w:rsid w:val="008F775E"/>
    <w:rsid w:val="008F77E4"/>
    <w:rsid w:val="008F78B7"/>
    <w:rsid w:val="008F7CC9"/>
    <w:rsid w:val="008F7DE1"/>
    <w:rsid w:val="00900190"/>
    <w:rsid w:val="009013E5"/>
    <w:rsid w:val="00901817"/>
    <w:rsid w:val="00901F91"/>
    <w:rsid w:val="00902085"/>
    <w:rsid w:val="0090214A"/>
    <w:rsid w:val="0090244B"/>
    <w:rsid w:val="00902467"/>
    <w:rsid w:val="009025D2"/>
    <w:rsid w:val="0090282B"/>
    <w:rsid w:val="00902884"/>
    <w:rsid w:val="00902BFB"/>
    <w:rsid w:val="00902C88"/>
    <w:rsid w:val="00902E1F"/>
    <w:rsid w:val="00902F51"/>
    <w:rsid w:val="009030B3"/>
    <w:rsid w:val="00903306"/>
    <w:rsid w:val="009034A5"/>
    <w:rsid w:val="0090392D"/>
    <w:rsid w:val="00904351"/>
    <w:rsid w:val="00904385"/>
    <w:rsid w:val="009045ED"/>
    <w:rsid w:val="0090464E"/>
    <w:rsid w:val="009046DD"/>
    <w:rsid w:val="00904EF1"/>
    <w:rsid w:val="00904F7E"/>
    <w:rsid w:val="0090566E"/>
    <w:rsid w:val="00905B75"/>
    <w:rsid w:val="00905C1F"/>
    <w:rsid w:val="009067A3"/>
    <w:rsid w:val="00906E90"/>
    <w:rsid w:val="00906FFB"/>
    <w:rsid w:val="00907264"/>
    <w:rsid w:val="00907459"/>
    <w:rsid w:val="009075D8"/>
    <w:rsid w:val="0090795A"/>
    <w:rsid w:val="00907BD5"/>
    <w:rsid w:val="00907BD8"/>
    <w:rsid w:val="00907FF8"/>
    <w:rsid w:val="00910098"/>
    <w:rsid w:val="009101B6"/>
    <w:rsid w:val="009101E9"/>
    <w:rsid w:val="00910912"/>
    <w:rsid w:val="00910AF5"/>
    <w:rsid w:val="00910FB0"/>
    <w:rsid w:val="00911431"/>
    <w:rsid w:val="0091147C"/>
    <w:rsid w:val="00911701"/>
    <w:rsid w:val="0091183A"/>
    <w:rsid w:val="00911D26"/>
    <w:rsid w:val="00912730"/>
    <w:rsid w:val="009128C0"/>
    <w:rsid w:val="00912AEB"/>
    <w:rsid w:val="00912B4D"/>
    <w:rsid w:val="00912C8C"/>
    <w:rsid w:val="00912CE5"/>
    <w:rsid w:val="00913620"/>
    <w:rsid w:val="0091372A"/>
    <w:rsid w:val="00913E2A"/>
    <w:rsid w:val="0091413D"/>
    <w:rsid w:val="0091438F"/>
    <w:rsid w:val="00914841"/>
    <w:rsid w:val="00914A29"/>
    <w:rsid w:val="009150ED"/>
    <w:rsid w:val="009153F9"/>
    <w:rsid w:val="0091544D"/>
    <w:rsid w:val="00915466"/>
    <w:rsid w:val="009154B0"/>
    <w:rsid w:val="00915629"/>
    <w:rsid w:val="009156E0"/>
    <w:rsid w:val="009163A7"/>
    <w:rsid w:val="0091669A"/>
    <w:rsid w:val="00916751"/>
    <w:rsid w:val="00916B50"/>
    <w:rsid w:val="009170B0"/>
    <w:rsid w:val="00917307"/>
    <w:rsid w:val="00917772"/>
    <w:rsid w:val="00917B59"/>
    <w:rsid w:val="00917B71"/>
    <w:rsid w:val="00917C23"/>
    <w:rsid w:val="00917E55"/>
    <w:rsid w:val="00917F72"/>
    <w:rsid w:val="0092024D"/>
    <w:rsid w:val="00920313"/>
    <w:rsid w:val="00920911"/>
    <w:rsid w:val="00920BCD"/>
    <w:rsid w:val="00920BD2"/>
    <w:rsid w:val="00920C02"/>
    <w:rsid w:val="00921301"/>
    <w:rsid w:val="0092181A"/>
    <w:rsid w:val="009218AC"/>
    <w:rsid w:val="0092199A"/>
    <w:rsid w:val="00921A21"/>
    <w:rsid w:val="00921AAE"/>
    <w:rsid w:val="00921B34"/>
    <w:rsid w:val="00921B68"/>
    <w:rsid w:val="00921F83"/>
    <w:rsid w:val="00922155"/>
    <w:rsid w:val="00922182"/>
    <w:rsid w:val="009223CA"/>
    <w:rsid w:val="00922409"/>
    <w:rsid w:val="00922453"/>
    <w:rsid w:val="009224C4"/>
    <w:rsid w:val="009224E4"/>
    <w:rsid w:val="0092285E"/>
    <w:rsid w:val="00922AD1"/>
    <w:rsid w:val="00922D28"/>
    <w:rsid w:val="00922D70"/>
    <w:rsid w:val="0092334C"/>
    <w:rsid w:val="00923688"/>
    <w:rsid w:val="009238AE"/>
    <w:rsid w:val="00923BA0"/>
    <w:rsid w:val="00923EB0"/>
    <w:rsid w:val="00924EF5"/>
    <w:rsid w:val="0092558D"/>
    <w:rsid w:val="0092595B"/>
    <w:rsid w:val="00925A90"/>
    <w:rsid w:val="00925AB6"/>
    <w:rsid w:val="00925C6A"/>
    <w:rsid w:val="009262C7"/>
    <w:rsid w:val="009262F2"/>
    <w:rsid w:val="00926957"/>
    <w:rsid w:val="00926B8B"/>
    <w:rsid w:val="00927420"/>
    <w:rsid w:val="0092795C"/>
    <w:rsid w:val="00927C0C"/>
    <w:rsid w:val="00930011"/>
    <w:rsid w:val="00930069"/>
    <w:rsid w:val="00930201"/>
    <w:rsid w:val="0093087F"/>
    <w:rsid w:val="00930A55"/>
    <w:rsid w:val="00930ABB"/>
    <w:rsid w:val="00930AC2"/>
    <w:rsid w:val="00930E66"/>
    <w:rsid w:val="00930F07"/>
    <w:rsid w:val="0093105F"/>
    <w:rsid w:val="00931213"/>
    <w:rsid w:val="009312F0"/>
    <w:rsid w:val="00931446"/>
    <w:rsid w:val="00931840"/>
    <w:rsid w:val="009318B1"/>
    <w:rsid w:val="009318E9"/>
    <w:rsid w:val="009319CB"/>
    <w:rsid w:val="00931B9D"/>
    <w:rsid w:val="00931BCA"/>
    <w:rsid w:val="00931C60"/>
    <w:rsid w:val="00931F34"/>
    <w:rsid w:val="00931F46"/>
    <w:rsid w:val="0093216B"/>
    <w:rsid w:val="00932191"/>
    <w:rsid w:val="009329C4"/>
    <w:rsid w:val="00932C8F"/>
    <w:rsid w:val="009331B2"/>
    <w:rsid w:val="00933F60"/>
    <w:rsid w:val="00934180"/>
    <w:rsid w:val="00934254"/>
    <w:rsid w:val="009342BA"/>
    <w:rsid w:val="009349F8"/>
    <w:rsid w:val="00934A4A"/>
    <w:rsid w:val="00934BF4"/>
    <w:rsid w:val="00934D49"/>
    <w:rsid w:val="0093526B"/>
    <w:rsid w:val="0093578F"/>
    <w:rsid w:val="009357ED"/>
    <w:rsid w:val="009360CD"/>
    <w:rsid w:val="00936254"/>
    <w:rsid w:val="00936393"/>
    <w:rsid w:val="009363AE"/>
    <w:rsid w:val="009365BB"/>
    <w:rsid w:val="00936757"/>
    <w:rsid w:val="00936893"/>
    <w:rsid w:val="00936937"/>
    <w:rsid w:val="00936A5D"/>
    <w:rsid w:val="00936C11"/>
    <w:rsid w:val="009371EE"/>
    <w:rsid w:val="009374A5"/>
    <w:rsid w:val="00937583"/>
    <w:rsid w:val="009375AA"/>
    <w:rsid w:val="009375FA"/>
    <w:rsid w:val="0093791D"/>
    <w:rsid w:val="00937B18"/>
    <w:rsid w:val="00937C3C"/>
    <w:rsid w:val="00937D48"/>
    <w:rsid w:val="009403D2"/>
    <w:rsid w:val="00940B0B"/>
    <w:rsid w:val="00940CDE"/>
    <w:rsid w:val="0094108B"/>
    <w:rsid w:val="0094145D"/>
    <w:rsid w:val="009418BD"/>
    <w:rsid w:val="00941A56"/>
    <w:rsid w:val="00941D3D"/>
    <w:rsid w:val="00941DF0"/>
    <w:rsid w:val="00941E4D"/>
    <w:rsid w:val="00941FA2"/>
    <w:rsid w:val="00942209"/>
    <w:rsid w:val="00942572"/>
    <w:rsid w:val="0094264B"/>
    <w:rsid w:val="0094291F"/>
    <w:rsid w:val="009429E0"/>
    <w:rsid w:val="00942C1A"/>
    <w:rsid w:val="00942CA3"/>
    <w:rsid w:val="00942D43"/>
    <w:rsid w:val="0094310F"/>
    <w:rsid w:val="009432EB"/>
    <w:rsid w:val="00943306"/>
    <w:rsid w:val="00943491"/>
    <w:rsid w:val="009435E1"/>
    <w:rsid w:val="00943891"/>
    <w:rsid w:val="009439FD"/>
    <w:rsid w:val="00943F55"/>
    <w:rsid w:val="00944485"/>
    <w:rsid w:val="00944DFE"/>
    <w:rsid w:val="00944E28"/>
    <w:rsid w:val="00944E4E"/>
    <w:rsid w:val="00944EEA"/>
    <w:rsid w:val="00944F96"/>
    <w:rsid w:val="00945011"/>
    <w:rsid w:val="0094511E"/>
    <w:rsid w:val="00945125"/>
    <w:rsid w:val="00945341"/>
    <w:rsid w:val="00946088"/>
    <w:rsid w:val="009461A3"/>
    <w:rsid w:val="0094632B"/>
    <w:rsid w:val="009463D8"/>
    <w:rsid w:val="009466A6"/>
    <w:rsid w:val="00946822"/>
    <w:rsid w:val="00946F29"/>
    <w:rsid w:val="009470BE"/>
    <w:rsid w:val="0094731E"/>
    <w:rsid w:val="009473E7"/>
    <w:rsid w:val="00947545"/>
    <w:rsid w:val="00947CB5"/>
    <w:rsid w:val="0095011D"/>
    <w:rsid w:val="00950155"/>
    <w:rsid w:val="00950370"/>
    <w:rsid w:val="009506B9"/>
    <w:rsid w:val="009506D9"/>
    <w:rsid w:val="00950B95"/>
    <w:rsid w:val="00950CA9"/>
    <w:rsid w:val="00951049"/>
    <w:rsid w:val="0095115D"/>
    <w:rsid w:val="009513C3"/>
    <w:rsid w:val="0095165D"/>
    <w:rsid w:val="00951678"/>
    <w:rsid w:val="009518CE"/>
    <w:rsid w:val="009520E0"/>
    <w:rsid w:val="009521E5"/>
    <w:rsid w:val="009525B7"/>
    <w:rsid w:val="009527CA"/>
    <w:rsid w:val="0095283C"/>
    <w:rsid w:val="00952BFF"/>
    <w:rsid w:val="00952F5D"/>
    <w:rsid w:val="00953032"/>
    <w:rsid w:val="00953142"/>
    <w:rsid w:val="009533DD"/>
    <w:rsid w:val="009533FF"/>
    <w:rsid w:val="009534D5"/>
    <w:rsid w:val="0095365E"/>
    <w:rsid w:val="00954029"/>
    <w:rsid w:val="00954401"/>
    <w:rsid w:val="00954432"/>
    <w:rsid w:val="0095462F"/>
    <w:rsid w:val="009546D8"/>
    <w:rsid w:val="009547C0"/>
    <w:rsid w:val="00954A11"/>
    <w:rsid w:val="00955199"/>
    <w:rsid w:val="009553F2"/>
    <w:rsid w:val="00955589"/>
    <w:rsid w:val="00955742"/>
    <w:rsid w:val="009561CA"/>
    <w:rsid w:val="00956489"/>
    <w:rsid w:val="0095649D"/>
    <w:rsid w:val="009565E4"/>
    <w:rsid w:val="009565EC"/>
    <w:rsid w:val="009570A3"/>
    <w:rsid w:val="009570B3"/>
    <w:rsid w:val="00957421"/>
    <w:rsid w:val="009576C7"/>
    <w:rsid w:val="0095786C"/>
    <w:rsid w:val="00957A70"/>
    <w:rsid w:val="00957C9E"/>
    <w:rsid w:val="00957F4F"/>
    <w:rsid w:val="00960012"/>
    <w:rsid w:val="0096023D"/>
    <w:rsid w:val="009603FB"/>
    <w:rsid w:val="0096057A"/>
    <w:rsid w:val="0096071E"/>
    <w:rsid w:val="0096075B"/>
    <w:rsid w:val="009609B0"/>
    <w:rsid w:val="00960B47"/>
    <w:rsid w:val="00960E47"/>
    <w:rsid w:val="0096150C"/>
    <w:rsid w:val="0096164E"/>
    <w:rsid w:val="00961970"/>
    <w:rsid w:val="00961A08"/>
    <w:rsid w:val="00961D7E"/>
    <w:rsid w:val="00961E77"/>
    <w:rsid w:val="009620D3"/>
    <w:rsid w:val="009623D5"/>
    <w:rsid w:val="00962501"/>
    <w:rsid w:val="00962F3F"/>
    <w:rsid w:val="0096320D"/>
    <w:rsid w:val="00963D5E"/>
    <w:rsid w:val="00963E81"/>
    <w:rsid w:val="00963E8C"/>
    <w:rsid w:val="00963F4C"/>
    <w:rsid w:val="00964267"/>
    <w:rsid w:val="009643EF"/>
    <w:rsid w:val="009648BC"/>
    <w:rsid w:val="00964C0C"/>
    <w:rsid w:val="00964E25"/>
    <w:rsid w:val="00965166"/>
    <w:rsid w:val="0096520C"/>
    <w:rsid w:val="00965679"/>
    <w:rsid w:val="00965B38"/>
    <w:rsid w:val="00965B97"/>
    <w:rsid w:val="009660D3"/>
    <w:rsid w:val="009663E1"/>
    <w:rsid w:val="0096665E"/>
    <w:rsid w:val="00966949"/>
    <w:rsid w:val="00966950"/>
    <w:rsid w:val="00966A32"/>
    <w:rsid w:val="00966D32"/>
    <w:rsid w:val="00967032"/>
    <w:rsid w:val="00967156"/>
    <w:rsid w:val="009673B2"/>
    <w:rsid w:val="00967495"/>
    <w:rsid w:val="009675CB"/>
    <w:rsid w:val="009676F6"/>
    <w:rsid w:val="00967766"/>
    <w:rsid w:val="009679F7"/>
    <w:rsid w:val="00967DEA"/>
    <w:rsid w:val="00967FE7"/>
    <w:rsid w:val="009700A8"/>
    <w:rsid w:val="00970180"/>
    <w:rsid w:val="00970257"/>
    <w:rsid w:val="009707C0"/>
    <w:rsid w:val="00970C8D"/>
    <w:rsid w:val="00970E11"/>
    <w:rsid w:val="00970F28"/>
    <w:rsid w:val="0097102B"/>
    <w:rsid w:val="00971080"/>
    <w:rsid w:val="009713EB"/>
    <w:rsid w:val="009719E3"/>
    <w:rsid w:val="00971B07"/>
    <w:rsid w:val="00971BDF"/>
    <w:rsid w:val="00971C83"/>
    <w:rsid w:val="0097206E"/>
    <w:rsid w:val="00972774"/>
    <w:rsid w:val="00972F30"/>
    <w:rsid w:val="00972FED"/>
    <w:rsid w:val="00973172"/>
    <w:rsid w:val="00973475"/>
    <w:rsid w:val="00973488"/>
    <w:rsid w:val="0097348B"/>
    <w:rsid w:val="009734EA"/>
    <w:rsid w:val="00973516"/>
    <w:rsid w:val="00973550"/>
    <w:rsid w:val="00973606"/>
    <w:rsid w:val="0097360D"/>
    <w:rsid w:val="009737D8"/>
    <w:rsid w:val="0097395A"/>
    <w:rsid w:val="009739CA"/>
    <w:rsid w:val="00973AA0"/>
    <w:rsid w:val="00973C14"/>
    <w:rsid w:val="00973DEE"/>
    <w:rsid w:val="009740C7"/>
    <w:rsid w:val="00974483"/>
    <w:rsid w:val="00974512"/>
    <w:rsid w:val="0097479E"/>
    <w:rsid w:val="0097482F"/>
    <w:rsid w:val="00974834"/>
    <w:rsid w:val="00974B92"/>
    <w:rsid w:val="00974F74"/>
    <w:rsid w:val="00974FF2"/>
    <w:rsid w:val="0097522C"/>
    <w:rsid w:val="0097546F"/>
    <w:rsid w:val="009757A5"/>
    <w:rsid w:val="009758E8"/>
    <w:rsid w:val="00975DA4"/>
    <w:rsid w:val="0097607F"/>
    <w:rsid w:val="009764EB"/>
    <w:rsid w:val="00976572"/>
    <w:rsid w:val="00976C1D"/>
    <w:rsid w:val="00976C45"/>
    <w:rsid w:val="00976D61"/>
    <w:rsid w:val="00976F42"/>
    <w:rsid w:val="00976FF6"/>
    <w:rsid w:val="009770FE"/>
    <w:rsid w:val="00977F8C"/>
    <w:rsid w:val="00980026"/>
    <w:rsid w:val="009802A7"/>
    <w:rsid w:val="00980729"/>
    <w:rsid w:val="00980BD2"/>
    <w:rsid w:val="00980C4C"/>
    <w:rsid w:val="00980CB0"/>
    <w:rsid w:val="00980DC3"/>
    <w:rsid w:val="00981083"/>
    <w:rsid w:val="00981101"/>
    <w:rsid w:val="00981149"/>
    <w:rsid w:val="009811B2"/>
    <w:rsid w:val="0098149F"/>
    <w:rsid w:val="009815E6"/>
    <w:rsid w:val="00981A4C"/>
    <w:rsid w:val="00982186"/>
    <w:rsid w:val="009825C8"/>
    <w:rsid w:val="00982D96"/>
    <w:rsid w:val="00982ED3"/>
    <w:rsid w:val="00983065"/>
    <w:rsid w:val="00983438"/>
    <w:rsid w:val="009839CA"/>
    <w:rsid w:val="00983CD0"/>
    <w:rsid w:val="00983D25"/>
    <w:rsid w:val="00983F6F"/>
    <w:rsid w:val="00983F91"/>
    <w:rsid w:val="009841F8"/>
    <w:rsid w:val="00984365"/>
    <w:rsid w:val="009844B1"/>
    <w:rsid w:val="00984576"/>
    <w:rsid w:val="00984D64"/>
    <w:rsid w:val="00984DAC"/>
    <w:rsid w:val="00984F03"/>
    <w:rsid w:val="00985D07"/>
    <w:rsid w:val="00985D9D"/>
    <w:rsid w:val="00985F8C"/>
    <w:rsid w:val="00986559"/>
    <w:rsid w:val="00986602"/>
    <w:rsid w:val="00986B67"/>
    <w:rsid w:val="00986F6A"/>
    <w:rsid w:val="0098712D"/>
    <w:rsid w:val="0098714E"/>
    <w:rsid w:val="009872D2"/>
    <w:rsid w:val="009874C9"/>
    <w:rsid w:val="009877AB"/>
    <w:rsid w:val="00987E76"/>
    <w:rsid w:val="009900CC"/>
    <w:rsid w:val="009903A4"/>
    <w:rsid w:val="009903BE"/>
    <w:rsid w:val="009906A2"/>
    <w:rsid w:val="009906CB"/>
    <w:rsid w:val="00990957"/>
    <w:rsid w:val="00990B83"/>
    <w:rsid w:val="00990EFE"/>
    <w:rsid w:val="00990F41"/>
    <w:rsid w:val="00991349"/>
    <w:rsid w:val="009914E8"/>
    <w:rsid w:val="009919C7"/>
    <w:rsid w:val="00991C33"/>
    <w:rsid w:val="009920A1"/>
    <w:rsid w:val="00992187"/>
    <w:rsid w:val="00992346"/>
    <w:rsid w:val="00992E49"/>
    <w:rsid w:val="009935F1"/>
    <w:rsid w:val="009936BE"/>
    <w:rsid w:val="00993A27"/>
    <w:rsid w:val="00993C88"/>
    <w:rsid w:val="00994312"/>
    <w:rsid w:val="009946BA"/>
    <w:rsid w:val="00994757"/>
    <w:rsid w:val="0099488A"/>
    <w:rsid w:val="009948AC"/>
    <w:rsid w:val="009956BB"/>
    <w:rsid w:val="00995DB0"/>
    <w:rsid w:val="00995E40"/>
    <w:rsid w:val="009968AA"/>
    <w:rsid w:val="00996BFB"/>
    <w:rsid w:val="00996DF3"/>
    <w:rsid w:val="00996F4F"/>
    <w:rsid w:val="00996FBC"/>
    <w:rsid w:val="009974B7"/>
    <w:rsid w:val="009976F8"/>
    <w:rsid w:val="00997B0A"/>
    <w:rsid w:val="00997C98"/>
    <w:rsid w:val="00997FAA"/>
    <w:rsid w:val="009A08E6"/>
    <w:rsid w:val="009A0944"/>
    <w:rsid w:val="009A09CB"/>
    <w:rsid w:val="009A0C42"/>
    <w:rsid w:val="009A150C"/>
    <w:rsid w:val="009A1A11"/>
    <w:rsid w:val="009A1A17"/>
    <w:rsid w:val="009A1C0D"/>
    <w:rsid w:val="009A1F5F"/>
    <w:rsid w:val="009A23CC"/>
    <w:rsid w:val="009A282D"/>
    <w:rsid w:val="009A2851"/>
    <w:rsid w:val="009A29D9"/>
    <w:rsid w:val="009A2C51"/>
    <w:rsid w:val="009A2C8C"/>
    <w:rsid w:val="009A2CB5"/>
    <w:rsid w:val="009A2E73"/>
    <w:rsid w:val="009A2FE3"/>
    <w:rsid w:val="009A3556"/>
    <w:rsid w:val="009A36EB"/>
    <w:rsid w:val="009A398A"/>
    <w:rsid w:val="009A3AEC"/>
    <w:rsid w:val="009A3CFC"/>
    <w:rsid w:val="009A4184"/>
    <w:rsid w:val="009A42FA"/>
    <w:rsid w:val="009A43E7"/>
    <w:rsid w:val="009A4494"/>
    <w:rsid w:val="009A46DB"/>
    <w:rsid w:val="009A4793"/>
    <w:rsid w:val="009A47F2"/>
    <w:rsid w:val="009A4BDF"/>
    <w:rsid w:val="009A4DCC"/>
    <w:rsid w:val="009A4F15"/>
    <w:rsid w:val="009A521F"/>
    <w:rsid w:val="009A5527"/>
    <w:rsid w:val="009A5639"/>
    <w:rsid w:val="009A5D53"/>
    <w:rsid w:val="009A6F24"/>
    <w:rsid w:val="009A750C"/>
    <w:rsid w:val="009A7C96"/>
    <w:rsid w:val="009A7D75"/>
    <w:rsid w:val="009B0207"/>
    <w:rsid w:val="009B03FA"/>
    <w:rsid w:val="009B08AE"/>
    <w:rsid w:val="009B0DA9"/>
    <w:rsid w:val="009B0F70"/>
    <w:rsid w:val="009B0F93"/>
    <w:rsid w:val="009B1566"/>
    <w:rsid w:val="009B171C"/>
    <w:rsid w:val="009B18CA"/>
    <w:rsid w:val="009B1E44"/>
    <w:rsid w:val="009B1EFD"/>
    <w:rsid w:val="009B2106"/>
    <w:rsid w:val="009B2A2C"/>
    <w:rsid w:val="009B3014"/>
    <w:rsid w:val="009B319A"/>
    <w:rsid w:val="009B3308"/>
    <w:rsid w:val="009B3887"/>
    <w:rsid w:val="009B4027"/>
    <w:rsid w:val="009B43FB"/>
    <w:rsid w:val="009B48B9"/>
    <w:rsid w:val="009B4A2A"/>
    <w:rsid w:val="009B4C45"/>
    <w:rsid w:val="009B4F3A"/>
    <w:rsid w:val="009B504E"/>
    <w:rsid w:val="009B5183"/>
    <w:rsid w:val="009B54F2"/>
    <w:rsid w:val="009B5722"/>
    <w:rsid w:val="009B5906"/>
    <w:rsid w:val="009B5AEE"/>
    <w:rsid w:val="009B5AF6"/>
    <w:rsid w:val="009B5FB1"/>
    <w:rsid w:val="009B64EB"/>
    <w:rsid w:val="009B6573"/>
    <w:rsid w:val="009B683D"/>
    <w:rsid w:val="009B6A56"/>
    <w:rsid w:val="009B6AFE"/>
    <w:rsid w:val="009B6B66"/>
    <w:rsid w:val="009B6F6E"/>
    <w:rsid w:val="009B7211"/>
    <w:rsid w:val="009B74FA"/>
    <w:rsid w:val="009B75B3"/>
    <w:rsid w:val="009B77D1"/>
    <w:rsid w:val="009B7AA8"/>
    <w:rsid w:val="009B7E06"/>
    <w:rsid w:val="009C00C6"/>
    <w:rsid w:val="009C0304"/>
    <w:rsid w:val="009C0453"/>
    <w:rsid w:val="009C0663"/>
    <w:rsid w:val="009C0678"/>
    <w:rsid w:val="009C06BC"/>
    <w:rsid w:val="009C0743"/>
    <w:rsid w:val="009C0A32"/>
    <w:rsid w:val="009C0D82"/>
    <w:rsid w:val="009C12C1"/>
    <w:rsid w:val="009C1448"/>
    <w:rsid w:val="009C1611"/>
    <w:rsid w:val="009C166F"/>
    <w:rsid w:val="009C1746"/>
    <w:rsid w:val="009C1892"/>
    <w:rsid w:val="009C18B6"/>
    <w:rsid w:val="009C1D17"/>
    <w:rsid w:val="009C208B"/>
    <w:rsid w:val="009C214A"/>
    <w:rsid w:val="009C22D5"/>
    <w:rsid w:val="009C25BA"/>
    <w:rsid w:val="009C2D33"/>
    <w:rsid w:val="009C30F3"/>
    <w:rsid w:val="009C3156"/>
    <w:rsid w:val="009C360D"/>
    <w:rsid w:val="009C3845"/>
    <w:rsid w:val="009C39F4"/>
    <w:rsid w:val="009C3D5F"/>
    <w:rsid w:val="009C3F19"/>
    <w:rsid w:val="009C43D8"/>
    <w:rsid w:val="009C494A"/>
    <w:rsid w:val="009C49F5"/>
    <w:rsid w:val="009C4CEF"/>
    <w:rsid w:val="009C4F85"/>
    <w:rsid w:val="009C51F7"/>
    <w:rsid w:val="009C5208"/>
    <w:rsid w:val="009C58FD"/>
    <w:rsid w:val="009C61DE"/>
    <w:rsid w:val="009C62CA"/>
    <w:rsid w:val="009C6801"/>
    <w:rsid w:val="009C6930"/>
    <w:rsid w:val="009C79C6"/>
    <w:rsid w:val="009C7A5C"/>
    <w:rsid w:val="009C7DC4"/>
    <w:rsid w:val="009D0066"/>
    <w:rsid w:val="009D012A"/>
    <w:rsid w:val="009D02BD"/>
    <w:rsid w:val="009D02F1"/>
    <w:rsid w:val="009D0632"/>
    <w:rsid w:val="009D067F"/>
    <w:rsid w:val="009D0836"/>
    <w:rsid w:val="009D0DE2"/>
    <w:rsid w:val="009D0DF3"/>
    <w:rsid w:val="009D0E11"/>
    <w:rsid w:val="009D0E79"/>
    <w:rsid w:val="009D201F"/>
    <w:rsid w:val="009D2348"/>
    <w:rsid w:val="009D24E4"/>
    <w:rsid w:val="009D2547"/>
    <w:rsid w:val="009D2D6B"/>
    <w:rsid w:val="009D2D90"/>
    <w:rsid w:val="009D3466"/>
    <w:rsid w:val="009D35D4"/>
    <w:rsid w:val="009D384A"/>
    <w:rsid w:val="009D3AFA"/>
    <w:rsid w:val="009D4196"/>
    <w:rsid w:val="009D430C"/>
    <w:rsid w:val="009D4320"/>
    <w:rsid w:val="009D4360"/>
    <w:rsid w:val="009D486D"/>
    <w:rsid w:val="009D4BC3"/>
    <w:rsid w:val="009D501A"/>
    <w:rsid w:val="009D51B3"/>
    <w:rsid w:val="009D538B"/>
    <w:rsid w:val="009D57D4"/>
    <w:rsid w:val="009D588B"/>
    <w:rsid w:val="009D5C31"/>
    <w:rsid w:val="009D6027"/>
    <w:rsid w:val="009D61E1"/>
    <w:rsid w:val="009D6238"/>
    <w:rsid w:val="009D6432"/>
    <w:rsid w:val="009D6612"/>
    <w:rsid w:val="009D66CB"/>
    <w:rsid w:val="009D6AB5"/>
    <w:rsid w:val="009D6B9E"/>
    <w:rsid w:val="009D6CBA"/>
    <w:rsid w:val="009D6D38"/>
    <w:rsid w:val="009D6EFB"/>
    <w:rsid w:val="009D6FA3"/>
    <w:rsid w:val="009D7679"/>
    <w:rsid w:val="009D7B22"/>
    <w:rsid w:val="009D7E51"/>
    <w:rsid w:val="009E0E93"/>
    <w:rsid w:val="009E14A3"/>
    <w:rsid w:val="009E18C1"/>
    <w:rsid w:val="009E19B6"/>
    <w:rsid w:val="009E1EBF"/>
    <w:rsid w:val="009E270A"/>
    <w:rsid w:val="009E2926"/>
    <w:rsid w:val="009E2A92"/>
    <w:rsid w:val="009E2BEB"/>
    <w:rsid w:val="009E2F65"/>
    <w:rsid w:val="009E3228"/>
    <w:rsid w:val="009E38E3"/>
    <w:rsid w:val="009E3A80"/>
    <w:rsid w:val="009E3DDC"/>
    <w:rsid w:val="009E4408"/>
    <w:rsid w:val="009E5113"/>
    <w:rsid w:val="009E5449"/>
    <w:rsid w:val="009E56B6"/>
    <w:rsid w:val="009E5A57"/>
    <w:rsid w:val="009E5B46"/>
    <w:rsid w:val="009E5C75"/>
    <w:rsid w:val="009E5D59"/>
    <w:rsid w:val="009E654E"/>
    <w:rsid w:val="009E6836"/>
    <w:rsid w:val="009E6D26"/>
    <w:rsid w:val="009E6E3D"/>
    <w:rsid w:val="009E714A"/>
    <w:rsid w:val="009E7172"/>
    <w:rsid w:val="009E7543"/>
    <w:rsid w:val="009E75A4"/>
    <w:rsid w:val="009E777E"/>
    <w:rsid w:val="009E7794"/>
    <w:rsid w:val="009E79A1"/>
    <w:rsid w:val="009E7B79"/>
    <w:rsid w:val="009E7C9E"/>
    <w:rsid w:val="009F0AF5"/>
    <w:rsid w:val="009F0E74"/>
    <w:rsid w:val="009F13DF"/>
    <w:rsid w:val="009F1E5B"/>
    <w:rsid w:val="009F1ECF"/>
    <w:rsid w:val="009F1F14"/>
    <w:rsid w:val="009F252C"/>
    <w:rsid w:val="009F263F"/>
    <w:rsid w:val="009F2BA4"/>
    <w:rsid w:val="009F2E18"/>
    <w:rsid w:val="009F307F"/>
    <w:rsid w:val="009F3DB6"/>
    <w:rsid w:val="009F3F91"/>
    <w:rsid w:val="009F403C"/>
    <w:rsid w:val="009F4A18"/>
    <w:rsid w:val="009F4B16"/>
    <w:rsid w:val="009F4B21"/>
    <w:rsid w:val="009F4E0B"/>
    <w:rsid w:val="009F4F6C"/>
    <w:rsid w:val="009F5053"/>
    <w:rsid w:val="009F529C"/>
    <w:rsid w:val="009F52CC"/>
    <w:rsid w:val="009F52F3"/>
    <w:rsid w:val="009F56F8"/>
    <w:rsid w:val="009F57D2"/>
    <w:rsid w:val="009F59EF"/>
    <w:rsid w:val="009F5B2C"/>
    <w:rsid w:val="009F5E1D"/>
    <w:rsid w:val="009F631C"/>
    <w:rsid w:val="009F653A"/>
    <w:rsid w:val="009F68C8"/>
    <w:rsid w:val="009F6BC1"/>
    <w:rsid w:val="009F6F8E"/>
    <w:rsid w:val="009F70AA"/>
    <w:rsid w:val="009F739C"/>
    <w:rsid w:val="009F74D9"/>
    <w:rsid w:val="009F78F3"/>
    <w:rsid w:val="009F7AC4"/>
    <w:rsid w:val="009F7C39"/>
    <w:rsid w:val="009F7D26"/>
    <w:rsid w:val="009F7FFB"/>
    <w:rsid w:val="00A00970"/>
    <w:rsid w:val="00A00A43"/>
    <w:rsid w:val="00A00AF1"/>
    <w:rsid w:val="00A00D10"/>
    <w:rsid w:val="00A01254"/>
    <w:rsid w:val="00A013F5"/>
    <w:rsid w:val="00A014F5"/>
    <w:rsid w:val="00A01512"/>
    <w:rsid w:val="00A0175E"/>
    <w:rsid w:val="00A017D9"/>
    <w:rsid w:val="00A018BD"/>
    <w:rsid w:val="00A01943"/>
    <w:rsid w:val="00A01C18"/>
    <w:rsid w:val="00A01D46"/>
    <w:rsid w:val="00A02052"/>
    <w:rsid w:val="00A02375"/>
    <w:rsid w:val="00A024C5"/>
    <w:rsid w:val="00A02EFA"/>
    <w:rsid w:val="00A031A4"/>
    <w:rsid w:val="00A0343A"/>
    <w:rsid w:val="00A036D0"/>
    <w:rsid w:val="00A038C0"/>
    <w:rsid w:val="00A03AF7"/>
    <w:rsid w:val="00A03D00"/>
    <w:rsid w:val="00A03F0D"/>
    <w:rsid w:val="00A0400E"/>
    <w:rsid w:val="00A0407C"/>
    <w:rsid w:val="00A040D1"/>
    <w:rsid w:val="00A04620"/>
    <w:rsid w:val="00A048E2"/>
    <w:rsid w:val="00A04BC3"/>
    <w:rsid w:val="00A04C23"/>
    <w:rsid w:val="00A052D5"/>
    <w:rsid w:val="00A053F0"/>
    <w:rsid w:val="00A054DB"/>
    <w:rsid w:val="00A0562F"/>
    <w:rsid w:val="00A056CD"/>
    <w:rsid w:val="00A05A7A"/>
    <w:rsid w:val="00A05D7B"/>
    <w:rsid w:val="00A05EC4"/>
    <w:rsid w:val="00A06030"/>
    <w:rsid w:val="00A065D6"/>
    <w:rsid w:val="00A06C9B"/>
    <w:rsid w:val="00A06E59"/>
    <w:rsid w:val="00A06E76"/>
    <w:rsid w:val="00A072B1"/>
    <w:rsid w:val="00A07767"/>
    <w:rsid w:val="00A077A4"/>
    <w:rsid w:val="00A07ACA"/>
    <w:rsid w:val="00A07B6B"/>
    <w:rsid w:val="00A07E36"/>
    <w:rsid w:val="00A07F43"/>
    <w:rsid w:val="00A07FA9"/>
    <w:rsid w:val="00A106C3"/>
    <w:rsid w:val="00A1091D"/>
    <w:rsid w:val="00A109E9"/>
    <w:rsid w:val="00A10AD6"/>
    <w:rsid w:val="00A112E3"/>
    <w:rsid w:val="00A11346"/>
    <w:rsid w:val="00A113FF"/>
    <w:rsid w:val="00A1159E"/>
    <w:rsid w:val="00A117A6"/>
    <w:rsid w:val="00A11A0F"/>
    <w:rsid w:val="00A11DAF"/>
    <w:rsid w:val="00A11E97"/>
    <w:rsid w:val="00A120FB"/>
    <w:rsid w:val="00A12332"/>
    <w:rsid w:val="00A12764"/>
    <w:rsid w:val="00A128DA"/>
    <w:rsid w:val="00A128F3"/>
    <w:rsid w:val="00A12A78"/>
    <w:rsid w:val="00A12DD7"/>
    <w:rsid w:val="00A12F5C"/>
    <w:rsid w:val="00A13139"/>
    <w:rsid w:val="00A13755"/>
    <w:rsid w:val="00A13A74"/>
    <w:rsid w:val="00A13DEB"/>
    <w:rsid w:val="00A141C7"/>
    <w:rsid w:val="00A145BC"/>
    <w:rsid w:val="00A14633"/>
    <w:rsid w:val="00A1491C"/>
    <w:rsid w:val="00A14E19"/>
    <w:rsid w:val="00A156B1"/>
    <w:rsid w:val="00A15BF9"/>
    <w:rsid w:val="00A15E63"/>
    <w:rsid w:val="00A16024"/>
    <w:rsid w:val="00A16398"/>
    <w:rsid w:val="00A1641B"/>
    <w:rsid w:val="00A16548"/>
    <w:rsid w:val="00A16563"/>
    <w:rsid w:val="00A16724"/>
    <w:rsid w:val="00A1697D"/>
    <w:rsid w:val="00A16D5D"/>
    <w:rsid w:val="00A1712A"/>
    <w:rsid w:val="00A1719E"/>
    <w:rsid w:val="00A17870"/>
    <w:rsid w:val="00A17FF0"/>
    <w:rsid w:val="00A200E3"/>
    <w:rsid w:val="00A206B4"/>
    <w:rsid w:val="00A2096E"/>
    <w:rsid w:val="00A209DF"/>
    <w:rsid w:val="00A20C24"/>
    <w:rsid w:val="00A21719"/>
    <w:rsid w:val="00A21ABA"/>
    <w:rsid w:val="00A21B7A"/>
    <w:rsid w:val="00A21E3B"/>
    <w:rsid w:val="00A21F4C"/>
    <w:rsid w:val="00A22011"/>
    <w:rsid w:val="00A22778"/>
    <w:rsid w:val="00A22D29"/>
    <w:rsid w:val="00A22D63"/>
    <w:rsid w:val="00A22F31"/>
    <w:rsid w:val="00A2308C"/>
    <w:rsid w:val="00A234D5"/>
    <w:rsid w:val="00A2366B"/>
    <w:rsid w:val="00A236A7"/>
    <w:rsid w:val="00A2372A"/>
    <w:rsid w:val="00A23EC9"/>
    <w:rsid w:val="00A24130"/>
    <w:rsid w:val="00A2422F"/>
    <w:rsid w:val="00A242FD"/>
    <w:rsid w:val="00A24595"/>
    <w:rsid w:val="00A24A69"/>
    <w:rsid w:val="00A24F88"/>
    <w:rsid w:val="00A25162"/>
    <w:rsid w:val="00A25670"/>
    <w:rsid w:val="00A25702"/>
    <w:rsid w:val="00A258AF"/>
    <w:rsid w:val="00A2593F"/>
    <w:rsid w:val="00A25A50"/>
    <w:rsid w:val="00A25AC4"/>
    <w:rsid w:val="00A25AE9"/>
    <w:rsid w:val="00A25B1A"/>
    <w:rsid w:val="00A25E72"/>
    <w:rsid w:val="00A25F65"/>
    <w:rsid w:val="00A26160"/>
    <w:rsid w:val="00A26350"/>
    <w:rsid w:val="00A263C0"/>
    <w:rsid w:val="00A2654F"/>
    <w:rsid w:val="00A26673"/>
    <w:rsid w:val="00A26783"/>
    <w:rsid w:val="00A2698A"/>
    <w:rsid w:val="00A26A5A"/>
    <w:rsid w:val="00A26AB1"/>
    <w:rsid w:val="00A26E14"/>
    <w:rsid w:val="00A27196"/>
    <w:rsid w:val="00A27654"/>
    <w:rsid w:val="00A27B2F"/>
    <w:rsid w:val="00A27F35"/>
    <w:rsid w:val="00A30263"/>
    <w:rsid w:val="00A30530"/>
    <w:rsid w:val="00A30997"/>
    <w:rsid w:val="00A309FD"/>
    <w:rsid w:val="00A30A4F"/>
    <w:rsid w:val="00A30B50"/>
    <w:rsid w:val="00A30EB7"/>
    <w:rsid w:val="00A317A3"/>
    <w:rsid w:val="00A31CEA"/>
    <w:rsid w:val="00A32923"/>
    <w:rsid w:val="00A32B30"/>
    <w:rsid w:val="00A32BCA"/>
    <w:rsid w:val="00A32DBF"/>
    <w:rsid w:val="00A32DE0"/>
    <w:rsid w:val="00A331A8"/>
    <w:rsid w:val="00A332B2"/>
    <w:rsid w:val="00A335E9"/>
    <w:rsid w:val="00A3362E"/>
    <w:rsid w:val="00A339D9"/>
    <w:rsid w:val="00A33A40"/>
    <w:rsid w:val="00A33E87"/>
    <w:rsid w:val="00A33F6A"/>
    <w:rsid w:val="00A3420D"/>
    <w:rsid w:val="00A3447F"/>
    <w:rsid w:val="00A347B2"/>
    <w:rsid w:val="00A349C3"/>
    <w:rsid w:val="00A34D3C"/>
    <w:rsid w:val="00A34D61"/>
    <w:rsid w:val="00A34F76"/>
    <w:rsid w:val="00A35424"/>
    <w:rsid w:val="00A3556D"/>
    <w:rsid w:val="00A35575"/>
    <w:rsid w:val="00A356CD"/>
    <w:rsid w:val="00A3583D"/>
    <w:rsid w:val="00A35841"/>
    <w:rsid w:val="00A35C94"/>
    <w:rsid w:val="00A35E25"/>
    <w:rsid w:val="00A35E44"/>
    <w:rsid w:val="00A35E73"/>
    <w:rsid w:val="00A36482"/>
    <w:rsid w:val="00A36773"/>
    <w:rsid w:val="00A367F1"/>
    <w:rsid w:val="00A36A7C"/>
    <w:rsid w:val="00A36FD1"/>
    <w:rsid w:val="00A3727D"/>
    <w:rsid w:val="00A3783A"/>
    <w:rsid w:val="00A37D85"/>
    <w:rsid w:val="00A37F99"/>
    <w:rsid w:val="00A40094"/>
    <w:rsid w:val="00A40883"/>
    <w:rsid w:val="00A408D1"/>
    <w:rsid w:val="00A40AD6"/>
    <w:rsid w:val="00A40B5C"/>
    <w:rsid w:val="00A40D6B"/>
    <w:rsid w:val="00A40F4D"/>
    <w:rsid w:val="00A414E0"/>
    <w:rsid w:val="00A41A91"/>
    <w:rsid w:val="00A41AC0"/>
    <w:rsid w:val="00A41B00"/>
    <w:rsid w:val="00A41DB3"/>
    <w:rsid w:val="00A41F10"/>
    <w:rsid w:val="00A421FC"/>
    <w:rsid w:val="00A4229D"/>
    <w:rsid w:val="00A426D3"/>
    <w:rsid w:val="00A427D9"/>
    <w:rsid w:val="00A427DF"/>
    <w:rsid w:val="00A42DF8"/>
    <w:rsid w:val="00A42E57"/>
    <w:rsid w:val="00A4309F"/>
    <w:rsid w:val="00A433E7"/>
    <w:rsid w:val="00A43926"/>
    <w:rsid w:val="00A4394C"/>
    <w:rsid w:val="00A43F19"/>
    <w:rsid w:val="00A4436A"/>
    <w:rsid w:val="00A443C3"/>
    <w:rsid w:val="00A44F53"/>
    <w:rsid w:val="00A4524F"/>
    <w:rsid w:val="00A4550D"/>
    <w:rsid w:val="00A458CF"/>
    <w:rsid w:val="00A45985"/>
    <w:rsid w:val="00A459B1"/>
    <w:rsid w:val="00A45A93"/>
    <w:rsid w:val="00A45ED3"/>
    <w:rsid w:val="00A464E3"/>
    <w:rsid w:val="00A4656A"/>
    <w:rsid w:val="00A4670A"/>
    <w:rsid w:val="00A46AC5"/>
    <w:rsid w:val="00A46B3C"/>
    <w:rsid w:val="00A46F29"/>
    <w:rsid w:val="00A474F7"/>
    <w:rsid w:val="00A475FB"/>
    <w:rsid w:val="00A476B5"/>
    <w:rsid w:val="00A479F4"/>
    <w:rsid w:val="00A47CAD"/>
    <w:rsid w:val="00A47FBD"/>
    <w:rsid w:val="00A500D2"/>
    <w:rsid w:val="00A501B6"/>
    <w:rsid w:val="00A50224"/>
    <w:rsid w:val="00A50292"/>
    <w:rsid w:val="00A506ED"/>
    <w:rsid w:val="00A5089A"/>
    <w:rsid w:val="00A508D9"/>
    <w:rsid w:val="00A50A13"/>
    <w:rsid w:val="00A50BDD"/>
    <w:rsid w:val="00A51224"/>
    <w:rsid w:val="00A51479"/>
    <w:rsid w:val="00A5151E"/>
    <w:rsid w:val="00A5165C"/>
    <w:rsid w:val="00A516AC"/>
    <w:rsid w:val="00A51868"/>
    <w:rsid w:val="00A519DA"/>
    <w:rsid w:val="00A51C47"/>
    <w:rsid w:val="00A51C71"/>
    <w:rsid w:val="00A51FAB"/>
    <w:rsid w:val="00A52219"/>
    <w:rsid w:val="00A525CD"/>
    <w:rsid w:val="00A525DD"/>
    <w:rsid w:val="00A52A5B"/>
    <w:rsid w:val="00A52CBD"/>
    <w:rsid w:val="00A52F48"/>
    <w:rsid w:val="00A53115"/>
    <w:rsid w:val="00A53598"/>
    <w:rsid w:val="00A53BA5"/>
    <w:rsid w:val="00A53CBB"/>
    <w:rsid w:val="00A53CC1"/>
    <w:rsid w:val="00A54199"/>
    <w:rsid w:val="00A54544"/>
    <w:rsid w:val="00A5478E"/>
    <w:rsid w:val="00A54835"/>
    <w:rsid w:val="00A54943"/>
    <w:rsid w:val="00A54E8D"/>
    <w:rsid w:val="00A55185"/>
    <w:rsid w:val="00A557B6"/>
    <w:rsid w:val="00A55AF7"/>
    <w:rsid w:val="00A56119"/>
    <w:rsid w:val="00A56674"/>
    <w:rsid w:val="00A56BC2"/>
    <w:rsid w:val="00A5703D"/>
    <w:rsid w:val="00A57296"/>
    <w:rsid w:val="00A57741"/>
    <w:rsid w:val="00A577C5"/>
    <w:rsid w:val="00A57A66"/>
    <w:rsid w:val="00A60154"/>
    <w:rsid w:val="00A602AF"/>
    <w:rsid w:val="00A6039C"/>
    <w:rsid w:val="00A60C2C"/>
    <w:rsid w:val="00A6132C"/>
    <w:rsid w:val="00A613EE"/>
    <w:rsid w:val="00A613F0"/>
    <w:rsid w:val="00A614BD"/>
    <w:rsid w:val="00A617F3"/>
    <w:rsid w:val="00A618CE"/>
    <w:rsid w:val="00A61A5D"/>
    <w:rsid w:val="00A61D3A"/>
    <w:rsid w:val="00A61DCA"/>
    <w:rsid w:val="00A61EA0"/>
    <w:rsid w:val="00A62230"/>
    <w:rsid w:val="00A623CA"/>
    <w:rsid w:val="00A62B61"/>
    <w:rsid w:val="00A6317C"/>
    <w:rsid w:val="00A63A0E"/>
    <w:rsid w:val="00A63BC1"/>
    <w:rsid w:val="00A63F1A"/>
    <w:rsid w:val="00A6403F"/>
    <w:rsid w:val="00A640DA"/>
    <w:rsid w:val="00A6412C"/>
    <w:rsid w:val="00A641ED"/>
    <w:rsid w:val="00A64398"/>
    <w:rsid w:val="00A6459A"/>
    <w:rsid w:val="00A64840"/>
    <w:rsid w:val="00A64C1D"/>
    <w:rsid w:val="00A64D04"/>
    <w:rsid w:val="00A64F0E"/>
    <w:rsid w:val="00A653D7"/>
    <w:rsid w:val="00A6570F"/>
    <w:rsid w:val="00A65759"/>
    <w:rsid w:val="00A65BBE"/>
    <w:rsid w:val="00A65CFF"/>
    <w:rsid w:val="00A66011"/>
    <w:rsid w:val="00A66021"/>
    <w:rsid w:val="00A6628A"/>
    <w:rsid w:val="00A6633B"/>
    <w:rsid w:val="00A664DE"/>
    <w:rsid w:val="00A666A3"/>
    <w:rsid w:val="00A67135"/>
    <w:rsid w:val="00A6718A"/>
    <w:rsid w:val="00A67954"/>
    <w:rsid w:val="00A67A2C"/>
    <w:rsid w:val="00A67F5E"/>
    <w:rsid w:val="00A702AF"/>
    <w:rsid w:val="00A70845"/>
    <w:rsid w:val="00A70A01"/>
    <w:rsid w:val="00A70D7B"/>
    <w:rsid w:val="00A7118C"/>
    <w:rsid w:val="00A71761"/>
    <w:rsid w:val="00A71BD7"/>
    <w:rsid w:val="00A71C78"/>
    <w:rsid w:val="00A71E54"/>
    <w:rsid w:val="00A72307"/>
    <w:rsid w:val="00A723ED"/>
    <w:rsid w:val="00A724E5"/>
    <w:rsid w:val="00A72827"/>
    <w:rsid w:val="00A72865"/>
    <w:rsid w:val="00A7311E"/>
    <w:rsid w:val="00A732BB"/>
    <w:rsid w:val="00A73418"/>
    <w:rsid w:val="00A737F2"/>
    <w:rsid w:val="00A73AF2"/>
    <w:rsid w:val="00A73FA0"/>
    <w:rsid w:val="00A74235"/>
    <w:rsid w:val="00A7490D"/>
    <w:rsid w:val="00A74911"/>
    <w:rsid w:val="00A7497C"/>
    <w:rsid w:val="00A749F1"/>
    <w:rsid w:val="00A74A2F"/>
    <w:rsid w:val="00A74AD9"/>
    <w:rsid w:val="00A74C8F"/>
    <w:rsid w:val="00A74D3A"/>
    <w:rsid w:val="00A74E4D"/>
    <w:rsid w:val="00A74F6B"/>
    <w:rsid w:val="00A75063"/>
    <w:rsid w:val="00A750D7"/>
    <w:rsid w:val="00A75783"/>
    <w:rsid w:val="00A75A00"/>
    <w:rsid w:val="00A75C0D"/>
    <w:rsid w:val="00A76312"/>
    <w:rsid w:val="00A764CD"/>
    <w:rsid w:val="00A76603"/>
    <w:rsid w:val="00A76626"/>
    <w:rsid w:val="00A767EE"/>
    <w:rsid w:val="00A8001D"/>
    <w:rsid w:val="00A803BB"/>
    <w:rsid w:val="00A8086B"/>
    <w:rsid w:val="00A80F16"/>
    <w:rsid w:val="00A80FDF"/>
    <w:rsid w:val="00A81028"/>
    <w:rsid w:val="00A811C0"/>
    <w:rsid w:val="00A813D6"/>
    <w:rsid w:val="00A81510"/>
    <w:rsid w:val="00A81523"/>
    <w:rsid w:val="00A819FB"/>
    <w:rsid w:val="00A81E1A"/>
    <w:rsid w:val="00A81F60"/>
    <w:rsid w:val="00A821FA"/>
    <w:rsid w:val="00A82A9E"/>
    <w:rsid w:val="00A82C39"/>
    <w:rsid w:val="00A82F5D"/>
    <w:rsid w:val="00A8322E"/>
    <w:rsid w:val="00A836E2"/>
    <w:rsid w:val="00A83AAD"/>
    <w:rsid w:val="00A83CC4"/>
    <w:rsid w:val="00A83D20"/>
    <w:rsid w:val="00A847A6"/>
    <w:rsid w:val="00A84C86"/>
    <w:rsid w:val="00A84FF4"/>
    <w:rsid w:val="00A8508E"/>
    <w:rsid w:val="00A85175"/>
    <w:rsid w:val="00A85226"/>
    <w:rsid w:val="00A857B6"/>
    <w:rsid w:val="00A85D28"/>
    <w:rsid w:val="00A85D56"/>
    <w:rsid w:val="00A86167"/>
    <w:rsid w:val="00A86254"/>
    <w:rsid w:val="00A867F4"/>
    <w:rsid w:val="00A86B1E"/>
    <w:rsid w:val="00A86E5A"/>
    <w:rsid w:val="00A8713B"/>
    <w:rsid w:val="00A871F3"/>
    <w:rsid w:val="00A875B1"/>
    <w:rsid w:val="00A87DC2"/>
    <w:rsid w:val="00A90662"/>
    <w:rsid w:val="00A90703"/>
    <w:rsid w:val="00A907A6"/>
    <w:rsid w:val="00A907DA"/>
    <w:rsid w:val="00A908E0"/>
    <w:rsid w:val="00A90AB0"/>
    <w:rsid w:val="00A90D73"/>
    <w:rsid w:val="00A91452"/>
    <w:rsid w:val="00A91799"/>
    <w:rsid w:val="00A91D02"/>
    <w:rsid w:val="00A92A69"/>
    <w:rsid w:val="00A92FA8"/>
    <w:rsid w:val="00A93088"/>
    <w:rsid w:val="00A93210"/>
    <w:rsid w:val="00A93662"/>
    <w:rsid w:val="00A93810"/>
    <w:rsid w:val="00A9394D"/>
    <w:rsid w:val="00A93B2A"/>
    <w:rsid w:val="00A94205"/>
    <w:rsid w:val="00A94426"/>
    <w:rsid w:val="00A94A4F"/>
    <w:rsid w:val="00A94ACD"/>
    <w:rsid w:val="00A94BCE"/>
    <w:rsid w:val="00A9517A"/>
    <w:rsid w:val="00A952F6"/>
    <w:rsid w:val="00A9542E"/>
    <w:rsid w:val="00A95831"/>
    <w:rsid w:val="00A95ABC"/>
    <w:rsid w:val="00A95C24"/>
    <w:rsid w:val="00A95DD5"/>
    <w:rsid w:val="00A960F9"/>
    <w:rsid w:val="00A96395"/>
    <w:rsid w:val="00A96429"/>
    <w:rsid w:val="00A96502"/>
    <w:rsid w:val="00A96910"/>
    <w:rsid w:val="00A969D6"/>
    <w:rsid w:val="00A96FAD"/>
    <w:rsid w:val="00A97017"/>
    <w:rsid w:val="00A97174"/>
    <w:rsid w:val="00A972F4"/>
    <w:rsid w:val="00A97A80"/>
    <w:rsid w:val="00A97BC1"/>
    <w:rsid w:val="00A97DC6"/>
    <w:rsid w:val="00AA00F1"/>
    <w:rsid w:val="00AA0378"/>
    <w:rsid w:val="00AA0589"/>
    <w:rsid w:val="00AA06C9"/>
    <w:rsid w:val="00AA0985"/>
    <w:rsid w:val="00AA0C80"/>
    <w:rsid w:val="00AA0E80"/>
    <w:rsid w:val="00AA0EE4"/>
    <w:rsid w:val="00AA1218"/>
    <w:rsid w:val="00AA1245"/>
    <w:rsid w:val="00AA17B2"/>
    <w:rsid w:val="00AA1867"/>
    <w:rsid w:val="00AA1A72"/>
    <w:rsid w:val="00AA2093"/>
    <w:rsid w:val="00AA2150"/>
    <w:rsid w:val="00AA2321"/>
    <w:rsid w:val="00AA280C"/>
    <w:rsid w:val="00AA28FE"/>
    <w:rsid w:val="00AA2AD5"/>
    <w:rsid w:val="00AA2B37"/>
    <w:rsid w:val="00AA2DF6"/>
    <w:rsid w:val="00AA3491"/>
    <w:rsid w:val="00AA3A45"/>
    <w:rsid w:val="00AA4422"/>
    <w:rsid w:val="00AA450F"/>
    <w:rsid w:val="00AA4773"/>
    <w:rsid w:val="00AA489E"/>
    <w:rsid w:val="00AA52DD"/>
    <w:rsid w:val="00AA5399"/>
    <w:rsid w:val="00AA53A1"/>
    <w:rsid w:val="00AA56BC"/>
    <w:rsid w:val="00AA5968"/>
    <w:rsid w:val="00AA5B50"/>
    <w:rsid w:val="00AA5D9C"/>
    <w:rsid w:val="00AA6214"/>
    <w:rsid w:val="00AA6954"/>
    <w:rsid w:val="00AA75EF"/>
    <w:rsid w:val="00AA76C0"/>
    <w:rsid w:val="00AA77FE"/>
    <w:rsid w:val="00AA79C4"/>
    <w:rsid w:val="00AA7A17"/>
    <w:rsid w:val="00AA7E1A"/>
    <w:rsid w:val="00AA7EE5"/>
    <w:rsid w:val="00AB00A9"/>
    <w:rsid w:val="00AB048F"/>
    <w:rsid w:val="00AB07AB"/>
    <w:rsid w:val="00AB0A0F"/>
    <w:rsid w:val="00AB0BD5"/>
    <w:rsid w:val="00AB11CD"/>
    <w:rsid w:val="00AB12EE"/>
    <w:rsid w:val="00AB1401"/>
    <w:rsid w:val="00AB154D"/>
    <w:rsid w:val="00AB15F0"/>
    <w:rsid w:val="00AB1804"/>
    <w:rsid w:val="00AB18E0"/>
    <w:rsid w:val="00AB1B3E"/>
    <w:rsid w:val="00AB1D90"/>
    <w:rsid w:val="00AB1F6E"/>
    <w:rsid w:val="00AB23A7"/>
    <w:rsid w:val="00AB249F"/>
    <w:rsid w:val="00AB2CCC"/>
    <w:rsid w:val="00AB2E7F"/>
    <w:rsid w:val="00AB335D"/>
    <w:rsid w:val="00AB34D4"/>
    <w:rsid w:val="00AB34E0"/>
    <w:rsid w:val="00AB3594"/>
    <w:rsid w:val="00AB3817"/>
    <w:rsid w:val="00AB38D0"/>
    <w:rsid w:val="00AB3A15"/>
    <w:rsid w:val="00AB3A2E"/>
    <w:rsid w:val="00AB3A4D"/>
    <w:rsid w:val="00AB3CEB"/>
    <w:rsid w:val="00AB40FF"/>
    <w:rsid w:val="00AB4223"/>
    <w:rsid w:val="00AB447A"/>
    <w:rsid w:val="00AB46D9"/>
    <w:rsid w:val="00AB490F"/>
    <w:rsid w:val="00AB4D0C"/>
    <w:rsid w:val="00AB4ED8"/>
    <w:rsid w:val="00AB548D"/>
    <w:rsid w:val="00AB54D5"/>
    <w:rsid w:val="00AB5750"/>
    <w:rsid w:val="00AB598E"/>
    <w:rsid w:val="00AB5B84"/>
    <w:rsid w:val="00AB5CC0"/>
    <w:rsid w:val="00AB5E57"/>
    <w:rsid w:val="00AB6105"/>
    <w:rsid w:val="00AB6721"/>
    <w:rsid w:val="00AB6E85"/>
    <w:rsid w:val="00AB7094"/>
    <w:rsid w:val="00AB7271"/>
    <w:rsid w:val="00AB7275"/>
    <w:rsid w:val="00AB74A7"/>
    <w:rsid w:val="00AB754B"/>
    <w:rsid w:val="00AB7777"/>
    <w:rsid w:val="00AB79B9"/>
    <w:rsid w:val="00AB7B24"/>
    <w:rsid w:val="00AC0492"/>
    <w:rsid w:val="00AC0510"/>
    <w:rsid w:val="00AC09F8"/>
    <w:rsid w:val="00AC0E2D"/>
    <w:rsid w:val="00AC11F4"/>
    <w:rsid w:val="00AC1497"/>
    <w:rsid w:val="00AC15CC"/>
    <w:rsid w:val="00AC1906"/>
    <w:rsid w:val="00AC1B05"/>
    <w:rsid w:val="00AC1B08"/>
    <w:rsid w:val="00AC1DCA"/>
    <w:rsid w:val="00AC231D"/>
    <w:rsid w:val="00AC2AA4"/>
    <w:rsid w:val="00AC2AB6"/>
    <w:rsid w:val="00AC2D87"/>
    <w:rsid w:val="00AC32F4"/>
    <w:rsid w:val="00AC33BE"/>
    <w:rsid w:val="00AC340E"/>
    <w:rsid w:val="00AC3431"/>
    <w:rsid w:val="00AC3580"/>
    <w:rsid w:val="00AC3762"/>
    <w:rsid w:val="00AC3972"/>
    <w:rsid w:val="00AC3E1A"/>
    <w:rsid w:val="00AC3F23"/>
    <w:rsid w:val="00AC4091"/>
    <w:rsid w:val="00AC4111"/>
    <w:rsid w:val="00AC41B1"/>
    <w:rsid w:val="00AC41DF"/>
    <w:rsid w:val="00AC42D0"/>
    <w:rsid w:val="00AC4B1A"/>
    <w:rsid w:val="00AC5736"/>
    <w:rsid w:val="00AC5859"/>
    <w:rsid w:val="00AC5AAD"/>
    <w:rsid w:val="00AC5F75"/>
    <w:rsid w:val="00AC61E3"/>
    <w:rsid w:val="00AC6420"/>
    <w:rsid w:val="00AC68E1"/>
    <w:rsid w:val="00AC6BF0"/>
    <w:rsid w:val="00AC74B0"/>
    <w:rsid w:val="00AC777D"/>
    <w:rsid w:val="00AC7803"/>
    <w:rsid w:val="00AC78B9"/>
    <w:rsid w:val="00AC7B35"/>
    <w:rsid w:val="00AC7BB8"/>
    <w:rsid w:val="00AC7E1A"/>
    <w:rsid w:val="00AD0334"/>
    <w:rsid w:val="00AD035F"/>
    <w:rsid w:val="00AD0436"/>
    <w:rsid w:val="00AD052C"/>
    <w:rsid w:val="00AD05DD"/>
    <w:rsid w:val="00AD072E"/>
    <w:rsid w:val="00AD0B44"/>
    <w:rsid w:val="00AD0BD4"/>
    <w:rsid w:val="00AD0EDA"/>
    <w:rsid w:val="00AD12CF"/>
    <w:rsid w:val="00AD1547"/>
    <w:rsid w:val="00AD1655"/>
    <w:rsid w:val="00AD170F"/>
    <w:rsid w:val="00AD1A49"/>
    <w:rsid w:val="00AD1BDA"/>
    <w:rsid w:val="00AD22DE"/>
    <w:rsid w:val="00AD274E"/>
    <w:rsid w:val="00AD2761"/>
    <w:rsid w:val="00AD2A6F"/>
    <w:rsid w:val="00AD359A"/>
    <w:rsid w:val="00AD398A"/>
    <w:rsid w:val="00AD3A7E"/>
    <w:rsid w:val="00AD431C"/>
    <w:rsid w:val="00AD4328"/>
    <w:rsid w:val="00AD46EB"/>
    <w:rsid w:val="00AD4C98"/>
    <w:rsid w:val="00AD4DA8"/>
    <w:rsid w:val="00AD4E89"/>
    <w:rsid w:val="00AD56FA"/>
    <w:rsid w:val="00AD5868"/>
    <w:rsid w:val="00AD5870"/>
    <w:rsid w:val="00AD5913"/>
    <w:rsid w:val="00AD5AC3"/>
    <w:rsid w:val="00AD5AEC"/>
    <w:rsid w:val="00AD5DC5"/>
    <w:rsid w:val="00AD5ECE"/>
    <w:rsid w:val="00AD6038"/>
    <w:rsid w:val="00AD718D"/>
    <w:rsid w:val="00AD73E9"/>
    <w:rsid w:val="00AD7A1F"/>
    <w:rsid w:val="00AE068B"/>
    <w:rsid w:val="00AE0CBB"/>
    <w:rsid w:val="00AE0D12"/>
    <w:rsid w:val="00AE10E9"/>
    <w:rsid w:val="00AE185C"/>
    <w:rsid w:val="00AE18F5"/>
    <w:rsid w:val="00AE23E2"/>
    <w:rsid w:val="00AE279E"/>
    <w:rsid w:val="00AE2A6F"/>
    <w:rsid w:val="00AE2C32"/>
    <w:rsid w:val="00AE32EF"/>
    <w:rsid w:val="00AE3BAF"/>
    <w:rsid w:val="00AE3EEC"/>
    <w:rsid w:val="00AE400A"/>
    <w:rsid w:val="00AE47A6"/>
    <w:rsid w:val="00AE4904"/>
    <w:rsid w:val="00AE4DDC"/>
    <w:rsid w:val="00AE511B"/>
    <w:rsid w:val="00AE5151"/>
    <w:rsid w:val="00AE515E"/>
    <w:rsid w:val="00AE534C"/>
    <w:rsid w:val="00AE53C1"/>
    <w:rsid w:val="00AE54BB"/>
    <w:rsid w:val="00AE6055"/>
    <w:rsid w:val="00AE607B"/>
    <w:rsid w:val="00AE645C"/>
    <w:rsid w:val="00AE66A1"/>
    <w:rsid w:val="00AE68E1"/>
    <w:rsid w:val="00AE6A13"/>
    <w:rsid w:val="00AE6C8B"/>
    <w:rsid w:val="00AE6CAA"/>
    <w:rsid w:val="00AE71A2"/>
    <w:rsid w:val="00AE7413"/>
    <w:rsid w:val="00AE7682"/>
    <w:rsid w:val="00AE794D"/>
    <w:rsid w:val="00AE7AAE"/>
    <w:rsid w:val="00AE7B72"/>
    <w:rsid w:val="00AE7E35"/>
    <w:rsid w:val="00AE7E5A"/>
    <w:rsid w:val="00AF00E8"/>
    <w:rsid w:val="00AF04FF"/>
    <w:rsid w:val="00AF06EE"/>
    <w:rsid w:val="00AF0771"/>
    <w:rsid w:val="00AF09EE"/>
    <w:rsid w:val="00AF0BCA"/>
    <w:rsid w:val="00AF0C70"/>
    <w:rsid w:val="00AF11DD"/>
    <w:rsid w:val="00AF120B"/>
    <w:rsid w:val="00AF1479"/>
    <w:rsid w:val="00AF1480"/>
    <w:rsid w:val="00AF167B"/>
    <w:rsid w:val="00AF16D9"/>
    <w:rsid w:val="00AF17AE"/>
    <w:rsid w:val="00AF1865"/>
    <w:rsid w:val="00AF18FF"/>
    <w:rsid w:val="00AF24AC"/>
    <w:rsid w:val="00AF2CDC"/>
    <w:rsid w:val="00AF2CFA"/>
    <w:rsid w:val="00AF30AF"/>
    <w:rsid w:val="00AF3469"/>
    <w:rsid w:val="00AF3475"/>
    <w:rsid w:val="00AF3491"/>
    <w:rsid w:val="00AF389A"/>
    <w:rsid w:val="00AF3A0E"/>
    <w:rsid w:val="00AF3A2F"/>
    <w:rsid w:val="00AF3A81"/>
    <w:rsid w:val="00AF3ECB"/>
    <w:rsid w:val="00AF445F"/>
    <w:rsid w:val="00AF4843"/>
    <w:rsid w:val="00AF49B9"/>
    <w:rsid w:val="00AF4C6B"/>
    <w:rsid w:val="00AF4E74"/>
    <w:rsid w:val="00AF4F63"/>
    <w:rsid w:val="00AF5455"/>
    <w:rsid w:val="00AF55F1"/>
    <w:rsid w:val="00AF5610"/>
    <w:rsid w:val="00AF59BD"/>
    <w:rsid w:val="00AF5A3B"/>
    <w:rsid w:val="00AF624B"/>
    <w:rsid w:val="00AF67CF"/>
    <w:rsid w:val="00AF7088"/>
    <w:rsid w:val="00AF7105"/>
    <w:rsid w:val="00AF7288"/>
    <w:rsid w:val="00AF7681"/>
    <w:rsid w:val="00AF79EC"/>
    <w:rsid w:val="00AF7A20"/>
    <w:rsid w:val="00AF7EF9"/>
    <w:rsid w:val="00B00441"/>
    <w:rsid w:val="00B009FF"/>
    <w:rsid w:val="00B00F1A"/>
    <w:rsid w:val="00B00F95"/>
    <w:rsid w:val="00B0196D"/>
    <w:rsid w:val="00B01B34"/>
    <w:rsid w:val="00B01B91"/>
    <w:rsid w:val="00B01CB9"/>
    <w:rsid w:val="00B021C1"/>
    <w:rsid w:val="00B02CD6"/>
    <w:rsid w:val="00B031BA"/>
    <w:rsid w:val="00B03423"/>
    <w:rsid w:val="00B03759"/>
    <w:rsid w:val="00B038FB"/>
    <w:rsid w:val="00B03B44"/>
    <w:rsid w:val="00B040F7"/>
    <w:rsid w:val="00B04344"/>
    <w:rsid w:val="00B044B8"/>
    <w:rsid w:val="00B04586"/>
    <w:rsid w:val="00B049AB"/>
    <w:rsid w:val="00B04B56"/>
    <w:rsid w:val="00B04C60"/>
    <w:rsid w:val="00B04D1D"/>
    <w:rsid w:val="00B04DBA"/>
    <w:rsid w:val="00B04DDB"/>
    <w:rsid w:val="00B04F5C"/>
    <w:rsid w:val="00B050E3"/>
    <w:rsid w:val="00B052F8"/>
    <w:rsid w:val="00B053F1"/>
    <w:rsid w:val="00B054F9"/>
    <w:rsid w:val="00B057B0"/>
    <w:rsid w:val="00B05973"/>
    <w:rsid w:val="00B05BD4"/>
    <w:rsid w:val="00B064A5"/>
    <w:rsid w:val="00B065A3"/>
    <w:rsid w:val="00B0676A"/>
    <w:rsid w:val="00B0677C"/>
    <w:rsid w:val="00B06B27"/>
    <w:rsid w:val="00B06C9E"/>
    <w:rsid w:val="00B07287"/>
    <w:rsid w:val="00B072D4"/>
    <w:rsid w:val="00B0773B"/>
    <w:rsid w:val="00B077DB"/>
    <w:rsid w:val="00B0784E"/>
    <w:rsid w:val="00B102BF"/>
    <w:rsid w:val="00B103BD"/>
    <w:rsid w:val="00B1060D"/>
    <w:rsid w:val="00B10664"/>
    <w:rsid w:val="00B1075E"/>
    <w:rsid w:val="00B107D0"/>
    <w:rsid w:val="00B107DE"/>
    <w:rsid w:val="00B10A2D"/>
    <w:rsid w:val="00B10C1E"/>
    <w:rsid w:val="00B10F4C"/>
    <w:rsid w:val="00B113A5"/>
    <w:rsid w:val="00B11525"/>
    <w:rsid w:val="00B117CE"/>
    <w:rsid w:val="00B11BA7"/>
    <w:rsid w:val="00B11D83"/>
    <w:rsid w:val="00B121B4"/>
    <w:rsid w:val="00B12264"/>
    <w:rsid w:val="00B124B3"/>
    <w:rsid w:val="00B126F9"/>
    <w:rsid w:val="00B12759"/>
    <w:rsid w:val="00B1277D"/>
    <w:rsid w:val="00B127A5"/>
    <w:rsid w:val="00B128BC"/>
    <w:rsid w:val="00B12A9B"/>
    <w:rsid w:val="00B12BD1"/>
    <w:rsid w:val="00B1308A"/>
    <w:rsid w:val="00B13705"/>
    <w:rsid w:val="00B13EDE"/>
    <w:rsid w:val="00B14215"/>
    <w:rsid w:val="00B15394"/>
    <w:rsid w:val="00B15578"/>
    <w:rsid w:val="00B15604"/>
    <w:rsid w:val="00B15A6C"/>
    <w:rsid w:val="00B15ACA"/>
    <w:rsid w:val="00B15F5F"/>
    <w:rsid w:val="00B15FAD"/>
    <w:rsid w:val="00B16348"/>
    <w:rsid w:val="00B16970"/>
    <w:rsid w:val="00B169EA"/>
    <w:rsid w:val="00B16C91"/>
    <w:rsid w:val="00B16D74"/>
    <w:rsid w:val="00B16F3A"/>
    <w:rsid w:val="00B1700C"/>
    <w:rsid w:val="00B177CC"/>
    <w:rsid w:val="00B17862"/>
    <w:rsid w:val="00B178EF"/>
    <w:rsid w:val="00B17900"/>
    <w:rsid w:val="00B17A14"/>
    <w:rsid w:val="00B17C59"/>
    <w:rsid w:val="00B17EDA"/>
    <w:rsid w:val="00B17F01"/>
    <w:rsid w:val="00B20080"/>
    <w:rsid w:val="00B20165"/>
    <w:rsid w:val="00B201A0"/>
    <w:rsid w:val="00B20316"/>
    <w:rsid w:val="00B2059A"/>
    <w:rsid w:val="00B207CC"/>
    <w:rsid w:val="00B20BBA"/>
    <w:rsid w:val="00B20BEF"/>
    <w:rsid w:val="00B2170B"/>
    <w:rsid w:val="00B2172F"/>
    <w:rsid w:val="00B21ABA"/>
    <w:rsid w:val="00B21C5F"/>
    <w:rsid w:val="00B22056"/>
    <w:rsid w:val="00B220D1"/>
    <w:rsid w:val="00B2219A"/>
    <w:rsid w:val="00B2233C"/>
    <w:rsid w:val="00B2245D"/>
    <w:rsid w:val="00B22854"/>
    <w:rsid w:val="00B230C5"/>
    <w:rsid w:val="00B231E6"/>
    <w:rsid w:val="00B232AA"/>
    <w:rsid w:val="00B234D8"/>
    <w:rsid w:val="00B23A61"/>
    <w:rsid w:val="00B23D83"/>
    <w:rsid w:val="00B23E7E"/>
    <w:rsid w:val="00B245D3"/>
    <w:rsid w:val="00B24706"/>
    <w:rsid w:val="00B248C1"/>
    <w:rsid w:val="00B248D7"/>
    <w:rsid w:val="00B24EE4"/>
    <w:rsid w:val="00B25240"/>
    <w:rsid w:val="00B2532A"/>
    <w:rsid w:val="00B25386"/>
    <w:rsid w:val="00B255B5"/>
    <w:rsid w:val="00B25761"/>
    <w:rsid w:val="00B25A08"/>
    <w:rsid w:val="00B25D78"/>
    <w:rsid w:val="00B262A6"/>
    <w:rsid w:val="00B26461"/>
    <w:rsid w:val="00B26700"/>
    <w:rsid w:val="00B2671C"/>
    <w:rsid w:val="00B26AAC"/>
    <w:rsid w:val="00B26ACD"/>
    <w:rsid w:val="00B26B9A"/>
    <w:rsid w:val="00B26B9E"/>
    <w:rsid w:val="00B26C8B"/>
    <w:rsid w:val="00B26D77"/>
    <w:rsid w:val="00B26DCE"/>
    <w:rsid w:val="00B26F9E"/>
    <w:rsid w:val="00B27420"/>
    <w:rsid w:val="00B2774C"/>
    <w:rsid w:val="00B27F7A"/>
    <w:rsid w:val="00B27FEB"/>
    <w:rsid w:val="00B3000A"/>
    <w:rsid w:val="00B300E8"/>
    <w:rsid w:val="00B304B4"/>
    <w:rsid w:val="00B304F1"/>
    <w:rsid w:val="00B30771"/>
    <w:rsid w:val="00B30FA5"/>
    <w:rsid w:val="00B3135F"/>
    <w:rsid w:val="00B31479"/>
    <w:rsid w:val="00B31895"/>
    <w:rsid w:val="00B318D5"/>
    <w:rsid w:val="00B31A7C"/>
    <w:rsid w:val="00B31B71"/>
    <w:rsid w:val="00B31D85"/>
    <w:rsid w:val="00B3218E"/>
    <w:rsid w:val="00B32AE9"/>
    <w:rsid w:val="00B32F90"/>
    <w:rsid w:val="00B33A86"/>
    <w:rsid w:val="00B33E4E"/>
    <w:rsid w:val="00B33FAA"/>
    <w:rsid w:val="00B342EA"/>
    <w:rsid w:val="00B344AB"/>
    <w:rsid w:val="00B350D8"/>
    <w:rsid w:val="00B351C6"/>
    <w:rsid w:val="00B355FE"/>
    <w:rsid w:val="00B357A0"/>
    <w:rsid w:val="00B359CF"/>
    <w:rsid w:val="00B35BDE"/>
    <w:rsid w:val="00B366F8"/>
    <w:rsid w:val="00B368BF"/>
    <w:rsid w:val="00B36AA2"/>
    <w:rsid w:val="00B36F36"/>
    <w:rsid w:val="00B37206"/>
    <w:rsid w:val="00B375D4"/>
    <w:rsid w:val="00B37752"/>
    <w:rsid w:val="00B377C2"/>
    <w:rsid w:val="00B37A84"/>
    <w:rsid w:val="00B37AE7"/>
    <w:rsid w:val="00B37F6D"/>
    <w:rsid w:val="00B400C5"/>
    <w:rsid w:val="00B40221"/>
    <w:rsid w:val="00B40286"/>
    <w:rsid w:val="00B40380"/>
    <w:rsid w:val="00B404F9"/>
    <w:rsid w:val="00B406CD"/>
    <w:rsid w:val="00B409F6"/>
    <w:rsid w:val="00B40DF1"/>
    <w:rsid w:val="00B40FDF"/>
    <w:rsid w:val="00B412CB"/>
    <w:rsid w:val="00B413B8"/>
    <w:rsid w:val="00B41713"/>
    <w:rsid w:val="00B418D2"/>
    <w:rsid w:val="00B41A41"/>
    <w:rsid w:val="00B41CE1"/>
    <w:rsid w:val="00B421BD"/>
    <w:rsid w:val="00B421DE"/>
    <w:rsid w:val="00B422A9"/>
    <w:rsid w:val="00B42675"/>
    <w:rsid w:val="00B428BA"/>
    <w:rsid w:val="00B42CA8"/>
    <w:rsid w:val="00B42F31"/>
    <w:rsid w:val="00B4346C"/>
    <w:rsid w:val="00B43710"/>
    <w:rsid w:val="00B4375A"/>
    <w:rsid w:val="00B43834"/>
    <w:rsid w:val="00B43B98"/>
    <w:rsid w:val="00B440DE"/>
    <w:rsid w:val="00B44105"/>
    <w:rsid w:val="00B442A0"/>
    <w:rsid w:val="00B44925"/>
    <w:rsid w:val="00B44C85"/>
    <w:rsid w:val="00B44E2B"/>
    <w:rsid w:val="00B44F3C"/>
    <w:rsid w:val="00B452D4"/>
    <w:rsid w:val="00B455CF"/>
    <w:rsid w:val="00B45641"/>
    <w:rsid w:val="00B4579D"/>
    <w:rsid w:val="00B45994"/>
    <w:rsid w:val="00B45F81"/>
    <w:rsid w:val="00B45FAE"/>
    <w:rsid w:val="00B462AE"/>
    <w:rsid w:val="00B466A4"/>
    <w:rsid w:val="00B466C5"/>
    <w:rsid w:val="00B466E5"/>
    <w:rsid w:val="00B46852"/>
    <w:rsid w:val="00B46939"/>
    <w:rsid w:val="00B46A95"/>
    <w:rsid w:val="00B46B6D"/>
    <w:rsid w:val="00B46C75"/>
    <w:rsid w:val="00B46C83"/>
    <w:rsid w:val="00B4713B"/>
    <w:rsid w:val="00B4714B"/>
    <w:rsid w:val="00B474F6"/>
    <w:rsid w:val="00B475FC"/>
    <w:rsid w:val="00B47658"/>
    <w:rsid w:val="00B47818"/>
    <w:rsid w:val="00B4790E"/>
    <w:rsid w:val="00B47AA0"/>
    <w:rsid w:val="00B47BE3"/>
    <w:rsid w:val="00B47C7F"/>
    <w:rsid w:val="00B47F90"/>
    <w:rsid w:val="00B50825"/>
    <w:rsid w:val="00B50896"/>
    <w:rsid w:val="00B5097D"/>
    <w:rsid w:val="00B50BFE"/>
    <w:rsid w:val="00B50DB8"/>
    <w:rsid w:val="00B50EA8"/>
    <w:rsid w:val="00B5126B"/>
    <w:rsid w:val="00B51283"/>
    <w:rsid w:val="00B514F2"/>
    <w:rsid w:val="00B51572"/>
    <w:rsid w:val="00B51A58"/>
    <w:rsid w:val="00B51B30"/>
    <w:rsid w:val="00B5203D"/>
    <w:rsid w:val="00B5203E"/>
    <w:rsid w:val="00B52663"/>
    <w:rsid w:val="00B528A0"/>
    <w:rsid w:val="00B52C06"/>
    <w:rsid w:val="00B52EFC"/>
    <w:rsid w:val="00B53667"/>
    <w:rsid w:val="00B536FF"/>
    <w:rsid w:val="00B537DB"/>
    <w:rsid w:val="00B53AAF"/>
    <w:rsid w:val="00B53C60"/>
    <w:rsid w:val="00B53EF4"/>
    <w:rsid w:val="00B54254"/>
    <w:rsid w:val="00B544F2"/>
    <w:rsid w:val="00B54702"/>
    <w:rsid w:val="00B5492A"/>
    <w:rsid w:val="00B54B6E"/>
    <w:rsid w:val="00B54D94"/>
    <w:rsid w:val="00B54FE3"/>
    <w:rsid w:val="00B5508E"/>
    <w:rsid w:val="00B55713"/>
    <w:rsid w:val="00B5585A"/>
    <w:rsid w:val="00B55D91"/>
    <w:rsid w:val="00B561E1"/>
    <w:rsid w:val="00B56504"/>
    <w:rsid w:val="00B5656F"/>
    <w:rsid w:val="00B5663A"/>
    <w:rsid w:val="00B566B5"/>
    <w:rsid w:val="00B56E28"/>
    <w:rsid w:val="00B56F29"/>
    <w:rsid w:val="00B56F55"/>
    <w:rsid w:val="00B56FA2"/>
    <w:rsid w:val="00B57024"/>
    <w:rsid w:val="00B60DD3"/>
    <w:rsid w:val="00B610FE"/>
    <w:rsid w:val="00B61469"/>
    <w:rsid w:val="00B614B9"/>
    <w:rsid w:val="00B61671"/>
    <w:rsid w:val="00B61B19"/>
    <w:rsid w:val="00B61B7A"/>
    <w:rsid w:val="00B61C85"/>
    <w:rsid w:val="00B61DDB"/>
    <w:rsid w:val="00B61E76"/>
    <w:rsid w:val="00B61F6B"/>
    <w:rsid w:val="00B62010"/>
    <w:rsid w:val="00B62127"/>
    <w:rsid w:val="00B622B9"/>
    <w:rsid w:val="00B625A8"/>
    <w:rsid w:val="00B625EA"/>
    <w:rsid w:val="00B6283C"/>
    <w:rsid w:val="00B62B29"/>
    <w:rsid w:val="00B62BA9"/>
    <w:rsid w:val="00B62D6C"/>
    <w:rsid w:val="00B62E56"/>
    <w:rsid w:val="00B62ED4"/>
    <w:rsid w:val="00B6312D"/>
    <w:rsid w:val="00B633DE"/>
    <w:rsid w:val="00B63882"/>
    <w:rsid w:val="00B638C0"/>
    <w:rsid w:val="00B638CC"/>
    <w:rsid w:val="00B63CBC"/>
    <w:rsid w:val="00B63D4C"/>
    <w:rsid w:val="00B6424C"/>
    <w:rsid w:val="00B64284"/>
    <w:rsid w:val="00B64451"/>
    <w:rsid w:val="00B6470C"/>
    <w:rsid w:val="00B648B2"/>
    <w:rsid w:val="00B649FD"/>
    <w:rsid w:val="00B64D97"/>
    <w:rsid w:val="00B65226"/>
    <w:rsid w:val="00B65387"/>
    <w:rsid w:val="00B6580E"/>
    <w:rsid w:val="00B65C52"/>
    <w:rsid w:val="00B65CDC"/>
    <w:rsid w:val="00B66083"/>
    <w:rsid w:val="00B662D0"/>
    <w:rsid w:val="00B66385"/>
    <w:rsid w:val="00B667DB"/>
    <w:rsid w:val="00B66B08"/>
    <w:rsid w:val="00B66B2A"/>
    <w:rsid w:val="00B66E68"/>
    <w:rsid w:val="00B6725A"/>
    <w:rsid w:val="00B6747C"/>
    <w:rsid w:val="00B67563"/>
    <w:rsid w:val="00B675C7"/>
    <w:rsid w:val="00B67C34"/>
    <w:rsid w:val="00B67DC7"/>
    <w:rsid w:val="00B67DCC"/>
    <w:rsid w:val="00B67F99"/>
    <w:rsid w:val="00B700A0"/>
    <w:rsid w:val="00B7038D"/>
    <w:rsid w:val="00B710A7"/>
    <w:rsid w:val="00B711E1"/>
    <w:rsid w:val="00B71327"/>
    <w:rsid w:val="00B715DF"/>
    <w:rsid w:val="00B71680"/>
    <w:rsid w:val="00B71975"/>
    <w:rsid w:val="00B71A2A"/>
    <w:rsid w:val="00B71BBC"/>
    <w:rsid w:val="00B71D27"/>
    <w:rsid w:val="00B71D6C"/>
    <w:rsid w:val="00B71F16"/>
    <w:rsid w:val="00B71F56"/>
    <w:rsid w:val="00B727FC"/>
    <w:rsid w:val="00B728B1"/>
    <w:rsid w:val="00B729DE"/>
    <w:rsid w:val="00B72B1A"/>
    <w:rsid w:val="00B72B31"/>
    <w:rsid w:val="00B72B69"/>
    <w:rsid w:val="00B72E93"/>
    <w:rsid w:val="00B72F47"/>
    <w:rsid w:val="00B73191"/>
    <w:rsid w:val="00B73A47"/>
    <w:rsid w:val="00B742C5"/>
    <w:rsid w:val="00B74DBE"/>
    <w:rsid w:val="00B74FAA"/>
    <w:rsid w:val="00B754EC"/>
    <w:rsid w:val="00B75932"/>
    <w:rsid w:val="00B759B4"/>
    <w:rsid w:val="00B75ECC"/>
    <w:rsid w:val="00B76136"/>
    <w:rsid w:val="00B76283"/>
    <w:rsid w:val="00B76321"/>
    <w:rsid w:val="00B7661E"/>
    <w:rsid w:val="00B76BA9"/>
    <w:rsid w:val="00B76BDC"/>
    <w:rsid w:val="00B76E67"/>
    <w:rsid w:val="00B76E75"/>
    <w:rsid w:val="00B76F36"/>
    <w:rsid w:val="00B76F7A"/>
    <w:rsid w:val="00B76FFE"/>
    <w:rsid w:val="00B773D3"/>
    <w:rsid w:val="00B776AF"/>
    <w:rsid w:val="00B77767"/>
    <w:rsid w:val="00B77B7E"/>
    <w:rsid w:val="00B77BBA"/>
    <w:rsid w:val="00B80328"/>
    <w:rsid w:val="00B80629"/>
    <w:rsid w:val="00B80AD6"/>
    <w:rsid w:val="00B80BF1"/>
    <w:rsid w:val="00B80E14"/>
    <w:rsid w:val="00B811FE"/>
    <w:rsid w:val="00B81377"/>
    <w:rsid w:val="00B815E6"/>
    <w:rsid w:val="00B81CFC"/>
    <w:rsid w:val="00B81D46"/>
    <w:rsid w:val="00B8222F"/>
    <w:rsid w:val="00B8266F"/>
    <w:rsid w:val="00B82676"/>
    <w:rsid w:val="00B828F9"/>
    <w:rsid w:val="00B82A18"/>
    <w:rsid w:val="00B82C8A"/>
    <w:rsid w:val="00B82FDB"/>
    <w:rsid w:val="00B83014"/>
    <w:rsid w:val="00B83773"/>
    <w:rsid w:val="00B838A3"/>
    <w:rsid w:val="00B838AD"/>
    <w:rsid w:val="00B83D34"/>
    <w:rsid w:val="00B83E9F"/>
    <w:rsid w:val="00B84544"/>
    <w:rsid w:val="00B84731"/>
    <w:rsid w:val="00B848F5"/>
    <w:rsid w:val="00B84917"/>
    <w:rsid w:val="00B849B2"/>
    <w:rsid w:val="00B849EA"/>
    <w:rsid w:val="00B84B3D"/>
    <w:rsid w:val="00B84F51"/>
    <w:rsid w:val="00B856A9"/>
    <w:rsid w:val="00B85D57"/>
    <w:rsid w:val="00B85E9F"/>
    <w:rsid w:val="00B861CB"/>
    <w:rsid w:val="00B868C3"/>
    <w:rsid w:val="00B86A07"/>
    <w:rsid w:val="00B86CB7"/>
    <w:rsid w:val="00B87166"/>
    <w:rsid w:val="00B873FC"/>
    <w:rsid w:val="00B87422"/>
    <w:rsid w:val="00B87672"/>
    <w:rsid w:val="00B877C3"/>
    <w:rsid w:val="00B87BE7"/>
    <w:rsid w:val="00B87ECC"/>
    <w:rsid w:val="00B90130"/>
    <w:rsid w:val="00B901ED"/>
    <w:rsid w:val="00B9025D"/>
    <w:rsid w:val="00B902D1"/>
    <w:rsid w:val="00B9052D"/>
    <w:rsid w:val="00B90652"/>
    <w:rsid w:val="00B90760"/>
    <w:rsid w:val="00B90A6B"/>
    <w:rsid w:val="00B90B02"/>
    <w:rsid w:val="00B9110C"/>
    <w:rsid w:val="00B91195"/>
    <w:rsid w:val="00B91253"/>
    <w:rsid w:val="00B913CD"/>
    <w:rsid w:val="00B91918"/>
    <w:rsid w:val="00B91993"/>
    <w:rsid w:val="00B919D4"/>
    <w:rsid w:val="00B91A59"/>
    <w:rsid w:val="00B91FA6"/>
    <w:rsid w:val="00B92267"/>
    <w:rsid w:val="00B92677"/>
    <w:rsid w:val="00B92AC9"/>
    <w:rsid w:val="00B92CAD"/>
    <w:rsid w:val="00B92D0C"/>
    <w:rsid w:val="00B92D59"/>
    <w:rsid w:val="00B93E98"/>
    <w:rsid w:val="00B93E9A"/>
    <w:rsid w:val="00B94420"/>
    <w:rsid w:val="00B94958"/>
    <w:rsid w:val="00B94C0B"/>
    <w:rsid w:val="00B94DB3"/>
    <w:rsid w:val="00B95263"/>
    <w:rsid w:val="00B953C2"/>
    <w:rsid w:val="00B9557C"/>
    <w:rsid w:val="00B9559B"/>
    <w:rsid w:val="00B958ED"/>
    <w:rsid w:val="00B959A8"/>
    <w:rsid w:val="00B959D1"/>
    <w:rsid w:val="00B95A22"/>
    <w:rsid w:val="00B95D20"/>
    <w:rsid w:val="00B95EA6"/>
    <w:rsid w:val="00B9601F"/>
    <w:rsid w:val="00B96021"/>
    <w:rsid w:val="00B960AF"/>
    <w:rsid w:val="00B96484"/>
    <w:rsid w:val="00B966A4"/>
    <w:rsid w:val="00B96A8B"/>
    <w:rsid w:val="00B96D59"/>
    <w:rsid w:val="00B97038"/>
    <w:rsid w:val="00B974E3"/>
    <w:rsid w:val="00B978E7"/>
    <w:rsid w:val="00B97BAC"/>
    <w:rsid w:val="00B97C79"/>
    <w:rsid w:val="00B97EAF"/>
    <w:rsid w:val="00BA021C"/>
    <w:rsid w:val="00BA023C"/>
    <w:rsid w:val="00BA083C"/>
    <w:rsid w:val="00BA0A95"/>
    <w:rsid w:val="00BA1605"/>
    <w:rsid w:val="00BA167E"/>
    <w:rsid w:val="00BA1907"/>
    <w:rsid w:val="00BA19D9"/>
    <w:rsid w:val="00BA1AA7"/>
    <w:rsid w:val="00BA1C40"/>
    <w:rsid w:val="00BA2221"/>
    <w:rsid w:val="00BA27BF"/>
    <w:rsid w:val="00BA2D5C"/>
    <w:rsid w:val="00BA38E8"/>
    <w:rsid w:val="00BA3BF2"/>
    <w:rsid w:val="00BA3C76"/>
    <w:rsid w:val="00BA48F2"/>
    <w:rsid w:val="00BA4EA3"/>
    <w:rsid w:val="00BA4FDE"/>
    <w:rsid w:val="00BA50D3"/>
    <w:rsid w:val="00BA53A9"/>
    <w:rsid w:val="00BA5454"/>
    <w:rsid w:val="00BA5637"/>
    <w:rsid w:val="00BA5ED7"/>
    <w:rsid w:val="00BA5F6B"/>
    <w:rsid w:val="00BA6063"/>
    <w:rsid w:val="00BA638E"/>
    <w:rsid w:val="00BA666D"/>
    <w:rsid w:val="00BA6B81"/>
    <w:rsid w:val="00BA6D78"/>
    <w:rsid w:val="00BA6DEB"/>
    <w:rsid w:val="00BA6E71"/>
    <w:rsid w:val="00BA725A"/>
    <w:rsid w:val="00BA72AA"/>
    <w:rsid w:val="00BA7A8C"/>
    <w:rsid w:val="00BA7C65"/>
    <w:rsid w:val="00BB0217"/>
    <w:rsid w:val="00BB02AA"/>
    <w:rsid w:val="00BB0931"/>
    <w:rsid w:val="00BB0AD7"/>
    <w:rsid w:val="00BB106A"/>
    <w:rsid w:val="00BB1175"/>
    <w:rsid w:val="00BB1592"/>
    <w:rsid w:val="00BB1B49"/>
    <w:rsid w:val="00BB1B8A"/>
    <w:rsid w:val="00BB1D72"/>
    <w:rsid w:val="00BB1F44"/>
    <w:rsid w:val="00BB2317"/>
    <w:rsid w:val="00BB23AD"/>
    <w:rsid w:val="00BB23BD"/>
    <w:rsid w:val="00BB24A2"/>
    <w:rsid w:val="00BB262B"/>
    <w:rsid w:val="00BB26B3"/>
    <w:rsid w:val="00BB26BB"/>
    <w:rsid w:val="00BB2A0C"/>
    <w:rsid w:val="00BB2A4E"/>
    <w:rsid w:val="00BB3558"/>
    <w:rsid w:val="00BB3658"/>
    <w:rsid w:val="00BB38AE"/>
    <w:rsid w:val="00BB3C76"/>
    <w:rsid w:val="00BB3ED8"/>
    <w:rsid w:val="00BB40CD"/>
    <w:rsid w:val="00BB44B6"/>
    <w:rsid w:val="00BB465A"/>
    <w:rsid w:val="00BB48F7"/>
    <w:rsid w:val="00BB494E"/>
    <w:rsid w:val="00BB49BD"/>
    <w:rsid w:val="00BB49C7"/>
    <w:rsid w:val="00BB4A91"/>
    <w:rsid w:val="00BB4B74"/>
    <w:rsid w:val="00BB4FA2"/>
    <w:rsid w:val="00BB4FC7"/>
    <w:rsid w:val="00BB514C"/>
    <w:rsid w:val="00BB519F"/>
    <w:rsid w:val="00BB54A8"/>
    <w:rsid w:val="00BB5574"/>
    <w:rsid w:val="00BB562A"/>
    <w:rsid w:val="00BB57EE"/>
    <w:rsid w:val="00BB5A0E"/>
    <w:rsid w:val="00BB5D22"/>
    <w:rsid w:val="00BB5D9A"/>
    <w:rsid w:val="00BB602F"/>
    <w:rsid w:val="00BB6058"/>
    <w:rsid w:val="00BB60C2"/>
    <w:rsid w:val="00BB6109"/>
    <w:rsid w:val="00BB61F0"/>
    <w:rsid w:val="00BB63A9"/>
    <w:rsid w:val="00BB68EA"/>
    <w:rsid w:val="00BB6938"/>
    <w:rsid w:val="00BB69CB"/>
    <w:rsid w:val="00BB6B43"/>
    <w:rsid w:val="00BB6DEC"/>
    <w:rsid w:val="00BB6E89"/>
    <w:rsid w:val="00BB7121"/>
    <w:rsid w:val="00BB7D88"/>
    <w:rsid w:val="00BB7DB4"/>
    <w:rsid w:val="00BB7DEC"/>
    <w:rsid w:val="00BC00B3"/>
    <w:rsid w:val="00BC0155"/>
    <w:rsid w:val="00BC0191"/>
    <w:rsid w:val="00BC051C"/>
    <w:rsid w:val="00BC057C"/>
    <w:rsid w:val="00BC05AA"/>
    <w:rsid w:val="00BC0B0F"/>
    <w:rsid w:val="00BC0B69"/>
    <w:rsid w:val="00BC11BB"/>
    <w:rsid w:val="00BC11E8"/>
    <w:rsid w:val="00BC1252"/>
    <w:rsid w:val="00BC16AE"/>
    <w:rsid w:val="00BC19B0"/>
    <w:rsid w:val="00BC1AA5"/>
    <w:rsid w:val="00BC1B2E"/>
    <w:rsid w:val="00BC1D82"/>
    <w:rsid w:val="00BC1FBB"/>
    <w:rsid w:val="00BC2136"/>
    <w:rsid w:val="00BC23B3"/>
    <w:rsid w:val="00BC2623"/>
    <w:rsid w:val="00BC26A4"/>
    <w:rsid w:val="00BC29D2"/>
    <w:rsid w:val="00BC29F6"/>
    <w:rsid w:val="00BC2D66"/>
    <w:rsid w:val="00BC31FE"/>
    <w:rsid w:val="00BC345A"/>
    <w:rsid w:val="00BC3567"/>
    <w:rsid w:val="00BC3873"/>
    <w:rsid w:val="00BC3A5C"/>
    <w:rsid w:val="00BC3C89"/>
    <w:rsid w:val="00BC404B"/>
    <w:rsid w:val="00BC4158"/>
    <w:rsid w:val="00BC48D6"/>
    <w:rsid w:val="00BC4B59"/>
    <w:rsid w:val="00BC4BC0"/>
    <w:rsid w:val="00BC4CDE"/>
    <w:rsid w:val="00BC4CDF"/>
    <w:rsid w:val="00BC5110"/>
    <w:rsid w:val="00BC557F"/>
    <w:rsid w:val="00BC5744"/>
    <w:rsid w:val="00BC57FB"/>
    <w:rsid w:val="00BC5AD4"/>
    <w:rsid w:val="00BC5CC7"/>
    <w:rsid w:val="00BC5CCF"/>
    <w:rsid w:val="00BC5E4C"/>
    <w:rsid w:val="00BC6023"/>
    <w:rsid w:val="00BC615B"/>
    <w:rsid w:val="00BC6567"/>
    <w:rsid w:val="00BC6890"/>
    <w:rsid w:val="00BC6AE1"/>
    <w:rsid w:val="00BC6E18"/>
    <w:rsid w:val="00BC71F8"/>
    <w:rsid w:val="00BC7379"/>
    <w:rsid w:val="00BC744E"/>
    <w:rsid w:val="00BC768C"/>
    <w:rsid w:val="00BC77FA"/>
    <w:rsid w:val="00BC78A9"/>
    <w:rsid w:val="00BC7931"/>
    <w:rsid w:val="00BC7C42"/>
    <w:rsid w:val="00BD0043"/>
    <w:rsid w:val="00BD04C6"/>
    <w:rsid w:val="00BD06FF"/>
    <w:rsid w:val="00BD0C0E"/>
    <w:rsid w:val="00BD0DA6"/>
    <w:rsid w:val="00BD0FF7"/>
    <w:rsid w:val="00BD114A"/>
    <w:rsid w:val="00BD147D"/>
    <w:rsid w:val="00BD169A"/>
    <w:rsid w:val="00BD25A1"/>
    <w:rsid w:val="00BD2606"/>
    <w:rsid w:val="00BD31C4"/>
    <w:rsid w:val="00BD3527"/>
    <w:rsid w:val="00BD36E7"/>
    <w:rsid w:val="00BD3C81"/>
    <w:rsid w:val="00BD40C4"/>
    <w:rsid w:val="00BD4D45"/>
    <w:rsid w:val="00BD559C"/>
    <w:rsid w:val="00BD5A20"/>
    <w:rsid w:val="00BD60A4"/>
    <w:rsid w:val="00BD60B5"/>
    <w:rsid w:val="00BD6262"/>
    <w:rsid w:val="00BD6420"/>
    <w:rsid w:val="00BD6CAD"/>
    <w:rsid w:val="00BD6D62"/>
    <w:rsid w:val="00BD713A"/>
    <w:rsid w:val="00BD7B30"/>
    <w:rsid w:val="00BE0193"/>
    <w:rsid w:val="00BE05E0"/>
    <w:rsid w:val="00BE0710"/>
    <w:rsid w:val="00BE097D"/>
    <w:rsid w:val="00BE0A3A"/>
    <w:rsid w:val="00BE0D00"/>
    <w:rsid w:val="00BE0E40"/>
    <w:rsid w:val="00BE0EBF"/>
    <w:rsid w:val="00BE138E"/>
    <w:rsid w:val="00BE15C9"/>
    <w:rsid w:val="00BE17FC"/>
    <w:rsid w:val="00BE19D5"/>
    <w:rsid w:val="00BE1AA1"/>
    <w:rsid w:val="00BE2A56"/>
    <w:rsid w:val="00BE2A8F"/>
    <w:rsid w:val="00BE2B2C"/>
    <w:rsid w:val="00BE2E8C"/>
    <w:rsid w:val="00BE2F3E"/>
    <w:rsid w:val="00BE345C"/>
    <w:rsid w:val="00BE37CD"/>
    <w:rsid w:val="00BE37DB"/>
    <w:rsid w:val="00BE3C8A"/>
    <w:rsid w:val="00BE3C95"/>
    <w:rsid w:val="00BE472C"/>
    <w:rsid w:val="00BE518F"/>
    <w:rsid w:val="00BE5731"/>
    <w:rsid w:val="00BE5B4D"/>
    <w:rsid w:val="00BE5BFF"/>
    <w:rsid w:val="00BE5D4D"/>
    <w:rsid w:val="00BE5FD3"/>
    <w:rsid w:val="00BE6BC3"/>
    <w:rsid w:val="00BE6D0C"/>
    <w:rsid w:val="00BE7166"/>
    <w:rsid w:val="00BE728F"/>
    <w:rsid w:val="00BE7754"/>
    <w:rsid w:val="00BE78F5"/>
    <w:rsid w:val="00BE7B76"/>
    <w:rsid w:val="00BE7D5D"/>
    <w:rsid w:val="00BE7F47"/>
    <w:rsid w:val="00BF0017"/>
    <w:rsid w:val="00BF001A"/>
    <w:rsid w:val="00BF0141"/>
    <w:rsid w:val="00BF021D"/>
    <w:rsid w:val="00BF0340"/>
    <w:rsid w:val="00BF07B5"/>
    <w:rsid w:val="00BF0C05"/>
    <w:rsid w:val="00BF0EBC"/>
    <w:rsid w:val="00BF0FD1"/>
    <w:rsid w:val="00BF12CE"/>
    <w:rsid w:val="00BF1318"/>
    <w:rsid w:val="00BF145A"/>
    <w:rsid w:val="00BF1BAE"/>
    <w:rsid w:val="00BF1C00"/>
    <w:rsid w:val="00BF1CF1"/>
    <w:rsid w:val="00BF1F99"/>
    <w:rsid w:val="00BF1FB7"/>
    <w:rsid w:val="00BF231F"/>
    <w:rsid w:val="00BF24F6"/>
    <w:rsid w:val="00BF2745"/>
    <w:rsid w:val="00BF2D1C"/>
    <w:rsid w:val="00BF2D9D"/>
    <w:rsid w:val="00BF2E02"/>
    <w:rsid w:val="00BF2E4C"/>
    <w:rsid w:val="00BF31F7"/>
    <w:rsid w:val="00BF3320"/>
    <w:rsid w:val="00BF369B"/>
    <w:rsid w:val="00BF423F"/>
    <w:rsid w:val="00BF43B0"/>
    <w:rsid w:val="00BF4680"/>
    <w:rsid w:val="00BF488A"/>
    <w:rsid w:val="00BF49AA"/>
    <w:rsid w:val="00BF4D27"/>
    <w:rsid w:val="00BF4D63"/>
    <w:rsid w:val="00BF4EF7"/>
    <w:rsid w:val="00BF4F37"/>
    <w:rsid w:val="00BF509C"/>
    <w:rsid w:val="00BF51E2"/>
    <w:rsid w:val="00BF5700"/>
    <w:rsid w:val="00BF58EB"/>
    <w:rsid w:val="00BF5C9B"/>
    <w:rsid w:val="00BF5CC5"/>
    <w:rsid w:val="00BF6768"/>
    <w:rsid w:val="00BF6814"/>
    <w:rsid w:val="00BF7002"/>
    <w:rsid w:val="00BF7080"/>
    <w:rsid w:val="00BF75E5"/>
    <w:rsid w:val="00BF78CF"/>
    <w:rsid w:val="00BF7C31"/>
    <w:rsid w:val="00BF7D69"/>
    <w:rsid w:val="00BF7E96"/>
    <w:rsid w:val="00C0092A"/>
    <w:rsid w:val="00C009C8"/>
    <w:rsid w:val="00C00B1F"/>
    <w:rsid w:val="00C00CCD"/>
    <w:rsid w:val="00C00D6A"/>
    <w:rsid w:val="00C010B6"/>
    <w:rsid w:val="00C01314"/>
    <w:rsid w:val="00C01344"/>
    <w:rsid w:val="00C019EF"/>
    <w:rsid w:val="00C01E7E"/>
    <w:rsid w:val="00C01FD9"/>
    <w:rsid w:val="00C020E7"/>
    <w:rsid w:val="00C0246C"/>
    <w:rsid w:val="00C02634"/>
    <w:rsid w:val="00C02660"/>
    <w:rsid w:val="00C02809"/>
    <w:rsid w:val="00C02995"/>
    <w:rsid w:val="00C02B75"/>
    <w:rsid w:val="00C02C85"/>
    <w:rsid w:val="00C02E72"/>
    <w:rsid w:val="00C0325D"/>
    <w:rsid w:val="00C0370F"/>
    <w:rsid w:val="00C04117"/>
    <w:rsid w:val="00C0425F"/>
    <w:rsid w:val="00C0477D"/>
    <w:rsid w:val="00C047C9"/>
    <w:rsid w:val="00C049F9"/>
    <w:rsid w:val="00C04B23"/>
    <w:rsid w:val="00C04B30"/>
    <w:rsid w:val="00C04CBA"/>
    <w:rsid w:val="00C04FC5"/>
    <w:rsid w:val="00C05025"/>
    <w:rsid w:val="00C051BE"/>
    <w:rsid w:val="00C05978"/>
    <w:rsid w:val="00C05D58"/>
    <w:rsid w:val="00C05FAD"/>
    <w:rsid w:val="00C062C6"/>
    <w:rsid w:val="00C066CC"/>
    <w:rsid w:val="00C0689E"/>
    <w:rsid w:val="00C06A82"/>
    <w:rsid w:val="00C06B67"/>
    <w:rsid w:val="00C06BB3"/>
    <w:rsid w:val="00C06CCE"/>
    <w:rsid w:val="00C074FE"/>
    <w:rsid w:val="00C10B0F"/>
    <w:rsid w:val="00C10BC8"/>
    <w:rsid w:val="00C10FA7"/>
    <w:rsid w:val="00C1131B"/>
    <w:rsid w:val="00C11465"/>
    <w:rsid w:val="00C116A0"/>
    <w:rsid w:val="00C117EA"/>
    <w:rsid w:val="00C11B85"/>
    <w:rsid w:val="00C11DE5"/>
    <w:rsid w:val="00C122BE"/>
    <w:rsid w:val="00C12329"/>
    <w:rsid w:val="00C12B9B"/>
    <w:rsid w:val="00C12DC5"/>
    <w:rsid w:val="00C12E2B"/>
    <w:rsid w:val="00C12FE8"/>
    <w:rsid w:val="00C13D11"/>
    <w:rsid w:val="00C13E53"/>
    <w:rsid w:val="00C13EE7"/>
    <w:rsid w:val="00C13FDD"/>
    <w:rsid w:val="00C1417E"/>
    <w:rsid w:val="00C145FC"/>
    <w:rsid w:val="00C14827"/>
    <w:rsid w:val="00C14B21"/>
    <w:rsid w:val="00C14C3D"/>
    <w:rsid w:val="00C14C99"/>
    <w:rsid w:val="00C14F7B"/>
    <w:rsid w:val="00C151F0"/>
    <w:rsid w:val="00C15204"/>
    <w:rsid w:val="00C15253"/>
    <w:rsid w:val="00C15348"/>
    <w:rsid w:val="00C15620"/>
    <w:rsid w:val="00C15723"/>
    <w:rsid w:val="00C15AA3"/>
    <w:rsid w:val="00C16028"/>
    <w:rsid w:val="00C160CB"/>
    <w:rsid w:val="00C168F8"/>
    <w:rsid w:val="00C16A94"/>
    <w:rsid w:val="00C16CEA"/>
    <w:rsid w:val="00C16DE8"/>
    <w:rsid w:val="00C178A5"/>
    <w:rsid w:val="00C17BF4"/>
    <w:rsid w:val="00C17F0D"/>
    <w:rsid w:val="00C200C9"/>
    <w:rsid w:val="00C2022A"/>
    <w:rsid w:val="00C20231"/>
    <w:rsid w:val="00C203DD"/>
    <w:rsid w:val="00C2077C"/>
    <w:rsid w:val="00C20948"/>
    <w:rsid w:val="00C20A8D"/>
    <w:rsid w:val="00C20BAD"/>
    <w:rsid w:val="00C20DB7"/>
    <w:rsid w:val="00C20E12"/>
    <w:rsid w:val="00C2102F"/>
    <w:rsid w:val="00C218B7"/>
    <w:rsid w:val="00C218F9"/>
    <w:rsid w:val="00C21B8B"/>
    <w:rsid w:val="00C21E82"/>
    <w:rsid w:val="00C22305"/>
    <w:rsid w:val="00C224BA"/>
    <w:rsid w:val="00C2271B"/>
    <w:rsid w:val="00C227CD"/>
    <w:rsid w:val="00C22842"/>
    <w:rsid w:val="00C22B1E"/>
    <w:rsid w:val="00C22E0D"/>
    <w:rsid w:val="00C22E57"/>
    <w:rsid w:val="00C2303C"/>
    <w:rsid w:val="00C230B9"/>
    <w:rsid w:val="00C23857"/>
    <w:rsid w:val="00C23A35"/>
    <w:rsid w:val="00C23C63"/>
    <w:rsid w:val="00C2430F"/>
    <w:rsid w:val="00C2448D"/>
    <w:rsid w:val="00C249A7"/>
    <w:rsid w:val="00C24AC4"/>
    <w:rsid w:val="00C25056"/>
    <w:rsid w:val="00C2520B"/>
    <w:rsid w:val="00C252CF"/>
    <w:rsid w:val="00C253C6"/>
    <w:rsid w:val="00C25984"/>
    <w:rsid w:val="00C25BB5"/>
    <w:rsid w:val="00C25EA1"/>
    <w:rsid w:val="00C2600A"/>
    <w:rsid w:val="00C266E2"/>
    <w:rsid w:val="00C26DBF"/>
    <w:rsid w:val="00C26F4E"/>
    <w:rsid w:val="00C26F53"/>
    <w:rsid w:val="00C274CD"/>
    <w:rsid w:val="00C2778E"/>
    <w:rsid w:val="00C27931"/>
    <w:rsid w:val="00C27ABF"/>
    <w:rsid w:val="00C27B24"/>
    <w:rsid w:val="00C27CEB"/>
    <w:rsid w:val="00C27F7F"/>
    <w:rsid w:val="00C3014D"/>
    <w:rsid w:val="00C30344"/>
    <w:rsid w:val="00C303C1"/>
    <w:rsid w:val="00C30405"/>
    <w:rsid w:val="00C30426"/>
    <w:rsid w:val="00C306D3"/>
    <w:rsid w:val="00C30A63"/>
    <w:rsid w:val="00C30B1C"/>
    <w:rsid w:val="00C31326"/>
    <w:rsid w:val="00C313FB"/>
    <w:rsid w:val="00C3194A"/>
    <w:rsid w:val="00C31BF0"/>
    <w:rsid w:val="00C31DC3"/>
    <w:rsid w:val="00C3220E"/>
    <w:rsid w:val="00C3247F"/>
    <w:rsid w:val="00C32B42"/>
    <w:rsid w:val="00C32E10"/>
    <w:rsid w:val="00C32FE2"/>
    <w:rsid w:val="00C33086"/>
    <w:rsid w:val="00C3318B"/>
    <w:rsid w:val="00C332C0"/>
    <w:rsid w:val="00C3384E"/>
    <w:rsid w:val="00C33A18"/>
    <w:rsid w:val="00C33A2B"/>
    <w:rsid w:val="00C33B9A"/>
    <w:rsid w:val="00C34230"/>
    <w:rsid w:val="00C347A8"/>
    <w:rsid w:val="00C34A7D"/>
    <w:rsid w:val="00C34FC8"/>
    <w:rsid w:val="00C35537"/>
    <w:rsid w:val="00C35701"/>
    <w:rsid w:val="00C3582C"/>
    <w:rsid w:val="00C3583E"/>
    <w:rsid w:val="00C35D24"/>
    <w:rsid w:val="00C35D32"/>
    <w:rsid w:val="00C35FBE"/>
    <w:rsid w:val="00C3652F"/>
    <w:rsid w:val="00C366ED"/>
    <w:rsid w:val="00C37045"/>
    <w:rsid w:val="00C372F3"/>
    <w:rsid w:val="00C37462"/>
    <w:rsid w:val="00C37895"/>
    <w:rsid w:val="00C3796E"/>
    <w:rsid w:val="00C37995"/>
    <w:rsid w:val="00C379BD"/>
    <w:rsid w:val="00C37CD2"/>
    <w:rsid w:val="00C37CE3"/>
    <w:rsid w:val="00C37E43"/>
    <w:rsid w:val="00C4003E"/>
    <w:rsid w:val="00C403FB"/>
    <w:rsid w:val="00C4064E"/>
    <w:rsid w:val="00C40819"/>
    <w:rsid w:val="00C40821"/>
    <w:rsid w:val="00C40864"/>
    <w:rsid w:val="00C408C7"/>
    <w:rsid w:val="00C409C1"/>
    <w:rsid w:val="00C414E4"/>
    <w:rsid w:val="00C41716"/>
    <w:rsid w:val="00C417C6"/>
    <w:rsid w:val="00C418E9"/>
    <w:rsid w:val="00C41AC3"/>
    <w:rsid w:val="00C42257"/>
    <w:rsid w:val="00C42C6D"/>
    <w:rsid w:val="00C42D21"/>
    <w:rsid w:val="00C42D8A"/>
    <w:rsid w:val="00C4327E"/>
    <w:rsid w:val="00C433EB"/>
    <w:rsid w:val="00C43631"/>
    <w:rsid w:val="00C4363D"/>
    <w:rsid w:val="00C43678"/>
    <w:rsid w:val="00C43690"/>
    <w:rsid w:val="00C437C7"/>
    <w:rsid w:val="00C4380B"/>
    <w:rsid w:val="00C43E0F"/>
    <w:rsid w:val="00C440E2"/>
    <w:rsid w:val="00C4424D"/>
    <w:rsid w:val="00C4426D"/>
    <w:rsid w:val="00C4456C"/>
    <w:rsid w:val="00C44D71"/>
    <w:rsid w:val="00C44F11"/>
    <w:rsid w:val="00C450A7"/>
    <w:rsid w:val="00C455FE"/>
    <w:rsid w:val="00C45F94"/>
    <w:rsid w:val="00C461CF"/>
    <w:rsid w:val="00C463A0"/>
    <w:rsid w:val="00C465EE"/>
    <w:rsid w:val="00C46731"/>
    <w:rsid w:val="00C46747"/>
    <w:rsid w:val="00C46E26"/>
    <w:rsid w:val="00C470B0"/>
    <w:rsid w:val="00C4726A"/>
    <w:rsid w:val="00C47526"/>
    <w:rsid w:val="00C47554"/>
    <w:rsid w:val="00C477A5"/>
    <w:rsid w:val="00C47812"/>
    <w:rsid w:val="00C47D9E"/>
    <w:rsid w:val="00C47ED4"/>
    <w:rsid w:val="00C503D4"/>
    <w:rsid w:val="00C50A35"/>
    <w:rsid w:val="00C50DEB"/>
    <w:rsid w:val="00C50F86"/>
    <w:rsid w:val="00C51691"/>
    <w:rsid w:val="00C51754"/>
    <w:rsid w:val="00C517C4"/>
    <w:rsid w:val="00C51880"/>
    <w:rsid w:val="00C52447"/>
    <w:rsid w:val="00C52650"/>
    <w:rsid w:val="00C527D3"/>
    <w:rsid w:val="00C5295A"/>
    <w:rsid w:val="00C5295C"/>
    <w:rsid w:val="00C52E13"/>
    <w:rsid w:val="00C52E14"/>
    <w:rsid w:val="00C5307B"/>
    <w:rsid w:val="00C537CC"/>
    <w:rsid w:val="00C53C54"/>
    <w:rsid w:val="00C53C83"/>
    <w:rsid w:val="00C53C9D"/>
    <w:rsid w:val="00C53F13"/>
    <w:rsid w:val="00C53F3F"/>
    <w:rsid w:val="00C54488"/>
    <w:rsid w:val="00C547C2"/>
    <w:rsid w:val="00C547E2"/>
    <w:rsid w:val="00C54855"/>
    <w:rsid w:val="00C54DB2"/>
    <w:rsid w:val="00C55558"/>
    <w:rsid w:val="00C5566A"/>
    <w:rsid w:val="00C5566D"/>
    <w:rsid w:val="00C55B7D"/>
    <w:rsid w:val="00C55F11"/>
    <w:rsid w:val="00C56009"/>
    <w:rsid w:val="00C5606C"/>
    <w:rsid w:val="00C560C0"/>
    <w:rsid w:val="00C56147"/>
    <w:rsid w:val="00C566C0"/>
    <w:rsid w:val="00C569EF"/>
    <w:rsid w:val="00C56A23"/>
    <w:rsid w:val="00C56D90"/>
    <w:rsid w:val="00C5712B"/>
    <w:rsid w:val="00C60108"/>
    <w:rsid w:val="00C603AF"/>
    <w:rsid w:val="00C606FD"/>
    <w:rsid w:val="00C608E3"/>
    <w:rsid w:val="00C60BE1"/>
    <w:rsid w:val="00C610D2"/>
    <w:rsid w:val="00C610D6"/>
    <w:rsid w:val="00C61425"/>
    <w:rsid w:val="00C615AB"/>
    <w:rsid w:val="00C61BC0"/>
    <w:rsid w:val="00C61CD8"/>
    <w:rsid w:val="00C61F43"/>
    <w:rsid w:val="00C6207C"/>
    <w:rsid w:val="00C6213C"/>
    <w:rsid w:val="00C624A0"/>
    <w:rsid w:val="00C6251A"/>
    <w:rsid w:val="00C62965"/>
    <w:rsid w:val="00C62B7A"/>
    <w:rsid w:val="00C62D45"/>
    <w:rsid w:val="00C62E49"/>
    <w:rsid w:val="00C63508"/>
    <w:rsid w:val="00C638DE"/>
    <w:rsid w:val="00C63A85"/>
    <w:rsid w:val="00C63C4E"/>
    <w:rsid w:val="00C63F3F"/>
    <w:rsid w:val="00C64068"/>
    <w:rsid w:val="00C645E1"/>
    <w:rsid w:val="00C6483D"/>
    <w:rsid w:val="00C64F0A"/>
    <w:rsid w:val="00C64F36"/>
    <w:rsid w:val="00C65282"/>
    <w:rsid w:val="00C65451"/>
    <w:rsid w:val="00C65473"/>
    <w:rsid w:val="00C65BBF"/>
    <w:rsid w:val="00C65E84"/>
    <w:rsid w:val="00C665D2"/>
    <w:rsid w:val="00C667C5"/>
    <w:rsid w:val="00C667FB"/>
    <w:rsid w:val="00C668BD"/>
    <w:rsid w:val="00C669BA"/>
    <w:rsid w:val="00C66BD2"/>
    <w:rsid w:val="00C66D79"/>
    <w:rsid w:val="00C66DB9"/>
    <w:rsid w:val="00C66DE7"/>
    <w:rsid w:val="00C67461"/>
    <w:rsid w:val="00C67559"/>
    <w:rsid w:val="00C6771A"/>
    <w:rsid w:val="00C67863"/>
    <w:rsid w:val="00C67929"/>
    <w:rsid w:val="00C67BE2"/>
    <w:rsid w:val="00C67CE0"/>
    <w:rsid w:val="00C700C0"/>
    <w:rsid w:val="00C700CD"/>
    <w:rsid w:val="00C7021E"/>
    <w:rsid w:val="00C705F8"/>
    <w:rsid w:val="00C7075C"/>
    <w:rsid w:val="00C70BD3"/>
    <w:rsid w:val="00C70F19"/>
    <w:rsid w:val="00C711BA"/>
    <w:rsid w:val="00C71207"/>
    <w:rsid w:val="00C71213"/>
    <w:rsid w:val="00C713D1"/>
    <w:rsid w:val="00C71920"/>
    <w:rsid w:val="00C71A02"/>
    <w:rsid w:val="00C72056"/>
    <w:rsid w:val="00C720ED"/>
    <w:rsid w:val="00C7228C"/>
    <w:rsid w:val="00C723D3"/>
    <w:rsid w:val="00C724B9"/>
    <w:rsid w:val="00C725B3"/>
    <w:rsid w:val="00C72C18"/>
    <w:rsid w:val="00C72FA0"/>
    <w:rsid w:val="00C731F4"/>
    <w:rsid w:val="00C73299"/>
    <w:rsid w:val="00C732C5"/>
    <w:rsid w:val="00C73836"/>
    <w:rsid w:val="00C73886"/>
    <w:rsid w:val="00C73C37"/>
    <w:rsid w:val="00C73EB7"/>
    <w:rsid w:val="00C7465A"/>
    <w:rsid w:val="00C747D2"/>
    <w:rsid w:val="00C74A1E"/>
    <w:rsid w:val="00C74EF8"/>
    <w:rsid w:val="00C753DC"/>
    <w:rsid w:val="00C75680"/>
    <w:rsid w:val="00C757B5"/>
    <w:rsid w:val="00C757E6"/>
    <w:rsid w:val="00C75811"/>
    <w:rsid w:val="00C75D4E"/>
    <w:rsid w:val="00C7613B"/>
    <w:rsid w:val="00C76680"/>
    <w:rsid w:val="00C76916"/>
    <w:rsid w:val="00C77391"/>
    <w:rsid w:val="00C77394"/>
    <w:rsid w:val="00C774CE"/>
    <w:rsid w:val="00C776AB"/>
    <w:rsid w:val="00C7788E"/>
    <w:rsid w:val="00C77DDB"/>
    <w:rsid w:val="00C77EA6"/>
    <w:rsid w:val="00C77EB6"/>
    <w:rsid w:val="00C77FEC"/>
    <w:rsid w:val="00C801E8"/>
    <w:rsid w:val="00C802BD"/>
    <w:rsid w:val="00C802E8"/>
    <w:rsid w:val="00C80681"/>
    <w:rsid w:val="00C806AD"/>
    <w:rsid w:val="00C807CF"/>
    <w:rsid w:val="00C80831"/>
    <w:rsid w:val="00C80C39"/>
    <w:rsid w:val="00C816F5"/>
    <w:rsid w:val="00C81CAE"/>
    <w:rsid w:val="00C81DBB"/>
    <w:rsid w:val="00C820AF"/>
    <w:rsid w:val="00C82176"/>
    <w:rsid w:val="00C822B7"/>
    <w:rsid w:val="00C82350"/>
    <w:rsid w:val="00C8291A"/>
    <w:rsid w:val="00C82928"/>
    <w:rsid w:val="00C82AC9"/>
    <w:rsid w:val="00C82B71"/>
    <w:rsid w:val="00C82EFF"/>
    <w:rsid w:val="00C82F90"/>
    <w:rsid w:val="00C83038"/>
    <w:rsid w:val="00C83724"/>
    <w:rsid w:val="00C838CD"/>
    <w:rsid w:val="00C83A71"/>
    <w:rsid w:val="00C83CB7"/>
    <w:rsid w:val="00C83CFD"/>
    <w:rsid w:val="00C83DD8"/>
    <w:rsid w:val="00C841E6"/>
    <w:rsid w:val="00C84247"/>
    <w:rsid w:val="00C842EE"/>
    <w:rsid w:val="00C84520"/>
    <w:rsid w:val="00C84A24"/>
    <w:rsid w:val="00C84B38"/>
    <w:rsid w:val="00C84F2C"/>
    <w:rsid w:val="00C851BB"/>
    <w:rsid w:val="00C85AEC"/>
    <w:rsid w:val="00C86278"/>
    <w:rsid w:val="00C86630"/>
    <w:rsid w:val="00C86B6C"/>
    <w:rsid w:val="00C86C60"/>
    <w:rsid w:val="00C86F98"/>
    <w:rsid w:val="00C872F0"/>
    <w:rsid w:val="00C8734A"/>
    <w:rsid w:val="00C8737E"/>
    <w:rsid w:val="00C87575"/>
    <w:rsid w:val="00C8767E"/>
    <w:rsid w:val="00C87AD6"/>
    <w:rsid w:val="00C87C7E"/>
    <w:rsid w:val="00C87F83"/>
    <w:rsid w:val="00C90752"/>
    <w:rsid w:val="00C90B5C"/>
    <w:rsid w:val="00C91325"/>
    <w:rsid w:val="00C91348"/>
    <w:rsid w:val="00C9144B"/>
    <w:rsid w:val="00C91693"/>
    <w:rsid w:val="00C91F15"/>
    <w:rsid w:val="00C92099"/>
    <w:rsid w:val="00C92282"/>
    <w:rsid w:val="00C9243E"/>
    <w:rsid w:val="00C929B6"/>
    <w:rsid w:val="00C92C10"/>
    <w:rsid w:val="00C92D37"/>
    <w:rsid w:val="00C92EFE"/>
    <w:rsid w:val="00C93766"/>
    <w:rsid w:val="00C9386D"/>
    <w:rsid w:val="00C939FC"/>
    <w:rsid w:val="00C93A9C"/>
    <w:rsid w:val="00C93DF1"/>
    <w:rsid w:val="00C93EB4"/>
    <w:rsid w:val="00C94124"/>
    <w:rsid w:val="00C94910"/>
    <w:rsid w:val="00C94927"/>
    <w:rsid w:val="00C94B98"/>
    <w:rsid w:val="00C9516A"/>
    <w:rsid w:val="00C951AB"/>
    <w:rsid w:val="00C9599B"/>
    <w:rsid w:val="00C95A70"/>
    <w:rsid w:val="00C95AF4"/>
    <w:rsid w:val="00C95C31"/>
    <w:rsid w:val="00C96533"/>
    <w:rsid w:val="00C96581"/>
    <w:rsid w:val="00C96C14"/>
    <w:rsid w:val="00C96C4F"/>
    <w:rsid w:val="00C96CB4"/>
    <w:rsid w:val="00C96D65"/>
    <w:rsid w:val="00C96E10"/>
    <w:rsid w:val="00C973C9"/>
    <w:rsid w:val="00C9769B"/>
    <w:rsid w:val="00C977AC"/>
    <w:rsid w:val="00C97AF4"/>
    <w:rsid w:val="00C97B20"/>
    <w:rsid w:val="00CA0AA7"/>
    <w:rsid w:val="00CA0C23"/>
    <w:rsid w:val="00CA0F8C"/>
    <w:rsid w:val="00CA14D8"/>
    <w:rsid w:val="00CA1CD8"/>
    <w:rsid w:val="00CA1F73"/>
    <w:rsid w:val="00CA2000"/>
    <w:rsid w:val="00CA22FB"/>
    <w:rsid w:val="00CA26C6"/>
    <w:rsid w:val="00CA28C8"/>
    <w:rsid w:val="00CA2A30"/>
    <w:rsid w:val="00CA34E2"/>
    <w:rsid w:val="00CA36F5"/>
    <w:rsid w:val="00CA3AF3"/>
    <w:rsid w:val="00CA3C7D"/>
    <w:rsid w:val="00CA3F3E"/>
    <w:rsid w:val="00CA4278"/>
    <w:rsid w:val="00CA49A8"/>
    <w:rsid w:val="00CA49E1"/>
    <w:rsid w:val="00CA4E66"/>
    <w:rsid w:val="00CA4E9A"/>
    <w:rsid w:val="00CA5283"/>
    <w:rsid w:val="00CA5524"/>
    <w:rsid w:val="00CA57DA"/>
    <w:rsid w:val="00CA582B"/>
    <w:rsid w:val="00CA5925"/>
    <w:rsid w:val="00CA5D36"/>
    <w:rsid w:val="00CA6199"/>
    <w:rsid w:val="00CA62FA"/>
    <w:rsid w:val="00CA63C9"/>
    <w:rsid w:val="00CA6426"/>
    <w:rsid w:val="00CA6865"/>
    <w:rsid w:val="00CA6AF7"/>
    <w:rsid w:val="00CA6BD4"/>
    <w:rsid w:val="00CA6F39"/>
    <w:rsid w:val="00CA7278"/>
    <w:rsid w:val="00CA731D"/>
    <w:rsid w:val="00CA7361"/>
    <w:rsid w:val="00CA77A7"/>
    <w:rsid w:val="00CA7C06"/>
    <w:rsid w:val="00CA7D76"/>
    <w:rsid w:val="00CA7EA6"/>
    <w:rsid w:val="00CA7EBD"/>
    <w:rsid w:val="00CA7FAB"/>
    <w:rsid w:val="00CA7FFD"/>
    <w:rsid w:val="00CB00B0"/>
    <w:rsid w:val="00CB011B"/>
    <w:rsid w:val="00CB0147"/>
    <w:rsid w:val="00CB0707"/>
    <w:rsid w:val="00CB0841"/>
    <w:rsid w:val="00CB0BDC"/>
    <w:rsid w:val="00CB0D25"/>
    <w:rsid w:val="00CB0E47"/>
    <w:rsid w:val="00CB0FAE"/>
    <w:rsid w:val="00CB1253"/>
    <w:rsid w:val="00CB1278"/>
    <w:rsid w:val="00CB12B7"/>
    <w:rsid w:val="00CB131B"/>
    <w:rsid w:val="00CB14A9"/>
    <w:rsid w:val="00CB1586"/>
    <w:rsid w:val="00CB17A8"/>
    <w:rsid w:val="00CB17C3"/>
    <w:rsid w:val="00CB186F"/>
    <w:rsid w:val="00CB1DA0"/>
    <w:rsid w:val="00CB1ED0"/>
    <w:rsid w:val="00CB1F75"/>
    <w:rsid w:val="00CB2027"/>
    <w:rsid w:val="00CB2043"/>
    <w:rsid w:val="00CB20A1"/>
    <w:rsid w:val="00CB2118"/>
    <w:rsid w:val="00CB2397"/>
    <w:rsid w:val="00CB2C48"/>
    <w:rsid w:val="00CB2D75"/>
    <w:rsid w:val="00CB2D9E"/>
    <w:rsid w:val="00CB30AA"/>
    <w:rsid w:val="00CB32E5"/>
    <w:rsid w:val="00CB36B1"/>
    <w:rsid w:val="00CB38AB"/>
    <w:rsid w:val="00CB39BB"/>
    <w:rsid w:val="00CB3A60"/>
    <w:rsid w:val="00CB3AC3"/>
    <w:rsid w:val="00CB3BEE"/>
    <w:rsid w:val="00CB3E52"/>
    <w:rsid w:val="00CB3FB6"/>
    <w:rsid w:val="00CB40CF"/>
    <w:rsid w:val="00CB465F"/>
    <w:rsid w:val="00CB46F8"/>
    <w:rsid w:val="00CB491C"/>
    <w:rsid w:val="00CB4AA0"/>
    <w:rsid w:val="00CB5156"/>
    <w:rsid w:val="00CB531E"/>
    <w:rsid w:val="00CB536B"/>
    <w:rsid w:val="00CB540B"/>
    <w:rsid w:val="00CB5766"/>
    <w:rsid w:val="00CB59E6"/>
    <w:rsid w:val="00CB5CC3"/>
    <w:rsid w:val="00CB63C9"/>
    <w:rsid w:val="00CB65AB"/>
    <w:rsid w:val="00CB68C7"/>
    <w:rsid w:val="00CB69CE"/>
    <w:rsid w:val="00CB6AC7"/>
    <w:rsid w:val="00CB6B9C"/>
    <w:rsid w:val="00CB6C6E"/>
    <w:rsid w:val="00CB6D8F"/>
    <w:rsid w:val="00CB6E70"/>
    <w:rsid w:val="00CB6F3B"/>
    <w:rsid w:val="00CB7225"/>
    <w:rsid w:val="00CB7513"/>
    <w:rsid w:val="00CB7611"/>
    <w:rsid w:val="00CB7708"/>
    <w:rsid w:val="00CB7914"/>
    <w:rsid w:val="00CB7A3F"/>
    <w:rsid w:val="00CB7E3E"/>
    <w:rsid w:val="00CB7EC6"/>
    <w:rsid w:val="00CC0146"/>
    <w:rsid w:val="00CC065A"/>
    <w:rsid w:val="00CC08E6"/>
    <w:rsid w:val="00CC0A3A"/>
    <w:rsid w:val="00CC0FD9"/>
    <w:rsid w:val="00CC1141"/>
    <w:rsid w:val="00CC1204"/>
    <w:rsid w:val="00CC151B"/>
    <w:rsid w:val="00CC19AA"/>
    <w:rsid w:val="00CC20F6"/>
    <w:rsid w:val="00CC269E"/>
    <w:rsid w:val="00CC2727"/>
    <w:rsid w:val="00CC30A3"/>
    <w:rsid w:val="00CC34E2"/>
    <w:rsid w:val="00CC374E"/>
    <w:rsid w:val="00CC3CE3"/>
    <w:rsid w:val="00CC41FB"/>
    <w:rsid w:val="00CC42D3"/>
    <w:rsid w:val="00CC42F5"/>
    <w:rsid w:val="00CC445C"/>
    <w:rsid w:val="00CC45A4"/>
    <w:rsid w:val="00CC4696"/>
    <w:rsid w:val="00CC476F"/>
    <w:rsid w:val="00CC4F12"/>
    <w:rsid w:val="00CC64FD"/>
    <w:rsid w:val="00CC65DD"/>
    <w:rsid w:val="00CC6A56"/>
    <w:rsid w:val="00CC6C11"/>
    <w:rsid w:val="00CC6CE6"/>
    <w:rsid w:val="00CC6F2A"/>
    <w:rsid w:val="00CC73EC"/>
    <w:rsid w:val="00CC7CD4"/>
    <w:rsid w:val="00CC7CF9"/>
    <w:rsid w:val="00CC7F1F"/>
    <w:rsid w:val="00CC7FEA"/>
    <w:rsid w:val="00CD00D3"/>
    <w:rsid w:val="00CD0510"/>
    <w:rsid w:val="00CD0667"/>
    <w:rsid w:val="00CD0962"/>
    <w:rsid w:val="00CD0976"/>
    <w:rsid w:val="00CD1111"/>
    <w:rsid w:val="00CD16A2"/>
    <w:rsid w:val="00CD1751"/>
    <w:rsid w:val="00CD19EA"/>
    <w:rsid w:val="00CD1BF8"/>
    <w:rsid w:val="00CD255D"/>
    <w:rsid w:val="00CD261E"/>
    <w:rsid w:val="00CD2833"/>
    <w:rsid w:val="00CD28FF"/>
    <w:rsid w:val="00CD2D24"/>
    <w:rsid w:val="00CD3492"/>
    <w:rsid w:val="00CD34C4"/>
    <w:rsid w:val="00CD37FD"/>
    <w:rsid w:val="00CD38C3"/>
    <w:rsid w:val="00CD3C6F"/>
    <w:rsid w:val="00CD3EA1"/>
    <w:rsid w:val="00CD3F09"/>
    <w:rsid w:val="00CD3FDE"/>
    <w:rsid w:val="00CD48CF"/>
    <w:rsid w:val="00CD4925"/>
    <w:rsid w:val="00CD4C48"/>
    <w:rsid w:val="00CD4D54"/>
    <w:rsid w:val="00CD4DD8"/>
    <w:rsid w:val="00CD4ED0"/>
    <w:rsid w:val="00CD50A6"/>
    <w:rsid w:val="00CD538B"/>
    <w:rsid w:val="00CD5527"/>
    <w:rsid w:val="00CD56B5"/>
    <w:rsid w:val="00CD5A32"/>
    <w:rsid w:val="00CD5AB5"/>
    <w:rsid w:val="00CD5C52"/>
    <w:rsid w:val="00CD5D0D"/>
    <w:rsid w:val="00CD625C"/>
    <w:rsid w:val="00CD6494"/>
    <w:rsid w:val="00CD6559"/>
    <w:rsid w:val="00CD6566"/>
    <w:rsid w:val="00CD6E95"/>
    <w:rsid w:val="00CD736B"/>
    <w:rsid w:val="00CD73B6"/>
    <w:rsid w:val="00CD771C"/>
    <w:rsid w:val="00CD7FA2"/>
    <w:rsid w:val="00CE0303"/>
    <w:rsid w:val="00CE054A"/>
    <w:rsid w:val="00CE066B"/>
    <w:rsid w:val="00CE0909"/>
    <w:rsid w:val="00CE0F98"/>
    <w:rsid w:val="00CE1B6B"/>
    <w:rsid w:val="00CE1EE4"/>
    <w:rsid w:val="00CE24BD"/>
    <w:rsid w:val="00CE25E1"/>
    <w:rsid w:val="00CE26F2"/>
    <w:rsid w:val="00CE2850"/>
    <w:rsid w:val="00CE2897"/>
    <w:rsid w:val="00CE2DFD"/>
    <w:rsid w:val="00CE3194"/>
    <w:rsid w:val="00CE32BD"/>
    <w:rsid w:val="00CE36BA"/>
    <w:rsid w:val="00CE390F"/>
    <w:rsid w:val="00CE3C4E"/>
    <w:rsid w:val="00CE3F4D"/>
    <w:rsid w:val="00CE415C"/>
    <w:rsid w:val="00CE450F"/>
    <w:rsid w:val="00CE4668"/>
    <w:rsid w:val="00CE4892"/>
    <w:rsid w:val="00CE4F7E"/>
    <w:rsid w:val="00CE5134"/>
    <w:rsid w:val="00CE5141"/>
    <w:rsid w:val="00CE5714"/>
    <w:rsid w:val="00CE61D2"/>
    <w:rsid w:val="00CE6445"/>
    <w:rsid w:val="00CE6877"/>
    <w:rsid w:val="00CE695A"/>
    <w:rsid w:val="00CE6C0E"/>
    <w:rsid w:val="00CE702C"/>
    <w:rsid w:val="00CE71F4"/>
    <w:rsid w:val="00CE7363"/>
    <w:rsid w:val="00CE743D"/>
    <w:rsid w:val="00CE76A4"/>
    <w:rsid w:val="00CE7AE5"/>
    <w:rsid w:val="00CE7C7A"/>
    <w:rsid w:val="00CF01B8"/>
    <w:rsid w:val="00CF0630"/>
    <w:rsid w:val="00CF0C7C"/>
    <w:rsid w:val="00CF0F79"/>
    <w:rsid w:val="00CF0FD6"/>
    <w:rsid w:val="00CF14C6"/>
    <w:rsid w:val="00CF1F64"/>
    <w:rsid w:val="00CF2644"/>
    <w:rsid w:val="00CF2BBD"/>
    <w:rsid w:val="00CF2EE7"/>
    <w:rsid w:val="00CF3065"/>
    <w:rsid w:val="00CF308E"/>
    <w:rsid w:val="00CF34A1"/>
    <w:rsid w:val="00CF3553"/>
    <w:rsid w:val="00CF35E5"/>
    <w:rsid w:val="00CF380E"/>
    <w:rsid w:val="00CF3845"/>
    <w:rsid w:val="00CF3D62"/>
    <w:rsid w:val="00CF40C9"/>
    <w:rsid w:val="00CF4F97"/>
    <w:rsid w:val="00CF4FFB"/>
    <w:rsid w:val="00CF54A3"/>
    <w:rsid w:val="00CF58ED"/>
    <w:rsid w:val="00CF594C"/>
    <w:rsid w:val="00CF5BB9"/>
    <w:rsid w:val="00CF5D6D"/>
    <w:rsid w:val="00CF5E30"/>
    <w:rsid w:val="00CF638B"/>
    <w:rsid w:val="00CF654B"/>
    <w:rsid w:val="00CF66BF"/>
    <w:rsid w:val="00CF6A39"/>
    <w:rsid w:val="00CF6C1F"/>
    <w:rsid w:val="00CF7236"/>
    <w:rsid w:val="00CF7406"/>
    <w:rsid w:val="00CF76AC"/>
    <w:rsid w:val="00CF7702"/>
    <w:rsid w:val="00CF78A6"/>
    <w:rsid w:val="00CF7933"/>
    <w:rsid w:val="00CF7AE0"/>
    <w:rsid w:val="00CF7FA0"/>
    <w:rsid w:val="00D00015"/>
    <w:rsid w:val="00D00252"/>
    <w:rsid w:val="00D0055D"/>
    <w:rsid w:val="00D00937"/>
    <w:rsid w:val="00D00E31"/>
    <w:rsid w:val="00D013D2"/>
    <w:rsid w:val="00D014A8"/>
    <w:rsid w:val="00D016BD"/>
    <w:rsid w:val="00D01789"/>
    <w:rsid w:val="00D01A0F"/>
    <w:rsid w:val="00D01DBD"/>
    <w:rsid w:val="00D01E0C"/>
    <w:rsid w:val="00D0253F"/>
    <w:rsid w:val="00D0280F"/>
    <w:rsid w:val="00D02845"/>
    <w:rsid w:val="00D0299D"/>
    <w:rsid w:val="00D02B5D"/>
    <w:rsid w:val="00D02C38"/>
    <w:rsid w:val="00D02CF5"/>
    <w:rsid w:val="00D0308F"/>
    <w:rsid w:val="00D0316B"/>
    <w:rsid w:val="00D03437"/>
    <w:rsid w:val="00D0365D"/>
    <w:rsid w:val="00D0396E"/>
    <w:rsid w:val="00D03BFC"/>
    <w:rsid w:val="00D03C54"/>
    <w:rsid w:val="00D044D6"/>
    <w:rsid w:val="00D0456A"/>
    <w:rsid w:val="00D048EA"/>
    <w:rsid w:val="00D0491D"/>
    <w:rsid w:val="00D04990"/>
    <w:rsid w:val="00D04AD2"/>
    <w:rsid w:val="00D04D5A"/>
    <w:rsid w:val="00D055CE"/>
    <w:rsid w:val="00D05A59"/>
    <w:rsid w:val="00D05D31"/>
    <w:rsid w:val="00D05E6F"/>
    <w:rsid w:val="00D06227"/>
    <w:rsid w:val="00D06336"/>
    <w:rsid w:val="00D0652B"/>
    <w:rsid w:val="00D068D1"/>
    <w:rsid w:val="00D068E1"/>
    <w:rsid w:val="00D06B57"/>
    <w:rsid w:val="00D06E37"/>
    <w:rsid w:val="00D0732F"/>
    <w:rsid w:val="00D07585"/>
    <w:rsid w:val="00D0787D"/>
    <w:rsid w:val="00D0787F"/>
    <w:rsid w:val="00D07C67"/>
    <w:rsid w:val="00D07D1F"/>
    <w:rsid w:val="00D10131"/>
    <w:rsid w:val="00D10423"/>
    <w:rsid w:val="00D106E0"/>
    <w:rsid w:val="00D1078F"/>
    <w:rsid w:val="00D107CA"/>
    <w:rsid w:val="00D107DF"/>
    <w:rsid w:val="00D108A8"/>
    <w:rsid w:val="00D10AD9"/>
    <w:rsid w:val="00D11347"/>
    <w:rsid w:val="00D117B6"/>
    <w:rsid w:val="00D1194D"/>
    <w:rsid w:val="00D12085"/>
    <w:rsid w:val="00D120BD"/>
    <w:rsid w:val="00D122CF"/>
    <w:rsid w:val="00D122E9"/>
    <w:rsid w:val="00D12C96"/>
    <w:rsid w:val="00D12D2A"/>
    <w:rsid w:val="00D12E41"/>
    <w:rsid w:val="00D13C03"/>
    <w:rsid w:val="00D13CFB"/>
    <w:rsid w:val="00D13F4A"/>
    <w:rsid w:val="00D14130"/>
    <w:rsid w:val="00D14905"/>
    <w:rsid w:val="00D1490B"/>
    <w:rsid w:val="00D149D4"/>
    <w:rsid w:val="00D14D13"/>
    <w:rsid w:val="00D14F86"/>
    <w:rsid w:val="00D15244"/>
    <w:rsid w:val="00D15455"/>
    <w:rsid w:val="00D155D1"/>
    <w:rsid w:val="00D15672"/>
    <w:rsid w:val="00D15798"/>
    <w:rsid w:val="00D15998"/>
    <w:rsid w:val="00D15BB0"/>
    <w:rsid w:val="00D15CB1"/>
    <w:rsid w:val="00D16328"/>
    <w:rsid w:val="00D165FC"/>
    <w:rsid w:val="00D16639"/>
    <w:rsid w:val="00D1663E"/>
    <w:rsid w:val="00D166A8"/>
    <w:rsid w:val="00D169DE"/>
    <w:rsid w:val="00D16AAA"/>
    <w:rsid w:val="00D16BFB"/>
    <w:rsid w:val="00D16E46"/>
    <w:rsid w:val="00D16F46"/>
    <w:rsid w:val="00D17FC2"/>
    <w:rsid w:val="00D17FDE"/>
    <w:rsid w:val="00D20137"/>
    <w:rsid w:val="00D201BD"/>
    <w:rsid w:val="00D2023C"/>
    <w:rsid w:val="00D204CA"/>
    <w:rsid w:val="00D206C7"/>
    <w:rsid w:val="00D20945"/>
    <w:rsid w:val="00D20E26"/>
    <w:rsid w:val="00D210A4"/>
    <w:rsid w:val="00D21233"/>
    <w:rsid w:val="00D212FC"/>
    <w:rsid w:val="00D21416"/>
    <w:rsid w:val="00D21432"/>
    <w:rsid w:val="00D216AF"/>
    <w:rsid w:val="00D21B55"/>
    <w:rsid w:val="00D21C82"/>
    <w:rsid w:val="00D21CEA"/>
    <w:rsid w:val="00D21F08"/>
    <w:rsid w:val="00D2205D"/>
    <w:rsid w:val="00D220F4"/>
    <w:rsid w:val="00D2238E"/>
    <w:rsid w:val="00D224F3"/>
    <w:rsid w:val="00D225C2"/>
    <w:rsid w:val="00D2272C"/>
    <w:rsid w:val="00D22CE7"/>
    <w:rsid w:val="00D22D4F"/>
    <w:rsid w:val="00D22EC6"/>
    <w:rsid w:val="00D23368"/>
    <w:rsid w:val="00D233C7"/>
    <w:rsid w:val="00D234D4"/>
    <w:rsid w:val="00D23715"/>
    <w:rsid w:val="00D2380A"/>
    <w:rsid w:val="00D23F11"/>
    <w:rsid w:val="00D2431E"/>
    <w:rsid w:val="00D2480E"/>
    <w:rsid w:val="00D24A91"/>
    <w:rsid w:val="00D24B96"/>
    <w:rsid w:val="00D250D2"/>
    <w:rsid w:val="00D2559C"/>
    <w:rsid w:val="00D2567A"/>
    <w:rsid w:val="00D256FD"/>
    <w:rsid w:val="00D25781"/>
    <w:rsid w:val="00D25B37"/>
    <w:rsid w:val="00D25BE7"/>
    <w:rsid w:val="00D25D74"/>
    <w:rsid w:val="00D2607B"/>
    <w:rsid w:val="00D2620D"/>
    <w:rsid w:val="00D26445"/>
    <w:rsid w:val="00D26769"/>
    <w:rsid w:val="00D26824"/>
    <w:rsid w:val="00D269C1"/>
    <w:rsid w:val="00D26C3A"/>
    <w:rsid w:val="00D27387"/>
    <w:rsid w:val="00D2745C"/>
    <w:rsid w:val="00D276B6"/>
    <w:rsid w:val="00D27721"/>
    <w:rsid w:val="00D2788E"/>
    <w:rsid w:val="00D27B88"/>
    <w:rsid w:val="00D300D4"/>
    <w:rsid w:val="00D303B6"/>
    <w:rsid w:val="00D30710"/>
    <w:rsid w:val="00D30A4E"/>
    <w:rsid w:val="00D30C41"/>
    <w:rsid w:val="00D30D1E"/>
    <w:rsid w:val="00D30E4D"/>
    <w:rsid w:val="00D30F35"/>
    <w:rsid w:val="00D3169A"/>
    <w:rsid w:val="00D31766"/>
    <w:rsid w:val="00D317DF"/>
    <w:rsid w:val="00D318E7"/>
    <w:rsid w:val="00D318FD"/>
    <w:rsid w:val="00D31EFC"/>
    <w:rsid w:val="00D32191"/>
    <w:rsid w:val="00D32229"/>
    <w:rsid w:val="00D32337"/>
    <w:rsid w:val="00D32613"/>
    <w:rsid w:val="00D32784"/>
    <w:rsid w:val="00D33420"/>
    <w:rsid w:val="00D33943"/>
    <w:rsid w:val="00D3404F"/>
    <w:rsid w:val="00D341F8"/>
    <w:rsid w:val="00D349B7"/>
    <w:rsid w:val="00D34B27"/>
    <w:rsid w:val="00D34B58"/>
    <w:rsid w:val="00D34C4C"/>
    <w:rsid w:val="00D34D02"/>
    <w:rsid w:val="00D34F72"/>
    <w:rsid w:val="00D35177"/>
    <w:rsid w:val="00D352FA"/>
    <w:rsid w:val="00D35363"/>
    <w:rsid w:val="00D353BE"/>
    <w:rsid w:val="00D355CA"/>
    <w:rsid w:val="00D358DD"/>
    <w:rsid w:val="00D35B75"/>
    <w:rsid w:val="00D35BA8"/>
    <w:rsid w:val="00D35F4B"/>
    <w:rsid w:val="00D36A24"/>
    <w:rsid w:val="00D36B22"/>
    <w:rsid w:val="00D36D86"/>
    <w:rsid w:val="00D3712B"/>
    <w:rsid w:val="00D371A3"/>
    <w:rsid w:val="00D37698"/>
    <w:rsid w:val="00D37858"/>
    <w:rsid w:val="00D3788D"/>
    <w:rsid w:val="00D37B2E"/>
    <w:rsid w:val="00D37E28"/>
    <w:rsid w:val="00D4006A"/>
    <w:rsid w:val="00D40356"/>
    <w:rsid w:val="00D40601"/>
    <w:rsid w:val="00D40A14"/>
    <w:rsid w:val="00D40A53"/>
    <w:rsid w:val="00D40B8B"/>
    <w:rsid w:val="00D40C27"/>
    <w:rsid w:val="00D40CF5"/>
    <w:rsid w:val="00D4102B"/>
    <w:rsid w:val="00D4156F"/>
    <w:rsid w:val="00D415E6"/>
    <w:rsid w:val="00D419A6"/>
    <w:rsid w:val="00D41AA9"/>
    <w:rsid w:val="00D41CDE"/>
    <w:rsid w:val="00D41D75"/>
    <w:rsid w:val="00D42425"/>
    <w:rsid w:val="00D42514"/>
    <w:rsid w:val="00D427D0"/>
    <w:rsid w:val="00D427DF"/>
    <w:rsid w:val="00D429A6"/>
    <w:rsid w:val="00D42A27"/>
    <w:rsid w:val="00D42A8F"/>
    <w:rsid w:val="00D42AB6"/>
    <w:rsid w:val="00D437E6"/>
    <w:rsid w:val="00D43F5E"/>
    <w:rsid w:val="00D44537"/>
    <w:rsid w:val="00D44606"/>
    <w:rsid w:val="00D44852"/>
    <w:rsid w:val="00D448DE"/>
    <w:rsid w:val="00D44CF6"/>
    <w:rsid w:val="00D44F17"/>
    <w:rsid w:val="00D45026"/>
    <w:rsid w:val="00D45A8C"/>
    <w:rsid w:val="00D45F43"/>
    <w:rsid w:val="00D4619C"/>
    <w:rsid w:val="00D46336"/>
    <w:rsid w:val="00D46764"/>
    <w:rsid w:val="00D46C0E"/>
    <w:rsid w:val="00D470A6"/>
    <w:rsid w:val="00D473F3"/>
    <w:rsid w:val="00D47474"/>
    <w:rsid w:val="00D47B9A"/>
    <w:rsid w:val="00D5016A"/>
    <w:rsid w:val="00D501EC"/>
    <w:rsid w:val="00D50233"/>
    <w:rsid w:val="00D50270"/>
    <w:rsid w:val="00D5030B"/>
    <w:rsid w:val="00D50492"/>
    <w:rsid w:val="00D508AA"/>
    <w:rsid w:val="00D50A41"/>
    <w:rsid w:val="00D50B91"/>
    <w:rsid w:val="00D50CB8"/>
    <w:rsid w:val="00D5139A"/>
    <w:rsid w:val="00D51724"/>
    <w:rsid w:val="00D51883"/>
    <w:rsid w:val="00D51A52"/>
    <w:rsid w:val="00D51C3B"/>
    <w:rsid w:val="00D52381"/>
    <w:rsid w:val="00D5455B"/>
    <w:rsid w:val="00D5456F"/>
    <w:rsid w:val="00D54881"/>
    <w:rsid w:val="00D54A6D"/>
    <w:rsid w:val="00D54F8D"/>
    <w:rsid w:val="00D5508A"/>
    <w:rsid w:val="00D55664"/>
    <w:rsid w:val="00D55798"/>
    <w:rsid w:val="00D563D4"/>
    <w:rsid w:val="00D56525"/>
    <w:rsid w:val="00D56628"/>
    <w:rsid w:val="00D569DA"/>
    <w:rsid w:val="00D56ADB"/>
    <w:rsid w:val="00D56BB4"/>
    <w:rsid w:val="00D5717D"/>
    <w:rsid w:val="00D5748D"/>
    <w:rsid w:val="00D57C0D"/>
    <w:rsid w:val="00D57CFE"/>
    <w:rsid w:val="00D57E29"/>
    <w:rsid w:val="00D57F60"/>
    <w:rsid w:val="00D57FD1"/>
    <w:rsid w:val="00D606C8"/>
    <w:rsid w:val="00D60A0D"/>
    <w:rsid w:val="00D60BA2"/>
    <w:rsid w:val="00D60BCC"/>
    <w:rsid w:val="00D60C12"/>
    <w:rsid w:val="00D6109C"/>
    <w:rsid w:val="00D614CB"/>
    <w:rsid w:val="00D61662"/>
    <w:rsid w:val="00D61B65"/>
    <w:rsid w:val="00D61E15"/>
    <w:rsid w:val="00D6208E"/>
    <w:rsid w:val="00D624D0"/>
    <w:rsid w:val="00D624E1"/>
    <w:rsid w:val="00D62658"/>
    <w:rsid w:val="00D62A68"/>
    <w:rsid w:val="00D62FF3"/>
    <w:rsid w:val="00D63723"/>
    <w:rsid w:val="00D63CEE"/>
    <w:rsid w:val="00D63CF5"/>
    <w:rsid w:val="00D63FD0"/>
    <w:rsid w:val="00D641A7"/>
    <w:rsid w:val="00D642A9"/>
    <w:rsid w:val="00D64760"/>
    <w:rsid w:val="00D64789"/>
    <w:rsid w:val="00D647E1"/>
    <w:rsid w:val="00D648CB"/>
    <w:rsid w:val="00D64AA0"/>
    <w:rsid w:val="00D64D3B"/>
    <w:rsid w:val="00D65553"/>
    <w:rsid w:val="00D6558B"/>
    <w:rsid w:val="00D65625"/>
    <w:rsid w:val="00D658F9"/>
    <w:rsid w:val="00D65A68"/>
    <w:rsid w:val="00D65C80"/>
    <w:rsid w:val="00D65FF4"/>
    <w:rsid w:val="00D66060"/>
    <w:rsid w:val="00D660A2"/>
    <w:rsid w:val="00D66148"/>
    <w:rsid w:val="00D662FA"/>
    <w:rsid w:val="00D66337"/>
    <w:rsid w:val="00D663A2"/>
    <w:rsid w:val="00D66658"/>
    <w:rsid w:val="00D6683B"/>
    <w:rsid w:val="00D66BE7"/>
    <w:rsid w:val="00D66CAB"/>
    <w:rsid w:val="00D671AF"/>
    <w:rsid w:val="00D67466"/>
    <w:rsid w:val="00D67A70"/>
    <w:rsid w:val="00D67AB3"/>
    <w:rsid w:val="00D67B6A"/>
    <w:rsid w:val="00D67C27"/>
    <w:rsid w:val="00D704C0"/>
    <w:rsid w:val="00D704E2"/>
    <w:rsid w:val="00D70515"/>
    <w:rsid w:val="00D70964"/>
    <w:rsid w:val="00D70D94"/>
    <w:rsid w:val="00D711BE"/>
    <w:rsid w:val="00D713E7"/>
    <w:rsid w:val="00D71AD0"/>
    <w:rsid w:val="00D71BA5"/>
    <w:rsid w:val="00D71F8F"/>
    <w:rsid w:val="00D72331"/>
    <w:rsid w:val="00D72473"/>
    <w:rsid w:val="00D72AF2"/>
    <w:rsid w:val="00D730A1"/>
    <w:rsid w:val="00D730F3"/>
    <w:rsid w:val="00D73137"/>
    <w:rsid w:val="00D73637"/>
    <w:rsid w:val="00D73A55"/>
    <w:rsid w:val="00D73AE7"/>
    <w:rsid w:val="00D73D15"/>
    <w:rsid w:val="00D7433F"/>
    <w:rsid w:val="00D746AD"/>
    <w:rsid w:val="00D74764"/>
    <w:rsid w:val="00D74B18"/>
    <w:rsid w:val="00D74B85"/>
    <w:rsid w:val="00D74C2B"/>
    <w:rsid w:val="00D74CDB"/>
    <w:rsid w:val="00D74D33"/>
    <w:rsid w:val="00D74E96"/>
    <w:rsid w:val="00D74EF4"/>
    <w:rsid w:val="00D74F38"/>
    <w:rsid w:val="00D7500F"/>
    <w:rsid w:val="00D7537B"/>
    <w:rsid w:val="00D75840"/>
    <w:rsid w:val="00D759C2"/>
    <w:rsid w:val="00D75A75"/>
    <w:rsid w:val="00D75C82"/>
    <w:rsid w:val="00D75D7D"/>
    <w:rsid w:val="00D75DCD"/>
    <w:rsid w:val="00D75DDF"/>
    <w:rsid w:val="00D75F1C"/>
    <w:rsid w:val="00D762A0"/>
    <w:rsid w:val="00D76521"/>
    <w:rsid w:val="00D765D5"/>
    <w:rsid w:val="00D76A9A"/>
    <w:rsid w:val="00D76EAE"/>
    <w:rsid w:val="00D77187"/>
    <w:rsid w:val="00D772E5"/>
    <w:rsid w:val="00D777CA"/>
    <w:rsid w:val="00D7784F"/>
    <w:rsid w:val="00D77F7D"/>
    <w:rsid w:val="00D802F7"/>
    <w:rsid w:val="00D808E9"/>
    <w:rsid w:val="00D80DA0"/>
    <w:rsid w:val="00D80FCB"/>
    <w:rsid w:val="00D81096"/>
    <w:rsid w:val="00D81326"/>
    <w:rsid w:val="00D81429"/>
    <w:rsid w:val="00D8150B"/>
    <w:rsid w:val="00D815E9"/>
    <w:rsid w:val="00D81949"/>
    <w:rsid w:val="00D819B6"/>
    <w:rsid w:val="00D81A7D"/>
    <w:rsid w:val="00D82057"/>
    <w:rsid w:val="00D821A3"/>
    <w:rsid w:val="00D822CF"/>
    <w:rsid w:val="00D82769"/>
    <w:rsid w:val="00D82AFF"/>
    <w:rsid w:val="00D82B8C"/>
    <w:rsid w:val="00D8311D"/>
    <w:rsid w:val="00D83142"/>
    <w:rsid w:val="00D8327A"/>
    <w:rsid w:val="00D83432"/>
    <w:rsid w:val="00D83647"/>
    <w:rsid w:val="00D83CBC"/>
    <w:rsid w:val="00D83E58"/>
    <w:rsid w:val="00D83FCC"/>
    <w:rsid w:val="00D84834"/>
    <w:rsid w:val="00D84AE3"/>
    <w:rsid w:val="00D84BD9"/>
    <w:rsid w:val="00D84E4C"/>
    <w:rsid w:val="00D84FAE"/>
    <w:rsid w:val="00D851B0"/>
    <w:rsid w:val="00D851DF"/>
    <w:rsid w:val="00D852F6"/>
    <w:rsid w:val="00D854E1"/>
    <w:rsid w:val="00D856FC"/>
    <w:rsid w:val="00D85873"/>
    <w:rsid w:val="00D858C2"/>
    <w:rsid w:val="00D86067"/>
    <w:rsid w:val="00D86290"/>
    <w:rsid w:val="00D8635B"/>
    <w:rsid w:val="00D866C1"/>
    <w:rsid w:val="00D86819"/>
    <w:rsid w:val="00D86845"/>
    <w:rsid w:val="00D86D71"/>
    <w:rsid w:val="00D86EBF"/>
    <w:rsid w:val="00D870EA"/>
    <w:rsid w:val="00D870EC"/>
    <w:rsid w:val="00D876BE"/>
    <w:rsid w:val="00D878FE"/>
    <w:rsid w:val="00D87ED2"/>
    <w:rsid w:val="00D90205"/>
    <w:rsid w:val="00D902C5"/>
    <w:rsid w:val="00D90464"/>
    <w:rsid w:val="00D904B3"/>
    <w:rsid w:val="00D908DE"/>
    <w:rsid w:val="00D909DB"/>
    <w:rsid w:val="00D909FF"/>
    <w:rsid w:val="00D90A05"/>
    <w:rsid w:val="00D90AD7"/>
    <w:rsid w:val="00D90E42"/>
    <w:rsid w:val="00D90FCF"/>
    <w:rsid w:val="00D91492"/>
    <w:rsid w:val="00D9176C"/>
    <w:rsid w:val="00D91C3F"/>
    <w:rsid w:val="00D91DDD"/>
    <w:rsid w:val="00D92198"/>
    <w:rsid w:val="00D9252F"/>
    <w:rsid w:val="00D9303B"/>
    <w:rsid w:val="00D93605"/>
    <w:rsid w:val="00D936BB"/>
    <w:rsid w:val="00D93989"/>
    <w:rsid w:val="00D93ADB"/>
    <w:rsid w:val="00D93C88"/>
    <w:rsid w:val="00D940B6"/>
    <w:rsid w:val="00D941C5"/>
    <w:rsid w:val="00D94248"/>
    <w:rsid w:val="00D9442D"/>
    <w:rsid w:val="00D9448F"/>
    <w:rsid w:val="00D945FD"/>
    <w:rsid w:val="00D94D33"/>
    <w:rsid w:val="00D94E96"/>
    <w:rsid w:val="00D95122"/>
    <w:rsid w:val="00D95928"/>
    <w:rsid w:val="00D95BAE"/>
    <w:rsid w:val="00D9660C"/>
    <w:rsid w:val="00D9670D"/>
    <w:rsid w:val="00D9674C"/>
    <w:rsid w:val="00D96C3D"/>
    <w:rsid w:val="00D9707A"/>
    <w:rsid w:val="00D9744D"/>
    <w:rsid w:val="00D97675"/>
    <w:rsid w:val="00D97677"/>
    <w:rsid w:val="00D978F2"/>
    <w:rsid w:val="00D97929"/>
    <w:rsid w:val="00D97985"/>
    <w:rsid w:val="00D97D63"/>
    <w:rsid w:val="00D97E96"/>
    <w:rsid w:val="00DA01EE"/>
    <w:rsid w:val="00DA02EA"/>
    <w:rsid w:val="00DA0459"/>
    <w:rsid w:val="00DA105D"/>
    <w:rsid w:val="00DA119C"/>
    <w:rsid w:val="00DA1B88"/>
    <w:rsid w:val="00DA1F9F"/>
    <w:rsid w:val="00DA206B"/>
    <w:rsid w:val="00DA2B5B"/>
    <w:rsid w:val="00DA2C57"/>
    <w:rsid w:val="00DA2CA6"/>
    <w:rsid w:val="00DA2E70"/>
    <w:rsid w:val="00DA314F"/>
    <w:rsid w:val="00DA322A"/>
    <w:rsid w:val="00DA32A6"/>
    <w:rsid w:val="00DA352A"/>
    <w:rsid w:val="00DA38EB"/>
    <w:rsid w:val="00DA3E11"/>
    <w:rsid w:val="00DA3E8D"/>
    <w:rsid w:val="00DA3F50"/>
    <w:rsid w:val="00DA412C"/>
    <w:rsid w:val="00DA47AC"/>
    <w:rsid w:val="00DA503B"/>
    <w:rsid w:val="00DA51DD"/>
    <w:rsid w:val="00DA5549"/>
    <w:rsid w:val="00DA57DF"/>
    <w:rsid w:val="00DA5CAD"/>
    <w:rsid w:val="00DA5E19"/>
    <w:rsid w:val="00DA5E88"/>
    <w:rsid w:val="00DA5F87"/>
    <w:rsid w:val="00DA60DF"/>
    <w:rsid w:val="00DA60E7"/>
    <w:rsid w:val="00DA62E6"/>
    <w:rsid w:val="00DA63D8"/>
    <w:rsid w:val="00DA6541"/>
    <w:rsid w:val="00DA668A"/>
    <w:rsid w:val="00DA6908"/>
    <w:rsid w:val="00DA6AC5"/>
    <w:rsid w:val="00DA6B67"/>
    <w:rsid w:val="00DA7093"/>
    <w:rsid w:val="00DA7221"/>
    <w:rsid w:val="00DA72DB"/>
    <w:rsid w:val="00DA733F"/>
    <w:rsid w:val="00DA768C"/>
    <w:rsid w:val="00DA7A27"/>
    <w:rsid w:val="00DA7ADF"/>
    <w:rsid w:val="00DA7FB7"/>
    <w:rsid w:val="00DB02DB"/>
    <w:rsid w:val="00DB0772"/>
    <w:rsid w:val="00DB0A8F"/>
    <w:rsid w:val="00DB0BE9"/>
    <w:rsid w:val="00DB0CB3"/>
    <w:rsid w:val="00DB0FA4"/>
    <w:rsid w:val="00DB1352"/>
    <w:rsid w:val="00DB13E0"/>
    <w:rsid w:val="00DB164F"/>
    <w:rsid w:val="00DB1B6D"/>
    <w:rsid w:val="00DB1DB8"/>
    <w:rsid w:val="00DB1F7E"/>
    <w:rsid w:val="00DB2309"/>
    <w:rsid w:val="00DB23C8"/>
    <w:rsid w:val="00DB2479"/>
    <w:rsid w:val="00DB2584"/>
    <w:rsid w:val="00DB2867"/>
    <w:rsid w:val="00DB2BF9"/>
    <w:rsid w:val="00DB2E33"/>
    <w:rsid w:val="00DB2EF8"/>
    <w:rsid w:val="00DB30E0"/>
    <w:rsid w:val="00DB3ADB"/>
    <w:rsid w:val="00DB3BC6"/>
    <w:rsid w:val="00DB3D7E"/>
    <w:rsid w:val="00DB3F27"/>
    <w:rsid w:val="00DB3FB0"/>
    <w:rsid w:val="00DB41B6"/>
    <w:rsid w:val="00DB4633"/>
    <w:rsid w:val="00DB475F"/>
    <w:rsid w:val="00DB48AE"/>
    <w:rsid w:val="00DB4EB1"/>
    <w:rsid w:val="00DB4FC5"/>
    <w:rsid w:val="00DB5445"/>
    <w:rsid w:val="00DB54C9"/>
    <w:rsid w:val="00DB57D6"/>
    <w:rsid w:val="00DB5C85"/>
    <w:rsid w:val="00DB5EA2"/>
    <w:rsid w:val="00DB61C2"/>
    <w:rsid w:val="00DB63B6"/>
    <w:rsid w:val="00DB6A07"/>
    <w:rsid w:val="00DB6ABC"/>
    <w:rsid w:val="00DB6DC2"/>
    <w:rsid w:val="00DB6FB7"/>
    <w:rsid w:val="00DB6FE0"/>
    <w:rsid w:val="00DB771D"/>
    <w:rsid w:val="00DB7EF4"/>
    <w:rsid w:val="00DB7F57"/>
    <w:rsid w:val="00DC0117"/>
    <w:rsid w:val="00DC05BE"/>
    <w:rsid w:val="00DC0604"/>
    <w:rsid w:val="00DC0767"/>
    <w:rsid w:val="00DC0A9A"/>
    <w:rsid w:val="00DC0B88"/>
    <w:rsid w:val="00DC0F3B"/>
    <w:rsid w:val="00DC11DA"/>
    <w:rsid w:val="00DC12E8"/>
    <w:rsid w:val="00DC132E"/>
    <w:rsid w:val="00DC135C"/>
    <w:rsid w:val="00DC147D"/>
    <w:rsid w:val="00DC1651"/>
    <w:rsid w:val="00DC17DD"/>
    <w:rsid w:val="00DC1828"/>
    <w:rsid w:val="00DC183A"/>
    <w:rsid w:val="00DC1CC3"/>
    <w:rsid w:val="00DC20D2"/>
    <w:rsid w:val="00DC222F"/>
    <w:rsid w:val="00DC2CAA"/>
    <w:rsid w:val="00DC2D1B"/>
    <w:rsid w:val="00DC2EA4"/>
    <w:rsid w:val="00DC2EB7"/>
    <w:rsid w:val="00DC3AFD"/>
    <w:rsid w:val="00DC3AFF"/>
    <w:rsid w:val="00DC3BD7"/>
    <w:rsid w:val="00DC3CBD"/>
    <w:rsid w:val="00DC4350"/>
    <w:rsid w:val="00DC4F64"/>
    <w:rsid w:val="00DC518E"/>
    <w:rsid w:val="00DC563E"/>
    <w:rsid w:val="00DC5654"/>
    <w:rsid w:val="00DC599D"/>
    <w:rsid w:val="00DC5EAC"/>
    <w:rsid w:val="00DC5F69"/>
    <w:rsid w:val="00DC627D"/>
    <w:rsid w:val="00DC62FE"/>
    <w:rsid w:val="00DC6342"/>
    <w:rsid w:val="00DC6454"/>
    <w:rsid w:val="00DC68C5"/>
    <w:rsid w:val="00DC6A8F"/>
    <w:rsid w:val="00DC70DB"/>
    <w:rsid w:val="00DC7404"/>
    <w:rsid w:val="00DC7AA2"/>
    <w:rsid w:val="00DC7BDE"/>
    <w:rsid w:val="00DC7CD3"/>
    <w:rsid w:val="00DD0177"/>
    <w:rsid w:val="00DD0394"/>
    <w:rsid w:val="00DD039F"/>
    <w:rsid w:val="00DD09C7"/>
    <w:rsid w:val="00DD10A0"/>
    <w:rsid w:val="00DD1807"/>
    <w:rsid w:val="00DD1EB9"/>
    <w:rsid w:val="00DD1F86"/>
    <w:rsid w:val="00DD2012"/>
    <w:rsid w:val="00DD21EB"/>
    <w:rsid w:val="00DD2332"/>
    <w:rsid w:val="00DD26E5"/>
    <w:rsid w:val="00DD272A"/>
    <w:rsid w:val="00DD2AA1"/>
    <w:rsid w:val="00DD2BBE"/>
    <w:rsid w:val="00DD2F49"/>
    <w:rsid w:val="00DD3861"/>
    <w:rsid w:val="00DD3A88"/>
    <w:rsid w:val="00DD40CB"/>
    <w:rsid w:val="00DD466A"/>
    <w:rsid w:val="00DD4B14"/>
    <w:rsid w:val="00DD4E59"/>
    <w:rsid w:val="00DD51C0"/>
    <w:rsid w:val="00DD51EF"/>
    <w:rsid w:val="00DD51FB"/>
    <w:rsid w:val="00DD528A"/>
    <w:rsid w:val="00DD5424"/>
    <w:rsid w:val="00DD5C8B"/>
    <w:rsid w:val="00DD5E06"/>
    <w:rsid w:val="00DD5F2C"/>
    <w:rsid w:val="00DD62CE"/>
    <w:rsid w:val="00DD6A22"/>
    <w:rsid w:val="00DD6FAD"/>
    <w:rsid w:val="00DD7074"/>
    <w:rsid w:val="00DD72FA"/>
    <w:rsid w:val="00DD7664"/>
    <w:rsid w:val="00DD789F"/>
    <w:rsid w:val="00DD78C4"/>
    <w:rsid w:val="00DD78CA"/>
    <w:rsid w:val="00DD7D0E"/>
    <w:rsid w:val="00DD7F02"/>
    <w:rsid w:val="00DE02D7"/>
    <w:rsid w:val="00DE0534"/>
    <w:rsid w:val="00DE099B"/>
    <w:rsid w:val="00DE0BD4"/>
    <w:rsid w:val="00DE0C55"/>
    <w:rsid w:val="00DE0DE0"/>
    <w:rsid w:val="00DE10AA"/>
    <w:rsid w:val="00DE1127"/>
    <w:rsid w:val="00DE1174"/>
    <w:rsid w:val="00DE17B9"/>
    <w:rsid w:val="00DE1A44"/>
    <w:rsid w:val="00DE1B2D"/>
    <w:rsid w:val="00DE1C49"/>
    <w:rsid w:val="00DE20AD"/>
    <w:rsid w:val="00DE2283"/>
    <w:rsid w:val="00DE2F96"/>
    <w:rsid w:val="00DE3B09"/>
    <w:rsid w:val="00DE3B59"/>
    <w:rsid w:val="00DE3C9B"/>
    <w:rsid w:val="00DE4395"/>
    <w:rsid w:val="00DE43E6"/>
    <w:rsid w:val="00DE4409"/>
    <w:rsid w:val="00DE458C"/>
    <w:rsid w:val="00DE476B"/>
    <w:rsid w:val="00DE49A3"/>
    <w:rsid w:val="00DE49AA"/>
    <w:rsid w:val="00DE4DDC"/>
    <w:rsid w:val="00DE5256"/>
    <w:rsid w:val="00DE56AD"/>
    <w:rsid w:val="00DE5CCA"/>
    <w:rsid w:val="00DE5DEE"/>
    <w:rsid w:val="00DE6200"/>
    <w:rsid w:val="00DE6487"/>
    <w:rsid w:val="00DE6681"/>
    <w:rsid w:val="00DE6C13"/>
    <w:rsid w:val="00DE6C95"/>
    <w:rsid w:val="00DE6FE0"/>
    <w:rsid w:val="00DE7169"/>
    <w:rsid w:val="00DE71A6"/>
    <w:rsid w:val="00DE749F"/>
    <w:rsid w:val="00DE74E2"/>
    <w:rsid w:val="00DE793D"/>
    <w:rsid w:val="00DE7ADB"/>
    <w:rsid w:val="00DE7C8A"/>
    <w:rsid w:val="00DF01CD"/>
    <w:rsid w:val="00DF07B3"/>
    <w:rsid w:val="00DF0A88"/>
    <w:rsid w:val="00DF0DBC"/>
    <w:rsid w:val="00DF0DD7"/>
    <w:rsid w:val="00DF0EB1"/>
    <w:rsid w:val="00DF15D7"/>
    <w:rsid w:val="00DF17C4"/>
    <w:rsid w:val="00DF197C"/>
    <w:rsid w:val="00DF1B19"/>
    <w:rsid w:val="00DF1B1E"/>
    <w:rsid w:val="00DF1F65"/>
    <w:rsid w:val="00DF263C"/>
    <w:rsid w:val="00DF2AD3"/>
    <w:rsid w:val="00DF2C8E"/>
    <w:rsid w:val="00DF34EE"/>
    <w:rsid w:val="00DF35C2"/>
    <w:rsid w:val="00DF37CE"/>
    <w:rsid w:val="00DF3891"/>
    <w:rsid w:val="00DF3A33"/>
    <w:rsid w:val="00DF3BBE"/>
    <w:rsid w:val="00DF3EA8"/>
    <w:rsid w:val="00DF43CF"/>
    <w:rsid w:val="00DF43DF"/>
    <w:rsid w:val="00DF45E8"/>
    <w:rsid w:val="00DF480B"/>
    <w:rsid w:val="00DF4FA7"/>
    <w:rsid w:val="00DF50D9"/>
    <w:rsid w:val="00DF51BD"/>
    <w:rsid w:val="00DF575E"/>
    <w:rsid w:val="00DF5AB0"/>
    <w:rsid w:val="00DF5B22"/>
    <w:rsid w:val="00DF5B71"/>
    <w:rsid w:val="00DF5B7B"/>
    <w:rsid w:val="00DF5C48"/>
    <w:rsid w:val="00DF5CD6"/>
    <w:rsid w:val="00DF5F61"/>
    <w:rsid w:val="00DF6141"/>
    <w:rsid w:val="00DF6475"/>
    <w:rsid w:val="00DF6748"/>
    <w:rsid w:val="00DF6763"/>
    <w:rsid w:val="00DF6CB3"/>
    <w:rsid w:val="00DF6D00"/>
    <w:rsid w:val="00DF6D4D"/>
    <w:rsid w:val="00DF6DD8"/>
    <w:rsid w:val="00DF6FDF"/>
    <w:rsid w:val="00DF7302"/>
    <w:rsid w:val="00DF7711"/>
    <w:rsid w:val="00DF7A6A"/>
    <w:rsid w:val="00DF7BBD"/>
    <w:rsid w:val="00DF7EAF"/>
    <w:rsid w:val="00DF7FF4"/>
    <w:rsid w:val="00E0011D"/>
    <w:rsid w:val="00E00387"/>
    <w:rsid w:val="00E005D1"/>
    <w:rsid w:val="00E00D94"/>
    <w:rsid w:val="00E010E9"/>
    <w:rsid w:val="00E0110D"/>
    <w:rsid w:val="00E01133"/>
    <w:rsid w:val="00E011C1"/>
    <w:rsid w:val="00E015E1"/>
    <w:rsid w:val="00E0164A"/>
    <w:rsid w:val="00E016EA"/>
    <w:rsid w:val="00E01DA1"/>
    <w:rsid w:val="00E025CA"/>
    <w:rsid w:val="00E02634"/>
    <w:rsid w:val="00E02EAE"/>
    <w:rsid w:val="00E0312D"/>
    <w:rsid w:val="00E0361F"/>
    <w:rsid w:val="00E036D3"/>
    <w:rsid w:val="00E038D5"/>
    <w:rsid w:val="00E0398F"/>
    <w:rsid w:val="00E03A9F"/>
    <w:rsid w:val="00E03F27"/>
    <w:rsid w:val="00E0419F"/>
    <w:rsid w:val="00E047DC"/>
    <w:rsid w:val="00E04E32"/>
    <w:rsid w:val="00E04E85"/>
    <w:rsid w:val="00E04EA0"/>
    <w:rsid w:val="00E05B7A"/>
    <w:rsid w:val="00E05BB3"/>
    <w:rsid w:val="00E05BD4"/>
    <w:rsid w:val="00E0602B"/>
    <w:rsid w:val="00E062B3"/>
    <w:rsid w:val="00E06664"/>
    <w:rsid w:val="00E06DEA"/>
    <w:rsid w:val="00E07049"/>
    <w:rsid w:val="00E07CBF"/>
    <w:rsid w:val="00E07FE7"/>
    <w:rsid w:val="00E103A4"/>
    <w:rsid w:val="00E10442"/>
    <w:rsid w:val="00E10604"/>
    <w:rsid w:val="00E10B16"/>
    <w:rsid w:val="00E10D33"/>
    <w:rsid w:val="00E10DF5"/>
    <w:rsid w:val="00E10E54"/>
    <w:rsid w:val="00E117D1"/>
    <w:rsid w:val="00E11C6F"/>
    <w:rsid w:val="00E11C95"/>
    <w:rsid w:val="00E12523"/>
    <w:rsid w:val="00E12B17"/>
    <w:rsid w:val="00E12E6F"/>
    <w:rsid w:val="00E130F0"/>
    <w:rsid w:val="00E13317"/>
    <w:rsid w:val="00E133E6"/>
    <w:rsid w:val="00E13C0D"/>
    <w:rsid w:val="00E13CD7"/>
    <w:rsid w:val="00E14145"/>
    <w:rsid w:val="00E14222"/>
    <w:rsid w:val="00E14754"/>
    <w:rsid w:val="00E14897"/>
    <w:rsid w:val="00E15673"/>
    <w:rsid w:val="00E158A9"/>
    <w:rsid w:val="00E15AE3"/>
    <w:rsid w:val="00E1620E"/>
    <w:rsid w:val="00E16313"/>
    <w:rsid w:val="00E16778"/>
    <w:rsid w:val="00E169A4"/>
    <w:rsid w:val="00E16AAE"/>
    <w:rsid w:val="00E16BEA"/>
    <w:rsid w:val="00E16FDA"/>
    <w:rsid w:val="00E1706F"/>
    <w:rsid w:val="00E170E8"/>
    <w:rsid w:val="00E178A8"/>
    <w:rsid w:val="00E179FF"/>
    <w:rsid w:val="00E17AB4"/>
    <w:rsid w:val="00E17CBB"/>
    <w:rsid w:val="00E17E88"/>
    <w:rsid w:val="00E17F07"/>
    <w:rsid w:val="00E2007A"/>
    <w:rsid w:val="00E20138"/>
    <w:rsid w:val="00E202A3"/>
    <w:rsid w:val="00E2036F"/>
    <w:rsid w:val="00E20D63"/>
    <w:rsid w:val="00E2108E"/>
    <w:rsid w:val="00E21519"/>
    <w:rsid w:val="00E215C5"/>
    <w:rsid w:val="00E217B5"/>
    <w:rsid w:val="00E21870"/>
    <w:rsid w:val="00E21B6A"/>
    <w:rsid w:val="00E21D95"/>
    <w:rsid w:val="00E21E11"/>
    <w:rsid w:val="00E21F95"/>
    <w:rsid w:val="00E22056"/>
    <w:rsid w:val="00E22450"/>
    <w:rsid w:val="00E224F9"/>
    <w:rsid w:val="00E228D1"/>
    <w:rsid w:val="00E22BD9"/>
    <w:rsid w:val="00E22DD5"/>
    <w:rsid w:val="00E23004"/>
    <w:rsid w:val="00E23046"/>
    <w:rsid w:val="00E233D5"/>
    <w:rsid w:val="00E23553"/>
    <w:rsid w:val="00E235C2"/>
    <w:rsid w:val="00E23CEC"/>
    <w:rsid w:val="00E23EE4"/>
    <w:rsid w:val="00E23EE6"/>
    <w:rsid w:val="00E2404C"/>
    <w:rsid w:val="00E24060"/>
    <w:rsid w:val="00E240BA"/>
    <w:rsid w:val="00E241A2"/>
    <w:rsid w:val="00E2446C"/>
    <w:rsid w:val="00E24497"/>
    <w:rsid w:val="00E24C9A"/>
    <w:rsid w:val="00E24E95"/>
    <w:rsid w:val="00E24F29"/>
    <w:rsid w:val="00E250F0"/>
    <w:rsid w:val="00E252B0"/>
    <w:rsid w:val="00E25485"/>
    <w:rsid w:val="00E254A5"/>
    <w:rsid w:val="00E25641"/>
    <w:rsid w:val="00E25914"/>
    <w:rsid w:val="00E259D2"/>
    <w:rsid w:val="00E25D8C"/>
    <w:rsid w:val="00E25E9C"/>
    <w:rsid w:val="00E25EE4"/>
    <w:rsid w:val="00E261EE"/>
    <w:rsid w:val="00E26AAC"/>
    <w:rsid w:val="00E26C96"/>
    <w:rsid w:val="00E26D80"/>
    <w:rsid w:val="00E26F71"/>
    <w:rsid w:val="00E2700E"/>
    <w:rsid w:val="00E27067"/>
    <w:rsid w:val="00E27473"/>
    <w:rsid w:val="00E2775E"/>
    <w:rsid w:val="00E279F9"/>
    <w:rsid w:val="00E27C33"/>
    <w:rsid w:val="00E27C79"/>
    <w:rsid w:val="00E302EA"/>
    <w:rsid w:val="00E306EC"/>
    <w:rsid w:val="00E30C13"/>
    <w:rsid w:val="00E31BD5"/>
    <w:rsid w:val="00E31D0D"/>
    <w:rsid w:val="00E31D7B"/>
    <w:rsid w:val="00E32178"/>
    <w:rsid w:val="00E3235F"/>
    <w:rsid w:val="00E32678"/>
    <w:rsid w:val="00E327AD"/>
    <w:rsid w:val="00E328D0"/>
    <w:rsid w:val="00E328D1"/>
    <w:rsid w:val="00E32BF3"/>
    <w:rsid w:val="00E32C12"/>
    <w:rsid w:val="00E32C6B"/>
    <w:rsid w:val="00E3326F"/>
    <w:rsid w:val="00E33F0F"/>
    <w:rsid w:val="00E344A8"/>
    <w:rsid w:val="00E346DF"/>
    <w:rsid w:val="00E34E2E"/>
    <w:rsid w:val="00E351C4"/>
    <w:rsid w:val="00E35270"/>
    <w:rsid w:val="00E35CBA"/>
    <w:rsid w:val="00E3625D"/>
    <w:rsid w:val="00E36335"/>
    <w:rsid w:val="00E36442"/>
    <w:rsid w:val="00E369EB"/>
    <w:rsid w:val="00E36C7D"/>
    <w:rsid w:val="00E36E0A"/>
    <w:rsid w:val="00E37153"/>
    <w:rsid w:val="00E371C8"/>
    <w:rsid w:val="00E37613"/>
    <w:rsid w:val="00E37873"/>
    <w:rsid w:val="00E37A43"/>
    <w:rsid w:val="00E37DFD"/>
    <w:rsid w:val="00E37F46"/>
    <w:rsid w:val="00E40561"/>
    <w:rsid w:val="00E40A5F"/>
    <w:rsid w:val="00E40E97"/>
    <w:rsid w:val="00E4101E"/>
    <w:rsid w:val="00E410D8"/>
    <w:rsid w:val="00E41276"/>
    <w:rsid w:val="00E413B8"/>
    <w:rsid w:val="00E4154B"/>
    <w:rsid w:val="00E4171A"/>
    <w:rsid w:val="00E41739"/>
    <w:rsid w:val="00E41A18"/>
    <w:rsid w:val="00E41A31"/>
    <w:rsid w:val="00E41D25"/>
    <w:rsid w:val="00E41D5B"/>
    <w:rsid w:val="00E41F80"/>
    <w:rsid w:val="00E41FED"/>
    <w:rsid w:val="00E4229A"/>
    <w:rsid w:val="00E423C0"/>
    <w:rsid w:val="00E424A4"/>
    <w:rsid w:val="00E4265C"/>
    <w:rsid w:val="00E42693"/>
    <w:rsid w:val="00E426F1"/>
    <w:rsid w:val="00E4280D"/>
    <w:rsid w:val="00E42864"/>
    <w:rsid w:val="00E428CF"/>
    <w:rsid w:val="00E4295E"/>
    <w:rsid w:val="00E42984"/>
    <w:rsid w:val="00E42FA2"/>
    <w:rsid w:val="00E430B5"/>
    <w:rsid w:val="00E43390"/>
    <w:rsid w:val="00E433BD"/>
    <w:rsid w:val="00E43766"/>
    <w:rsid w:val="00E43BBF"/>
    <w:rsid w:val="00E43EEB"/>
    <w:rsid w:val="00E441A7"/>
    <w:rsid w:val="00E443C9"/>
    <w:rsid w:val="00E44680"/>
    <w:rsid w:val="00E44B0F"/>
    <w:rsid w:val="00E44B28"/>
    <w:rsid w:val="00E44BD2"/>
    <w:rsid w:val="00E44C34"/>
    <w:rsid w:val="00E450FB"/>
    <w:rsid w:val="00E4547E"/>
    <w:rsid w:val="00E460E8"/>
    <w:rsid w:val="00E460F6"/>
    <w:rsid w:val="00E4663F"/>
    <w:rsid w:val="00E4668E"/>
    <w:rsid w:val="00E466D4"/>
    <w:rsid w:val="00E46718"/>
    <w:rsid w:val="00E46854"/>
    <w:rsid w:val="00E468DE"/>
    <w:rsid w:val="00E4691B"/>
    <w:rsid w:val="00E4695A"/>
    <w:rsid w:val="00E469BA"/>
    <w:rsid w:val="00E469E2"/>
    <w:rsid w:val="00E46C09"/>
    <w:rsid w:val="00E46E27"/>
    <w:rsid w:val="00E476EA"/>
    <w:rsid w:val="00E47BA5"/>
    <w:rsid w:val="00E47EAB"/>
    <w:rsid w:val="00E5016F"/>
    <w:rsid w:val="00E50481"/>
    <w:rsid w:val="00E507D1"/>
    <w:rsid w:val="00E50883"/>
    <w:rsid w:val="00E5096D"/>
    <w:rsid w:val="00E50A0F"/>
    <w:rsid w:val="00E50BA5"/>
    <w:rsid w:val="00E50CFD"/>
    <w:rsid w:val="00E50D96"/>
    <w:rsid w:val="00E51142"/>
    <w:rsid w:val="00E512F8"/>
    <w:rsid w:val="00E51376"/>
    <w:rsid w:val="00E5154E"/>
    <w:rsid w:val="00E516C8"/>
    <w:rsid w:val="00E517B5"/>
    <w:rsid w:val="00E51E36"/>
    <w:rsid w:val="00E52046"/>
    <w:rsid w:val="00E52070"/>
    <w:rsid w:val="00E52265"/>
    <w:rsid w:val="00E5236A"/>
    <w:rsid w:val="00E52370"/>
    <w:rsid w:val="00E52FD3"/>
    <w:rsid w:val="00E5318B"/>
    <w:rsid w:val="00E532F0"/>
    <w:rsid w:val="00E53323"/>
    <w:rsid w:val="00E53414"/>
    <w:rsid w:val="00E53461"/>
    <w:rsid w:val="00E537E0"/>
    <w:rsid w:val="00E53820"/>
    <w:rsid w:val="00E538DA"/>
    <w:rsid w:val="00E53984"/>
    <w:rsid w:val="00E539A4"/>
    <w:rsid w:val="00E53CF1"/>
    <w:rsid w:val="00E53E98"/>
    <w:rsid w:val="00E54058"/>
    <w:rsid w:val="00E54132"/>
    <w:rsid w:val="00E5417B"/>
    <w:rsid w:val="00E54833"/>
    <w:rsid w:val="00E5497C"/>
    <w:rsid w:val="00E549C0"/>
    <w:rsid w:val="00E54AD1"/>
    <w:rsid w:val="00E54C38"/>
    <w:rsid w:val="00E553CC"/>
    <w:rsid w:val="00E558E4"/>
    <w:rsid w:val="00E55B46"/>
    <w:rsid w:val="00E55C52"/>
    <w:rsid w:val="00E55CF2"/>
    <w:rsid w:val="00E55EF6"/>
    <w:rsid w:val="00E55FCD"/>
    <w:rsid w:val="00E56201"/>
    <w:rsid w:val="00E56397"/>
    <w:rsid w:val="00E5655D"/>
    <w:rsid w:val="00E573D8"/>
    <w:rsid w:val="00E57638"/>
    <w:rsid w:val="00E57D1C"/>
    <w:rsid w:val="00E57E3C"/>
    <w:rsid w:val="00E57F2A"/>
    <w:rsid w:val="00E57FE5"/>
    <w:rsid w:val="00E600EE"/>
    <w:rsid w:val="00E601CB"/>
    <w:rsid w:val="00E602AE"/>
    <w:rsid w:val="00E603B7"/>
    <w:rsid w:val="00E60B04"/>
    <w:rsid w:val="00E60D1B"/>
    <w:rsid w:val="00E6101B"/>
    <w:rsid w:val="00E61182"/>
    <w:rsid w:val="00E612F4"/>
    <w:rsid w:val="00E613F5"/>
    <w:rsid w:val="00E6147B"/>
    <w:rsid w:val="00E6159C"/>
    <w:rsid w:val="00E61616"/>
    <w:rsid w:val="00E61D52"/>
    <w:rsid w:val="00E61DE6"/>
    <w:rsid w:val="00E620C9"/>
    <w:rsid w:val="00E62562"/>
    <w:rsid w:val="00E62583"/>
    <w:rsid w:val="00E6264A"/>
    <w:rsid w:val="00E62795"/>
    <w:rsid w:val="00E62AB5"/>
    <w:rsid w:val="00E62CE6"/>
    <w:rsid w:val="00E62DBE"/>
    <w:rsid w:val="00E6359A"/>
    <w:rsid w:val="00E6393E"/>
    <w:rsid w:val="00E63AD3"/>
    <w:rsid w:val="00E63DAD"/>
    <w:rsid w:val="00E63E51"/>
    <w:rsid w:val="00E64272"/>
    <w:rsid w:val="00E6441A"/>
    <w:rsid w:val="00E64860"/>
    <w:rsid w:val="00E648A0"/>
    <w:rsid w:val="00E6490C"/>
    <w:rsid w:val="00E64B62"/>
    <w:rsid w:val="00E65040"/>
    <w:rsid w:val="00E65073"/>
    <w:rsid w:val="00E65343"/>
    <w:rsid w:val="00E655DB"/>
    <w:rsid w:val="00E6571E"/>
    <w:rsid w:val="00E6597F"/>
    <w:rsid w:val="00E66027"/>
    <w:rsid w:val="00E6614A"/>
    <w:rsid w:val="00E66A7B"/>
    <w:rsid w:val="00E66CF6"/>
    <w:rsid w:val="00E66CF7"/>
    <w:rsid w:val="00E66DD9"/>
    <w:rsid w:val="00E66F55"/>
    <w:rsid w:val="00E66F64"/>
    <w:rsid w:val="00E6718D"/>
    <w:rsid w:val="00E678A9"/>
    <w:rsid w:val="00E7013D"/>
    <w:rsid w:val="00E70262"/>
    <w:rsid w:val="00E7033D"/>
    <w:rsid w:val="00E703DB"/>
    <w:rsid w:val="00E703DE"/>
    <w:rsid w:val="00E7068F"/>
    <w:rsid w:val="00E706C8"/>
    <w:rsid w:val="00E70993"/>
    <w:rsid w:val="00E70CB8"/>
    <w:rsid w:val="00E70E47"/>
    <w:rsid w:val="00E71331"/>
    <w:rsid w:val="00E7150A"/>
    <w:rsid w:val="00E71659"/>
    <w:rsid w:val="00E71712"/>
    <w:rsid w:val="00E7183F"/>
    <w:rsid w:val="00E7187F"/>
    <w:rsid w:val="00E718C3"/>
    <w:rsid w:val="00E71B1B"/>
    <w:rsid w:val="00E71F3B"/>
    <w:rsid w:val="00E721C6"/>
    <w:rsid w:val="00E726AE"/>
    <w:rsid w:val="00E727AB"/>
    <w:rsid w:val="00E72AAA"/>
    <w:rsid w:val="00E72CDA"/>
    <w:rsid w:val="00E72CFB"/>
    <w:rsid w:val="00E72D80"/>
    <w:rsid w:val="00E72FC8"/>
    <w:rsid w:val="00E73029"/>
    <w:rsid w:val="00E733DE"/>
    <w:rsid w:val="00E73673"/>
    <w:rsid w:val="00E73E59"/>
    <w:rsid w:val="00E73F41"/>
    <w:rsid w:val="00E73FCD"/>
    <w:rsid w:val="00E742CE"/>
    <w:rsid w:val="00E743EC"/>
    <w:rsid w:val="00E74B4F"/>
    <w:rsid w:val="00E74C94"/>
    <w:rsid w:val="00E74E3A"/>
    <w:rsid w:val="00E75823"/>
    <w:rsid w:val="00E75A61"/>
    <w:rsid w:val="00E75B73"/>
    <w:rsid w:val="00E75C99"/>
    <w:rsid w:val="00E75FE8"/>
    <w:rsid w:val="00E760D5"/>
    <w:rsid w:val="00E762F6"/>
    <w:rsid w:val="00E76505"/>
    <w:rsid w:val="00E767E7"/>
    <w:rsid w:val="00E76A28"/>
    <w:rsid w:val="00E76B28"/>
    <w:rsid w:val="00E76F35"/>
    <w:rsid w:val="00E76FB1"/>
    <w:rsid w:val="00E77133"/>
    <w:rsid w:val="00E77162"/>
    <w:rsid w:val="00E77184"/>
    <w:rsid w:val="00E771CD"/>
    <w:rsid w:val="00E77683"/>
    <w:rsid w:val="00E776A1"/>
    <w:rsid w:val="00E7776E"/>
    <w:rsid w:val="00E778DA"/>
    <w:rsid w:val="00E77BCD"/>
    <w:rsid w:val="00E77D66"/>
    <w:rsid w:val="00E77E3B"/>
    <w:rsid w:val="00E77FC7"/>
    <w:rsid w:val="00E803B1"/>
    <w:rsid w:val="00E8053A"/>
    <w:rsid w:val="00E8085B"/>
    <w:rsid w:val="00E80980"/>
    <w:rsid w:val="00E80AFB"/>
    <w:rsid w:val="00E80D47"/>
    <w:rsid w:val="00E81088"/>
    <w:rsid w:val="00E810B6"/>
    <w:rsid w:val="00E815F2"/>
    <w:rsid w:val="00E8179E"/>
    <w:rsid w:val="00E818E6"/>
    <w:rsid w:val="00E81CC4"/>
    <w:rsid w:val="00E81D06"/>
    <w:rsid w:val="00E81E44"/>
    <w:rsid w:val="00E81E65"/>
    <w:rsid w:val="00E82333"/>
    <w:rsid w:val="00E824C6"/>
    <w:rsid w:val="00E826BA"/>
    <w:rsid w:val="00E8292D"/>
    <w:rsid w:val="00E82A91"/>
    <w:rsid w:val="00E82CE3"/>
    <w:rsid w:val="00E83380"/>
    <w:rsid w:val="00E8338F"/>
    <w:rsid w:val="00E835D1"/>
    <w:rsid w:val="00E835F9"/>
    <w:rsid w:val="00E83689"/>
    <w:rsid w:val="00E838CF"/>
    <w:rsid w:val="00E83B10"/>
    <w:rsid w:val="00E83F2A"/>
    <w:rsid w:val="00E84127"/>
    <w:rsid w:val="00E8454D"/>
    <w:rsid w:val="00E8469A"/>
    <w:rsid w:val="00E847C4"/>
    <w:rsid w:val="00E848A4"/>
    <w:rsid w:val="00E848B9"/>
    <w:rsid w:val="00E8500F"/>
    <w:rsid w:val="00E850A5"/>
    <w:rsid w:val="00E85312"/>
    <w:rsid w:val="00E85352"/>
    <w:rsid w:val="00E85857"/>
    <w:rsid w:val="00E85C8F"/>
    <w:rsid w:val="00E85D61"/>
    <w:rsid w:val="00E85DB3"/>
    <w:rsid w:val="00E85F8B"/>
    <w:rsid w:val="00E85FF5"/>
    <w:rsid w:val="00E86032"/>
    <w:rsid w:val="00E861CE"/>
    <w:rsid w:val="00E863A8"/>
    <w:rsid w:val="00E86731"/>
    <w:rsid w:val="00E868B4"/>
    <w:rsid w:val="00E869E2"/>
    <w:rsid w:val="00E86AB4"/>
    <w:rsid w:val="00E86B4E"/>
    <w:rsid w:val="00E86D15"/>
    <w:rsid w:val="00E86E77"/>
    <w:rsid w:val="00E870C8"/>
    <w:rsid w:val="00E872EA"/>
    <w:rsid w:val="00E8755A"/>
    <w:rsid w:val="00E875F3"/>
    <w:rsid w:val="00E87A56"/>
    <w:rsid w:val="00E87B6C"/>
    <w:rsid w:val="00E87FDD"/>
    <w:rsid w:val="00E901AC"/>
    <w:rsid w:val="00E9074A"/>
    <w:rsid w:val="00E909EA"/>
    <w:rsid w:val="00E90CC5"/>
    <w:rsid w:val="00E90CE2"/>
    <w:rsid w:val="00E90DBE"/>
    <w:rsid w:val="00E9106D"/>
    <w:rsid w:val="00E910B5"/>
    <w:rsid w:val="00E9114F"/>
    <w:rsid w:val="00E9185E"/>
    <w:rsid w:val="00E91870"/>
    <w:rsid w:val="00E918B8"/>
    <w:rsid w:val="00E918DE"/>
    <w:rsid w:val="00E91AE1"/>
    <w:rsid w:val="00E91E2A"/>
    <w:rsid w:val="00E920F4"/>
    <w:rsid w:val="00E9217E"/>
    <w:rsid w:val="00E923A7"/>
    <w:rsid w:val="00E924C9"/>
    <w:rsid w:val="00E9266E"/>
    <w:rsid w:val="00E92678"/>
    <w:rsid w:val="00E929A4"/>
    <w:rsid w:val="00E93043"/>
    <w:rsid w:val="00E93241"/>
    <w:rsid w:val="00E9367B"/>
    <w:rsid w:val="00E939ED"/>
    <w:rsid w:val="00E93B9A"/>
    <w:rsid w:val="00E93C1B"/>
    <w:rsid w:val="00E93DA0"/>
    <w:rsid w:val="00E93DF5"/>
    <w:rsid w:val="00E93ED5"/>
    <w:rsid w:val="00E94133"/>
    <w:rsid w:val="00E9426D"/>
    <w:rsid w:val="00E945C0"/>
    <w:rsid w:val="00E94862"/>
    <w:rsid w:val="00E948A9"/>
    <w:rsid w:val="00E94A08"/>
    <w:rsid w:val="00E94BC9"/>
    <w:rsid w:val="00E94E81"/>
    <w:rsid w:val="00E952EB"/>
    <w:rsid w:val="00E953FB"/>
    <w:rsid w:val="00E95406"/>
    <w:rsid w:val="00E954FC"/>
    <w:rsid w:val="00E955F3"/>
    <w:rsid w:val="00E958DF"/>
    <w:rsid w:val="00E95B5B"/>
    <w:rsid w:val="00E95B82"/>
    <w:rsid w:val="00E95E8C"/>
    <w:rsid w:val="00E9608C"/>
    <w:rsid w:val="00E96263"/>
    <w:rsid w:val="00E96653"/>
    <w:rsid w:val="00E966BC"/>
    <w:rsid w:val="00E96732"/>
    <w:rsid w:val="00E96950"/>
    <w:rsid w:val="00E9698E"/>
    <w:rsid w:val="00E96D2B"/>
    <w:rsid w:val="00E96DD4"/>
    <w:rsid w:val="00E9733F"/>
    <w:rsid w:val="00E97A7E"/>
    <w:rsid w:val="00E97C2C"/>
    <w:rsid w:val="00E97D0A"/>
    <w:rsid w:val="00E97D32"/>
    <w:rsid w:val="00E97F70"/>
    <w:rsid w:val="00E97FD2"/>
    <w:rsid w:val="00EA002A"/>
    <w:rsid w:val="00EA03A4"/>
    <w:rsid w:val="00EA0440"/>
    <w:rsid w:val="00EA0482"/>
    <w:rsid w:val="00EA0668"/>
    <w:rsid w:val="00EA0F24"/>
    <w:rsid w:val="00EA1501"/>
    <w:rsid w:val="00EA1529"/>
    <w:rsid w:val="00EA16EB"/>
    <w:rsid w:val="00EA16FA"/>
    <w:rsid w:val="00EA1B4F"/>
    <w:rsid w:val="00EA1C4E"/>
    <w:rsid w:val="00EA1E54"/>
    <w:rsid w:val="00EA203B"/>
    <w:rsid w:val="00EA214D"/>
    <w:rsid w:val="00EA2415"/>
    <w:rsid w:val="00EA299B"/>
    <w:rsid w:val="00EA2DB4"/>
    <w:rsid w:val="00EA2F11"/>
    <w:rsid w:val="00EA2FBD"/>
    <w:rsid w:val="00EA314E"/>
    <w:rsid w:val="00EA31A6"/>
    <w:rsid w:val="00EA3544"/>
    <w:rsid w:val="00EA36C0"/>
    <w:rsid w:val="00EA377B"/>
    <w:rsid w:val="00EA3D5D"/>
    <w:rsid w:val="00EA3E4F"/>
    <w:rsid w:val="00EA44E1"/>
    <w:rsid w:val="00EA4585"/>
    <w:rsid w:val="00EA45A2"/>
    <w:rsid w:val="00EA4CBA"/>
    <w:rsid w:val="00EA4EE8"/>
    <w:rsid w:val="00EA4FF2"/>
    <w:rsid w:val="00EA5448"/>
    <w:rsid w:val="00EA5E7A"/>
    <w:rsid w:val="00EA61B4"/>
    <w:rsid w:val="00EA61CE"/>
    <w:rsid w:val="00EA6533"/>
    <w:rsid w:val="00EA653B"/>
    <w:rsid w:val="00EA6811"/>
    <w:rsid w:val="00EA693F"/>
    <w:rsid w:val="00EA6B9D"/>
    <w:rsid w:val="00EA6CDB"/>
    <w:rsid w:val="00EA702A"/>
    <w:rsid w:val="00EA7118"/>
    <w:rsid w:val="00EA73D2"/>
    <w:rsid w:val="00EA7516"/>
    <w:rsid w:val="00EA761C"/>
    <w:rsid w:val="00EA765D"/>
    <w:rsid w:val="00EA76ED"/>
    <w:rsid w:val="00EA7B5D"/>
    <w:rsid w:val="00EB0620"/>
    <w:rsid w:val="00EB0923"/>
    <w:rsid w:val="00EB0967"/>
    <w:rsid w:val="00EB0B85"/>
    <w:rsid w:val="00EB0C34"/>
    <w:rsid w:val="00EB0FA8"/>
    <w:rsid w:val="00EB1017"/>
    <w:rsid w:val="00EB10F1"/>
    <w:rsid w:val="00EB12AD"/>
    <w:rsid w:val="00EB1305"/>
    <w:rsid w:val="00EB180B"/>
    <w:rsid w:val="00EB20F6"/>
    <w:rsid w:val="00EB27BE"/>
    <w:rsid w:val="00EB2B82"/>
    <w:rsid w:val="00EB2C7C"/>
    <w:rsid w:val="00EB2EA7"/>
    <w:rsid w:val="00EB2FCE"/>
    <w:rsid w:val="00EB32A9"/>
    <w:rsid w:val="00EB3881"/>
    <w:rsid w:val="00EB3CAF"/>
    <w:rsid w:val="00EB3DA8"/>
    <w:rsid w:val="00EB3DBE"/>
    <w:rsid w:val="00EB4343"/>
    <w:rsid w:val="00EB48B6"/>
    <w:rsid w:val="00EB49EF"/>
    <w:rsid w:val="00EB4A25"/>
    <w:rsid w:val="00EB4C40"/>
    <w:rsid w:val="00EB4E4C"/>
    <w:rsid w:val="00EB52EC"/>
    <w:rsid w:val="00EB55B8"/>
    <w:rsid w:val="00EB5AEE"/>
    <w:rsid w:val="00EB5C5E"/>
    <w:rsid w:val="00EB5E84"/>
    <w:rsid w:val="00EB6283"/>
    <w:rsid w:val="00EB65C2"/>
    <w:rsid w:val="00EB66D8"/>
    <w:rsid w:val="00EB67B3"/>
    <w:rsid w:val="00EB680A"/>
    <w:rsid w:val="00EB6FE2"/>
    <w:rsid w:val="00EB7324"/>
    <w:rsid w:val="00EB73DE"/>
    <w:rsid w:val="00EB7612"/>
    <w:rsid w:val="00EB7665"/>
    <w:rsid w:val="00EB7709"/>
    <w:rsid w:val="00EB7E10"/>
    <w:rsid w:val="00EC0097"/>
    <w:rsid w:val="00EC015A"/>
    <w:rsid w:val="00EC06EF"/>
    <w:rsid w:val="00EC0898"/>
    <w:rsid w:val="00EC0A91"/>
    <w:rsid w:val="00EC1218"/>
    <w:rsid w:val="00EC12FD"/>
    <w:rsid w:val="00EC159E"/>
    <w:rsid w:val="00EC1A16"/>
    <w:rsid w:val="00EC1F59"/>
    <w:rsid w:val="00EC21F3"/>
    <w:rsid w:val="00EC2EF6"/>
    <w:rsid w:val="00EC3048"/>
    <w:rsid w:val="00EC3472"/>
    <w:rsid w:val="00EC361E"/>
    <w:rsid w:val="00EC391C"/>
    <w:rsid w:val="00EC3ADC"/>
    <w:rsid w:val="00EC3EA8"/>
    <w:rsid w:val="00EC43DB"/>
    <w:rsid w:val="00EC445D"/>
    <w:rsid w:val="00EC4955"/>
    <w:rsid w:val="00EC4D13"/>
    <w:rsid w:val="00EC4EDE"/>
    <w:rsid w:val="00EC4F8E"/>
    <w:rsid w:val="00EC56A9"/>
    <w:rsid w:val="00EC57C4"/>
    <w:rsid w:val="00EC5BA0"/>
    <w:rsid w:val="00EC6032"/>
    <w:rsid w:val="00EC62DF"/>
    <w:rsid w:val="00EC6B07"/>
    <w:rsid w:val="00EC6DDD"/>
    <w:rsid w:val="00EC7168"/>
    <w:rsid w:val="00EC741E"/>
    <w:rsid w:val="00EC74B8"/>
    <w:rsid w:val="00EC7511"/>
    <w:rsid w:val="00EC765E"/>
    <w:rsid w:val="00EC76A1"/>
    <w:rsid w:val="00EC7863"/>
    <w:rsid w:val="00EC792C"/>
    <w:rsid w:val="00EC7997"/>
    <w:rsid w:val="00EC7A07"/>
    <w:rsid w:val="00EC7B37"/>
    <w:rsid w:val="00EC7DB7"/>
    <w:rsid w:val="00EC7F57"/>
    <w:rsid w:val="00ED0291"/>
    <w:rsid w:val="00ED02E4"/>
    <w:rsid w:val="00ED04FD"/>
    <w:rsid w:val="00ED08E2"/>
    <w:rsid w:val="00ED0B12"/>
    <w:rsid w:val="00ED0B19"/>
    <w:rsid w:val="00ED0C63"/>
    <w:rsid w:val="00ED118E"/>
    <w:rsid w:val="00ED12B7"/>
    <w:rsid w:val="00ED184A"/>
    <w:rsid w:val="00ED19BA"/>
    <w:rsid w:val="00ED1B4F"/>
    <w:rsid w:val="00ED1D5C"/>
    <w:rsid w:val="00ED1E77"/>
    <w:rsid w:val="00ED20DF"/>
    <w:rsid w:val="00ED21F7"/>
    <w:rsid w:val="00ED2445"/>
    <w:rsid w:val="00ED269B"/>
    <w:rsid w:val="00ED28CA"/>
    <w:rsid w:val="00ED31DC"/>
    <w:rsid w:val="00ED33B0"/>
    <w:rsid w:val="00ED3644"/>
    <w:rsid w:val="00ED3823"/>
    <w:rsid w:val="00ED389C"/>
    <w:rsid w:val="00ED3B5B"/>
    <w:rsid w:val="00ED3B85"/>
    <w:rsid w:val="00ED3C6F"/>
    <w:rsid w:val="00ED3D72"/>
    <w:rsid w:val="00ED3E8D"/>
    <w:rsid w:val="00ED4322"/>
    <w:rsid w:val="00ED442B"/>
    <w:rsid w:val="00ED4986"/>
    <w:rsid w:val="00ED4AC6"/>
    <w:rsid w:val="00ED4B63"/>
    <w:rsid w:val="00ED4E0C"/>
    <w:rsid w:val="00ED4EEC"/>
    <w:rsid w:val="00ED512E"/>
    <w:rsid w:val="00ED559C"/>
    <w:rsid w:val="00ED5614"/>
    <w:rsid w:val="00ED5BCE"/>
    <w:rsid w:val="00ED5D4F"/>
    <w:rsid w:val="00ED61EF"/>
    <w:rsid w:val="00ED657B"/>
    <w:rsid w:val="00ED6B62"/>
    <w:rsid w:val="00ED6F68"/>
    <w:rsid w:val="00ED711D"/>
    <w:rsid w:val="00ED7885"/>
    <w:rsid w:val="00ED7A47"/>
    <w:rsid w:val="00ED7BAB"/>
    <w:rsid w:val="00ED7CC9"/>
    <w:rsid w:val="00EE04BE"/>
    <w:rsid w:val="00EE0A91"/>
    <w:rsid w:val="00EE13B6"/>
    <w:rsid w:val="00EE1A60"/>
    <w:rsid w:val="00EE1F58"/>
    <w:rsid w:val="00EE201F"/>
    <w:rsid w:val="00EE2164"/>
    <w:rsid w:val="00EE242D"/>
    <w:rsid w:val="00EE2630"/>
    <w:rsid w:val="00EE2850"/>
    <w:rsid w:val="00EE28CA"/>
    <w:rsid w:val="00EE2915"/>
    <w:rsid w:val="00EE2F52"/>
    <w:rsid w:val="00EE2FFD"/>
    <w:rsid w:val="00EE3015"/>
    <w:rsid w:val="00EE33B2"/>
    <w:rsid w:val="00EE35B9"/>
    <w:rsid w:val="00EE37D5"/>
    <w:rsid w:val="00EE38C1"/>
    <w:rsid w:val="00EE3D27"/>
    <w:rsid w:val="00EE3D4E"/>
    <w:rsid w:val="00EE41CB"/>
    <w:rsid w:val="00EE4D20"/>
    <w:rsid w:val="00EE50C9"/>
    <w:rsid w:val="00EE530A"/>
    <w:rsid w:val="00EE5420"/>
    <w:rsid w:val="00EE56B7"/>
    <w:rsid w:val="00EE584E"/>
    <w:rsid w:val="00EE5883"/>
    <w:rsid w:val="00EE5B8F"/>
    <w:rsid w:val="00EE5D49"/>
    <w:rsid w:val="00EE5DC6"/>
    <w:rsid w:val="00EE6006"/>
    <w:rsid w:val="00EE62E4"/>
    <w:rsid w:val="00EE655F"/>
    <w:rsid w:val="00EE65A7"/>
    <w:rsid w:val="00EE6677"/>
    <w:rsid w:val="00EE6A39"/>
    <w:rsid w:val="00EE6F36"/>
    <w:rsid w:val="00EE715C"/>
    <w:rsid w:val="00EE75B0"/>
    <w:rsid w:val="00EE76A8"/>
    <w:rsid w:val="00EE781E"/>
    <w:rsid w:val="00EE7875"/>
    <w:rsid w:val="00EE79B6"/>
    <w:rsid w:val="00EE7CC9"/>
    <w:rsid w:val="00EE7FC0"/>
    <w:rsid w:val="00EF007F"/>
    <w:rsid w:val="00EF0826"/>
    <w:rsid w:val="00EF0B61"/>
    <w:rsid w:val="00EF0E70"/>
    <w:rsid w:val="00EF0F4E"/>
    <w:rsid w:val="00EF12C8"/>
    <w:rsid w:val="00EF14A6"/>
    <w:rsid w:val="00EF1E67"/>
    <w:rsid w:val="00EF2182"/>
    <w:rsid w:val="00EF21BF"/>
    <w:rsid w:val="00EF25E9"/>
    <w:rsid w:val="00EF28FB"/>
    <w:rsid w:val="00EF2A1C"/>
    <w:rsid w:val="00EF2AC2"/>
    <w:rsid w:val="00EF2AD7"/>
    <w:rsid w:val="00EF2B0B"/>
    <w:rsid w:val="00EF2D43"/>
    <w:rsid w:val="00EF2FAD"/>
    <w:rsid w:val="00EF3013"/>
    <w:rsid w:val="00EF3239"/>
    <w:rsid w:val="00EF33B5"/>
    <w:rsid w:val="00EF382F"/>
    <w:rsid w:val="00EF3AB5"/>
    <w:rsid w:val="00EF3BA5"/>
    <w:rsid w:val="00EF3C85"/>
    <w:rsid w:val="00EF3CA5"/>
    <w:rsid w:val="00EF3F4A"/>
    <w:rsid w:val="00EF4177"/>
    <w:rsid w:val="00EF41A5"/>
    <w:rsid w:val="00EF47E1"/>
    <w:rsid w:val="00EF4867"/>
    <w:rsid w:val="00EF487B"/>
    <w:rsid w:val="00EF4F82"/>
    <w:rsid w:val="00EF50DE"/>
    <w:rsid w:val="00EF5240"/>
    <w:rsid w:val="00EF5A6C"/>
    <w:rsid w:val="00EF6491"/>
    <w:rsid w:val="00EF66B6"/>
    <w:rsid w:val="00EF67DA"/>
    <w:rsid w:val="00EF69AB"/>
    <w:rsid w:val="00EF6F78"/>
    <w:rsid w:val="00EF75AF"/>
    <w:rsid w:val="00EF7889"/>
    <w:rsid w:val="00EF793E"/>
    <w:rsid w:val="00EF7BD4"/>
    <w:rsid w:val="00EF7ED7"/>
    <w:rsid w:val="00F00656"/>
    <w:rsid w:val="00F008B2"/>
    <w:rsid w:val="00F0099E"/>
    <w:rsid w:val="00F01114"/>
    <w:rsid w:val="00F018CC"/>
    <w:rsid w:val="00F01920"/>
    <w:rsid w:val="00F01CD4"/>
    <w:rsid w:val="00F025D4"/>
    <w:rsid w:val="00F028BE"/>
    <w:rsid w:val="00F02906"/>
    <w:rsid w:val="00F029BB"/>
    <w:rsid w:val="00F029D9"/>
    <w:rsid w:val="00F031D3"/>
    <w:rsid w:val="00F03298"/>
    <w:rsid w:val="00F032CC"/>
    <w:rsid w:val="00F0335F"/>
    <w:rsid w:val="00F0356F"/>
    <w:rsid w:val="00F03D85"/>
    <w:rsid w:val="00F03F6D"/>
    <w:rsid w:val="00F03FCE"/>
    <w:rsid w:val="00F0404D"/>
    <w:rsid w:val="00F048BF"/>
    <w:rsid w:val="00F049F9"/>
    <w:rsid w:val="00F04AD5"/>
    <w:rsid w:val="00F04AF0"/>
    <w:rsid w:val="00F05076"/>
    <w:rsid w:val="00F051F2"/>
    <w:rsid w:val="00F0563C"/>
    <w:rsid w:val="00F05732"/>
    <w:rsid w:val="00F05A1D"/>
    <w:rsid w:val="00F05ACD"/>
    <w:rsid w:val="00F05C65"/>
    <w:rsid w:val="00F05C97"/>
    <w:rsid w:val="00F05E3F"/>
    <w:rsid w:val="00F06137"/>
    <w:rsid w:val="00F06243"/>
    <w:rsid w:val="00F06653"/>
    <w:rsid w:val="00F0689C"/>
    <w:rsid w:val="00F070C8"/>
    <w:rsid w:val="00F0713B"/>
    <w:rsid w:val="00F07423"/>
    <w:rsid w:val="00F07470"/>
    <w:rsid w:val="00F0747B"/>
    <w:rsid w:val="00F077FD"/>
    <w:rsid w:val="00F07966"/>
    <w:rsid w:val="00F0799E"/>
    <w:rsid w:val="00F07BFD"/>
    <w:rsid w:val="00F07D01"/>
    <w:rsid w:val="00F07DAE"/>
    <w:rsid w:val="00F07E6D"/>
    <w:rsid w:val="00F07E91"/>
    <w:rsid w:val="00F07F0D"/>
    <w:rsid w:val="00F1065B"/>
    <w:rsid w:val="00F10829"/>
    <w:rsid w:val="00F10830"/>
    <w:rsid w:val="00F10934"/>
    <w:rsid w:val="00F10B4C"/>
    <w:rsid w:val="00F10E24"/>
    <w:rsid w:val="00F11208"/>
    <w:rsid w:val="00F112A1"/>
    <w:rsid w:val="00F117F0"/>
    <w:rsid w:val="00F11996"/>
    <w:rsid w:val="00F11CD0"/>
    <w:rsid w:val="00F11EB6"/>
    <w:rsid w:val="00F120FB"/>
    <w:rsid w:val="00F12288"/>
    <w:rsid w:val="00F122A9"/>
    <w:rsid w:val="00F122CA"/>
    <w:rsid w:val="00F12C5E"/>
    <w:rsid w:val="00F12F5F"/>
    <w:rsid w:val="00F1311F"/>
    <w:rsid w:val="00F1351C"/>
    <w:rsid w:val="00F135EB"/>
    <w:rsid w:val="00F137D8"/>
    <w:rsid w:val="00F13CB8"/>
    <w:rsid w:val="00F141F8"/>
    <w:rsid w:val="00F1425D"/>
    <w:rsid w:val="00F144A4"/>
    <w:rsid w:val="00F144E8"/>
    <w:rsid w:val="00F14B4E"/>
    <w:rsid w:val="00F14C21"/>
    <w:rsid w:val="00F14C85"/>
    <w:rsid w:val="00F14D0F"/>
    <w:rsid w:val="00F15141"/>
    <w:rsid w:val="00F155D4"/>
    <w:rsid w:val="00F15E42"/>
    <w:rsid w:val="00F1638F"/>
    <w:rsid w:val="00F166E1"/>
    <w:rsid w:val="00F1759F"/>
    <w:rsid w:val="00F17A33"/>
    <w:rsid w:val="00F20069"/>
    <w:rsid w:val="00F20329"/>
    <w:rsid w:val="00F203A1"/>
    <w:rsid w:val="00F20BE1"/>
    <w:rsid w:val="00F2102C"/>
    <w:rsid w:val="00F2131B"/>
    <w:rsid w:val="00F218FD"/>
    <w:rsid w:val="00F21E8B"/>
    <w:rsid w:val="00F21FC3"/>
    <w:rsid w:val="00F2218B"/>
    <w:rsid w:val="00F2233B"/>
    <w:rsid w:val="00F223B0"/>
    <w:rsid w:val="00F22401"/>
    <w:rsid w:val="00F22799"/>
    <w:rsid w:val="00F228B5"/>
    <w:rsid w:val="00F229BD"/>
    <w:rsid w:val="00F22A10"/>
    <w:rsid w:val="00F22C73"/>
    <w:rsid w:val="00F22D2B"/>
    <w:rsid w:val="00F22FD1"/>
    <w:rsid w:val="00F231C8"/>
    <w:rsid w:val="00F23257"/>
    <w:rsid w:val="00F232AB"/>
    <w:rsid w:val="00F23460"/>
    <w:rsid w:val="00F23751"/>
    <w:rsid w:val="00F23D55"/>
    <w:rsid w:val="00F23DBC"/>
    <w:rsid w:val="00F23E5C"/>
    <w:rsid w:val="00F23F01"/>
    <w:rsid w:val="00F24774"/>
    <w:rsid w:val="00F2477D"/>
    <w:rsid w:val="00F2479A"/>
    <w:rsid w:val="00F24B99"/>
    <w:rsid w:val="00F24CEB"/>
    <w:rsid w:val="00F24F3B"/>
    <w:rsid w:val="00F24F5A"/>
    <w:rsid w:val="00F2515D"/>
    <w:rsid w:val="00F2553B"/>
    <w:rsid w:val="00F258FC"/>
    <w:rsid w:val="00F264B2"/>
    <w:rsid w:val="00F264E5"/>
    <w:rsid w:val="00F26B9E"/>
    <w:rsid w:val="00F26CBF"/>
    <w:rsid w:val="00F26CCB"/>
    <w:rsid w:val="00F2709C"/>
    <w:rsid w:val="00F272CE"/>
    <w:rsid w:val="00F2775B"/>
    <w:rsid w:val="00F2778D"/>
    <w:rsid w:val="00F27EBC"/>
    <w:rsid w:val="00F27F20"/>
    <w:rsid w:val="00F30054"/>
    <w:rsid w:val="00F30256"/>
    <w:rsid w:val="00F30C15"/>
    <w:rsid w:val="00F30DA5"/>
    <w:rsid w:val="00F31101"/>
    <w:rsid w:val="00F31B69"/>
    <w:rsid w:val="00F31C47"/>
    <w:rsid w:val="00F31FD0"/>
    <w:rsid w:val="00F3232D"/>
    <w:rsid w:val="00F323A0"/>
    <w:rsid w:val="00F33979"/>
    <w:rsid w:val="00F33D7C"/>
    <w:rsid w:val="00F33FAB"/>
    <w:rsid w:val="00F3496F"/>
    <w:rsid w:val="00F349BA"/>
    <w:rsid w:val="00F34A3A"/>
    <w:rsid w:val="00F34B71"/>
    <w:rsid w:val="00F34BFA"/>
    <w:rsid w:val="00F34CBC"/>
    <w:rsid w:val="00F34DB4"/>
    <w:rsid w:val="00F35164"/>
    <w:rsid w:val="00F356B1"/>
    <w:rsid w:val="00F3572A"/>
    <w:rsid w:val="00F35CD2"/>
    <w:rsid w:val="00F35DA2"/>
    <w:rsid w:val="00F35F37"/>
    <w:rsid w:val="00F35FA5"/>
    <w:rsid w:val="00F36355"/>
    <w:rsid w:val="00F36392"/>
    <w:rsid w:val="00F364B5"/>
    <w:rsid w:val="00F36748"/>
    <w:rsid w:val="00F367B9"/>
    <w:rsid w:val="00F36A23"/>
    <w:rsid w:val="00F36FBE"/>
    <w:rsid w:val="00F3722C"/>
    <w:rsid w:val="00F37390"/>
    <w:rsid w:val="00F3798B"/>
    <w:rsid w:val="00F37C36"/>
    <w:rsid w:val="00F401EF"/>
    <w:rsid w:val="00F40382"/>
    <w:rsid w:val="00F407E6"/>
    <w:rsid w:val="00F409CB"/>
    <w:rsid w:val="00F40DBA"/>
    <w:rsid w:val="00F40F8B"/>
    <w:rsid w:val="00F411FE"/>
    <w:rsid w:val="00F41C3D"/>
    <w:rsid w:val="00F42531"/>
    <w:rsid w:val="00F4288D"/>
    <w:rsid w:val="00F42C51"/>
    <w:rsid w:val="00F42CDB"/>
    <w:rsid w:val="00F42E33"/>
    <w:rsid w:val="00F42EC9"/>
    <w:rsid w:val="00F431FA"/>
    <w:rsid w:val="00F43216"/>
    <w:rsid w:val="00F43219"/>
    <w:rsid w:val="00F43672"/>
    <w:rsid w:val="00F439EC"/>
    <w:rsid w:val="00F43C07"/>
    <w:rsid w:val="00F43F97"/>
    <w:rsid w:val="00F44422"/>
    <w:rsid w:val="00F44596"/>
    <w:rsid w:val="00F449D0"/>
    <w:rsid w:val="00F44A86"/>
    <w:rsid w:val="00F44D31"/>
    <w:rsid w:val="00F450D6"/>
    <w:rsid w:val="00F45253"/>
    <w:rsid w:val="00F456C8"/>
    <w:rsid w:val="00F45BEE"/>
    <w:rsid w:val="00F45D65"/>
    <w:rsid w:val="00F46081"/>
    <w:rsid w:val="00F46106"/>
    <w:rsid w:val="00F469B9"/>
    <w:rsid w:val="00F46C84"/>
    <w:rsid w:val="00F46EC3"/>
    <w:rsid w:val="00F46F2F"/>
    <w:rsid w:val="00F470E0"/>
    <w:rsid w:val="00F471F3"/>
    <w:rsid w:val="00F47268"/>
    <w:rsid w:val="00F475CF"/>
    <w:rsid w:val="00F4793B"/>
    <w:rsid w:val="00F479E9"/>
    <w:rsid w:val="00F47B2F"/>
    <w:rsid w:val="00F47B4C"/>
    <w:rsid w:val="00F47B8D"/>
    <w:rsid w:val="00F47D1F"/>
    <w:rsid w:val="00F502CC"/>
    <w:rsid w:val="00F5101C"/>
    <w:rsid w:val="00F512B6"/>
    <w:rsid w:val="00F51A00"/>
    <w:rsid w:val="00F51AB1"/>
    <w:rsid w:val="00F52331"/>
    <w:rsid w:val="00F52348"/>
    <w:rsid w:val="00F527A3"/>
    <w:rsid w:val="00F52BB5"/>
    <w:rsid w:val="00F52ECC"/>
    <w:rsid w:val="00F5333F"/>
    <w:rsid w:val="00F53763"/>
    <w:rsid w:val="00F53B02"/>
    <w:rsid w:val="00F53BC8"/>
    <w:rsid w:val="00F54022"/>
    <w:rsid w:val="00F54075"/>
    <w:rsid w:val="00F540A5"/>
    <w:rsid w:val="00F543A7"/>
    <w:rsid w:val="00F5455A"/>
    <w:rsid w:val="00F54777"/>
    <w:rsid w:val="00F549F9"/>
    <w:rsid w:val="00F54B1C"/>
    <w:rsid w:val="00F54D8A"/>
    <w:rsid w:val="00F54DA1"/>
    <w:rsid w:val="00F5547F"/>
    <w:rsid w:val="00F554BC"/>
    <w:rsid w:val="00F55537"/>
    <w:rsid w:val="00F5553E"/>
    <w:rsid w:val="00F55963"/>
    <w:rsid w:val="00F55C50"/>
    <w:rsid w:val="00F55D56"/>
    <w:rsid w:val="00F56479"/>
    <w:rsid w:val="00F56AFD"/>
    <w:rsid w:val="00F56CCC"/>
    <w:rsid w:val="00F56E70"/>
    <w:rsid w:val="00F5759B"/>
    <w:rsid w:val="00F576EF"/>
    <w:rsid w:val="00F5798A"/>
    <w:rsid w:val="00F57BE4"/>
    <w:rsid w:val="00F57F6D"/>
    <w:rsid w:val="00F57FF5"/>
    <w:rsid w:val="00F605CB"/>
    <w:rsid w:val="00F60F68"/>
    <w:rsid w:val="00F613C1"/>
    <w:rsid w:val="00F61410"/>
    <w:rsid w:val="00F616BD"/>
    <w:rsid w:val="00F618BD"/>
    <w:rsid w:val="00F61CFA"/>
    <w:rsid w:val="00F620F6"/>
    <w:rsid w:val="00F62138"/>
    <w:rsid w:val="00F62247"/>
    <w:rsid w:val="00F626EB"/>
    <w:rsid w:val="00F628CB"/>
    <w:rsid w:val="00F62F95"/>
    <w:rsid w:val="00F63294"/>
    <w:rsid w:val="00F633F3"/>
    <w:rsid w:val="00F63483"/>
    <w:rsid w:val="00F63776"/>
    <w:rsid w:val="00F63B9D"/>
    <w:rsid w:val="00F63E2A"/>
    <w:rsid w:val="00F64A51"/>
    <w:rsid w:val="00F6510E"/>
    <w:rsid w:val="00F65126"/>
    <w:rsid w:val="00F651A9"/>
    <w:rsid w:val="00F65436"/>
    <w:rsid w:val="00F65B65"/>
    <w:rsid w:val="00F65FF6"/>
    <w:rsid w:val="00F662BB"/>
    <w:rsid w:val="00F66366"/>
    <w:rsid w:val="00F664FF"/>
    <w:rsid w:val="00F6657A"/>
    <w:rsid w:val="00F665DD"/>
    <w:rsid w:val="00F6667C"/>
    <w:rsid w:val="00F66897"/>
    <w:rsid w:val="00F66A82"/>
    <w:rsid w:val="00F66B82"/>
    <w:rsid w:val="00F66C7E"/>
    <w:rsid w:val="00F66CB1"/>
    <w:rsid w:val="00F6703F"/>
    <w:rsid w:val="00F67164"/>
    <w:rsid w:val="00F67310"/>
    <w:rsid w:val="00F67408"/>
    <w:rsid w:val="00F676E0"/>
    <w:rsid w:val="00F6778E"/>
    <w:rsid w:val="00F67850"/>
    <w:rsid w:val="00F67D59"/>
    <w:rsid w:val="00F7006C"/>
    <w:rsid w:val="00F70637"/>
    <w:rsid w:val="00F706B1"/>
    <w:rsid w:val="00F7074C"/>
    <w:rsid w:val="00F709E0"/>
    <w:rsid w:val="00F70B40"/>
    <w:rsid w:val="00F71070"/>
    <w:rsid w:val="00F7127A"/>
    <w:rsid w:val="00F7135C"/>
    <w:rsid w:val="00F71A50"/>
    <w:rsid w:val="00F71C34"/>
    <w:rsid w:val="00F71CAE"/>
    <w:rsid w:val="00F71D0F"/>
    <w:rsid w:val="00F71D1E"/>
    <w:rsid w:val="00F71EB4"/>
    <w:rsid w:val="00F72534"/>
    <w:rsid w:val="00F72796"/>
    <w:rsid w:val="00F7284A"/>
    <w:rsid w:val="00F729FD"/>
    <w:rsid w:val="00F72CEB"/>
    <w:rsid w:val="00F72F6B"/>
    <w:rsid w:val="00F73011"/>
    <w:rsid w:val="00F73AEF"/>
    <w:rsid w:val="00F73CF7"/>
    <w:rsid w:val="00F740F9"/>
    <w:rsid w:val="00F746B4"/>
    <w:rsid w:val="00F74C83"/>
    <w:rsid w:val="00F74FBA"/>
    <w:rsid w:val="00F75055"/>
    <w:rsid w:val="00F75222"/>
    <w:rsid w:val="00F75E8B"/>
    <w:rsid w:val="00F768F6"/>
    <w:rsid w:val="00F769B7"/>
    <w:rsid w:val="00F76B9D"/>
    <w:rsid w:val="00F76F9C"/>
    <w:rsid w:val="00F770B4"/>
    <w:rsid w:val="00F77162"/>
    <w:rsid w:val="00F773C4"/>
    <w:rsid w:val="00F773DE"/>
    <w:rsid w:val="00F7774C"/>
    <w:rsid w:val="00F7788E"/>
    <w:rsid w:val="00F77C4F"/>
    <w:rsid w:val="00F77D36"/>
    <w:rsid w:val="00F800FD"/>
    <w:rsid w:val="00F8020F"/>
    <w:rsid w:val="00F8030A"/>
    <w:rsid w:val="00F805A1"/>
    <w:rsid w:val="00F80697"/>
    <w:rsid w:val="00F80780"/>
    <w:rsid w:val="00F8091C"/>
    <w:rsid w:val="00F809FC"/>
    <w:rsid w:val="00F80BB3"/>
    <w:rsid w:val="00F80CD6"/>
    <w:rsid w:val="00F80E9A"/>
    <w:rsid w:val="00F815C9"/>
    <w:rsid w:val="00F818CD"/>
    <w:rsid w:val="00F81999"/>
    <w:rsid w:val="00F81A86"/>
    <w:rsid w:val="00F81C20"/>
    <w:rsid w:val="00F81C6E"/>
    <w:rsid w:val="00F81D08"/>
    <w:rsid w:val="00F81DEA"/>
    <w:rsid w:val="00F81E14"/>
    <w:rsid w:val="00F81EC7"/>
    <w:rsid w:val="00F82074"/>
    <w:rsid w:val="00F828B5"/>
    <w:rsid w:val="00F828C4"/>
    <w:rsid w:val="00F82AFA"/>
    <w:rsid w:val="00F82B6E"/>
    <w:rsid w:val="00F82B80"/>
    <w:rsid w:val="00F83145"/>
    <w:rsid w:val="00F83A22"/>
    <w:rsid w:val="00F83BBE"/>
    <w:rsid w:val="00F83DF7"/>
    <w:rsid w:val="00F83F37"/>
    <w:rsid w:val="00F84759"/>
    <w:rsid w:val="00F84BA7"/>
    <w:rsid w:val="00F852D7"/>
    <w:rsid w:val="00F8544E"/>
    <w:rsid w:val="00F8548D"/>
    <w:rsid w:val="00F85CF2"/>
    <w:rsid w:val="00F85D23"/>
    <w:rsid w:val="00F85FFC"/>
    <w:rsid w:val="00F860C6"/>
    <w:rsid w:val="00F86704"/>
    <w:rsid w:val="00F867D3"/>
    <w:rsid w:val="00F86881"/>
    <w:rsid w:val="00F86D4C"/>
    <w:rsid w:val="00F86F21"/>
    <w:rsid w:val="00F87400"/>
    <w:rsid w:val="00F8764F"/>
    <w:rsid w:val="00F879A4"/>
    <w:rsid w:val="00F87BC4"/>
    <w:rsid w:val="00F87CF8"/>
    <w:rsid w:val="00F87D5A"/>
    <w:rsid w:val="00F9011E"/>
    <w:rsid w:val="00F903EE"/>
    <w:rsid w:val="00F9065D"/>
    <w:rsid w:val="00F906F2"/>
    <w:rsid w:val="00F907F4"/>
    <w:rsid w:val="00F90888"/>
    <w:rsid w:val="00F909FC"/>
    <w:rsid w:val="00F90C71"/>
    <w:rsid w:val="00F913C5"/>
    <w:rsid w:val="00F913E2"/>
    <w:rsid w:val="00F91419"/>
    <w:rsid w:val="00F9176F"/>
    <w:rsid w:val="00F91AC7"/>
    <w:rsid w:val="00F9216F"/>
    <w:rsid w:val="00F923E0"/>
    <w:rsid w:val="00F923F4"/>
    <w:rsid w:val="00F925FC"/>
    <w:rsid w:val="00F926A5"/>
    <w:rsid w:val="00F926EC"/>
    <w:rsid w:val="00F927A3"/>
    <w:rsid w:val="00F928C2"/>
    <w:rsid w:val="00F92E0C"/>
    <w:rsid w:val="00F92E70"/>
    <w:rsid w:val="00F93043"/>
    <w:rsid w:val="00F931CF"/>
    <w:rsid w:val="00F932B6"/>
    <w:rsid w:val="00F9333D"/>
    <w:rsid w:val="00F9369E"/>
    <w:rsid w:val="00F936A5"/>
    <w:rsid w:val="00F93724"/>
    <w:rsid w:val="00F93AC0"/>
    <w:rsid w:val="00F93B59"/>
    <w:rsid w:val="00F93B6E"/>
    <w:rsid w:val="00F94A54"/>
    <w:rsid w:val="00F9546D"/>
    <w:rsid w:val="00F9578E"/>
    <w:rsid w:val="00F95CA7"/>
    <w:rsid w:val="00F95D89"/>
    <w:rsid w:val="00F95DA1"/>
    <w:rsid w:val="00F961A2"/>
    <w:rsid w:val="00F96963"/>
    <w:rsid w:val="00F96FBE"/>
    <w:rsid w:val="00F96FE9"/>
    <w:rsid w:val="00F9766F"/>
    <w:rsid w:val="00F978BD"/>
    <w:rsid w:val="00F97A2F"/>
    <w:rsid w:val="00F97AE5"/>
    <w:rsid w:val="00F97B0B"/>
    <w:rsid w:val="00F97B6C"/>
    <w:rsid w:val="00F97D94"/>
    <w:rsid w:val="00FA04DF"/>
    <w:rsid w:val="00FA050C"/>
    <w:rsid w:val="00FA08D5"/>
    <w:rsid w:val="00FA0BCA"/>
    <w:rsid w:val="00FA0F3D"/>
    <w:rsid w:val="00FA12B5"/>
    <w:rsid w:val="00FA1391"/>
    <w:rsid w:val="00FA143A"/>
    <w:rsid w:val="00FA1F70"/>
    <w:rsid w:val="00FA1F8F"/>
    <w:rsid w:val="00FA200A"/>
    <w:rsid w:val="00FA2850"/>
    <w:rsid w:val="00FA290B"/>
    <w:rsid w:val="00FA29C5"/>
    <w:rsid w:val="00FA29F5"/>
    <w:rsid w:val="00FA2E00"/>
    <w:rsid w:val="00FA2F54"/>
    <w:rsid w:val="00FA31BB"/>
    <w:rsid w:val="00FA32CC"/>
    <w:rsid w:val="00FA3316"/>
    <w:rsid w:val="00FA342B"/>
    <w:rsid w:val="00FA3583"/>
    <w:rsid w:val="00FA3A02"/>
    <w:rsid w:val="00FA3AD8"/>
    <w:rsid w:val="00FA415A"/>
    <w:rsid w:val="00FA458E"/>
    <w:rsid w:val="00FA4ACB"/>
    <w:rsid w:val="00FA4CBB"/>
    <w:rsid w:val="00FA4E23"/>
    <w:rsid w:val="00FA4F2D"/>
    <w:rsid w:val="00FA505A"/>
    <w:rsid w:val="00FA5C93"/>
    <w:rsid w:val="00FA5F46"/>
    <w:rsid w:val="00FA6248"/>
    <w:rsid w:val="00FA669E"/>
    <w:rsid w:val="00FA68AB"/>
    <w:rsid w:val="00FA69D1"/>
    <w:rsid w:val="00FA6B55"/>
    <w:rsid w:val="00FA6FEA"/>
    <w:rsid w:val="00FA75AE"/>
    <w:rsid w:val="00FA76E0"/>
    <w:rsid w:val="00FA7E26"/>
    <w:rsid w:val="00FB00C7"/>
    <w:rsid w:val="00FB013A"/>
    <w:rsid w:val="00FB032C"/>
    <w:rsid w:val="00FB0560"/>
    <w:rsid w:val="00FB0603"/>
    <w:rsid w:val="00FB0F32"/>
    <w:rsid w:val="00FB1B74"/>
    <w:rsid w:val="00FB1BAB"/>
    <w:rsid w:val="00FB1FFB"/>
    <w:rsid w:val="00FB2255"/>
    <w:rsid w:val="00FB22D8"/>
    <w:rsid w:val="00FB2678"/>
    <w:rsid w:val="00FB280D"/>
    <w:rsid w:val="00FB288F"/>
    <w:rsid w:val="00FB2C68"/>
    <w:rsid w:val="00FB2D98"/>
    <w:rsid w:val="00FB2EC0"/>
    <w:rsid w:val="00FB2FD1"/>
    <w:rsid w:val="00FB37EB"/>
    <w:rsid w:val="00FB39C7"/>
    <w:rsid w:val="00FB3A29"/>
    <w:rsid w:val="00FB3F7C"/>
    <w:rsid w:val="00FB4222"/>
    <w:rsid w:val="00FB43B5"/>
    <w:rsid w:val="00FB45AF"/>
    <w:rsid w:val="00FB4753"/>
    <w:rsid w:val="00FB4CEB"/>
    <w:rsid w:val="00FB4E78"/>
    <w:rsid w:val="00FB4FBA"/>
    <w:rsid w:val="00FB5304"/>
    <w:rsid w:val="00FB55A1"/>
    <w:rsid w:val="00FB5651"/>
    <w:rsid w:val="00FB589E"/>
    <w:rsid w:val="00FB58EF"/>
    <w:rsid w:val="00FB5ABC"/>
    <w:rsid w:val="00FB5E35"/>
    <w:rsid w:val="00FB6141"/>
    <w:rsid w:val="00FB6398"/>
    <w:rsid w:val="00FB6539"/>
    <w:rsid w:val="00FB67C7"/>
    <w:rsid w:val="00FB6E61"/>
    <w:rsid w:val="00FB7855"/>
    <w:rsid w:val="00FB7D24"/>
    <w:rsid w:val="00FC06B7"/>
    <w:rsid w:val="00FC12D5"/>
    <w:rsid w:val="00FC1B5A"/>
    <w:rsid w:val="00FC1C48"/>
    <w:rsid w:val="00FC1EAF"/>
    <w:rsid w:val="00FC216F"/>
    <w:rsid w:val="00FC2790"/>
    <w:rsid w:val="00FC2BDC"/>
    <w:rsid w:val="00FC2C82"/>
    <w:rsid w:val="00FC3274"/>
    <w:rsid w:val="00FC3409"/>
    <w:rsid w:val="00FC3926"/>
    <w:rsid w:val="00FC3D5C"/>
    <w:rsid w:val="00FC412F"/>
    <w:rsid w:val="00FC42CC"/>
    <w:rsid w:val="00FC43EB"/>
    <w:rsid w:val="00FC4573"/>
    <w:rsid w:val="00FC4A49"/>
    <w:rsid w:val="00FC4AC1"/>
    <w:rsid w:val="00FC4B80"/>
    <w:rsid w:val="00FC5073"/>
    <w:rsid w:val="00FC519C"/>
    <w:rsid w:val="00FC5B27"/>
    <w:rsid w:val="00FC659B"/>
    <w:rsid w:val="00FC6BCA"/>
    <w:rsid w:val="00FC729E"/>
    <w:rsid w:val="00FC74B7"/>
    <w:rsid w:val="00FC74C1"/>
    <w:rsid w:val="00FC75FE"/>
    <w:rsid w:val="00FC7727"/>
    <w:rsid w:val="00FC7959"/>
    <w:rsid w:val="00FC7CF8"/>
    <w:rsid w:val="00FC7ECB"/>
    <w:rsid w:val="00FC7F32"/>
    <w:rsid w:val="00FC7F8C"/>
    <w:rsid w:val="00FD00D1"/>
    <w:rsid w:val="00FD02D5"/>
    <w:rsid w:val="00FD05B4"/>
    <w:rsid w:val="00FD0801"/>
    <w:rsid w:val="00FD0982"/>
    <w:rsid w:val="00FD0B28"/>
    <w:rsid w:val="00FD0BE8"/>
    <w:rsid w:val="00FD0BEC"/>
    <w:rsid w:val="00FD0C8C"/>
    <w:rsid w:val="00FD0F40"/>
    <w:rsid w:val="00FD1165"/>
    <w:rsid w:val="00FD11CA"/>
    <w:rsid w:val="00FD11D2"/>
    <w:rsid w:val="00FD168D"/>
    <w:rsid w:val="00FD1974"/>
    <w:rsid w:val="00FD1975"/>
    <w:rsid w:val="00FD20BE"/>
    <w:rsid w:val="00FD25BD"/>
    <w:rsid w:val="00FD25C7"/>
    <w:rsid w:val="00FD269B"/>
    <w:rsid w:val="00FD2B73"/>
    <w:rsid w:val="00FD2C86"/>
    <w:rsid w:val="00FD3064"/>
    <w:rsid w:val="00FD337B"/>
    <w:rsid w:val="00FD3678"/>
    <w:rsid w:val="00FD368B"/>
    <w:rsid w:val="00FD38A5"/>
    <w:rsid w:val="00FD4351"/>
    <w:rsid w:val="00FD436A"/>
    <w:rsid w:val="00FD4A20"/>
    <w:rsid w:val="00FD4AA3"/>
    <w:rsid w:val="00FD4B50"/>
    <w:rsid w:val="00FD4C85"/>
    <w:rsid w:val="00FD5358"/>
    <w:rsid w:val="00FD5AF8"/>
    <w:rsid w:val="00FD5B10"/>
    <w:rsid w:val="00FD5D3B"/>
    <w:rsid w:val="00FD62BC"/>
    <w:rsid w:val="00FD6314"/>
    <w:rsid w:val="00FD635E"/>
    <w:rsid w:val="00FD6373"/>
    <w:rsid w:val="00FD637B"/>
    <w:rsid w:val="00FD6432"/>
    <w:rsid w:val="00FD6CBA"/>
    <w:rsid w:val="00FD6CD5"/>
    <w:rsid w:val="00FD6D77"/>
    <w:rsid w:val="00FD6F98"/>
    <w:rsid w:val="00FD7093"/>
    <w:rsid w:val="00FD727F"/>
    <w:rsid w:val="00FD72C5"/>
    <w:rsid w:val="00FD738F"/>
    <w:rsid w:val="00FD76C5"/>
    <w:rsid w:val="00FD79AA"/>
    <w:rsid w:val="00FD7C89"/>
    <w:rsid w:val="00FD7E7B"/>
    <w:rsid w:val="00FE0632"/>
    <w:rsid w:val="00FE06E4"/>
    <w:rsid w:val="00FE087C"/>
    <w:rsid w:val="00FE0960"/>
    <w:rsid w:val="00FE0C27"/>
    <w:rsid w:val="00FE0DA5"/>
    <w:rsid w:val="00FE1121"/>
    <w:rsid w:val="00FE1347"/>
    <w:rsid w:val="00FE18D4"/>
    <w:rsid w:val="00FE1D1A"/>
    <w:rsid w:val="00FE1E8F"/>
    <w:rsid w:val="00FE22DA"/>
    <w:rsid w:val="00FE2576"/>
    <w:rsid w:val="00FE264B"/>
    <w:rsid w:val="00FE2788"/>
    <w:rsid w:val="00FE2CFA"/>
    <w:rsid w:val="00FE2E7E"/>
    <w:rsid w:val="00FE31DA"/>
    <w:rsid w:val="00FE346E"/>
    <w:rsid w:val="00FE3A14"/>
    <w:rsid w:val="00FE3C49"/>
    <w:rsid w:val="00FE3D4A"/>
    <w:rsid w:val="00FE3E44"/>
    <w:rsid w:val="00FE4255"/>
    <w:rsid w:val="00FE4591"/>
    <w:rsid w:val="00FE4864"/>
    <w:rsid w:val="00FE4875"/>
    <w:rsid w:val="00FE48D1"/>
    <w:rsid w:val="00FE50A8"/>
    <w:rsid w:val="00FE522E"/>
    <w:rsid w:val="00FE556D"/>
    <w:rsid w:val="00FE5733"/>
    <w:rsid w:val="00FE5823"/>
    <w:rsid w:val="00FE623C"/>
    <w:rsid w:val="00FE63B4"/>
    <w:rsid w:val="00FE7570"/>
    <w:rsid w:val="00FE77A1"/>
    <w:rsid w:val="00FE77F1"/>
    <w:rsid w:val="00FE7801"/>
    <w:rsid w:val="00FE7B1E"/>
    <w:rsid w:val="00FE7B80"/>
    <w:rsid w:val="00FE7CFD"/>
    <w:rsid w:val="00FE7D4D"/>
    <w:rsid w:val="00FE7F95"/>
    <w:rsid w:val="00FF0057"/>
    <w:rsid w:val="00FF0ADD"/>
    <w:rsid w:val="00FF1313"/>
    <w:rsid w:val="00FF133E"/>
    <w:rsid w:val="00FF166D"/>
    <w:rsid w:val="00FF1A33"/>
    <w:rsid w:val="00FF1AE3"/>
    <w:rsid w:val="00FF1B8B"/>
    <w:rsid w:val="00FF1BC2"/>
    <w:rsid w:val="00FF1DAC"/>
    <w:rsid w:val="00FF1F3C"/>
    <w:rsid w:val="00FF22CC"/>
    <w:rsid w:val="00FF25C4"/>
    <w:rsid w:val="00FF2693"/>
    <w:rsid w:val="00FF284E"/>
    <w:rsid w:val="00FF2A93"/>
    <w:rsid w:val="00FF2C12"/>
    <w:rsid w:val="00FF2E16"/>
    <w:rsid w:val="00FF320B"/>
    <w:rsid w:val="00FF3457"/>
    <w:rsid w:val="00FF3485"/>
    <w:rsid w:val="00FF36FE"/>
    <w:rsid w:val="00FF3942"/>
    <w:rsid w:val="00FF3ED3"/>
    <w:rsid w:val="00FF3EF3"/>
    <w:rsid w:val="00FF3FCE"/>
    <w:rsid w:val="00FF41D7"/>
    <w:rsid w:val="00FF422A"/>
    <w:rsid w:val="00FF4AE9"/>
    <w:rsid w:val="00FF4BB7"/>
    <w:rsid w:val="00FF4C4A"/>
    <w:rsid w:val="00FF4F20"/>
    <w:rsid w:val="00FF54D7"/>
    <w:rsid w:val="00FF580C"/>
    <w:rsid w:val="00FF5DB0"/>
    <w:rsid w:val="00FF6370"/>
    <w:rsid w:val="00FF66CF"/>
    <w:rsid w:val="00FF6B45"/>
    <w:rsid w:val="00FF6BCE"/>
    <w:rsid w:val="00FF6CDB"/>
    <w:rsid w:val="00FF6FA1"/>
    <w:rsid w:val="00FF70DD"/>
    <w:rsid w:val="00FF712B"/>
    <w:rsid w:val="00FF79F7"/>
    <w:rsid w:val="00FF7B2F"/>
    <w:rsid w:val="00FF7D0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90465"/>
    <o:shapelayout v:ext="edit">
      <o:idmap v:ext="edit" data="1"/>
    </o:shapelayout>
  </w:shapeDefaults>
  <w:decimalSymbol w:val="."/>
  <w:listSeparator w:val=";"/>
  <w14:docId w14:val="37541C72"/>
  <w15:docId w15:val="{030FDADB-474A-47C4-A0A2-7B5FB044B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B34"/>
  </w:style>
  <w:style w:type="paragraph" w:styleId="Heading1">
    <w:name w:val="heading 1"/>
    <w:aliases w:val="h1"/>
    <w:basedOn w:val="Normal"/>
    <w:next w:val="Normal"/>
    <w:link w:val="Heading1Char"/>
    <w:qFormat/>
    <w:rsid w:val="006C5B34"/>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6C5B34"/>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6C5B34"/>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6C5B34"/>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6C5B34"/>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6C5B34"/>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6C5B34"/>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6C5B34"/>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6C5B34"/>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C5B34"/>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6C5B34"/>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semiHidden/>
    <w:rsid w:val="006C5B34"/>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6C5B34"/>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6C5B34"/>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6C5B34"/>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6C5B34"/>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6C5B34"/>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6C5B34"/>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99"/>
    <w:qFormat/>
    <w:rsid w:val="006C5B34"/>
    <w:pPr>
      <w:pBdr>
        <w:bottom w:val="single" w:sz="4" w:space="1" w:color="auto"/>
      </w:pBdr>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99"/>
    <w:rsid w:val="006C5B34"/>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6C5B34"/>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6C5B34"/>
    <w:rPr>
      <w:rFonts w:asciiTheme="majorHAnsi" w:eastAsiaTheme="majorEastAsia" w:hAnsiTheme="majorHAnsi" w:cstheme="majorBidi"/>
      <w:i/>
      <w:iCs/>
      <w:spacing w:val="13"/>
      <w:sz w:val="24"/>
      <w:szCs w:val="24"/>
    </w:rPr>
  </w:style>
  <w:style w:type="character" w:styleId="Strong">
    <w:name w:val="Strong"/>
    <w:uiPriority w:val="22"/>
    <w:qFormat/>
    <w:rsid w:val="006C5B34"/>
    <w:rPr>
      <w:b/>
      <w:bCs/>
    </w:rPr>
  </w:style>
  <w:style w:type="character" w:styleId="Emphasis">
    <w:name w:val="Emphasis"/>
    <w:uiPriority w:val="20"/>
    <w:qFormat/>
    <w:rsid w:val="006C5B34"/>
    <w:rPr>
      <w:b/>
      <w:bCs/>
      <w:i/>
      <w:iCs/>
      <w:spacing w:val="10"/>
      <w:bdr w:val="none" w:sz="0" w:space="0" w:color="auto"/>
      <w:shd w:val="clear" w:color="auto" w:fill="auto"/>
    </w:rPr>
  </w:style>
  <w:style w:type="paragraph" w:styleId="NoSpacing">
    <w:name w:val="No Spacing"/>
    <w:basedOn w:val="Normal"/>
    <w:uiPriority w:val="1"/>
    <w:qFormat/>
    <w:rsid w:val="006C5B34"/>
    <w:pPr>
      <w:spacing w:after="0"/>
    </w:pPr>
  </w:style>
  <w:style w:type="paragraph" w:styleId="ListParagraph">
    <w:name w:val="List Paragraph"/>
    <w:aliases w:val="Bullets,AK List num,içindekiler vb"/>
    <w:basedOn w:val="Normal"/>
    <w:link w:val="ListParagraphChar"/>
    <w:uiPriority w:val="34"/>
    <w:qFormat/>
    <w:rsid w:val="006C5B34"/>
    <w:pPr>
      <w:ind w:left="720"/>
      <w:contextualSpacing/>
    </w:pPr>
  </w:style>
  <w:style w:type="paragraph" w:styleId="Quote">
    <w:name w:val="Quote"/>
    <w:basedOn w:val="Normal"/>
    <w:next w:val="Normal"/>
    <w:link w:val="QuoteChar"/>
    <w:uiPriority w:val="29"/>
    <w:qFormat/>
    <w:rsid w:val="006C5B34"/>
    <w:pPr>
      <w:spacing w:before="200" w:after="0"/>
      <w:ind w:left="360" w:right="360"/>
    </w:pPr>
    <w:rPr>
      <w:i/>
      <w:iCs/>
    </w:rPr>
  </w:style>
  <w:style w:type="character" w:customStyle="1" w:styleId="QuoteChar">
    <w:name w:val="Quote Char"/>
    <w:basedOn w:val="DefaultParagraphFont"/>
    <w:link w:val="Quote"/>
    <w:uiPriority w:val="29"/>
    <w:rsid w:val="006C5B34"/>
    <w:rPr>
      <w:i/>
      <w:iCs/>
    </w:rPr>
  </w:style>
  <w:style w:type="paragraph" w:styleId="IntenseQuote">
    <w:name w:val="Intense Quote"/>
    <w:basedOn w:val="Normal"/>
    <w:next w:val="Normal"/>
    <w:link w:val="IntenseQuoteChar"/>
    <w:uiPriority w:val="30"/>
    <w:qFormat/>
    <w:rsid w:val="006C5B34"/>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6C5B34"/>
    <w:rPr>
      <w:b/>
      <w:bCs/>
      <w:i/>
      <w:iCs/>
    </w:rPr>
  </w:style>
  <w:style w:type="character" w:styleId="SubtleEmphasis">
    <w:name w:val="Subtle Emphasis"/>
    <w:uiPriority w:val="19"/>
    <w:qFormat/>
    <w:rsid w:val="006C5B34"/>
    <w:rPr>
      <w:i/>
      <w:iCs/>
    </w:rPr>
  </w:style>
  <w:style w:type="character" w:styleId="IntenseEmphasis">
    <w:name w:val="Intense Emphasis"/>
    <w:uiPriority w:val="21"/>
    <w:qFormat/>
    <w:rsid w:val="006C5B34"/>
    <w:rPr>
      <w:b/>
      <w:bCs/>
    </w:rPr>
  </w:style>
  <w:style w:type="character" w:styleId="SubtleReference">
    <w:name w:val="Subtle Reference"/>
    <w:uiPriority w:val="31"/>
    <w:qFormat/>
    <w:rsid w:val="006C5B34"/>
    <w:rPr>
      <w:smallCaps/>
    </w:rPr>
  </w:style>
  <w:style w:type="character" w:styleId="IntenseReference">
    <w:name w:val="Intense Reference"/>
    <w:uiPriority w:val="32"/>
    <w:qFormat/>
    <w:rsid w:val="006C5B34"/>
    <w:rPr>
      <w:smallCaps/>
      <w:spacing w:val="5"/>
      <w:u w:val="single"/>
    </w:rPr>
  </w:style>
  <w:style w:type="character" w:styleId="BookTitle">
    <w:name w:val="Book Title"/>
    <w:uiPriority w:val="33"/>
    <w:qFormat/>
    <w:rsid w:val="006C5B34"/>
    <w:rPr>
      <w:i/>
      <w:iCs/>
      <w:smallCaps/>
      <w:spacing w:val="5"/>
    </w:rPr>
  </w:style>
  <w:style w:type="paragraph" w:styleId="TOCHeading">
    <w:name w:val="TOC Heading"/>
    <w:basedOn w:val="Heading1"/>
    <w:next w:val="Normal"/>
    <w:uiPriority w:val="39"/>
    <w:semiHidden/>
    <w:unhideWhenUsed/>
    <w:qFormat/>
    <w:rsid w:val="006C5B34"/>
    <w:pPr>
      <w:outlineLvl w:val="9"/>
    </w:pPr>
    <w:rPr>
      <w:lang w:bidi="en-US"/>
    </w:rPr>
  </w:style>
  <w:style w:type="table" w:styleId="TableGrid">
    <w:name w:val="Table Grid"/>
    <w:basedOn w:val="TableNormal"/>
    <w:uiPriority w:val="59"/>
    <w:rsid w:val="003D76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F6813"/>
    <w:pPr>
      <w:tabs>
        <w:tab w:val="center" w:pos="4536"/>
        <w:tab w:val="right" w:pos="9072"/>
      </w:tabs>
      <w:spacing w:after="0"/>
    </w:pPr>
  </w:style>
  <w:style w:type="character" w:customStyle="1" w:styleId="HeaderChar">
    <w:name w:val="Header Char"/>
    <w:basedOn w:val="DefaultParagraphFont"/>
    <w:link w:val="Header"/>
    <w:uiPriority w:val="99"/>
    <w:rsid w:val="007F6813"/>
  </w:style>
  <w:style w:type="paragraph" w:styleId="Footer">
    <w:name w:val="footer"/>
    <w:basedOn w:val="Normal"/>
    <w:link w:val="FooterChar"/>
    <w:uiPriority w:val="99"/>
    <w:unhideWhenUsed/>
    <w:rsid w:val="007F6813"/>
    <w:pPr>
      <w:tabs>
        <w:tab w:val="center" w:pos="4536"/>
        <w:tab w:val="right" w:pos="9072"/>
      </w:tabs>
      <w:spacing w:after="0"/>
    </w:pPr>
  </w:style>
  <w:style w:type="character" w:customStyle="1" w:styleId="FooterChar">
    <w:name w:val="Footer Char"/>
    <w:basedOn w:val="DefaultParagraphFont"/>
    <w:link w:val="Footer"/>
    <w:uiPriority w:val="99"/>
    <w:rsid w:val="007F6813"/>
  </w:style>
  <w:style w:type="paragraph" w:styleId="BodyText">
    <w:name w:val="Body Text"/>
    <w:basedOn w:val="Normal"/>
    <w:link w:val="BodyTextChar"/>
    <w:uiPriority w:val="99"/>
    <w:rsid w:val="007F6813"/>
    <w:pPr>
      <w:spacing w:before="130" w:after="130" w:line="260" w:lineRule="atLeast"/>
    </w:pPr>
    <w:rPr>
      <w:rFonts w:ascii="Times New Roman" w:eastAsia="Times New Roman" w:hAnsi="Times New Roman" w:cs="Times New Roman"/>
    </w:rPr>
  </w:style>
  <w:style w:type="character" w:customStyle="1" w:styleId="BodyTextChar">
    <w:name w:val="Body Text Char"/>
    <w:basedOn w:val="DefaultParagraphFont"/>
    <w:link w:val="BodyText"/>
    <w:uiPriority w:val="99"/>
    <w:rsid w:val="007F6813"/>
    <w:rPr>
      <w:rFonts w:ascii="Times New Roman" w:eastAsia="Times New Roman" w:hAnsi="Times New Roman" w:cs="Times New Roman"/>
    </w:rPr>
  </w:style>
  <w:style w:type="paragraph" w:customStyle="1" w:styleId="Head">
    <w:name w:val="Head"/>
    <w:basedOn w:val="Heading2"/>
    <w:uiPriority w:val="99"/>
    <w:rsid w:val="007F6813"/>
    <w:pPr>
      <w:keepNext/>
      <w:keepLines/>
      <w:tabs>
        <w:tab w:val="num" w:pos="-360"/>
        <w:tab w:val="num" w:pos="1080"/>
      </w:tabs>
      <w:spacing w:before="130" w:line="280" w:lineRule="atLeast"/>
      <w:ind w:left="720" w:hanging="360"/>
    </w:pPr>
    <w:rPr>
      <w:rFonts w:ascii="Times New Roman" w:eastAsia="Times New Roman" w:hAnsi="Times New Roman" w:cs="Times New Roman"/>
      <w:sz w:val="30"/>
      <w:szCs w:val="30"/>
    </w:rPr>
  </w:style>
  <w:style w:type="paragraph" w:customStyle="1" w:styleId="Subhead">
    <w:name w:val="Subhead"/>
    <w:basedOn w:val="Heading2"/>
    <w:uiPriority w:val="99"/>
    <w:rsid w:val="007F6813"/>
    <w:pPr>
      <w:keepNext/>
      <w:keepLines/>
      <w:tabs>
        <w:tab w:val="num" w:pos="-360"/>
        <w:tab w:val="num" w:pos="1080"/>
      </w:tabs>
      <w:spacing w:before="130" w:line="280" w:lineRule="atLeast"/>
      <w:ind w:left="720" w:hanging="360"/>
    </w:pPr>
    <w:rPr>
      <w:rFonts w:ascii="Times New Roman" w:eastAsia="Times New Roman" w:hAnsi="Times New Roman" w:cs="Times New Roman"/>
      <w:b w:val="0"/>
      <w:bCs w:val="0"/>
      <w:sz w:val="30"/>
      <w:szCs w:val="30"/>
    </w:rPr>
  </w:style>
  <w:style w:type="character" w:styleId="Hyperlink">
    <w:name w:val="Hyperlink"/>
    <w:rsid w:val="0024624D"/>
    <w:rPr>
      <w:color w:val="0000FF"/>
      <w:u w:val="single"/>
    </w:rPr>
  </w:style>
  <w:style w:type="paragraph" w:customStyle="1" w:styleId="BodybyBD">
    <w:name w:val="Body.by.BD"/>
    <w:link w:val="BodybyBDChar"/>
    <w:rsid w:val="0024624D"/>
    <w:pPr>
      <w:keepLines/>
      <w:spacing w:before="130" w:after="130" w:line="260" w:lineRule="exact"/>
    </w:pPr>
    <w:rPr>
      <w:rFonts w:ascii="Times New Roman" w:eastAsia="Times New Roman" w:hAnsi="Times New Roman" w:cs="Times New Roman"/>
    </w:rPr>
  </w:style>
  <w:style w:type="character" w:customStyle="1" w:styleId="BodybyBDChar">
    <w:name w:val="Body.by.BD Char"/>
    <w:link w:val="BodybyBD"/>
    <w:rsid w:val="0024624D"/>
    <w:rPr>
      <w:rFonts w:ascii="Times New Roman" w:eastAsia="Times New Roman" w:hAnsi="Times New Roman" w:cs="Times New Roman"/>
    </w:rPr>
  </w:style>
  <w:style w:type="paragraph" w:customStyle="1" w:styleId="xl26">
    <w:name w:val="xl26"/>
    <w:basedOn w:val="Normal"/>
    <w:uiPriority w:val="99"/>
    <w:rsid w:val="009C0A3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Arial Unicode MS" w:hAnsi="Times New Roman" w:cs="Times New Roman"/>
      <w:sz w:val="24"/>
      <w:szCs w:val="24"/>
      <w:lang w:val="en-US"/>
    </w:rPr>
  </w:style>
  <w:style w:type="paragraph" w:styleId="BalloonText">
    <w:name w:val="Balloon Text"/>
    <w:basedOn w:val="Normal"/>
    <w:link w:val="BalloonTextChar"/>
    <w:uiPriority w:val="99"/>
    <w:semiHidden/>
    <w:unhideWhenUsed/>
    <w:rsid w:val="009C0A3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0A32"/>
    <w:rPr>
      <w:rFonts w:ascii="Tahoma" w:hAnsi="Tahoma" w:cs="Tahoma"/>
      <w:sz w:val="16"/>
      <w:szCs w:val="16"/>
    </w:rPr>
  </w:style>
  <w:style w:type="paragraph" w:styleId="NormalWeb">
    <w:name w:val="Normal (Web)"/>
    <w:basedOn w:val="Normal"/>
    <w:uiPriority w:val="99"/>
    <w:rsid w:val="00B76FFE"/>
    <w:pPr>
      <w:spacing w:before="100" w:beforeAutospacing="1" w:after="100" w:afterAutospacing="1"/>
    </w:pPr>
    <w:rPr>
      <w:rFonts w:ascii="Arial Unicode MS" w:eastAsia="Arial Unicode MS" w:hAnsi="Arial Unicode MS" w:cs="Arial Unicode MS"/>
      <w:sz w:val="24"/>
      <w:szCs w:val="24"/>
      <w:lang w:val="en-US"/>
    </w:rPr>
  </w:style>
  <w:style w:type="paragraph" w:customStyle="1" w:styleId="BDDKmetin">
    <w:name w:val="BDDK metin"/>
    <w:basedOn w:val="Normal"/>
    <w:link w:val="BDDKmetinChar"/>
    <w:rsid w:val="00B76FFE"/>
    <w:pPr>
      <w:spacing w:before="120" w:after="0" w:line="240" w:lineRule="exact"/>
    </w:pPr>
    <w:rPr>
      <w:rFonts w:ascii="Times New Roman" w:eastAsia="Times New Roman" w:hAnsi="Times New Roman" w:cs="Times New Roman"/>
      <w:lang w:val="pt-BR" w:eastAsia="tr-TR"/>
    </w:rPr>
  </w:style>
  <w:style w:type="character" w:customStyle="1" w:styleId="BDDKmetinChar">
    <w:name w:val="BDDK metin Char"/>
    <w:link w:val="BDDKmetin"/>
    <w:rsid w:val="00B76FFE"/>
    <w:rPr>
      <w:rFonts w:ascii="Times New Roman" w:eastAsia="Times New Roman" w:hAnsi="Times New Roman" w:cs="Times New Roman"/>
      <w:lang w:val="pt-BR" w:eastAsia="tr-TR"/>
    </w:rPr>
  </w:style>
  <w:style w:type="paragraph" w:styleId="BodyTextIndent">
    <w:name w:val="Body Text Indent"/>
    <w:basedOn w:val="Normal"/>
    <w:link w:val="BodyTextIndentChar1"/>
    <w:uiPriority w:val="99"/>
    <w:rsid w:val="00206498"/>
    <w:pPr>
      <w:spacing w:after="120"/>
      <w:ind w:left="283"/>
    </w:pPr>
    <w:rPr>
      <w:rFonts w:ascii="Times New Roman" w:eastAsia="Times New Roman" w:hAnsi="Times New Roman" w:cs="Times New Roman"/>
      <w:sz w:val="24"/>
      <w:szCs w:val="24"/>
      <w:lang w:eastAsia="tr-TR"/>
    </w:rPr>
  </w:style>
  <w:style w:type="character" w:customStyle="1" w:styleId="BodyTextIndentChar">
    <w:name w:val="Body Text Indent Char"/>
    <w:basedOn w:val="DefaultParagraphFont"/>
    <w:uiPriority w:val="99"/>
    <w:semiHidden/>
    <w:rsid w:val="00206498"/>
  </w:style>
  <w:style w:type="character" w:customStyle="1" w:styleId="BodyTextIndentChar1">
    <w:name w:val="Body Text Indent Char1"/>
    <w:link w:val="BodyTextIndent"/>
    <w:uiPriority w:val="99"/>
    <w:locked/>
    <w:rsid w:val="00206498"/>
    <w:rPr>
      <w:rFonts w:ascii="Times New Roman" w:eastAsia="Times New Roman" w:hAnsi="Times New Roman" w:cs="Times New Roman"/>
      <w:sz w:val="24"/>
      <w:szCs w:val="24"/>
      <w:lang w:eastAsia="tr-TR"/>
    </w:rPr>
  </w:style>
  <w:style w:type="character" w:customStyle="1" w:styleId="CharChar">
    <w:name w:val="Char Char"/>
    <w:locked/>
    <w:rsid w:val="0033796C"/>
    <w:rPr>
      <w:sz w:val="24"/>
      <w:szCs w:val="24"/>
      <w:lang w:val="tr-TR" w:eastAsia="tr-TR"/>
    </w:rPr>
  </w:style>
  <w:style w:type="paragraph" w:customStyle="1" w:styleId="Head1">
    <w:name w:val="Head 1"/>
    <w:basedOn w:val="Heading1"/>
    <w:rsid w:val="00B10664"/>
    <w:pPr>
      <w:keepNext/>
      <w:keepLines/>
      <w:tabs>
        <w:tab w:val="num" w:pos="-218"/>
      </w:tabs>
      <w:spacing w:before="130" w:after="130" w:line="280" w:lineRule="atLeast"/>
      <w:ind w:left="-218" w:right="-45" w:hanging="360"/>
      <w:contextualSpacing w:val="0"/>
    </w:pPr>
    <w:rPr>
      <w:rFonts w:ascii="Times New Roman" w:eastAsia="Times New Roman" w:hAnsi="Times New Roman" w:cs="Times New Roman"/>
      <w:sz w:val="24"/>
      <w:szCs w:val="24"/>
    </w:rPr>
  </w:style>
  <w:style w:type="paragraph" w:customStyle="1" w:styleId="xl29">
    <w:name w:val="xl29"/>
    <w:basedOn w:val="Normal"/>
    <w:uiPriority w:val="99"/>
    <w:rsid w:val="00C807C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Arial Unicode MS" w:hAnsi="Times New Roman" w:cs="Times New Roman"/>
      <w:color w:val="000000"/>
      <w:sz w:val="18"/>
      <w:szCs w:val="18"/>
      <w:lang w:val="en-US"/>
    </w:rPr>
  </w:style>
  <w:style w:type="character" w:styleId="PageNumber">
    <w:name w:val="page number"/>
    <w:basedOn w:val="DefaultParagraphFont"/>
    <w:rsid w:val="00B56F55"/>
  </w:style>
  <w:style w:type="paragraph" w:customStyle="1" w:styleId="BDDKbalk1">
    <w:name w:val="BDDK başlık1"/>
    <w:basedOn w:val="Normal"/>
    <w:link w:val="BDDKbalk1Char"/>
    <w:rsid w:val="002B556E"/>
    <w:pPr>
      <w:spacing w:before="240" w:after="120" w:line="260" w:lineRule="exact"/>
      <w:ind w:left="-805"/>
    </w:pPr>
    <w:rPr>
      <w:rFonts w:ascii="Times New Roman" w:eastAsia="Times New Roman" w:hAnsi="Times New Roman" w:cs="Times New Roman"/>
      <w:b/>
      <w:bCs/>
      <w:lang w:eastAsia="tr-TR"/>
    </w:rPr>
  </w:style>
  <w:style w:type="character" w:customStyle="1" w:styleId="BDDKbalk1Char">
    <w:name w:val="BDDK başlık1 Char"/>
    <w:link w:val="BDDKbalk1"/>
    <w:rsid w:val="002B556E"/>
    <w:rPr>
      <w:rFonts w:ascii="Times New Roman" w:eastAsia="Times New Roman" w:hAnsi="Times New Roman" w:cs="Times New Roman"/>
      <w:b/>
      <w:bCs/>
      <w:lang w:eastAsia="tr-TR"/>
    </w:rPr>
  </w:style>
  <w:style w:type="paragraph" w:customStyle="1" w:styleId="xl46">
    <w:name w:val="xl46"/>
    <w:basedOn w:val="Normal"/>
    <w:uiPriority w:val="99"/>
    <w:rsid w:val="00AC09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Unicode MS" w:eastAsia="Arial Unicode MS" w:hAnsi="Arial Unicode MS" w:cs="Arial Unicode MS"/>
      <w:sz w:val="24"/>
      <w:szCs w:val="24"/>
      <w:lang w:val="en-US"/>
    </w:rPr>
  </w:style>
  <w:style w:type="paragraph" w:styleId="PlainText">
    <w:name w:val="Plain Text"/>
    <w:basedOn w:val="Normal"/>
    <w:link w:val="PlainTextChar"/>
    <w:uiPriority w:val="99"/>
    <w:unhideWhenUsed/>
    <w:rsid w:val="000B4201"/>
    <w:pPr>
      <w:spacing w:after="0"/>
    </w:pPr>
    <w:rPr>
      <w:rFonts w:ascii="Calibri" w:eastAsia="Calibri" w:hAnsi="Calibri" w:cs="Times New Roman"/>
      <w:szCs w:val="21"/>
      <w:lang w:val="x-none"/>
    </w:rPr>
  </w:style>
  <w:style w:type="character" w:customStyle="1" w:styleId="PlainTextChar">
    <w:name w:val="Plain Text Char"/>
    <w:basedOn w:val="DefaultParagraphFont"/>
    <w:link w:val="PlainText"/>
    <w:uiPriority w:val="99"/>
    <w:rsid w:val="000B4201"/>
    <w:rPr>
      <w:rFonts w:ascii="Calibri" w:eastAsia="Calibri" w:hAnsi="Calibri" w:cs="Times New Roman"/>
      <w:szCs w:val="21"/>
      <w:lang w:val="x-none"/>
    </w:rPr>
  </w:style>
  <w:style w:type="paragraph" w:customStyle="1" w:styleId="xl37">
    <w:name w:val="xl37"/>
    <w:basedOn w:val="Normal"/>
    <w:uiPriority w:val="99"/>
    <w:rsid w:val="000B420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ascii="Times New Roman" w:eastAsia="Arial Unicode MS" w:hAnsi="Times New Roman" w:cs="Times New Roman"/>
      <w:color w:val="000000"/>
      <w:sz w:val="18"/>
      <w:szCs w:val="18"/>
      <w:lang w:val="en-US"/>
    </w:rPr>
  </w:style>
  <w:style w:type="paragraph" w:customStyle="1" w:styleId="Default">
    <w:name w:val="Default"/>
    <w:rsid w:val="000B4201"/>
    <w:pPr>
      <w:autoSpaceDE w:val="0"/>
      <w:autoSpaceDN w:val="0"/>
      <w:adjustRightInd w:val="0"/>
      <w:spacing w:after="0"/>
    </w:pPr>
    <w:rPr>
      <w:rFonts w:ascii="Arial" w:eastAsia="Times New Roman" w:hAnsi="Arial" w:cs="Arial"/>
      <w:color w:val="000000"/>
      <w:sz w:val="24"/>
      <w:szCs w:val="24"/>
      <w:lang w:eastAsia="tr-TR"/>
    </w:rPr>
  </w:style>
  <w:style w:type="paragraph" w:customStyle="1" w:styleId="NormalTrebuchet">
    <w:name w:val="Normal+Trebuchet"/>
    <w:basedOn w:val="Normal"/>
    <w:uiPriority w:val="99"/>
    <w:rsid w:val="00E74C94"/>
    <w:pPr>
      <w:spacing w:after="0"/>
    </w:pPr>
    <w:rPr>
      <w:rFonts w:ascii="Trebuchet MS" w:eastAsia="Times New Roman" w:hAnsi="Trebuchet MS" w:cs="Times New Roman"/>
      <w:b/>
      <w:bCs/>
      <w:sz w:val="28"/>
      <w:szCs w:val="28"/>
      <w:lang w:eastAsia="tr-TR"/>
    </w:rPr>
  </w:style>
  <w:style w:type="paragraph" w:customStyle="1" w:styleId="Head3">
    <w:name w:val="Head3"/>
    <w:basedOn w:val="Normal"/>
    <w:link w:val="Head3Char"/>
    <w:rsid w:val="00F364B5"/>
    <w:pPr>
      <w:keepNext/>
      <w:keepLines/>
      <w:spacing w:before="60" w:after="120" w:line="260" w:lineRule="exact"/>
      <w:ind w:right="-45" w:hanging="900"/>
    </w:pPr>
    <w:rPr>
      <w:rFonts w:ascii="Times New Roman" w:eastAsia="Times New Roman" w:hAnsi="Times New Roman" w:cs="Times New Roman"/>
      <w:b/>
      <w:bCs/>
      <w:i/>
      <w:iCs/>
    </w:rPr>
  </w:style>
  <w:style w:type="character" w:customStyle="1" w:styleId="Head3Char">
    <w:name w:val="Head3 Char"/>
    <w:link w:val="Head3"/>
    <w:locked/>
    <w:rsid w:val="00F364B5"/>
    <w:rPr>
      <w:rFonts w:ascii="Times New Roman" w:eastAsia="Times New Roman" w:hAnsi="Times New Roman" w:cs="Times New Roman"/>
      <w:b/>
      <w:bCs/>
      <w:i/>
      <w:iCs/>
    </w:rPr>
  </w:style>
  <w:style w:type="paragraph" w:customStyle="1" w:styleId="1tipi">
    <w:name w:val="(1) tipi"/>
    <w:basedOn w:val="Normal"/>
    <w:uiPriority w:val="99"/>
    <w:rsid w:val="0084170B"/>
    <w:pPr>
      <w:tabs>
        <w:tab w:val="left" w:pos="1134"/>
      </w:tabs>
      <w:spacing w:after="0"/>
    </w:pPr>
    <w:rPr>
      <w:rFonts w:ascii="Arial" w:eastAsia="Times New Roman" w:hAnsi="Arial" w:cs="Arial"/>
      <w:sz w:val="24"/>
      <w:szCs w:val="24"/>
      <w:lang w:val="en-US" w:eastAsia="tr-TR"/>
    </w:rPr>
  </w:style>
  <w:style w:type="paragraph" w:customStyle="1" w:styleId="baslik1">
    <w:name w:val="baslik1"/>
    <w:basedOn w:val="Normal"/>
    <w:uiPriority w:val="99"/>
    <w:rsid w:val="00E97A7E"/>
    <w:pPr>
      <w:spacing w:before="240" w:after="120"/>
      <w:ind w:hanging="720"/>
    </w:pPr>
    <w:rPr>
      <w:rFonts w:ascii="Times New Roman" w:eastAsia="Times New Roman" w:hAnsi="Times New Roman" w:cs="Times New Roman"/>
      <w:b/>
      <w:bCs/>
      <w:lang w:eastAsia="tr-TR"/>
    </w:rPr>
  </w:style>
  <w:style w:type="paragraph" w:customStyle="1" w:styleId="BASLIK2">
    <w:name w:val="BASLIK2"/>
    <w:basedOn w:val="Head3"/>
    <w:link w:val="BASLIK2Char"/>
    <w:rsid w:val="00363810"/>
    <w:pPr>
      <w:keepNext w:val="0"/>
      <w:keepLines w:val="0"/>
      <w:widowControl w:val="0"/>
      <w:spacing w:before="240"/>
      <w:ind w:right="0" w:hanging="720"/>
    </w:pPr>
    <w:rPr>
      <w:i w:val="0"/>
      <w:iCs w:val="0"/>
    </w:rPr>
  </w:style>
  <w:style w:type="character" w:customStyle="1" w:styleId="BASLIK2Char">
    <w:name w:val="BASLIK2 Char"/>
    <w:basedOn w:val="Head3Char"/>
    <w:link w:val="BASLIK2"/>
    <w:locked/>
    <w:rsid w:val="00363810"/>
    <w:rPr>
      <w:rFonts w:ascii="Times New Roman" w:eastAsia="Times New Roman" w:hAnsi="Times New Roman" w:cs="Times New Roman"/>
      <w:b/>
      <w:bCs/>
      <w:i w:val="0"/>
      <w:iCs w:val="0"/>
    </w:rPr>
  </w:style>
  <w:style w:type="paragraph" w:customStyle="1" w:styleId="H2">
    <w:name w:val="H2"/>
    <w:basedOn w:val="Head3"/>
    <w:link w:val="H2Char"/>
    <w:rsid w:val="00593FBF"/>
    <w:pPr>
      <w:keepNext w:val="0"/>
      <w:keepLines w:val="0"/>
      <w:spacing w:before="240" w:line="240" w:lineRule="auto"/>
      <w:ind w:right="0" w:hanging="720"/>
    </w:pPr>
  </w:style>
  <w:style w:type="character" w:customStyle="1" w:styleId="H2Char">
    <w:name w:val="H2 Char"/>
    <w:basedOn w:val="Head3Char"/>
    <w:link w:val="H2"/>
    <w:locked/>
    <w:rsid w:val="00593FBF"/>
    <w:rPr>
      <w:rFonts w:ascii="Times New Roman" w:eastAsia="Times New Roman" w:hAnsi="Times New Roman" w:cs="Times New Roman"/>
      <w:b/>
      <w:bCs/>
      <w:i/>
      <w:iCs/>
    </w:rPr>
  </w:style>
  <w:style w:type="paragraph" w:customStyle="1" w:styleId="YAZI">
    <w:name w:val="YAZI"/>
    <w:basedOn w:val="BodyTextIndent"/>
    <w:link w:val="YAZIChar"/>
    <w:rsid w:val="00593FBF"/>
    <w:pPr>
      <w:tabs>
        <w:tab w:val="left" w:pos="900"/>
      </w:tabs>
      <w:spacing w:line="260" w:lineRule="exact"/>
      <w:ind w:left="0"/>
    </w:pPr>
    <w:rPr>
      <w:noProof/>
      <w:sz w:val="22"/>
      <w:szCs w:val="22"/>
    </w:rPr>
  </w:style>
  <w:style w:type="character" w:customStyle="1" w:styleId="YAZIChar">
    <w:name w:val="YAZI Char"/>
    <w:link w:val="YAZI"/>
    <w:locked/>
    <w:rsid w:val="00593FBF"/>
    <w:rPr>
      <w:rFonts w:ascii="Times New Roman" w:eastAsia="Times New Roman" w:hAnsi="Times New Roman" w:cs="Times New Roman"/>
      <w:noProof/>
      <w:lang w:eastAsia="tr-TR"/>
    </w:rPr>
  </w:style>
  <w:style w:type="paragraph" w:customStyle="1" w:styleId="ABLOCKPARA">
    <w:name w:val="A BLOCK PARA"/>
    <w:basedOn w:val="Normal"/>
    <w:uiPriority w:val="99"/>
    <w:rsid w:val="00593FBF"/>
    <w:pPr>
      <w:spacing w:after="0"/>
    </w:pPr>
    <w:rPr>
      <w:rFonts w:ascii="Book Antiqua" w:eastAsia="Times New Roman" w:hAnsi="Book Antiqua" w:cs="Book Antiqua"/>
    </w:rPr>
  </w:style>
  <w:style w:type="paragraph" w:customStyle="1" w:styleId="xl25">
    <w:name w:val="xl25"/>
    <w:basedOn w:val="Normal"/>
    <w:uiPriority w:val="99"/>
    <w:rsid w:val="00006AB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Unicode MS" w:eastAsia="Arial Unicode MS" w:hAnsi="Arial Unicode MS" w:cs="Arial Unicode MS"/>
      <w:sz w:val="24"/>
      <w:szCs w:val="24"/>
      <w:lang w:val="en-US"/>
    </w:rPr>
  </w:style>
  <w:style w:type="paragraph" w:customStyle="1" w:styleId="BASLIK10">
    <w:name w:val="BASLIK1"/>
    <w:basedOn w:val="BodyTextIndent"/>
    <w:link w:val="BASLIK1Char"/>
    <w:rsid w:val="003C064B"/>
    <w:pPr>
      <w:tabs>
        <w:tab w:val="left" w:pos="900"/>
      </w:tabs>
      <w:spacing w:before="240"/>
      <w:ind w:left="0" w:hanging="720"/>
    </w:pPr>
    <w:rPr>
      <w:b/>
      <w:bCs/>
      <w:sz w:val="22"/>
      <w:szCs w:val="22"/>
    </w:rPr>
  </w:style>
  <w:style w:type="character" w:customStyle="1" w:styleId="BASLIK1Char">
    <w:name w:val="BASLIK1 Char"/>
    <w:link w:val="BASLIK10"/>
    <w:locked/>
    <w:rsid w:val="003C064B"/>
    <w:rPr>
      <w:rFonts w:ascii="Times New Roman" w:eastAsia="Times New Roman" w:hAnsi="Times New Roman" w:cs="Times New Roman"/>
      <w:b/>
      <w:bCs/>
      <w:lang w:eastAsia="tr-TR"/>
    </w:rPr>
  </w:style>
  <w:style w:type="paragraph" w:styleId="CommentText">
    <w:name w:val="annotation text"/>
    <w:basedOn w:val="Normal"/>
    <w:link w:val="CommentTextChar"/>
    <w:uiPriority w:val="99"/>
    <w:semiHidden/>
    <w:rsid w:val="00D65625"/>
    <w:pPr>
      <w:spacing w:after="0" w:line="260" w:lineRule="atLeast"/>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D65625"/>
    <w:rPr>
      <w:rFonts w:ascii="Times New Roman" w:eastAsia="Times New Roman" w:hAnsi="Times New Roman" w:cs="Times New Roman"/>
      <w:sz w:val="20"/>
      <w:szCs w:val="20"/>
    </w:rPr>
  </w:style>
  <w:style w:type="paragraph" w:customStyle="1" w:styleId="Head4">
    <w:name w:val="Head4"/>
    <w:basedOn w:val="Head3"/>
    <w:rsid w:val="00BC768C"/>
    <w:pPr>
      <w:tabs>
        <w:tab w:val="num" w:pos="340"/>
      </w:tabs>
      <w:ind w:left="340" w:right="0" w:hanging="340"/>
    </w:pPr>
    <w:rPr>
      <w:b w:val="0"/>
      <w:bCs w:val="0"/>
    </w:rPr>
  </w:style>
  <w:style w:type="paragraph" w:customStyle="1" w:styleId="Head31">
    <w:name w:val="Head3.1"/>
    <w:basedOn w:val="Normal"/>
    <w:uiPriority w:val="99"/>
    <w:rsid w:val="0028614C"/>
    <w:pPr>
      <w:keepNext/>
      <w:keepLines/>
      <w:spacing w:after="0" w:line="260" w:lineRule="exact"/>
      <w:ind w:hanging="810"/>
    </w:pPr>
    <w:rPr>
      <w:rFonts w:ascii="Times New Roman" w:eastAsia="Times New Roman" w:hAnsi="Times New Roman" w:cs="Times New Roman"/>
      <w:b/>
      <w:bCs/>
      <w:i/>
      <w:iCs/>
    </w:rPr>
  </w:style>
  <w:style w:type="character" w:styleId="CommentReference">
    <w:name w:val="annotation reference"/>
    <w:basedOn w:val="DefaultParagraphFont"/>
    <w:uiPriority w:val="99"/>
    <w:semiHidden/>
    <w:unhideWhenUsed/>
    <w:rsid w:val="00282562"/>
    <w:rPr>
      <w:sz w:val="16"/>
      <w:szCs w:val="16"/>
    </w:rPr>
  </w:style>
  <w:style w:type="paragraph" w:styleId="CommentSubject">
    <w:name w:val="annotation subject"/>
    <w:basedOn w:val="CommentText"/>
    <w:next w:val="CommentText"/>
    <w:link w:val="CommentSubjectChar"/>
    <w:uiPriority w:val="99"/>
    <w:semiHidden/>
    <w:unhideWhenUsed/>
    <w:rsid w:val="00282562"/>
    <w:pPr>
      <w:spacing w:after="200"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282562"/>
    <w:rPr>
      <w:rFonts w:ascii="Times New Roman" w:eastAsia="Times New Roman" w:hAnsi="Times New Roman" w:cs="Times New Roman"/>
      <w:b/>
      <w:bCs/>
      <w:sz w:val="20"/>
      <w:szCs w:val="20"/>
    </w:rPr>
  </w:style>
  <w:style w:type="numbering" w:customStyle="1" w:styleId="Style6">
    <w:name w:val="Style6"/>
    <w:rsid w:val="001211B3"/>
    <w:pPr>
      <w:numPr>
        <w:numId w:val="32"/>
      </w:numPr>
    </w:pPr>
  </w:style>
  <w:style w:type="numbering" w:customStyle="1" w:styleId="Style61">
    <w:name w:val="Style61"/>
    <w:rsid w:val="008A473A"/>
  </w:style>
  <w:style w:type="paragraph" w:styleId="Revision">
    <w:name w:val="Revision"/>
    <w:hidden/>
    <w:uiPriority w:val="99"/>
    <w:semiHidden/>
    <w:rsid w:val="00CC1141"/>
    <w:pPr>
      <w:spacing w:after="0"/>
      <w:jc w:val="left"/>
    </w:pPr>
  </w:style>
  <w:style w:type="character" w:customStyle="1" w:styleId="TextChar">
    <w:name w:val="Text Char"/>
    <w:link w:val="Text"/>
    <w:locked/>
    <w:rsid w:val="00477656"/>
    <w:rPr>
      <w:rFonts w:ascii="Arial" w:hAnsi="Arial" w:cs="Arial"/>
      <w:color w:val="000000"/>
      <w:lang w:eastAsia="de-DE"/>
    </w:rPr>
  </w:style>
  <w:style w:type="paragraph" w:customStyle="1" w:styleId="Text">
    <w:name w:val="Text"/>
    <w:link w:val="TextChar"/>
    <w:rsid w:val="00477656"/>
    <w:pPr>
      <w:snapToGrid w:val="0"/>
      <w:spacing w:after="0" w:line="360" w:lineRule="auto"/>
    </w:pPr>
    <w:rPr>
      <w:rFonts w:ascii="Arial" w:hAnsi="Arial" w:cs="Arial"/>
      <w:color w:val="000000"/>
      <w:lang w:eastAsia="de-DE"/>
    </w:rPr>
  </w:style>
  <w:style w:type="paragraph" w:styleId="ListBullet">
    <w:name w:val="List Bullet"/>
    <w:basedOn w:val="Normal"/>
    <w:uiPriority w:val="99"/>
    <w:unhideWhenUsed/>
    <w:rsid w:val="0097482F"/>
    <w:pPr>
      <w:numPr>
        <w:numId w:val="47"/>
      </w:numPr>
      <w:contextualSpacing/>
    </w:pPr>
  </w:style>
  <w:style w:type="character" w:customStyle="1" w:styleId="ListParagraphChar">
    <w:name w:val="List Paragraph Char"/>
    <w:aliases w:val="Bullets Char,AK List num Char,içindekiler vb Char"/>
    <w:link w:val="ListParagraph"/>
    <w:uiPriority w:val="34"/>
    <w:locked/>
    <w:rsid w:val="00132E8B"/>
  </w:style>
  <w:style w:type="paragraph" w:customStyle="1" w:styleId="pumatext">
    <w:name w:val="pumatext"/>
    <w:basedOn w:val="Text"/>
    <w:uiPriority w:val="99"/>
    <w:rsid w:val="00805A11"/>
    <w:pPr>
      <w:spacing w:before="80" w:after="80"/>
      <w:ind w:left="567"/>
    </w:pPr>
    <w:rPr>
      <w:rFonts w:eastAsia="Times New Roman" w:cs="Times New Roman"/>
      <w:szCs w:val="20"/>
      <w:lang w:val="en-GB"/>
    </w:rPr>
  </w:style>
  <w:style w:type="character" w:styleId="LineNumber">
    <w:name w:val="line number"/>
    <w:basedOn w:val="DefaultParagraphFont"/>
    <w:uiPriority w:val="99"/>
    <w:semiHidden/>
    <w:unhideWhenUsed/>
    <w:rsid w:val="00B625EA"/>
  </w:style>
  <w:style w:type="table" w:customStyle="1" w:styleId="TableGrid1">
    <w:name w:val="Table Grid1"/>
    <w:basedOn w:val="TableNormal"/>
    <w:next w:val="TableGrid"/>
    <w:uiPriority w:val="59"/>
    <w:rsid w:val="00E60D1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2477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p2">
    <w:name w:val="gmail-p2"/>
    <w:basedOn w:val="Normal"/>
    <w:uiPriority w:val="99"/>
    <w:rsid w:val="00240685"/>
    <w:pPr>
      <w:spacing w:before="100" w:beforeAutospacing="1" w:after="100" w:afterAutospacing="1"/>
      <w:jc w:val="left"/>
    </w:pPr>
    <w:rPr>
      <w:rFonts w:ascii="Times New Roman" w:hAnsi="Times New Roman" w:cs="Times New Roman"/>
      <w:sz w:val="24"/>
      <w:szCs w:val="24"/>
      <w:lang w:eastAsia="tr-TR"/>
    </w:rPr>
  </w:style>
  <w:style w:type="paragraph" w:customStyle="1" w:styleId="pf0">
    <w:name w:val="pf0"/>
    <w:basedOn w:val="Normal"/>
    <w:uiPriority w:val="99"/>
    <w:rsid w:val="00CB0841"/>
    <w:pPr>
      <w:spacing w:before="100" w:beforeAutospacing="1" w:after="100" w:afterAutospacing="1"/>
      <w:jc w:val="left"/>
    </w:pPr>
    <w:rPr>
      <w:rFonts w:ascii="Times New Roman" w:eastAsia="Times New Roman" w:hAnsi="Times New Roman" w:cs="Times New Roman"/>
      <w:sz w:val="24"/>
      <w:szCs w:val="24"/>
      <w:lang w:eastAsia="tr-TR"/>
    </w:rPr>
  </w:style>
  <w:style w:type="paragraph" w:customStyle="1" w:styleId="default0">
    <w:name w:val="default"/>
    <w:basedOn w:val="Normal"/>
    <w:uiPriority w:val="99"/>
    <w:rsid w:val="00615281"/>
    <w:pPr>
      <w:spacing w:after="0"/>
      <w:jc w:val="left"/>
    </w:pPr>
    <w:rPr>
      <w:rFonts w:ascii="Calibri" w:eastAsia="Calibri" w:hAnsi="Calibri" w:cs="Calibri"/>
      <w:color w:val="000000"/>
      <w:sz w:val="24"/>
      <w:szCs w:val="24"/>
      <w:lang w:eastAsia="tr-TR"/>
    </w:rPr>
  </w:style>
  <w:style w:type="paragraph" w:customStyle="1" w:styleId="metin">
    <w:name w:val="metin"/>
    <w:basedOn w:val="Normal"/>
    <w:rsid w:val="005469F2"/>
    <w:pPr>
      <w:spacing w:before="100" w:beforeAutospacing="1" w:after="100" w:afterAutospacing="1"/>
      <w:jc w:val="left"/>
    </w:pPr>
    <w:rPr>
      <w:rFonts w:ascii="Calibri" w:hAnsi="Calibri" w:cs="Calibri"/>
      <w:lang w:eastAsia="tr-TR"/>
    </w:rPr>
  </w:style>
  <w:style w:type="paragraph" w:customStyle="1" w:styleId="EYBusinessaddress">
    <w:name w:val="EY Business address"/>
    <w:basedOn w:val="Normal"/>
    <w:rsid w:val="00D704E2"/>
    <w:pPr>
      <w:suppressAutoHyphens/>
      <w:spacing w:after="0" w:line="170" w:lineRule="exact"/>
      <w:jc w:val="left"/>
    </w:pPr>
    <w:rPr>
      <w:rFonts w:ascii="EYInterstate Light" w:eastAsia="Times New Roman" w:hAnsi="EYInterstate Light" w:cs="Times New Roman"/>
      <w:color w:val="808080"/>
      <w:kern w:val="12"/>
      <w:sz w:val="15"/>
      <w:szCs w:val="24"/>
      <w:lang w:val="en-US"/>
    </w:rPr>
  </w:style>
  <w:style w:type="paragraph" w:customStyle="1" w:styleId="EYFooterinfo">
    <w:name w:val="EY Footer info"/>
    <w:basedOn w:val="Normal"/>
    <w:rsid w:val="00D704E2"/>
    <w:pPr>
      <w:suppressAutoHyphens/>
      <w:spacing w:after="0" w:line="130" w:lineRule="exact"/>
      <w:jc w:val="left"/>
    </w:pPr>
    <w:rPr>
      <w:rFonts w:ascii="Arial" w:eastAsia="Times New Roman" w:hAnsi="Arial" w:cs="Times New Roman"/>
      <w:color w:val="808080"/>
      <w:kern w:val="12"/>
      <w:sz w:val="11"/>
      <w:szCs w:val="24"/>
      <w:lang w:val="en-US"/>
    </w:rPr>
  </w:style>
  <w:style w:type="character" w:styleId="FollowedHyperlink">
    <w:name w:val="FollowedHyperlink"/>
    <w:basedOn w:val="DefaultParagraphFont"/>
    <w:uiPriority w:val="99"/>
    <w:semiHidden/>
    <w:unhideWhenUsed/>
    <w:rsid w:val="00FE7801"/>
    <w:rPr>
      <w:color w:val="800080" w:themeColor="followedHyperlink"/>
      <w:u w:val="single"/>
    </w:rPr>
  </w:style>
  <w:style w:type="character" w:customStyle="1" w:styleId="Heading1Char1">
    <w:name w:val="Heading 1 Char1"/>
    <w:aliases w:val="h1 Char1"/>
    <w:basedOn w:val="DefaultParagraphFont"/>
    <w:rsid w:val="00FE7801"/>
    <w:rPr>
      <w:rFonts w:asciiTheme="majorHAnsi" w:eastAsiaTheme="majorEastAsia" w:hAnsiTheme="majorHAnsi" w:cstheme="majorBidi"/>
      <w:color w:val="365F91" w:themeColor="accent1" w:themeShade="BF"/>
      <w:sz w:val="32"/>
      <w:szCs w:val="32"/>
    </w:rPr>
  </w:style>
  <w:style w:type="paragraph" w:customStyle="1" w:styleId="msonormal0">
    <w:name w:val="msonormal"/>
    <w:basedOn w:val="Normal"/>
    <w:uiPriority w:val="99"/>
    <w:rsid w:val="00FE7801"/>
    <w:pPr>
      <w:spacing w:before="100" w:beforeAutospacing="1" w:after="100" w:afterAutospacing="1"/>
    </w:pPr>
    <w:rPr>
      <w:rFonts w:ascii="Arial Unicode MS" w:eastAsia="Arial Unicode MS" w:hAnsi="Arial Unicode MS" w:cs="Arial Unicode MS"/>
      <w:sz w:val="24"/>
      <w:szCs w:val="24"/>
      <w:lang w:val="en-US"/>
    </w:rPr>
  </w:style>
  <w:style w:type="character" w:customStyle="1" w:styleId="null1">
    <w:name w:val="null1"/>
    <w:basedOn w:val="DefaultParagraphFont"/>
    <w:rsid w:val="0097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147">
      <w:bodyDiv w:val="1"/>
      <w:marLeft w:val="0"/>
      <w:marRight w:val="0"/>
      <w:marTop w:val="0"/>
      <w:marBottom w:val="0"/>
      <w:divBdr>
        <w:top w:val="none" w:sz="0" w:space="0" w:color="auto"/>
        <w:left w:val="none" w:sz="0" w:space="0" w:color="auto"/>
        <w:bottom w:val="none" w:sz="0" w:space="0" w:color="auto"/>
        <w:right w:val="none" w:sz="0" w:space="0" w:color="auto"/>
      </w:divBdr>
    </w:div>
    <w:div w:id="1009260">
      <w:bodyDiv w:val="1"/>
      <w:marLeft w:val="0"/>
      <w:marRight w:val="0"/>
      <w:marTop w:val="0"/>
      <w:marBottom w:val="0"/>
      <w:divBdr>
        <w:top w:val="none" w:sz="0" w:space="0" w:color="auto"/>
        <w:left w:val="none" w:sz="0" w:space="0" w:color="auto"/>
        <w:bottom w:val="none" w:sz="0" w:space="0" w:color="auto"/>
        <w:right w:val="none" w:sz="0" w:space="0" w:color="auto"/>
      </w:divBdr>
    </w:div>
    <w:div w:id="1275277">
      <w:bodyDiv w:val="1"/>
      <w:marLeft w:val="0"/>
      <w:marRight w:val="0"/>
      <w:marTop w:val="0"/>
      <w:marBottom w:val="0"/>
      <w:divBdr>
        <w:top w:val="none" w:sz="0" w:space="0" w:color="auto"/>
        <w:left w:val="none" w:sz="0" w:space="0" w:color="auto"/>
        <w:bottom w:val="none" w:sz="0" w:space="0" w:color="auto"/>
        <w:right w:val="none" w:sz="0" w:space="0" w:color="auto"/>
      </w:divBdr>
    </w:div>
    <w:div w:id="10883989">
      <w:bodyDiv w:val="1"/>
      <w:marLeft w:val="0"/>
      <w:marRight w:val="0"/>
      <w:marTop w:val="0"/>
      <w:marBottom w:val="0"/>
      <w:divBdr>
        <w:top w:val="none" w:sz="0" w:space="0" w:color="auto"/>
        <w:left w:val="none" w:sz="0" w:space="0" w:color="auto"/>
        <w:bottom w:val="none" w:sz="0" w:space="0" w:color="auto"/>
        <w:right w:val="none" w:sz="0" w:space="0" w:color="auto"/>
      </w:divBdr>
    </w:div>
    <w:div w:id="12539390">
      <w:bodyDiv w:val="1"/>
      <w:marLeft w:val="0"/>
      <w:marRight w:val="0"/>
      <w:marTop w:val="0"/>
      <w:marBottom w:val="0"/>
      <w:divBdr>
        <w:top w:val="none" w:sz="0" w:space="0" w:color="auto"/>
        <w:left w:val="none" w:sz="0" w:space="0" w:color="auto"/>
        <w:bottom w:val="none" w:sz="0" w:space="0" w:color="auto"/>
        <w:right w:val="none" w:sz="0" w:space="0" w:color="auto"/>
      </w:divBdr>
    </w:div>
    <w:div w:id="12920276">
      <w:bodyDiv w:val="1"/>
      <w:marLeft w:val="0"/>
      <w:marRight w:val="0"/>
      <w:marTop w:val="0"/>
      <w:marBottom w:val="0"/>
      <w:divBdr>
        <w:top w:val="none" w:sz="0" w:space="0" w:color="auto"/>
        <w:left w:val="none" w:sz="0" w:space="0" w:color="auto"/>
        <w:bottom w:val="none" w:sz="0" w:space="0" w:color="auto"/>
        <w:right w:val="none" w:sz="0" w:space="0" w:color="auto"/>
      </w:divBdr>
    </w:div>
    <w:div w:id="13385810">
      <w:bodyDiv w:val="1"/>
      <w:marLeft w:val="0"/>
      <w:marRight w:val="0"/>
      <w:marTop w:val="0"/>
      <w:marBottom w:val="0"/>
      <w:divBdr>
        <w:top w:val="none" w:sz="0" w:space="0" w:color="auto"/>
        <w:left w:val="none" w:sz="0" w:space="0" w:color="auto"/>
        <w:bottom w:val="none" w:sz="0" w:space="0" w:color="auto"/>
        <w:right w:val="none" w:sz="0" w:space="0" w:color="auto"/>
      </w:divBdr>
    </w:div>
    <w:div w:id="13775710">
      <w:bodyDiv w:val="1"/>
      <w:marLeft w:val="0"/>
      <w:marRight w:val="0"/>
      <w:marTop w:val="0"/>
      <w:marBottom w:val="0"/>
      <w:divBdr>
        <w:top w:val="none" w:sz="0" w:space="0" w:color="auto"/>
        <w:left w:val="none" w:sz="0" w:space="0" w:color="auto"/>
        <w:bottom w:val="none" w:sz="0" w:space="0" w:color="auto"/>
        <w:right w:val="none" w:sz="0" w:space="0" w:color="auto"/>
      </w:divBdr>
    </w:div>
    <w:div w:id="21368034">
      <w:bodyDiv w:val="1"/>
      <w:marLeft w:val="0"/>
      <w:marRight w:val="0"/>
      <w:marTop w:val="0"/>
      <w:marBottom w:val="0"/>
      <w:divBdr>
        <w:top w:val="none" w:sz="0" w:space="0" w:color="auto"/>
        <w:left w:val="none" w:sz="0" w:space="0" w:color="auto"/>
        <w:bottom w:val="none" w:sz="0" w:space="0" w:color="auto"/>
        <w:right w:val="none" w:sz="0" w:space="0" w:color="auto"/>
      </w:divBdr>
    </w:div>
    <w:div w:id="25452371">
      <w:bodyDiv w:val="1"/>
      <w:marLeft w:val="0"/>
      <w:marRight w:val="0"/>
      <w:marTop w:val="0"/>
      <w:marBottom w:val="0"/>
      <w:divBdr>
        <w:top w:val="none" w:sz="0" w:space="0" w:color="auto"/>
        <w:left w:val="none" w:sz="0" w:space="0" w:color="auto"/>
        <w:bottom w:val="none" w:sz="0" w:space="0" w:color="auto"/>
        <w:right w:val="none" w:sz="0" w:space="0" w:color="auto"/>
      </w:divBdr>
    </w:div>
    <w:div w:id="31224334">
      <w:bodyDiv w:val="1"/>
      <w:marLeft w:val="0"/>
      <w:marRight w:val="0"/>
      <w:marTop w:val="0"/>
      <w:marBottom w:val="0"/>
      <w:divBdr>
        <w:top w:val="none" w:sz="0" w:space="0" w:color="auto"/>
        <w:left w:val="none" w:sz="0" w:space="0" w:color="auto"/>
        <w:bottom w:val="none" w:sz="0" w:space="0" w:color="auto"/>
        <w:right w:val="none" w:sz="0" w:space="0" w:color="auto"/>
      </w:divBdr>
    </w:div>
    <w:div w:id="32703182">
      <w:bodyDiv w:val="1"/>
      <w:marLeft w:val="0"/>
      <w:marRight w:val="0"/>
      <w:marTop w:val="0"/>
      <w:marBottom w:val="0"/>
      <w:divBdr>
        <w:top w:val="none" w:sz="0" w:space="0" w:color="auto"/>
        <w:left w:val="none" w:sz="0" w:space="0" w:color="auto"/>
        <w:bottom w:val="none" w:sz="0" w:space="0" w:color="auto"/>
        <w:right w:val="none" w:sz="0" w:space="0" w:color="auto"/>
      </w:divBdr>
    </w:div>
    <w:div w:id="40135794">
      <w:bodyDiv w:val="1"/>
      <w:marLeft w:val="0"/>
      <w:marRight w:val="0"/>
      <w:marTop w:val="0"/>
      <w:marBottom w:val="0"/>
      <w:divBdr>
        <w:top w:val="none" w:sz="0" w:space="0" w:color="auto"/>
        <w:left w:val="none" w:sz="0" w:space="0" w:color="auto"/>
        <w:bottom w:val="none" w:sz="0" w:space="0" w:color="auto"/>
        <w:right w:val="none" w:sz="0" w:space="0" w:color="auto"/>
      </w:divBdr>
    </w:div>
    <w:div w:id="50270326">
      <w:bodyDiv w:val="1"/>
      <w:marLeft w:val="0"/>
      <w:marRight w:val="0"/>
      <w:marTop w:val="0"/>
      <w:marBottom w:val="0"/>
      <w:divBdr>
        <w:top w:val="none" w:sz="0" w:space="0" w:color="auto"/>
        <w:left w:val="none" w:sz="0" w:space="0" w:color="auto"/>
        <w:bottom w:val="none" w:sz="0" w:space="0" w:color="auto"/>
        <w:right w:val="none" w:sz="0" w:space="0" w:color="auto"/>
      </w:divBdr>
    </w:div>
    <w:div w:id="57284851">
      <w:bodyDiv w:val="1"/>
      <w:marLeft w:val="0"/>
      <w:marRight w:val="0"/>
      <w:marTop w:val="0"/>
      <w:marBottom w:val="0"/>
      <w:divBdr>
        <w:top w:val="none" w:sz="0" w:space="0" w:color="auto"/>
        <w:left w:val="none" w:sz="0" w:space="0" w:color="auto"/>
        <w:bottom w:val="none" w:sz="0" w:space="0" w:color="auto"/>
        <w:right w:val="none" w:sz="0" w:space="0" w:color="auto"/>
      </w:divBdr>
    </w:div>
    <w:div w:id="63720836">
      <w:bodyDiv w:val="1"/>
      <w:marLeft w:val="0"/>
      <w:marRight w:val="0"/>
      <w:marTop w:val="0"/>
      <w:marBottom w:val="0"/>
      <w:divBdr>
        <w:top w:val="none" w:sz="0" w:space="0" w:color="auto"/>
        <w:left w:val="none" w:sz="0" w:space="0" w:color="auto"/>
        <w:bottom w:val="none" w:sz="0" w:space="0" w:color="auto"/>
        <w:right w:val="none" w:sz="0" w:space="0" w:color="auto"/>
      </w:divBdr>
    </w:div>
    <w:div w:id="66997126">
      <w:bodyDiv w:val="1"/>
      <w:marLeft w:val="0"/>
      <w:marRight w:val="0"/>
      <w:marTop w:val="0"/>
      <w:marBottom w:val="0"/>
      <w:divBdr>
        <w:top w:val="none" w:sz="0" w:space="0" w:color="auto"/>
        <w:left w:val="none" w:sz="0" w:space="0" w:color="auto"/>
        <w:bottom w:val="none" w:sz="0" w:space="0" w:color="auto"/>
        <w:right w:val="none" w:sz="0" w:space="0" w:color="auto"/>
      </w:divBdr>
    </w:div>
    <w:div w:id="67919241">
      <w:bodyDiv w:val="1"/>
      <w:marLeft w:val="0"/>
      <w:marRight w:val="0"/>
      <w:marTop w:val="0"/>
      <w:marBottom w:val="0"/>
      <w:divBdr>
        <w:top w:val="none" w:sz="0" w:space="0" w:color="auto"/>
        <w:left w:val="none" w:sz="0" w:space="0" w:color="auto"/>
        <w:bottom w:val="none" w:sz="0" w:space="0" w:color="auto"/>
        <w:right w:val="none" w:sz="0" w:space="0" w:color="auto"/>
      </w:divBdr>
    </w:div>
    <w:div w:id="75634663">
      <w:bodyDiv w:val="1"/>
      <w:marLeft w:val="0"/>
      <w:marRight w:val="0"/>
      <w:marTop w:val="0"/>
      <w:marBottom w:val="0"/>
      <w:divBdr>
        <w:top w:val="none" w:sz="0" w:space="0" w:color="auto"/>
        <w:left w:val="none" w:sz="0" w:space="0" w:color="auto"/>
        <w:bottom w:val="none" w:sz="0" w:space="0" w:color="auto"/>
        <w:right w:val="none" w:sz="0" w:space="0" w:color="auto"/>
      </w:divBdr>
    </w:div>
    <w:div w:id="79714577">
      <w:bodyDiv w:val="1"/>
      <w:marLeft w:val="0"/>
      <w:marRight w:val="0"/>
      <w:marTop w:val="0"/>
      <w:marBottom w:val="0"/>
      <w:divBdr>
        <w:top w:val="none" w:sz="0" w:space="0" w:color="auto"/>
        <w:left w:val="none" w:sz="0" w:space="0" w:color="auto"/>
        <w:bottom w:val="none" w:sz="0" w:space="0" w:color="auto"/>
        <w:right w:val="none" w:sz="0" w:space="0" w:color="auto"/>
      </w:divBdr>
    </w:div>
    <w:div w:id="81413047">
      <w:bodyDiv w:val="1"/>
      <w:marLeft w:val="0"/>
      <w:marRight w:val="0"/>
      <w:marTop w:val="0"/>
      <w:marBottom w:val="0"/>
      <w:divBdr>
        <w:top w:val="none" w:sz="0" w:space="0" w:color="auto"/>
        <w:left w:val="none" w:sz="0" w:space="0" w:color="auto"/>
        <w:bottom w:val="none" w:sz="0" w:space="0" w:color="auto"/>
        <w:right w:val="none" w:sz="0" w:space="0" w:color="auto"/>
      </w:divBdr>
    </w:div>
    <w:div w:id="89393838">
      <w:bodyDiv w:val="1"/>
      <w:marLeft w:val="0"/>
      <w:marRight w:val="0"/>
      <w:marTop w:val="0"/>
      <w:marBottom w:val="0"/>
      <w:divBdr>
        <w:top w:val="none" w:sz="0" w:space="0" w:color="auto"/>
        <w:left w:val="none" w:sz="0" w:space="0" w:color="auto"/>
        <w:bottom w:val="none" w:sz="0" w:space="0" w:color="auto"/>
        <w:right w:val="none" w:sz="0" w:space="0" w:color="auto"/>
      </w:divBdr>
    </w:div>
    <w:div w:id="101805147">
      <w:bodyDiv w:val="1"/>
      <w:marLeft w:val="0"/>
      <w:marRight w:val="0"/>
      <w:marTop w:val="0"/>
      <w:marBottom w:val="0"/>
      <w:divBdr>
        <w:top w:val="none" w:sz="0" w:space="0" w:color="auto"/>
        <w:left w:val="none" w:sz="0" w:space="0" w:color="auto"/>
        <w:bottom w:val="none" w:sz="0" w:space="0" w:color="auto"/>
        <w:right w:val="none" w:sz="0" w:space="0" w:color="auto"/>
      </w:divBdr>
    </w:div>
    <w:div w:id="103693571">
      <w:bodyDiv w:val="1"/>
      <w:marLeft w:val="0"/>
      <w:marRight w:val="0"/>
      <w:marTop w:val="0"/>
      <w:marBottom w:val="0"/>
      <w:divBdr>
        <w:top w:val="none" w:sz="0" w:space="0" w:color="auto"/>
        <w:left w:val="none" w:sz="0" w:space="0" w:color="auto"/>
        <w:bottom w:val="none" w:sz="0" w:space="0" w:color="auto"/>
        <w:right w:val="none" w:sz="0" w:space="0" w:color="auto"/>
      </w:divBdr>
    </w:div>
    <w:div w:id="113329870">
      <w:bodyDiv w:val="1"/>
      <w:marLeft w:val="0"/>
      <w:marRight w:val="0"/>
      <w:marTop w:val="0"/>
      <w:marBottom w:val="0"/>
      <w:divBdr>
        <w:top w:val="none" w:sz="0" w:space="0" w:color="auto"/>
        <w:left w:val="none" w:sz="0" w:space="0" w:color="auto"/>
        <w:bottom w:val="none" w:sz="0" w:space="0" w:color="auto"/>
        <w:right w:val="none" w:sz="0" w:space="0" w:color="auto"/>
      </w:divBdr>
    </w:div>
    <w:div w:id="144317055">
      <w:bodyDiv w:val="1"/>
      <w:marLeft w:val="0"/>
      <w:marRight w:val="0"/>
      <w:marTop w:val="0"/>
      <w:marBottom w:val="0"/>
      <w:divBdr>
        <w:top w:val="none" w:sz="0" w:space="0" w:color="auto"/>
        <w:left w:val="none" w:sz="0" w:space="0" w:color="auto"/>
        <w:bottom w:val="none" w:sz="0" w:space="0" w:color="auto"/>
        <w:right w:val="none" w:sz="0" w:space="0" w:color="auto"/>
      </w:divBdr>
    </w:div>
    <w:div w:id="146019583">
      <w:bodyDiv w:val="1"/>
      <w:marLeft w:val="0"/>
      <w:marRight w:val="0"/>
      <w:marTop w:val="0"/>
      <w:marBottom w:val="0"/>
      <w:divBdr>
        <w:top w:val="none" w:sz="0" w:space="0" w:color="auto"/>
        <w:left w:val="none" w:sz="0" w:space="0" w:color="auto"/>
        <w:bottom w:val="none" w:sz="0" w:space="0" w:color="auto"/>
        <w:right w:val="none" w:sz="0" w:space="0" w:color="auto"/>
      </w:divBdr>
    </w:div>
    <w:div w:id="148064529">
      <w:bodyDiv w:val="1"/>
      <w:marLeft w:val="0"/>
      <w:marRight w:val="0"/>
      <w:marTop w:val="0"/>
      <w:marBottom w:val="0"/>
      <w:divBdr>
        <w:top w:val="none" w:sz="0" w:space="0" w:color="auto"/>
        <w:left w:val="none" w:sz="0" w:space="0" w:color="auto"/>
        <w:bottom w:val="none" w:sz="0" w:space="0" w:color="auto"/>
        <w:right w:val="none" w:sz="0" w:space="0" w:color="auto"/>
      </w:divBdr>
    </w:div>
    <w:div w:id="155919235">
      <w:bodyDiv w:val="1"/>
      <w:marLeft w:val="0"/>
      <w:marRight w:val="0"/>
      <w:marTop w:val="0"/>
      <w:marBottom w:val="0"/>
      <w:divBdr>
        <w:top w:val="none" w:sz="0" w:space="0" w:color="auto"/>
        <w:left w:val="none" w:sz="0" w:space="0" w:color="auto"/>
        <w:bottom w:val="none" w:sz="0" w:space="0" w:color="auto"/>
        <w:right w:val="none" w:sz="0" w:space="0" w:color="auto"/>
      </w:divBdr>
    </w:div>
    <w:div w:id="156501878">
      <w:bodyDiv w:val="1"/>
      <w:marLeft w:val="0"/>
      <w:marRight w:val="0"/>
      <w:marTop w:val="0"/>
      <w:marBottom w:val="0"/>
      <w:divBdr>
        <w:top w:val="none" w:sz="0" w:space="0" w:color="auto"/>
        <w:left w:val="none" w:sz="0" w:space="0" w:color="auto"/>
        <w:bottom w:val="none" w:sz="0" w:space="0" w:color="auto"/>
        <w:right w:val="none" w:sz="0" w:space="0" w:color="auto"/>
      </w:divBdr>
    </w:div>
    <w:div w:id="160198473">
      <w:bodyDiv w:val="1"/>
      <w:marLeft w:val="0"/>
      <w:marRight w:val="0"/>
      <w:marTop w:val="0"/>
      <w:marBottom w:val="0"/>
      <w:divBdr>
        <w:top w:val="none" w:sz="0" w:space="0" w:color="auto"/>
        <w:left w:val="none" w:sz="0" w:space="0" w:color="auto"/>
        <w:bottom w:val="none" w:sz="0" w:space="0" w:color="auto"/>
        <w:right w:val="none" w:sz="0" w:space="0" w:color="auto"/>
      </w:divBdr>
    </w:div>
    <w:div w:id="165636117">
      <w:bodyDiv w:val="1"/>
      <w:marLeft w:val="0"/>
      <w:marRight w:val="0"/>
      <w:marTop w:val="0"/>
      <w:marBottom w:val="0"/>
      <w:divBdr>
        <w:top w:val="none" w:sz="0" w:space="0" w:color="auto"/>
        <w:left w:val="none" w:sz="0" w:space="0" w:color="auto"/>
        <w:bottom w:val="none" w:sz="0" w:space="0" w:color="auto"/>
        <w:right w:val="none" w:sz="0" w:space="0" w:color="auto"/>
      </w:divBdr>
    </w:div>
    <w:div w:id="166134820">
      <w:bodyDiv w:val="1"/>
      <w:marLeft w:val="0"/>
      <w:marRight w:val="0"/>
      <w:marTop w:val="0"/>
      <w:marBottom w:val="0"/>
      <w:divBdr>
        <w:top w:val="none" w:sz="0" w:space="0" w:color="auto"/>
        <w:left w:val="none" w:sz="0" w:space="0" w:color="auto"/>
        <w:bottom w:val="none" w:sz="0" w:space="0" w:color="auto"/>
        <w:right w:val="none" w:sz="0" w:space="0" w:color="auto"/>
      </w:divBdr>
    </w:div>
    <w:div w:id="166987451">
      <w:bodyDiv w:val="1"/>
      <w:marLeft w:val="0"/>
      <w:marRight w:val="0"/>
      <w:marTop w:val="0"/>
      <w:marBottom w:val="0"/>
      <w:divBdr>
        <w:top w:val="none" w:sz="0" w:space="0" w:color="auto"/>
        <w:left w:val="none" w:sz="0" w:space="0" w:color="auto"/>
        <w:bottom w:val="none" w:sz="0" w:space="0" w:color="auto"/>
        <w:right w:val="none" w:sz="0" w:space="0" w:color="auto"/>
      </w:divBdr>
    </w:div>
    <w:div w:id="169493003">
      <w:bodyDiv w:val="1"/>
      <w:marLeft w:val="0"/>
      <w:marRight w:val="0"/>
      <w:marTop w:val="0"/>
      <w:marBottom w:val="0"/>
      <w:divBdr>
        <w:top w:val="none" w:sz="0" w:space="0" w:color="auto"/>
        <w:left w:val="none" w:sz="0" w:space="0" w:color="auto"/>
        <w:bottom w:val="none" w:sz="0" w:space="0" w:color="auto"/>
        <w:right w:val="none" w:sz="0" w:space="0" w:color="auto"/>
      </w:divBdr>
    </w:div>
    <w:div w:id="176626611">
      <w:bodyDiv w:val="1"/>
      <w:marLeft w:val="0"/>
      <w:marRight w:val="0"/>
      <w:marTop w:val="0"/>
      <w:marBottom w:val="0"/>
      <w:divBdr>
        <w:top w:val="none" w:sz="0" w:space="0" w:color="auto"/>
        <w:left w:val="none" w:sz="0" w:space="0" w:color="auto"/>
        <w:bottom w:val="none" w:sz="0" w:space="0" w:color="auto"/>
        <w:right w:val="none" w:sz="0" w:space="0" w:color="auto"/>
      </w:divBdr>
    </w:div>
    <w:div w:id="177621816">
      <w:bodyDiv w:val="1"/>
      <w:marLeft w:val="0"/>
      <w:marRight w:val="0"/>
      <w:marTop w:val="0"/>
      <w:marBottom w:val="0"/>
      <w:divBdr>
        <w:top w:val="none" w:sz="0" w:space="0" w:color="auto"/>
        <w:left w:val="none" w:sz="0" w:space="0" w:color="auto"/>
        <w:bottom w:val="none" w:sz="0" w:space="0" w:color="auto"/>
        <w:right w:val="none" w:sz="0" w:space="0" w:color="auto"/>
      </w:divBdr>
    </w:div>
    <w:div w:id="187332001">
      <w:bodyDiv w:val="1"/>
      <w:marLeft w:val="0"/>
      <w:marRight w:val="0"/>
      <w:marTop w:val="0"/>
      <w:marBottom w:val="0"/>
      <w:divBdr>
        <w:top w:val="none" w:sz="0" w:space="0" w:color="auto"/>
        <w:left w:val="none" w:sz="0" w:space="0" w:color="auto"/>
        <w:bottom w:val="none" w:sz="0" w:space="0" w:color="auto"/>
        <w:right w:val="none" w:sz="0" w:space="0" w:color="auto"/>
      </w:divBdr>
    </w:div>
    <w:div w:id="191650558">
      <w:bodyDiv w:val="1"/>
      <w:marLeft w:val="0"/>
      <w:marRight w:val="0"/>
      <w:marTop w:val="0"/>
      <w:marBottom w:val="0"/>
      <w:divBdr>
        <w:top w:val="none" w:sz="0" w:space="0" w:color="auto"/>
        <w:left w:val="none" w:sz="0" w:space="0" w:color="auto"/>
        <w:bottom w:val="none" w:sz="0" w:space="0" w:color="auto"/>
        <w:right w:val="none" w:sz="0" w:space="0" w:color="auto"/>
      </w:divBdr>
    </w:div>
    <w:div w:id="191892199">
      <w:bodyDiv w:val="1"/>
      <w:marLeft w:val="0"/>
      <w:marRight w:val="0"/>
      <w:marTop w:val="0"/>
      <w:marBottom w:val="0"/>
      <w:divBdr>
        <w:top w:val="none" w:sz="0" w:space="0" w:color="auto"/>
        <w:left w:val="none" w:sz="0" w:space="0" w:color="auto"/>
        <w:bottom w:val="none" w:sz="0" w:space="0" w:color="auto"/>
        <w:right w:val="none" w:sz="0" w:space="0" w:color="auto"/>
      </w:divBdr>
    </w:div>
    <w:div w:id="194510874">
      <w:bodyDiv w:val="1"/>
      <w:marLeft w:val="0"/>
      <w:marRight w:val="0"/>
      <w:marTop w:val="0"/>
      <w:marBottom w:val="0"/>
      <w:divBdr>
        <w:top w:val="none" w:sz="0" w:space="0" w:color="auto"/>
        <w:left w:val="none" w:sz="0" w:space="0" w:color="auto"/>
        <w:bottom w:val="none" w:sz="0" w:space="0" w:color="auto"/>
        <w:right w:val="none" w:sz="0" w:space="0" w:color="auto"/>
      </w:divBdr>
    </w:div>
    <w:div w:id="195123291">
      <w:bodyDiv w:val="1"/>
      <w:marLeft w:val="0"/>
      <w:marRight w:val="0"/>
      <w:marTop w:val="0"/>
      <w:marBottom w:val="0"/>
      <w:divBdr>
        <w:top w:val="none" w:sz="0" w:space="0" w:color="auto"/>
        <w:left w:val="none" w:sz="0" w:space="0" w:color="auto"/>
        <w:bottom w:val="none" w:sz="0" w:space="0" w:color="auto"/>
        <w:right w:val="none" w:sz="0" w:space="0" w:color="auto"/>
      </w:divBdr>
    </w:div>
    <w:div w:id="198131872">
      <w:bodyDiv w:val="1"/>
      <w:marLeft w:val="0"/>
      <w:marRight w:val="0"/>
      <w:marTop w:val="0"/>
      <w:marBottom w:val="0"/>
      <w:divBdr>
        <w:top w:val="none" w:sz="0" w:space="0" w:color="auto"/>
        <w:left w:val="none" w:sz="0" w:space="0" w:color="auto"/>
        <w:bottom w:val="none" w:sz="0" w:space="0" w:color="auto"/>
        <w:right w:val="none" w:sz="0" w:space="0" w:color="auto"/>
      </w:divBdr>
    </w:div>
    <w:div w:id="202137795">
      <w:bodyDiv w:val="1"/>
      <w:marLeft w:val="0"/>
      <w:marRight w:val="0"/>
      <w:marTop w:val="0"/>
      <w:marBottom w:val="0"/>
      <w:divBdr>
        <w:top w:val="none" w:sz="0" w:space="0" w:color="auto"/>
        <w:left w:val="none" w:sz="0" w:space="0" w:color="auto"/>
        <w:bottom w:val="none" w:sz="0" w:space="0" w:color="auto"/>
        <w:right w:val="none" w:sz="0" w:space="0" w:color="auto"/>
      </w:divBdr>
    </w:div>
    <w:div w:id="207572460">
      <w:bodyDiv w:val="1"/>
      <w:marLeft w:val="0"/>
      <w:marRight w:val="0"/>
      <w:marTop w:val="0"/>
      <w:marBottom w:val="0"/>
      <w:divBdr>
        <w:top w:val="none" w:sz="0" w:space="0" w:color="auto"/>
        <w:left w:val="none" w:sz="0" w:space="0" w:color="auto"/>
        <w:bottom w:val="none" w:sz="0" w:space="0" w:color="auto"/>
        <w:right w:val="none" w:sz="0" w:space="0" w:color="auto"/>
      </w:divBdr>
    </w:div>
    <w:div w:id="212233152">
      <w:bodyDiv w:val="1"/>
      <w:marLeft w:val="0"/>
      <w:marRight w:val="0"/>
      <w:marTop w:val="0"/>
      <w:marBottom w:val="0"/>
      <w:divBdr>
        <w:top w:val="none" w:sz="0" w:space="0" w:color="auto"/>
        <w:left w:val="none" w:sz="0" w:space="0" w:color="auto"/>
        <w:bottom w:val="none" w:sz="0" w:space="0" w:color="auto"/>
        <w:right w:val="none" w:sz="0" w:space="0" w:color="auto"/>
      </w:divBdr>
    </w:div>
    <w:div w:id="212615648">
      <w:bodyDiv w:val="1"/>
      <w:marLeft w:val="0"/>
      <w:marRight w:val="0"/>
      <w:marTop w:val="0"/>
      <w:marBottom w:val="0"/>
      <w:divBdr>
        <w:top w:val="none" w:sz="0" w:space="0" w:color="auto"/>
        <w:left w:val="none" w:sz="0" w:space="0" w:color="auto"/>
        <w:bottom w:val="none" w:sz="0" w:space="0" w:color="auto"/>
        <w:right w:val="none" w:sz="0" w:space="0" w:color="auto"/>
      </w:divBdr>
    </w:div>
    <w:div w:id="215094015">
      <w:bodyDiv w:val="1"/>
      <w:marLeft w:val="0"/>
      <w:marRight w:val="0"/>
      <w:marTop w:val="0"/>
      <w:marBottom w:val="0"/>
      <w:divBdr>
        <w:top w:val="none" w:sz="0" w:space="0" w:color="auto"/>
        <w:left w:val="none" w:sz="0" w:space="0" w:color="auto"/>
        <w:bottom w:val="none" w:sz="0" w:space="0" w:color="auto"/>
        <w:right w:val="none" w:sz="0" w:space="0" w:color="auto"/>
      </w:divBdr>
    </w:div>
    <w:div w:id="215629612">
      <w:bodyDiv w:val="1"/>
      <w:marLeft w:val="0"/>
      <w:marRight w:val="0"/>
      <w:marTop w:val="0"/>
      <w:marBottom w:val="0"/>
      <w:divBdr>
        <w:top w:val="none" w:sz="0" w:space="0" w:color="auto"/>
        <w:left w:val="none" w:sz="0" w:space="0" w:color="auto"/>
        <w:bottom w:val="none" w:sz="0" w:space="0" w:color="auto"/>
        <w:right w:val="none" w:sz="0" w:space="0" w:color="auto"/>
      </w:divBdr>
    </w:div>
    <w:div w:id="216091966">
      <w:bodyDiv w:val="1"/>
      <w:marLeft w:val="0"/>
      <w:marRight w:val="0"/>
      <w:marTop w:val="0"/>
      <w:marBottom w:val="0"/>
      <w:divBdr>
        <w:top w:val="none" w:sz="0" w:space="0" w:color="auto"/>
        <w:left w:val="none" w:sz="0" w:space="0" w:color="auto"/>
        <w:bottom w:val="none" w:sz="0" w:space="0" w:color="auto"/>
        <w:right w:val="none" w:sz="0" w:space="0" w:color="auto"/>
      </w:divBdr>
    </w:div>
    <w:div w:id="228228887">
      <w:bodyDiv w:val="1"/>
      <w:marLeft w:val="0"/>
      <w:marRight w:val="0"/>
      <w:marTop w:val="0"/>
      <w:marBottom w:val="0"/>
      <w:divBdr>
        <w:top w:val="none" w:sz="0" w:space="0" w:color="auto"/>
        <w:left w:val="none" w:sz="0" w:space="0" w:color="auto"/>
        <w:bottom w:val="none" w:sz="0" w:space="0" w:color="auto"/>
        <w:right w:val="none" w:sz="0" w:space="0" w:color="auto"/>
      </w:divBdr>
    </w:div>
    <w:div w:id="228929761">
      <w:bodyDiv w:val="1"/>
      <w:marLeft w:val="0"/>
      <w:marRight w:val="0"/>
      <w:marTop w:val="0"/>
      <w:marBottom w:val="0"/>
      <w:divBdr>
        <w:top w:val="none" w:sz="0" w:space="0" w:color="auto"/>
        <w:left w:val="none" w:sz="0" w:space="0" w:color="auto"/>
        <w:bottom w:val="none" w:sz="0" w:space="0" w:color="auto"/>
        <w:right w:val="none" w:sz="0" w:space="0" w:color="auto"/>
      </w:divBdr>
    </w:div>
    <w:div w:id="229969849">
      <w:bodyDiv w:val="1"/>
      <w:marLeft w:val="0"/>
      <w:marRight w:val="0"/>
      <w:marTop w:val="0"/>
      <w:marBottom w:val="0"/>
      <w:divBdr>
        <w:top w:val="none" w:sz="0" w:space="0" w:color="auto"/>
        <w:left w:val="none" w:sz="0" w:space="0" w:color="auto"/>
        <w:bottom w:val="none" w:sz="0" w:space="0" w:color="auto"/>
        <w:right w:val="none" w:sz="0" w:space="0" w:color="auto"/>
      </w:divBdr>
    </w:div>
    <w:div w:id="236207317">
      <w:bodyDiv w:val="1"/>
      <w:marLeft w:val="0"/>
      <w:marRight w:val="0"/>
      <w:marTop w:val="0"/>
      <w:marBottom w:val="0"/>
      <w:divBdr>
        <w:top w:val="none" w:sz="0" w:space="0" w:color="auto"/>
        <w:left w:val="none" w:sz="0" w:space="0" w:color="auto"/>
        <w:bottom w:val="none" w:sz="0" w:space="0" w:color="auto"/>
        <w:right w:val="none" w:sz="0" w:space="0" w:color="auto"/>
      </w:divBdr>
    </w:div>
    <w:div w:id="237205877">
      <w:bodyDiv w:val="1"/>
      <w:marLeft w:val="0"/>
      <w:marRight w:val="0"/>
      <w:marTop w:val="0"/>
      <w:marBottom w:val="0"/>
      <w:divBdr>
        <w:top w:val="none" w:sz="0" w:space="0" w:color="auto"/>
        <w:left w:val="none" w:sz="0" w:space="0" w:color="auto"/>
        <w:bottom w:val="none" w:sz="0" w:space="0" w:color="auto"/>
        <w:right w:val="none" w:sz="0" w:space="0" w:color="auto"/>
      </w:divBdr>
    </w:div>
    <w:div w:id="239367291">
      <w:bodyDiv w:val="1"/>
      <w:marLeft w:val="0"/>
      <w:marRight w:val="0"/>
      <w:marTop w:val="0"/>
      <w:marBottom w:val="0"/>
      <w:divBdr>
        <w:top w:val="none" w:sz="0" w:space="0" w:color="auto"/>
        <w:left w:val="none" w:sz="0" w:space="0" w:color="auto"/>
        <w:bottom w:val="none" w:sz="0" w:space="0" w:color="auto"/>
        <w:right w:val="none" w:sz="0" w:space="0" w:color="auto"/>
      </w:divBdr>
    </w:div>
    <w:div w:id="239683979">
      <w:bodyDiv w:val="1"/>
      <w:marLeft w:val="0"/>
      <w:marRight w:val="0"/>
      <w:marTop w:val="0"/>
      <w:marBottom w:val="0"/>
      <w:divBdr>
        <w:top w:val="none" w:sz="0" w:space="0" w:color="auto"/>
        <w:left w:val="none" w:sz="0" w:space="0" w:color="auto"/>
        <w:bottom w:val="none" w:sz="0" w:space="0" w:color="auto"/>
        <w:right w:val="none" w:sz="0" w:space="0" w:color="auto"/>
      </w:divBdr>
    </w:div>
    <w:div w:id="240679396">
      <w:bodyDiv w:val="1"/>
      <w:marLeft w:val="0"/>
      <w:marRight w:val="0"/>
      <w:marTop w:val="0"/>
      <w:marBottom w:val="0"/>
      <w:divBdr>
        <w:top w:val="none" w:sz="0" w:space="0" w:color="auto"/>
        <w:left w:val="none" w:sz="0" w:space="0" w:color="auto"/>
        <w:bottom w:val="none" w:sz="0" w:space="0" w:color="auto"/>
        <w:right w:val="none" w:sz="0" w:space="0" w:color="auto"/>
      </w:divBdr>
    </w:div>
    <w:div w:id="243537272">
      <w:bodyDiv w:val="1"/>
      <w:marLeft w:val="0"/>
      <w:marRight w:val="0"/>
      <w:marTop w:val="0"/>
      <w:marBottom w:val="0"/>
      <w:divBdr>
        <w:top w:val="none" w:sz="0" w:space="0" w:color="auto"/>
        <w:left w:val="none" w:sz="0" w:space="0" w:color="auto"/>
        <w:bottom w:val="none" w:sz="0" w:space="0" w:color="auto"/>
        <w:right w:val="none" w:sz="0" w:space="0" w:color="auto"/>
      </w:divBdr>
    </w:div>
    <w:div w:id="248200199">
      <w:bodyDiv w:val="1"/>
      <w:marLeft w:val="0"/>
      <w:marRight w:val="0"/>
      <w:marTop w:val="0"/>
      <w:marBottom w:val="0"/>
      <w:divBdr>
        <w:top w:val="none" w:sz="0" w:space="0" w:color="auto"/>
        <w:left w:val="none" w:sz="0" w:space="0" w:color="auto"/>
        <w:bottom w:val="none" w:sz="0" w:space="0" w:color="auto"/>
        <w:right w:val="none" w:sz="0" w:space="0" w:color="auto"/>
      </w:divBdr>
    </w:div>
    <w:div w:id="249588865">
      <w:bodyDiv w:val="1"/>
      <w:marLeft w:val="0"/>
      <w:marRight w:val="0"/>
      <w:marTop w:val="0"/>
      <w:marBottom w:val="0"/>
      <w:divBdr>
        <w:top w:val="none" w:sz="0" w:space="0" w:color="auto"/>
        <w:left w:val="none" w:sz="0" w:space="0" w:color="auto"/>
        <w:bottom w:val="none" w:sz="0" w:space="0" w:color="auto"/>
        <w:right w:val="none" w:sz="0" w:space="0" w:color="auto"/>
      </w:divBdr>
    </w:div>
    <w:div w:id="249975426">
      <w:bodyDiv w:val="1"/>
      <w:marLeft w:val="0"/>
      <w:marRight w:val="0"/>
      <w:marTop w:val="0"/>
      <w:marBottom w:val="0"/>
      <w:divBdr>
        <w:top w:val="none" w:sz="0" w:space="0" w:color="auto"/>
        <w:left w:val="none" w:sz="0" w:space="0" w:color="auto"/>
        <w:bottom w:val="none" w:sz="0" w:space="0" w:color="auto"/>
        <w:right w:val="none" w:sz="0" w:space="0" w:color="auto"/>
      </w:divBdr>
    </w:div>
    <w:div w:id="252671388">
      <w:bodyDiv w:val="1"/>
      <w:marLeft w:val="0"/>
      <w:marRight w:val="0"/>
      <w:marTop w:val="0"/>
      <w:marBottom w:val="0"/>
      <w:divBdr>
        <w:top w:val="none" w:sz="0" w:space="0" w:color="auto"/>
        <w:left w:val="none" w:sz="0" w:space="0" w:color="auto"/>
        <w:bottom w:val="none" w:sz="0" w:space="0" w:color="auto"/>
        <w:right w:val="none" w:sz="0" w:space="0" w:color="auto"/>
      </w:divBdr>
    </w:div>
    <w:div w:id="253438909">
      <w:bodyDiv w:val="1"/>
      <w:marLeft w:val="0"/>
      <w:marRight w:val="0"/>
      <w:marTop w:val="0"/>
      <w:marBottom w:val="0"/>
      <w:divBdr>
        <w:top w:val="none" w:sz="0" w:space="0" w:color="auto"/>
        <w:left w:val="none" w:sz="0" w:space="0" w:color="auto"/>
        <w:bottom w:val="none" w:sz="0" w:space="0" w:color="auto"/>
        <w:right w:val="none" w:sz="0" w:space="0" w:color="auto"/>
      </w:divBdr>
    </w:div>
    <w:div w:id="259678262">
      <w:bodyDiv w:val="1"/>
      <w:marLeft w:val="0"/>
      <w:marRight w:val="0"/>
      <w:marTop w:val="0"/>
      <w:marBottom w:val="0"/>
      <w:divBdr>
        <w:top w:val="none" w:sz="0" w:space="0" w:color="auto"/>
        <w:left w:val="none" w:sz="0" w:space="0" w:color="auto"/>
        <w:bottom w:val="none" w:sz="0" w:space="0" w:color="auto"/>
        <w:right w:val="none" w:sz="0" w:space="0" w:color="auto"/>
      </w:divBdr>
    </w:div>
    <w:div w:id="259874417">
      <w:bodyDiv w:val="1"/>
      <w:marLeft w:val="0"/>
      <w:marRight w:val="0"/>
      <w:marTop w:val="0"/>
      <w:marBottom w:val="0"/>
      <w:divBdr>
        <w:top w:val="none" w:sz="0" w:space="0" w:color="auto"/>
        <w:left w:val="none" w:sz="0" w:space="0" w:color="auto"/>
        <w:bottom w:val="none" w:sz="0" w:space="0" w:color="auto"/>
        <w:right w:val="none" w:sz="0" w:space="0" w:color="auto"/>
      </w:divBdr>
    </w:div>
    <w:div w:id="262229160">
      <w:bodyDiv w:val="1"/>
      <w:marLeft w:val="0"/>
      <w:marRight w:val="0"/>
      <w:marTop w:val="0"/>
      <w:marBottom w:val="0"/>
      <w:divBdr>
        <w:top w:val="none" w:sz="0" w:space="0" w:color="auto"/>
        <w:left w:val="none" w:sz="0" w:space="0" w:color="auto"/>
        <w:bottom w:val="none" w:sz="0" w:space="0" w:color="auto"/>
        <w:right w:val="none" w:sz="0" w:space="0" w:color="auto"/>
      </w:divBdr>
    </w:div>
    <w:div w:id="262422003">
      <w:bodyDiv w:val="1"/>
      <w:marLeft w:val="0"/>
      <w:marRight w:val="0"/>
      <w:marTop w:val="0"/>
      <w:marBottom w:val="0"/>
      <w:divBdr>
        <w:top w:val="none" w:sz="0" w:space="0" w:color="auto"/>
        <w:left w:val="none" w:sz="0" w:space="0" w:color="auto"/>
        <w:bottom w:val="none" w:sz="0" w:space="0" w:color="auto"/>
        <w:right w:val="none" w:sz="0" w:space="0" w:color="auto"/>
      </w:divBdr>
    </w:div>
    <w:div w:id="272400194">
      <w:bodyDiv w:val="1"/>
      <w:marLeft w:val="0"/>
      <w:marRight w:val="0"/>
      <w:marTop w:val="0"/>
      <w:marBottom w:val="0"/>
      <w:divBdr>
        <w:top w:val="none" w:sz="0" w:space="0" w:color="auto"/>
        <w:left w:val="none" w:sz="0" w:space="0" w:color="auto"/>
        <w:bottom w:val="none" w:sz="0" w:space="0" w:color="auto"/>
        <w:right w:val="none" w:sz="0" w:space="0" w:color="auto"/>
      </w:divBdr>
    </w:div>
    <w:div w:id="272907740">
      <w:bodyDiv w:val="1"/>
      <w:marLeft w:val="0"/>
      <w:marRight w:val="0"/>
      <w:marTop w:val="0"/>
      <w:marBottom w:val="0"/>
      <w:divBdr>
        <w:top w:val="none" w:sz="0" w:space="0" w:color="auto"/>
        <w:left w:val="none" w:sz="0" w:space="0" w:color="auto"/>
        <w:bottom w:val="none" w:sz="0" w:space="0" w:color="auto"/>
        <w:right w:val="none" w:sz="0" w:space="0" w:color="auto"/>
      </w:divBdr>
    </w:div>
    <w:div w:id="283856024">
      <w:bodyDiv w:val="1"/>
      <w:marLeft w:val="0"/>
      <w:marRight w:val="0"/>
      <w:marTop w:val="0"/>
      <w:marBottom w:val="0"/>
      <w:divBdr>
        <w:top w:val="none" w:sz="0" w:space="0" w:color="auto"/>
        <w:left w:val="none" w:sz="0" w:space="0" w:color="auto"/>
        <w:bottom w:val="none" w:sz="0" w:space="0" w:color="auto"/>
        <w:right w:val="none" w:sz="0" w:space="0" w:color="auto"/>
      </w:divBdr>
    </w:div>
    <w:div w:id="284971450">
      <w:bodyDiv w:val="1"/>
      <w:marLeft w:val="0"/>
      <w:marRight w:val="0"/>
      <w:marTop w:val="0"/>
      <w:marBottom w:val="0"/>
      <w:divBdr>
        <w:top w:val="none" w:sz="0" w:space="0" w:color="auto"/>
        <w:left w:val="none" w:sz="0" w:space="0" w:color="auto"/>
        <w:bottom w:val="none" w:sz="0" w:space="0" w:color="auto"/>
        <w:right w:val="none" w:sz="0" w:space="0" w:color="auto"/>
      </w:divBdr>
    </w:div>
    <w:div w:id="292103113">
      <w:bodyDiv w:val="1"/>
      <w:marLeft w:val="0"/>
      <w:marRight w:val="0"/>
      <w:marTop w:val="0"/>
      <w:marBottom w:val="0"/>
      <w:divBdr>
        <w:top w:val="none" w:sz="0" w:space="0" w:color="auto"/>
        <w:left w:val="none" w:sz="0" w:space="0" w:color="auto"/>
        <w:bottom w:val="none" w:sz="0" w:space="0" w:color="auto"/>
        <w:right w:val="none" w:sz="0" w:space="0" w:color="auto"/>
      </w:divBdr>
    </w:div>
    <w:div w:id="301694630">
      <w:bodyDiv w:val="1"/>
      <w:marLeft w:val="0"/>
      <w:marRight w:val="0"/>
      <w:marTop w:val="0"/>
      <w:marBottom w:val="0"/>
      <w:divBdr>
        <w:top w:val="none" w:sz="0" w:space="0" w:color="auto"/>
        <w:left w:val="none" w:sz="0" w:space="0" w:color="auto"/>
        <w:bottom w:val="none" w:sz="0" w:space="0" w:color="auto"/>
        <w:right w:val="none" w:sz="0" w:space="0" w:color="auto"/>
      </w:divBdr>
    </w:div>
    <w:div w:id="305429038">
      <w:bodyDiv w:val="1"/>
      <w:marLeft w:val="0"/>
      <w:marRight w:val="0"/>
      <w:marTop w:val="0"/>
      <w:marBottom w:val="0"/>
      <w:divBdr>
        <w:top w:val="none" w:sz="0" w:space="0" w:color="auto"/>
        <w:left w:val="none" w:sz="0" w:space="0" w:color="auto"/>
        <w:bottom w:val="none" w:sz="0" w:space="0" w:color="auto"/>
        <w:right w:val="none" w:sz="0" w:space="0" w:color="auto"/>
      </w:divBdr>
    </w:div>
    <w:div w:id="305672315">
      <w:bodyDiv w:val="1"/>
      <w:marLeft w:val="0"/>
      <w:marRight w:val="0"/>
      <w:marTop w:val="0"/>
      <w:marBottom w:val="0"/>
      <w:divBdr>
        <w:top w:val="none" w:sz="0" w:space="0" w:color="auto"/>
        <w:left w:val="none" w:sz="0" w:space="0" w:color="auto"/>
        <w:bottom w:val="none" w:sz="0" w:space="0" w:color="auto"/>
        <w:right w:val="none" w:sz="0" w:space="0" w:color="auto"/>
      </w:divBdr>
    </w:div>
    <w:div w:id="307323229">
      <w:bodyDiv w:val="1"/>
      <w:marLeft w:val="0"/>
      <w:marRight w:val="0"/>
      <w:marTop w:val="0"/>
      <w:marBottom w:val="0"/>
      <w:divBdr>
        <w:top w:val="none" w:sz="0" w:space="0" w:color="auto"/>
        <w:left w:val="none" w:sz="0" w:space="0" w:color="auto"/>
        <w:bottom w:val="none" w:sz="0" w:space="0" w:color="auto"/>
        <w:right w:val="none" w:sz="0" w:space="0" w:color="auto"/>
      </w:divBdr>
    </w:div>
    <w:div w:id="311954352">
      <w:bodyDiv w:val="1"/>
      <w:marLeft w:val="0"/>
      <w:marRight w:val="0"/>
      <w:marTop w:val="0"/>
      <w:marBottom w:val="0"/>
      <w:divBdr>
        <w:top w:val="none" w:sz="0" w:space="0" w:color="auto"/>
        <w:left w:val="none" w:sz="0" w:space="0" w:color="auto"/>
        <w:bottom w:val="none" w:sz="0" w:space="0" w:color="auto"/>
        <w:right w:val="none" w:sz="0" w:space="0" w:color="auto"/>
      </w:divBdr>
    </w:div>
    <w:div w:id="312292313">
      <w:bodyDiv w:val="1"/>
      <w:marLeft w:val="0"/>
      <w:marRight w:val="0"/>
      <w:marTop w:val="0"/>
      <w:marBottom w:val="0"/>
      <w:divBdr>
        <w:top w:val="none" w:sz="0" w:space="0" w:color="auto"/>
        <w:left w:val="none" w:sz="0" w:space="0" w:color="auto"/>
        <w:bottom w:val="none" w:sz="0" w:space="0" w:color="auto"/>
        <w:right w:val="none" w:sz="0" w:space="0" w:color="auto"/>
      </w:divBdr>
    </w:div>
    <w:div w:id="324281631">
      <w:bodyDiv w:val="1"/>
      <w:marLeft w:val="0"/>
      <w:marRight w:val="0"/>
      <w:marTop w:val="0"/>
      <w:marBottom w:val="0"/>
      <w:divBdr>
        <w:top w:val="none" w:sz="0" w:space="0" w:color="auto"/>
        <w:left w:val="none" w:sz="0" w:space="0" w:color="auto"/>
        <w:bottom w:val="none" w:sz="0" w:space="0" w:color="auto"/>
        <w:right w:val="none" w:sz="0" w:space="0" w:color="auto"/>
      </w:divBdr>
    </w:div>
    <w:div w:id="335350883">
      <w:bodyDiv w:val="1"/>
      <w:marLeft w:val="0"/>
      <w:marRight w:val="0"/>
      <w:marTop w:val="0"/>
      <w:marBottom w:val="0"/>
      <w:divBdr>
        <w:top w:val="none" w:sz="0" w:space="0" w:color="auto"/>
        <w:left w:val="none" w:sz="0" w:space="0" w:color="auto"/>
        <w:bottom w:val="none" w:sz="0" w:space="0" w:color="auto"/>
        <w:right w:val="none" w:sz="0" w:space="0" w:color="auto"/>
      </w:divBdr>
    </w:div>
    <w:div w:id="336465619">
      <w:bodyDiv w:val="1"/>
      <w:marLeft w:val="0"/>
      <w:marRight w:val="0"/>
      <w:marTop w:val="0"/>
      <w:marBottom w:val="0"/>
      <w:divBdr>
        <w:top w:val="none" w:sz="0" w:space="0" w:color="auto"/>
        <w:left w:val="none" w:sz="0" w:space="0" w:color="auto"/>
        <w:bottom w:val="none" w:sz="0" w:space="0" w:color="auto"/>
        <w:right w:val="none" w:sz="0" w:space="0" w:color="auto"/>
      </w:divBdr>
    </w:div>
    <w:div w:id="339896368">
      <w:bodyDiv w:val="1"/>
      <w:marLeft w:val="0"/>
      <w:marRight w:val="0"/>
      <w:marTop w:val="0"/>
      <w:marBottom w:val="0"/>
      <w:divBdr>
        <w:top w:val="none" w:sz="0" w:space="0" w:color="auto"/>
        <w:left w:val="none" w:sz="0" w:space="0" w:color="auto"/>
        <w:bottom w:val="none" w:sz="0" w:space="0" w:color="auto"/>
        <w:right w:val="none" w:sz="0" w:space="0" w:color="auto"/>
      </w:divBdr>
    </w:div>
    <w:div w:id="342972796">
      <w:bodyDiv w:val="1"/>
      <w:marLeft w:val="0"/>
      <w:marRight w:val="0"/>
      <w:marTop w:val="0"/>
      <w:marBottom w:val="0"/>
      <w:divBdr>
        <w:top w:val="none" w:sz="0" w:space="0" w:color="auto"/>
        <w:left w:val="none" w:sz="0" w:space="0" w:color="auto"/>
        <w:bottom w:val="none" w:sz="0" w:space="0" w:color="auto"/>
        <w:right w:val="none" w:sz="0" w:space="0" w:color="auto"/>
      </w:divBdr>
    </w:div>
    <w:div w:id="345834617">
      <w:bodyDiv w:val="1"/>
      <w:marLeft w:val="0"/>
      <w:marRight w:val="0"/>
      <w:marTop w:val="0"/>
      <w:marBottom w:val="0"/>
      <w:divBdr>
        <w:top w:val="none" w:sz="0" w:space="0" w:color="auto"/>
        <w:left w:val="none" w:sz="0" w:space="0" w:color="auto"/>
        <w:bottom w:val="none" w:sz="0" w:space="0" w:color="auto"/>
        <w:right w:val="none" w:sz="0" w:space="0" w:color="auto"/>
      </w:divBdr>
    </w:div>
    <w:div w:id="345988876">
      <w:bodyDiv w:val="1"/>
      <w:marLeft w:val="0"/>
      <w:marRight w:val="0"/>
      <w:marTop w:val="0"/>
      <w:marBottom w:val="0"/>
      <w:divBdr>
        <w:top w:val="none" w:sz="0" w:space="0" w:color="auto"/>
        <w:left w:val="none" w:sz="0" w:space="0" w:color="auto"/>
        <w:bottom w:val="none" w:sz="0" w:space="0" w:color="auto"/>
        <w:right w:val="none" w:sz="0" w:space="0" w:color="auto"/>
      </w:divBdr>
    </w:div>
    <w:div w:id="346565045">
      <w:bodyDiv w:val="1"/>
      <w:marLeft w:val="0"/>
      <w:marRight w:val="0"/>
      <w:marTop w:val="0"/>
      <w:marBottom w:val="0"/>
      <w:divBdr>
        <w:top w:val="none" w:sz="0" w:space="0" w:color="auto"/>
        <w:left w:val="none" w:sz="0" w:space="0" w:color="auto"/>
        <w:bottom w:val="none" w:sz="0" w:space="0" w:color="auto"/>
        <w:right w:val="none" w:sz="0" w:space="0" w:color="auto"/>
      </w:divBdr>
    </w:div>
    <w:div w:id="346954836">
      <w:bodyDiv w:val="1"/>
      <w:marLeft w:val="0"/>
      <w:marRight w:val="0"/>
      <w:marTop w:val="0"/>
      <w:marBottom w:val="0"/>
      <w:divBdr>
        <w:top w:val="none" w:sz="0" w:space="0" w:color="auto"/>
        <w:left w:val="none" w:sz="0" w:space="0" w:color="auto"/>
        <w:bottom w:val="none" w:sz="0" w:space="0" w:color="auto"/>
        <w:right w:val="none" w:sz="0" w:space="0" w:color="auto"/>
      </w:divBdr>
    </w:div>
    <w:div w:id="349919361">
      <w:bodyDiv w:val="1"/>
      <w:marLeft w:val="0"/>
      <w:marRight w:val="0"/>
      <w:marTop w:val="0"/>
      <w:marBottom w:val="0"/>
      <w:divBdr>
        <w:top w:val="none" w:sz="0" w:space="0" w:color="auto"/>
        <w:left w:val="none" w:sz="0" w:space="0" w:color="auto"/>
        <w:bottom w:val="none" w:sz="0" w:space="0" w:color="auto"/>
        <w:right w:val="none" w:sz="0" w:space="0" w:color="auto"/>
      </w:divBdr>
    </w:div>
    <w:div w:id="353044862">
      <w:bodyDiv w:val="1"/>
      <w:marLeft w:val="0"/>
      <w:marRight w:val="0"/>
      <w:marTop w:val="0"/>
      <w:marBottom w:val="0"/>
      <w:divBdr>
        <w:top w:val="none" w:sz="0" w:space="0" w:color="auto"/>
        <w:left w:val="none" w:sz="0" w:space="0" w:color="auto"/>
        <w:bottom w:val="none" w:sz="0" w:space="0" w:color="auto"/>
        <w:right w:val="none" w:sz="0" w:space="0" w:color="auto"/>
      </w:divBdr>
    </w:div>
    <w:div w:id="356467271">
      <w:bodyDiv w:val="1"/>
      <w:marLeft w:val="0"/>
      <w:marRight w:val="0"/>
      <w:marTop w:val="0"/>
      <w:marBottom w:val="0"/>
      <w:divBdr>
        <w:top w:val="none" w:sz="0" w:space="0" w:color="auto"/>
        <w:left w:val="none" w:sz="0" w:space="0" w:color="auto"/>
        <w:bottom w:val="none" w:sz="0" w:space="0" w:color="auto"/>
        <w:right w:val="none" w:sz="0" w:space="0" w:color="auto"/>
      </w:divBdr>
    </w:div>
    <w:div w:id="362175311">
      <w:bodyDiv w:val="1"/>
      <w:marLeft w:val="0"/>
      <w:marRight w:val="0"/>
      <w:marTop w:val="0"/>
      <w:marBottom w:val="0"/>
      <w:divBdr>
        <w:top w:val="none" w:sz="0" w:space="0" w:color="auto"/>
        <w:left w:val="none" w:sz="0" w:space="0" w:color="auto"/>
        <w:bottom w:val="none" w:sz="0" w:space="0" w:color="auto"/>
        <w:right w:val="none" w:sz="0" w:space="0" w:color="auto"/>
      </w:divBdr>
    </w:div>
    <w:div w:id="362899913">
      <w:bodyDiv w:val="1"/>
      <w:marLeft w:val="0"/>
      <w:marRight w:val="0"/>
      <w:marTop w:val="0"/>
      <w:marBottom w:val="0"/>
      <w:divBdr>
        <w:top w:val="none" w:sz="0" w:space="0" w:color="auto"/>
        <w:left w:val="none" w:sz="0" w:space="0" w:color="auto"/>
        <w:bottom w:val="none" w:sz="0" w:space="0" w:color="auto"/>
        <w:right w:val="none" w:sz="0" w:space="0" w:color="auto"/>
      </w:divBdr>
    </w:div>
    <w:div w:id="365570517">
      <w:bodyDiv w:val="1"/>
      <w:marLeft w:val="0"/>
      <w:marRight w:val="0"/>
      <w:marTop w:val="0"/>
      <w:marBottom w:val="0"/>
      <w:divBdr>
        <w:top w:val="none" w:sz="0" w:space="0" w:color="auto"/>
        <w:left w:val="none" w:sz="0" w:space="0" w:color="auto"/>
        <w:bottom w:val="none" w:sz="0" w:space="0" w:color="auto"/>
        <w:right w:val="none" w:sz="0" w:space="0" w:color="auto"/>
      </w:divBdr>
    </w:div>
    <w:div w:id="366613042">
      <w:bodyDiv w:val="1"/>
      <w:marLeft w:val="0"/>
      <w:marRight w:val="0"/>
      <w:marTop w:val="0"/>
      <w:marBottom w:val="0"/>
      <w:divBdr>
        <w:top w:val="none" w:sz="0" w:space="0" w:color="auto"/>
        <w:left w:val="none" w:sz="0" w:space="0" w:color="auto"/>
        <w:bottom w:val="none" w:sz="0" w:space="0" w:color="auto"/>
        <w:right w:val="none" w:sz="0" w:space="0" w:color="auto"/>
      </w:divBdr>
    </w:div>
    <w:div w:id="367536760">
      <w:bodyDiv w:val="1"/>
      <w:marLeft w:val="0"/>
      <w:marRight w:val="0"/>
      <w:marTop w:val="0"/>
      <w:marBottom w:val="0"/>
      <w:divBdr>
        <w:top w:val="none" w:sz="0" w:space="0" w:color="auto"/>
        <w:left w:val="none" w:sz="0" w:space="0" w:color="auto"/>
        <w:bottom w:val="none" w:sz="0" w:space="0" w:color="auto"/>
        <w:right w:val="none" w:sz="0" w:space="0" w:color="auto"/>
      </w:divBdr>
    </w:div>
    <w:div w:id="371657518">
      <w:bodyDiv w:val="1"/>
      <w:marLeft w:val="0"/>
      <w:marRight w:val="0"/>
      <w:marTop w:val="0"/>
      <w:marBottom w:val="0"/>
      <w:divBdr>
        <w:top w:val="none" w:sz="0" w:space="0" w:color="auto"/>
        <w:left w:val="none" w:sz="0" w:space="0" w:color="auto"/>
        <w:bottom w:val="none" w:sz="0" w:space="0" w:color="auto"/>
        <w:right w:val="none" w:sz="0" w:space="0" w:color="auto"/>
      </w:divBdr>
    </w:div>
    <w:div w:id="377317776">
      <w:bodyDiv w:val="1"/>
      <w:marLeft w:val="0"/>
      <w:marRight w:val="0"/>
      <w:marTop w:val="0"/>
      <w:marBottom w:val="0"/>
      <w:divBdr>
        <w:top w:val="none" w:sz="0" w:space="0" w:color="auto"/>
        <w:left w:val="none" w:sz="0" w:space="0" w:color="auto"/>
        <w:bottom w:val="none" w:sz="0" w:space="0" w:color="auto"/>
        <w:right w:val="none" w:sz="0" w:space="0" w:color="auto"/>
      </w:divBdr>
    </w:div>
    <w:div w:id="390926545">
      <w:bodyDiv w:val="1"/>
      <w:marLeft w:val="0"/>
      <w:marRight w:val="0"/>
      <w:marTop w:val="0"/>
      <w:marBottom w:val="0"/>
      <w:divBdr>
        <w:top w:val="none" w:sz="0" w:space="0" w:color="auto"/>
        <w:left w:val="none" w:sz="0" w:space="0" w:color="auto"/>
        <w:bottom w:val="none" w:sz="0" w:space="0" w:color="auto"/>
        <w:right w:val="none" w:sz="0" w:space="0" w:color="auto"/>
      </w:divBdr>
    </w:div>
    <w:div w:id="392119349">
      <w:bodyDiv w:val="1"/>
      <w:marLeft w:val="0"/>
      <w:marRight w:val="0"/>
      <w:marTop w:val="0"/>
      <w:marBottom w:val="0"/>
      <w:divBdr>
        <w:top w:val="none" w:sz="0" w:space="0" w:color="auto"/>
        <w:left w:val="none" w:sz="0" w:space="0" w:color="auto"/>
        <w:bottom w:val="none" w:sz="0" w:space="0" w:color="auto"/>
        <w:right w:val="none" w:sz="0" w:space="0" w:color="auto"/>
      </w:divBdr>
    </w:div>
    <w:div w:id="396441508">
      <w:bodyDiv w:val="1"/>
      <w:marLeft w:val="0"/>
      <w:marRight w:val="0"/>
      <w:marTop w:val="0"/>
      <w:marBottom w:val="0"/>
      <w:divBdr>
        <w:top w:val="none" w:sz="0" w:space="0" w:color="auto"/>
        <w:left w:val="none" w:sz="0" w:space="0" w:color="auto"/>
        <w:bottom w:val="none" w:sz="0" w:space="0" w:color="auto"/>
        <w:right w:val="none" w:sz="0" w:space="0" w:color="auto"/>
      </w:divBdr>
    </w:div>
    <w:div w:id="411202023">
      <w:bodyDiv w:val="1"/>
      <w:marLeft w:val="0"/>
      <w:marRight w:val="0"/>
      <w:marTop w:val="0"/>
      <w:marBottom w:val="0"/>
      <w:divBdr>
        <w:top w:val="none" w:sz="0" w:space="0" w:color="auto"/>
        <w:left w:val="none" w:sz="0" w:space="0" w:color="auto"/>
        <w:bottom w:val="none" w:sz="0" w:space="0" w:color="auto"/>
        <w:right w:val="none" w:sz="0" w:space="0" w:color="auto"/>
      </w:divBdr>
    </w:div>
    <w:div w:id="412514092">
      <w:bodyDiv w:val="1"/>
      <w:marLeft w:val="0"/>
      <w:marRight w:val="0"/>
      <w:marTop w:val="0"/>
      <w:marBottom w:val="0"/>
      <w:divBdr>
        <w:top w:val="none" w:sz="0" w:space="0" w:color="auto"/>
        <w:left w:val="none" w:sz="0" w:space="0" w:color="auto"/>
        <w:bottom w:val="none" w:sz="0" w:space="0" w:color="auto"/>
        <w:right w:val="none" w:sz="0" w:space="0" w:color="auto"/>
      </w:divBdr>
    </w:div>
    <w:div w:id="412515073">
      <w:bodyDiv w:val="1"/>
      <w:marLeft w:val="0"/>
      <w:marRight w:val="0"/>
      <w:marTop w:val="0"/>
      <w:marBottom w:val="0"/>
      <w:divBdr>
        <w:top w:val="none" w:sz="0" w:space="0" w:color="auto"/>
        <w:left w:val="none" w:sz="0" w:space="0" w:color="auto"/>
        <w:bottom w:val="none" w:sz="0" w:space="0" w:color="auto"/>
        <w:right w:val="none" w:sz="0" w:space="0" w:color="auto"/>
      </w:divBdr>
    </w:div>
    <w:div w:id="416445061">
      <w:bodyDiv w:val="1"/>
      <w:marLeft w:val="0"/>
      <w:marRight w:val="0"/>
      <w:marTop w:val="0"/>
      <w:marBottom w:val="0"/>
      <w:divBdr>
        <w:top w:val="none" w:sz="0" w:space="0" w:color="auto"/>
        <w:left w:val="none" w:sz="0" w:space="0" w:color="auto"/>
        <w:bottom w:val="none" w:sz="0" w:space="0" w:color="auto"/>
        <w:right w:val="none" w:sz="0" w:space="0" w:color="auto"/>
      </w:divBdr>
    </w:div>
    <w:div w:id="418480088">
      <w:bodyDiv w:val="1"/>
      <w:marLeft w:val="0"/>
      <w:marRight w:val="0"/>
      <w:marTop w:val="0"/>
      <w:marBottom w:val="0"/>
      <w:divBdr>
        <w:top w:val="none" w:sz="0" w:space="0" w:color="auto"/>
        <w:left w:val="none" w:sz="0" w:space="0" w:color="auto"/>
        <w:bottom w:val="none" w:sz="0" w:space="0" w:color="auto"/>
        <w:right w:val="none" w:sz="0" w:space="0" w:color="auto"/>
      </w:divBdr>
    </w:div>
    <w:div w:id="419908438">
      <w:bodyDiv w:val="1"/>
      <w:marLeft w:val="0"/>
      <w:marRight w:val="0"/>
      <w:marTop w:val="0"/>
      <w:marBottom w:val="0"/>
      <w:divBdr>
        <w:top w:val="none" w:sz="0" w:space="0" w:color="auto"/>
        <w:left w:val="none" w:sz="0" w:space="0" w:color="auto"/>
        <w:bottom w:val="none" w:sz="0" w:space="0" w:color="auto"/>
        <w:right w:val="none" w:sz="0" w:space="0" w:color="auto"/>
      </w:divBdr>
    </w:div>
    <w:div w:id="434716463">
      <w:bodyDiv w:val="1"/>
      <w:marLeft w:val="0"/>
      <w:marRight w:val="0"/>
      <w:marTop w:val="0"/>
      <w:marBottom w:val="0"/>
      <w:divBdr>
        <w:top w:val="none" w:sz="0" w:space="0" w:color="auto"/>
        <w:left w:val="none" w:sz="0" w:space="0" w:color="auto"/>
        <w:bottom w:val="none" w:sz="0" w:space="0" w:color="auto"/>
        <w:right w:val="none" w:sz="0" w:space="0" w:color="auto"/>
      </w:divBdr>
    </w:div>
    <w:div w:id="435559551">
      <w:bodyDiv w:val="1"/>
      <w:marLeft w:val="0"/>
      <w:marRight w:val="0"/>
      <w:marTop w:val="0"/>
      <w:marBottom w:val="0"/>
      <w:divBdr>
        <w:top w:val="none" w:sz="0" w:space="0" w:color="auto"/>
        <w:left w:val="none" w:sz="0" w:space="0" w:color="auto"/>
        <w:bottom w:val="none" w:sz="0" w:space="0" w:color="auto"/>
        <w:right w:val="none" w:sz="0" w:space="0" w:color="auto"/>
      </w:divBdr>
    </w:div>
    <w:div w:id="446317065">
      <w:bodyDiv w:val="1"/>
      <w:marLeft w:val="0"/>
      <w:marRight w:val="0"/>
      <w:marTop w:val="0"/>
      <w:marBottom w:val="0"/>
      <w:divBdr>
        <w:top w:val="none" w:sz="0" w:space="0" w:color="auto"/>
        <w:left w:val="none" w:sz="0" w:space="0" w:color="auto"/>
        <w:bottom w:val="none" w:sz="0" w:space="0" w:color="auto"/>
        <w:right w:val="none" w:sz="0" w:space="0" w:color="auto"/>
      </w:divBdr>
    </w:div>
    <w:div w:id="454520067">
      <w:bodyDiv w:val="1"/>
      <w:marLeft w:val="0"/>
      <w:marRight w:val="0"/>
      <w:marTop w:val="0"/>
      <w:marBottom w:val="0"/>
      <w:divBdr>
        <w:top w:val="none" w:sz="0" w:space="0" w:color="auto"/>
        <w:left w:val="none" w:sz="0" w:space="0" w:color="auto"/>
        <w:bottom w:val="none" w:sz="0" w:space="0" w:color="auto"/>
        <w:right w:val="none" w:sz="0" w:space="0" w:color="auto"/>
      </w:divBdr>
    </w:div>
    <w:div w:id="454524801">
      <w:bodyDiv w:val="1"/>
      <w:marLeft w:val="0"/>
      <w:marRight w:val="0"/>
      <w:marTop w:val="0"/>
      <w:marBottom w:val="0"/>
      <w:divBdr>
        <w:top w:val="none" w:sz="0" w:space="0" w:color="auto"/>
        <w:left w:val="none" w:sz="0" w:space="0" w:color="auto"/>
        <w:bottom w:val="none" w:sz="0" w:space="0" w:color="auto"/>
        <w:right w:val="none" w:sz="0" w:space="0" w:color="auto"/>
      </w:divBdr>
    </w:div>
    <w:div w:id="462038404">
      <w:bodyDiv w:val="1"/>
      <w:marLeft w:val="0"/>
      <w:marRight w:val="0"/>
      <w:marTop w:val="0"/>
      <w:marBottom w:val="0"/>
      <w:divBdr>
        <w:top w:val="none" w:sz="0" w:space="0" w:color="auto"/>
        <w:left w:val="none" w:sz="0" w:space="0" w:color="auto"/>
        <w:bottom w:val="none" w:sz="0" w:space="0" w:color="auto"/>
        <w:right w:val="none" w:sz="0" w:space="0" w:color="auto"/>
      </w:divBdr>
    </w:div>
    <w:div w:id="463431006">
      <w:bodyDiv w:val="1"/>
      <w:marLeft w:val="0"/>
      <w:marRight w:val="0"/>
      <w:marTop w:val="0"/>
      <w:marBottom w:val="0"/>
      <w:divBdr>
        <w:top w:val="none" w:sz="0" w:space="0" w:color="auto"/>
        <w:left w:val="none" w:sz="0" w:space="0" w:color="auto"/>
        <w:bottom w:val="none" w:sz="0" w:space="0" w:color="auto"/>
        <w:right w:val="none" w:sz="0" w:space="0" w:color="auto"/>
      </w:divBdr>
    </w:div>
    <w:div w:id="464812625">
      <w:bodyDiv w:val="1"/>
      <w:marLeft w:val="0"/>
      <w:marRight w:val="0"/>
      <w:marTop w:val="0"/>
      <w:marBottom w:val="0"/>
      <w:divBdr>
        <w:top w:val="none" w:sz="0" w:space="0" w:color="auto"/>
        <w:left w:val="none" w:sz="0" w:space="0" w:color="auto"/>
        <w:bottom w:val="none" w:sz="0" w:space="0" w:color="auto"/>
        <w:right w:val="none" w:sz="0" w:space="0" w:color="auto"/>
      </w:divBdr>
    </w:div>
    <w:div w:id="470901247">
      <w:bodyDiv w:val="1"/>
      <w:marLeft w:val="0"/>
      <w:marRight w:val="0"/>
      <w:marTop w:val="0"/>
      <w:marBottom w:val="0"/>
      <w:divBdr>
        <w:top w:val="none" w:sz="0" w:space="0" w:color="auto"/>
        <w:left w:val="none" w:sz="0" w:space="0" w:color="auto"/>
        <w:bottom w:val="none" w:sz="0" w:space="0" w:color="auto"/>
        <w:right w:val="none" w:sz="0" w:space="0" w:color="auto"/>
      </w:divBdr>
    </w:div>
    <w:div w:id="476801205">
      <w:bodyDiv w:val="1"/>
      <w:marLeft w:val="0"/>
      <w:marRight w:val="0"/>
      <w:marTop w:val="0"/>
      <w:marBottom w:val="0"/>
      <w:divBdr>
        <w:top w:val="none" w:sz="0" w:space="0" w:color="auto"/>
        <w:left w:val="none" w:sz="0" w:space="0" w:color="auto"/>
        <w:bottom w:val="none" w:sz="0" w:space="0" w:color="auto"/>
        <w:right w:val="none" w:sz="0" w:space="0" w:color="auto"/>
      </w:divBdr>
    </w:div>
    <w:div w:id="480118979">
      <w:bodyDiv w:val="1"/>
      <w:marLeft w:val="0"/>
      <w:marRight w:val="0"/>
      <w:marTop w:val="0"/>
      <w:marBottom w:val="0"/>
      <w:divBdr>
        <w:top w:val="none" w:sz="0" w:space="0" w:color="auto"/>
        <w:left w:val="none" w:sz="0" w:space="0" w:color="auto"/>
        <w:bottom w:val="none" w:sz="0" w:space="0" w:color="auto"/>
        <w:right w:val="none" w:sz="0" w:space="0" w:color="auto"/>
      </w:divBdr>
    </w:div>
    <w:div w:id="482506652">
      <w:bodyDiv w:val="1"/>
      <w:marLeft w:val="0"/>
      <w:marRight w:val="0"/>
      <w:marTop w:val="0"/>
      <w:marBottom w:val="0"/>
      <w:divBdr>
        <w:top w:val="none" w:sz="0" w:space="0" w:color="auto"/>
        <w:left w:val="none" w:sz="0" w:space="0" w:color="auto"/>
        <w:bottom w:val="none" w:sz="0" w:space="0" w:color="auto"/>
        <w:right w:val="none" w:sz="0" w:space="0" w:color="auto"/>
      </w:divBdr>
    </w:div>
    <w:div w:id="499391173">
      <w:bodyDiv w:val="1"/>
      <w:marLeft w:val="0"/>
      <w:marRight w:val="0"/>
      <w:marTop w:val="0"/>
      <w:marBottom w:val="0"/>
      <w:divBdr>
        <w:top w:val="none" w:sz="0" w:space="0" w:color="auto"/>
        <w:left w:val="none" w:sz="0" w:space="0" w:color="auto"/>
        <w:bottom w:val="none" w:sz="0" w:space="0" w:color="auto"/>
        <w:right w:val="none" w:sz="0" w:space="0" w:color="auto"/>
      </w:divBdr>
    </w:div>
    <w:div w:id="515771290">
      <w:bodyDiv w:val="1"/>
      <w:marLeft w:val="0"/>
      <w:marRight w:val="0"/>
      <w:marTop w:val="0"/>
      <w:marBottom w:val="0"/>
      <w:divBdr>
        <w:top w:val="none" w:sz="0" w:space="0" w:color="auto"/>
        <w:left w:val="none" w:sz="0" w:space="0" w:color="auto"/>
        <w:bottom w:val="none" w:sz="0" w:space="0" w:color="auto"/>
        <w:right w:val="none" w:sz="0" w:space="0" w:color="auto"/>
      </w:divBdr>
    </w:div>
    <w:div w:id="516890148">
      <w:bodyDiv w:val="1"/>
      <w:marLeft w:val="0"/>
      <w:marRight w:val="0"/>
      <w:marTop w:val="0"/>
      <w:marBottom w:val="0"/>
      <w:divBdr>
        <w:top w:val="none" w:sz="0" w:space="0" w:color="auto"/>
        <w:left w:val="none" w:sz="0" w:space="0" w:color="auto"/>
        <w:bottom w:val="none" w:sz="0" w:space="0" w:color="auto"/>
        <w:right w:val="none" w:sz="0" w:space="0" w:color="auto"/>
      </w:divBdr>
    </w:div>
    <w:div w:id="518858740">
      <w:bodyDiv w:val="1"/>
      <w:marLeft w:val="0"/>
      <w:marRight w:val="0"/>
      <w:marTop w:val="0"/>
      <w:marBottom w:val="0"/>
      <w:divBdr>
        <w:top w:val="none" w:sz="0" w:space="0" w:color="auto"/>
        <w:left w:val="none" w:sz="0" w:space="0" w:color="auto"/>
        <w:bottom w:val="none" w:sz="0" w:space="0" w:color="auto"/>
        <w:right w:val="none" w:sz="0" w:space="0" w:color="auto"/>
      </w:divBdr>
    </w:div>
    <w:div w:id="527253532">
      <w:bodyDiv w:val="1"/>
      <w:marLeft w:val="0"/>
      <w:marRight w:val="0"/>
      <w:marTop w:val="0"/>
      <w:marBottom w:val="0"/>
      <w:divBdr>
        <w:top w:val="none" w:sz="0" w:space="0" w:color="auto"/>
        <w:left w:val="none" w:sz="0" w:space="0" w:color="auto"/>
        <w:bottom w:val="none" w:sz="0" w:space="0" w:color="auto"/>
        <w:right w:val="none" w:sz="0" w:space="0" w:color="auto"/>
      </w:divBdr>
    </w:div>
    <w:div w:id="530189119">
      <w:bodyDiv w:val="1"/>
      <w:marLeft w:val="0"/>
      <w:marRight w:val="0"/>
      <w:marTop w:val="0"/>
      <w:marBottom w:val="0"/>
      <w:divBdr>
        <w:top w:val="none" w:sz="0" w:space="0" w:color="auto"/>
        <w:left w:val="none" w:sz="0" w:space="0" w:color="auto"/>
        <w:bottom w:val="none" w:sz="0" w:space="0" w:color="auto"/>
        <w:right w:val="none" w:sz="0" w:space="0" w:color="auto"/>
      </w:divBdr>
    </w:div>
    <w:div w:id="530997595">
      <w:bodyDiv w:val="1"/>
      <w:marLeft w:val="0"/>
      <w:marRight w:val="0"/>
      <w:marTop w:val="0"/>
      <w:marBottom w:val="0"/>
      <w:divBdr>
        <w:top w:val="none" w:sz="0" w:space="0" w:color="auto"/>
        <w:left w:val="none" w:sz="0" w:space="0" w:color="auto"/>
        <w:bottom w:val="none" w:sz="0" w:space="0" w:color="auto"/>
        <w:right w:val="none" w:sz="0" w:space="0" w:color="auto"/>
      </w:divBdr>
    </w:div>
    <w:div w:id="532227100">
      <w:bodyDiv w:val="1"/>
      <w:marLeft w:val="0"/>
      <w:marRight w:val="0"/>
      <w:marTop w:val="0"/>
      <w:marBottom w:val="0"/>
      <w:divBdr>
        <w:top w:val="none" w:sz="0" w:space="0" w:color="auto"/>
        <w:left w:val="none" w:sz="0" w:space="0" w:color="auto"/>
        <w:bottom w:val="none" w:sz="0" w:space="0" w:color="auto"/>
        <w:right w:val="none" w:sz="0" w:space="0" w:color="auto"/>
      </w:divBdr>
    </w:div>
    <w:div w:id="532422729">
      <w:bodyDiv w:val="1"/>
      <w:marLeft w:val="0"/>
      <w:marRight w:val="0"/>
      <w:marTop w:val="0"/>
      <w:marBottom w:val="0"/>
      <w:divBdr>
        <w:top w:val="none" w:sz="0" w:space="0" w:color="auto"/>
        <w:left w:val="none" w:sz="0" w:space="0" w:color="auto"/>
        <w:bottom w:val="none" w:sz="0" w:space="0" w:color="auto"/>
        <w:right w:val="none" w:sz="0" w:space="0" w:color="auto"/>
      </w:divBdr>
    </w:div>
    <w:div w:id="543370372">
      <w:bodyDiv w:val="1"/>
      <w:marLeft w:val="0"/>
      <w:marRight w:val="0"/>
      <w:marTop w:val="0"/>
      <w:marBottom w:val="0"/>
      <w:divBdr>
        <w:top w:val="none" w:sz="0" w:space="0" w:color="auto"/>
        <w:left w:val="none" w:sz="0" w:space="0" w:color="auto"/>
        <w:bottom w:val="none" w:sz="0" w:space="0" w:color="auto"/>
        <w:right w:val="none" w:sz="0" w:space="0" w:color="auto"/>
      </w:divBdr>
    </w:div>
    <w:div w:id="543753623">
      <w:bodyDiv w:val="1"/>
      <w:marLeft w:val="0"/>
      <w:marRight w:val="0"/>
      <w:marTop w:val="0"/>
      <w:marBottom w:val="0"/>
      <w:divBdr>
        <w:top w:val="none" w:sz="0" w:space="0" w:color="auto"/>
        <w:left w:val="none" w:sz="0" w:space="0" w:color="auto"/>
        <w:bottom w:val="none" w:sz="0" w:space="0" w:color="auto"/>
        <w:right w:val="none" w:sz="0" w:space="0" w:color="auto"/>
      </w:divBdr>
    </w:div>
    <w:div w:id="548035332">
      <w:bodyDiv w:val="1"/>
      <w:marLeft w:val="0"/>
      <w:marRight w:val="0"/>
      <w:marTop w:val="0"/>
      <w:marBottom w:val="0"/>
      <w:divBdr>
        <w:top w:val="none" w:sz="0" w:space="0" w:color="auto"/>
        <w:left w:val="none" w:sz="0" w:space="0" w:color="auto"/>
        <w:bottom w:val="none" w:sz="0" w:space="0" w:color="auto"/>
        <w:right w:val="none" w:sz="0" w:space="0" w:color="auto"/>
      </w:divBdr>
    </w:div>
    <w:div w:id="550070969">
      <w:bodyDiv w:val="1"/>
      <w:marLeft w:val="0"/>
      <w:marRight w:val="0"/>
      <w:marTop w:val="0"/>
      <w:marBottom w:val="0"/>
      <w:divBdr>
        <w:top w:val="none" w:sz="0" w:space="0" w:color="auto"/>
        <w:left w:val="none" w:sz="0" w:space="0" w:color="auto"/>
        <w:bottom w:val="none" w:sz="0" w:space="0" w:color="auto"/>
        <w:right w:val="none" w:sz="0" w:space="0" w:color="auto"/>
      </w:divBdr>
    </w:div>
    <w:div w:id="552280573">
      <w:bodyDiv w:val="1"/>
      <w:marLeft w:val="0"/>
      <w:marRight w:val="0"/>
      <w:marTop w:val="0"/>
      <w:marBottom w:val="0"/>
      <w:divBdr>
        <w:top w:val="none" w:sz="0" w:space="0" w:color="auto"/>
        <w:left w:val="none" w:sz="0" w:space="0" w:color="auto"/>
        <w:bottom w:val="none" w:sz="0" w:space="0" w:color="auto"/>
        <w:right w:val="none" w:sz="0" w:space="0" w:color="auto"/>
      </w:divBdr>
    </w:div>
    <w:div w:id="553545429">
      <w:bodyDiv w:val="1"/>
      <w:marLeft w:val="0"/>
      <w:marRight w:val="0"/>
      <w:marTop w:val="0"/>
      <w:marBottom w:val="0"/>
      <w:divBdr>
        <w:top w:val="none" w:sz="0" w:space="0" w:color="auto"/>
        <w:left w:val="none" w:sz="0" w:space="0" w:color="auto"/>
        <w:bottom w:val="none" w:sz="0" w:space="0" w:color="auto"/>
        <w:right w:val="none" w:sz="0" w:space="0" w:color="auto"/>
      </w:divBdr>
    </w:div>
    <w:div w:id="553735402">
      <w:bodyDiv w:val="1"/>
      <w:marLeft w:val="0"/>
      <w:marRight w:val="0"/>
      <w:marTop w:val="0"/>
      <w:marBottom w:val="0"/>
      <w:divBdr>
        <w:top w:val="none" w:sz="0" w:space="0" w:color="auto"/>
        <w:left w:val="none" w:sz="0" w:space="0" w:color="auto"/>
        <w:bottom w:val="none" w:sz="0" w:space="0" w:color="auto"/>
        <w:right w:val="none" w:sz="0" w:space="0" w:color="auto"/>
      </w:divBdr>
    </w:div>
    <w:div w:id="555895774">
      <w:bodyDiv w:val="1"/>
      <w:marLeft w:val="0"/>
      <w:marRight w:val="0"/>
      <w:marTop w:val="0"/>
      <w:marBottom w:val="0"/>
      <w:divBdr>
        <w:top w:val="none" w:sz="0" w:space="0" w:color="auto"/>
        <w:left w:val="none" w:sz="0" w:space="0" w:color="auto"/>
        <w:bottom w:val="none" w:sz="0" w:space="0" w:color="auto"/>
        <w:right w:val="none" w:sz="0" w:space="0" w:color="auto"/>
      </w:divBdr>
    </w:div>
    <w:div w:id="560362815">
      <w:bodyDiv w:val="1"/>
      <w:marLeft w:val="0"/>
      <w:marRight w:val="0"/>
      <w:marTop w:val="0"/>
      <w:marBottom w:val="0"/>
      <w:divBdr>
        <w:top w:val="none" w:sz="0" w:space="0" w:color="auto"/>
        <w:left w:val="none" w:sz="0" w:space="0" w:color="auto"/>
        <w:bottom w:val="none" w:sz="0" w:space="0" w:color="auto"/>
        <w:right w:val="none" w:sz="0" w:space="0" w:color="auto"/>
      </w:divBdr>
    </w:div>
    <w:div w:id="572131870">
      <w:bodyDiv w:val="1"/>
      <w:marLeft w:val="0"/>
      <w:marRight w:val="0"/>
      <w:marTop w:val="0"/>
      <w:marBottom w:val="0"/>
      <w:divBdr>
        <w:top w:val="none" w:sz="0" w:space="0" w:color="auto"/>
        <w:left w:val="none" w:sz="0" w:space="0" w:color="auto"/>
        <w:bottom w:val="none" w:sz="0" w:space="0" w:color="auto"/>
        <w:right w:val="none" w:sz="0" w:space="0" w:color="auto"/>
      </w:divBdr>
    </w:div>
    <w:div w:id="574556797">
      <w:bodyDiv w:val="1"/>
      <w:marLeft w:val="0"/>
      <w:marRight w:val="0"/>
      <w:marTop w:val="0"/>
      <w:marBottom w:val="0"/>
      <w:divBdr>
        <w:top w:val="none" w:sz="0" w:space="0" w:color="auto"/>
        <w:left w:val="none" w:sz="0" w:space="0" w:color="auto"/>
        <w:bottom w:val="none" w:sz="0" w:space="0" w:color="auto"/>
        <w:right w:val="none" w:sz="0" w:space="0" w:color="auto"/>
      </w:divBdr>
    </w:div>
    <w:div w:id="577447334">
      <w:bodyDiv w:val="1"/>
      <w:marLeft w:val="0"/>
      <w:marRight w:val="0"/>
      <w:marTop w:val="0"/>
      <w:marBottom w:val="0"/>
      <w:divBdr>
        <w:top w:val="none" w:sz="0" w:space="0" w:color="auto"/>
        <w:left w:val="none" w:sz="0" w:space="0" w:color="auto"/>
        <w:bottom w:val="none" w:sz="0" w:space="0" w:color="auto"/>
        <w:right w:val="none" w:sz="0" w:space="0" w:color="auto"/>
      </w:divBdr>
    </w:div>
    <w:div w:id="579800560">
      <w:bodyDiv w:val="1"/>
      <w:marLeft w:val="0"/>
      <w:marRight w:val="0"/>
      <w:marTop w:val="0"/>
      <w:marBottom w:val="0"/>
      <w:divBdr>
        <w:top w:val="none" w:sz="0" w:space="0" w:color="auto"/>
        <w:left w:val="none" w:sz="0" w:space="0" w:color="auto"/>
        <w:bottom w:val="none" w:sz="0" w:space="0" w:color="auto"/>
        <w:right w:val="none" w:sz="0" w:space="0" w:color="auto"/>
      </w:divBdr>
    </w:div>
    <w:div w:id="580531569">
      <w:bodyDiv w:val="1"/>
      <w:marLeft w:val="0"/>
      <w:marRight w:val="0"/>
      <w:marTop w:val="0"/>
      <w:marBottom w:val="0"/>
      <w:divBdr>
        <w:top w:val="none" w:sz="0" w:space="0" w:color="auto"/>
        <w:left w:val="none" w:sz="0" w:space="0" w:color="auto"/>
        <w:bottom w:val="none" w:sz="0" w:space="0" w:color="auto"/>
        <w:right w:val="none" w:sz="0" w:space="0" w:color="auto"/>
      </w:divBdr>
    </w:div>
    <w:div w:id="584072930">
      <w:bodyDiv w:val="1"/>
      <w:marLeft w:val="0"/>
      <w:marRight w:val="0"/>
      <w:marTop w:val="0"/>
      <w:marBottom w:val="0"/>
      <w:divBdr>
        <w:top w:val="none" w:sz="0" w:space="0" w:color="auto"/>
        <w:left w:val="none" w:sz="0" w:space="0" w:color="auto"/>
        <w:bottom w:val="none" w:sz="0" w:space="0" w:color="auto"/>
        <w:right w:val="none" w:sz="0" w:space="0" w:color="auto"/>
      </w:divBdr>
    </w:div>
    <w:div w:id="589044021">
      <w:bodyDiv w:val="1"/>
      <w:marLeft w:val="0"/>
      <w:marRight w:val="0"/>
      <w:marTop w:val="0"/>
      <w:marBottom w:val="0"/>
      <w:divBdr>
        <w:top w:val="none" w:sz="0" w:space="0" w:color="auto"/>
        <w:left w:val="none" w:sz="0" w:space="0" w:color="auto"/>
        <w:bottom w:val="none" w:sz="0" w:space="0" w:color="auto"/>
        <w:right w:val="none" w:sz="0" w:space="0" w:color="auto"/>
      </w:divBdr>
    </w:div>
    <w:div w:id="593632238">
      <w:bodyDiv w:val="1"/>
      <w:marLeft w:val="0"/>
      <w:marRight w:val="0"/>
      <w:marTop w:val="0"/>
      <w:marBottom w:val="0"/>
      <w:divBdr>
        <w:top w:val="none" w:sz="0" w:space="0" w:color="auto"/>
        <w:left w:val="none" w:sz="0" w:space="0" w:color="auto"/>
        <w:bottom w:val="none" w:sz="0" w:space="0" w:color="auto"/>
        <w:right w:val="none" w:sz="0" w:space="0" w:color="auto"/>
      </w:divBdr>
    </w:div>
    <w:div w:id="599678600">
      <w:bodyDiv w:val="1"/>
      <w:marLeft w:val="0"/>
      <w:marRight w:val="0"/>
      <w:marTop w:val="0"/>
      <w:marBottom w:val="0"/>
      <w:divBdr>
        <w:top w:val="none" w:sz="0" w:space="0" w:color="auto"/>
        <w:left w:val="none" w:sz="0" w:space="0" w:color="auto"/>
        <w:bottom w:val="none" w:sz="0" w:space="0" w:color="auto"/>
        <w:right w:val="none" w:sz="0" w:space="0" w:color="auto"/>
      </w:divBdr>
    </w:div>
    <w:div w:id="602346479">
      <w:bodyDiv w:val="1"/>
      <w:marLeft w:val="0"/>
      <w:marRight w:val="0"/>
      <w:marTop w:val="0"/>
      <w:marBottom w:val="0"/>
      <w:divBdr>
        <w:top w:val="none" w:sz="0" w:space="0" w:color="auto"/>
        <w:left w:val="none" w:sz="0" w:space="0" w:color="auto"/>
        <w:bottom w:val="none" w:sz="0" w:space="0" w:color="auto"/>
        <w:right w:val="none" w:sz="0" w:space="0" w:color="auto"/>
      </w:divBdr>
    </w:div>
    <w:div w:id="612832473">
      <w:bodyDiv w:val="1"/>
      <w:marLeft w:val="0"/>
      <w:marRight w:val="0"/>
      <w:marTop w:val="0"/>
      <w:marBottom w:val="0"/>
      <w:divBdr>
        <w:top w:val="none" w:sz="0" w:space="0" w:color="auto"/>
        <w:left w:val="none" w:sz="0" w:space="0" w:color="auto"/>
        <w:bottom w:val="none" w:sz="0" w:space="0" w:color="auto"/>
        <w:right w:val="none" w:sz="0" w:space="0" w:color="auto"/>
      </w:divBdr>
    </w:div>
    <w:div w:id="618217751">
      <w:bodyDiv w:val="1"/>
      <w:marLeft w:val="0"/>
      <w:marRight w:val="0"/>
      <w:marTop w:val="0"/>
      <w:marBottom w:val="0"/>
      <w:divBdr>
        <w:top w:val="none" w:sz="0" w:space="0" w:color="auto"/>
        <w:left w:val="none" w:sz="0" w:space="0" w:color="auto"/>
        <w:bottom w:val="none" w:sz="0" w:space="0" w:color="auto"/>
        <w:right w:val="none" w:sz="0" w:space="0" w:color="auto"/>
      </w:divBdr>
    </w:div>
    <w:div w:id="618297460">
      <w:bodyDiv w:val="1"/>
      <w:marLeft w:val="0"/>
      <w:marRight w:val="0"/>
      <w:marTop w:val="0"/>
      <w:marBottom w:val="0"/>
      <w:divBdr>
        <w:top w:val="none" w:sz="0" w:space="0" w:color="auto"/>
        <w:left w:val="none" w:sz="0" w:space="0" w:color="auto"/>
        <w:bottom w:val="none" w:sz="0" w:space="0" w:color="auto"/>
        <w:right w:val="none" w:sz="0" w:space="0" w:color="auto"/>
      </w:divBdr>
    </w:div>
    <w:div w:id="632173954">
      <w:bodyDiv w:val="1"/>
      <w:marLeft w:val="0"/>
      <w:marRight w:val="0"/>
      <w:marTop w:val="0"/>
      <w:marBottom w:val="0"/>
      <w:divBdr>
        <w:top w:val="none" w:sz="0" w:space="0" w:color="auto"/>
        <w:left w:val="none" w:sz="0" w:space="0" w:color="auto"/>
        <w:bottom w:val="none" w:sz="0" w:space="0" w:color="auto"/>
        <w:right w:val="none" w:sz="0" w:space="0" w:color="auto"/>
      </w:divBdr>
    </w:div>
    <w:div w:id="633944765">
      <w:bodyDiv w:val="1"/>
      <w:marLeft w:val="0"/>
      <w:marRight w:val="0"/>
      <w:marTop w:val="0"/>
      <w:marBottom w:val="0"/>
      <w:divBdr>
        <w:top w:val="none" w:sz="0" w:space="0" w:color="auto"/>
        <w:left w:val="none" w:sz="0" w:space="0" w:color="auto"/>
        <w:bottom w:val="none" w:sz="0" w:space="0" w:color="auto"/>
        <w:right w:val="none" w:sz="0" w:space="0" w:color="auto"/>
      </w:divBdr>
    </w:div>
    <w:div w:id="634022469">
      <w:bodyDiv w:val="1"/>
      <w:marLeft w:val="0"/>
      <w:marRight w:val="0"/>
      <w:marTop w:val="0"/>
      <w:marBottom w:val="0"/>
      <w:divBdr>
        <w:top w:val="none" w:sz="0" w:space="0" w:color="auto"/>
        <w:left w:val="none" w:sz="0" w:space="0" w:color="auto"/>
        <w:bottom w:val="none" w:sz="0" w:space="0" w:color="auto"/>
        <w:right w:val="none" w:sz="0" w:space="0" w:color="auto"/>
      </w:divBdr>
    </w:div>
    <w:div w:id="638345899">
      <w:bodyDiv w:val="1"/>
      <w:marLeft w:val="0"/>
      <w:marRight w:val="0"/>
      <w:marTop w:val="0"/>
      <w:marBottom w:val="0"/>
      <w:divBdr>
        <w:top w:val="none" w:sz="0" w:space="0" w:color="auto"/>
        <w:left w:val="none" w:sz="0" w:space="0" w:color="auto"/>
        <w:bottom w:val="none" w:sz="0" w:space="0" w:color="auto"/>
        <w:right w:val="none" w:sz="0" w:space="0" w:color="auto"/>
      </w:divBdr>
    </w:div>
    <w:div w:id="639070325">
      <w:bodyDiv w:val="1"/>
      <w:marLeft w:val="0"/>
      <w:marRight w:val="0"/>
      <w:marTop w:val="0"/>
      <w:marBottom w:val="0"/>
      <w:divBdr>
        <w:top w:val="none" w:sz="0" w:space="0" w:color="auto"/>
        <w:left w:val="none" w:sz="0" w:space="0" w:color="auto"/>
        <w:bottom w:val="none" w:sz="0" w:space="0" w:color="auto"/>
        <w:right w:val="none" w:sz="0" w:space="0" w:color="auto"/>
      </w:divBdr>
    </w:div>
    <w:div w:id="642123609">
      <w:bodyDiv w:val="1"/>
      <w:marLeft w:val="0"/>
      <w:marRight w:val="0"/>
      <w:marTop w:val="0"/>
      <w:marBottom w:val="0"/>
      <w:divBdr>
        <w:top w:val="none" w:sz="0" w:space="0" w:color="auto"/>
        <w:left w:val="none" w:sz="0" w:space="0" w:color="auto"/>
        <w:bottom w:val="none" w:sz="0" w:space="0" w:color="auto"/>
        <w:right w:val="none" w:sz="0" w:space="0" w:color="auto"/>
      </w:divBdr>
    </w:div>
    <w:div w:id="642465277">
      <w:bodyDiv w:val="1"/>
      <w:marLeft w:val="0"/>
      <w:marRight w:val="0"/>
      <w:marTop w:val="0"/>
      <w:marBottom w:val="0"/>
      <w:divBdr>
        <w:top w:val="none" w:sz="0" w:space="0" w:color="auto"/>
        <w:left w:val="none" w:sz="0" w:space="0" w:color="auto"/>
        <w:bottom w:val="none" w:sz="0" w:space="0" w:color="auto"/>
        <w:right w:val="none" w:sz="0" w:space="0" w:color="auto"/>
      </w:divBdr>
    </w:div>
    <w:div w:id="647326974">
      <w:bodyDiv w:val="1"/>
      <w:marLeft w:val="0"/>
      <w:marRight w:val="0"/>
      <w:marTop w:val="0"/>
      <w:marBottom w:val="0"/>
      <w:divBdr>
        <w:top w:val="none" w:sz="0" w:space="0" w:color="auto"/>
        <w:left w:val="none" w:sz="0" w:space="0" w:color="auto"/>
        <w:bottom w:val="none" w:sz="0" w:space="0" w:color="auto"/>
        <w:right w:val="none" w:sz="0" w:space="0" w:color="auto"/>
      </w:divBdr>
    </w:div>
    <w:div w:id="648292017">
      <w:bodyDiv w:val="1"/>
      <w:marLeft w:val="0"/>
      <w:marRight w:val="0"/>
      <w:marTop w:val="0"/>
      <w:marBottom w:val="0"/>
      <w:divBdr>
        <w:top w:val="none" w:sz="0" w:space="0" w:color="auto"/>
        <w:left w:val="none" w:sz="0" w:space="0" w:color="auto"/>
        <w:bottom w:val="none" w:sz="0" w:space="0" w:color="auto"/>
        <w:right w:val="none" w:sz="0" w:space="0" w:color="auto"/>
      </w:divBdr>
    </w:div>
    <w:div w:id="648368158">
      <w:bodyDiv w:val="1"/>
      <w:marLeft w:val="0"/>
      <w:marRight w:val="0"/>
      <w:marTop w:val="0"/>
      <w:marBottom w:val="0"/>
      <w:divBdr>
        <w:top w:val="none" w:sz="0" w:space="0" w:color="auto"/>
        <w:left w:val="none" w:sz="0" w:space="0" w:color="auto"/>
        <w:bottom w:val="none" w:sz="0" w:space="0" w:color="auto"/>
        <w:right w:val="none" w:sz="0" w:space="0" w:color="auto"/>
      </w:divBdr>
    </w:div>
    <w:div w:id="648942645">
      <w:bodyDiv w:val="1"/>
      <w:marLeft w:val="0"/>
      <w:marRight w:val="0"/>
      <w:marTop w:val="0"/>
      <w:marBottom w:val="0"/>
      <w:divBdr>
        <w:top w:val="none" w:sz="0" w:space="0" w:color="auto"/>
        <w:left w:val="none" w:sz="0" w:space="0" w:color="auto"/>
        <w:bottom w:val="none" w:sz="0" w:space="0" w:color="auto"/>
        <w:right w:val="none" w:sz="0" w:space="0" w:color="auto"/>
      </w:divBdr>
    </w:div>
    <w:div w:id="651518010">
      <w:bodyDiv w:val="1"/>
      <w:marLeft w:val="0"/>
      <w:marRight w:val="0"/>
      <w:marTop w:val="0"/>
      <w:marBottom w:val="0"/>
      <w:divBdr>
        <w:top w:val="none" w:sz="0" w:space="0" w:color="auto"/>
        <w:left w:val="none" w:sz="0" w:space="0" w:color="auto"/>
        <w:bottom w:val="none" w:sz="0" w:space="0" w:color="auto"/>
        <w:right w:val="none" w:sz="0" w:space="0" w:color="auto"/>
      </w:divBdr>
    </w:div>
    <w:div w:id="653022218">
      <w:bodyDiv w:val="1"/>
      <w:marLeft w:val="0"/>
      <w:marRight w:val="0"/>
      <w:marTop w:val="0"/>
      <w:marBottom w:val="0"/>
      <w:divBdr>
        <w:top w:val="none" w:sz="0" w:space="0" w:color="auto"/>
        <w:left w:val="none" w:sz="0" w:space="0" w:color="auto"/>
        <w:bottom w:val="none" w:sz="0" w:space="0" w:color="auto"/>
        <w:right w:val="none" w:sz="0" w:space="0" w:color="auto"/>
      </w:divBdr>
    </w:div>
    <w:div w:id="654139281">
      <w:bodyDiv w:val="1"/>
      <w:marLeft w:val="0"/>
      <w:marRight w:val="0"/>
      <w:marTop w:val="0"/>
      <w:marBottom w:val="0"/>
      <w:divBdr>
        <w:top w:val="none" w:sz="0" w:space="0" w:color="auto"/>
        <w:left w:val="none" w:sz="0" w:space="0" w:color="auto"/>
        <w:bottom w:val="none" w:sz="0" w:space="0" w:color="auto"/>
        <w:right w:val="none" w:sz="0" w:space="0" w:color="auto"/>
      </w:divBdr>
    </w:div>
    <w:div w:id="658386102">
      <w:bodyDiv w:val="1"/>
      <w:marLeft w:val="0"/>
      <w:marRight w:val="0"/>
      <w:marTop w:val="0"/>
      <w:marBottom w:val="0"/>
      <w:divBdr>
        <w:top w:val="none" w:sz="0" w:space="0" w:color="auto"/>
        <w:left w:val="none" w:sz="0" w:space="0" w:color="auto"/>
        <w:bottom w:val="none" w:sz="0" w:space="0" w:color="auto"/>
        <w:right w:val="none" w:sz="0" w:space="0" w:color="auto"/>
      </w:divBdr>
    </w:div>
    <w:div w:id="661471446">
      <w:bodyDiv w:val="1"/>
      <w:marLeft w:val="0"/>
      <w:marRight w:val="0"/>
      <w:marTop w:val="0"/>
      <w:marBottom w:val="0"/>
      <w:divBdr>
        <w:top w:val="none" w:sz="0" w:space="0" w:color="auto"/>
        <w:left w:val="none" w:sz="0" w:space="0" w:color="auto"/>
        <w:bottom w:val="none" w:sz="0" w:space="0" w:color="auto"/>
        <w:right w:val="none" w:sz="0" w:space="0" w:color="auto"/>
      </w:divBdr>
    </w:div>
    <w:div w:id="664666617">
      <w:bodyDiv w:val="1"/>
      <w:marLeft w:val="0"/>
      <w:marRight w:val="0"/>
      <w:marTop w:val="0"/>
      <w:marBottom w:val="0"/>
      <w:divBdr>
        <w:top w:val="none" w:sz="0" w:space="0" w:color="auto"/>
        <w:left w:val="none" w:sz="0" w:space="0" w:color="auto"/>
        <w:bottom w:val="none" w:sz="0" w:space="0" w:color="auto"/>
        <w:right w:val="none" w:sz="0" w:space="0" w:color="auto"/>
      </w:divBdr>
    </w:div>
    <w:div w:id="677002595">
      <w:bodyDiv w:val="1"/>
      <w:marLeft w:val="0"/>
      <w:marRight w:val="0"/>
      <w:marTop w:val="0"/>
      <w:marBottom w:val="0"/>
      <w:divBdr>
        <w:top w:val="none" w:sz="0" w:space="0" w:color="auto"/>
        <w:left w:val="none" w:sz="0" w:space="0" w:color="auto"/>
        <w:bottom w:val="none" w:sz="0" w:space="0" w:color="auto"/>
        <w:right w:val="none" w:sz="0" w:space="0" w:color="auto"/>
      </w:divBdr>
    </w:div>
    <w:div w:id="678391301">
      <w:bodyDiv w:val="1"/>
      <w:marLeft w:val="0"/>
      <w:marRight w:val="0"/>
      <w:marTop w:val="0"/>
      <w:marBottom w:val="0"/>
      <w:divBdr>
        <w:top w:val="none" w:sz="0" w:space="0" w:color="auto"/>
        <w:left w:val="none" w:sz="0" w:space="0" w:color="auto"/>
        <w:bottom w:val="none" w:sz="0" w:space="0" w:color="auto"/>
        <w:right w:val="none" w:sz="0" w:space="0" w:color="auto"/>
      </w:divBdr>
    </w:div>
    <w:div w:id="680007342">
      <w:bodyDiv w:val="1"/>
      <w:marLeft w:val="0"/>
      <w:marRight w:val="0"/>
      <w:marTop w:val="0"/>
      <w:marBottom w:val="0"/>
      <w:divBdr>
        <w:top w:val="none" w:sz="0" w:space="0" w:color="auto"/>
        <w:left w:val="none" w:sz="0" w:space="0" w:color="auto"/>
        <w:bottom w:val="none" w:sz="0" w:space="0" w:color="auto"/>
        <w:right w:val="none" w:sz="0" w:space="0" w:color="auto"/>
      </w:divBdr>
    </w:div>
    <w:div w:id="684751742">
      <w:bodyDiv w:val="1"/>
      <w:marLeft w:val="0"/>
      <w:marRight w:val="0"/>
      <w:marTop w:val="0"/>
      <w:marBottom w:val="0"/>
      <w:divBdr>
        <w:top w:val="none" w:sz="0" w:space="0" w:color="auto"/>
        <w:left w:val="none" w:sz="0" w:space="0" w:color="auto"/>
        <w:bottom w:val="none" w:sz="0" w:space="0" w:color="auto"/>
        <w:right w:val="none" w:sz="0" w:space="0" w:color="auto"/>
      </w:divBdr>
    </w:div>
    <w:div w:id="689256284">
      <w:bodyDiv w:val="1"/>
      <w:marLeft w:val="0"/>
      <w:marRight w:val="0"/>
      <w:marTop w:val="0"/>
      <w:marBottom w:val="0"/>
      <w:divBdr>
        <w:top w:val="none" w:sz="0" w:space="0" w:color="auto"/>
        <w:left w:val="none" w:sz="0" w:space="0" w:color="auto"/>
        <w:bottom w:val="none" w:sz="0" w:space="0" w:color="auto"/>
        <w:right w:val="none" w:sz="0" w:space="0" w:color="auto"/>
      </w:divBdr>
    </w:div>
    <w:div w:id="703946891">
      <w:bodyDiv w:val="1"/>
      <w:marLeft w:val="0"/>
      <w:marRight w:val="0"/>
      <w:marTop w:val="0"/>
      <w:marBottom w:val="0"/>
      <w:divBdr>
        <w:top w:val="none" w:sz="0" w:space="0" w:color="auto"/>
        <w:left w:val="none" w:sz="0" w:space="0" w:color="auto"/>
        <w:bottom w:val="none" w:sz="0" w:space="0" w:color="auto"/>
        <w:right w:val="none" w:sz="0" w:space="0" w:color="auto"/>
      </w:divBdr>
    </w:div>
    <w:div w:id="705368556">
      <w:bodyDiv w:val="1"/>
      <w:marLeft w:val="0"/>
      <w:marRight w:val="0"/>
      <w:marTop w:val="0"/>
      <w:marBottom w:val="0"/>
      <w:divBdr>
        <w:top w:val="none" w:sz="0" w:space="0" w:color="auto"/>
        <w:left w:val="none" w:sz="0" w:space="0" w:color="auto"/>
        <w:bottom w:val="none" w:sz="0" w:space="0" w:color="auto"/>
        <w:right w:val="none" w:sz="0" w:space="0" w:color="auto"/>
      </w:divBdr>
    </w:div>
    <w:div w:id="708411355">
      <w:bodyDiv w:val="1"/>
      <w:marLeft w:val="0"/>
      <w:marRight w:val="0"/>
      <w:marTop w:val="0"/>
      <w:marBottom w:val="0"/>
      <w:divBdr>
        <w:top w:val="none" w:sz="0" w:space="0" w:color="auto"/>
        <w:left w:val="none" w:sz="0" w:space="0" w:color="auto"/>
        <w:bottom w:val="none" w:sz="0" w:space="0" w:color="auto"/>
        <w:right w:val="none" w:sz="0" w:space="0" w:color="auto"/>
      </w:divBdr>
    </w:div>
    <w:div w:id="715086496">
      <w:bodyDiv w:val="1"/>
      <w:marLeft w:val="0"/>
      <w:marRight w:val="0"/>
      <w:marTop w:val="0"/>
      <w:marBottom w:val="0"/>
      <w:divBdr>
        <w:top w:val="none" w:sz="0" w:space="0" w:color="auto"/>
        <w:left w:val="none" w:sz="0" w:space="0" w:color="auto"/>
        <w:bottom w:val="none" w:sz="0" w:space="0" w:color="auto"/>
        <w:right w:val="none" w:sz="0" w:space="0" w:color="auto"/>
      </w:divBdr>
    </w:div>
    <w:div w:id="717357613">
      <w:bodyDiv w:val="1"/>
      <w:marLeft w:val="0"/>
      <w:marRight w:val="0"/>
      <w:marTop w:val="0"/>
      <w:marBottom w:val="0"/>
      <w:divBdr>
        <w:top w:val="none" w:sz="0" w:space="0" w:color="auto"/>
        <w:left w:val="none" w:sz="0" w:space="0" w:color="auto"/>
        <w:bottom w:val="none" w:sz="0" w:space="0" w:color="auto"/>
        <w:right w:val="none" w:sz="0" w:space="0" w:color="auto"/>
      </w:divBdr>
    </w:div>
    <w:div w:id="721438556">
      <w:bodyDiv w:val="1"/>
      <w:marLeft w:val="0"/>
      <w:marRight w:val="0"/>
      <w:marTop w:val="0"/>
      <w:marBottom w:val="0"/>
      <w:divBdr>
        <w:top w:val="none" w:sz="0" w:space="0" w:color="auto"/>
        <w:left w:val="none" w:sz="0" w:space="0" w:color="auto"/>
        <w:bottom w:val="none" w:sz="0" w:space="0" w:color="auto"/>
        <w:right w:val="none" w:sz="0" w:space="0" w:color="auto"/>
      </w:divBdr>
    </w:div>
    <w:div w:id="740906444">
      <w:bodyDiv w:val="1"/>
      <w:marLeft w:val="0"/>
      <w:marRight w:val="0"/>
      <w:marTop w:val="0"/>
      <w:marBottom w:val="0"/>
      <w:divBdr>
        <w:top w:val="none" w:sz="0" w:space="0" w:color="auto"/>
        <w:left w:val="none" w:sz="0" w:space="0" w:color="auto"/>
        <w:bottom w:val="none" w:sz="0" w:space="0" w:color="auto"/>
        <w:right w:val="none" w:sz="0" w:space="0" w:color="auto"/>
      </w:divBdr>
    </w:div>
    <w:div w:id="751246426">
      <w:bodyDiv w:val="1"/>
      <w:marLeft w:val="0"/>
      <w:marRight w:val="0"/>
      <w:marTop w:val="0"/>
      <w:marBottom w:val="0"/>
      <w:divBdr>
        <w:top w:val="none" w:sz="0" w:space="0" w:color="auto"/>
        <w:left w:val="none" w:sz="0" w:space="0" w:color="auto"/>
        <w:bottom w:val="none" w:sz="0" w:space="0" w:color="auto"/>
        <w:right w:val="none" w:sz="0" w:space="0" w:color="auto"/>
      </w:divBdr>
    </w:div>
    <w:div w:id="754548361">
      <w:bodyDiv w:val="1"/>
      <w:marLeft w:val="0"/>
      <w:marRight w:val="0"/>
      <w:marTop w:val="0"/>
      <w:marBottom w:val="0"/>
      <w:divBdr>
        <w:top w:val="none" w:sz="0" w:space="0" w:color="auto"/>
        <w:left w:val="none" w:sz="0" w:space="0" w:color="auto"/>
        <w:bottom w:val="none" w:sz="0" w:space="0" w:color="auto"/>
        <w:right w:val="none" w:sz="0" w:space="0" w:color="auto"/>
      </w:divBdr>
    </w:div>
    <w:div w:id="760756358">
      <w:bodyDiv w:val="1"/>
      <w:marLeft w:val="0"/>
      <w:marRight w:val="0"/>
      <w:marTop w:val="0"/>
      <w:marBottom w:val="0"/>
      <w:divBdr>
        <w:top w:val="none" w:sz="0" w:space="0" w:color="auto"/>
        <w:left w:val="none" w:sz="0" w:space="0" w:color="auto"/>
        <w:bottom w:val="none" w:sz="0" w:space="0" w:color="auto"/>
        <w:right w:val="none" w:sz="0" w:space="0" w:color="auto"/>
      </w:divBdr>
    </w:div>
    <w:div w:id="772434973">
      <w:bodyDiv w:val="1"/>
      <w:marLeft w:val="0"/>
      <w:marRight w:val="0"/>
      <w:marTop w:val="0"/>
      <w:marBottom w:val="0"/>
      <w:divBdr>
        <w:top w:val="none" w:sz="0" w:space="0" w:color="auto"/>
        <w:left w:val="none" w:sz="0" w:space="0" w:color="auto"/>
        <w:bottom w:val="none" w:sz="0" w:space="0" w:color="auto"/>
        <w:right w:val="none" w:sz="0" w:space="0" w:color="auto"/>
      </w:divBdr>
    </w:div>
    <w:div w:id="773987720">
      <w:bodyDiv w:val="1"/>
      <w:marLeft w:val="0"/>
      <w:marRight w:val="0"/>
      <w:marTop w:val="0"/>
      <w:marBottom w:val="0"/>
      <w:divBdr>
        <w:top w:val="none" w:sz="0" w:space="0" w:color="auto"/>
        <w:left w:val="none" w:sz="0" w:space="0" w:color="auto"/>
        <w:bottom w:val="none" w:sz="0" w:space="0" w:color="auto"/>
        <w:right w:val="none" w:sz="0" w:space="0" w:color="auto"/>
      </w:divBdr>
    </w:div>
    <w:div w:id="775180310">
      <w:bodyDiv w:val="1"/>
      <w:marLeft w:val="0"/>
      <w:marRight w:val="0"/>
      <w:marTop w:val="0"/>
      <w:marBottom w:val="0"/>
      <w:divBdr>
        <w:top w:val="none" w:sz="0" w:space="0" w:color="auto"/>
        <w:left w:val="none" w:sz="0" w:space="0" w:color="auto"/>
        <w:bottom w:val="none" w:sz="0" w:space="0" w:color="auto"/>
        <w:right w:val="none" w:sz="0" w:space="0" w:color="auto"/>
      </w:divBdr>
    </w:div>
    <w:div w:id="780609718">
      <w:bodyDiv w:val="1"/>
      <w:marLeft w:val="0"/>
      <w:marRight w:val="0"/>
      <w:marTop w:val="0"/>
      <w:marBottom w:val="0"/>
      <w:divBdr>
        <w:top w:val="none" w:sz="0" w:space="0" w:color="auto"/>
        <w:left w:val="none" w:sz="0" w:space="0" w:color="auto"/>
        <w:bottom w:val="none" w:sz="0" w:space="0" w:color="auto"/>
        <w:right w:val="none" w:sz="0" w:space="0" w:color="auto"/>
      </w:divBdr>
    </w:div>
    <w:div w:id="780803428">
      <w:bodyDiv w:val="1"/>
      <w:marLeft w:val="0"/>
      <w:marRight w:val="0"/>
      <w:marTop w:val="0"/>
      <w:marBottom w:val="0"/>
      <w:divBdr>
        <w:top w:val="none" w:sz="0" w:space="0" w:color="auto"/>
        <w:left w:val="none" w:sz="0" w:space="0" w:color="auto"/>
        <w:bottom w:val="none" w:sz="0" w:space="0" w:color="auto"/>
        <w:right w:val="none" w:sz="0" w:space="0" w:color="auto"/>
      </w:divBdr>
    </w:div>
    <w:div w:id="795948861">
      <w:bodyDiv w:val="1"/>
      <w:marLeft w:val="0"/>
      <w:marRight w:val="0"/>
      <w:marTop w:val="0"/>
      <w:marBottom w:val="0"/>
      <w:divBdr>
        <w:top w:val="none" w:sz="0" w:space="0" w:color="auto"/>
        <w:left w:val="none" w:sz="0" w:space="0" w:color="auto"/>
        <w:bottom w:val="none" w:sz="0" w:space="0" w:color="auto"/>
        <w:right w:val="none" w:sz="0" w:space="0" w:color="auto"/>
      </w:divBdr>
    </w:div>
    <w:div w:id="796097122">
      <w:bodyDiv w:val="1"/>
      <w:marLeft w:val="0"/>
      <w:marRight w:val="0"/>
      <w:marTop w:val="0"/>
      <w:marBottom w:val="0"/>
      <w:divBdr>
        <w:top w:val="none" w:sz="0" w:space="0" w:color="auto"/>
        <w:left w:val="none" w:sz="0" w:space="0" w:color="auto"/>
        <w:bottom w:val="none" w:sz="0" w:space="0" w:color="auto"/>
        <w:right w:val="none" w:sz="0" w:space="0" w:color="auto"/>
      </w:divBdr>
    </w:div>
    <w:div w:id="797262045">
      <w:bodyDiv w:val="1"/>
      <w:marLeft w:val="0"/>
      <w:marRight w:val="0"/>
      <w:marTop w:val="0"/>
      <w:marBottom w:val="0"/>
      <w:divBdr>
        <w:top w:val="none" w:sz="0" w:space="0" w:color="auto"/>
        <w:left w:val="none" w:sz="0" w:space="0" w:color="auto"/>
        <w:bottom w:val="none" w:sz="0" w:space="0" w:color="auto"/>
        <w:right w:val="none" w:sz="0" w:space="0" w:color="auto"/>
      </w:divBdr>
    </w:div>
    <w:div w:id="800683542">
      <w:bodyDiv w:val="1"/>
      <w:marLeft w:val="0"/>
      <w:marRight w:val="0"/>
      <w:marTop w:val="0"/>
      <w:marBottom w:val="0"/>
      <w:divBdr>
        <w:top w:val="none" w:sz="0" w:space="0" w:color="auto"/>
        <w:left w:val="none" w:sz="0" w:space="0" w:color="auto"/>
        <w:bottom w:val="none" w:sz="0" w:space="0" w:color="auto"/>
        <w:right w:val="none" w:sz="0" w:space="0" w:color="auto"/>
      </w:divBdr>
    </w:div>
    <w:div w:id="807745452">
      <w:bodyDiv w:val="1"/>
      <w:marLeft w:val="0"/>
      <w:marRight w:val="0"/>
      <w:marTop w:val="0"/>
      <w:marBottom w:val="0"/>
      <w:divBdr>
        <w:top w:val="none" w:sz="0" w:space="0" w:color="auto"/>
        <w:left w:val="none" w:sz="0" w:space="0" w:color="auto"/>
        <w:bottom w:val="none" w:sz="0" w:space="0" w:color="auto"/>
        <w:right w:val="none" w:sz="0" w:space="0" w:color="auto"/>
      </w:divBdr>
    </w:div>
    <w:div w:id="809397775">
      <w:bodyDiv w:val="1"/>
      <w:marLeft w:val="0"/>
      <w:marRight w:val="0"/>
      <w:marTop w:val="0"/>
      <w:marBottom w:val="0"/>
      <w:divBdr>
        <w:top w:val="none" w:sz="0" w:space="0" w:color="auto"/>
        <w:left w:val="none" w:sz="0" w:space="0" w:color="auto"/>
        <w:bottom w:val="none" w:sz="0" w:space="0" w:color="auto"/>
        <w:right w:val="none" w:sz="0" w:space="0" w:color="auto"/>
      </w:divBdr>
    </w:div>
    <w:div w:id="809833706">
      <w:bodyDiv w:val="1"/>
      <w:marLeft w:val="0"/>
      <w:marRight w:val="0"/>
      <w:marTop w:val="0"/>
      <w:marBottom w:val="0"/>
      <w:divBdr>
        <w:top w:val="none" w:sz="0" w:space="0" w:color="auto"/>
        <w:left w:val="none" w:sz="0" w:space="0" w:color="auto"/>
        <w:bottom w:val="none" w:sz="0" w:space="0" w:color="auto"/>
        <w:right w:val="none" w:sz="0" w:space="0" w:color="auto"/>
      </w:divBdr>
    </w:div>
    <w:div w:id="811944157">
      <w:bodyDiv w:val="1"/>
      <w:marLeft w:val="0"/>
      <w:marRight w:val="0"/>
      <w:marTop w:val="0"/>
      <w:marBottom w:val="0"/>
      <w:divBdr>
        <w:top w:val="none" w:sz="0" w:space="0" w:color="auto"/>
        <w:left w:val="none" w:sz="0" w:space="0" w:color="auto"/>
        <w:bottom w:val="none" w:sz="0" w:space="0" w:color="auto"/>
        <w:right w:val="none" w:sz="0" w:space="0" w:color="auto"/>
      </w:divBdr>
    </w:div>
    <w:div w:id="813718714">
      <w:bodyDiv w:val="1"/>
      <w:marLeft w:val="0"/>
      <w:marRight w:val="0"/>
      <w:marTop w:val="0"/>
      <w:marBottom w:val="0"/>
      <w:divBdr>
        <w:top w:val="none" w:sz="0" w:space="0" w:color="auto"/>
        <w:left w:val="none" w:sz="0" w:space="0" w:color="auto"/>
        <w:bottom w:val="none" w:sz="0" w:space="0" w:color="auto"/>
        <w:right w:val="none" w:sz="0" w:space="0" w:color="auto"/>
      </w:divBdr>
    </w:div>
    <w:div w:id="832721084">
      <w:bodyDiv w:val="1"/>
      <w:marLeft w:val="0"/>
      <w:marRight w:val="0"/>
      <w:marTop w:val="0"/>
      <w:marBottom w:val="0"/>
      <w:divBdr>
        <w:top w:val="none" w:sz="0" w:space="0" w:color="auto"/>
        <w:left w:val="none" w:sz="0" w:space="0" w:color="auto"/>
        <w:bottom w:val="none" w:sz="0" w:space="0" w:color="auto"/>
        <w:right w:val="none" w:sz="0" w:space="0" w:color="auto"/>
      </w:divBdr>
    </w:div>
    <w:div w:id="833225439">
      <w:bodyDiv w:val="1"/>
      <w:marLeft w:val="0"/>
      <w:marRight w:val="0"/>
      <w:marTop w:val="0"/>
      <w:marBottom w:val="0"/>
      <w:divBdr>
        <w:top w:val="none" w:sz="0" w:space="0" w:color="auto"/>
        <w:left w:val="none" w:sz="0" w:space="0" w:color="auto"/>
        <w:bottom w:val="none" w:sz="0" w:space="0" w:color="auto"/>
        <w:right w:val="none" w:sz="0" w:space="0" w:color="auto"/>
      </w:divBdr>
    </w:div>
    <w:div w:id="838812567">
      <w:bodyDiv w:val="1"/>
      <w:marLeft w:val="0"/>
      <w:marRight w:val="0"/>
      <w:marTop w:val="0"/>
      <w:marBottom w:val="0"/>
      <w:divBdr>
        <w:top w:val="none" w:sz="0" w:space="0" w:color="auto"/>
        <w:left w:val="none" w:sz="0" w:space="0" w:color="auto"/>
        <w:bottom w:val="none" w:sz="0" w:space="0" w:color="auto"/>
        <w:right w:val="none" w:sz="0" w:space="0" w:color="auto"/>
      </w:divBdr>
    </w:div>
    <w:div w:id="843128218">
      <w:bodyDiv w:val="1"/>
      <w:marLeft w:val="0"/>
      <w:marRight w:val="0"/>
      <w:marTop w:val="0"/>
      <w:marBottom w:val="0"/>
      <w:divBdr>
        <w:top w:val="none" w:sz="0" w:space="0" w:color="auto"/>
        <w:left w:val="none" w:sz="0" w:space="0" w:color="auto"/>
        <w:bottom w:val="none" w:sz="0" w:space="0" w:color="auto"/>
        <w:right w:val="none" w:sz="0" w:space="0" w:color="auto"/>
      </w:divBdr>
    </w:div>
    <w:div w:id="843398649">
      <w:bodyDiv w:val="1"/>
      <w:marLeft w:val="0"/>
      <w:marRight w:val="0"/>
      <w:marTop w:val="0"/>
      <w:marBottom w:val="0"/>
      <w:divBdr>
        <w:top w:val="none" w:sz="0" w:space="0" w:color="auto"/>
        <w:left w:val="none" w:sz="0" w:space="0" w:color="auto"/>
        <w:bottom w:val="none" w:sz="0" w:space="0" w:color="auto"/>
        <w:right w:val="none" w:sz="0" w:space="0" w:color="auto"/>
      </w:divBdr>
    </w:div>
    <w:div w:id="845483698">
      <w:bodyDiv w:val="1"/>
      <w:marLeft w:val="0"/>
      <w:marRight w:val="0"/>
      <w:marTop w:val="0"/>
      <w:marBottom w:val="0"/>
      <w:divBdr>
        <w:top w:val="none" w:sz="0" w:space="0" w:color="auto"/>
        <w:left w:val="none" w:sz="0" w:space="0" w:color="auto"/>
        <w:bottom w:val="none" w:sz="0" w:space="0" w:color="auto"/>
        <w:right w:val="none" w:sz="0" w:space="0" w:color="auto"/>
      </w:divBdr>
    </w:div>
    <w:div w:id="864902762">
      <w:bodyDiv w:val="1"/>
      <w:marLeft w:val="0"/>
      <w:marRight w:val="0"/>
      <w:marTop w:val="0"/>
      <w:marBottom w:val="0"/>
      <w:divBdr>
        <w:top w:val="none" w:sz="0" w:space="0" w:color="auto"/>
        <w:left w:val="none" w:sz="0" w:space="0" w:color="auto"/>
        <w:bottom w:val="none" w:sz="0" w:space="0" w:color="auto"/>
        <w:right w:val="none" w:sz="0" w:space="0" w:color="auto"/>
      </w:divBdr>
    </w:div>
    <w:div w:id="874661381">
      <w:bodyDiv w:val="1"/>
      <w:marLeft w:val="0"/>
      <w:marRight w:val="0"/>
      <w:marTop w:val="0"/>
      <w:marBottom w:val="0"/>
      <w:divBdr>
        <w:top w:val="none" w:sz="0" w:space="0" w:color="auto"/>
        <w:left w:val="none" w:sz="0" w:space="0" w:color="auto"/>
        <w:bottom w:val="none" w:sz="0" w:space="0" w:color="auto"/>
        <w:right w:val="none" w:sz="0" w:space="0" w:color="auto"/>
      </w:divBdr>
    </w:div>
    <w:div w:id="876311525">
      <w:bodyDiv w:val="1"/>
      <w:marLeft w:val="0"/>
      <w:marRight w:val="0"/>
      <w:marTop w:val="0"/>
      <w:marBottom w:val="0"/>
      <w:divBdr>
        <w:top w:val="none" w:sz="0" w:space="0" w:color="auto"/>
        <w:left w:val="none" w:sz="0" w:space="0" w:color="auto"/>
        <w:bottom w:val="none" w:sz="0" w:space="0" w:color="auto"/>
        <w:right w:val="none" w:sz="0" w:space="0" w:color="auto"/>
      </w:divBdr>
    </w:div>
    <w:div w:id="877396153">
      <w:bodyDiv w:val="1"/>
      <w:marLeft w:val="0"/>
      <w:marRight w:val="0"/>
      <w:marTop w:val="0"/>
      <w:marBottom w:val="0"/>
      <w:divBdr>
        <w:top w:val="none" w:sz="0" w:space="0" w:color="auto"/>
        <w:left w:val="none" w:sz="0" w:space="0" w:color="auto"/>
        <w:bottom w:val="none" w:sz="0" w:space="0" w:color="auto"/>
        <w:right w:val="none" w:sz="0" w:space="0" w:color="auto"/>
      </w:divBdr>
    </w:div>
    <w:div w:id="879829139">
      <w:bodyDiv w:val="1"/>
      <w:marLeft w:val="0"/>
      <w:marRight w:val="0"/>
      <w:marTop w:val="0"/>
      <w:marBottom w:val="0"/>
      <w:divBdr>
        <w:top w:val="none" w:sz="0" w:space="0" w:color="auto"/>
        <w:left w:val="none" w:sz="0" w:space="0" w:color="auto"/>
        <w:bottom w:val="none" w:sz="0" w:space="0" w:color="auto"/>
        <w:right w:val="none" w:sz="0" w:space="0" w:color="auto"/>
      </w:divBdr>
    </w:div>
    <w:div w:id="885871447">
      <w:bodyDiv w:val="1"/>
      <w:marLeft w:val="0"/>
      <w:marRight w:val="0"/>
      <w:marTop w:val="0"/>
      <w:marBottom w:val="0"/>
      <w:divBdr>
        <w:top w:val="none" w:sz="0" w:space="0" w:color="auto"/>
        <w:left w:val="none" w:sz="0" w:space="0" w:color="auto"/>
        <w:bottom w:val="none" w:sz="0" w:space="0" w:color="auto"/>
        <w:right w:val="none" w:sz="0" w:space="0" w:color="auto"/>
      </w:divBdr>
    </w:div>
    <w:div w:id="885873398">
      <w:bodyDiv w:val="1"/>
      <w:marLeft w:val="0"/>
      <w:marRight w:val="0"/>
      <w:marTop w:val="0"/>
      <w:marBottom w:val="0"/>
      <w:divBdr>
        <w:top w:val="none" w:sz="0" w:space="0" w:color="auto"/>
        <w:left w:val="none" w:sz="0" w:space="0" w:color="auto"/>
        <w:bottom w:val="none" w:sz="0" w:space="0" w:color="auto"/>
        <w:right w:val="none" w:sz="0" w:space="0" w:color="auto"/>
      </w:divBdr>
    </w:div>
    <w:div w:id="887374499">
      <w:bodyDiv w:val="1"/>
      <w:marLeft w:val="0"/>
      <w:marRight w:val="0"/>
      <w:marTop w:val="0"/>
      <w:marBottom w:val="0"/>
      <w:divBdr>
        <w:top w:val="none" w:sz="0" w:space="0" w:color="auto"/>
        <w:left w:val="none" w:sz="0" w:space="0" w:color="auto"/>
        <w:bottom w:val="none" w:sz="0" w:space="0" w:color="auto"/>
        <w:right w:val="none" w:sz="0" w:space="0" w:color="auto"/>
      </w:divBdr>
    </w:div>
    <w:div w:id="889343987">
      <w:bodyDiv w:val="1"/>
      <w:marLeft w:val="0"/>
      <w:marRight w:val="0"/>
      <w:marTop w:val="0"/>
      <w:marBottom w:val="0"/>
      <w:divBdr>
        <w:top w:val="none" w:sz="0" w:space="0" w:color="auto"/>
        <w:left w:val="none" w:sz="0" w:space="0" w:color="auto"/>
        <w:bottom w:val="none" w:sz="0" w:space="0" w:color="auto"/>
        <w:right w:val="none" w:sz="0" w:space="0" w:color="auto"/>
      </w:divBdr>
    </w:div>
    <w:div w:id="889461637">
      <w:bodyDiv w:val="1"/>
      <w:marLeft w:val="0"/>
      <w:marRight w:val="0"/>
      <w:marTop w:val="0"/>
      <w:marBottom w:val="0"/>
      <w:divBdr>
        <w:top w:val="none" w:sz="0" w:space="0" w:color="auto"/>
        <w:left w:val="none" w:sz="0" w:space="0" w:color="auto"/>
        <w:bottom w:val="none" w:sz="0" w:space="0" w:color="auto"/>
        <w:right w:val="none" w:sz="0" w:space="0" w:color="auto"/>
      </w:divBdr>
    </w:div>
    <w:div w:id="894196429">
      <w:bodyDiv w:val="1"/>
      <w:marLeft w:val="0"/>
      <w:marRight w:val="0"/>
      <w:marTop w:val="0"/>
      <w:marBottom w:val="0"/>
      <w:divBdr>
        <w:top w:val="none" w:sz="0" w:space="0" w:color="auto"/>
        <w:left w:val="none" w:sz="0" w:space="0" w:color="auto"/>
        <w:bottom w:val="none" w:sz="0" w:space="0" w:color="auto"/>
        <w:right w:val="none" w:sz="0" w:space="0" w:color="auto"/>
      </w:divBdr>
    </w:div>
    <w:div w:id="897398623">
      <w:bodyDiv w:val="1"/>
      <w:marLeft w:val="0"/>
      <w:marRight w:val="0"/>
      <w:marTop w:val="0"/>
      <w:marBottom w:val="0"/>
      <w:divBdr>
        <w:top w:val="none" w:sz="0" w:space="0" w:color="auto"/>
        <w:left w:val="none" w:sz="0" w:space="0" w:color="auto"/>
        <w:bottom w:val="none" w:sz="0" w:space="0" w:color="auto"/>
        <w:right w:val="none" w:sz="0" w:space="0" w:color="auto"/>
      </w:divBdr>
    </w:div>
    <w:div w:id="898133804">
      <w:bodyDiv w:val="1"/>
      <w:marLeft w:val="0"/>
      <w:marRight w:val="0"/>
      <w:marTop w:val="0"/>
      <w:marBottom w:val="0"/>
      <w:divBdr>
        <w:top w:val="none" w:sz="0" w:space="0" w:color="auto"/>
        <w:left w:val="none" w:sz="0" w:space="0" w:color="auto"/>
        <w:bottom w:val="none" w:sz="0" w:space="0" w:color="auto"/>
        <w:right w:val="none" w:sz="0" w:space="0" w:color="auto"/>
      </w:divBdr>
    </w:div>
    <w:div w:id="898901117">
      <w:bodyDiv w:val="1"/>
      <w:marLeft w:val="0"/>
      <w:marRight w:val="0"/>
      <w:marTop w:val="0"/>
      <w:marBottom w:val="0"/>
      <w:divBdr>
        <w:top w:val="none" w:sz="0" w:space="0" w:color="auto"/>
        <w:left w:val="none" w:sz="0" w:space="0" w:color="auto"/>
        <w:bottom w:val="none" w:sz="0" w:space="0" w:color="auto"/>
        <w:right w:val="none" w:sz="0" w:space="0" w:color="auto"/>
      </w:divBdr>
    </w:div>
    <w:div w:id="905726988">
      <w:bodyDiv w:val="1"/>
      <w:marLeft w:val="0"/>
      <w:marRight w:val="0"/>
      <w:marTop w:val="0"/>
      <w:marBottom w:val="0"/>
      <w:divBdr>
        <w:top w:val="none" w:sz="0" w:space="0" w:color="auto"/>
        <w:left w:val="none" w:sz="0" w:space="0" w:color="auto"/>
        <w:bottom w:val="none" w:sz="0" w:space="0" w:color="auto"/>
        <w:right w:val="none" w:sz="0" w:space="0" w:color="auto"/>
      </w:divBdr>
    </w:div>
    <w:div w:id="906691685">
      <w:bodyDiv w:val="1"/>
      <w:marLeft w:val="0"/>
      <w:marRight w:val="0"/>
      <w:marTop w:val="0"/>
      <w:marBottom w:val="0"/>
      <w:divBdr>
        <w:top w:val="none" w:sz="0" w:space="0" w:color="auto"/>
        <w:left w:val="none" w:sz="0" w:space="0" w:color="auto"/>
        <w:bottom w:val="none" w:sz="0" w:space="0" w:color="auto"/>
        <w:right w:val="none" w:sz="0" w:space="0" w:color="auto"/>
      </w:divBdr>
    </w:div>
    <w:div w:id="907807277">
      <w:bodyDiv w:val="1"/>
      <w:marLeft w:val="0"/>
      <w:marRight w:val="0"/>
      <w:marTop w:val="0"/>
      <w:marBottom w:val="0"/>
      <w:divBdr>
        <w:top w:val="none" w:sz="0" w:space="0" w:color="auto"/>
        <w:left w:val="none" w:sz="0" w:space="0" w:color="auto"/>
        <w:bottom w:val="none" w:sz="0" w:space="0" w:color="auto"/>
        <w:right w:val="none" w:sz="0" w:space="0" w:color="auto"/>
      </w:divBdr>
    </w:div>
    <w:div w:id="911082695">
      <w:bodyDiv w:val="1"/>
      <w:marLeft w:val="0"/>
      <w:marRight w:val="0"/>
      <w:marTop w:val="0"/>
      <w:marBottom w:val="0"/>
      <w:divBdr>
        <w:top w:val="none" w:sz="0" w:space="0" w:color="auto"/>
        <w:left w:val="none" w:sz="0" w:space="0" w:color="auto"/>
        <w:bottom w:val="none" w:sz="0" w:space="0" w:color="auto"/>
        <w:right w:val="none" w:sz="0" w:space="0" w:color="auto"/>
      </w:divBdr>
    </w:div>
    <w:div w:id="912621517">
      <w:bodyDiv w:val="1"/>
      <w:marLeft w:val="0"/>
      <w:marRight w:val="0"/>
      <w:marTop w:val="0"/>
      <w:marBottom w:val="0"/>
      <w:divBdr>
        <w:top w:val="none" w:sz="0" w:space="0" w:color="auto"/>
        <w:left w:val="none" w:sz="0" w:space="0" w:color="auto"/>
        <w:bottom w:val="none" w:sz="0" w:space="0" w:color="auto"/>
        <w:right w:val="none" w:sz="0" w:space="0" w:color="auto"/>
      </w:divBdr>
    </w:div>
    <w:div w:id="926306178">
      <w:bodyDiv w:val="1"/>
      <w:marLeft w:val="0"/>
      <w:marRight w:val="0"/>
      <w:marTop w:val="0"/>
      <w:marBottom w:val="0"/>
      <w:divBdr>
        <w:top w:val="none" w:sz="0" w:space="0" w:color="auto"/>
        <w:left w:val="none" w:sz="0" w:space="0" w:color="auto"/>
        <w:bottom w:val="none" w:sz="0" w:space="0" w:color="auto"/>
        <w:right w:val="none" w:sz="0" w:space="0" w:color="auto"/>
      </w:divBdr>
    </w:div>
    <w:div w:id="927231847">
      <w:bodyDiv w:val="1"/>
      <w:marLeft w:val="0"/>
      <w:marRight w:val="0"/>
      <w:marTop w:val="0"/>
      <w:marBottom w:val="0"/>
      <w:divBdr>
        <w:top w:val="none" w:sz="0" w:space="0" w:color="auto"/>
        <w:left w:val="none" w:sz="0" w:space="0" w:color="auto"/>
        <w:bottom w:val="none" w:sz="0" w:space="0" w:color="auto"/>
        <w:right w:val="none" w:sz="0" w:space="0" w:color="auto"/>
      </w:divBdr>
    </w:div>
    <w:div w:id="929316320">
      <w:bodyDiv w:val="1"/>
      <w:marLeft w:val="0"/>
      <w:marRight w:val="0"/>
      <w:marTop w:val="0"/>
      <w:marBottom w:val="0"/>
      <w:divBdr>
        <w:top w:val="none" w:sz="0" w:space="0" w:color="auto"/>
        <w:left w:val="none" w:sz="0" w:space="0" w:color="auto"/>
        <w:bottom w:val="none" w:sz="0" w:space="0" w:color="auto"/>
        <w:right w:val="none" w:sz="0" w:space="0" w:color="auto"/>
      </w:divBdr>
    </w:div>
    <w:div w:id="929848009">
      <w:bodyDiv w:val="1"/>
      <w:marLeft w:val="0"/>
      <w:marRight w:val="0"/>
      <w:marTop w:val="0"/>
      <w:marBottom w:val="0"/>
      <w:divBdr>
        <w:top w:val="none" w:sz="0" w:space="0" w:color="auto"/>
        <w:left w:val="none" w:sz="0" w:space="0" w:color="auto"/>
        <w:bottom w:val="none" w:sz="0" w:space="0" w:color="auto"/>
        <w:right w:val="none" w:sz="0" w:space="0" w:color="auto"/>
      </w:divBdr>
    </w:div>
    <w:div w:id="943877547">
      <w:bodyDiv w:val="1"/>
      <w:marLeft w:val="0"/>
      <w:marRight w:val="0"/>
      <w:marTop w:val="0"/>
      <w:marBottom w:val="0"/>
      <w:divBdr>
        <w:top w:val="none" w:sz="0" w:space="0" w:color="auto"/>
        <w:left w:val="none" w:sz="0" w:space="0" w:color="auto"/>
        <w:bottom w:val="none" w:sz="0" w:space="0" w:color="auto"/>
        <w:right w:val="none" w:sz="0" w:space="0" w:color="auto"/>
      </w:divBdr>
    </w:div>
    <w:div w:id="956377947">
      <w:bodyDiv w:val="1"/>
      <w:marLeft w:val="0"/>
      <w:marRight w:val="0"/>
      <w:marTop w:val="0"/>
      <w:marBottom w:val="0"/>
      <w:divBdr>
        <w:top w:val="none" w:sz="0" w:space="0" w:color="auto"/>
        <w:left w:val="none" w:sz="0" w:space="0" w:color="auto"/>
        <w:bottom w:val="none" w:sz="0" w:space="0" w:color="auto"/>
        <w:right w:val="none" w:sz="0" w:space="0" w:color="auto"/>
      </w:divBdr>
    </w:div>
    <w:div w:id="964115679">
      <w:bodyDiv w:val="1"/>
      <w:marLeft w:val="0"/>
      <w:marRight w:val="0"/>
      <w:marTop w:val="0"/>
      <w:marBottom w:val="0"/>
      <w:divBdr>
        <w:top w:val="none" w:sz="0" w:space="0" w:color="auto"/>
        <w:left w:val="none" w:sz="0" w:space="0" w:color="auto"/>
        <w:bottom w:val="none" w:sz="0" w:space="0" w:color="auto"/>
        <w:right w:val="none" w:sz="0" w:space="0" w:color="auto"/>
      </w:divBdr>
    </w:div>
    <w:div w:id="965820410">
      <w:bodyDiv w:val="1"/>
      <w:marLeft w:val="0"/>
      <w:marRight w:val="0"/>
      <w:marTop w:val="0"/>
      <w:marBottom w:val="0"/>
      <w:divBdr>
        <w:top w:val="none" w:sz="0" w:space="0" w:color="auto"/>
        <w:left w:val="none" w:sz="0" w:space="0" w:color="auto"/>
        <w:bottom w:val="none" w:sz="0" w:space="0" w:color="auto"/>
        <w:right w:val="none" w:sz="0" w:space="0" w:color="auto"/>
      </w:divBdr>
    </w:div>
    <w:div w:id="972297498">
      <w:bodyDiv w:val="1"/>
      <w:marLeft w:val="0"/>
      <w:marRight w:val="0"/>
      <w:marTop w:val="0"/>
      <w:marBottom w:val="0"/>
      <w:divBdr>
        <w:top w:val="none" w:sz="0" w:space="0" w:color="auto"/>
        <w:left w:val="none" w:sz="0" w:space="0" w:color="auto"/>
        <w:bottom w:val="none" w:sz="0" w:space="0" w:color="auto"/>
        <w:right w:val="none" w:sz="0" w:space="0" w:color="auto"/>
      </w:divBdr>
    </w:div>
    <w:div w:id="978614662">
      <w:bodyDiv w:val="1"/>
      <w:marLeft w:val="0"/>
      <w:marRight w:val="0"/>
      <w:marTop w:val="0"/>
      <w:marBottom w:val="0"/>
      <w:divBdr>
        <w:top w:val="none" w:sz="0" w:space="0" w:color="auto"/>
        <w:left w:val="none" w:sz="0" w:space="0" w:color="auto"/>
        <w:bottom w:val="none" w:sz="0" w:space="0" w:color="auto"/>
        <w:right w:val="none" w:sz="0" w:space="0" w:color="auto"/>
      </w:divBdr>
    </w:div>
    <w:div w:id="980037369">
      <w:bodyDiv w:val="1"/>
      <w:marLeft w:val="0"/>
      <w:marRight w:val="0"/>
      <w:marTop w:val="0"/>
      <w:marBottom w:val="0"/>
      <w:divBdr>
        <w:top w:val="none" w:sz="0" w:space="0" w:color="auto"/>
        <w:left w:val="none" w:sz="0" w:space="0" w:color="auto"/>
        <w:bottom w:val="none" w:sz="0" w:space="0" w:color="auto"/>
        <w:right w:val="none" w:sz="0" w:space="0" w:color="auto"/>
      </w:divBdr>
    </w:div>
    <w:div w:id="985233616">
      <w:bodyDiv w:val="1"/>
      <w:marLeft w:val="0"/>
      <w:marRight w:val="0"/>
      <w:marTop w:val="0"/>
      <w:marBottom w:val="0"/>
      <w:divBdr>
        <w:top w:val="none" w:sz="0" w:space="0" w:color="auto"/>
        <w:left w:val="none" w:sz="0" w:space="0" w:color="auto"/>
        <w:bottom w:val="none" w:sz="0" w:space="0" w:color="auto"/>
        <w:right w:val="none" w:sz="0" w:space="0" w:color="auto"/>
      </w:divBdr>
    </w:div>
    <w:div w:id="987396619">
      <w:bodyDiv w:val="1"/>
      <w:marLeft w:val="0"/>
      <w:marRight w:val="0"/>
      <w:marTop w:val="0"/>
      <w:marBottom w:val="0"/>
      <w:divBdr>
        <w:top w:val="none" w:sz="0" w:space="0" w:color="auto"/>
        <w:left w:val="none" w:sz="0" w:space="0" w:color="auto"/>
        <w:bottom w:val="none" w:sz="0" w:space="0" w:color="auto"/>
        <w:right w:val="none" w:sz="0" w:space="0" w:color="auto"/>
      </w:divBdr>
    </w:div>
    <w:div w:id="1005785904">
      <w:bodyDiv w:val="1"/>
      <w:marLeft w:val="0"/>
      <w:marRight w:val="0"/>
      <w:marTop w:val="0"/>
      <w:marBottom w:val="0"/>
      <w:divBdr>
        <w:top w:val="none" w:sz="0" w:space="0" w:color="auto"/>
        <w:left w:val="none" w:sz="0" w:space="0" w:color="auto"/>
        <w:bottom w:val="none" w:sz="0" w:space="0" w:color="auto"/>
        <w:right w:val="none" w:sz="0" w:space="0" w:color="auto"/>
      </w:divBdr>
    </w:div>
    <w:div w:id="1011030405">
      <w:bodyDiv w:val="1"/>
      <w:marLeft w:val="0"/>
      <w:marRight w:val="0"/>
      <w:marTop w:val="0"/>
      <w:marBottom w:val="0"/>
      <w:divBdr>
        <w:top w:val="none" w:sz="0" w:space="0" w:color="auto"/>
        <w:left w:val="none" w:sz="0" w:space="0" w:color="auto"/>
        <w:bottom w:val="none" w:sz="0" w:space="0" w:color="auto"/>
        <w:right w:val="none" w:sz="0" w:space="0" w:color="auto"/>
      </w:divBdr>
    </w:div>
    <w:div w:id="1012418054">
      <w:bodyDiv w:val="1"/>
      <w:marLeft w:val="0"/>
      <w:marRight w:val="0"/>
      <w:marTop w:val="0"/>
      <w:marBottom w:val="0"/>
      <w:divBdr>
        <w:top w:val="none" w:sz="0" w:space="0" w:color="auto"/>
        <w:left w:val="none" w:sz="0" w:space="0" w:color="auto"/>
        <w:bottom w:val="none" w:sz="0" w:space="0" w:color="auto"/>
        <w:right w:val="none" w:sz="0" w:space="0" w:color="auto"/>
      </w:divBdr>
    </w:div>
    <w:div w:id="1013219196">
      <w:bodyDiv w:val="1"/>
      <w:marLeft w:val="0"/>
      <w:marRight w:val="0"/>
      <w:marTop w:val="0"/>
      <w:marBottom w:val="0"/>
      <w:divBdr>
        <w:top w:val="none" w:sz="0" w:space="0" w:color="auto"/>
        <w:left w:val="none" w:sz="0" w:space="0" w:color="auto"/>
        <w:bottom w:val="none" w:sz="0" w:space="0" w:color="auto"/>
        <w:right w:val="none" w:sz="0" w:space="0" w:color="auto"/>
      </w:divBdr>
    </w:div>
    <w:div w:id="1029914984">
      <w:bodyDiv w:val="1"/>
      <w:marLeft w:val="0"/>
      <w:marRight w:val="0"/>
      <w:marTop w:val="0"/>
      <w:marBottom w:val="0"/>
      <w:divBdr>
        <w:top w:val="none" w:sz="0" w:space="0" w:color="auto"/>
        <w:left w:val="none" w:sz="0" w:space="0" w:color="auto"/>
        <w:bottom w:val="none" w:sz="0" w:space="0" w:color="auto"/>
        <w:right w:val="none" w:sz="0" w:space="0" w:color="auto"/>
      </w:divBdr>
    </w:div>
    <w:div w:id="1034576721">
      <w:bodyDiv w:val="1"/>
      <w:marLeft w:val="0"/>
      <w:marRight w:val="0"/>
      <w:marTop w:val="0"/>
      <w:marBottom w:val="0"/>
      <w:divBdr>
        <w:top w:val="none" w:sz="0" w:space="0" w:color="auto"/>
        <w:left w:val="none" w:sz="0" w:space="0" w:color="auto"/>
        <w:bottom w:val="none" w:sz="0" w:space="0" w:color="auto"/>
        <w:right w:val="none" w:sz="0" w:space="0" w:color="auto"/>
      </w:divBdr>
    </w:div>
    <w:div w:id="1036811474">
      <w:bodyDiv w:val="1"/>
      <w:marLeft w:val="0"/>
      <w:marRight w:val="0"/>
      <w:marTop w:val="0"/>
      <w:marBottom w:val="0"/>
      <w:divBdr>
        <w:top w:val="none" w:sz="0" w:space="0" w:color="auto"/>
        <w:left w:val="none" w:sz="0" w:space="0" w:color="auto"/>
        <w:bottom w:val="none" w:sz="0" w:space="0" w:color="auto"/>
        <w:right w:val="none" w:sz="0" w:space="0" w:color="auto"/>
      </w:divBdr>
    </w:div>
    <w:div w:id="1040057017">
      <w:bodyDiv w:val="1"/>
      <w:marLeft w:val="0"/>
      <w:marRight w:val="0"/>
      <w:marTop w:val="0"/>
      <w:marBottom w:val="0"/>
      <w:divBdr>
        <w:top w:val="none" w:sz="0" w:space="0" w:color="auto"/>
        <w:left w:val="none" w:sz="0" w:space="0" w:color="auto"/>
        <w:bottom w:val="none" w:sz="0" w:space="0" w:color="auto"/>
        <w:right w:val="none" w:sz="0" w:space="0" w:color="auto"/>
      </w:divBdr>
    </w:div>
    <w:div w:id="1043291380">
      <w:bodyDiv w:val="1"/>
      <w:marLeft w:val="0"/>
      <w:marRight w:val="0"/>
      <w:marTop w:val="0"/>
      <w:marBottom w:val="0"/>
      <w:divBdr>
        <w:top w:val="none" w:sz="0" w:space="0" w:color="auto"/>
        <w:left w:val="none" w:sz="0" w:space="0" w:color="auto"/>
        <w:bottom w:val="none" w:sz="0" w:space="0" w:color="auto"/>
        <w:right w:val="none" w:sz="0" w:space="0" w:color="auto"/>
      </w:divBdr>
    </w:div>
    <w:div w:id="1048140600">
      <w:bodyDiv w:val="1"/>
      <w:marLeft w:val="0"/>
      <w:marRight w:val="0"/>
      <w:marTop w:val="0"/>
      <w:marBottom w:val="0"/>
      <w:divBdr>
        <w:top w:val="none" w:sz="0" w:space="0" w:color="auto"/>
        <w:left w:val="none" w:sz="0" w:space="0" w:color="auto"/>
        <w:bottom w:val="none" w:sz="0" w:space="0" w:color="auto"/>
        <w:right w:val="none" w:sz="0" w:space="0" w:color="auto"/>
      </w:divBdr>
    </w:div>
    <w:div w:id="1058553156">
      <w:bodyDiv w:val="1"/>
      <w:marLeft w:val="0"/>
      <w:marRight w:val="0"/>
      <w:marTop w:val="0"/>
      <w:marBottom w:val="0"/>
      <w:divBdr>
        <w:top w:val="none" w:sz="0" w:space="0" w:color="auto"/>
        <w:left w:val="none" w:sz="0" w:space="0" w:color="auto"/>
        <w:bottom w:val="none" w:sz="0" w:space="0" w:color="auto"/>
        <w:right w:val="none" w:sz="0" w:space="0" w:color="auto"/>
      </w:divBdr>
    </w:div>
    <w:div w:id="1058817217">
      <w:bodyDiv w:val="1"/>
      <w:marLeft w:val="0"/>
      <w:marRight w:val="0"/>
      <w:marTop w:val="0"/>
      <w:marBottom w:val="0"/>
      <w:divBdr>
        <w:top w:val="none" w:sz="0" w:space="0" w:color="auto"/>
        <w:left w:val="none" w:sz="0" w:space="0" w:color="auto"/>
        <w:bottom w:val="none" w:sz="0" w:space="0" w:color="auto"/>
        <w:right w:val="none" w:sz="0" w:space="0" w:color="auto"/>
      </w:divBdr>
    </w:div>
    <w:div w:id="1068772040">
      <w:bodyDiv w:val="1"/>
      <w:marLeft w:val="0"/>
      <w:marRight w:val="0"/>
      <w:marTop w:val="0"/>
      <w:marBottom w:val="0"/>
      <w:divBdr>
        <w:top w:val="none" w:sz="0" w:space="0" w:color="auto"/>
        <w:left w:val="none" w:sz="0" w:space="0" w:color="auto"/>
        <w:bottom w:val="none" w:sz="0" w:space="0" w:color="auto"/>
        <w:right w:val="none" w:sz="0" w:space="0" w:color="auto"/>
      </w:divBdr>
    </w:div>
    <w:div w:id="1073312682">
      <w:bodyDiv w:val="1"/>
      <w:marLeft w:val="0"/>
      <w:marRight w:val="0"/>
      <w:marTop w:val="0"/>
      <w:marBottom w:val="0"/>
      <w:divBdr>
        <w:top w:val="none" w:sz="0" w:space="0" w:color="auto"/>
        <w:left w:val="none" w:sz="0" w:space="0" w:color="auto"/>
        <w:bottom w:val="none" w:sz="0" w:space="0" w:color="auto"/>
        <w:right w:val="none" w:sz="0" w:space="0" w:color="auto"/>
      </w:divBdr>
    </w:div>
    <w:div w:id="1075782519">
      <w:bodyDiv w:val="1"/>
      <w:marLeft w:val="0"/>
      <w:marRight w:val="0"/>
      <w:marTop w:val="0"/>
      <w:marBottom w:val="0"/>
      <w:divBdr>
        <w:top w:val="none" w:sz="0" w:space="0" w:color="auto"/>
        <w:left w:val="none" w:sz="0" w:space="0" w:color="auto"/>
        <w:bottom w:val="none" w:sz="0" w:space="0" w:color="auto"/>
        <w:right w:val="none" w:sz="0" w:space="0" w:color="auto"/>
      </w:divBdr>
    </w:div>
    <w:div w:id="1076979099">
      <w:bodyDiv w:val="1"/>
      <w:marLeft w:val="0"/>
      <w:marRight w:val="0"/>
      <w:marTop w:val="0"/>
      <w:marBottom w:val="0"/>
      <w:divBdr>
        <w:top w:val="none" w:sz="0" w:space="0" w:color="auto"/>
        <w:left w:val="none" w:sz="0" w:space="0" w:color="auto"/>
        <w:bottom w:val="none" w:sz="0" w:space="0" w:color="auto"/>
        <w:right w:val="none" w:sz="0" w:space="0" w:color="auto"/>
      </w:divBdr>
    </w:div>
    <w:div w:id="1082920393">
      <w:bodyDiv w:val="1"/>
      <w:marLeft w:val="0"/>
      <w:marRight w:val="0"/>
      <w:marTop w:val="0"/>
      <w:marBottom w:val="0"/>
      <w:divBdr>
        <w:top w:val="none" w:sz="0" w:space="0" w:color="auto"/>
        <w:left w:val="none" w:sz="0" w:space="0" w:color="auto"/>
        <w:bottom w:val="none" w:sz="0" w:space="0" w:color="auto"/>
        <w:right w:val="none" w:sz="0" w:space="0" w:color="auto"/>
      </w:divBdr>
    </w:div>
    <w:div w:id="1083644238">
      <w:bodyDiv w:val="1"/>
      <w:marLeft w:val="0"/>
      <w:marRight w:val="0"/>
      <w:marTop w:val="0"/>
      <w:marBottom w:val="0"/>
      <w:divBdr>
        <w:top w:val="none" w:sz="0" w:space="0" w:color="auto"/>
        <w:left w:val="none" w:sz="0" w:space="0" w:color="auto"/>
        <w:bottom w:val="none" w:sz="0" w:space="0" w:color="auto"/>
        <w:right w:val="none" w:sz="0" w:space="0" w:color="auto"/>
      </w:divBdr>
    </w:div>
    <w:div w:id="1085150875">
      <w:bodyDiv w:val="1"/>
      <w:marLeft w:val="0"/>
      <w:marRight w:val="0"/>
      <w:marTop w:val="0"/>
      <w:marBottom w:val="0"/>
      <w:divBdr>
        <w:top w:val="none" w:sz="0" w:space="0" w:color="auto"/>
        <w:left w:val="none" w:sz="0" w:space="0" w:color="auto"/>
        <w:bottom w:val="none" w:sz="0" w:space="0" w:color="auto"/>
        <w:right w:val="none" w:sz="0" w:space="0" w:color="auto"/>
      </w:divBdr>
    </w:div>
    <w:div w:id="1089035462">
      <w:bodyDiv w:val="1"/>
      <w:marLeft w:val="0"/>
      <w:marRight w:val="0"/>
      <w:marTop w:val="0"/>
      <w:marBottom w:val="0"/>
      <w:divBdr>
        <w:top w:val="none" w:sz="0" w:space="0" w:color="auto"/>
        <w:left w:val="none" w:sz="0" w:space="0" w:color="auto"/>
        <w:bottom w:val="none" w:sz="0" w:space="0" w:color="auto"/>
        <w:right w:val="none" w:sz="0" w:space="0" w:color="auto"/>
      </w:divBdr>
    </w:div>
    <w:div w:id="1090616743">
      <w:bodyDiv w:val="1"/>
      <w:marLeft w:val="0"/>
      <w:marRight w:val="0"/>
      <w:marTop w:val="0"/>
      <w:marBottom w:val="0"/>
      <w:divBdr>
        <w:top w:val="none" w:sz="0" w:space="0" w:color="auto"/>
        <w:left w:val="none" w:sz="0" w:space="0" w:color="auto"/>
        <w:bottom w:val="none" w:sz="0" w:space="0" w:color="auto"/>
        <w:right w:val="none" w:sz="0" w:space="0" w:color="auto"/>
      </w:divBdr>
    </w:div>
    <w:div w:id="1092163656">
      <w:bodyDiv w:val="1"/>
      <w:marLeft w:val="0"/>
      <w:marRight w:val="0"/>
      <w:marTop w:val="0"/>
      <w:marBottom w:val="0"/>
      <w:divBdr>
        <w:top w:val="none" w:sz="0" w:space="0" w:color="auto"/>
        <w:left w:val="none" w:sz="0" w:space="0" w:color="auto"/>
        <w:bottom w:val="none" w:sz="0" w:space="0" w:color="auto"/>
        <w:right w:val="none" w:sz="0" w:space="0" w:color="auto"/>
      </w:divBdr>
    </w:div>
    <w:div w:id="1102185645">
      <w:bodyDiv w:val="1"/>
      <w:marLeft w:val="0"/>
      <w:marRight w:val="0"/>
      <w:marTop w:val="0"/>
      <w:marBottom w:val="0"/>
      <w:divBdr>
        <w:top w:val="none" w:sz="0" w:space="0" w:color="auto"/>
        <w:left w:val="none" w:sz="0" w:space="0" w:color="auto"/>
        <w:bottom w:val="none" w:sz="0" w:space="0" w:color="auto"/>
        <w:right w:val="none" w:sz="0" w:space="0" w:color="auto"/>
      </w:divBdr>
    </w:div>
    <w:div w:id="1105421033">
      <w:bodyDiv w:val="1"/>
      <w:marLeft w:val="0"/>
      <w:marRight w:val="0"/>
      <w:marTop w:val="0"/>
      <w:marBottom w:val="0"/>
      <w:divBdr>
        <w:top w:val="none" w:sz="0" w:space="0" w:color="auto"/>
        <w:left w:val="none" w:sz="0" w:space="0" w:color="auto"/>
        <w:bottom w:val="none" w:sz="0" w:space="0" w:color="auto"/>
        <w:right w:val="none" w:sz="0" w:space="0" w:color="auto"/>
      </w:divBdr>
    </w:div>
    <w:div w:id="1118375649">
      <w:bodyDiv w:val="1"/>
      <w:marLeft w:val="0"/>
      <w:marRight w:val="0"/>
      <w:marTop w:val="0"/>
      <w:marBottom w:val="0"/>
      <w:divBdr>
        <w:top w:val="none" w:sz="0" w:space="0" w:color="auto"/>
        <w:left w:val="none" w:sz="0" w:space="0" w:color="auto"/>
        <w:bottom w:val="none" w:sz="0" w:space="0" w:color="auto"/>
        <w:right w:val="none" w:sz="0" w:space="0" w:color="auto"/>
      </w:divBdr>
    </w:div>
    <w:div w:id="1126773120">
      <w:bodyDiv w:val="1"/>
      <w:marLeft w:val="0"/>
      <w:marRight w:val="0"/>
      <w:marTop w:val="0"/>
      <w:marBottom w:val="0"/>
      <w:divBdr>
        <w:top w:val="none" w:sz="0" w:space="0" w:color="auto"/>
        <w:left w:val="none" w:sz="0" w:space="0" w:color="auto"/>
        <w:bottom w:val="none" w:sz="0" w:space="0" w:color="auto"/>
        <w:right w:val="none" w:sz="0" w:space="0" w:color="auto"/>
      </w:divBdr>
    </w:div>
    <w:div w:id="1133135893">
      <w:bodyDiv w:val="1"/>
      <w:marLeft w:val="0"/>
      <w:marRight w:val="0"/>
      <w:marTop w:val="0"/>
      <w:marBottom w:val="0"/>
      <w:divBdr>
        <w:top w:val="none" w:sz="0" w:space="0" w:color="auto"/>
        <w:left w:val="none" w:sz="0" w:space="0" w:color="auto"/>
        <w:bottom w:val="none" w:sz="0" w:space="0" w:color="auto"/>
        <w:right w:val="none" w:sz="0" w:space="0" w:color="auto"/>
      </w:divBdr>
    </w:div>
    <w:div w:id="1138298165">
      <w:bodyDiv w:val="1"/>
      <w:marLeft w:val="0"/>
      <w:marRight w:val="0"/>
      <w:marTop w:val="0"/>
      <w:marBottom w:val="0"/>
      <w:divBdr>
        <w:top w:val="none" w:sz="0" w:space="0" w:color="auto"/>
        <w:left w:val="none" w:sz="0" w:space="0" w:color="auto"/>
        <w:bottom w:val="none" w:sz="0" w:space="0" w:color="auto"/>
        <w:right w:val="none" w:sz="0" w:space="0" w:color="auto"/>
      </w:divBdr>
    </w:div>
    <w:div w:id="1142890727">
      <w:bodyDiv w:val="1"/>
      <w:marLeft w:val="0"/>
      <w:marRight w:val="0"/>
      <w:marTop w:val="0"/>
      <w:marBottom w:val="0"/>
      <w:divBdr>
        <w:top w:val="none" w:sz="0" w:space="0" w:color="auto"/>
        <w:left w:val="none" w:sz="0" w:space="0" w:color="auto"/>
        <w:bottom w:val="none" w:sz="0" w:space="0" w:color="auto"/>
        <w:right w:val="none" w:sz="0" w:space="0" w:color="auto"/>
      </w:divBdr>
    </w:div>
    <w:div w:id="1143429985">
      <w:bodyDiv w:val="1"/>
      <w:marLeft w:val="0"/>
      <w:marRight w:val="0"/>
      <w:marTop w:val="0"/>
      <w:marBottom w:val="0"/>
      <w:divBdr>
        <w:top w:val="none" w:sz="0" w:space="0" w:color="auto"/>
        <w:left w:val="none" w:sz="0" w:space="0" w:color="auto"/>
        <w:bottom w:val="none" w:sz="0" w:space="0" w:color="auto"/>
        <w:right w:val="none" w:sz="0" w:space="0" w:color="auto"/>
      </w:divBdr>
    </w:div>
    <w:div w:id="1145243849">
      <w:bodyDiv w:val="1"/>
      <w:marLeft w:val="0"/>
      <w:marRight w:val="0"/>
      <w:marTop w:val="0"/>
      <w:marBottom w:val="0"/>
      <w:divBdr>
        <w:top w:val="none" w:sz="0" w:space="0" w:color="auto"/>
        <w:left w:val="none" w:sz="0" w:space="0" w:color="auto"/>
        <w:bottom w:val="none" w:sz="0" w:space="0" w:color="auto"/>
        <w:right w:val="none" w:sz="0" w:space="0" w:color="auto"/>
      </w:divBdr>
    </w:div>
    <w:div w:id="1145390249">
      <w:bodyDiv w:val="1"/>
      <w:marLeft w:val="0"/>
      <w:marRight w:val="0"/>
      <w:marTop w:val="0"/>
      <w:marBottom w:val="0"/>
      <w:divBdr>
        <w:top w:val="none" w:sz="0" w:space="0" w:color="auto"/>
        <w:left w:val="none" w:sz="0" w:space="0" w:color="auto"/>
        <w:bottom w:val="none" w:sz="0" w:space="0" w:color="auto"/>
        <w:right w:val="none" w:sz="0" w:space="0" w:color="auto"/>
      </w:divBdr>
    </w:div>
    <w:div w:id="1146895698">
      <w:bodyDiv w:val="1"/>
      <w:marLeft w:val="0"/>
      <w:marRight w:val="0"/>
      <w:marTop w:val="0"/>
      <w:marBottom w:val="0"/>
      <w:divBdr>
        <w:top w:val="none" w:sz="0" w:space="0" w:color="auto"/>
        <w:left w:val="none" w:sz="0" w:space="0" w:color="auto"/>
        <w:bottom w:val="none" w:sz="0" w:space="0" w:color="auto"/>
        <w:right w:val="none" w:sz="0" w:space="0" w:color="auto"/>
      </w:divBdr>
    </w:div>
    <w:div w:id="1148404214">
      <w:bodyDiv w:val="1"/>
      <w:marLeft w:val="0"/>
      <w:marRight w:val="0"/>
      <w:marTop w:val="0"/>
      <w:marBottom w:val="0"/>
      <w:divBdr>
        <w:top w:val="none" w:sz="0" w:space="0" w:color="auto"/>
        <w:left w:val="none" w:sz="0" w:space="0" w:color="auto"/>
        <w:bottom w:val="none" w:sz="0" w:space="0" w:color="auto"/>
        <w:right w:val="none" w:sz="0" w:space="0" w:color="auto"/>
      </w:divBdr>
    </w:div>
    <w:div w:id="1148474339">
      <w:bodyDiv w:val="1"/>
      <w:marLeft w:val="0"/>
      <w:marRight w:val="0"/>
      <w:marTop w:val="0"/>
      <w:marBottom w:val="0"/>
      <w:divBdr>
        <w:top w:val="none" w:sz="0" w:space="0" w:color="auto"/>
        <w:left w:val="none" w:sz="0" w:space="0" w:color="auto"/>
        <w:bottom w:val="none" w:sz="0" w:space="0" w:color="auto"/>
        <w:right w:val="none" w:sz="0" w:space="0" w:color="auto"/>
      </w:divBdr>
    </w:div>
    <w:div w:id="1148521910">
      <w:bodyDiv w:val="1"/>
      <w:marLeft w:val="0"/>
      <w:marRight w:val="0"/>
      <w:marTop w:val="0"/>
      <w:marBottom w:val="0"/>
      <w:divBdr>
        <w:top w:val="none" w:sz="0" w:space="0" w:color="auto"/>
        <w:left w:val="none" w:sz="0" w:space="0" w:color="auto"/>
        <w:bottom w:val="none" w:sz="0" w:space="0" w:color="auto"/>
        <w:right w:val="none" w:sz="0" w:space="0" w:color="auto"/>
      </w:divBdr>
    </w:div>
    <w:div w:id="1151869404">
      <w:bodyDiv w:val="1"/>
      <w:marLeft w:val="0"/>
      <w:marRight w:val="0"/>
      <w:marTop w:val="0"/>
      <w:marBottom w:val="0"/>
      <w:divBdr>
        <w:top w:val="none" w:sz="0" w:space="0" w:color="auto"/>
        <w:left w:val="none" w:sz="0" w:space="0" w:color="auto"/>
        <w:bottom w:val="none" w:sz="0" w:space="0" w:color="auto"/>
        <w:right w:val="none" w:sz="0" w:space="0" w:color="auto"/>
      </w:divBdr>
    </w:div>
    <w:div w:id="1156340822">
      <w:bodyDiv w:val="1"/>
      <w:marLeft w:val="0"/>
      <w:marRight w:val="0"/>
      <w:marTop w:val="0"/>
      <w:marBottom w:val="0"/>
      <w:divBdr>
        <w:top w:val="none" w:sz="0" w:space="0" w:color="auto"/>
        <w:left w:val="none" w:sz="0" w:space="0" w:color="auto"/>
        <w:bottom w:val="none" w:sz="0" w:space="0" w:color="auto"/>
        <w:right w:val="none" w:sz="0" w:space="0" w:color="auto"/>
      </w:divBdr>
    </w:div>
    <w:div w:id="1163930504">
      <w:bodyDiv w:val="1"/>
      <w:marLeft w:val="0"/>
      <w:marRight w:val="0"/>
      <w:marTop w:val="0"/>
      <w:marBottom w:val="0"/>
      <w:divBdr>
        <w:top w:val="none" w:sz="0" w:space="0" w:color="auto"/>
        <w:left w:val="none" w:sz="0" w:space="0" w:color="auto"/>
        <w:bottom w:val="none" w:sz="0" w:space="0" w:color="auto"/>
        <w:right w:val="none" w:sz="0" w:space="0" w:color="auto"/>
      </w:divBdr>
    </w:div>
    <w:div w:id="1164661056">
      <w:bodyDiv w:val="1"/>
      <w:marLeft w:val="0"/>
      <w:marRight w:val="0"/>
      <w:marTop w:val="0"/>
      <w:marBottom w:val="0"/>
      <w:divBdr>
        <w:top w:val="none" w:sz="0" w:space="0" w:color="auto"/>
        <w:left w:val="none" w:sz="0" w:space="0" w:color="auto"/>
        <w:bottom w:val="none" w:sz="0" w:space="0" w:color="auto"/>
        <w:right w:val="none" w:sz="0" w:space="0" w:color="auto"/>
      </w:divBdr>
    </w:div>
    <w:div w:id="1169831492">
      <w:bodyDiv w:val="1"/>
      <w:marLeft w:val="0"/>
      <w:marRight w:val="0"/>
      <w:marTop w:val="0"/>
      <w:marBottom w:val="0"/>
      <w:divBdr>
        <w:top w:val="none" w:sz="0" w:space="0" w:color="auto"/>
        <w:left w:val="none" w:sz="0" w:space="0" w:color="auto"/>
        <w:bottom w:val="none" w:sz="0" w:space="0" w:color="auto"/>
        <w:right w:val="none" w:sz="0" w:space="0" w:color="auto"/>
      </w:divBdr>
    </w:div>
    <w:div w:id="1170292537">
      <w:bodyDiv w:val="1"/>
      <w:marLeft w:val="0"/>
      <w:marRight w:val="0"/>
      <w:marTop w:val="0"/>
      <w:marBottom w:val="0"/>
      <w:divBdr>
        <w:top w:val="none" w:sz="0" w:space="0" w:color="auto"/>
        <w:left w:val="none" w:sz="0" w:space="0" w:color="auto"/>
        <w:bottom w:val="none" w:sz="0" w:space="0" w:color="auto"/>
        <w:right w:val="none" w:sz="0" w:space="0" w:color="auto"/>
      </w:divBdr>
    </w:div>
    <w:div w:id="1171943895">
      <w:bodyDiv w:val="1"/>
      <w:marLeft w:val="0"/>
      <w:marRight w:val="0"/>
      <w:marTop w:val="0"/>
      <w:marBottom w:val="0"/>
      <w:divBdr>
        <w:top w:val="none" w:sz="0" w:space="0" w:color="auto"/>
        <w:left w:val="none" w:sz="0" w:space="0" w:color="auto"/>
        <w:bottom w:val="none" w:sz="0" w:space="0" w:color="auto"/>
        <w:right w:val="none" w:sz="0" w:space="0" w:color="auto"/>
      </w:divBdr>
    </w:div>
    <w:div w:id="1173378838">
      <w:bodyDiv w:val="1"/>
      <w:marLeft w:val="0"/>
      <w:marRight w:val="0"/>
      <w:marTop w:val="0"/>
      <w:marBottom w:val="0"/>
      <w:divBdr>
        <w:top w:val="none" w:sz="0" w:space="0" w:color="auto"/>
        <w:left w:val="none" w:sz="0" w:space="0" w:color="auto"/>
        <w:bottom w:val="none" w:sz="0" w:space="0" w:color="auto"/>
        <w:right w:val="none" w:sz="0" w:space="0" w:color="auto"/>
      </w:divBdr>
    </w:div>
    <w:div w:id="1173881940">
      <w:bodyDiv w:val="1"/>
      <w:marLeft w:val="0"/>
      <w:marRight w:val="0"/>
      <w:marTop w:val="0"/>
      <w:marBottom w:val="0"/>
      <w:divBdr>
        <w:top w:val="none" w:sz="0" w:space="0" w:color="auto"/>
        <w:left w:val="none" w:sz="0" w:space="0" w:color="auto"/>
        <w:bottom w:val="none" w:sz="0" w:space="0" w:color="auto"/>
        <w:right w:val="none" w:sz="0" w:space="0" w:color="auto"/>
      </w:divBdr>
    </w:div>
    <w:div w:id="1175614293">
      <w:bodyDiv w:val="1"/>
      <w:marLeft w:val="0"/>
      <w:marRight w:val="0"/>
      <w:marTop w:val="0"/>
      <w:marBottom w:val="0"/>
      <w:divBdr>
        <w:top w:val="none" w:sz="0" w:space="0" w:color="auto"/>
        <w:left w:val="none" w:sz="0" w:space="0" w:color="auto"/>
        <w:bottom w:val="none" w:sz="0" w:space="0" w:color="auto"/>
        <w:right w:val="none" w:sz="0" w:space="0" w:color="auto"/>
      </w:divBdr>
    </w:div>
    <w:div w:id="1176262906">
      <w:bodyDiv w:val="1"/>
      <w:marLeft w:val="0"/>
      <w:marRight w:val="0"/>
      <w:marTop w:val="0"/>
      <w:marBottom w:val="0"/>
      <w:divBdr>
        <w:top w:val="none" w:sz="0" w:space="0" w:color="auto"/>
        <w:left w:val="none" w:sz="0" w:space="0" w:color="auto"/>
        <w:bottom w:val="none" w:sz="0" w:space="0" w:color="auto"/>
        <w:right w:val="none" w:sz="0" w:space="0" w:color="auto"/>
      </w:divBdr>
    </w:div>
    <w:div w:id="1176652840">
      <w:bodyDiv w:val="1"/>
      <w:marLeft w:val="0"/>
      <w:marRight w:val="0"/>
      <w:marTop w:val="0"/>
      <w:marBottom w:val="0"/>
      <w:divBdr>
        <w:top w:val="none" w:sz="0" w:space="0" w:color="auto"/>
        <w:left w:val="none" w:sz="0" w:space="0" w:color="auto"/>
        <w:bottom w:val="none" w:sz="0" w:space="0" w:color="auto"/>
        <w:right w:val="none" w:sz="0" w:space="0" w:color="auto"/>
      </w:divBdr>
    </w:div>
    <w:div w:id="1180656989">
      <w:bodyDiv w:val="1"/>
      <w:marLeft w:val="0"/>
      <w:marRight w:val="0"/>
      <w:marTop w:val="0"/>
      <w:marBottom w:val="0"/>
      <w:divBdr>
        <w:top w:val="none" w:sz="0" w:space="0" w:color="auto"/>
        <w:left w:val="none" w:sz="0" w:space="0" w:color="auto"/>
        <w:bottom w:val="none" w:sz="0" w:space="0" w:color="auto"/>
        <w:right w:val="none" w:sz="0" w:space="0" w:color="auto"/>
      </w:divBdr>
    </w:div>
    <w:div w:id="1184319778">
      <w:bodyDiv w:val="1"/>
      <w:marLeft w:val="0"/>
      <w:marRight w:val="0"/>
      <w:marTop w:val="0"/>
      <w:marBottom w:val="0"/>
      <w:divBdr>
        <w:top w:val="none" w:sz="0" w:space="0" w:color="auto"/>
        <w:left w:val="none" w:sz="0" w:space="0" w:color="auto"/>
        <w:bottom w:val="none" w:sz="0" w:space="0" w:color="auto"/>
        <w:right w:val="none" w:sz="0" w:space="0" w:color="auto"/>
      </w:divBdr>
    </w:div>
    <w:div w:id="1186287442">
      <w:bodyDiv w:val="1"/>
      <w:marLeft w:val="0"/>
      <w:marRight w:val="0"/>
      <w:marTop w:val="0"/>
      <w:marBottom w:val="0"/>
      <w:divBdr>
        <w:top w:val="none" w:sz="0" w:space="0" w:color="auto"/>
        <w:left w:val="none" w:sz="0" w:space="0" w:color="auto"/>
        <w:bottom w:val="none" w:sz="0" w:space="0" w:color="auto"/>
        <w:right w:val="none" w:sz="0" w:space="0" w:color="auto"/>
      </w:divBdr>
    </w:div>
    <w:div w:id="1188522217">
      <w:bodyDiv w:val="1"/>
      <w:marLeft w:val="0"/>
      <w:marRight w:val="0"/>
      <w:marTop w:val="0"/>
      <w:marBottom w:val="0"/>
      <w:divBdr>
        <w:top w:val="none" w:sz="0" w:space="0" w:color="auto"/>
        <w:left w:val="none" w:sz="0" w:space="0" w:color="auto"/>
        <w:bottom w:val="none" w:sz="0" w:space="0" w:color="auto"/>
        <w:right w:val="none" w:sz="0" w:space="0" w:color="auto"/>
      </w:divBdr>
    </w:div>
    <w:div w:id="1189372363">
      <w:bodyDiv w:val="1"/>
      <w:marLeft w:val="0"/>
      <w:marRight w:val="0"/>
      <w:marTop w:val="0"/>
      <w:marBottom w:val="0"/>
      <w:divBdr>
        <w:top w:val="none" w:sz="0" w:space="0" w:color="auto"/>
        <w:left w:val="none" w:sz="0" w:space="0" w:color="auto"/>
        <w:bottom w:val="none" w:sz="0" w:space="0" w:color="auto"/>
        <w:right w:val="none" w:sz="0" w:space="0" w:color="auto"/>
      </w:divBdr>
    </w:div>
    <w:div w:id="1195970289">
      <w:bodyDiv w:val="1"/>
      <w:marLeft w:val="0"/>
      <w:marRight w:val="0"/>
      <w:marTop w:val="0"/>
      <w:marBottom w:val="0"/>
      <w:divBdr>
        <w:top w:val="none" w:sz="0" w:space="0" w:color="auto"/>
        <w:left w:val="none" w:sz="0" w:space="0" w:color="auto"/>
        <w:bottom w:val="none" w:sz="0" w:space="0" w:color="auto"/>
        <w:right w:val="none" w:sz="0" w:space="0" w:color="auto"/>
      </w:divBdr>
    </w:div>
    <w:div w:id="1197697512">
      <w:bodyDiv w:val="1"/>
      <w:marLeft w:val="0"/>
      <w:marRight w:val="0"/>
      <w:marTop w:val="0"/>
      <w:marBottom w:val="0"/>
      <w:divBdr>
        <w:top w:val="none" w:sz="0" w:space="0" w:color="auto"/>
        <w:left w:val="none" w:sz="0" w:space="0" w:color="auto"/>
        <w:bottom w:val="none" w:sz="0" w:space="0" w:color="auto"/>
        <w:right w:val="none" w:sz="0" w:space="0" w:color="auto"/>
      </w:divBdr>
    </w:div>
    <w:div w:id="1202399263">
      <w:bodyDiv w:val="1"/>
      <w:marLeft w:val="0"/>
      <w:marRight w:val="0"/>
      <w:marTop w:val="0"/>
      <w:marBottom w:val="0"/>
      <w:divBdr>
        <w:top w:val="none" w:sz="0" w:space="0" w:color="auto"/>
        <w:left w:val="none" w:sz="0" w:space="0" w:color="auto"/>
        <w:bottom w:val="none" w:sz="0" w:space="0" w:color="auto"/>
        <w:right w:val="none" w:sz="0" w:space="0" w:color="auto"/>
      </w:divBdr>
    </w:div>
    <w:div w:id="1215585430">
      <w:bodyDiv w:val="1"/>
      <w:marLeft w:val="0"/>
      <w:marRight w:val="0"/>
      <w:marTop w:val="0"/>
      <w:marBottom w:val="0"/>
      <w:divBdr>
        <w:top w:val="none" w:sz="0" w:space="0" w:color="auto"/>
        <w:left w:val="none" w:sz="0" w:space="0" w:color="auto"/>
        <w:bottom w:val="none" w:sz="0" w:space="0" w:color="auto"/>
        <w:right w:val="none" w:sz="0" w:space="0" w:color="auto"/>
      </w:divBdr>
    </w:div>
    <w:div w:id="1221016599">
      <w:bodyDiv w:val="1"/>
      <w:marLeft w:val="0"/>
      <w:marRight w:val="0"/>
      <w:marTop w:val="0"/>
      <w:marBottom w:val="0"/>
      <w:divBdr>
        <w:top w:val="none" w:sz="0" w:space="0" w:color="auto"/>
        <w:left w:val="none" w:sz="0" w:space="0" w:color="auto"/>
        <w:bottom w:val="none" w:sz="0" w:space="0" w:color="auto"/>
        <w:right w:val="none" w:sz="0" w:space="0" w:color="auto"/>
      </w:divBdr>
    </w:div>
    <w:div w:id="1221789532">
      <w:bodyDiv w:val="1"/>
      <w:marLeft w:val="0"/>
      <w:marRight w:val="0"/>
      <w:marTop w:val="0"/>
      <w:marBottom w:val="0"/>
      <w:divBdr>
        <w:top w:val="none" w:sz="0" w:space="0" w:color="auto"/>
        <w:left w:val="none" w:sz="0" w:space="0" w:color="auto"/>
        <w:bottom w:val="none" w:sz="0" w:space="0" w:color="auto"/>
        <w:right w:val="none" w:sz="0" w:space="0" w:color="auto"/>
      </w:divBdr>
    </w:div>
    <w:div w:id="1227691696">
      <w:bodyDiv w:val="1"/>
      <w:marLeft w:val="0"/>
      <w:marRight w:val="0"/>
      <w:marTop w:val="0"/>
      <w:marBottom w:val="0"/>
      <w:divBdr>
        <w:top w:val="none" w:sz="0" w:space="0" w:color="auto"/>
        <w:left w:val="none" w:sz="0" w:space="0" w:color="auto"/>
        <w:bottom w:val="none" w:sz="0" w:space="0" w:color="auto"/>
        <w:right w:val="none" w:sz="0" w:space="0" w:color="auto"/>
      </w:divBdr>
    </w:div>
    <w:div w:id="1237790080">
      <w:bodyDiv w:val="1"/>
      <w:marLeft w:val="0"/>
      <w:marRight w:val="0"/>
      <w:marTop w:val="0"/>
      <w:marBottom w:val="0"/>
      <w:divBdr>
        <w:top w:val="none" w:sz="0" w:space="0" w:color="auto"/>
        <w:left w:val="none" w:sz="0" w:space="0" w:color="auto"/>
        <w:bottom w:val="none" w:sz="0" w:space="0" w:color="auto"/>
        <w:right w:val="none" w:sz="0" w:space="0" w:color="auto"/>
      </w:divBdr>
    </w:div>
    <w:div w:id="1240091322">
      <w:bodyDiv w:val="1"/>
      <w:marLeft w:val="0"/>
      <w:marRight w:val="0"/>
      <w:marTop w:val="0"/>
      <w:marBottom w:val="0"/>
      <w:divBdr>
        <w:top w:val="none" w:sz="0" w:space="0" w:color="auto"/>
        <w:left w:val="none" w:sz="0" w:space="0" w:color="auto"/>
        <w:bottom w:val="none" w:sz="0" w:space="0" w:color="auto"/>
        <w:right w:val="none" w:sz="0" w:space="0" w:color="auto"/>
      </w:divBdr>
    </w:div>
    <w:div w:id="1243174308">
      <w:bodyDiv w:val="1"/>
      <w:marLeft w:val="0"/>
      <w:marRight w:val="0"/>
      <w:marTop w:val="0"/>
      <w:marBottom w:val="0"/>
      <w:divBdr>
        <w:top w:val="none" w:sz="0" w:space="0" w:color="auto"/>
        <w:left w:val="none" w:sz="0" w:space="0" w:color="auto"/>
        <w:bottom w:val="none" w:sz="0" w:space="0" w:color="auto"/>
        <w:right w:val="none" w:sz="0" w:space="0" w:color="auto"/>
      </w:divBdr>
    </w:div>
    <w:div w:id="1251739110">
      <w:bodyDiv w:val="1"/>
      <w:marLeft w:val="0"/>
      <w:marRight w:val="0"/>
      <w:marTop w:val="0"/>
      <w:marBottom w:val="0"/>
      <w:divBdr>
        <w:top w:val="none" w:sz="0" w:space="0" w:color="auto"/>
        <w:left w:val="none" w:sz="0" w:space="0" w:color="auto"/>
        <w:bottom w:val="none" w:sz="0" w:space="0" w:color="auto"/>
        <w:right w:val="none" w:sz="0" w:space="0" w:color="auto"/>
      </w:divBdr>
    </w:div>
    <w:div w:id="1253658307">
      <w:bodyDiv w:val="1"/>
      <w:marLeft w:val="0"/>
      <w:marRight w:val="0"/>
      <w:marTop w:val="0"/>
      <w:marBottom w:val="0"/>
      <w:divBdr>
        <w:top w:val="none" w:sz="0" w:space="0" w:color="auto"/>
        <w:left w:val="none" w:sz="0" w:space="0" w:color="auto"/>
        <w:bottom w:val="none" w:sz="0" w:space="0" w:color="auto"/>
        <w:right w:val="none" w:sz="0" w:space="0" w:color="auto"/>
      </w:divBdr>
    </w:div>
    <w:div w:id="1255742359">
      <w:bodyDiv w:val="1"/>
      <w:marLeft w:val="0"/>
      <w:marRight w:val="0"/>
      <w:marTop w:val="0"/>
      <w:marBottom w:val="0"/>
      <w:divBdr>
        <w:top w:val="none" w:sz="0" w:space="0" w:color="auto"/>
        <w:left w:val="none" w:sz="0" w:space="0" w:color="auto"/>
        <w:bottom w:val="none" w:sz="0" w:space="0" w:color="auto"/>
        <w:right w:val="none" w:sz="0" w:space="0" w:color="auto"/>
      </w:divBdr>
    </w:div>
    <w:div w:id="1256667687">
      <w:bodyDiv w:val="1"/>
      <w:marLeft w:val="0"/>
      <w:marRight w:val="0"/>
      <w:marTop w:val="0"/>
      <w:marBottom w:val="0"/>
      <w:divBdr>
        <w:top w:val="none" w:sz="0" w:space="0" w:color="auto"/>
        <w:left w:val="none" w:sz="0" w:space="0" w:color="auto"/>
        <w:bottom w:val="none" w:sz="0" w:space="0" w:color="auto"/>
        <w:right w:val="none" w:sz="0" w:space="0" w:color="auto"/>
      </w:divBdr>
    </w:div>
    <w:div w:id="1260211479">
      <w:bodyDiv w:val="1"/>
      <w:marLeft w:val="0"/>
      <w:marRight w:val="0"/>
      <w:marTop w:val="0"/>
      <w:marBottom w:val="0"/>
      <w:divBdr>
        <w:top w:val="none" w:sz="0" w:space="0" w:color="auto"/>
        <w:left w:val="none" w:sz="0" w:space="0" w:color="auto"/>
        <w:bottom w:val="none" w:sz="0" w:space="0" w:color="auto"/>
        <w:right w:val="none" w:sz="0" w:space="0" w:color="auto"/>
      </w:divBdr>
    </w:div>
    <w:div w:id="1266812063">
      <w:bodyDiv w:val="1"/>
      <w:marLeft w:val="0"/>
      <w:marRight w:val="0"/>
      <w:marTop w:val="0"/>
      <w:marBottom w:val="0"/>
      <w:divBdr>
        <w:top w:val="none" w:sz="0" w:space="0" w:color="auto"/>
        <w:left w:val="none" w:sz="0" w:space="0" w:color="auto"/>
        <w:bottom w:val="none" w:sz="0" w:space="0" w:color="auto"/>
        <w:right w:val="none" w:sz="0" w:space="0" w:color="auto"/>
      </w:divBdr>
    </w:div>
    <w:div w:id="1267426583">
      <w:bodyDiv w:val="1"/>
      <w:marLeft w:val="0"/>
      <w:marRight w:val="0"/>
      <w:marTop w:val="0"/>
      <w:marBottom w:val="0"/>
      <w:divBdr>
        <w:top w:val="none" w:sz="0" w:space="0" w:color="auto"/>
        <w:left w:val="none" w:sz="0" w:space="0" w:color="auto"/>
        <w:bottom w:val="none" w:sz="0" w:space="0" w:color="auto"/>
        <w:right w:val="none" w:sz="0" w:space="0" w:color="auto"/>
      </w:divBdr>
    </w:div>
    <w:div w:id="1269462031">
      <w:bodyDiv w:val="1"/>
      <w:marLeft w:val="0"/>
      <w:marRight w:val="0"/>
      <w:marTop w:val="0"/>
      <w:marBottom w:val="0"/>
      <w:divBdr>
        <w:top w:val="none" w:sz="0" w:space="0" w:color="auto"/>
        <w:left w:val="none" w:sz="0" w:space="0" w:color="auto"/>
        <w:bottom w:val="none" w:sz="0" w:space="0" w:color="auto"/>
        <w:right w:val="none" w:sz="0" w:space="0" w:color="auto"/>
      </w:divBdr>
    </w:div>
    <w:div w:id="1270888701">
      <w:bodyDiv w:val="1"/>
      <w:marLeft w:val="0"/>
      <w:marRight w:val="0"/>
      <w:marTop w:val="0"/>
      <w:marBottom w:val="0"/>
      <w:divBdr>
        <w:top w:val="none" w:sz="0" w:space="0" w:color="auto"/>
        <w:left w:val="none" w:sz="0" w:space="0" w:color="auto"/>
        <w:bottom w:val="none" w:sz="0" w:space="0" w:color="auto"/>
        <w:right w:val="none" w:sz="0" w:space="0" w:color="auto"/>
      </w:divBdr>
    </w:div>
    <w:div w:id="1271089542">
      <w:bodyDiv w:val="1"/>
      <w:marLeft w:val="0"/>
      <w:marRight w:val="0"/>
      <w:marTop w:val="0"/>
      <w:marBottom w:val="0"/>
      <w:divBdr>
        <w:top w:val="none" w:sz="0" w:space="0" w:color="auto"/>
        <w:left w:val="none" w:sz="0" w:space="0" w:color="auto"/>
        <w:bottom w:val="none" w:sz="0" w:space="0" w:color="auto"/>
        <w:right w:val="none" w:sz="0" w:space="0" w:color="auto"/>
      </w:divBdr>
    </w:div>
    <w:div w:id="1274482060">
      <w:bodyDiv w:val="1"/>
      <w:marLeft w:val="0"/>
      <w:marRight w:val="0"/>
      <w:marTop w:val="0"/>
      <w:marBottom w:val="0"/>
      <w:divBdr>
        <w:top w:val="none" w:sz="0" w:space="0" w:color="auto"/>
        <w:left w:val="none" w:sz="0" w:space="0" w:color="auto"/>
        <w:bottom w:val="none" w:sz="0" w:space="0" w:color="auto"/>
        <w:right w:val="none" w:sz="0" w:space="0" w:color="auto"/>
      </w:divBdr>
    </w:div>
    <w:div w:id="1276717621">
      <w:bodyDiv w:val="1"/>
      <w:marLeft w:val="0"/>
      <w:marRight w:val="0"/>
      <w:marTop w:val="0"/>
      <w:marBottom w:val="0"/>
      <w:divBdr>
        <w:top w:val="none" w:sz="0" w:space="0" w:color="auto"/>
        <w:left w:val="none" w:sz="0" w:space="0" w:color="auto"/>
        <w:bottom w:val="none" w:sz="0" w:space="0" w:color="auto"/>
        <w:right w:val="none" w:sz="0" w:space="0" w:color="auto"/>
      </w:divBdr>
    </w:div>
    <w:div w:id="1279676116">
      <w:bodyDiv w:val="1"/>
      <w:marLeft w:val="0"/>
      <w:marRight w:val="0"/>
      <w:marTop w:val="0"/>
      <w:marBottom w:val="0"/>
      <w:divBdr>
        <w:top w:val="none" w:sz="0" w:space="0" w:color="auto"/>
        <w:left w:val="none" w:sz="0" w:space="0" w:color="auto"/>
        <w:bottom w:val="none" w:sz="0" w:space="0" w:color="auto"/>
        <w:right w:val="none" w:sz="0" w:space="0" w:color="auto"/>
      </w:divBdr>
    </w:div>
    <w:div w:id="1281494351">
      <w:bodyDiv w:val="1"/>
      <w:marLeft w:val="0"/>
      <w:marRight w:val="0"/>
      <w:marTop w:val="0"/>
      <w:marBottom w:val="0"/>
      <w:divBdr>
        <w:top w:val="none" w:sz="0" w:space="0" w:color="auto"/>
        <w:left w:val="none" w:sz="0" w:space="0" w:color="auto"/>
        <w:bottom w:val="none" w:sz="0" w:space="0" w:color="auto"/>
        <w:right w:val="none" w:sz="0" w:space="0" w:color="auto"/>
      </w:divBdr>
    </w:div>
    <w:div w:id="1282151623">
      <w:bodyDiv w:val="1"/>
      <w:marLeft w:val="0"/>
      <w:marRight w:val="0"/>
      <w:marTop w:val="0"/>
      <w:marBottom w:val="0"/>
      <w:divBdr>
        <w:top w:val="none" w:sz="0" w:space="0" w:color="auto"/>
        <w:left w:val="none" w:sz="0" w:space="0" w:color="auto"/>
        <w:bottom w:val="none" w:sz="0" w:space="0" w:color="auto"/>
        <w:right w:val="none" w:sz="0" w:space="0" w:color="auto"/>
      </w:divBdr>
    </w:div>
    <w:div w:id="1287855802">
      <w:bodyDiv w:val="1"/>
      <w:marLeft w:val="0"/>
      <w:marRight w:val="0"/>
      <w:marTop w:val="0"/>
      <w:marBottom w:val="0"/>
      <w:divBdr>
        <w:top w:val="none" w:sz="0" w:space="0" w:color="auto"/>
        <w:left w:val="none" w:sz="0" w:space="0" w:color="auto"/>
        <w:bottom w:val="none" w:sz="0" w:space="0" w:color="auto"/>
        <w:right w:val="none" w:sz="0" w:space="0" w:color="auto"/>
      </w:divBdr>
    </w:div>
    <w:div w:id="1296957793">
      <w:bodyDiv w:val="1"/>
      <w:marLeft w:val="0"/>
      <w:marRight w:val="0"/>
      <w:marTop w:val="0"/>
      <w:marBottom w:val="0"/>
      <w:divBdr>
        <w:top w:val="none" w:sz="0" w:space="0" w:color="auto"/>
        <w:left w:val="none" w:sz="0" w:space="0" w:color="auto"/>
        <w:bottom w:val="none" w:sz="0" w:space="0" w:color="auto"/>
        <w:right w:val="none" w:sz="0" w:space="0" w:color="auto"/>
      </w:divBdr>
    </w:div>
    <w:div w:id="1301106858">
      <w:bodyDiv w:val="1"/>
      <w:marLeft w:val="0"/>
      <w:marRight w:val="0"/>
      <w:marTop w:val="0"/>
      <w:marBottom w:val="0"/>
      <w:divBdr>
        <w:top w:val="none" w:sz="0" w:space="0" w:color="auto"/>
        <w:left w:val="none" w:sz="0" w:space="0" w:color="auto"/>
        <w:bottom w:val="none" w:sz="0" w:space="0" w:color="auto"/>
        <w:right w:val="none" w:sz="0" w:space="0" w:color="auto"/>
      </w:divBdr>
    </w:div>
    <w:div w:id="1301348536">
      <w:bodyDiv w:val="1"/>
      <w:marLeft w:val="0"/>
      <w:marRight w:val="0"/>
      <w:marTop w:val="0"/>
      <w:marBottom w:val="0"/>
      <w:divBdr>
        <w:top w:val="none" w:sz="0" w:space="0" w:color="auto"/>
        <w:left w:val="none" w:sz="0" w:space="0" w:color="auto"/>
        <w:bottom w:val="none" w:sz="0" w:space="0" w:color="auto"/>
        <w:right w:val="none" w:sz="0" w:space="0" w:color="auto"/>
      </w:divBdr>
    </w:div>
    <w:div w:id="1302536102">
      <w:bodyDiv w:val="1"/>
      <w:marLeft w:val="0"/>
      <w:marRight w:val="0"/>
      <w:marTop w:val="0"/>
      <w:marBottom w:val="0"/>
      <w:divBdr>
        <w:top w:val="none" w:sz="0" w:space="0" w:color="auto"/>
        <w:left w:val="none" w:sz="0" w:space="0" w:color="auto"/>
        <w:bottom w:val="none" w:sz="0" w:space="0" w:color="auto"/>
        <w:right w:val="none" w:sz="0" w:space="0" w:color="auto"/>
      </w:divBdr>
    </w:div>
    <w:div w:id="1309168486">
      <w:bodyDiv w:val="1"/>
      <w:marLeft w:val="0"/>
      <w:marRight w:val="0"/>
      <w:marTop w:val="0"/>
      <w:marBottom w:val="0"/>
      <w:divBdr>
        <w:top w:val="none" w:sz="0" w:space="0" w:color="auto"/>
        <w:left w:val="none" w:sz="0" w:space="0" w:color="auto"/>
        <w:bottom w:val="none" w:sz="0" w:space="0" w:color="auto"/>
        <w:right w:val="none" w:sz="0" w:space="0" w:color="auto"/>
      </w:divBdr>
    </w:div>
    <w:div w:id="1309431056">
      <w:bodyDiv w:val="1"/>
      <w:marLeft w:val="0"/>
      <w:marRight w:val="0"/>
      <w:marTop w:val="0"/>
      <w:marBottom w:val="0"/>
      <w:divBdr>
        <w:top w:val="none" w:sz="0" w:space="0" w:color="auto"/>
        <w:left w:val="none" w:sz="0" w:space="0" w:color="auto"/>
        <w:bottom w:val="none" w:sz="0" w:space="0" w:color="auto"/>
        <w:right w:val="none" w:sz="0" w:space="0" w:color="auto"/>
      </w:divBdr>
    </w:div>
    <w:div w:id="1320042081">
      <w:bodyDiv w:val="1"/>
      <w:marLeft w:val="0"/>
      <w:marRight w:val="0"/>
      <w:marTop w:val="0"/>
      <w:marBottom w:val="0"/>
      <w:divBdr>
        <w:top w:val="none" w:sz="0" w:space="0" w:color="auto"/>
        <w:left w:val="none" w:sz="0" w:space="0" w:color="auto"/>
        <w:bottom w:val="none" w:sz="0" w:space="0" w:color="auto"/>
        <w:right w:val="none" w:sz="0" w:space="0" w:color="auto"/>
      </w:divBdr>
    </w:div>
    <w:div w:id="1332947270">
      <w:bodyDiv w:val="1"/>
      <w:marLeft w:val="0"/>
      <w:marRight w:val="0"/>
      <w:marTop w:val="0"/>
      <w:marBottom w:val="0"/>
      <w:divBdr>
        <w:top w:val="none" w:sz="0" w:space="0" w:color="auto"/>
        <w:left w:val="none" w:sz="0" w:space="0" w:color="auto"/>
        <w:bottom w:val="none" w:sz="0" w:space="0" w:color="auto"/>
        <w:right w:val="none" w:sz="0" w:space="0" w:color="auto"/>
      </w:divBdr>
    </w:div>
    <w:div w:id="1334381824">
      <w:bodyDiv w:val="1"/>
      <w:marLeft w:val="0"/>
      <w:marRight w:val="0"/>
      <w:marTop w:val="0"/>
      <w:marBottom w:val="0"/>
      <w:divBdr>
        <w:top w:val="none" w:sz="0" w:space="0" w:color="auto"/>
        <w:left w:val="none" w:sz="0" w:space="0" w:color="auto"/>
        <w:bottom w:val="none" w:sz="0" w:space="0" w:color="auto"/>
        <w:right w:val="none" w:sz="0" w:space="0" w:color="auto"/>
      </w:divBdr>
    </w:div>
    <w:div w:id="1342392932">
      <w:bodyDiv w:val="1"/>
      <w:marLeft w:val="0"/>
      <w:marRight w:val="0"/>
      <w:marTop w:val="0"/>
      <w:marBottom w:val="0"/>
      <w:divBdr>
        <w:top w:val="none" w:sz="0" w:space="0" w:color="auto"/>
        <w:left w:val="none" w:sz="0" w:space="0" w:color="auto"/>
        <w:bottom w:val="none" w:sz="0" w:space="0" w:color="auto"/>
        <w:right w:val="none" w:sz="0" w:space="0" w:color="auto"/>
      </w:divBdr>
    </w:div>
    <w:div w:id="1346974655">
      <w:bodyDiv w:val="1"/>
      <w:marLeft w:val="0"/>
      <w:marRight w:val="0"/>
      <w:marTop w:val="0"/>
      <w:marBottom w:val="0"/>
      <w:divBdr>
        <w:top w:val="none" w:sz="0" w:space="0" w:color="auto"/>
        <w:left w:val="none" w:sz="0" w:space="0" w:color="auto"/>
        <w:bottom w:val="none" w:sz="0" w:space="0" w:color="auto"/>
        <w:right w:val="none" w:sz="0" w:space="0" w:color="auto"/>
      </w:divBdr>
    </w:div>
    <w:div w:id="1353265737">
      <w:bodyDiv w:val="1"/>
      <w:marLeft w:val="0"/>
      <w:marRight w:val="0"/>
      <w:marTop w:val="0"/>
      <w:marBottom w:val="0"/>
      <w:divBdr>
        <w:top w:val="none" w:sz="0" w:space="0" w:color="auto"/>
        <w:left w:val="none" w:sz="0" w:space="0" w:color="auto"/>
        <w:bottom w:val="none" w:sz="0" w:space="0" w:color="auto"/>
        <w:right w:val="none" w:sz="0" w:space="0" w:color="auto"/>
      </w:divBdr>
    </w:div>
    <w:div w:id="1353384587">
      <w:bodyDiv w:val="1"/>
      <w:marLeft w:val="0"/>
      <w:marRight w:val="0"/>
      <w:marTop w:val="0"/>
      <w:marBottom w:val="0"/>
      <w:divBdr>
        <w:top w:val="none" w:sz="0" w:space="0" w:color="auto"/>
        <w:left w:val="none" w:sz="0" w:space="0" w:color="auto"/>
        <w:bottom w:val="none" w:sz="0" w:space="0" w:color="auto"/>
        <w:right w:val="none" w:sz="0" w:space="0" w:color="auto"/>
      </w:divBdr>
    </w:div>
    <w:div w:id="1353727297">
      <w:bodyDiv w:val="1"/>
      <w:marLeft w:val="0"/>
      <w:marRight w:val="0"/>
      <w:marTop w:val="0"/>
      <w:marBottom w:val="0"/>
      <w:divBdr>
        <w:top w:val="none" w:sz="0" w:space="0" w:color="auto"/>
        <w:left w:val="none" w:sz="0" w:space="0" w:color="auto"/>
        <w:bottom w:val="none" w:sz="0" w:space="0" w:color="auto"/>
        <w:right w:val="none" w:sz="0" w:space="0" w:color="auto"/>
      </w:divBdr>
    </w:div>
    <w:div w:id="1355765227">
      <w:bodyDiv w:val="1"/>
      <w:marLeft w:val="0"/>
      <w:marRight w:val="0"/>
      <w:marTop w:val="0"/>
      <w:marBottom w:val="0"/>
      <w:divBdr>
        <w:top w:val="none" w:sz="0" w:space="0" w:color="auto"/>
        <w:left w:val="none" w:sz="0" w:space="0" w:color="auto"/>
        <w:bottom w:val="none" w:sz="0" w:space="0" w:color="auto"/>
        <w:right w:val="none" w:sz="0" w:space="0" w:color="auto"/>
      </w:divBdr>
    </w:div>
    <w:div w:id="1359962966">
      <w:bodyDiv w:val="1"/>
      <w:marLeft w:val="0"/>
      <w:marRight w:val="0"/>
      <w:marTop w:val="0"/>
      <w:marBottom w:val="0"/>
      <w:divBdr>
        <w:top w:val="none" w:sz="0" w:space="0" w:color="auto"/>
        <w:left w:val="none" w:sz="0" w:space="0" w:color="auto"/>
        <w:bottom w:val="none" w:sz="0" w:space="0" w:color="auto"/>
        <w:right w:val="none" w:sz="0" w:space="0" w:color="auto"/>
      </w:divBdr>
    </w:div>
    <w:div w:id="1360358132">
      <w:bodyDiv w:val="1"/>
      <w:marLeft w:val="0"/>
      <w:marRight w:val="0"/>
      <w:marTop w:val="0"/>
      <w:marBottom w:val="0"/>
      <w:divBdr>
        <w:top w:val="none" w:sz="0" w:space="0" w:color="auto"/>
        <w:left w:val="none" w:sz="0" w:space="0" w:color="auto"/>
        <w:bottom w:val="none" w:sz="0" w:space="0" w:color="auto"/>
        <w:right w:val="none" w:sz="0" w:space="0" w:color="auto"/>
      </w:divBdr>
    </w:div>
    <w:div w:id="1362588946">
      <w:bodyDiv w:val="1"/>
      <w:marLeft w:val="0"/>
      <w:marRight w:val="0"/>
      <w:marTop w:val="0"/>
      <w:marBottom w:val="0"/>
      <w:divBdr>
        <w:top w:val="none" w:sz="0" w:space="0" w:color="auto"/>
        <w:left w:val="none" w:sz="0" w:space="0" w:color="auto"/>
        <w:bottom w:val="none" w:sz="0" w:space="0" w:color="auto"/>
        <w:right w:val="none" w:sz="0" w:space="0" w:color="auto"/>
      </w:divBdr>
    </w:div>
    <w:div w:id="1375083719">
      <w:bodyDiv w:val="1"/>
      <w:marLeft w:val="0"/>
      <w:marRight w:val="0"/>
      <w:marTop w:val="0"/>
      <w:marBottom w:val="0"/>
      <w:divBdr>
        <w:top w:val="none" w:sz="0" w:space="0" w:color="auto"/>
        <w:left w:val="none" w:sz="0" w:space="0" w:color="auto"/>
        <w:bottom w:val="none" w:sz="0" w:space="0" w:color="auto"/>
        <w:right w:val="none" w:sz="0" w:space="0" w:color="auto"/>
      </w:divBdr>
    </w:div>
    <w:div w:id="1377000663">
      <w:bodyDiv w:val="1"/>
      <w:marLeft w:val="0"/>
      <w:marRight w:val="0"/>
      <w:marTop w:val="0"/>
      <w:marBottom w:val="0"/>
      <w:divBdr>
        <w:top w:val="none" w:sz="0" w:space="0" w:color="auto"/>
        <w:left w:val="none" w:sz="0" w:space="0" w:color="auto"/>
        <w:bottom w:val="none" w:sz="0" w:space="0" w:color="auto"/>
        <w:right w:val="none" w:sz="0" w:space="0" w:color="auto"/>
      </w:divBdr>
    </w:div>
    <w:div w:id="1378969017">
      <w:bodyDiv w:val="1"/>
      <w:marLeft w:val="0"/>
      <w:marRight w:val="0"/>
      <w:marTop w:val="0"/>
      <w:marBottom w:val="0"/>
      <w:divBdr>
        <w:top w:val="none" w:sz="0" w:space="0" w:color="auto"/>
        <w:left w:val="none" w:sz="0" w:space="0" w:color="auto"/>
        <w:bottom w:val="none" w:sz="0" w:space="0" w:color="auto"/>
        <w:right w:val="none" w:sz="0" w:space="0" w:color="auto"/>
      </w:divBdr>
    </w:div>
    <w:div w:id="1384794232">
      <w:bodyDiv w:val="1"/>
      <w:marLeft w:val="0"/>
      <w:marRight w:val="0"/>
      <w:marTop w:val="0"/>
      <w:marBottom w:val="0"/>
      <w:divBdr>
        <w:top w:val="none" w:sz="0" w:space="0" w:color="auto"/>
        <w:left w:val="none" w:sz="0" w:space="0" w:color="auto"/>
        <w:bottom w:val="none" w:sz="0" w:space="0" w:color="auto"/>
        <w:right w:val="none" w:sz="0" w:space="0" w:color="auto"/>
      </w:divBdr>
    </w:div>
    <w:div w:id="1388456430">
      <w:bodyDiv w:val="1"/>
      <w:marLeft w:val="0"/>
      <w:marRight w:val="0"/>
      <w:marTop w:val="0"/>
      <w:marBottom w:val="0"/>
      <w:divBdr>
        <w:top w:val="none" w:sz="0" w:space="0" w:color="auto"/>
        <w:left w:val="none" w:sz="0" w:space="0" w:color="auto"/>
        <w:bottom w:val="none" w:sz="0" w:space="0" w:color="auto"/>
        <w:right w:val="none" w:sz="0" w:space="0" w:color="auto"/>
      </w:divBdr>
    </w:div>
    <w:div w:id="1394154377">
      <w:bodyDiv w:val="1"/>
      <w:marLeft w:val="0"/>
      <w:marRight w:val="0"/>
      <w:marTop w:val="0"/>
      <w:marBottom w:val="0"/>
      <w:divBdr>
        <w:top w:val="none" w:sz="0" w:space="0" w:color="auto"/>
        <w:left w:val="none" w:sz="0" w:space="0" w:color="auto"/>
        <w:bottom w:val="none" w:sz="0" w:space="0" w:color="auto"/>
        <w:right w:val="none" w:sz="0" w:space="0" w:color="auto"/>
      </w:divBdr>
    </w:div>
    <w:div w:id="1400326440">
      <w:bodyDiv w:val="1"/>
      <w:marLeft w:val="0"/>
      <w:marRight w:val="0"/>
      <w:marTop w:val="0"/>
      <w:marBottom w:val="0"/>
      <w:divBdr>
        <w:top w:val="none" w:sz="0" w:space="0" w:color="auto"/>
        <w:left w:val="none" w:sz="0" w:space="0" w:color="auto"/>
        <w:bottom w:val="none" w:sz="0" w:space="0" w:color="auto"/>
        <w:right w:val="none" w:sz="0" w:space="0" w:color="auto"/>
      </w:divBdr>
    </w:div>
    <w:div w:id="1405565468">
      <w:bodyDiv w:val="1"/>
      <w:marLeft w:val="0"/>
      <w:marRight w:val="0"/>
      <w:marTop w:val="0"/>
      <w:marBottom w:val="0"/>
      <w:divBdr>
        <w:top w:val="none" w:sz="0" w:space="0" w:color="auto"/>
        <w:left w:val="none" w:sz="0" w:space="0" w:color="auto"/>
        <w:bottom w:val="none" w:sz="0" w:space="0" w:color="auto"/>
        <w:right w:val="none" w:sz="0" w:space="0" w:color="auto"/>
      </w:divBdr>
    </w:div>
    <w:div w:id="1412700023">
      <w:bodyDiv w:val="1"/>
      <w:marLeft w:val="0"/>
      <w:marRight w:val="0"/>
      <w:marTop w:val="0"/>
      <w:marBottom w:val="0"/>
      <w:divBdr>
        <w:top w:val="none" w:sz="0" w:space="0" w:color="auto"/>
        <w:left w:val="none" w:sz="0" w:space="0" w:color="auto"/>
        <w:bottom w:val="none" w:sz="0" w:space="0" w:color="auto"/>
        <w:right w:val="none" w:sz="0" w:space="0" w:color="auto"/>
      </w:divBdr>
    </w:div>
    <w:div w:id="1417243265">
      <w:bodyDiv w:val="1"/>
      <w:marLeft w:val="0"/>
      <w:marRight w:val="0"/>
      <w:marTop w:val="0"/>
      <w:marBottom w:val="0"/>
      <w:divBdr>
        <w:top w:val="none" w:sz="0" w:space="0" w:color="auto"/>
        <w:left w:val="none" w:sz="0" w:space="0" w:color="auto"/>
        <w:bottom w:val="none" w:sz="0" w:space="0" w:color="auto"/>
        <w:right w:val="none" w:sz="0" w:space="0" w:color="auto"/>
      </w:divBdr>
    </w:div>
    <w:div w:id="1419669422">
      <w:bodyDiv w:val="1"/>
      <w:marLeft w:val="0"/>
      <w:marRight w:val="0"/>
      <w:marTop w:val="0"/>
      <w:marBottom w:val="0"/>
      <w:divBdr>
        <w:top w:val="none" w:sz="0" w:space="0" w:color="auto"/>
        <w:left w:val="none" w:sz="0" w:space="0" w:color="auto"/>
        <w:bottom w:val="none" w:sz="0" w:space="0" w:color="auto"/>
        <w:right w:val="none" w:sz="0" w:space="0" w:color="auto"/>
      </w:divBdr>
    </w:div>
    <w:div w:id="1429502446">
      <w:bodyDiv w:val="1"/>
      <w:marLeft w:val="0"/>
      <w:marRight w:val="0"/>
      <w:marTop w:val="0"/>
      <w:marBottom w:val="0"/>
      <w:divBdr>
        <w:top w:val="none" w:sz="0" w:space="0" w:color="auto"/>
        <w:left w:val="none" w:sz="0" w:space="0" w:color="auto"/>
        <w:bottom w:val="none" w:sz="0" w:space="0" w:color="auto"/>
        <w:right w:val="none" w:sz="0" w:space="0" w:color="auto"/>
      </w:divBdr>
    </w:div>
    <w:div w:id="1436830587">
      <w:bodyDiv w:val="1"/>
      <w:marLeft w:val="0"/>
      <w:marRight w:val="0"/>
      <w:marTop w:val="0"/>
      <w:marBottom w:val="0"/>
      <w:divBdr>
        <w:top w:val="none" w:sz="0" w:space="0" w:color="auto"/>
        <w:left w:val="none" w:sz="0" w:space="0" w:color="auto"/>
        <w:bottom w:val="none" w:sz="0" w:space="0" w:color="auto"/>
        <w:right w:val="none" w:sz="0" w:space="0" w:color="auto"/>
      </w:divBdr>
    </w:div>
    <w:div w:id="1439373722">
      <w:bodyDiv w:val="1"/>
      <w:marLeft w:val="0"/>
      <w:marRight w:val="0"/>
      <w:marTop w:val="0"/>
      <w:marBottom w:val="0"/>
      <w:divBdr>
        <w:top w:val="none" w:sz="0" w:space="0" w:color="auto"/>
        <w:left w:val="none" w:sz="0" w:space="0" w:color="auto"/>
        <w:bottom w:val="none" w:sz="0" w:space="0" w:color="auto"/>
        <w:right w:val="none" w:sz="0" w:space="0" w:color="auto"/>
      </w:divBdr>
    </w:div>
    <w:div w:id="1442917211">
      <w:bodyDiv w:val="1"/>
      <w:marLeft w:val="0"/>
      <w:marRight w:val="0"/>
      <w:marTop w:val="0"/>
      <w:marBottom w:val="0"/>
      <w:divBdr>
        <w:top w:val="none" w:sz="0" w:space="0" w:color="auto"/>
        <w:left w:val="none" w:sz="0" w:space="0" w:color="auto"/>
        <w:bottom w:val="none" w:sz="0" w:space="0" w:color="auto"/>
        <w:right w:val="none" w:sz="0" w:space="0" w:color="auto"/>
      </w:divBdr>
    </w:div>
    <w:div w:id="1450392371">
      <w:bodyDiv w:val="1"/>
      <w:marLeft w:val="0"/>
      <w:marRight w:val="0"/>
      <w:marTop w:val="0"/>
      <w:marBottom w:val="0"/>
      <w:divBdr>
        <w:top w:val="none" w:sz="0" w:space="0" w:color="auto"/>
        <w:left w:val="none" w:sz="0" w:space="0" w:color="auto"/>
        <w:bottom w:val="none" w:sz="0" w:space="0" w:color="auto"/>
        <w:right w:val="none" w:sz="0" w:space="0" w:color="auto"/>
      </w:divBdr>
    </w:div>
    <w:div w:id="1452632736">
      <w:bodyDiv w:val="1"/>
      <w:marLeft w:val="0"/>
      <w:marRight w:val="0"/>
      <w:marTop w:val="0"/>
      <w:marBottom w:val="0"/>
      <w:divBdr>
        <w:top w:val="none" w:sz="0" w:space="0" w:color="auto"/>
        <w:left w:val="none" w:sz="0" w:space="0" w:color="auto"/>
        <w:bottom w:val="none" w:sz="0" w:space="0" w:color="auto"/>
        <w:right w:val="none" w:sz="0" w:space="0" w:color="auto"/>
      </w:divBdr>
    </w:div>
    <w:div w:id="1458838365">
      <w:bodyDiv w:val="1"/>
      <w:marLeft w:val="0"/>
      <w:marRight w:val="0"/>
      <w:marTop w:val="0"/>
      <w:marBottom w:val="0"/>
      <w:divBdr>
        <w:top w:val="none" w:sz="0" w:space="0" w:color="auto"/>
        <w:left w:val="none" w:sz="0" w:space="0" w:color="auto"/>
        <w:bottom w:val="none" w:sz="0" w:space="0" w:color="auto"/>
        <w:right w:val="none" w:sz="0" w:space="0" w:color="auto"/>
      </w:divBdr>
    </w:div>
    <w:div w:id="1462529270">
      <w:bodyDiv w:val="1"/>
      <w:marLeft w:val="0"/>
      <w:marRight w:val="0"/>
      <w:marTop w:val="0"/>
      <w:marBottom w:val="0"/>
      <w:divBdr>
        <w:top w:val="none" w:sz="0" w:space="0" w:color="auto"/>
        <w:left w:val="none" w:sz="0" w:space="0" w:color="auto"/>
        <w:bottom w:val="none" w:sz="0" w:space="0" w:color="auto"/>
        <w:right w:val="none" w:sz="0" w:space="0" w:color="auto"/>
      </w:divBdr>
    </w:div>
    <w:div w:id="1466656077">
      <w:bodyDiv w:val="1"/>
      <w:marLeft w:val="0"/>
      <w:marRight w:val="0"/>
      <w:marTop w:val="0"/>
      <w:marBottom w:val="0"/>
      <w:divBdr>
        <w:top w:val="none" w:sz="0" w:space="0" w:color="auto"/>
        <w:left w:val="none" w:sz="0" w:space="0" w:color="auto"/>
        <w:bottom w:val="none" w:sz="0" w:space="0" w:color="auto"/>
        <w:right w:val="none" w:sz="0" w:space="0" w:color="auto"/>
      </w:divBdr>
    </w:div>
    <w:div w:id="1467891855">
      <w:bodyDiv w:val="1"/>
      <w:marLeft w:val="0"/>
      <w:marRight w:val="0"/>
      <w:marTop w:val="0"/>
      <w:marBottom w:val="0"/>
      <w:divBdr>
        <w:top w:val="none" w:sz="0" w:space="0" w:color="auto"/>
        <w:left w:val="none" w:sz="0" w:space="0" w:color="auto"/>
        <w:bottom w:val="none" w:sz="0" w:space="0" w:color="auto"/>
        <w:right w:val="none" w:sz="0" w:space="0" w:color="auto"/>
      </w:divBdr>
    </w:div>
    <w:div w:id="1473062863">
      <w:bodyDiv w:val="1"/>
      <w:marLeft w:val="0"/>
      <w:marRight w:val="0"/>
      <w:marTop w:val="0"/>
      <w:marBottom w:val="0"/>
      <w:divBdr>
        <w:top w:val="none" w:sz="0" w:space="0" w:color="auto"/>
        <w:left w:val="none" w:sz="0" w:space="0" w:color="auto"/>
        <w:bottom w:val="none" w:sz="0" w:space="0" w:color="auto"/>
        <w:right w:val="none" w:sz="0" w:space="0" w:color="auto"/>
      </w:divBdr>
    </w:div>
    <w:div w:id="1476333180">
      <w:bodyDiv w:val="1"/>
      <w:marLeft w:val="0"/>
      <w:marRight w:val="0"/>
      <w:marTop w:val="0"/>
      <w:marBottom w:val="0"/>
      <w:divBdr>
        <w:top w:val="none" w:sz="0" w:space="0" w:color="auto"/>
        <w:left w:val="none" w:sz="0" w:space="0" w:color="auto"/>
        <w:bottom w:val="none" w:sz="0" w:space="0" w:color="auto"/>
        <w:right w:val="none" w:sz="0" w:space="0" w:color="auto"/>
      </w:divBdr>
    </w:div>
    <w:div w:id="1478262176">
      <w:bodyDiv w:val="1"/>
      <w:marLeft w:val="0"/>
      <w:marRight w:val="0"/>
      <w:marTop w:val="0"/>
      <w:marBottom w:val="0"/>
      <w:divBdr>
        <w:top w:val="none" w:sz="0" w:space="0" w:color="auto"/>
        <w:left w:val="none" w:sz="0" w:space="0" w:color="auto"/>
        <w:bottom w:val="none" w:sz="0" w:space="0" w:color="auto"/>
        <w:right w:val="none" w:sz="0" w:space="0" w:color="auto"/>
      </w:divBdr>
    </w:div>
    <w:div w:id="1485665543">
      <w:bodyDiv w:val="1"/>
      <w:marLeft w:val="0"/>
      <w:marRight w:val="0"/>
      <w:marTop w:val="0"/>
      <w:marBottom w:val="0"/>
      <w:divBdr>
        <w:top w:val="none" w:sz="0" w:space="0" w:color="auto"/>
        <w:left w:val="none" w:sz="0" w:space="0" w:color="auto"/>
        <w:bottom w:val="none" w:sz="0" w:space="0" w:color="auto"/>
        <w:right w:val="none" w:sz="0" w:space="0" w:color="auto"/>
      </w:divBdr>
    </w:div>
    <w:div w:id="1489663037">
      <w:bodyDiv w:val="1"/>
      <w:marLeft w:val="0"/>
      <w:marRight w:val="0"/>
      <w:marTop w:val="0"/>
      <w:marBottom w:val="0"/>
      <w:divBdr>
        <w:top w:val="none" w:sz="0" w:space="0" w:color="auto"/>
        <w:left w:val="none" w:sz="0" w:space="0" w:color="auto"/>
        <w:bottom w:val="none" w:sz="0" w:space="0" w:color="auto"/>
        <w:right w:val="none" w:sz="0" w:space="0" w:color="auto"/>
      </w:divBdr>
    </w:div>
    <w:div w:id="1491017676">
      <w:bodyDiv w:val="1"/>
      <w:marLeft w:val="0"/>
      <w:marRight w:val="0"/>
      <w:marTop w:val="0"/>
      <w:marBottom w:val="0"/>
      <w:divBdr>
        <w:top w:val="none" w:sz="0" w:space="0" w:color="auto"/>
        <w:left w:val="none" w:sz="0" w:space="0" w:color="auto"/>
        <w:bottom w:val="none" w:sz="0" w:space="0" w:color="auto"/>
        <w:right w:val="none" w:sz="0" w:space="0" w:color="auto"/>
      </w:divBdr>
    </w:div>
    <w:div w:id="1520660510">
      <w:bodyDiv w:val="1"/>
      <w:marLeft w:val="0"/>
      <w:marRight w:val="0"/>
      <w:marTop w:val="0"/>
      <w:marBottom w:val="0"/>
      <w:divBdr>
        <w:top w:val="none" w:sz="0" w:space="0" w:color="auto"/>
        <w:left w:val="none" w:sz="0" w:space="0" w:color="auto"/>
        <w:bottom w:val="none" w:sz="0" w:space="0" w:color="auto"/>
        <w:right w:val="none" w:sz="0" w:space="0" w:color="auto"/>
      </w:divBdr>
    </w:div>
    <w:div w:id="1531530501">
      <w:bodyDiv w:val="1"/>
      <w:marLeft w:val="0"/>
      <w:marRight w:val="0"/>
      <w:marTop w:val="0"/>
      <w:marBottom w:val="0"/>
      <w:divBdr>
        <w:top w:val="none" w:sz="0" w:space="0" w:color="auto"/>
        <w:left w:val="none" w:sz="0" w:space="0" w:color="auto"/>
        <w:bottom w:val="none" w:sz="0" w:space="0" w:color="auto"/>
        <w:right w:val="none" w:sz="0" w:space="0" w:color="auto"/>
      </w:divBdr>
    </w:div>
    <w:div w:id="1537353697">
      <w:bodyDiv w:val="1"/>
      <w:marLeft w:val="0"/>
      <w:marRight w:val="0"/>
      <w:marTop w:val="0"/>
      <w:marBottom w:val="0"/>
      <w:divBdr>
        <w:top w:val="none" w:sz="0" w:space="0" w:color="auto"/>
        <w:left w:val="none" w:sz="0" w:space="0" w:color="auto"/>
        <w:bottom w:val="none" w:sz="0" w:space="0" w:color="auto"/>
        <w:right w:val="none" w:sz="0" w:space="0" w:color="auto"/>
      </w:divBdr>
    </w:div>
    <w:div w:id="1538279469">
      <w:bodyDiv w:val="1"/>
      <w:marLeft w:val="0"/>
      <w:marRight w:val="0"/>
      <w:marTop w:val="0"/>
      <w:marBottom w:val="0"/>
      <w:divBdr>
        <w:top w:val="none" w:sz="0" w:space="0" w:color="auto"/>
        <w:left w:val="none" w:sz="0" w:space="0" w:color="auto"/>
        <w:bottom w:val="none" w:sz="0" w:space="0" w:color="auto"/>
        <w:right w:val="none" w:sz="0" w:space="0" w:color="auto"/>
      </w:divBdr>
    </w:div>
    <w:div w:id="1541088589">
      <w:bodyDiv w:val="1"/>
      <w:marLeft w:val="0"/>
      <w:marRight w:val="0"/>
      <w:marTop w:val="0"/>
      <w:marBottom w:val="0"/>
      <w:divBdr>
        <w:top w:val="none" w:sz="0" w:space="0" w:color="auto"/>
        <w:left w:val="none" w:sz="0" w:space="0" w:color="auto"/>
        <w:bottom w:val="none" w:sz="0" w:space="0" w:color="auto"/>
        <w:right w:val="none" w:sz="0" w:space="0" w:color="auto"/>
      </w:divBdr>
    </w:div>
    <w:div w:id="1549147607">
      <w:bodyDiv w:val="1"/>
      <w:marLeft w:val="0"/>
      <w:marRight w:val="0"/>
      <w:marTop w:val="0"/>
      <w:marBottom w:val="0"/>
      <w:divBdr>
        <w:top w:val="none" w:sz="0" w:space="0" w:color="auto"/>
        <w:left w:val="none" w:sz="0" w:space="0" w:color="auto"/>
        <w:bottom w:val="none" w:sz="0" w:space="0" w:color="auto"/>
        <w:right w:val="none" w:sz="0" w:space="0" w:color="auto"/>
      </w:divBdr>
    </w:div>
    <w:div w:id="1563708880">
      <w:bodyDiv w:val="1"/>
      <w:marLeft w:val="0"/>
      <w:marRight w:val="0"/>
      <w:marTop w:val="0"/>
      <w:marBottom w:val="0"/>
      <w:divBdr>
        <w:top w:val="none" w:sz="0" w:space="0" w:color="auto"/>
        <w:left w:val="none" w:sz="0" w:space="0" w:color="auto"/>
        <w:bottom w:val="none" w:sz="0" w:space="0" w:color="auto"/>
        <w:right w:val="none" w:sz="0" w:space="0" w:color="auto"/>
      </w:divBdr>
    </w:div>
    <w:div w:id="1563982239">
      <w:bodyDiv w:val="1"/>
      <w:marLeft w:val="0"/>
      <w:marRight w:val="0"/>
      <w:marTop w:val="0"/>
      <w:marBottom w:val="0"/>
      <w:divBdr>
        <w:top w:val="none" w:sz="0" w:space="0" w:color="auto"/>
        <w:left w:val="none" w:sz="0" w:space="0" w:color="auto"/>
        <w:bottom w:val="none" w:sz="0" w:space="0" w:color="auto"/>
        <w:right w:val="none" w:sz="0" w:space="0" w:color="auto"/>
      </w:divBdr>
    </w:div>
    <w:div w:id="1566260567">
      <w:bodyDiv w:val="1"/>
      <w:marLeft w:val="0"/>
      <w:marRight w:val="0"/>
      <w:marTop w:val="0"/>
      <w:marBottom w:val="0"/>
      <w:divBdr>
        <w:top w:val="none" w:sz="0" w:space="0" w:color="auto"/>
        <w:left w:val="none" w:sz="0" w:space="0" w:color="auto"/>
        <w:bottom w:val="none" w:sz="0" w:space="0" w:color="auto"/>
        <w:right w:val="none" w:sz="0" w:space="0" w:color="auto"/>
      </w:divBdr>
    </w:div>
    <w:div w:id="1575163651">
      <w:bodyDiv w:val="1"/>
      <w:marLeft w:val="0"/>
      <w:marRight w:val="0"/>
      <w:marTop w:val="0"/>
      <w:marBottom w:val="0"/>
      <w:divBdr>
        <w:top w:val="none" w:sz="0" w:space="0" w:color="auto"/>
        <w:left w:val="none" w:sz="0" w:space="0" w:color="auto"/>
        <w:bottom w:val="none" w:sz="0" w:space="0" w:color="auto"/>
        <w:right w:val="none" w:sz="0" w:space="0" w:color="auto"/>
      </w:divBdr>
    </w:div>
    <w:div w:id="1583880297">
      <w:bodyDiv w:val="1"/>
      <w:marLeft w:val="0"/>
      <w:marRight w:val="0"/>
      <w:marTop w:val="0"/>
      <w:marBottom w:val="0"/>
      <w:divBdr>
        <w:top w:val="none" w:sz="0" w:space="0" w:color="auto"/>
        <w:left w:val="none" w:sz="0" w:space="0" w:color="auto"/>
        <w:bottom w:val="none" w:sz="0" w:space="0" w:color="auto"/>
        <w:right w:val="none" w:sz="0" w:space="0" w:color="auto"/>
      </w:divBdr>
    </w:div>
    <w:div w:id="1599749356">
      <w:bodyDiv w:val="1"/>
      <w:marLeft w:val="0"/>
      <w:marRight w:val="0"/>
      <w:marTop w:val="0"/>
      <w:marBottom w:val="0"/>
      <w:divBdr>
        <w:top w:val="none" w:sz="0" w:space="0" w:color="auto"/>
        <w:left w:val="none" w:sz="0" w:space="0" w:color="auto"/>
        <w:bottom w:val="none" w:sz="0" w:space="0" w:color="auto"/>
        <w:right w:val="none" w:sz="0" w:space="0" w:color="auto"/>
      </w:divBdr>
    </w:div>
    <w:div w:id="1611090579">
      <w:bodyDiv w:val="1"/>
      <w:marLeft w:val="0"/>
      <w:marRight w:val="0"/>
      <w:marTop w:val="0"/>
      <w:marBottom w:val="0"/>
      <w:divBdr>
        <w:top w:val="none" w:sz="0" w:space="0" w:color="auto"/>
        <w:left w:val="none" w:sz="0" w:space="0" w:color="auto"/>
        <w:bottom w:val="none" w:sz="0" w:space="0" w:color="auto"/>
        <w:right w:val="none" w:sz="0" w:space="0" w:color="auto"/>
      </w:divBdr>
    </w:div>
    <w:div w:id="1616983087">
      <w:bodyDiv w:val="1"/>
      <w:marLeft w:val="0"/>
      <w:marRight w:val="0"/>
      <w:marTop w:val="0"/>
      <w:marBottom w:val="0"/>
      <w:divBdr>
        <w:top w:val="none" w:sz="0" w:space="0" w:color="auto"/>
        <w:left w:val="none" w:sz="0" w:space="0" w:color="auto"/>
        <w:bottom w:val="none" w:sz="0" w:space="0" w:color="auto"/>
        <w:right w:val="none" w:sz="0" w:space="0" w:color="auto"/>
      </w:divBdr>
    </w:div>
    <w:div w:id="1618028001">
      <w:bodyDiv w:val="1"/>
      <w:marLeft w:val="0"/>
      <w:marRight w:val="0"/>
      <w:marTop w:val="0"/>
      <w:marBottom w:val="0"/>
      <w:divBdr>
        <w:top w:val="none" w:sz="0" w:space="0" w:color="auto"/>
        <w:left w:val="none" w:sz="0" w:space="0" w:color="auto"/>
        <w:bottom w:val="none" w:sz="0" w:space="0" w:color="auto"/>
        <w:right w:val="none" w:sz="0" w:space="0" w:color="auto"/>
      </w:divBdr>
    </w:div>
    <w:div w:id="1630166412">
      <w:bodyDiv w:val="1"/>
      <w:marLeft w:val="0"/>
      <w:marRight w:val="0"/>
      <w:marTop w:val="0"/>
      <w:marBottom w:val="0"/>
      <w:divBdr>
        <w:top w:val="none" w:sz="0" w:space="0" w:color="auto"/>
        <w:left w:val="none" w:sz="0" w:space="0" w:color="auto"/>
        <w:bottom w:val="none" w:sz="0" w:space="0" w:color="auto"/>
        <w:right w:val="none" w:sz="0" w:space="0" w:color="auto"/>
      </w:divBdr>
    </w:div>
    <w:div w:id="1635326135">
      <w:bodyDiv w:val="1"/>
      <w:marLeft w:val="0"/>
      <w:marRight w:val="0"/>
      <w:marTop w:val="0"/>
      <w:marBottom w:val="0"/>
      <w:divBdr>
        <w:top w:val="none" w:sz="0" w:space="0" w:color="auto"/>
        <w:left w:val="none" w:sz="0" w:space="0" w:color="auto"/>
        <w:bottom w:val="none" w:sz="0" w:space="0" w:color="auto"/>
        <w:right w:val="none" w:sz="0" w:space="0" w:color="auto"/>
      </w:divBdr>
    </w:div>
    <w:div w:id="1644500050">
      <w:bodyDiv w:val="1"/>
      <w:marLeft w:val="0"/>
      <w:marRight w:val="0"/>
      <w:marTop w:val="0"/>
      <w:marBottom w:val="0"/>
      <w:divBdr>
        <w:top w:val="none" w:sz="0" w:space="0" w:color="auto"/>
        <w:left w:val="none" w:sz="0" w:space="0" w:color="auto"/>
        <w:bottom w:val="none" w:sz="0" w:space="0" w:color="auto"/>
        <w:right w:val="none" w:sz="0" w:space="0" w:color="auto"/>
      </w:divBdr>
    </w:div>
    <w:div w:id="1656058740">
      <w:bodyDiv w:val="1"/>
      <w:marLeft w:val="0"/>
      <w:marRight w:val="0"/>
      <w:marTop w:val="0"/>
      <w:marBottom w:val="0"/>
      <w:divBdr>
        <w:top w:val="none" w:sz="0" w:space="0" w:color="auto"/>
        <w:left w:val="none" w:sz="0" w:space="0" w:color="auto"/>
        <w:bottom w:val="none" w:sz="0" w:space="0" w:color="auto"/>
        <w:right w:val="none" w:sz="0" w:space="0" w:color="auto"/>
      </w:divBdr>
    </w:div>
    <w:div w:id="1660645578">
      <w:bodyDiv w:val="1"/>
      <w:marLeft w:val="0"/>
      <w:marRight w:val="0"/>
      <w:marTop w:val="0"/>
      <w:marBottom w:val="0"/>
      <w:divBdr>
        <w:top w:val="none" w:sz="0" w:space="0" w:color="auto"/>
        <w:left w:val="none" w:sz="0" w:space="0" w:color="auto"/>
        <w:bottom w:val="none" w:sz="0" w:space="0" w:color="auto"/>
        <w:right w:val="none" w:sz="0" w:space="0" w:color="auto"/>
      </w:divBdr>
    </w:div>
    <w:div w:id="1668168415">
      <w:bodyDiv w:val="1"/>
      <w:marLeft w:val="0"/>
      <w:marRight w:val="0"/>
      <w:marTop w:val="0"/>
      <w:marBottom w:val="0"/>
      <w:divBdr>
        <w:top w:val="none" w:sz="0" w:space="0" w:color="auto"/>
        <w:left w:val="none" w:sz="0" w:space="0" w:color="auto"/>
        <w:bottom w:val="none" w:sz="0" w:space="0" w:color="auto"/>
        <w:right w:val="none" w:sz="0" w:space="0" w:color="auto"/>
      </w:divBdr>
    </w:div>
    <w:div w:id="1669940631">
      <w:bodyDiv w:val="1"/>
      <w:marLeft w:val="0"/>
      <w:marRight w:val="0"/>
      <w:marTop w:val="0"/>
      <w:marBottom w:val="0"/>
      <w:divBdr>
        <w:top w:val="none" w:sz="0" w:space="0" w:color="auto"/>
        <w:left w:val="none" w:sz="0" w:space="0" w:color="auto"/>
        <w:bottom w:val="none" w:sz="0" w:space="0" w:color="auto"/>
        <w:right w:val="none" w:sz="0" w:space="0" w:color="auto"/>
      </w:divBdr>
    </w:div>
    <w:div w:id="1670327870">
      <w:bodyDiv w:val="1"/>
      <w:marLeft w:val="0"/>
      <w:marRight w:val="0"/>
      <w:marTop w:val="0"/>
      <w:marBottom w:val="0"/>
      <w:divBdr>
        <w:top w:val="none" w:sz="0" w:space="0" w:color="auto"/>
        <w:left w:val="none" w:sz="0" w:space="0" w:color="auto"/>
        <w:bottom w:val="none" w:sz="0" w:space="0" w:color="auto"/>
        <w:right w:val="none" w:sz="0" w:space="0" w:color="auto"/>
      </w:divBdr>
    </w:div>
    <w:div w:id="1673142870">
      <w:bodyDiv w:val="1"/>
      <w:marLeft w:val="0"/>
      <w:marRight w:val="0"/>
      <w:marTop w:val="0"/>
      <w:marBottom w:val="0"/>
      <w:divBdr>
        <w:top w:val="none" w:sz="0" w:space="0" w:color="auto"/>
        <w:left w:val="none" w:sz="0" w:space="0" w:color="auto"/>
        <w:bottom w:val="none" w:sz="0" w:space="0" w:color="auto"/>
        <w:right w:val="none" w:sz="0" w:space="0" w:color="auto"/>
      </w:divBdr>
    </w:div>
    <w:div w:id="1680887810">
      <w:bodyDiv w:val="1"/>
      <w:marLeft w:val="0"/>
      <w:marRight w:val="0"/>
      <w:marTop w:val="0"/>
      <w:marBottom w:val="0"/>
      <w:divBdr>
        <w:top w:val="none" w:sz="0" w:space="0" w:color="auto"/>
        <w:left w:val="none" w:sz="0" w:space="0" w:color="auto"/>
        <w:bottom w:val="none" w:sz="0" w:space="0" w:color="auto"/>
        <w:right w:val="none" w:sz="0" w:space="0" w:color="auto"/>
      </w:divBdr>
    </w:div>
    <w:div w:id="1692952117">
      <w:bodyDiv w:val="1"/>
      <w:marLeft w:val="0"/>
      <w:marRight w:val="0"/>
      <w:marTop w:val="0"/>
      <w:marBottom w:val="0"/>
      <w:divBdr>
        <w:top w:val="none" w:sz="0" w:space="0" w:color="auto"/>
        <w:left w:val="none" w:sz="0" w:space="0" w:color="auto"/>
        <w:bottom w:val="none" w:sz="0" w:space="0" w:color="auto"/>
        <w:right w:val="none" w:sz="0" w:space="0" w:color="auto"/>
      </w:divBdr>
    </w:div>
    <w:div w:id="1697853687">
      <w:bodyDiv w:val="1"/>
      <w:marLeft w:val="0"/>
      <w:marRight w:val="0"/>
      <w:marTop w:val="0"/>
      <w:marBottom w:val="0"/>
      <w:divBdr>
        <w:top w:val="none" w:sz="0" w:space="0" w:color="auto"/>
        <w:left w:val="none" w:sz="0" w:space="0" w:color="auto"/>
        <w:bottom w:val="none" w:sz="0" w:space="0" w:color="auto"/>
        <w:right w:val="none" w:sz="0" w:space="0" w:color="auto"/>
      </w:divBdr>
    </w:div>
    <w:div w:id="1699116798">
      <w:bodyDiv w:val="1"/>
      <w:marLeft w:val="0"/>
      <w:marRight w:val="0"/>
      <w:marTop w:val="0"/>
      <w:marBottom w:val="0"/>
      <w:divBdr>
        <w:top w:val="none" w:sz="0" w:space="0" w:color="auto"/>
        <w:left w:val="none" w:sz="0" w:space="0" w:color="auto"/>
        <w:bottom w:val="none" w:sz="0" w:space="0" w:color="auto"/>
        <w:right w:val="none" w:sz="0" w:space="0" w:color="auto"/>
      </w:divBdr>
    </w:div>
    <w:div w:id="1706173841">
      <w:bodyDiv w:val="1"/>
      <w:marLeft w:val="0"/>
      <w:marRight w:val="0"/>
      <w:marTop w:val="0"/>
      <w:marBottom w:val="0"/>
      <w:divBdr>
        <w:top w:val="none" w:sz="0" w:space="0" w:color="auto"/>
        <w:left w:val="none" w:sz="0" w:space="0" w:color="auto"/>
        <w:bottom w:val="none" w:sz="0" w:space="0" w:color="auto"/>
        <w:right w:val="none" w:sz="0" w:space="0" w:color="auto"/>
      </w:divBdr>
    </w:div>
    <w:div w:id="1720587692">
      <w:bodyDiv w:val="1"/>
      <w:marLeft w:val="0"/>
      <w:marRight w:val="0"/>
      <w:marTop w:val="0"/>
      <w:marBottom w:val="0"/>
      <w:divBdr>
        <w:top w:val="none" w:sz="0" w:space="0" w:color="auto"/>
        <w:left w:val="none" w:sz="0" w:space="0" w:color="auto"/>
        <w:bottom w:val="none" w:sz="0" w:space="0" w:color="auto"/>
        <w:right w:val="none" w:sz="0" w:space="0" w:color="auto"/>
      </w:divBdr>
    </w:div>
    <w:div w:id="1723364864">
      <w:bodyDiv w:val="1"/>
      <w:marLeft w:val="0"/>
      <w:marRight w:val="0"/>
      <w:marTop w:val="0"/>
      <w:marBottom w:val="0"/>
      <w:divBdr>
        <w:top w:val="none" w:sz="0" w:space="0" w:color="auto"/>
        <w:left w:val="none" w:sz="0" w:space="0" w:color="auto"/>
        <w:bottom w:val="none" w:sz="0" w:space="0" w:color="auto"/>
        <w:right w:val="none" w:sz="0" w:space="0" w:color="auto"/>
      </w:divBdr>
    </w:div>
    <w:div w:id="1726684558">
      <w:bodyDiv w:val="1"/>
      <w:marLeft w:val="0"/>
      <w:marRight w:val="0"/>
      <w:marTop w:val="0"/>
      <w:marBottom w:val="0"/>
      <w:divBdr>
        <w:top w:val="none" w:sz="0" w:space="0" w:color="auto"/>
        <w:left w:val="none" w:sz="0" w:space="0" w:color="auto"/>
        <w:bottom w:val="none" w:sz="0" w:space="0" w:color="auto"/>
        <w:right w:val="none" w:sz="0" w:space="0" w:color="auto"/>
      </w:divBdr>
    </w:div>
    <w:div w:id="1726948369">
      <w:bodyDiv w:val="1"/>
      <w:marLeft w:val="0"/>
      <w:marRight w:val="0"/>
      <w:marTop w:val="0"/>
      <w:marBottom w:val="0"/>
      <w:divBdr>
        <w:top w:val="none" w:sz="0" w:space="0" w:color="auto"/>
        <w:left w:val="none" w:sz="0" w:space="0" w:color="auto"/>
        <w:bottom w:val="none" w:sz="0" w:space="0" w:color="auto"/>
        <w:right w:val="none" w:sz="0" w:space="0" w:color="auto"/>
      </w:divBdr>
    </w:div>
    <w:div w:id="1728449727">
      <w:bodyDiv w:val="1"/>
      <w:marLeft w:val="0"/>
      <w:marRight w:val="0"/>
      <w:marTop w:val="0"/>
      <w:marBottom w:val="0"/>
      <w:divBdr>
        <w:top w:val="none" w:sz="0" w:space="0" w:color="auto"/>
        <w:left w:val="none" w:sz="0" w:space="0" w:color="auto"/>
        <w:bottom w:val="none" w:sz="0" w:space="0" w:color="auto"/>
        <w:right w:val="none" w:sz="0" w:space="0" w:color="auto"/>
      </w:divBdr>
    </w:div>
    <w:div w:id="1737361839">
      <w:bodyDiv w:val="1"/>
      <w:marLeft w:val="0"/>
      <w:marRight w:val="0"/>
      <w:marTop w:val="0"/>
      <w:marBottom w:val="0"/>
      <w:divBdr>
        <w:top w:val="none" w:sz="0" w:space="0" w:color="auto"/>
        <w:left w:val="none" w:sz="0" w:space="0" w:color="auto"/>
        <w:bottom w:val="none" w:sz="0" w:space="0" w:color="auto"/>
        <w:right w:val="none" w:sz="0" w:space="0" w:color="auto"/>
      </w:divBdr>
    </w:div>
    <w:div w:id="1744451943">
      <w:bodyDiv w:val="1"/>
      <w:marLeft w:val="0"/>
      <w:marRight w:val="0"/>
      <w:marTop w:val="0"/>
      <w:marBottom w:val="0"/>
      <w:divBdr>
        <w:top w:val="none" w:sz="0" w:space="0" w:color="auto"/>
        <w:left w:val="none" w:sz="0" w:space="0" w:color="auto"/>
        <w:bottom w:val="none" w:sz="0" w:space="0" w:color="auto"/>
        <w:right w:val="none" w:sz="0" w:space="0" w:color="auto"/>
      </w:divBdr>
    </w:div>
    <w:div w:id="1745452052">
      <w:bodyDiv w:val="1"/>
      <w:marLeft w:val="0"/>
      <w:marRight w:val="0"/>
      <w:marTop w:val="0"/>
      <w:marBottom w:val="0"/>
      <w:divBdr>
        <w:top w:val="none" w:sz="0" w:space="0" w:color="auto"/>
        <w:left w:val="none" w:sz="0" w:space="0" w:color="auto"/>
        <w:bottom w:val="none" w:sz="0" w:space="0" w:color="auto"/>
        <w:right w:val="none" w:sz="0" w:space="0" w:color="auto"/>
      </w:divBdr>
    </w:div>
    <w:div w:id="1747261141">
      <w:bodyDiv w:val="1"/>
      <w:marLeft w:val="0"/>
      <w:marRight w:val="0"/>
      <w:marTop w:val="0"/>
      <w:marBottom w:val="0"/>
      <w:divBdr>
        <w:top w:val="none" w:sz="0" w:space="0" w:color="auto"/>
        <w:left w:val="none" w:sz="0" w:space="0" w:color="auto"/>
        <w:bottom w:val="none" w:sz="0" w:space="0" w:color="auto"/>
        <w:right w:val="none" w:sz="0" w:space="0" w:color="auto"/>
      </w:divBdr>
    </w:div>
    <w:div w:id="1754351349">
      <w:bodyDiv w:val="1"/>
      <w:marLeft w:val="0"/>
      <w:marRight w:val="0"/>
      <w:marTop w:val="0"/>
      <w:marBottom w:val="0"/>
      <w:divBdr>
        <w:top w:val="none" w:sz="0" w:space="0" w:color="auto"/>
        <w:left w:val="none" w:sz="0" w:space="0" w:color="auto"/>
        <w:bottom w:val="none" w:sz="0" w:space="0" w:color="auto"/>
        <w:right w:val="none" w:sz="0" w:space="0" w:color="auto"/>
      </w:divBdr>
    </w:div>
    <w:div w:id="1755931035">
      <w:bodyDiv w:val="1"/>
      <w:marLeft w:val="0"/>
      <w:marRight w:val="0"/>
      <w:marTop w:val="0"/>
      <w:marBottom w:val="0"/>
      <w:divBdr>
        <w:top w:val="none" w:sz="0" w:space="0" w:color="auto"/>
        <w:left w:val="none" w:sz="0" w:space="0" w:color="auto"/>
        <w:bottom w:val="none" w:sz="0" w:space="0" w:color="auto"/>
        <w:right w:val="none" w:sz="0" w:space="0" w:color="auto"/>
      </w:divBdr>
    </w:div>
    <w:div w:id="1756974406">
      <w:bodyDiv w:val="1"/>
      <w:marLeft w:val="0"/>
      <w:marRight w:val="0"/>
      <w:marTop w:val="0"/>
      <w:marBottom w:val="0"/>
      <w:divBdr>
        <w:top w:val="none" w:sz="0" w:space="0" w:color="auto"/>
        <w:left w:val="none" w:sz="0" w:space="0" w:color="auto"/>
        <w:bottom w:val="none" w:sz="0" w:space="0" w:color="auto"/>
        <w:right w:val="none" w:sz="0" w:space="0" w:color="auto"/>
      </w:divBdr>
    </w:div>
    <w:div w:id="1767193276">
      <w:bodyDiv w:val="1"/>
      <w:marLeft w:val="0"/>
      <w:marRight w:val="0"/>
      <w:marTop w:val="0"/>
      <w:marBottom w:val="0"/>
      <w:divBdr>
        <w:top w:val="none" w:sz="0" w:space="0" w:color="auto"/>
        <w:left w:val="none" w:sz="0" w:space="0" w:color="auto"/>
        <w:bottom w:val="none" w:sz="0" w:space="0" w:color="auto"/>
        <w:right w:val="none" w:sz="0" w:space="0" w:color="auto"/>
      </w:divBdr>
    </w:div>
    <w:div w:id="1774783831">
      <w:bodyDiv w:val="1"/>
      <w:marLeft w:val="0"/>
      <w:marRight w:val="0"/>
      <w:marTop w:val="0"/>
      <w:marBottom w:val="0"/>
      <w:divBdr>
        <w:top w:val="none" w:sz="0" w:space="0" w:color="auto"/>
        <w:left w:val="none" w:sz="0" w:space="0" w:color="auto"/>
        <w:bottom w:val="none" w:sz="0" w:space="0" w:color="auto"/>
        <w:right w:val="none" w:sz="0" w:space="0" w:color="auto"/>
      </w:divBdr>
    </w:div>
    <w:div w:id="1789005364">
      <w:bodyDiv w:val="1"/>
      <w:marLeft w:val="0"/>
      <w:marRight w:val="0"/>
      <w:marTop w:val="0"/>
      <w:marBottom w:val="0"/>
      <w:divBdr>
        <w:top w:val="none" w:sz="0" w:space="0" w:color="auto"/>
        <w:left w:val="none" w:sz="0" w:space="0" w:color="auto"/>
        <w:bottom w:val="none" w:sz="0" w:space="0" w:color="auto"/>
        <w:right w:val="none" w:sz="0" w:space="0" w:color="auto"/>
      </w:divBdr>
    </w:div>
    <w:div w:id="1791195131">
      <w:bodyDiv w:val="1"/>
      <w:marLeft w:val="0"/>
      <w:marRight w:val="0"/>
      <w:marTop w:val="0"/>
      <w:marBottom w:val="0"/>
      <w:divBdr>
        <w:top w:val="none" w:sz="0" w:space="0" w:color="auto"/>
        <w:left w:val="none" w:sz="0" w:space="0" w:color="auto"/>
        <w:bottom w:val="none" w:sz="0" w:space="0" w:color="auto"/>
        <w:right w:val="none" w:sz="0" w:space="0" w:color="auto"/>
      </w:divBdr>
    </w:div>
    <w:div w:id="1791973643">
      <w:bodyDiv w:val="1"/>
      <w:marLeft w:val="0"/>
      <w:marRight w:val="0"/>
      <w:marTop w:val="0"/>
      <w:marBottom w:val="0"/>
      <w:divBdr>
        <w:top w:val="none" w:sz="0" w:space="0" w:color="auto"/>
        <w:left w:val="none" w:sz="0" w:space="0" w:color="auto"/>
        <w:bottom w:val="none" w:sz="0" w:space="0" w:color="auto"/>
        <w:right w:val="none" w:sz="0" w:space="0" w:color="auto"/>
      </w:divBdr>
    </w:div>
    <w:div w:id="1797486309">
      <w:bodyDiv w:val="1"/>
      <w:marLeft w:val="0"/>
      <w:marRight w:val="0"/>
      <w:marTop w:val="0"/>
      <w:marBottom w:val="0"/>
      <w:divBdr>
        <w:top w:val="none" w:sz="0" w:space="0" w:color="auto"/>
        <w:left w:val="none" w:sz="0" w:space="0" w:color="auto"/>
        <w:bottom w:val="none" w:sz="0" w:space="0" w:color="auto"/>
        <w:right w:val="none" w:sz="0" w:space="0" w:color="auto"/>
      </w:divBdr>
    </w:div>
    <w:div w:id="1799570597">
      <w:bodyDiv w:val="1"/>
      <w:marLeft w:val="0"/>
      <w:marRight w:val="0"/>
      <w:marTop w:val="0"/>
      <w:marBottom w:val="0"/>
      <w:divBdr>
        <w:top w:val="none" w:sz="0" w:space="0" w:color="auto"/>
        <w:left w:val="none" w:sz="0" w:space="0" w:color="auto"/>
        <w:bottom w:val="none" w:sz="0" w:space="0" w:color="auto"/>
        <w:right w:val="none" w:sz="0" w:space="0" w:color="auto"/>
      </w:divBdr>
    </w:div>
    <w:div w:id="1802647999">
      <w:bodyDiv w:val="1"/>
      <w:marLeft w:val="0"/>
      <w:marRight w:val="0"/>
      <w:marTop w:val="0"/>
      <w:marBottom w:val="0"/>
      <w:divBdr>
        <w:top w:val="none" w:sz="0" w:space="0" w:color="auto"/>
        <w:left w:val="none" w:sz="0" w:space="0" w:color="auto"/>
        <w:bottom w:val="none" w:sz="0" w:space="0" w:color="auto"/>
        <w:right w:val="none" w:sz="0" w:space="0" w:color="auto"/>
      </w:divBdr>
    </w:div>
    <w:div w:id="1804805244">
      <w:bodyDiv w:val="1"/>
      <w:marLeft w:val="0"/>
      <w:marRight w:val="0"/>
      <w:marTop w:val="0"/>
      <w:marBottom w:val="0"/>
      <w:divBdr>
        <w:top w:val="none" w:sz="0" w:space="0" w:color="auto"/>
        <w:left w:val="none" w:sz="0" w:space="0" w:color="auto"/>
        <w:bottom w:val="none" w:sz="0" w:space="0" w:color="auto"/>
        <w:right w:val="none" w:sz="0" w:space="0" w:color="auto"/>
      </w:divBdr>
    </w:div>
    <w:div w:id="1811244644">
      <w:bodyDiv w:val="1"/>
      <w:marLeft w:val="0"/>
      <w:marRight w:val="0"/>
      <w:marTop w:val="0"/>
      <w:marBottom w:val="0"/>
      <w:divBdr>
        <w:top w:val="none" w:sz="0" w:space="0" w:color="auto"/>
        <w:left w:val="none" w:sz="0" w:space="0" w:color="auto"/>
        <w:bottom w:val="none" w:sz="0" w:space="0" w:color="auto"/>
        <w:right w:val="none" w:sz="0" w:space="0" w:color="auto"/>
      </w:divBdr>
    </w:div>
    <w:div w:id="1816558678">
      <w:bodyDiv w:val="1"/>
      <w:marLeft w:val="0"/>
      <w:marRight w:val="0"/>
      <w:marTop w:val="0"/>
      <w:marBottom w:val="0"/>
      <w:divBdr>
        <w:top w:val="none" w:sz="0" w:space="0" w:color="auto"/>
        <w:left w:val="none" w:sz="0" w:space="0" w:color="auto"/>
        <w:bottom w:val="none" w:sz="0" w:space="0" w:color="auto"/>
        <w:right w:val="none" w:sz="0" w:space="0" w:color="auto"/>
      </w:divBdr>
    </w:div>
    <w:div w:id="1825202460">
      <w:bodyDiv w:val="1"/>
      <w:marLeft w:val="0"/>
      <w:marRight w:val="0"/>
      <w:marTop w:val="0"/>
      <w:marBottom w:val="0"/>
      <w:divBdr>
        <w:top w:val="none" w:sz="0" w:space="0" w:color="auto"/>
        <w:left w:val="none" w:sz="0" w:space="0" w:color="auto"/>
        <w:bottom w:val="none" w:sz="0" w:space="0" w:color="auto"/>
        <w:right w:val="none" w:sz="0" w:space="0" w:color="auto"/>
      </w:divBdr>
    </w:div>
    <w:div w:id="1828931965">
      <w:bodyDiv w:val="1"/>
      <w:marLeft w:val="0"/>
      <w:marRight w:val="0"/>
      <w:marTop w:val="0"/>
      <w:marBottom w:val="0"/>
      <w:divBdr>
        <w:top w:val="none" w:sz="0" w:space="0" w:color="auto"/>
        <w:left w:val="none" w:sz="0" w:space="0" w:color="auto"/>
        <w:bottom w:val="none" w:sz="0" w:space="0" w:color="auto"/>
        <w:right w:val="none" w:sz="0" w:space="0" w:color="auto"/>
      </w:divBdr>
    </w:div>
    <w:div w:id="1835564513">
      <w:bodyDiv w:val="1"/>
      <w:marLeft w:val="0"/>
      <w:marRight w:val="0"/>
      <w:marTop w:val="0"/>
      <w:marBottom w:val="0"/>
      <w:divBdr>
        <w:top w:val="none" w:sz="0" w:space="0" w:color="auto"/>
        <w:left w:val="none" w:sz="0" w:space="0" w:color="auto"/>
        <w:bottom w:val="none" w:sz="0" w:space="0" w:color="auto"/>
        <w:right w:val="none" w:sz="0" w:space="0" w:color="auto"/>
      </w:divBdr>
    </w:div>
    <w:div w:id="1842239015">
      <w:bodyDiv w:val="1"/>
      <w:marLeft w:val="0"/>
      <w:marRight w:val="0"/>
      <w:marTop w:val="0"/>
      <w:marBottom w:val="0"/>
      <w:divBdr>
        <w:top w:val="none" w:sz="0" w:space="0" w:color="auto"/>
        <w:left w:val="none" w:sz="0" w:space="0" w:color="auto"/>
        <w:bottom w:val="none" w:sz="0" w:space="0" w:color="auto"/>
        <w:right w:val="none" w:sz="0" w:space="0" w:color="auto"/>
      </w:divBdr>
    </w:div>
    <w:div w:id="1853491614">
      <w:bodyDiv w:val="1"/>
      <w:marLeft w:val="0"/>
      <w:marRight w:val="0"/>
      <w:marTop w:val="0"/>
      <w:marBottom w:val="0"/>
      <w:divBdr>
        <w:top w:val="none" w:sz="0" w:space="0" w:color="auto"/>
        <w:left w:val="none" w:sz="0" w:space="0" w:color="auto"/>
        <w:bottom w:val="none" w:sz="0" w:space="0" w:color="auto"/>
        <w:right w:val="none" w:sz="0" w:space="0" w:color="auto"/>
      </w:divBdr>
    </w:div>
    <w:div w:id="1859343064">
      <w:bodyDiv w:val="1"/>
      <w:marLeft w:val="0"/>
      <w:marRight w:val="0"/>
      <w:marTop w:val="0"/>
      <w:marBottom w:val="0"/>
      <w:divBdr>
        <w:top w:val="none" w:sz="0" w:space="0" w:color="auto"/>
        <w:left w:val="none" w:sz="0" w:space="0" w:color="auto"/>
        <w:bottom w:val="none" w:sz="0" w:space="0" w:color="auto"/>
        <w:right w:val="none" w:sz="0" w:space="0" w:color="auto"/>
      </w:divBdr>
    </w:div>
    <w:div w:id="1869222916">
      <w:bodyDiv w:val="1"/>
      <w:marLeft w:val="0"/>
      <w:marRight w:val="0"/>
      <w:marTop w:val="0"/>
      <w:marBottom w:val="0"/>
      <w:divBdr>
        <w:top w:val="none" w:sz="0" w:space="0" w:color="auto"/>
        <w:left w:val="none" w:sz="0" w:space="0" w:color="auto"/>
        <w:bottom w:val="none" w:sz="0" w:space="0" w:color="auto"/>
        <w:right w:val="none" w:sz="0" w:space="0" w:color="auto"/>
      </w:divBdr>
    </w:div>
    <w:div w:id="1875389979">
      <w:bodyDiv w:val="1"/>
      <w:marLeft w:val="0"/>
      <w:marRight w:val="0"/>
      <w:marTop w:val="0"/>
      <w:marBottom w:val="0"/>
      <w:divBdr>
        <w:top w:val="none" w:sz="0" w:space="0" w:color="auto"/>
        <w:left w:val="none" w:sz="0" w:space="0" w:color="auto"/>
        <w:bottom w:val="none" w:sz="0" w:space="0" w:color="auto"/>
        <w:right w:val="none" w:sz="0" w:space="0" w:color="auto"/>
      </w:divBdr>
    </w:div>
    <w:div w:id="1876847991">
      <w:bodyDiv w:val="1"/>
      <w:marLeft w:val="0"/>
      <w:marRight w:val="0"/>
      <w:marTop w:val="0"/>
      <w:marBottom w:val="0"/>
      <w:divBdr>
        <w:top w:val="none" w:sz="0" w:space="0" w:color="auto"/>
        <w:left w:val="none" w:sz="0" w:space="0" w:color="auto"/>
        <w:bottom w:val="none" w:sz="0" w:space="0" w:color="auto"/>
        <w:right w:val="none" w:sz="0" w:space="0" w:color="auto"/>
      </w:divBdr>
    </w:div>
    <w:div w:id="1884904029">
      <w:bodyDiv w:val="1"/>
      <w:marLeft w:val="0"/>
      <w:marRight w:val="0"/>
      <w:marTop w:val="0"/>
      <w:marBottom w:val="0"/>
      <w:divBdr>
        <w:top w:val="none" w:sz="0" w:space="0" w:color="auto"/>
        <w:left w:val="none" w:sz="0" w:space="0" w:color="auto"/>
        <w:bottom w:val="none" w:sz="0" w:space="0" w:color="auto"/>
        <w:right w:val="none" w:sz="0" w:space="0" w:color="auto"/>
      </w:divBdr>
    </w:div>
    <w:div w:id="1886208740">
      <w:bodyDiv w:val="1"/>
      <w:marLeft w:val="0"/>
      <w:marRight w:val="0"/>
      <w:marTop w:val="0"/>
      <w:marBottom w:val="0"/>
      <w:divBdr>
        <w:top w:val="none" w:sz="0" w:space="0" w:color="auto"/>
        <w:left w:val="none" w:sz="0" w:space="0" w:color="auto"/>
        <w:bottom w:val="none" w:sz="0" w:space="0" w:color="auto"/>
        <w:right w:val="none" w:sz="0" w:space="0" w:color="auto"/>
      </w:divBdr>
    </w:div>
    <w:div w:id="1887714208">
      <w:bodyDiv w:val="1"/>
      <w:marLeft w:val="0"/>
      <w:marRight w:val="0"/>
      <w:marTop w:val="0"/>
      <w:marBottom w:val="0"/>
      <w:divBdr>
        <w:top w:val="none" w:sz="0" w:space="0" w:color="auto"/>
        <w:left w:val="none" w:sz="0" w:space="0" w:color="auto"/>
        <w:bottom w:val="none" w:sz="0" w:space="0" w:color="auto"/>
        <w:right w:val="none" w:sz="0" w:space="0" w:color="auto"/>
      </w:divBdr>
    </w:div>
    <w:div w:id="1891960931">
      <w:bodyDiv w:val="1"/>
      <w:marLeft w:val="0"/>
      <w:marRight w:val="0"/>
      <w:marTop w:val="0"/>
      <w:marBottom w:val="0"/>
      <w:divBdr>
        <w:top w:val="none" w:sz="0" w:space="0" w:color="auto"/>
        <w:left w:val="none" w:sz="0" w:space="0" w:color="auto"/>
        <w:bottom w:val="none" w:sz="0" w:space="0" w:color="auto"/>
        <w:right w:val="none" w:sz="0" w:space="0" w:color="auto"/>
      </w:divBdr>
    </w:div>
    <w:div w:id="1895114511">
      <w:bodyDiv w:val="1"/>
      <w:marLeft w:val="0"/>
      <w:marRight w:val="0"/>
      <w:marTop w:val="0"/>
      <w:marBottom w:val="0"/>
      <w:divBdr>
        <w:top w:val="none" w:sz="0" w:space="0" w:color="auto"/>
        <w:left w:val="none" w:sz="0" w:space="0" w:color="auto"/>
        <w:bottom w:val="none" w:sz="0" w:space="0" w:color="auto"/>
        <w:right w:val="none" w:sz="0" w:space="0" w:color="auto"/>
      </w:divBdr>
    </w:div>
    <w:div w:id="1899709051">
      <w:bodyDiv w:val="1"/>
      <w:marLeft w:val="0"/>
      <w:marRight w:val="0"/>
      <w:marTop w:val="0"/>
      <w:marBottom w:val="0"/>
      <w:divBdr>
        <w:top w:val="none" w:sz="0" w:space="0" w:color="auto"/>
        <w:left w:val="none" w:sz="0" w:space="0" w:color="auto"/>
        <w:bottom w:val="none" w:sz="0" w:space="0" w:color="auto"/>
        <w:right w:val="none" w:sz="0" w:space="0" w:color="auto"/>
      </w:divBdr>
    </w:div>
    <w:div w:id="1916815534">
      <w:bodyDiv w:val="1"/>
      <w:marLeft w:val="0"/>
      <w:marRight w:val="0"/>
      <w:marTop w:val="0"/>
      <w:marBottom w:val="0"/>
      <w:divBdr>
        <w:top w:val="none" w:sz="0" w:space="0" w:color="auto"/>
        <w:left w:val="none" w:sz="0" w:space="0" w:color="auto"/>
        <w:bottom w:val="none" w:sz="0" w:space="0" w:color="auto"/>
        <w:right w:val="none" w:sz="0" w:space="0" w:color="auto"/>
      </w:divBdr>
    </w:div>
    <w:div w:id="1921867277">
      <w:bodyDiv w:val="1"/>
      <w:marLeft w:val="0"/>
      <w:marRight w:val="0"/>
      <w:marTop w:val="0"/>
      <w:marBottom w:val="0"/>
      <w:divBdr>
        <w:top w:val="none" w:sz="0" w:space="0" w:color="auto"/>
        <w:left w:val="none" w:sz="0" w:space="0" w:color="auto"/>
        <w:bottom w:val="none" w:sz="0" w:space="0" w:color="auto"/>
        <w:right w:val="none" w:sz="0" w:space="0" w:color="auto"/>
      </w:divBdr>
    </w:div>
    <w:div w:id="1923636266">
      <w:bodyDiv w:val="1"/>
      <w:marLeft w:val="0"/>
      <w:marRight w:val="0"/>
      <w:marTop w:val="0"/>
      <w:marBottom w:val="0"/>
      <w:divBdr>
        <w:top w:val="none" w:sz="0" w:space="0" w:color="auto"/>
        <w:left w:val="none" w:sz="0" w:space="0" w:color="auto"/>
        <w:bottom w:val="none" w:sz="0" w:space="0" w:color="auto"/>
        <w:right w:val="none" w:sz="0" w:space="0" w:color="auto"/>
      </w:divBdr>
    </w:div>
    <w:div w:id="1924604837">
      <w:bodyDiv w:val="1"/>
      <w:marLeft w:val="0"/>
      <w:marRight w:val="0"/>
      <w:marTop w:val="0"/>
      <w:marBottom w:val="0"/>
      <w:divBdr>
        <w:top w:val="none" w:sz="0" w:space="0" w:color="auto"/>
        <w:left w:val="none" w:sz="0" w:space="0" w:color="auto"/>
        <w:bottom w:val="none" w:sz="0" w:space="0" w:color="auto"/>
        <w:right w:val="none" w:sz="0" w:space="0" w:color="auto"/>
      </w:divBdr>
    </w:div>
    <w:div w:id="1928029382">
      <w:bodyDiv w:val="1"/>
      <w:marLeft w:val="0"/>
      <w:marRight w:val="0"/>
      <w:marTop w:val="0"/>
      <w:marBottom w:val="0"/>
      <w:divBdr>
        <w:top w:val="none" w:sz="0" w:space="0" w:color="auto"/>
        <w:left w:val="none" w:sz="0" w:space="0" w:color="auto"/>
        <w:bottom w:val="none" w:sz="0" w:space="0" w:color="auto"/>
        <w:right w:val="none" w:sz="0" w:space="0" w:color="auto"/>
      </w:divBdr>
    </w:div>
    <w:div w:id="1929343398">
      <w:bodyDiv w:val="1"/>
      <w:marLeft w:val="0"/>
      <w:marRight w:val="0"/>
      <w:marTop w:val="0"/>
      <w:marBottom w:val="0"/>
      <w:divBdr>
        <w:top w:val="none" w:sz="0" w:space="0" w:color="auto"/>
        <w:left w:val="none" w:sz="0" w:space="0" w:color="auto"/>
        <w:bottom w:val="none" w:sz="0" w:space="0" w:color="auto"/>
        <w:right w:val="none" w:sz="0" w:space="0" w:color="auto"/>
      </w:divBdr>
    </w:div>
    <w:div w:id="1934316339">
      <w:bodyDiv w:val="1"/>
      <w:marLeft w:val="0"/>
      <w:marRight w:val="0"/>
      <w:marTop w:val="0"/>
      <w:marBottom w:val="0"/>
      <w:divBdr>
        <w:top w:val="none" w:sz="0" w:space="0" w:color="auto"/>
        <w:left w:val="none" w:sz="0" w:space="0" w:color="auto"/>
        <w:bottom w:val="none" w:sz="0" w:space="0" w:color="auto"/>
        <w:right w:val="none" w:sz="0" w:space="0" w:color="auto"/>
      </w:divBdr>
    </w:div>
    <w:div w:id="1938247152">
      <w:bodyDiv w:val="1"/>
      <w:marLeft w:val="0"/>
      <w:marRight w:val="0"/>
      <w:marTop w:val="0"/>
      <w:marBottom w:val="0"/>
      <w:divBdr>
        <w:top w:val="none" w:sz="0" w:space="0" w:color="auto"/>
        <w:left w:val="none" w:sz="0" w:space="0" w:color="auto"/>
        <w:bottom w:val="none" w:sz="0" w:space="0" w:color="auto"/>
        <w:right w:val="none" w:sz="0" w:space="0" w:color="auto"/>
      </w:divBdr>
    </w:div>
    <w:div w:id="1940749586">
      <w:bodyDiv w:val="1"/>
      <w:marLeft w:val="0"/>
      <w:marRight w:val="0"/>
      <w:marTop w:val="0"/>
      <w:marBottom w:val="0"/>
      <w:divBdr>
        <w:top w:val="none" w:sz="0" w:space="0" w:color="auto"/>
        <w:left w:val="none" w:sz="0" w:space="0" w:color="auto"/>
        <w:bottom w:val="none" w:sz="0" w:space="0" w:color="auto"/>
        <w:right w:val="none" w:sz="0" w:space="0" w:color="auto"/>
      </w:divBdr>
    </w:div>
    <w:div w:id="1948003100">
      <w:bodyDiv w:val="1"/>
      <w:marLeft w:val="0"/>
      <w:marRight w:val="0"/>
      <w:marTop w:val="0"/>
      <w:marBottom w:val="0"/>
      <w:divBdr>
        <w:top w:val="none" w:sz="0" w:space="0" w:color="auto"/>
        <w:left w:val="none" w:sz="0" w:space="0" w:color="auto"/>
        <w:bottom w:val="none" w:sz="0" w:space="0" w:color="auto"/>
        <w:right w:val="none" w:sz="0" w:space="0" w:color="auto"/>
      </w:divBdr>
    </w:div>
    <w:div w:id="1952011908">
      <w:bodyDiv w:val="1"/>
      <w:marLeft w:val="0"/>
      <w:marRight w:val="0"/>
      <w:marTop w:val="0"/>
      <w:marBottom w:val="0"/>
      <w:divBdr>
        <w:top w:val="none" w:sz="0" w:space="0" w:color="auto"/>
        <w:left w:val="none" w:sz="0" w:space="0" w:color="auto"/>
        <w:bottom w:val="none" w:sz="0" w:space="0" w:color="auto"/>
        <w:right w:val="none" w:sz="0" w:space="0" w:color="auto"/>
      </w:divBdr>
    </w:div>
    <w:div w:id="1955552736">
      <w:bodyDiv w:val="1"/>
      <w:marLeft w:val="0"/>
      <w:marRight w:val="0"/>
      <w:marTop w:val="0"/>
      <w:marBottom w:val="0"/>
      <w:divBdr>
        <w:top w:val="none" w:sz="0" w:space="0" w:color="auto"/>
        <w:left w:val="none" w:sz="0" w:space="0" w:color="auto"/>
        <w:bottom w:val="none" w:sz="0" w:space="0" w:color="auto"/>
        <w:right w:val="none" w:sz="0" w:space="0" w:color="auto"/>
      </w:divBdr>
    </w:div>
    <w:div w:id="1956475858">
      <w:bodyDiv w:val="1"/>
      <w:marLeft w:val="0"/>
      <w:marRight w:val="0"/>
      <w:marTop w:val="0"/>
      <w:marBottom w:val="0"/>
      <w:divBdr>
        <w:top w:val="none" w:sz="0" w:space="0" w:color="auto"/>
        <w:left w:val="none" w:sz="0" w:space="0" w:color="auto"/>
        <w:bottom w:val="none" w:sz="0" w:space="0" w:color="auto"/>
        <w:right w:val="none" w:sz="0" w:space="0" w:color="auto"/>
      </w:divBdr>
    </w:div>
    <w:div w:id="1957562686">
      <w:bodyDiv w:val="1"/>
      <w:marLeft w:val="0"/>
      <w:marRight w:val="0"/>
      <w:marTop w:val="0"/>
      <w:marBottom w:val="0"/>
      <w:divBdr>
        <w:top w:val="none" w:sz="0" w:space="0" w:color="auto"/>
        <w:left w:val="none" w:sz="0" w:space="0" w:color="auto"/>
        <w:bottom w:val="none" w:sz="0" w:space="0" w:color="auto"/>
        <w:right w:val="none" w:sz="0" w:space="0" w:color="auto"/>
      </w:divBdr>
    </w:div>
    <w:div w:id="1960068520">
      <w:bodyDiv w:val="1"/>
      <w:marLeft w:val="0"/>
      <w:marRight w:val="0"/>
      <w:marTop w:val="0"/>
      <w:marBottom w:val="0"/>
      <w:divBdr>
        <w:top w:val="none" w:sz="0" w:space="0" w:color="auto"/>
        <w:left w:val="none" w:sz="0" w:space="0" w:color="auto"/>
        <w:bottom w:val="none" w:sz="0" w:space="0" w:color="auto"/>
        <w:right w:val="none" w:sz="0" w:space="0" w:color="auto"/>
      </w:divBdr>
    </w:div>
    <w:div w:id="1976328831">
      <w:bodyDiv w:val="1"/>
      <w:marLeft w:val="0"/>
      <w:marRight w:val="0"/>
      <w:marTop w:val="0"/>
      <w:marBottom w:val="0"/>
      <w:divBdr>
        <w:top w:val="none" w:sz="0" w:space="0" w:color="auto"/>
        <w:left w:val="none" w:sz="0" w:space="0" w:color="auto"/>
        <w:bottom w:val="none" w:sz="0" w:space="0" w:color="auto"/>
        <w:right w:val="none" w:sz="0" w:space="0" w:color="auto"/>
      </w:divBdr>
    </w:div>
    <w:div w:id="1977102269">
      <w:bodyDiv w:val="1"/>
      <w:marLeft w:val="0"/>
      <w:marRight w:val="0"/>
      <w:marTop w:val="0"/>
      <w:marBottom w:val="0"/>
      <w:divBdr>
        <w:top w:val="none" w:sz="0" w:space="0" w:color="auto"/>
        <w:left w:val="none" w:sz="0" w:space="0" w:color="auto"/>
        <w:bottom w:val="none" w:sz="0" w:space="0" w:color="auto"/>
        <w:right w:val="none" w:sz="0" w:space="0" w:color="auto"/>
      </w:divBdr>
    </w:div>
    <w:div w:id="1977107164">
      <w:bodyDiv w:val="1"/>
      <w:marLeft w:val="0"/>
      <w:marRight w:val="0"/>
      <w:marTop w:val="0"/>
      <w:marBottom w:val="0"/>
      <w:divBdr>
        <w:top w:val="none" w:sz="0" w:space="0" w:color="auto"/>
        <w:left w:val="none" w:sz="0" w:space="0" w:color="auto"/>
        <w:bottom w:val="none" w:sz="0" w:space="0" w:color="auto"/>
        <w:right w:val="none" w:sz="0" w:space="0" w:color="auto"/>
      </w:divBdr>
    </w:div>
    <w:div w:id="1978483835">
      <w:bodyDiv w:val="1"/>
      <w:marLeft w:val="0"/>
      <w:marRight w:val="0"/>
      <w:marTop w:val="0"/>
      <w:marBottom w:val="0"/>
      <w:divBdr>
        <w:top w:val="none" w:sz="0" w:space="0" w:color="auto"/>
        <w:left w:val="none" w:sz="0" w:space="0" w:color="auto"/>
        <w:bottom w:val="none" w:sz="0" w:space="0" w:color="auto"/>
        <w:right w:val="none" w:sz="0" w:space="0" w:color="auto"/>
      </w:divBdr>
    </w:div>
    <w:div w:id="1981882464">
      <w:bodyDiv w:val="1"/>
      <w:marLeft w:val="0"/>
      <w:marRight w:val="0"/>
      <w:marTop w:val="0"/>
      <w:marBottom w:val="0"/>
      <w:divBdr>
        <w:top w:val="none" w:sz="0" w:space="0" w:color="auto"/>
        <w:left w:val="none" w:sz="0" w:space="0" w:color="auto"/>
        <w:bottom w:val="none" w:sz="0" w:space="0" w:color="auto"/>
        <w:right w:val="none" w:sz="0" w:space="0" w:color="auto"/>
      </w:divBdr>
    </w:div>
    <w:div w:id="1984966246">
      <w:bodyDiv w:val="1"/>
      <w:marLeft w:val="0"/>
      <w:marRight w:val="0"/>
      <w:marTop w:val="0"/>
      <w:marBottom w:val="0"/>
      <w:divBdr>
        <w:top w:val="none" w:sz="0" w:space="0" w:color="auto"/>
        <w:left w:val="none" w:sz="0" w:space="0" w:color="auto"/>
        <w:bottom w:val="none" w:sz="0" w:space="0" w:color="auto"/>
        <w:right w:val="none" w:sz="0" w:space="0" w:color="auto"/>
      </w:divBdr>
    </w:div>
    <w:div w:id="1986932453">
      <w:bodyDiv w:val="1"/>
      <w:marLeft w:val="0"/>
      <w:marRight w:val="0"/>
      <w:marTop w:val="0"/>
      <w:marBottom w:val="0"/>
      <w:divBdr>
        <w:top w:val="none" w:sz="0" w:space="0" w:color="auto"/>
        <w:left w:val="none" w:sz="0" w:space="0" w:color="auto"/>
        <w:bottom w:val="none" w:sz="0" w:space="0" w:color="auto"/>
        <w:right w:val="none" w:sz="0" w:space="0" w:color="auto"/>
      </w:divBdr>
    </w:div>
    <w:div w:id="1987200480">
      <w:bodyDiv w:val="1"/>
      <w:marLeft w:val="0"/>
      <w:marRight w:val="0"/>
      <w:marTop w:val="0"/>
      <w:marBottom w:val="0"/>
      <w:divBdr>
        <w:top w:val="none" w:sz="0" w:space="0" w:color="auto"/>
        <w:left w:val="none" w:sz="0" w:space="0" w:color="auto"/>
        <w:bottom w:val="none" w:sz="0" w:space="0" w:color="auto"/>
        <w:right w:val="none" w:sz="0" w:space="0" w:color="auto"/>
      </w:divBdr>
    </w:div>
    <w:div w:id="1988242297">
      <w:bodyDiv w:val="1"/>
      <w:marLeft w:val="0"/>
      <w:marRight w:val="0"/>
      <w:marTop w:val="0"/>
      <w:marBottom w:val="0"/>
      <w:divBdr>
        <w:top w:val="none" w:sz="0" w:space="0" w:color="auto"/>
        <w:left w:val="none" w:sz="0" w:space="0" w:color="auto"/>
        <w:bottom w:val="none" w:sz="0" w:space="0" w:color="auto"/>
        <w:right w:val="none" w:sz="0" w:space="0" w:color="auto"/>
      </w:divBdr>
    </w:div>
    <w:div w:id="1989629388">
      <w:bodyDiv w:val="1"/>
      <w:marLeft w:val="0"/>
      <w:marRight w:val="0"/>
      <w:marTop w:val="0"/>
      <w:marBottom w:val="0"/>
      <w:divBdr>
        <w:top w:val="none" w:sz="0" w:space="0" w:color="auto"/>
        <w:left w:val="none" w:sz="0" w:space="0" w:color="auto"/>
        <w:bottom w:val="none" w:sz="0" w:space="0" w:color="auto"/>
        <w:right w:val="none" w:sz="0" w:space="0" w:color="auto"/>
      </w:divBdr>
    </w:div>
    <w:div w:id="1990088908">
      <w:bodyDiv w:val="1"/>
      <w:marLeft w:val="0"/>
      <w:marRight w:val="0"/>
      <w:marTop w:val="0"/>
      <w:marBottom w:val="0"/>
      <w:divBdr>
        <w:top w:val="none" w:sz="0" w:space="0" w:color="auto"/>
        <w:left w:val="none" w:sz="0" w:space="0" w:color="auto"/>
        <w:bottom w:val="none" w:sz="0" w:space="0" w:color="auto"/>
        <w:right w:val="none" w:sz="0" w:space="0" w:color="auto"/>
      </w:divBdr>
    </w:div>
    <w:div w:id="1994874906">
      <w:bodyDiv w:val="1"/>
      <w:marLeft w:val="0"/>
      <w:marRight w:val="0"/>
      <w:marTop w:val="0"/>
      <w:marBottom w:val="0"/>
      <w:divBdr>
        <w:top w:val="none" w:sz="0" w:space="0" w:color="auto"/>
        <w:left w:val="none" w:sz="0" w:space="0" w:color="auto"/>
        <w:bottom w:val="none" w:sz="0" w:space="0" w:color="auto"/>
        <w:right w:val="none" w:sz="0" w:space="0" w:color="auto"/>
      </w:divBdr>
    </w:div>
    <w:div w:id="1995329806">
      <w:bodyDiv w:val="1"/>
      <w:marLeft w:val="0"/>
      <w:marRight w:val="0"/>
      <w:marTop w:val="0"/>
      <w:marBottom w:val="0"/>
      <w:divBdr>
        <w:top w:val="none" w:sz="0" w:space="0" w:color="auto"/>
        <w:left w:val="none" w:sz="0" w:space="0" w:color="auto"/>
        <w:bottom w:val="none" w:sz="0" w:space="0" w:color="auto"/>
        <w:right w:val="none" w:sz="0" w:space="0" w:color="auto"/>
      </w:divBdr>
    </w:div>
    <w:div w:id="2002925968">
      <w:bodyDiv w:val="1"/>
      <w:marLeft w:val="0"/>
      <w:marRight w:val="0"/>
      <w:marTop w:val="0"/>
      <w:marBottom w:val="0"/>
      <w:divBdr>
        <w:top w:val="none" w:sz="0" w:space="0" w:color="auto"/>
        <w:left w:val="none" w:sz="0" w:space="0" w:color="auto"/>
        <w:bottom w:val="none" w:sz="0" w:space="0" w:color="auto"/>
        <w:right w:val="none" w:sz="0" w:space="0" w:color="auto"/>
      </w:divBdr>
    </w:div>
    <w:div w:id="2018074443">
      <w:bodyDiv w:val="1"/>
      <w:marLeft w:val="0"/>
      <w:marRight w:val="0"/>
      <w:marTop w:val="0"/>
      <w:marBottom w:val="0"/>
      <w:divBdr>
        <w:top w:val="none" w:sz="0" w:space="0" w:color="auto"/>
        <w:left w:val="none" w:sz="0" w:space="0" w:color="auto"/>
        <w:bottom w:val="none" w:sz="0" w:space="0" w:color="auto"/>
        <w:right w:val="none" w:sz="0" w:space="0" w:color="auto"/>
      </w:divBdr>
    </w:div>
    <w:div w:id="2018579867">
      <w:bodyDiv w:val="1"/>
      <w:marLeft w:val="0"/>
      <w:marRight w:val="0"/>
      <w:marTop w:val="0"/>
      <w:marBottom w:val="0"/>
      <w:divBdr>
        <w:top w:val="none" w:sz="0" w:space="0" w:color="auto"/>
        <w:left w:val="none" w:sz="0" w:space="0" w:color="auto"/>
        <w:bottom w:val="none" w:sz="0" w:space="0" w:color="auto"/>
        <w:right w:val="none" w:sz="0" w:space="0" w:color="auto"/>
      </w:divBdr>
    </w:div>
    <w:div w:id="2020229685">
      <w:bodyDiv w:val="1"/>
      <w:marLeft w:val="0"/>
      <w:marRight w:val="0"/>
      <w:marTop w:val="0"/>
      <w:marBottom w:val="0"/>
      <w:divBdr>
        <w:top w:val="none" w:sz="0" w:space="0" w:color="auto"/>
        <w:left w:val="none" w:sz="0" w:space="0" w:color="auto"/>
        <w:bottom w:val="none" w:sz="0" w:space="0" w:color="auto"/>
        <w:right w:val="none" w:sz="0" w:space="0" w:color="auto"/>
      </w:divBdr>
    </w:div>
    <w:div w:id="2025477767">
      <w:bodyDiv w:val="1"/>
      <w:marLeft w:val="0"/>
      <w:marRight w:val="0"/>
      <w:marTop w:val="0"/>
      <w:marBottom w:val="0"/>
      <w:divBdr>
        <w:top w:val="none" w:sz="0" w:space="0" w:color="auto"/>
        <w:left w:val="none" w:sz="0" w:space="0" w:color="auto"/>
        <w:bottom w:val="none" w:sz="0" w:space="0" w:color="auto"/>
        <w:right w:val="none" w:sz="0" w:space="0" w:color="auto"/>
      </w:divBdr>
    </w:div>
    <w:div w:id="2031879920">
      <w:bodyDiv w:val="1"/>
      <w:marLeft w:val="0"/>
      <w:marRight w:val="0"/>
      <w:marTop w:val="0"/>
      <w:marBottom w:val="0"/>
      <w:divBdr>
        <w:top w:val="none" w:sz="0" w:space="0" w:color="auto"/>
        <w:left w:val="none" w:sz="0" w:space="0" w:color="auto"/>
        <w:bottom w:val="none" w:sz="0" w:space="0" w:color="auto"/>
        <w:right w:val="none" w:sz="0" w:space="0" w:color="auto"/>
      </w:divBdr>
    </w:div>
    <w:div w:id="2035685458">
      <w:bodyDiv w:val="1"/>
      <w:marLeft w:val="0"/>
      <w:marRight w:val="0"/>
      <w:marTop w:val="0"/>
      <w:marBottom w:val="0"/>
      <w:divBdr>
        <w:top w:val="none" w:sz="0" w:space="0" w:color="auto"/>
        <w:left w:val="none" w:sz="0" w:space="0" w:color="auto"/>
        <w:bottom w:val="none" w:sz="0" w:space="0" w:color="auto"/>
        <w:right w:val="none" w:sz="0" w:space="0" w:color="auto"/>
      </w:divBdr>
    </w:div>
    <w:div w:id="2035841003">
      <w:bodyDiv w:val="1"/>
      <w:marLeft w:val="0"/>
      <w:marRight w:val="0"/>
      <w:marTop w:val="0"/>
      <w:marBottom w:val="0"/>
      <w:divBdr>
        <w:top w:val="none" w:sz="0" w:space="0" w:color="auto"/>
        <w:left w:val="none" w:sz="0" w:space="0" w:color="auto"/>
        <w:bottom w:val="none" w:sz="0" w:space="0" w:color="auto"/>
        <w:right w:val="none" w:sz="0" w:space="0" w:color="auto"/>
      </w:divBdr>
    </w:div>
    <w:div w:id="2043944824">
      <w:bodyDiv w:val="1"/>
      <w:marLeft w:val="0"/>
      <w:marRight w:val="0"/>
      <w:marTop w:val="0"/>
      <w:marBottom w:val="0"/>
      <w:divBdr>
        <w:top w:val="none" w:sz="0" w:space="0" w:color="auto"/>
        <w:left w:val="none" w:sz="0" w:space="0" w:color="auto"/>
        <w:bottom w:val="none" w:sz="0" w:space="0" w:color="auto"/>
        <w:right w:val="none" w:sz="0" w:space="0" w:color="auto"/>
      </w:divBdr>
    </w:div>
    <w:div w:id="2050299766">
      <w:bodyDiv w:val="1"/>
      <w:marLeft w:val="0"/>
      <w:marRight w:val="0"/>
      <w:marTop w:val="0"/>
      <w:marBottom w:val="0"/>
      <w:divBdr>
        <w:top w:val="none" w:sz="0" w:space="0" w:color="auto"/>
        <w:left w:val="none" w:sz="0" w:space="0" w:color="auto"/>
        <w:bottom w:val="none" w:sz="0" w:space="0" w:color="auto"/>
        <w:right w:val="none" w:sz="0" w:space="0" w:color="auto"/>
      </w:divBdr>
    </w:div>
    <w:div w:id="2053067111">
      <w:bodyDiv w:val="1"/>
      <w:marLeft w:val="0"/>
      <w:marRight w:val="0"/>
      <w:marTop w:val="0"/>
      <w:marBottom w:val="0"/>
      <w:divBdr>
        <w:top w:val="none" w:sz="0" w:space="0" w:color="auto"/>
        <w:left w:val="none" w:sz="0" w:space="0" w:color="auto"/>
        <w:bottom w:val="none" w:sz="0" w:space="0" w:color="auto"/>
        <w:right w:val="none" w:sz="0" w:space="0" w:color="auto"/>
      </w:divBdr>
    </w:div>
    <w:div w:id="2053268123">
      <w:bodyDiv w:val="1"/>
      <w:marLeft w:val="0"/>
      <w:marRight w:val="0"/>
      <w:marTop w:val="0"/>
      <w:marBottom w:val="0"/>
      <w:divBdr>
        <w:top w:val="none" w:sz="0" w:space="0" w:color="auto"/>
        <w:left w:val="none" w:sz="0" w:space="0" w:color="auto"/>
        <w:bottom w:val="none" w:sz="0" w:space="0" w:color="auto"/>
        <w:right w:val="none" w:sz="0" w:space="0" w:color="auto"/>
      </w:divBdr>
    </w:div>
    <w:div w:id="2059276701">
      <w:bodyDiv w:val="1"/>
      <w:marLeft w:val="0"/>
      <w:marRight w:val="0"/>
      <w:marTop w:val="0"/>
      <w:marBottom w:val="0"/>
      <w:divBdr>
        <w:top w:val="none" w:sz="0" w:space="0" w:color="auto"/>
        <w:left w:val="none" w:sz="0" w:space="0" w:color="auto"/>
        <w:bottom w:val="none" w:sz="0" w:space="0" w:color="auto"/>
        <w:right w:val="none" w:sz="0" w:space="0" w:color="auto"/>
      </w:divBdr>
    </w:div>
    <w:div w:id="2061244263">
      <w:bodyDiv w:val="1"/>
      <w:marLeft w:val="0"/>
      <w:marRight w:val="0"/>
      <w:marTop w:val="0"/>
      <w:marBottom w:val="0"/>
      <w:divBdr>
        <w:top w:val="none" w:sz="0" w:space="0" w:color="auto"/>
        <w:left w:val="none" w:sz="0" w:space="0" w:color="auto"/>
        <w:bottom w:val="none" w:sz="0" w:space="0" w:color="auto"/>
        <w:right w:val="none" w:sz="0" w:space="0" w:color="auto"/>
      </w:divBdr>
    </w:div>
    <w:div w:id="2063169692">
      <w:bodyDiv w:val="1"/>
      <w:marLeft w:val="0"/>
      <w:marRight w:val="0"/>
      <w:marTop w:val="0"/>
      <w:marBottom w:val="0"/>
      <w:divBdr>
        <w:top w:val="none" w:sz="0" w:space="0" w:color="auto"/>
        <w:left w:val="none" w:sz="0" w:space="0" w:color="auto"/>
        <w:bottom w:val="none" w:sz="0" w:space="0" w:color="auto"/>
        <w:right w:val="none" w:sz="0" w:space="0" w:color="auto"/>
      </w:divBdr>
    </w:div>
    <w:div w:id="2073237308">
      <w:bodyDiv w:val="1"/>
      <w:marLeft w:val="0"/>
      <w:marRight w:val="0"/>
      <w:marTop w:val="0"/>
      <w:marBottom w:val="0"/>
      <w:divBdr>
        <w:top w:val="none" w:sz="0" w:space="0" w:color="auto"/>
        <w:left w:val="none" w:sz="0" w:space="0" w:color="auto"/>
        <w:bottom w:val="none" w:sz="0" w:space="0" w:color="auto"/>
        <w:right w:val="none" w:sz="0" w:space="0" w:color="auto"/>
      </w:divBdr>
    </w:div>
    <w:div w:id="2073576323">
      <w:bodyDiv w:val="1"/>
      <w:marLeft w:val="0"/>
      <w:marRight w:val="0"/>
      <w:marTop w:val="0"/>
      <w:marBottom w:val="0"/>
      <w:divBdr>
        <w:top w:val="none" w:sz="0" w:space="0" w:color="auto"/>
        <w:left w:val="none" w:sz="0" w:space="0" w:color="auto"/>
        <w:bottom w:val="none" w:sz="0" w:space="0" w:color="auto"/>
        <w:right w:val="none" w:sz="0" w:space="0" w:color="auto"/>
      </w:divBdr>
    </w:div>
    <w:div w:id="2074695345">
      <w:bodyDiv w:val="1"/>
      <w:marLeft w:val="0"/>
      <w:marRight w:val="0"/>
      <w:marTop w:val="0"/>
      <w:marBottom w:val="0"/>
      <w:divBdr>
        <w:top w:val="none" w:sz="0" w:space="0" w:color="auto"/>
        <w:left w:val="none" w:sz="0" w:space="0" w:color="auto"/>
        <w:bottom w:val="none" w:sz="0" w:space="0" w:color="auto"/>
        <w:right w:val="none" w:sz="0" w:space="0" w:color="auto"/>
      </w:divBdr>
    </w:div>
    <w:div w:id="2090078849">
      <w:bodyDiv w:val="1"/>
      <w:marLeft w:val="0"/>
      <w:marRight w:val="0"/>
      <w:marTop w:val="0"/>
      <w:marBottom w:val="0"/>
      <w:divBdr>
        <w:top w:val="none" w:sz="0" w:space="0" w:color="auto"/>
        <w:left w:val="none" w:sz="0" w:space="0" w:color="auto"/>
        <w:bottom w:val="none" w:sz="0" w:space="0" w:color="auto"/>
        <w:right w:val="none" w:sz="0" w:space="0" w:color="auto"/>
      </w:divBdr>
    </w:div>
    <w:div w:id="2098940214">
      <w:bodyDiv w:val="1"/>
      <w:marLeft w:val="0"/>
      <w:marRight w:val="0"/>
      <w:marTop w:val="0"/>
      <w:marBottom w:val="0"/>
      <w:divBdr>
        <w:top w:val="none" w:sz="0" w:space="0" w:color="auto"/>
        <w:left w:val="none" w:sz="0" w:space="0" w:color="auto"/>
        <w:bottom w:val="none" w:sz="0" w:space="0" w:color="auto"/>
        <w:right w:val="none" w:sz="0" w:space="0" w:color="auto"/>
      </w:divBdr>
    </w:div>
    <w:div w:id="2102023556">
      <w:bodyDiv w:val="1"/>
      <w:marLeft w:val="0"/>
      <w:marRight w:val="0"/>
      <w:marTop w:val="0"/>
      <w:marBottom w:val="0"/>
      <w:divBdr>
        <w:top w:val="none" w:sz="0" w:space="0" w:color="auto"/>
        <w:left w:val="none" w:sz="0" w:space="0" w:color="auto"/>
        <w:bottom w:val="none" w:sz="0" w:space="0" w:color="auto"/>
        <w:right w:val="none" w:sz="0" w:space="0" w:color="auto"/>
      </w:divBdr>
    </w:div>
    <w:div w:id="2103186706">
      <w:bodyDiv w:val="1"/>
      <w:marLeft w:val="0"/>
      <w:marRight w:val="0"/>
      <w:marTop w:val="0"/>
      <w:marBottom w:val="0"/>
      <w:divBdr>
        <w:top w:val="none" w:sz="0" w:space="0" w:color="auto"/>
        <w:left w:val="none" w:sz="0" w:space="0" w:color="auto"/>
        <w:bottom w:val="none" w:sz="0" w:space="0" w:color="auto"/>
        <w:right w:val="none" w:sz="0" w:space="0" w:color="auto"/>
      </w:divBdr>
    </w:div>
    <w:div w:id="2103987169">
      <w:bodyDiv w:val="1"/>
      <w:marLeft w:val="0"/>
      <w:marRight w:val="0"/>
      <w:marTop w:val="0"/>
      <w:marBottom w:val="0"/>
      <w:divBdr>
        <w:top w:val="none" w:sz="0" w:space="0" w:color="auto"/>
        <w:left w:val="none" w:sz="0" w:space="0" w:color="auto"/>
        <w:bottom w:val="none" w:sz="0" w:space="0" w:color="auto"/>
        <w:right w:val="none" w:sz="0" w:space="0" w:color="auto"/>
      </w:divBdr>
    </w:div>
    <w:div w:id="2108771199">
      <w:bodyDiv w:val="1"/>
      <w:marLeft w:val="0"/>
      <w:marRight w:val="0"/>
      <w:marTop w:val="0"/>
      <w:marBottom w:val="0"/>
      <w:divBdr>
        <w:top w:val="none" w:sz="0" w:space="0" w:color="auto"/>
        <w:left w:val="none" w:sz="0" w:space="0" w:color="auto"/>
        <w:bottom w:val="none" w:sz="0" w:space="0" w:color="auto"/>
        <w:right w:val="none" w:sz="0" w:space="0" w:color="auto"/>
      </w:divBdr>
    </w:div>
    <w:div w:id="2124231498">
      <w:bodyDiv w:val="1"/>
      <w:marLeft w:val="0"/>
      <w:marRight w:val="0"/>
      <w:marTop w:val="0"/>
      <w:marBottom w:val="0"/>
      <w:divBdr>
        <w:top w:val="none" w:sz="0" w:space="0" w:color="auto"/>
        <w:left w:val="none" w:sz="0" w:space="0" w:color="auto"/>
        <w:bottom w:val="none" w:sz="0" w:space="0" w:color="auto"/>
        <w:right w:val="none" w:sz="0" w:space="0" w:color="auto"/>
      </w:divBdr>
    </w:div>
    <w:div w:id="2137327946">
      <w:bodyDiv w:val="1"/>
      <w:marLeft w:val="0"/>
      <w:marRight w:val="0"/>
      <w:marTop w:val="0"/>
      <w:marBottom w:val="0"/>
      <w:divBdr>
        <w:top w:val="none" w:sz="0" w:space="0" w:color="auto"/>
        <w:left w:val="none" w:sz="0" w:space="0" w:color="auto"/>
        <w:bottom w:val="none" w:sz="0" w:space="0" w:color="auto"/>
        <w:right w:val="none" w:sz="0" w:space="0" w:color="auto"/>
      </w:divBdr>
    </w:div>
    <w:div w:id="2141680811">
      <w:bodyDiv w:val="1"/>
      <w:marLeft w:val="0"/>
      <w:marRight w:val="0"/>
      <w:marTop w:val="0"/>
      <w:marBottom w:val="0"/>
      <w:divBdr>
        <w:top w:val="none" w:sz="0" w:space="0" w:color="auto"/>
        <w:left w:val="none" w:sz="0" w:space="0" w:color="auto"/>
        <w:bottom w:val="none" w:sz="0" w:space="0" w:color="auto"/>
        <w:right w:val="none" w:sz="0" w:space="0" w:color="auto"/>
      </w:divBdr>
    </w:div>
    <w:div w:id="2144690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footer" Target="footer2.xml"/><Relationship Id="rId26" Type="http://schemas.openxmlformats.org/officeDocument/2006/relationships/footer" Target="footer6.xml"/><Relationship Id="rId39" Type="http://schemas.openxmlformats.org/officeDocument/2006/relationships/footer" Target="footer11.xml"/><Relationship Id="rId21" Type="http://schemas.openxmlformats.org/officeDocument/2006/relationships/header" Target="header4.xml"/><Relationship Id="rId34" Type="http://schemas.openxmlformats.org/officeDocument/2006/relationships/hyperlink" Target="http://www.denizbank.com" TargetMode="External"/><Relationship Id="rId42" Type="http://schemas.openxmlformats.org/officeDocument/2006/relationships/header" Target="header14.xml"/><Relationship Id="rId47" Type="http://schemas.openxmlformats.org/officeDocument/2006/relationships/header" Target="header18.xml"/><Relationship Id="rId50" Type="http://schemas.openxmlformats.org/officeDocument/2006/relationships/footer" Target="footer14.xml"/><Relationship Id="rId55"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9" Type="http://schemas.openxmlformats.org/officeDocument/2006/relationships/footer" Target="footer7.xml"/><Relationship Id="rId11" Type="http://schemas.openxmlformats.org/officeDocument/2006/relationships/settings" Target="settings.xml"/><Relationship Id="rId24" Type="http://schemas.openxmlformats.org/officeDocument/2006/relationships/footer" Target="footer5.xml"/><Relationship Id="rId32" Type="http://schemas.openxmlformats.org/officeDocument/2006/relationships/header" Target="header10.xml"/><Relationship Id="rId37" Type="http://schemas.openxmlformats.org/officeDocument/2006/relationships/footer" Target="footer10.xml"/><Relationship Id="rId40" Type="http://schemas.openxmlformats.org/officeDocument/2006/relationships/header" Target="header13.xml"/><Relationship Id="rId45" Type="http://schemas.openxmlformats.org/officeDocument/2006/relationships/header" Target="header16.xml"/><Relationship Id="rId53" Type="http://schemas.openxmlformats.org/officeDocument/2006/relationships/footer" Target="footer15.xml"/><Relationship Id="rId5" Type="http://schemas.openxmlformats.org/officeDocument/2006/relationships/customXml" Target="../customXml/item5.xml"/><Relationship Id="rId10" Type="http://schemas.openxmlformats.org/officeDocument/2006/relationships/styles" Target="styles.xml"/><Relationship Id="rId19" Type="http://schemas.openxmlformats.org/officeDocument/2006/relationships/header" Target="header3.xml"/><Relationship Id="rId31" Type="http://schemas.openxmlformats.org/officeDocument/2006/relationships/footer" Target="footer8.xml"/><Relationship Id="rId44" Type="http://schemas.openxmlformats.org/officeDocument/2006/relationships/header" Target="header15.xml"/><Relationship Id="rId52" Type="http://schemas.openxmlformats.org/officeDocument/2006/relationships/header" Target="header22.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hyperlink" Target="http://www.denizbank.com" TargetMode="External"/><Relationship Id="rId43" Type="http://schemas.openxmlformats.org/officeDocument/2006/relationships/footer" Target="footer13.xml"/><Relationship Id="rId48" Type="http://schemas.openxmlformats.org/officeDocument/2006/relationships/header" Target="header19.xml"/><Relationship Id="rId56" Type="http://schemas.openxmlformats.org/officeDocument/2006/relationships/theme" Target="theme/theme1.xml"/><Relationship Id="rId8" Type="http://schemas.openxmlformats.org/officeDocument/2006/relationships/customXml" Target="../customXml/item8.xml"/><Relationship Id="rId51" Type="http://schemas.openxmlformats.org/officeDocument/2006/relationships/header" Target="header21.xml"/><Relationship Id="rId3" Type="http://schemas.openxmlformats.org/officeDocument/2006/relationships/customXml" Target="../customXml/item3.xml"/><Relationship Id="rId12" Type="http://schemas.openxmlformats.org/officeDocument/2006/relationships/webSettings" Target="webSettings.xml"/><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footer" Target="footer9.xml"/><Relationship Id="rId38" Type="http://schemas.openxmlformats.org/officeDocument/2006/relationships/header" Target="header12.xml"/><Relationship Id="rId46" Type="http://schemas.openxmlformats.org/officeDocument/2006/relationships/header" Target="header17.xml"/><Relationship Id="rId20" Type="http://schemas.openxmlformats.org/officeDocument/2006/relationships/footer" Target="footer3.xml"/><Relationship Id="rId41" Type="http://schemas.openxmlformats.org/officeDocument/2006/relationships/footer" Target="footer12.xml"/><Relationship Id="rId54" Type="http://schemas.openxmlformats.org/officeDocument/2006/relationships/header" Target="header23.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header" Target="header11.xml"/><Relationship Id="rId49" Type="http://schemas.openxmlformats.org/officeDocument/2006/relationships/header" Target="header20.xml"/></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XMLData TextToDisplay="%DOCUMENTGUID%">{00000000-0000-0000-0000-000000000000}</XMLData>
</file>

<file path=customXml/item2.xml><?xml version="1.0" encoding="utf-8"?>
<titus xmlns="http://schemas.titus.com/TitusProperties/">
  <TitusGUID xmlns="">55191f06-f959-4502-934a-bce4a0fdf470</TitusGUID>
  <TitusMetadata xmlns="">eyJucyI6Imh0dHBzOlwvXC93d3cuZGVuaXpiYW5rLmNvbVwvTlMiLCJwcm9wcyI6W3sibiI6IkNsYXNzaWZpY2F0aW9uIiwidmFscyI6W3sidmFsdWUiOiJHOWQ4YWU2MzVhY2M4MDQ1NSJ9XX0seyJuIjoiS1ZLSyIsInZhbHMiOlt7InZhbHVlIjoiTi1jNWI5M2M3OSJ9XX1dfQ==</TitusMetadata>
</titus>
</file>

<file path=customXml/item3.xml><?xml version="1.0" encoding="utf-8"?>
<XMLData TextToDisplay="%CLASSIFICATIONDATETIME%">06:37 05/03/2019</XML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XMLData TextToDisplay="%USERNAME%">GIZEMDEL</XMLData>
</file>

<file path=customXml/item6.xml><?xml version="1.0" encoding="utf-8"?>
<XMLData TextToDisplay="%HOSTNAME%">c01347264.deniz.denizbank.com</XMLData>
</file>

<file path=customXml/item7.xml><?xml version="1.0" encoding="utf-8"?>
<XMLData TextToDisplay="%EMAILADDRESS%">Gizem.Delibas@denizbank.com</XMLData>
</file>

<file path=customXml/item8.xml><?xml version="1.0" encoding="utf-8"?>
<XMLData TextToDisplay="RightsWATCHMark">2|Denizbank-GENEL-HIZMETE_OZEL|{00000000-0000-0000-0000-000000000000}</XMLData>
</file>

<file path=customXml/itemProps1.xml><?xml version="1.0" encoding="utf-8"?>
<ds:datastoreItem xmlns:ds="http://schemas.openxmlformats.org/officeDocument/2006/customXml" ds:itemID="{B7AA8E2D-EE1F-4C42-834C-DD2682070EC8}">
  <ds:schemaRefs/>
</ds:datastoreItem>
</file>

<file path=customXml/itemProps2.xml><?xml version="1.0" encoding="utf-8"?>
<ds:datastoreItem xmlns:ds="http://schemas.openxmlformats.org/officeDocument/2006/customXml" ds:itemID="{16CFD430-DCC9-453A-B2B1-0CC4FD3AAC61}">
  <ds:schemaRefs>
    <ds:schemaRef ds:uri="http://schemas.titus.com/TitusProperties/"/>
    <ds:schemaRef ds:uri=""/>
  </ds:schemaRefs>
</ds:datastoreItem>
</file>

<file path=customXml/itemProps3.xml><?xml version="1.0" encoding="utf-8"?>
<ds:datastoreItem xmlns:ds="http://schemas.openxmlformats.org/officeDocument/2006/customXml" ds:itemID="{BD6ADFB4-BD5B-476D-AB6E-1A99901D93B8}">
  <ds:schemaRefs/>
</ds:datastoreItem>
</file>

<file path=customXml/itemProps4.xml><?xml version="1.0" encoding="utf-8"?>
<ds:datastoreItem xmlns:ds="http://schemas.openxmlformats.org/officeDocument/2006/customXml" ds:itemID="{82390613-3FA2-4B8D-B8C1-3B6B4936D26C}">
  <ds:schemaRefs>
    <ds:schemaRef ds:uri="http://schemas.openxmlformats.org/officeDocument/2006/bibliography"/>
  </ds:schemaRefs>
</ds:datastoreItem>
</file>

<file path=customXml/itemProps5.xml><?xml version="1.0" encoding="utf-8"?>
<ds:datastoreItem xmlns:ds="http://schemas.openxmlformats.org/officeDocument/2006/customXml" ds:itemID="{30263F12-2ABF-48F2-BDC8-C102DC84DC77}">
  <ds:schemaRefs/>
</ds:datastoreItem>
</file>

<file path=customXml/itemProps6.xml><?xml version="1.0" encoding="utf-8"?>
<ds:datastoreItem xmlns:ds="http://schemas.openxmlformats.org/officeDocument/2006/customXml" ds:itemID="{C948DE3F-E489-44BD-87DB-7097F5F2B381}">
  <ds:schemaRefs/>
</ds:datastoreItem>
</file>

<file path=customXml/itemProps7.xml><?xml version="1.0" encoding="utf-8"?>
<ds:datastoreItem xmlns:ds="http://schemas.openxmlformats.org/officeDocument/2006/customXml" ds:itemID="{EDD32809-63D8-439C-BA2D-B2575A015A0F}">
  <ds:schemaRefs/>
</ds:datastoreItem>
</file>

<file path=customXml/itemProps8.xml><?xml version="1.0" encoding="utf-8"?>
<ds:datastoreItem xmlns:ds="http://schemas.openxmlformats.org/officeDocument/2006/customXml" ds:itemID="{A9FE6DC8-150E-4741-AB36-3B11AEDC2942}">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81</Pages>
  <Words>39827</Words>
  <Characters>227019</Characters>
  <Application>Microsoft Office Word</Application>
  <DocSecurity>0</DocSecurity>
  <Lines>1891</Lines>
  <Paragraphs>532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Denizbank</Company>
  <LinksUpToDate>false</LinksUpToDate>
  <CharactersWithSpaces>266314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IMGEI</dc:creator>
  <cp:keywords>Gizli, Kişisel Veri İçermez</cp:keywords>
  <cp:lastModifiedBy>Cüneyt Tan</cp:lastModifiedBy>
  <cp:revision>14</cp:revision>
  <cp:lastPrinted>2025-04-22T13:10:00Z</cp:lastPrinted>
  <dcterms:created xsi:type="dcterms:W3CDTF">2026-04-22T05:10:00Z</dcterms:created>
  <dcterms:modified xsi:type="dcterms:W3CDTF">2026-04-22T08:27:00Z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ightsWATCHMark">
    <vt:lpwstr>2|Denizbank-GENEL-HIZMETE_OZEL|{00000000-0000-0000-0000-000000000000}</vt:lpwstr>
  </property>
  <property fmtid="{D5CDD505-2E9C-101B-9397-08002B2CF9AE}" pid="3" name="MSIP_Label_589256c7-9946-44df-b379-51beb93fd2d9_Enabled">
    <vt:lpwstr>true</vt:lpwstr>
  </property>
  <property fmtid="{D5CDD505-2E9C-101B-9397-08002B2CF9AE}" pid="4" name="MSIP_Label_589256c7-9946-44df-b379-51beb93fd2d9_SetDate">
    <vt:lpwstr>2023-02-13T17:46:49Z</vt:lpwstr>
  </property>
  <property fmtid="{D5CDD505-2E9C-101B-9397-08002B2CF9AE}" pid="5" name="MSIP_Label_589256c7-9946-44df-b379-51beb93fd2d9_Method">
    <vt:lpwstr>Privileged</vt:lpwstr>
  </property>
  <property fmtid="{D5CDD505-2E9C-101B-9397-08002B2CF9AE}" pid="6" name="MSIP_Label_589256c7-9946-44df-b379-51beb93fd2d9_Name">
    <vt:lpwstr>589256c7-9946-44df-b379-51beb93fd2d9</vt:lpwstr>
  </property>
  <property fmtid="{D5CDD505-2E9C-101B-9397-08002B2CF9AE}" pid="7" name="MSIP_Label_589256c7-9946-44df-b379-51beb93fd2d9_SiteId">
    <vt:lpwstr>36da45f1-dd2c-4d1f-af13-5abe46b99921</vt:lpwstr>
  </property>
  <property fmtid="{D5CDD505-2E9C-101B-9397-08002B2CF9AE}" pid="8" name="MSIP_Label_589256c7-9946-44df-b379-51beb93fd2d9_ActionId">
    <vt:lpwstr>1e16aa0f-9f2a-4673-ae02-30e850356ba8</vt:lpwstr>
  </property>
  <property fmtid="{D5CDD505-2E9C-101B-9397-08002B2CF9AE}" pid="9" name="MSIP_Label_589256c7-9946-44df-b379-51beb93fd2d9_ContentBits">
    <vt:lpwstr>0</vt:lpwstr>
  </property>
  <property fmtid="{D5CDD505-2E9C-101B-9397-08002B2CF9AE}" pid="10" name="TitusGUID">
    <vt:lpwstr>55191f06-f959-4502-934a-bce4a0fdf470</vt:lpwstr>
  </property>
  <property fmtid="{D5CDD505-2E9C-101B-9397-08002B2CF9AE}" pid="11" name="Classification">
    <vt:lpwstr>G9d8ae635acc80455</vt:lpwstr>
  </property>
  <property fmtid="{D5CDD505-2E9C-101B-9397-08002B2CF9AE}" pid="12" name="KVKK">
    <vt:lpwstr>N-c5b93c79</vt:lpwstr>
  </property>
</Properties>
</file>